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5F189" w14:textId="77777777" w:rsidR="00444D75" w:rsidRPr="00360BC2" w:rsidRDefault="00444D75">
      <w:pPr>
        <w:pStyle w:val="Kopfzeile"/>
        <w:widowControl w:val="0"/>
        <w:rPr>
          <w:rFonts w:ascii="Times New Roman" w:hAnsi="Times New Roman"/>
          <w:color w:val="000000"/>
          <w:sz w:val="22"/>
          <w:szCs w:val="22"/>
          <w:lang w:val="sl-SI"/>
        </w:rPr>
      </w:pPr>
      <w:bookmarkStart w:id="0" w:name="_GoBack"/>
      <w:bookmarkEnd w:id="0"/>
    </w:p>
    <w:p w14:paraId="49DFD68E" w14:textId="77777777" w:rsidR="00444D75" w:rsidRPr="00360BC2" w:rsidRDefault="00444D75">
      <w:pPr>
        <w:widowControl w:val="0"/>
        <w:tabs>
          <w:tab w:val="clear" w:pos="567"/>
        </w:tabs>
        <w:spacing w:line="240" w:lineRule="auto"/>
        <w:rPr>
          <w:color w:val="000000"/>
          <w:szCs w:val="22"/>
          <w:lang w:val="sl-SI"/>
        </w:rPr>
      </w:pPr>
    </w:p>
    <w:p w14:paraId="2B36F1DC" w14:textId="77777777" w:rsidR="00444D75" w:rsidRPr="00360BC2" w:rsidRDefault="00444D75">
      <w:pPr>
        <w:pStyle w:val="Endnotentext"/>
        <w:widowControl w:val="0"/>
        <w:tabs>
          <w:tab w:val="clear" w:pos="567"/>
        </w:tabs>
        <w:rPr>
          <w:color w:val="000000"/>
          <w:szCs w:val="22"/>
          <w:lang w:val="sl-SI"/>
        </w:rPr>
      </w:pPr>
    </w:p>
    <w:p w14:paraId="75E94A74" w14:textId="77777777" w:rsidR="00B47D3F" w:rsidRPr="00360BC2" w:rsidRDefault="00B47D3F">
      <w:pPr>
        <w:widowControl w:val="0"/>
        <w:tabs>
          <w:tab w:val="clear" w:pos="567"/>
        </w:tabs>
        <w:spacing w:line="240" w:lineRule="auto"/>
        <w:rPr>
          <w:color w:val="000000"/>
          <w:szCs w:val="22"/>
          <w:lang w:val="sl-SI"/>
        </w:rPr>
      </w:pPr>
    </w:p>
    <w:p w14:paraId="11DA3390" w14:textId="77777777" w:rsidR="00444D75" w:rsidRPr="00360BC2" w:rsidRDefault="00444D75">
      <w:pPr>
        <w:widowControl w:val="0"/>
        <w:tabs>
          <w:tab w:val="clear" w:pos="567"/>
        </w:tabs>
        <w:spacing w:line="240" w:lineRule="auto"/>
        <w:rPr>
          <w:color w:val="000000"/>
          <w:szCs w:val="22"/>
          <w:lang w:val="sl-SI"/>
        </w:rPr>
      </w:pPr>
    </w:p>
    <w:p w14:paraId="7AF8D2AE" w14:textId="77777777" w:rsidR="00444D75" w:rsidRPr="00360BC2" w:rsidRDefault="00444D75">
      <w:pPr>
        <w:widowControl w:val="0"/>
        <w:tabs>
          <w:tab w:val="clear" w:pos="567"/>
        </w:tabs>
        <w:spacing w:line="240" w:lineRule="auto"/>
        <w:rPr>
          <w:color w:val="000000"/>
          <w:szCs w:val="22"/>
          <w:lang w:val="sl-SI"/>
        </w:rPr>
      </w:pPr>
    </w:p>
    <w:p w14:paraId="36B76655" w14:textId="77777777" w:rsidR="00444D75" w:rsidRPr="00360BC2" w:rsidRDefault="00444D75">
      <w:pPr>
        <w:widowControl w:val="0"/>
        <w:tabs>
          <w:tab w:val="clear" w:pos="567"/>
        </w:tabs>
        <w:spacing w:line="240" w:lineRule="auto"/>
        <w:rPr>
          <w:color w:val="000000"/>
          <w:szCs w:val="22"/>
          <w:lang w:val="sl-SI"/>
        </w:rPr>
      </w:pPr>
    </w:p>
    <w:p w14:paraId="34DD8DF1" w14:textId="77777777" w:rsidR="00444D75" w:rsidRPr="00360BC2" w:rsidRDefault="00444D75">
      <w:pPr>
        <w:widowControl w:val="0"/>
        <w:tabs>
          <w:tab w:val="clear" w:pos="567"/>
        </w:tabs>
        <w:spacing w:line="240" w:lineRule="auto"/>
        <w:rPr>
          <w:color w:val="000000"/>
          <w:szCs w:val="22"/>
          <w:lang w:val="sl-SI"/>
        </w:rPr>
      </w:pPr>
    </w:p>
    <w:p w14:paraId="329B1FD5" w14:textId="77777777" w:rsidR="00444D75" w:rsidRPr="00360BC2" w:rsidRDefault="00444D75">
      <w:pPr>
        <w:widowControl w:val="0"/>
        <w:tabs>
          <w:tab w:val="clear" w:pos="567"/>
        </w:tabs>
        <w:spacing w:line="240" w:lineRule="auto"/>
        <w:rPr>
          <w:color w:val="000000"/>
          <w:szCs w:val="22"/>
          <w:lang w:val="sl-SI"/>
        </w:rPr>
      </w:pPr>
    </w:p>
    <w:p w14:paraId="0420FA96" w14:textId="77777777" w:rsidR="00444D75" w:rsidRPr="00360BC2" w:rsidRDefault="00444D75">
      <w:pPr>
        <w:widowControl w:val="0"/>
        <w:tabs>
          <w:tab w:val="clear" w:pos="567"/>
        </w:tabs>
        <w:spacing w:line="240" w:lineRule="auto"/>
        <w:rPr>
          <w:color w:val="000000"/>
          <w:szCs w:val="22"/>
          <w:lang w:val="sl-SI"/>
        </w:rPr>
      </w:pPr>
    </w:p>
    <w:p w14:paraId="0039F58F" w14:textId="77777777" w:rsidR="00444D75" w:rsidRPr="00360BC2" w:rsidRDefault="00444D75">
      <w:pPr>
        <w:pStyle w:val="Endnotentext"/>
        <w:widowControl w:val="0"/>
        <w:tabs>
          <w:tab w:val="clear" w:pos="567"/>
        </w:tabs>
        <w:rPr>
          <w:color w:val="000000"/>
          <w:szCs w:val="22"/>
          <w:lang w:val="sl-SI"/>
        </w:rPr>
      </w:pPr>
    </w:p>
    <w:p w14:paraId="4A8E10BE" w14:textId="77777777" w:rsidR="00444D75" w:rsidRPr="00360BC2" w:rsidRDefault="00444D75">
      <w:pPr>
        <w:widowControl w:val="0"/>
        <w:tabs>
          <w:tab w:val="clear" w:pos="567"/>
        </w:tabs>
        <w:spacing w:line="240" w:lineRule="auto"/>
        <w:rPr>
          <w:color w:val="000000"/>
          <w:szCs w:val="22"/>
          <w:lang w:val="sl-SI"/>
        </w:rPr>
      </w:pPr>
    </w:p>
    <w:p w14:paraId="47251FCB" w14:textId="77777777" w:rsidR="00444D75" w:rsidRPr="00360BC2" w:rsidRDefault="00444D75">
      <w:pPr>
        <w:widowControl w:val="0"/>
        <w:tabs>
          <w:tab w:val="clear" w:pos="567"/>
        </w:tabs>
        <w:spacing w:line="240" w:lineRule="auto"/>
        <w:rPr>
          <w:color w:val="000000"/>
          <w:szCs w:val="22"/>
          <w:lang w:val="sl-SI"/>
        </w:rPr>
      </w:pPr>
    </w:p>
    <w:p w14:paraId="76417DA5" w14:textId="77777777" w:rsidR="00444D75" w:rsidRPr="00360BC2" w:rsidRDefault="00444D75">
      <w:pPr>
        <w:widowControl w:val="0"/>
        <w:tabs>
          <w:tab w:val="clear" w:pos="567"/>
        </w:tabs>
        <w:spacing w:line="240" w:lineRule="auto"/>
        <w:rPr>
          <w:color w:val="000000"/>
          <w:szCs w:val="22"/>
          <w:lang w:val="sl-SI"/>
        </w:rPr>
      </w:pPr>
    </w:p>
    <w:p w14:paraId="497E070C" w14:textId="77777777" w:rsidR="00444D75" w:rsidRPr="00360BC2" w:rsidRDefault="00444D75">
      <w:pPr>
        <w:widowControl w:val="0"/>
        <w:tabs>
          <w:tab w:val="clear" w:pos="567"/>
        </w:tabs>
        <w:spacing w:line="240" w:lineRule="auto"/>
        <w:rPr>
          <w:color w:val="000000"/>
          <w:szCs w:val="22"/>
          <w:lang w:val="sl-SI"/>
        </w:rPr>
      </w:pPr>
    </w:p>
    <w:p w14:paraId="02E1249D" w14:textId="77777777" w:rsidR="00444D75" w:rsidRPr="00360BC2" w:rsidRDefault="00444D75">
      <w:pPr>
        <w:widowControl w:val="0"/>
        <w:tabs>
          <w:tab w:val="clear" w:pos="567"/>
        </w:tabs>
        <w:spacing w:line="240" w:lineRule="auto"/>
        <w:rPr>
          <w:color w:val="000000"/>
          <w:szCs w:val="22"/>
          <w:lang w:val="sl-SI"/>
        </w:rPr>
      </w:pPr>
    </w:p>
    <w:p w14:paraId="124658EE" w14:textId="77777777" w:rsidR="00444D75" w:rsidRPr="00360BC2" w:rsidRDefault="00444D75">
      <w:pPr>
        <w:widowControl w:val="0"/>
        <w:tabs>
          <w:tab w:val="clear" w:pos="567"/>
        </w:tabs>
        <w:spacing w:line="240" w:lineRule="auto"/>
        <w:rPr>
          <w:color w:val="000000"/>
          <w:szCs w:val="22"/>
          <w:lang w:val="sl-SI"/>
        </w:rPr>
      </w:pPr>
    </w:p>
    <w:p w14:paraId="2FCE574A" w14:textId="77777777" w:rsidR="00444D75" w:rsidRPr="00360BC2" w:rsidRDefault="00444D75">
      <w:pPr>
        <w:widowControl w:val="0"/>
        <w:tabs>
          <w:tab w:val="clear" w:pos="567"/>
        </w:tabs>
        <w:spacing w:line="240" w:lineRule="auto"/>
        <w:rPr>
          <w:color w:val="000000"/>
          <w:szCs w:val="22"/>
          <w:lang w:val="sl-SI"/>
        </w:rPr>
      </w:pPr>
    </w:p>
    <w:p w14:paraId="19F77E89" w14:textId="77777777" w:rsidR="00444D75" w:rsidRPr="00360BC2" w:rsidRDefault="00444D75">
      <w:pPr>
        <w:widowControl w:val="0"/>
        <w:tabs>
          <w:tab w:val="clear" w:pos="567"/>
        </w:tabs>
        <w:spacing w:line="240" w:lineRule="auto"/>
        <w:rPr>
          <w:color w:val="000000"/>
          <w:szCs w:val="22"/>
          <w:lang w:val="sl-SI"/>
        </w:rPr>
      </w:pPr>
    </w:p>
    <w:p w14:paraId="46BE20A4" w14:textId="77777777" w:rsidR="00444D75" w:rsidRPr="00360BC2" w:rsidRDefault="00444D75">
      <w:pPr>
        <w:widowControl w:val="0"/>
        <w:tabs>
          <w:tab w:val="clear" w:pos="567"/>
        </w:tabs>
        <w:spacing w:line="240" w:lineRule="auto"/>
        <w:rPr>
          <w:color w:val="000000"/>
          <w:szCs w:val="22"/>
          <w:lang w:val="sl-SI"/>
        </w:rPr>
      </w:pPr>
    </w:p>
    <w:p w14:paraId="06F70960" w14:textId="77777777" w:rsidR="00444D75" w:rsidRPr="00360BC2" w:rsidRDefault="00444D75">
      <w:pPr>
        <w:widowControl w:val="0"/>
        <w:tabs>
          <w:tab w:val="clear" w:pos="567"/>
        </w:tabs>
        <w:spacing w:line="240" w:lineRule="auto"/>
        <w:rPr>
          <w:color w:val="000000"/>
          <w:szCs w:val="22"/>
          <w:lang w:val="sl-SI"/>
        </w:rPr>
      </w:pPr>
    </w:p>
    <w:p w14:paraId="4E2F5A87" w14:textId="77777777" w:rsidR="00444D75" w:rsidRPr="00360BC2" w:rsidRDefault="00444D75">
      <w:pPr>
        <w:pStyle w:val="Endnotentext"/>
        <w:widowControl w:val="0"/>
        <w:tabs>
          <w:tab w:val="clear" w:pos="567"/>
        </w:tabs>
        <w:rPr>
          <w:color w:val="000000"/>
          <w:szCs w:val="22"/>
          <w:lang w:val="sl-SI"/>
        </w:rPr>
      </w:pPr>
    </w:p>
    <w:p w14:paraId="09B0BECB" w14:textId="77777777" w:rsidR="00444D75" w:rsidRPr="00360BC2" w:rsidRDefault="00444D75">
      <w:pPr>
        <w:widowControl w:val="0"/>
        <w:tabs>
          <w:tab w:val="clear" w:pos="567"/>
        </w:tabs>
        <w:spacing w:line="240" w:lineRule="auto"/>
        <w:rPr>
          <w:color w:val="000000"/>
          <w:szCs w:val="22"/>
          <w:lang w:val="sl-SI"/>
        </w:rPr>
      </w:pPr>
    </w:p>
    <w:p w14:paraId="5C942BBD" w14:textId="77777777" w:rsidR="00444D75" w:rsidRPr="00360BC2" w:rsidRDefault="00791AB7">
      <w:pPr>
        <w:tabs>
          <w:tab w:val="clear" w:pos="567"/>
        </w:tabs>
        <w:spacing w:line="240" w:lineRule="auto"/>
        <w:jc w:val="center"/>
        <w:rPr>
          <w:b/>
          <w:color w:val="000000"/>
          <w:szCs w:val="22"/>
          <w:lang w:val="sl-SI"/>
        </w:rPr>
      </w:pPr>
      <w:r w:rsidRPr="00360BC2">
        <w:rPr>
          <w:b/>
          <w:color w:val="000000"/>
          <w:szCs w:val="22"/>
          <w:lang w:val="sl-SI"/>
        </w:rPr>
        <w:t xml:space="preserve">PRILOGA </w:t>
      </w:r>
      <w:r w:rsidR="00444D75" w:rsidRPr="00360BC2">
        <w:rPr>
          <w:b/>
          <w:color w:val="000000"/>
          <w:szCs w:val="22"/>
          <w:lang w:val="sl-SI"/>
        </w:rPr>
        <w:t>I</w:t>
      </w:r>
    </w:p>
    <w:p w14:paraId="3B5EE221" w14:textId="77777777" w:rsidR="00444D75" w:rsidRPr="00360BC2" w:rsidRDefault="00444D75">
      <w:pPr>
        <w:widowControl w:val="0"/>
        <w:tabs>
          <w:tab w:val="clear" w:pos="567"/>
        </w:tabs>
        <w:spacing w:line="240" w:lineRule="auto"/>
        <w:jc w:val="center"/>
        <w:rPr>
          <w:color w:val="000000"/>
          <w:szCs w:val="22"/>
          <w:lang w:val="sl-SI"/>
        </w:rPr>
      </w:pPr>
    </w:p>
    <w:p w14:paraId="4215D81E" w14:textId="77777777" w:rsidR="00444D75" w:rsidRPr="00360BC2" w:rsidRDefault="00444D75" w:rsidP="006B2E32">
      <w:pPr>
        <w:pStyle w:val="TitleA"/>
      </w:pPr>
      <w:r w:rsidRPr="00360BC2">
        <w:t>POVZETEK GLAVNIH ZNAČILNOSTI ZDRAVILA</w:t>
      </w:r>
    </w:p>
    <w:p w14:paraId="5B10BF5A" w14:textId="77777777" w:rsidR="00444D75" w:rsidRPr="00360BC2" w:rsidRDefault="00444D75" w:rsidP="00C37E69">
      <w:pPr>
        <w:rPr>
          <w:color w:val="000000"/>
          <w:szCs w:val="22"/>
          <w:lang w:val="sl-SI"/>
        </w:rPr>
      </w:pPr>
      <w:r w:rsidRPr="00360BC2">
        <w:rPr>
          <w:b/>
          <w:color w:val="000000"/>
          <w:szCs w:val="22"/>
          <w:lang w:val="sl-SI"/>
        </w:rPr>
        <w:br w:type="page"/>
      </w:r>
      <w:r w:rsidRPr="00360BC2">
        <w:rPr>
          <w:b/>
          <w:color w:val="000000"/>
          <w:szCs w:val="22"/>
          <w:lang w:val="sl-SI"/>
        </w:rPr>
        <w:lastRenderedPageBreak/>
        <w:t>1.</w:t>
      </w:r>
      <w:r w:rsidRPr="00360BC2">
        <w:rPr>
          <w:b/>
          <w:color w:val="000000"/>
          <w:szCs w:val="22"/>
          <w:lang w:val="sl-SI"/>
        </w:rPr>
        <w:tab/>
        <w:t>IME ZDRAVILA</w:t>
      </w:r>
    </w:p>
    <w:p w14:paraId="2C89D256" w14:textId="77777777" w:rsidR="00444D75" w:rsidRPr="00360BC2" w:rsidRDefault="00444D75">
      <w:pPr>
        <w:pStyle w:val="Endnotentext"/>
        <w:widowControl w:val="0"/>
        <w:tabs>
          <w:tab w:val="clear" w:pos="567"/>
        </w:tabs>
        <w:rPr>
          <w:color w:val="000000"/>
          <w:szCs w:val="22"/>
          <w:lang w:val="sl-SI"/>
        </w:rPr>
      </w:pPr>
    </w:p>
    <w:p w14:paraId="3E5703A3" w14:textId="77777777" w:rsidR="00444D75" w:rsidRPr="00360BC2" w:rsidRDefault="00927F36">
      <w:pPr>
        <w:pStyle w:val="Endnotentext"/>
        <w:widowControl w:val="0"/>
        <w:tabs>
          <w:tab w:val="clear" w:pos="567"/>
        </w:tabs>
        <w:rPr>
          <w:color w:val="000000"/>
          <w:szCs w:val="22"/>
          <w:lang w:val="sl-SI"/>
        </w:rPr>
      </w:pPr>
      <w:r w:rsidRPr="00360BC2">
        <w:rPr>
          <w:color w:val="000000"/>
          <w:szCs w:val="22"/>
          <w:lang w:val="sl-SI"/>
        </w:rPr>
        <w:t>Imatinib Actavis</w:t>
      </w:r>
      <w:r w:rsidR="00444D75" w:rsidRPr="00360BC2">
        <w:rPr>
          <w:color w:val="000000"/>
          <w:szCs w:val="22"/>
          <w:lang w:val="sl-SI"/>
        </w:rPr>
        <w:t xml:space="preserve"> 50 mg </w:t>
      </w:r>
      <w:r w:rsidR="008952B6" w:rsidRPr="00360BC2">
        <w:rPr>
          <w:color w:val="000000"/>
          <w:szCs w:val="22"/>
          <w:lang w:val="sl-SI"/>
        </w:rPr>
        <w:t xml:space="preserve">trde </w:t>
      </w:r>
      <w:r w:rsidR="00444D75" w:rsidRPr="00360BC2">
        <w:rPr>
          <w:color w:val="000000"/>
          <w:szCs w:val="22"/>
          <w:lang w:val="sl-SI"/>
        </w:rPr>
        <w:t>kapsule</w:t>
      </w:r>
    </w:p>
    <w:p w14:paraId="2B334840" w14:textId="77777777" w:rsidR="00F3020D" w:rsidRPr="00360BC2" w:rsidRDefault="00F3020D" w:rsidP="00F3020D">
      <w:pPr>
        <w:pStyle w:val="Endnotentext"/>
        <w:widowControl w:val="0"/>
        <w:tabs>
          <w:tab w:val="clear" w:pos="567"/>
        </w:tabs>
        <w:rPr>
          <w:color w:val="000000"/>
          <w:szCs w:val="22"/>
          <w:lang w:val="sl-SI"/>
        </w:rPr>
      </w:pPr>
      <w:r w:rsidRPr="00360BC2">
        <w:rPr>
          <w:color w:val="000000"/>
          <w:szCs w:val="22"/>
          <w:lang w:val="sl-SI"/>
        </w:rPr>
        <w:t>Imatinib Actavis 100 mg trde kapsule</w:t>
      </w:r>
    </w:p>
    <w:p w14:paraId="69679664" w14:textId="77777777" w:rsidR="00F3020D" w:rsidRPr="00360BC2" w:rsidRDefault="00F3020D" w:rsidP="00F3020D">
      <w:pPr>
        <w:pStyle w:val="Endnotentext"/>
        <w:widowControl w:val="0"/>
        <w:tabs>
          <w:tab w:val="clear" w:pos="567"/>
        </w:tabs>
        <w:rPr>
          <w:color w:val="000000"/>
          <w:szCs w:val="22"/>
          <w:lang w:val="sl-SI"/>
        </w:rPr>
      </w:pPr>
      <w:r w:rsidRPr="00360BC2">
        <w:rPr>
          <w:color w:val="000000"/>
          <w:szCs w:val="22"/>
          <w:lang w:val="sl-SI"/>
        </w:rPr>
        <w:t>Imatinib Actavis 400 mg trde kapsule</w:t>
      </w:r>
    </w:p>
    <w:p w14:paraId="46015DAF" w14:textId="77777777" w:rsidR="00444D75" w:rsidRPr="00360BC2" w:rsidRDefault="00444D75">
      <w:pPr>
        <w:pStyle w:val="Endnotentext"/>
        <w:widowControl w:val="0"/>
        <w:tabs>
          <w:tab w:val="clear" w:pos="567"/>
        </w:tabs>
        <w:rPr>
          <w:color w:val="000000"/>
          <w:szCs w:val="22"/>
          <w:lang w:val="sl-SI"/>
        </w:rPr>
      </w:pPr>
    </w:p>
    <w:p w14:paraId="3D73D6DE" w14:textId="77777777" w:rsidR="00444D75" w:rsidRPr="00360BC2" w:rsidRDefault="00444D75">
      <w:pPr>
        <w:pStyle w:val="Endnotentext"/>
        <w:widowControl w:val="0"/>
        <w:tabs>
          <w:tab w:val="clear" w:pos="567"/>
        </w:tabs>
        <w:rPr>
          <w:color w:val="000000"/>
          <w:szCs w:val="22"/>
          <w:lang w:val="sl-SI"/>
        </w:rPr>
      </w:pPr>
    </w:p>
    <w:p w14:paraId="2006E9C1" w14:textId="77777777" w:rsidR="00444D75" w:rsidRPr="00360BC2" w:rsidRDefault="00444D75">
      <w:pPr>
        <w:tabs>
          <w:tab w:val="clear" w:pos="567"/>
        </w:tabs>
        <w:spacing w:line="240" w:lineRule="auto"/>
        <w:ind w:left="567" w:hanging="567"/>
        <w:rPr>
          <w:color w:val="000000"/>
          <w:szCs w:val="22"/>
          <w:lang w:val="sl-SI"/>
        </w:rPr>
      </w:pPr>
      <w:r w:rsidRPr="00360BC2">
        <w:rPr>
          <w:b/>
          <w:color w:val="000000"/>
          <w:szCs w:val="22"/>
          <w:lang w:val="sl-SI"/>
        </w:rPr>
        <w:t>2.</w:t>
      </w:r>
      <w:r w:rsidRPr="00360BC2">
        <w:rPr>
          <w:b/>
          <w:color w:val="000000"/>
          <w:szCs w:val="22"/>
          <w:lang w:val="sl-SI"/>
        </w:rPr>
        <w:tab/>
        <w:t>KAKOVOSTNA IN KOLIČINSKA SESTAVA</w:t>
      </w:r>
    </w:p>
    <w:p w14:paraId="44424231" w14:textId="77777777" w:rsidR="00444D75" w:rsidRPr="00360BC2" w:rsidRDefault="00444D75">
      <w:pPr>
        <w:widowControl w:val="0"/>
        <w:tabs>
          <w:tab w:val="clear" w:pos="567"/>
        </w:tabs>
        <w:spacing w:line="240" w:lineRule="auto"/>
        <w:rPr>
          <w:i/>
          <w:color w:val="000000"/>
          <w:szCs w:val="22"/>
          <w:lang w:val="sl-SI"/>
        </w:rPr>
      </w:pPr>
    </w:p>
    <w:p w14:paraId="3CF22AAB" w14:textId="77777777" w:rsidR="00575B17" w:rsidRPr="00360BC2" w:rsidRDefault="00F3020D" w:rsidP="00493558">
      <w:pPr>
        <w:pStyle w:val="Endnotentext"/>
        <w:widowControl w:val="0"/>
        <w:tabs>
          <w:tab w:val="clear" w:pos="567"/>
        </w:tabs>
        <w:rPr>
          <w:i/>
          <w:color w:val="000000"/>
          <w:szCs w:val="22"/>
          <w:lang w:val="sl-SI"/>
        </w:rPr>
      </w:pPr>
      <w:r w:rsidRPr="00360BC2">
        <w:rPr>
          <w:color w:val="000000"/>
          <w:szCs w:val="22"/>
          <w:u w:val="single"/>
          <w:lang w:val="sl-SI"/>
        </w:rPr>
        <w:t>Imatinib Actavis 50 mg trde kapsule</w:t>
      </w:r>
    </w:p>
    <w:p w14:paraId="315BA5EF" w14:textId="77777777" w:rsidR="00444D75" w:rsidRPr="00360BC2" w:rsidRDefault="003B6415">
      <w:pPr>
        <w:widowControl w:val="0"/>
        <w:tabs>
          <w:tab w:val="clear" w:pos="567"/>
        </w:tabs>
        <w:spacing w:line="240" w:lineRule="auto"/>
        <w:rPr>
          <w:color w:val="000000"/>
          <w:szCs w:val="22"/>
          <w:lang w:val="sl-SI"/>
        </w:rPr>
      </w:pPr>
      <w:r w:rsidRPr="00360BC2">
        <w:rPr>
          <w:color w:val="000000"/>
          <w:szCs w:val="22"/>
          <w:lang w:val="sl-SI"/>
        </w:rPr>
        <w:t xml:space="preserve">Ena </w:t>
      </w:r>
      <w:r w:rsidR="00444D75" w:rsidRPr="00360BC2">
        <w:rPr>
          <w:color w:val="000000"/>
          <w:szCs w:val="22"/>
          <w:lang w:val="sl-SI"/>
        </w:rPr>
        <w:t>kapsula vsebuje 50 mg imatiniba (v obliki mesilata).</w:t>
      </w:r>
    </w:p>
    <w:p w14:paraId="23F98410" w14:textId="77777777" w:rsidR="00927F36" w:rsidRPr="00360BC2" w:rsidRDefault="00927F36">
      <w:pPr>
        <w:widowControl w:val="0"/>
        <w:tabs>
          <w:tab w:val="clear" w:pos="567"/>
        </w:tabs>
        <w:spacing w:line="240" w:lineRule="auto"/>
        <w:rPr>
          <w:color w:val="000000"/>
          <w:szCs w:val="22"/>
          <w:lang w:val="sl-SI"/>
        </w:rPr>
      </w:pPr>
    </w:p>
    <w:p w14:paraId="364C232B" w14:textId="77777777" w:rsidR="00F3020D" w:rsidRPr="00360BC2" w:rsidRDefault="00F3020D" w:rsidP="00F3020D">
      <w:pPr>
        <w:widowControl w:val="0"/>
        <w:tabs>
          <w:tab w:val="clear" w:pos="567"/>
        </w:tabs>
        <w:spacing w:line="240" w:lineRule="auto"/>
        <w:rPr>
          <w:color w:val="000000"/>
          <w:szCs w:val="22"/>
          <w:u w:val="single"/>
          <w:lang w:val="sl-SI"/>
        </w:rPr>
      </w:pPr>
      <w:r w:rsidRPr="00360BC2">
        <w:rPr>
          <w:color w:val="000000"/>
          <w:szCs w:val="22"/>
          <w:u w:val="single"/>
          <w:lang w:val="sl-SI"/>
        </w:rPr>
        <w:t>Imatinib Actavis 100 mg trde kapsule</w:t>
      </w:r>
    </w:p>
    <w:p w14:paraId="21EDFBCB" w14:textId="77777777" w:rsidR="00F3020D" w:rsidRPr="00360BC2" w:rsidRDefault="00F3020D" w:rsidP="00F3020D">
      <w:pPr>
        <w:widowControl w:val="0"/>
        <w:tabs>
          <w:tab w:val="clear" w:pos="567"/>
        </w:tabs>
        <w:spacing w:line="240" w:lineRule="auto"/>
        <w:rPr>
          <w:color w:val="000000"/>
          <w:szCs w:val="22"/>
          <w:lang w:val="sl-SI"/>
        </w:rPr>
      </w:pPr>
      <w:r w:rsidRPr="00360BC2">
        <w:rPr>
          <w:color w:val="000000"/>
          <w:szCs w:val="22"/>
          <w:lang w:val="sl-SI"/>
        </w:rPr>
        <w:t>Ena kapsula vsebuje 100 mg imatiniba (v obliki mesilata).</w:t>
      </w:r>
    </w:p>
    <w:p w14:paraId="41E1660D" w14:textId="77777777" w:rsidR="00F3020D" w:rsidRPr="00360BC2" w:rsidRDefault="00F3020D" w:rsidP="00F3020D">
      <w:pPr>
        <w:widowControl w:val="0"/>
        <w:tabs>
          <w:tab w:val="clear" w:pos="567"/>
        </w:tabs>
        <w:spacing w:line="240" w:lineRule="auto"/>
        <w:rPr>
          <w:color w:val="000000"/>
          <w:szCs w:val="22"/>
          <w:lang w:val="sl-SI"/>
        </w:rPr>
      </w:pPr>
    </w:p>
    <w:p w14:paraId="7F14C940" w14:textId="77777777" w:rsidR="00F3020D" w:rsidRPr="00360BC2" w:rsidRDefault="00F3020D" w:rsidP="00F3020D">
      <w:pPr>
        <w:widowControl w:val="0"/>
        <w:tabs>
          <w:tab w:val="clear" w:pos="567"/>
        </w:tabs>
        <w:spacing w:line="240" w:lineRule="auto"/>
        <w:rPr>
          <w:color w:val="000000"/>
          <w:szCs w:val="22"/>
          <w:u w:val="single"/>
          <w:lang w:val="sl-SI"/>
        </w:rPr>
      </w:pPr>
      <w:r w:rsidRPr="00360BC2">
        <w:rPr>
          <w:color w:val="000000"/>
          <w:szCs w:val="22"/>
          <w:u w:val="single"/>
          <w:lang w:val="sl-SI"/>
        </w:rPr>
        <w:t>Imatinib Actavis 400 mg trde kapsule</w:t>
      </w:r>
    </w:p>
    <w:p w14:paraId="5B7995DB" w14:textId="77777777" w:rsidR="00F3020D" w:rsidRPr="00360BC2" w:rsidRDefault="00F3020D" w:rsidP="00F3020D">
      <w:pPr>
        <w:widowControl w:val="0"/>
        <w:tabs>
          <w:tab w:val="clear" w:pos="567"/>
        </w:tabs>
        <w:spacing w:line="240" w:lineRule="auto"/>
        <w:rPr>
          <w:color w:val="000000"/>
          <w:szCs w:val="22"/>
          <w:lang w:val="sl-SI"/>
        </w:rPr>
      </w:pPr>
      <w:r w:rsidRPr="00360BC2">
        <w:rPr>
          <w:color w:val="000000"/>
          <w:szCs w:val="22"/>
          <w:lang w:val="sl-SI"/>
        </w:rPr>
        <w:t>Ena kapsula vsebuje 400 mg imatiniba (v obliki mesilata).</w:t>
      </w:r>
    </w:p>
    <w:p w14:paraId="6276EB44" w14:textId="77777777" w:rsidR="00F3020D" w:rsidRPr="00360BC2" w:rsidRDefault="00F3020D">
      <w:pPr>
        <w:widowControl w:val="0"/>
        <w:tabs>
          <w:tab w:val="clear" w:pos="567"/>
        </w:tabs>
        <w:spacing w:line="240" w:lineRule="auto"/>
        <w:rPr>
          <w:color w:val="000000"/>
          <w:szCs w:val="22"/>
          <w:lang w:val="sl-SI"/>
        </w:rPr>
      </w:pPr>
    </w:p>
    <w:p w14:paraId="072C8173"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Za</w:t>
      </w:r>
      <w:r w:rsidR="00174845" w:rsidRPr="00360BC2">
        <w:rPr>
          <w:color w:val="000000"/>
          <w:szCs w:val="22"/>
          <w:lang w:val="sl-SI"/>
        </w:rPr>
        <w:t xml:space="preserve"> celoten seznam</w:t>
      </w:r>
      <w:r w:rsidRPr="00360BC2">
        <w:rPr>
          <w:color w:val="000000"/>
          <w:szCs w:val="22"/>
          <w:lang w:val="sl-SI"/>
        </w:rPr>
        <w:t xml:space="preserve"> pomožn</w:t>
      </w:r>
      <w:r w:rsidR="00174845" w:rsidRPr="00360BC2">
        <w:rPr>
          <w:color w:val="000000"/>
          <w:szCs w:val="22"/>
          <w:lang w:val="sl-SI"/>
        </w:rPr>
        <w:t>ih</w:t>
      </w:r>
      <w:r w:rsidRPr="00360BC2">
        <w:rPr>
          <w:color w:val="000000"/>
          <w:szCs w:val="22"/>
          <w:lang w:val="sl-SI"/>
        </w:rPr>
        <w:t xml:space="preserve"> snovi glejte </w:t>
      </w:r>
      <w:r w:rsidR="00174845" w:rsidRPr="00360BC2">
        <w:rPr>
          <w:color w:val="000000"/>
          <w:szCs w:val="22"/>
          <w:lang w:val="sl-SI"/>
        </w:rPr>
        <w:t xml:space="preserve">poglavje </w:t>
      </w:r>
      <w:r w:rsidRPr="00360BC2">
        <w:rPr>
          <w:color w:val="000000"/>
          <w:szCs w:val="22"/>
          <w:lang w:val="sl-SI"/>
        </w:rPr>
        <w:t>6.1.</w:t>
      </w:r>
    </w:p>
    <w:p w14:paraId="516EC1EA" w14:textId="77777777" w:rsidR="00444D75" w:rsidRPr="00360BC2" w:rsidRDefault="00444D75">
      <w:pPr>
        <w:widowControl w:val="0"/>
        <w:tabs>
          <w:tab w:val="clear" w:pos="567"/>
        </w:tabs>
        <w:spacing w:line="240" w:lineRule="auto"/>
        <w:rPr>
          <w:color w:val="000000"/>
          <w:szCs w:val="22"/>
          <w:lang w:val="sl-SI"/>
        </w:rPr>
      </w:pPr>
    </w:p>
    <w:p w14:paraId="2111FD22" w14:textId="77777777" w:rsidR="00444D75" w:rsidRPr="00360BC2" w:rsidRDefault="00444D75">
      <w:pPr>
        <w:widowControl w:val="0"/>
        <w:tabs>
          <w:tab w:val="clear" w:pos="567"/>
        </w:tabs>
        <w:spacing w:line="240" w:lineRule="auto"/>
        <w:rPr>
          <w:color w:val="000000"/>
          <w:szCs w:val="22"/>
          <w:lang w:val="sl-SI"/>
        </w:rPr>
      </w:pPr>
    </w:p>
    <w:p w14:paraId="4A28D3FF" w14:textId="77777777" w:rsidR="00444D75" w:rsidRPr="00360BC2" w:rsidRDefault="00444D75">
      <w:pPr>
        <w:widowControl w:val="0"/>
        <w:tabs>
          <w:tab w:val="clear" w:pos="567"/>
        </w:tabs>
        <w:spacing w:line="240" w:lineRule="auto"/>
        <w:ind w:left="567" w:hanging="567"/>
        <w:rPr>
          <w:caps/>
          <w:color w:val="000000"/>
          <w:szCs w:val="22"/>
          <w:lang w:val="sl-SI"/>
        </w:rPr>
      </w:pPr>
      <w:r w:rsidRPr="00360BC2">
        <w:rPr>
          <w:b/>
          <w:color w:val="000000"/>
          <w:szCs w:val="22"/>
          <w:lang w:val="sl-SI"/>
        </w:rPr>
        <w:t>3.</w:t>
      </w:r>
      <w:r w:rsidRPr="00360BC2">
        <w:rPr>
          <w:b/>
          <w:color w:val="000000"/>
          <w:szCs w:val="22"/>
          <w:lang w:val="sl-SI"/>
        </w:rPr>
        <w:tab/>
        <w:t>FARMACEVTSKA OBLIKA</w:t>
      </w:r>
    </w:p>
    <w:p w14:paraId="1B59C4E4" w14:textId="77777777" w:rsidR="00444D75" w:rsidRPr="00360BC2" w:rsidRDefault="00444D75">
      <w:pPr>
        <w:pStyle w:val="Endnotentext"/>
        <w:widowControl w:val="0"/>
        <w:tabs>
          <w:tab w:val="clear" w:pos="567"/>
        </w:tabs>
        <w:rPr>
          <w:color w:val="000000"/>
          <w:szCs w:val="22"/>
          <w:lang w:val="sl-SI"/>
        </w:rPr>
      </w:pPr>
    </w:p>
    <w:p w14:paraId="5DE31DD7" w14:textId="77777777" w:rsidR="00444D75" w:rsidRPr="00360BC2" w:rsidRDefault="008952B6">
      <w:pPr>
        <w:widowControl w:val="0"/>
        <w:tabs>
          <w:tab w:val="clear" w:pos="567"/>
        </w:tabs>
        <w:spacing w:line="240" w:lineRule="auto"/>
        <w:rPr>
          <w:color w:val="000000"/>
          <w:szCs w:val="22"/>
          <w:lang w:val="sl-SI"/>
        </w:rPr>
      </w:pPr>
      <w:r w:rsidRPr="00360BC2">
        <w:rPr>
          <w:color w:val="000000"/>
          <w:szCs w:val="22"/>
          <w:lang w:val="sl-SI"/>
        </w:rPr>
        <w:t xml:space="preserve">trda </w:t>
      </w:r>
      <w:r w:rsidR="00444D75" w:rsidRPr="00360BC2">
        <w:rPr>
          <w:color w:val="000000"/>
          <w:szCs w:val="22"/>
          <w:lang w:val="sl-SI"/>
        </w:rPr>
        <w:t>kapsula</w:t>
      </w:r>
      <w:r w:rsidR="004437BA" w:rsidRPr="00360BC2">
        <w:rPr>
          <w:color w:val="000000"/>
          <w:szCs w:val="22"/>
          <w:lang w:val="sl-SI"/>
        </w:rPr>
        <w:t xml:space="preserve"> (kapsula)</w:t>
      </w:r>
    </w:p>
    <w:p w14:paraId="6CFCB817" w14:textId="77777777" w:rsidR="00444D75" w:rsidRPr="00360BC2" w:rsidRDefault="00444D75">
      <w:pPr>
        <w:widowControl w:val="0"/>
        <w:tabs>
          <w:tab w:val="clear" w:pos="567"/>
        </w:tabs>
        <w:spacing w:line="240" w:lineRule="auto"/>
        <w:rPr>
          <w:color w:val="000000"/>
          <w:szCs w:val="22"/>
          <w:lang w:val="sl-SI"/>
        </w:rPr>
      </w:pPr>
    </w:p>
    <w:p w14:paraId="362F3547" w14:textId="77777777" w:rsidR="00F3020D" w:rsidRPr="00360BC2" w:rsidRDefault="00F3020D">
      <w:pPr>
        <w:widowControl w:val="0"/>
        <w:tabs>
          <w:tab w:val="clear" w:pos="567"/>
        </w:tabs>
        <w:spacing w:line="240" w:lineRule="auto"/>
        <w:rPr>
          <w:color w:val="000000"/>
          <w:szCs w:val="22"/>
          <w:u w:val="single"/>
          <w:lang w:val="sl-SI"/>
        </w:rPr>
      </w:pPr>
      <w:r w:rsidRPr="00360BC2">
        <w:rPr>
          <w:color w:val="000000"/>
          <w:szCs w:val="22"/>
          <w:u w:val="single"/>
          <w:lang w:val="sl-SI"/>
        </w:rPr>
        <w:t>Imatinib Actavis 50 mg trde kapsule</w:t>
      </w:r>
    </w:p>
    <w:p w14:paraId="4C1BC66D" w14:textId="77777777" w:rsidR="00444D75" w:rsidRPr="00360BC2" w:rsidRDefault="00927F36">
      <w:pPr>
        <w:widowControl w:val="0"/>
        <w:tabs>
          <w:tab w:val="clear" w:pos="567"/>
        </w:tabs>
        <w:spacing w:line="240" w:lineRule="auto"/>
        <w:rPr>
          <w:szCs w:val="22"/>
          <w:lang w:val="sl-SI"/>
        </w:rPr>
      </w:pPr>
      <w:r w:rsidRPr="00360BC2">
        <w:rPr>
          <w:color w:val="000000"/>
          <w:szCs w:val="22"/>
          <w:lang w:val="sl-SI"/>
        </w:rPr>
        <w:t xml:space="preserve">Trda kapsula velikosti 3 s svetlo rumenim pokrovčkom in svetlo rumenim telesom kapsule s črnim napisom </w:t>
      </w:r>
      <w:r w:rsidRPr="00360BC2">
        <w:rPr>
          <w:szCs w:val="22"/>
          <w:lang w:val="sl-SI"/>
        </w:rPr>
        <w:t>“50 mg”.</w:t>
      </w:r>
    </w:p>
    <w:p w14:paraId="60981112" w14:textId="77777777" w:rsidR="00F3020D" w:rsidRPr="00360BC2" w:rsidRDefault="00F3020D">
      <w:pPr>
        <w:widowControl w:val="0"/>
        <w:tabs>
          <w:tab w:val="clear" w:pos="567"/>
        </w:tabs>
        <w:spacing w:line="240" w:lineRule="auto"/>
        <w:rPr>
          <w:color w:val="000000"/>
          <w:szCs w:val="22"/>
          <w:lang w:val="sl-SI"/>
        </w:rPr>
      </w:pPr>
    </w:p>
    <w:p w14:paraId="44D3D8B3" w14:textId="77777777" w:rsidR="00F3020D" w:rsidRPr="00360BC2" w:rsidRDefault="00F3020D" w:rsidP="00F3020D">
      <w:pPr>
        <w:widowControl w:val="0"/>
        <w:tabs>
          <w:tab w:val="clear" w:pos="567"/>
        </w:tabs>
        <w:spacing w:line="240" w:lineRule="auto"/>
        <w:rPr>
          <w:color w:val="000000"/>
          <w:szCs w:val="22"/>
          <w:u w:val="single"/>
          <w:lang w:val="sl-SI"/>
        </w:rPr>
      </w:pPr>
      <w:r w:rsidRPr="00360BC2">
        <w:rPr>
          <w:color w:val="000000"/>
          <w:szCs w:val="22"/>
          <w:u w:val="single"/>
          <w:lang w:val="sl-SI"/>
        </w:rPr>
        <w:t>Imatinib Actavis 100 mg trde kapsule</w:t>
      </w:r>
    </w:p>
    <w:p w14:paraId="0E2D19DB" w14:textId="77777777" w:rsidR="00F3020D" w:rsidRPr="00360BC2" w:rsidRDefault="00F3020D" w:rsidP="00F3020D">
      <w:pPr>
        <w:widowControl w:val="0"/>
        <w:tabs>
          <w:tab w:val="clear" w:pos="567"/>
        </w:tabs>
        <w:spacing w:line="240" w:lineRule="auto"/>
        <w:rPr>
          <w:color w:val="000000"/>
          <w:szCs w:val="22"/>
          <w:lang w:val="sl-SI"/>
        </w:rPr>
      </w:pPr>
      <w:r w:rsidRPr="00360BC2">
        <w:rPr>
          <w:color w:val="000000"/>
          <w:szCs w:val="22"/>
          <w:lang w:val="sl-SI"/>
        </w:rPr>
        <w:t>Trda kapsula</w:t>
      </w:r>
      <w:r w:rsidRPr="00360BC2">
        <w:rPr>
          <w:szCs w:val="22"/>
          <w:lang w:val="sl-SI"/>
        </w:rPr>
        <w:t xml:space="preserve"> </w:t>
      </w:r>
      <w:r w:rsidRPr="00360BC2">
        <w:rPr>
          <w:color w:val="000000"/>
          <w:szCs w:val="22"/>
          <w:lang w:val="sl-SI"/>
        </w:rPr>
        <w:t xml:space="preserve">velikosti 1 s svetlo oranžnim pokrovčkom in svetlo oranžnim telesom kapsule s črnim napisom </w:t>
      </w:r>
      <w:r w:rsidRPr="00360BC2">
        <w:rPr>
          <w:szCs w:val="22"/>
          <w:lang w:val="sl-SI"/>
        </w:rPr>
        <w:t>“100 mg”.</w:t>
      </w:r>
    </w:p>
    <w:p w14:paraId="73459D54" w14:textId="77777777" w:rsidR="00F3020D" w:rsidRPr="00360BC2" w:rsidRDefault="00F3020D">
      <w:pPr>
        <w:widowControl w:val="0"/>
        <w:tabs>
          <w:tab w:val="clear" w:pos="567"/>
        </w:tabs>
        <w:spacing w:line="240" w:lineRule="auto"/>
        <w:rPr>
          <w:color w:val="000000"/>
          <w:szCs w:val="22"/>
          <w:lang w:val="sl-SI"/>
        </w:rPr>
      </w:pPr>
    </w:p>
    <w:p w14:paraId="50B19740" w14:textId="77777777" w:rsidR="00F3020D" w:rsidRPr="00360BC2" w:rsidRDefault="00F3020D" w:rsidP="00F3020D">
      <w:pPr>
        <w:widowControl w:val="0"/>
        <w:tabs>
          <w:tab w:val="clear" w:pos="567"/>
        </w:tabs>
        <w:spacing w:line="240" w:lineRule="auto"/>
        <w:rPr>
          <w:color w:val="000000"/>
          <w:szCs w:val="22"/>
          <w:u w:val="single"/>
          <w:lang w:val="sl-SI"/>
        </w:rPr>
      </w:pPr>
      <w:r w:rsidRPr="00360BC2">
        <w:rPr>
          <w:color w:val="000000"/>
          <w:szCs w:val="22"/>
          <w:u w:val="single"/>
          <w:lang w:val="sl-SI"/>
        </w:rPr>
        <w:t>Imatinib Actavis 400 mg trde kapsule</w:t>
      </w:r>
    </w:p>
    <w:p w14:paraId="48045647" w14:textId="77777777" w:rsidR="00F3020D" w:rsidRPr="00360BC2" w:rsidRDefault="00F3020D" w:rsidP="00F3020D">
      <w:pPr>
        <w:widowControl w:val="0"/>
        <w:tabs>
          <w:tab w:val="clear" w:pos="567"/>
        </w:tabs>
        <w:spacing w:line="240" w:lineRule="auto"/>
        <w:rPr>
          <w:color w:val="000000"/>
          <w:szCs w:val="22"/>
          <w:lang w:val="sl-SI"/>
        </w:rPr>
      </w:pPr>
      <w:r w:rsidRPr="00360BC2">
        <w:rPr>
          <w:color w:val="000000"/>
          <w:szCs w:val="22"/>
          <w:lang w:val="sl-SI"/>
        </w:rPr>
        <w:t xml:space="preserve">Trda kapsula velikosti 00 s pokrovčkom neprosojne oranžne barve in telesom kapsule s črnim napisom </w:t>
      </w:r>
      <w:r w:rsidRPr="00360BC2">
        <w:rPr>
          <w:szCs w:val="22"/>
          <w:lang w:val="sl-SI"/>
        </w:rPr>
        <w:t>“400 mg”.</w:t>
      </w:r>
    </w:p>
    <w:p w14:paraId="696ECE70" w14:textId="77777777" w:rsidR="00927F36" w:rsidRPr="00360BC2" w:rsidRDefault="00927F36">
      <w:pPr>
        <w:widowControl w:val="0"/>
        <w:tabs>
          <w:tab w:val="clear" w:pos="567"/>
        </w:tabs>
        <w:spacing w:line="240" w:lineRule="auto"/>
        <w:rPr>
          <w:color w:val="000000"/>
          <w:szCs w:val="22"/>
          <w:lang w:val="sl-SI"/>
        </w:rPr>
      </w:pPr>
    </w:p>
    <w:p w14:paraId="5AF28710" w14:textId="77777777" w:rsidR="00927F36" w:rsidRPr="00360BC2" w:rsidRDefault="00927F36">
      <w:pPr>
        <w:widowControl w:val="0"/>
        <w:tabs>
          <w:tab w:val="clear" w:pos="567"/>
        </w:tabs>
        <w:spacing w:line="240" w:lineRule="auto"/>
        <w:rPr>
          <w:color w:val="000000"/>
          <w:szCs w:val="22"/>
          <w:lang w:val="sl-SI"/>
        </w:rPr>
      </w:pPr>
    </w:p>
    <w:p w14:paraId="25344BA1" w14:textId="77777777" w:rsidR="00444D75" w:rsidRPr="00360BC2" w:rsidRDefault="00444D75">
      <w:pPr>
        <w:widowControl w:val="0"/>
        <w:tabs>
          <w:tab w:val="clear" w:pos="567"/>
        </w:tabs>
        <w:spacing w:line="240" w:lineRule="auto"/>
        <w:ind w:left="567" w:hanging="567"/>
        <w:rPr>
          <w:caps/>
          <w:color w:val="000000"/>
          <w:szCs w:val="22"/>
          <w:lang w:val="sl-SI"/>
        </w:rPr>
      </w:pPr>
      <w:r w:rsidRPr="00360BC2">
        <w:rPr>
          <w:b/>
          <w:caps/>
          <w:color w:val="000000"/>
          <w:szCs w:val="22"/>
          <w:lang w:val="sl-SI"/>
        </w:rPr>
        <w:t>4.</w:t>
      </w:r>
      <w:r w:rsidRPr="00360BC2">
        <w:rPr>
          <w:b/>
          <w:caps/>
          <w:color w:val="000000"/>
          <w:szCs w:val="22"/>
          <w:lang w:val="sl-SI"/>
        </w:rPr>
        <w:tab/>
        <w:t>KLINIČNI PODATKI</w:t>
      </w:r>
    </w:p>
    <w:p w14:paraId="624618A8" w14:textId="77777777" w:rsidR="00444D75" w:rsidRPr="00360BC2" w:rsidRDefault="00444D75">
      <w:pPr>
        <w:pStyle w:val="Endnotentext"/>
        <w:widowControl w:val="0"/>
        <w:tabs>
          <w:tab w:val="clear" w:pos="567"/>
        </w:tabs>
        <w:rPr>
          <w:color w:val="000000"/>
          <w:szCs w:val="22"/>
          <w:lang w:val="sl-SI"/>
        </w:rPr>
      </w:pPr>
    </w:p>
    <w:p w14:paraId="362CD593"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4.1</w:t>
      </w:r>
      <w:r w:rsidRPr="00360BC2">
        <w:rPr>
          <w:b/>
          <w:color w:val="000000"/>
          <w:szCs w:val="22"/>
          <w:lang w:val="sl-SI"/>
        </w:rPr>
        <w:tab/>
        <w:t>Terapevtske indikacije</w:t>
      </w:r>
    </w:p>
    <w:p w14:paraId="710A3B7F" w14:textId="77777777" w:rsidR="00444D75" w:rsidRPr="00360BC2" w:rsidRDefault="00444D75">
      <w:pPr>
        <w:pStyle w:val="Endnotentext"/>
        <w:widowControl w:val="0"/>
        <w:tabs>
          <w:tab w:val="clear" w:pos="567"/>
        </w:tabs>
        <w:rPr>
          <w:color w:val="000000"/>
          <w:szCs w:val="22"/>
          <w:lang w:val="sl-SI"/>
        </w:rPr>
      </w:pPr>
    </w:p>
    <w:p w14:paraId="309961D6" w14:textId="77777777" w:rsidR="00F8622F" w:rsidRPr="00360BC2" w:rsidRDefault="002017DD" w:rsidP="00F8622F">
      <w:pPr>
        <w:pStyle w:val="Endnotentext"/>
        <w:widowControl w:val="0"/>
        <w:tabs>
          <w:tab w:val="clear" w:pos="567"/>
        </w:tabs>
        <w:rPr>
          <w:color w:val="000000"/>
          <w:szCs w:val="22"/>
          <w:lang w:val="sl-SI"/>
        </w:rPr>
      </w:pPr>
      <w:r w:rsidRPr="00360BC2">
        <w:rPr>
          <w:color w:val="000000"/>
          <w:szCs w:val="22"/>
          <w:lang w:val="sl-SI"/>
        </w:rPr>
        <w:t xml:space="preserve">Zdravilo </w:t>
      </w:r>
      <w:r w:rsidR="00927F36" w:rsidRPr="00360BC2">
        <w:rPr>
          <w:color w:val="000000"/>
          <w:szCs w:val="22"/>
          <w:lang w:val="sl-SI"/>
        </w:rPr>
        <w:t>Imatinib Actavis</w:t>
      </w:r>
      <w:r w:rsidR="00F8622F" w:rsidRPr="00360BC2">
        <w:rPr>
          <w:color w:val="000000"/>
          <w:szCs w:val="22"/>
          <w:lang w:val="sl-SI"/>
        </w:rPr>
        <w:t xml:space="preserve"> je indiciran</w:t>
      </w:r>
      <w:r w:rsidRPr="00360BC2">
        <w:rPr>
          <w:color w:val="000000"/>
          <w:szCs w:val="22"/>
          <w:lang w:val="sl-SI"/>
        </w:rPr>
        <w:t>o</w:t>
      </w:r>
      <w:r w:rsidR="00F8622F" w:rsidRPr="00360BC2">
        <w:rPr>
          <w:color w:val="000000"/>
          <w:szCs w:val="22"/>
          <w:lang w:val="sl-SI"/>
        </w:rPr>
        <w:t xml:space="preserve"> za zdravljenje</w:t>
      </w:r>
    </w:p>
    <w:p w14:paraId="074B1B66" w14:textId="77777777" w:rsidR="00F8622F" w:rsidRPr="00360BC2" w:rsidRDefault="00F8622F" w:rsidP="000D2F5C">
      <w:pPr>
        <w:pStyle w:val="Endnotentext"/>
        <w:widowControl w:val="0"/>
        <w:numPr>
          <w:ilvl w:val="0"/>
          <w:numId w:val="3"/>
        </w:numPr>
        <w:tabs>
          <w:tab w:val="clear" w:pos="360"/>
          <w:tab w:val="num" w:pos="567"/>
        </w:tabs>
        <w:ind w:left="567" w:hanging="567"/>
        <w:rPr>
          <w:snapToGrid w:val="0"/>
          <w:color w:val="000000"/>
          <w:szCs w:val="22"/>
          <w:lang w:val="sl-SI" w:eastAsia="de-DE"/>
        </w:rPr>
      </w:pPr>
      <w:r w:rsidRPr="00360BC2">
        <w:rPr>
          <w:snapToGrid w:val="0"/>
          <w:color w:val="000000"/>
          <w:szCs w:val="22"/>
          <w:lang w:val="sl-SI" w:eastAsia="de-DE"/>
        </w:rPr>
        <w:t>pediatričnih</w:t>
      </w:r>
      <w:r w:rsidRPr="00360BC2">
        <w:rPr>
          <w:color w:val="000000"/>
          <w:szCs w:val="22"/>
          <w:lang w:val="sl-SI"/>
        </w:rPr>
        <w:t xml:space="preserve"> bolnikov z na novo diagnosticirano kronično </w:t>
      </w:r>
      <w:r w:rsidR="00AC3A4B" w:rsidRPr="00360BC2">
        <w:rPr>
          <w:color w:val="000000"/>
          <w:szCs w:val="22"/>
          <w:lang w:val="sl-SI"/>
        </w:rPr>
        <w:t xml:space="preserve">mieloično </w:t>
      </w:r>
      <w:r w:rsidRPr="00360BC2">
        <w:rPr>
          <w:color w:val="000000"/>
          <w:szCs w:val="22"/>
          <w:lang w:val="sl-SI"/>
        </w:rPr>
        <w:t>levkemijo (</w:t>
      </w:r>
      <w:r w:rsidR="00677326" w:rsidRPr="00360BC2">
        <w:rPr>
          <w:color w:val="000000"/>
          <w:szCs w:val="22"/>
          <w:lang w:val="sl-SI"/>
        </w:rPr>
        <w:t>KML</w:t>
      </w:r>
      <w:r w:rsidRPr="00360BC2">
        <w:rPr>
          <w:color w:val="000000"/>
          <w:szCs w:val="22"/>
          <w:lang w:val="sl-SI"/>
        </w:rPr>
        <w:t>), s prisotnim kromosomom Philadelphia (bcr-abl) (Ph+), pri katerih presaditev kostnega mozga kot zdravljenje prve izbire ne pride v poštev</w:t>
      </w:r>
      <w:r w:rsidR="00927F36" w:rsidRPr="00360BC2">
        <w:rPr>
          <w:color w:val="000000"/>
          <w:szCs w:val="22"/>
          <w:lang w:val="sl-SI"/>
        </w:rPr>
        <w:t>.</w:t>
      </w:r>
    </w:p>
    <w:p w14:paraId="6766C48F" w14:textId="77777777" w:rsidR="00F8622F" w:rsidRPr="00360BC2" w:rsidRDefault="00F8622F" w:rsidP="000D2F5C">
      <w:pPr>
        <w:pStyle w:val="Endnotentext"/>
        <w:widowControl w:val="0"/>
        <w:numPr>
          <w:ilvl w:val="0"/>
          <w:numId w:val="3"/>
        </w:numPr>
        <w:tabs>
          <w:tab w:val="clear" w:pos="360"/>
          <w:tab w:val="num" w:pos="567"/>
        </w:tabs>
        <w:ind w:left="567" w:hanging="567"/>
        <w:rPr>
          <w:snapToGrid w:val="0"/>
          <w:color w:val="000000"/>
          <w:szCs w:val="22"/>
          <w:lang w:val="sl-SI" w:eastAsia="de-DE"/>
        </w:rPr>
      </w:pPr>
      <w:r w:rsidRPr="00360BC2">
        <w:rPr>
          <w:snapToGrid w:val="0"/>
          <w:color w:val="000000"/>
          <w:szCs w:val="22"/>
          <w:lang w:val="sl-SI" w:eastAsia="de-DE"/>
        </w:rPr>
        <w:t xml:space="preserve">pediatričnih </w:t>
      </w:r>
      <w:r w:rsidRPr="00360BC2">
        <w:rPr>
          <w:color w:val="000000"/>
          <w:szCs w:val="22"/>
          <w:lang w:val="sl-SI"/>
        </w:rPr>
        <w:t xml:space="preserve">bolnikov s Ph+ </w:t>
      </w:r>
      <w:r w:rsidR="00677326" w:rsidRPr="00360BC2">
        <w:rPr>
          <w:color w:val="000000"/>
          <w:szCs w:val="22"/>
          <w:lang w:val="sl-SI"/>
        </w:rPr>
        <w:t>KML</w:t>
      </w:r>
      <w:r w:rsidRPr="00360BC2">
        <w:rPr>
          <w:color w:val="000000"/>
          <w:szCs w:val="22"/>
          <w:lang w:val="sl-SI"/>
        </w:rPr>
        <w:t xml:space="preserve"> v kronični fazi po neuspelem zdravljenju z interferonom alfa, ali v pospešeni fazi ali blastni krizi</w:t>
      </w:r>
      <w:r w:rsidR="00927F36" w:rsidRPr="00360BC2">
        <w:rPr>
          <w:color w:val="000000"/>
          <w:szCs w:val="22"/>
          <w:lang w:val="sl-SI"/>
        </w:rPr>
        <w:t>.</w:t>
      </w:r>
    </w:p>
    <w:p w14:paraId="6C8F9E1A" w14:textId="77777777" w:rsidR="00F22282" w:rsidRPr="00360BC2" w:rsidRDefault="006F2F81" w:rsidP="000D2F5C">
      <w:pPr>
        <w:pStyle w:val="Endnotentext"/>
        <w:widowControl w:val="0"/>
        <w:numPr>
          <w:ilvl w:val="0"/>
          <w:numId w:val="3"/>
        </w:numPr>
        <w:tabs>
          <w:tab w:val="clear" w:pos="360"/>
          <w:tab w:val="num" w:pos="567"/>
        </w:tabs>
        <w:ind w:left="567" w:hanging="567"/>
        <w:rPr>
          <w:color w:val="000000"/>
          <w:szCs w:val="22"/>
          <w:lang w:val="sl-SI"/>
        </w:rPr>
      </w:pPr>
      <w:r w:rsidRPr="00360BC2">
        <w:rPr>
          <w:color w:val="000000"/>
          <w:szCs w:val="22"/>
          <w:lang w:val="sl-SI"/>
        </w:rPr>
        <w:t xml:space="preserve">odraslih bolnikov </w:t>
      </w:r>
      <w:r w:rsidR="007A78CB" w:rsidRPr="00360BC2">
        <w:rPr>
          <w:color w:val="000000"/>
          <w:szCs w:val="22"/>
          <w:lang w:val="sl-SI"/>
        </w:rPr>
        <w:t>s Ph+ KML v blastni krizi.</w:t>
      </w:r>
    </w:p>
    <w:p w14:paraId="5CB14AD2" w14:textId="77777777" w:rsidR="00B30DE2" w:rsidRPr="00360BC2" w:rsidRDefault="00B30DE2" w:rsidP="000D2F5C">
      <w:pPr>
        <w:pStyle w:val="Endnotentext"/>
        <w:widowControl w:val="0"/>
        <w:numPr>
          <w:ilvl w:val="0"/>
          <w:numId w:val="3"/>
        </w:numPr>
        <w:tabs>
          <w:tab w:val="clear" w:pos="360"/>
          <w:tab w:val="num" w:pos="567"/>
        </w:tabs>
        <w:ind w:left="567" w:hanging="567"/>
        <w:rPr>
          <w:color w:val="000000"/>
          <w:szCs w:val="22"/>
          <w:lang w:val="sl-SI"/>
        </w:rPr>
      </w:pPr>
      <w:r w:rsidRPr="00360BC2">
        <w:rPr>
          <w:szCs w:val="22"/>
          <w:lang w:val="sl-SI"/>
        </w:rPr>
        <w:t>odraslih</w:t>
      </w:r>
      <w:r w:rsidR="00E903A6" w:rsidRPr="00360BC2">
        <w:rPr>
          <w:szCs w:val="22"/>
          <w:lang w:val="sl-SI"/>
        </w:rPr>
        <w:t xml:space="preserve"> in pediatričnih</w:t>
      </w:r>
      <w:r w:rsidRPr="00360BC2">
        <w:rPr>
          <w:szCs w:val="22"/>
          <w:lang w:val="sl-SI"/>
        </w:rPr>
        <w:t xml:space="preserve"> bolni</w:t>
      </w:r>
      <w:r w:rsidRPr="00360BC2">
        <w:rPr>
          <w:spacing w:val="-3"/>
          <w:szCs w:val="22"/>
          <w:lang w:val="sl-SI"/>
        </w:rPr>
        <w:t>k</w:t>
      </w:r>
      <w:r w:rsidRPr="00360BC2">
        <w:rPr>
          <w:szCs w:val="22"/>
          <w:lang w:val="sl-SI"/>
        </w:rPr>
        <w:t>ov</w:t>
      </w:r>
      <w:r w:rsidRPr="00360BC2">
        <w:rPr>
          <w:spacing w:val="-2"/>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na no</w:t>
      </w:r>
      <w:r w:rsidRPr="00360BC2">
        <w:rPr>
          <w:spacing w:val="-2"/>
          <w:szCs w:val="22"/>
          <w:lang w:val="sl-SI"/>
        </w:rPr>
        <w:t>v</w:t>
      </w:r>
      <w:r w:rsidRPr="00360BC2">
        <w:rPr>
          <w:szCs w:val="22"/>
          <w:lang w:val="sl-SI"/>
        </w:rPr>
        <w:t>o dia</w:t>
      </w:r>
      <w:r w:rsidRPr="00360BC2">
        <w:rPr>
          <w:spacing w:val="-2"/>
          <w:szCs w:val="22"/>
          <w:lang w:val="sl-SI"/>
        </w:rPr>
        <w:t>g</w:t>
      </w:r>
      <w:r w:rsidRPr="00360BC2">
        <w:rPr>
          <w:szCs w:val="22"/>
          <w:lang w:val="sl-SI"/>
        </w:rPr>
        <w:t>nos</w:t>
      </w:r>
      <w:r w:rsidRPr="00360BC2">
        <w:rPr>
          <w:spacing w:val="1"/>
          <w:szCs w:val="22"/>
          <w:lang w:val="sl-SI"/>
        </w:rPr>
        <w:t>t</w:t>
      </w:r>
      <w:r w:rsidRPr="00360BC2">
        <w:rPr>
          <w:szCs w:val="22"/>
          <w:lang w:val="sl-SI"/>
        </w:rPr>
        <w:t>ic</w:t>
      </w:r>
      <w:r w:rsidRPr="00360BC2">
        <w:rPr>
          <w:spacing w:val="1"/>
          <w:szCs w:val="22"/>
          <w:lang w:val="sl-SI"/>
        </w:rPr>
        <w:t>i</w:t>
      </w:r>
      <w:r w:rsidRPr="00360BC2">
        <w:rPr>
          <w:szCs w:val="22"/>
          <w:lang w:val="sl-SI"/>
        </w:rPr>
        <w:t>rano a</w:t>
      </w:r>
      <w:r w:rsidRPr="00360BC2">
        <w:rPr>
          <w:spacing w:val="-3"/>
          <w:szCs w:val="22"/>
          <w:lang w:val="sl-SI"/>
        </w:rPr>
        <w:t>k</w:t>
      </w:r>
      <w:r w:rsidRPr="00360BC2">
        <w:rPr>
          <w:szCs w:val="22"/>
          <w:lang w:val="sl-SI"/>
        </w:rPr>
        <w:t>utno li</w:t>
      </w:r>
      <w:r w:rsidRPr="00360BC2">
        <w:rPr>
          <w:spacing w:val="-4"/>
          <w:szCs w:val="22"/>
          <w:lang w:val="sl-SI"/>
        </w:rPr>
        <w:t>m</w:t>
      </w:r>
      <w:r w:rsidRPr="00360BC2">
        <w:rPr>
          <w:szCs w:val="22"/>
          <w:lang w:val="sl-SI"/>
        </w:rPr>
        <w:t>foblastno le</w:t>
      </w:r>
      <w:r w:rsidRPr="00360BC2">
        <w:rPr>
          <w:spacing w:val="-2"/>
          <w:szCs w:val="22"/>
          <w:lang w:val="sl-SI"/>
        </w:rPr>
        <w:t>v</w:t>
      </w:r>
      <w:r w:rsidRPr="00360BC2">
        <w:rPr>
          <w:spacing w:val="-3"/>
          <w:szCs w:val="22"/>
          <w:lang w:val="sl-SI"/>
        </w:rPr>
        <w:t>k</w:t>
      </w:r>
      <w:r w:rsidRPr="00360BC2">
        <w:rPr>
          <w:szCs w:val="22"/>
          <w:lang w:val="sl-SI"/>
        </w:rPr>
        <w:t>e</w:t>
      </w:r>
      <w:r w:rsidRPr="00360BC2">
        <w:rPr>
          <w:spacing w:val="-4"/>
          <w:szCs w:val="22"/>
          <w:lang w:val="sl-SI"/>
        </w:rPr>
        <w:t>m</w:t>
      </w:r>
      <w:r w:rsidRPr="00360BC2">
        <w:rPr>
          <w:szCs w:val="22"/>
          <w:lang w:val="sl-SI"/>
        </w:rPr>
        <w:t>i</w:t>
      </w:r>
      <w:r w:rsidRPr="00360BC2">
        <w:rPr>
          <w:spacing w:val="3"/>
          <w:szCs w:val="22"/>
          <w:lang w:val="sl-SI"/>
        </w:rPr>
        <w:t>j</w:t>
      </w:r>
      <w:r w:rsidRPr="00360BC2">
        <w:rPr>
          <w:szCs w:val="22"/>
          <w:lang w:val="sl-SI"/>
        </w:rPr>
        <w:t>o,</w:t>
      </w:r>
      <w:r w:rsidRPr="00360BC2">
        <w:rPr>
          <w:spacing w:val="3"/>
          <w:szCs w:val="22"/>
          <w:lang w:val="sl-SI"/>
        </w:rPr>
        <w:t xml:space="preserve"> </w:t>
      </w:r>
      <w:r w:rsidRPr="00360BC2">
        <w:rPr>
          <w:szCs w:val="22"/>
          <w:lang w:val="sl-SI"/>
        </w:rPr>
        <w:t>s priso</w:t>
      </w:r>
      <w:r w:rsidRPr="00360BC2">
        <w:rPr>
          <w:spacing w:val="1"/>
          <w:szCs w:val="22"/>
          <w:lang w:val="sl-SI"/>
        </w:rPr>
        <w:t>t</w:t>
      </w:r>
      <w:r w:rsidRPr="00360BC2">
        <w:rPr>
          <w:szCs w:val="22"/>
          <w:lang w:val="sl-SI"/>
        </w:rPr>
        <w:t>nim</w:t>
      </w:r>
      <w:r w:rsidRPr="00360BC2">
        <w:rPr>
          <w:spacing w:val="-4"/>
          <w:szCs w:val="22"/>
          <w:lang w:val="sl-SI"/>
        </w:rPr>
        <w:t xml:space="preserve"> </w:t>
      </w:r>
      <w:r w:rsidRPr="00360BC2">
        <w:rPr>
          <w:spacing w:val="-3"/>
          <w:szCs w:val="22"/>
          <w:lang w:val="sl-SI"/>
        </w:rPr>
        <w:t>k</w:t>
      </w:r>
      <w:r w:rsidRPr="00360BC2">
        <w:rPr>
          <w:szCs w:val="22"/>
          <w:lang w:val="sl-SI"/>
        </w:rPr>
        <w:t>ro</w:t>
      </w:r>
      <w:r w:rsidRPr="00360BC2">
        <w:rPr>
          <w:spacing w:val="-4"/>
          <w:szCs w:val="22"/>
          <w:lang w:val="sl-SI"/>
        </w:rPr>
        <w:t>m</w:t>
      </w:r>
      <w:r w:rsidRPr="00360BC2">
        <w:rPr>
          <w:szCs w:val="22"/>
          <w:lang w:val="sl-SI"/>
        </w:rPr>
        <w:t>oso</w:t>
      </w:r>
      <w:r w:rsidRPr="00360BC2">
        <w:rPr>
          <w:spacing w:val="-4"/>
          <w:szCs w:val="22"/>
          <w:lang w:val="sl-SI"/>
        </w:rPr>
        <w:t>m</w:t>
      </w:r>
      <w:r w:rsidRPr="00360BC2">
        <w:rPr>
          <w:szCs w:val="22"/>
          <w:lang w:val="sl-SI"/>
        </w:rPr>
        <w:t>om</w:t>
      </w:r>
      <w:r w:rsidRPr="00360BC2">
        <w:rPr>
          <w:spacing w:val="-4"/>
          <w:szCs w:val="22"/>
          <w:lang w:val="sl-SI"/>
        </w:rPr>
        <w:t xml:space="preserve"> </w:t>
      </w:r>
      <w:r w:rsidRPr="00360BC2">
        <w:rPr>
          <w:szCs w:val="22"/>
          <w:lang w:val="sl-SI"/>
        </w:rPr>
        <w:t>Phi</w:t>
      </w:r>
      <w:r w:rsidRPr="00360BC2">
        <w:rPr>
          <w:spacing w:val="1"/>
          <w:szCs w:val="22"/>
          <w:lang w:val="sl-SI"/>
        </w:rPr>
        <w:t>l</w:t>
      </w:r>
      <w:r w:rsidRPr="00360BC2">
        <w:rPr>
          <w:szCs w:val="22"/>
          <w:lang w:val="sl-SI"/>
        </w:rPr>
        <w:t xml:space="preserve">adelphia </w:t>
      </w:r>
      <w:r w:rsidRPr="00360BC2">
        <w:rPr>
          <w:spacing w:val="1"/>
          <w:szCs w:val="22"/>
          <w:lang w:val="sl-SI"/>
        </w:rPr>
        <w:t>(</w:t>
      </w:r>
      <w:r w:rsidRPr="00360BC2">
        <w:rPr>
          <w:szCs w:val="22"/>
          <w:lang w:val="sl-SI"/>
        </w:rPr>
        <w:t xml:space="preserve">Ph+ </w:t>
      </w:r>
      <w:r w:rsidRPr="00360BC2">
        <w:rPr>
          <w:spacing w:val="-2"/>
          <w:szCs w:val="22"/>
          <w:lang w:val="sl-SI"/>
        </w:rPr>
        <w:t>A</w:t>
      </w:r>
      <w:r w:rsidRPr="00360BC2">
        <w:rPr>
          <w:szCs w:val="22"/>
          <w:lang w:val="sl-SI"/>
        </w:rPr>
        <w:t>L</w:t>
      </w:r>
      <w:r w:rsidRPr="00360BC2">
        <w:rPr>
          <w:spacing w:val="-2"/>
          <w:szCs w:val="22"/>
          <w:lang w:val="sl-SI"/>
        </w:rPr>
        <w:t>L</w:t>
      </w:r>
      <w:r w:rsidRPr="00360BC2">
        <w:rPr>
          <w:szCs w:val="22"/>
          <w:lang w:val="sl-SI"/>
        </w:rPr>
        <w:t>) s</w:t>
      </w:r>
      <w:r w:rsidRPr="00360BC2">
        <w:rPr>
          <w:spacing w:val="-3"/>
          <w:szCs w:val="22"/>
          <w:lang w:val="sl-SI"/>
        </w:rPr>
        <w:t>k</w:t>
      </w:r>
      <w:r w:rsidRPr="00360BC2">
        <w:rPr>
          <w:szCs w:val="22"/>
          <w:lang w:val="sl-SI"/>
        </w:rPr>
        <w:t>upaj</w:t>
      </w:r>
      <w:r w:rsidRPr="00360BC2">
        <w:rPr>
          <w:spacing w:val="7"/>
          <w:szCs w:val="22"/>
          <w:lang w:val="sl-SI"/>
        </w:rPr>
        <w:t xml:space="preserve"> </w:t>
      </w:r>
      <w:r w:rsidRPr="00360BC2">
        <w:rPr>
          <w:szCs w:val="22"/>
          <w:lang w:val="sl-SI"/>
        </w:rPr>
        <w:t xml:space="preserve">s </w:t>
      </w:r>
      <w:r w:rsidRPr="00360BC2">
        <w:rPr>
          <w:spacing w:val="-2"/>
          <w:szCs w:val="22"/>
          <w:lang w:val="sl-SI"/>
        </w:rPr>
        <w:t>k</w:t>
      </w:r>
      <w:r w:rsidRPr="00360BC2">
        <w:rPr>
          <w:szCs w:val="22"/>
          <w:lang w:val="sl-SI"/>
        </w:rPr>
        <w:t>e</w:t>
      </w:r>
      <w:r w:rsidRPr="00360BC2">
        <w:rPr>
          <w:spacing w:val="-4"/>
          <w:szCs w:val="22"/>
          <w:lang w:val="sl-SI"/>
        </w:rPr>
        <w:t>m</w:t>
      </w:r>
      <w:r w:rsidRPr="00360BC2">
        <w:rPr>
          <w:szCs w:val="22"/>
          <w:lang w:val="sl-SI"/>
        </w:rPr>
        <w:t>ote</w:t>
      </w:r>
      <w:r w:rsidRPr="00360BC2">
        <w:rPr>
          <w:spacing w:val="1"/>
          <w:szCs w:val="22"/>
          <w:lang w:val="sl-SI"/>
        </w:rPr>
        <w:t>r</w:t>
      </w:r>
      <w:r w:rsidRPr="00360BC2">
        <w:rPr>
          <w:szCs w:val="22"/>
          <w:lang w:val="sl-SI"/>
        </w:rPr>
        <w:t>ap</w:t>
      </w:r>
      <w:r w:rsidRPr="00360BC2">
        <w:rPr>
          <w:spacing w:val="1"/>
          <w:szCs w:val="22"/>
          <w:lang w:val="sl-SI"/>
        </w:rPr>
        <w:t>i</w:t>
      </w:r>
      <w:r w:rsidRPr="00360BC2">
        <w:rPr>
          <w:spacing w:val="3"/>
          <w:szCs w:val="22"/>
          <w:lang w:val="sl-SI"/>
        </w:rPr>
        <w:t>j</w:t>
      </w:r>
      <w:r w:rsidRPr="00360BC2">
        <w:rPr>
          <w:szCs w:val="22"/>
          <w:lang w:val="sl-SI"/>
        </w:rPr>
        <w:t>o</w:t>
      </w:r>
      <w:r w:rsidR="00F56AAF" w:rsidRPr="00360BC2">
        <w:rPr>
          <w:szCs w:val="22"/>
          <w:lang w:val="sl-SI"/>
        </w:rPr>
        <w:t>.</w:t>
      </w:r>
    </w:p>
    <w:p w14:paraId="18905267" w14:textId="77777777" w:rsidR="00B30DE2" w:rsidRPr="00360BC2" w:rsidRDefault="00B30DE2" w:rsidP="000D2F5C">
      <w:pPr>
        <w:pStyle w:val="Endnotentext"/>
        <w:widowControl w:val="0"/>
        <w:numPr>
          <w:ilvl w:val="0"/>
          <w:numId w:val="3"/>
        </w:numPr>
        <w:tabs>
          <w:tab w:val="clear" w:pos="360"/>
          <w:tab w:val="num" w:pos="567"/>
        </w:tabs>
        <w:ind w:left="567" w:hanging="567"/>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re</w:t>
      </w:r>
      <w:r w:rsidRPr="00360BC2">
        <w:rPr>
          <w:spacing w:val="1"/>
          <w:szCs w:val="22"/>
          <w:lang w:val="sl-SI"/>
        </w:rPr>
        <w:t>l</w:t>
      </w:r>
      <w:r w:rsidRPr="00360BC2">
        <w:rPr>
          <w:szCs w:val="22"/>
          <w:lang w:val="sl-SI"/>
        </w:rPr>
        <w:t>apsom</w:t>
      </w:r>
      <w:r w:rsidRPr="00360BC2">
        <w:rPr>
          <w:spacing w:val="-4"/>
          <w:szCs w:val="22"/>
          <w:lang w:val="sl-SI"/>
        </w:rPr>
        <w:t xml:space="preserve"> </w:t>
      </w:r>
      <w:r w:rsidRPr="00360BC2">
        <w:rPr>
          <w:szCs w:val="22"/>
          <w:lang w:val="sl-SI"/>
        </w:rPr>
        <w:t>a</w:t>
      </w:r>
      <w:r w:rsidRPr="00360BC2">
        <w:rPr>
          <w:spacing w:val="1"/>
          <w:szCs w:val="22"/>
          <w:lang w:val="sl-SI"/>
        </w:rPr>
        <w:t>l</w:t>
      </w:r>
      <w:r w:rsidRPr="00360BC2">
        <w:rPr>
          <w:szCs w:val="22"/>
          <w:lang w:val="sl-SI"/>
        </w:rPr>
        <w:t>i</w:t>
      </w:r>
      <w:r w:rsidRPr="00360BC2">
        <w:rPr>
          <w:spacing w:val="1"/>
          <w:szCs w:val="22"/>
          <w:lang w:val="sl-SI"/>
        </w:rPr>
        <w:t xml:space="preserve"> </w:t>
      </w:r>
      <w:r w:rsidRPr="00360BC2">
        <w:rPr>
          <w:szCs w:val="22"/>
          <w:lang w:val="sl-SI"/>
        </w:rPr>
        <w:t>neod</w:t>
      </w:r>
      <w:r w:rsidRPr="00360BC2">
        <w:rPr>
          <w:spacing w:val="-2"/>
          <w:szCs w:val="22"/>
          <w:lang w:val="sl-SI"/>
        </w:rPr>
        <w:t>z</w:t>
      </w:r>
      <w:r w:rsidRPr="00360BC2">
        <w:rPr>
          <w:szCs w:val="22"/>
          <w:lang w:val="sl-SI"/>
        </w:rPr>
        <w:t>i</w:t>
      </w:r>
      <w:r w:rsidRPr="00360BC2">
        <w:rPr>
          <w:spacing w:val="-3"/>
          <w:szCs w:val="22"/>
          <w:lang w:val="sl-SI"/>
        </w:rPr>
        <w:t>v</w:t>
      </w:r>
      <w:r w:rsidRPr="00360BC2">
        <w:rPr>
          <w:szCs w:val="22"/>
          <w:lang w:val="sl-SI"/>
        </w:rPr>
        <w:t xml:space="preserve">no Ph+ </w:t>
      </w:r>
      <w:r w:rsidRPr="00360BC2">
        <w:rPr>
          <w:spacing w:val="-2"/>
          <w:szCs w:val="22"/>
          <w:lang w:val="sl-SI"/>
        </w:rPr>
        <w:t>A</w:t>
      </w:r>
      <w:r w:rsidRPr="00360BC2">
        <w:rPr>
          <w:szCs w:val="22"/>
          <w:lang w:val="sl-SI"/>
        </w:rPr>
        <w:t>LL</w:t>
      </w:r>
      <w:r w:rsidRPr="00360BC2">
        <w:rPr>
          <w:spacing w:val="-1"/>
          <w:szCs w:val="22"/>
          <w:lang w:val="sl-SI"/>
        </w:rPr>
        <w:t xml:space="preserve"> </w:t>
      </w:r>
      <w:r w:rsidRPr="00360BC2">
        <w:rPr>
          <w:szCs w:val="22"/>
          <w:lang w:val="sl-SI"/>
        </w:rPr>
        <w:t>v</w:t>
      </w:r>
      <w:r w:rsidRPr="00360BC2">
        <w:rPr>
          <w:spacing w:val="-3"/>
          <w:szCs w:val="22"/>
          <w:lang w:val="sl-SI"/>
        </w:rPr>
        <w:t xml:space="preserve"> </w:t>
      </w:r>
      <w:r w:rsidRPr="00360BC2">
        <w:rPr>
          <w:spacing w:val="-4"/>
          <w:szCs w:val="22"/>
          <w:lang w:val="sl-SI"/>
        </w:rPr>
        <w:t>m</w:t>
      </w:r>
      <w:r w:rsidRPr="00360BC2">
        <w:rPr>
          <w:szCs w:val="22"/>
          <w:lang w:val="sl-SI"/>
        </w:rPr>
        <w:t>onote</w:t>
      </w:r>
      <w:r w:rsidRPr="00360BC2">
        <w:rPr>
          <w:spacing w:val="1"/>
          <w:szCs w:val="22"/>
          <w:lang w:val="sl-SI"/>
        </w:rPr>
        <w:t>r</w:t>
      </w:r>
      <w:r w:rsidRPr="00360BC2">
        <w:rPr>
          <w:szCs w:val="22"/>
          <w:lang w:val="sl-SI"/>
        </w:rPr>
        <w:t>ap</w:t>
      </w:r>
      <w:r w:rsidRPr="00360BC2">
        <w:rPr>
          <w:spacing w:val="1"/>
          <w:szCs w:val="22"/>
          <w:lang w:val="sl-SI"/>
        </w:rPr>
        <w:t>i</w:t>
      </w:r>
      <w:r w:rsidRPr="00360BC2">
        <w:rPr>
          <w:spacing w:val="3"/>
          <w:szCs w:val="22"/>
          <w:lang w:val="sl-SI"/>
        </w:rPr>
        <w:t>j</w:t>
      </w:r>
      <w:r w:rsidRPr="00360BC2">
        <w:rPr>
          <w:spacing w:val="5"/>
          <w:szCs w:val="22"/>
          <w:lang w:val="sl-SI"/>
        </w:rPr>
        <w:t>i</w:t>
      </w:r>
      <w:r w:rsidR="00F56AAF" w:rsidRPr="00360BC2">
        <w:rPr>
          <w:spacing w:val="5"/>
          <w:szCs w:val="22"/>
          <w:lang w:val="sl-SI"/>
        </w:rPr>
        <w:t>.</w:t>
      </w:r>
    </w:p>
    <w:p w14:paraId="73B5F369" w14:textId="77777777" w:rsidR="00B30DE2" w:rsidRPr="00360BC2" w:rsidRDefault="00B30DE2" w:rsidP="000D2F5C">
      <w:pPr>
        <w:pStyle w:val="Endnotentext"/>
        <w:widowControl w:val="0"/>
        <w:numPr>
          <w:ilvl w:val="0"/>
          <w:numId w:val="3"/>
        </w:numPr>
        <w:tabs>
          <w:tab w:val="clear" w:pos="360"/>
          <w:tab w:val="num" w:pos="567"/>
        </w:tabs>
        <w:ind w:left="567" w:hanging="567"/>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pacing w:val="-4"/>
          <w:szCs w:val="22"/>
          <w:lang w:val="sl-SI"/>
        </w:rPr>
        <w:t>m</w:t>
      </w:r>
      <w:r w:rsidRPr="00360BC2">
        <w:rPr>
          <w:szCs w:val="22"/>
          <w:lang w:val="sl-SI"/>
        </w:rPr>
        <w:t>ie</w:t>
      </w:r>
      <w:r w:rsidRPr="00360BC2">
        <w:rPr>
          <w:spacing w:val="1"/>
          <w:szCs w:val="22"/>
          <w:lang w:val="sl-SI"/>
        </w:rPr>
        <w:t>l</w:t>
      </w:r>
      <w:r w:rsidRPr="00360BC2">
        <w:rPr>
          <w:szCs w:val="22"/>
          <w:lang w:val="sl-SI"/>
        </w:rPr>
        <w:t>odisp</w:t>
      </w:r>
      <w:r w:rsidRPr="00360BC2">
        <w:rPr>
          <w:spacing w:val="1"/>
          <w:szCs w:val="22"/>
          <w:lang w:val="sl-SI"/>
        </w:rPr>
        <w:t>l</w:t>
      </w:r>
      <w:r w:rsidRPr="00360BC2">
        <w:rPr>
          <w:szCs w:val="22"/>
          <w:lang w:val="sl-SI"/>
        </w:rPr>
        <w:t>astičn</w:t>
      </w:r>
      <w:r w:rsidRPr="00360BC2">
        <w:rPr>
          <w:spacing w:val="1"/>
          <w:szCs w:val="22"/>
          <w:lang w:val="sl-SI"/>
        </w:rPr>
        <w:t>i</w:t>
      </w:r>
      <w:r w:rsidRPr="00360BC2">
        <w:rPr>
          <w:spacing w:val="-4"/>
          <w:szCs w:val="22"/>
          <w:lang w:val="sl-SI"/>
        </w:rPr>
        <w:t>m</w:t>
      </w:r>
      <w:r w:rsidRPr="00360BC2">
        <w:rPr>
          <w:szCs w:val="22"/>
          <w:lang w:val="sl-SI"/>
        </w:rPr>
        <w:t>i/</w:t>
      </w:r>
      <w:r w:rsidRPr="00360BC2">
        <w:rPr>
          <w:spacing w:val="-4"/>
          <w:szCs w:val="22"/>
          <w:lang w:val="sl-SI"/>
        </w:rPr>
        <w:t>m</w:t>
      </w:r>
      <w:r w:rsidRPr="00360BC2">
        <w:rPr>
          <w:szCs w:val="22"/>
          <w:lang w:val="sl-SI"/>
        </w:rPr>
        <w:t>ie</w:t>
      </w:r>
      <w:r w:rsidRPr="00360BC2">
        <w:rPr>
          <w:spacing w:val="1"/>
          <w:szCs w:val="22"/>
          <w:lang w:val="sl-SI"/>
        </w:rPr>
        <w:t>l</w:t>
      </w:r>
      <w:r w:rsidRPr="00360BC2">
        <w:rPr>
          <w:szCs w:val="22"/>
          <w:lang w:val="sl-SI"/>
        </w:rPr>
        <w:t>oprolife</w:t>
      </w:r>
      <w:r w:rsidRPr="00360BC2">
        <w:rPr>
          <w:spacing w:val="1"/>
          <w:szCs w:val="22"/>
          <w:lang w:val="sl-SI"/>
        </w:rPr>
        <w:t>r</w:t>
      </w:r>
      <w:r w:rsidRPr="00360BC2">
        <w:rPr>
          <w:szCs w:val="22"/>
          <w:lang w:val="sl-SI"/>
        </w:rPr>
        <w:t>a</w:t>
      </w:r>
      <w:r w:rsidRPr="00360BC2">
        <w:rPr>
          <w:spacing w:val="1"/>
          <w:szCs w:val="22"/>
          <w:lang w:val="sl-SI"/>
        </w:rPr>
        <w:t>t</w:t>
      </w:r>
      <w:r w:rsidRPr="00360BC2">
        <w:rPr>
          <w:szCs w:val="22"/>
          <w:lang w:val="sl-SI"/>
        </w:rPr>
        <w:t>i</w:t>
      </w:r>
      <w:r w:rsidRPr="00360BC2">
        <w:rPr>
          <w:spacing w:val="-3"/>
          <w:szCs w:val="22"/>
          <w:lang w:val="sl-SI"/>
        </w:rPr>
        <w:t>v</w:t>
      </w:r>
      <w:r w:rsidRPr="00360BC2">
        <w:rPr>
          <w:szCs w:val="22"/>
          <w:lang w:val="sl-SI"/>
        </w:rPr>
        <w:t>ni</w:t>
      </w:r>
      <w:r w:rsidRPr="00360BC2">
        <w:rPr>
          <w:spacing w:val="-4"/>
          <w:szCs w:val="22"/>
          <w:lang w:val="sl-SI"/>
        </w:rPr>
        <w:t>m</w:t>
      </w:r>
      <w:r w:rsidRPr="00360BC2">
        <w:rPr>
          <w:szCs w:val="22"/>
          <w:lang w:val="sl-SI"/>
        </w:rPr>
        <w:t>i</w:t>
      </w:r>
      <w:r w:rsidRPr="00360BC2">
        <w:rPr>
          <w:spacing w:val="1"/>
          <w:szCs w:val="22"/>
          <w:lang w:val="sl-SI"/>
        </w:rPr>
        <w:t xml:space="preserve"> </w:t>
      </w:r>
      <w:r w:rsidRPr="00360BC2">
        <w:rPr>
          <w:szCs w:val="22"/>
          <w:lang w:val="sl-SI"/>
        </w:rPr>
        <w:t>bole</w:t>
      </w:r>
      <w:r w:rsidRPr="00360BC2">
        <w:rPr>
          <w:spacing w:val="-2"/>
          <w:szCs w:val="22"/>
          <w:lang w:val="sl-SI"/>
        </w:rPr>
        <w:t>z</w:t>
      </w:r>
      <w:r w:rsidRPr="00360BC2">
        <w:rPr>
          <w:szCs w:val="22"/>
          <w:lang w:val="sl-SI"/>
        </w:rPr>
        <w:t>ni</w:t>
      </w:r>
      <w:r w:rsidRPr="00360BC2">
        <w:rPr>
          <w:spacing w:val="-4"/>
          <w:szCs w:val="22"/>
          <w:lang w:val="sl-SI"/>
        </w:rPr>
        <w:t>m</w:t>
      </w:r>
      <w:r w:rsidRPr="00360BC2">
        <w:rPr>
          <w:szCs w:val="22"/>
          <w:lang w:val="sl-SI"/>
        </w:rPr>
        <w:t>i</w:t>
      </w:r>
      <w:r w:rsidRPr="00360BC2">
        <w:rPr>
          <w:spacing w:val="1"/>
          <w:szCs w:val="22"/>
          <w:lang w:val="sl-SI"/>
        </w:rPr>
        <w:t xml:space="preserve"> </w:t>
      </w:r>
      <w:r w:rsidRPr="00360BC2">
        <w:rPr>
          <w:szCs w:val="22"/>
          <w:lang w:val="sl-SI"/>
        </w:rPr>
        <w:t>(MD</w:t>
      </w:r>
      <w:r w:rsidRPr="00360BC2">
        <w:rPr>
          <w:spacing w:val="-1"/>
          <w:szCs w:val="22"/>
          <w:lang w:val="sl-SI"/>
        </w:rPr>
        <w:t>S</w:t>
      </w:r>
      <w:r w:rsidRPr="00360BC2">
        <w:rPr>
          <w:szCs w:val="22"/>
          <w:lang w:val="sl-SI"/>
        </w:rPr>
        <w:t>/MP</w:t>
      </w:r>
      <w:r w:rsidRPr="00360BC2">
        <w:rPr>
          <w:spacing w:val="-1"/>
          <w:szCs w:val="22"/>
          <w:lang w:val="sl-SI"/>
        </w:rPr>
        <w:t>D</w:t>
      </w:r>
      <w:r w:rsidRPr="00360BC2">
        <w:rPr>
          <w:szCs w:val="22"/>
          <w:lang w:val="sl-SI"/>
        </w:rPr>
        <w:t>) v po</w:t>
      </w:r>
      <w:r w:rsidRPr="00360BC2">
        <w:rPr>
          <w:spacing w:val="-3"/>
          <w:szCs w:val="22"/>
          <w:lang w:val="sl-SI"/>
        </w:rPr>
        <w:t>v</w:t>
      </w:r>
      <w:r w:rsidRPr="00360BC2">
        <w:rPr>
          <w:szCs w:val="22"/>
          <w:lang w:val="sl-SI"/>
        </w:rPr>
        <w:t>e</w:t>
      </w:r>
      <w:r w:rsidRPr="00360BC2">
        <w:rPr>
          <w:spacing w:val="-2"/>
          <w:szCs w:val="22"/>
          <w:lang w:val="sl-SI"/>
        </w:rPr>
        <w:t>z</w:t>
      </w:r>
      <w:r w:rsidRPr="00360BC2">
        <w:rPr>
          <w:szCs w:val="22"/>
          <w:lang w:val="sl-SI"/>
        </w:rPr>
        <w:t>a</w:t>
      </w:r>
      <w:r w:rsidRPr="00360BC2">
        <w:rPr>
          <w:spacing w:val="-2"/>
          <w:szCs w:val="22"/>
          <w:lang w:val="sl-SI"/>
        </w:rPr>
        <w:t>v</w:t>
      </w:r>
      <w:r w:rsidRPr="00360BC2">
        <w:rPr>
          <w:szCs w:val="22"/>
          <w:lang w:val="sl-SI"/>
        </w:rPr>
        <w:t>i</w:t>
      </w:r>
      <w:r w:rsidRPr="00360BC2">
        <w:rPr>
          <w:spacing w:val="1"/>
          <w:szCs w:val="22"/>
          <w:lang w:val="sl-SI"/>
        </w:rPr>
        <w:t xml:space="preserve"> </w:t>
      </w:r>
      <w:r w:rsidRPr="00360BC2">
        <w:rPr>
          <w:szCs w:val="22"/>
          <w:lang w:val="sl-SI"/>
        </w:rPr>
        <w:t>s preu</w:t>
      </w:r>
      <w:r w:rsidRPr="00360BC2">
        <w:rPr>
          <w:spacing w:val="1"/>
          <w:szCs w:val="22"/>
          <w:lang w:val="sl-SI"/>
        </w:rPr>
        <w:t>r</w:t>
      </w:r>
      <w:r w:rsidRPr="00360BC2">
        <w:rPr>
          <w:szCs w:val="22"/>
          <w:lang w:val="sl-SI"/>
        </w:rPr>
        <w:t>ed</w:t>
      </w:r>
      <w:r w:rsidRPr="00360BC2">
        <w:rPr>
          <w:spacing w:val="1"/>
          <w:szCs w:val="22"/>
          <w:lang w:val="sl-SI"/>
        </w:rPr>
        <w:t>i</w:t>
      </w:r>
      <w:r w:rsidRPr="00360BC2">
        <w:rPr>
          <w:szCs w:val="22"/>
          <w:lang w:val="sl-SI"/>
        </w:rPr>
        <w:t>t</w:t>
      </w:r>
      <w:r w:rsidRPr="00360BC2">
        <w:rPr>
          <w:spacing w:val="-3"/>
          <w:szCs w:val="22"/>
          <w:lang w:val="sl-SI"/>
        </w:rPr>
        <w:t>v</w:t>
      </w:r>
      <w:r w:rsidRPr="00360BC2">
        <w:rPr>
          <w:szCs w:val="22"/>
          <w:lang w:val="sl-SI"/>
        </w:rPr>
        <w:t>i</w:t>
      </w:r>
      <w:r w:rsidRPr="00360BC2">
        <w:rPr>
          <w:spacing w:val="3"/>
          <w:szCs w:val="22"/>
          <w:lang w:val="sl-SI"/>
        </w:rPr>
        <w:t>j</w:t>
      </w:r>
      <w:r w:rsidRPr="00360BC2">
        <w:rPr>
          <w:szCs w:val="22"/>
          <w:lang w:val="sl-SI"/>
        </w:rPr>
        <w:t>o</w:t>
      </w:r>
      <w:r w:rsidRPr="00360BC2">
        <w:rPr>
          <w:spacing w:val="2"/>
          <w:szCs w:val="22"/>
          <w:lang w:val="sl-SI"/>
        </w:rPr>
        <w:t xml:space="preserve"> </w:t>
      </w:r>
      <w:r w:rsidRPr="00360BC2">
        <w:rPr>
          <w:spacing w:val="-3"/>
          <w:szCs w:val="22"/>
          <w:lang w:val="sl-SI"/>
        </w:rPr>
        <w:t>g</w:t>
      </w:r>
      <w:r w:rsidRPr="00360BC2">
        <w:rPr>
          <w:szCs w:val="22"/>
          <w:lang w:val="sl-SI"/>
        </w:rPr>
        <w:t>enov</w:t>
      </w:r>
      <w:r w:rsidRPr="00360BC2">
        <w:rPr>
          <w:spacing w:val="-2"/>
          <w:szCs w:val="22"/>
          <w:lang w:val="sl-SI"/>
        </w:rPr>
        <w:t xml:space="preserve"> z</w:t>
      </w:r>
      <w:r w:rsidRPr="00360BC2">
        <w:rPr>
          <w:szCs w:val="22"/>
          <w:lang w:val="sl-SI"/>
        </w:rPr>
        <w:t xml:space="preserve">a </w:t>
      </w:r>
      <w:r w:rsidRPr="00360BC2">
        <w:rPr>
          <w:spacing w:val="1"/>
          <w:szCs w:val="22"/>
          <w:lang w:val="sl-SI"/>
        </w:rPr>
        <w:t>r</w:t>
      </w:r>
      <w:r w:rsidRPr="00360BC2">
        <w:rPr>
          <w:szCs w:val="22"/>
          <w:lang w:val="sl-SI"/>
        </w:rPr>
        <w:t>ecep</w:t>
      </w:r>
      <w:r w:rsidRPr="00360BC2">
        <w:rPr>
          <w:spacing w:val="1"/>
          <w:szCs w:val="22"/>
          <w:lang w:val="sl-SI"/>
        </w:rPr>
        <w:t>t</w:t>
      </w:r>
      <w:r w:rsidRPr="00360BC2">
        <w:rPr>
          <w:szCs w:val="22"/>
          <w:lang w:val="sl-SI"/>
        </w:rPr>
        <w:t>or</w:t>
      </w:r>
      <w:r w:rsidRPr="00360BC2">
        <w:rPr>
          <w:spacing w:val="1"/>
          <w:szCs w:val="22"/>
          <w:lang w:val="sl-SI"/>
        </w:rPr>
        <w:t xml:space="preserve"> </w:t>
      </w:r>
      <w:r w:rsidRPr="00360BC2">
        <w:rPr>
          <w:spacing w:val="-2"/>
          <w:szCs w:val="22"/>
          <w:lang w:val="sl-SI"/>
        </w:rPr>
        <w:t>z</w:t>
      </w:r>
      <w:r w:rsidRPr="00360BC2">
        <w:rPr>
          <w:szCs w:val="22"/>
          <w:lang w:val="sl-SI"/>
        </w:rPr>
        <w:t xml:space="preserve">a </w:t>
      </w:r>
      <w:r w:rsidRPr="00360BC2">
        <w:rPr>
          <w:spacing w:val="1"/>
          <w:szCs w:val="22"/>
          <w:lang w:val="sl-SI"/>
        </w:rPr>
        <w:t>r</w:t>
      </w:r>
      <w:r w:rsidRPr="00360BC2">
        <w:rPr>
          <w:szCs w:val="22"/>
          <w:lang w:val="sl-SI"/>
        </w:rPr>
        <w:t>astni</w:t>
      </w:r>
      <w:r w:rsidRPr="00360BC2">
        <w:rPr>
          <w:spacing w:val="1"/>
          <w:szCs w:val="22"/>
          <w:lang w:val="sl-SI"/>
        </w:rPr>
        <w:t xml:space="preserve"> </w:t>
      </w:r>
      <w:r w:rsidRPr="00360BC2">
        <w:rPr>
          <w:szCs w:val="22"/>
          <w:lang w:val="sl-SI"/>
        </w:rPr>
        <w:t>fa</w:t>
      </w:r>
      <w:r w:rsidRPr="00360BC2">
        <w:rPr>
          <w:spacing w:val="-2"/>
          <w:szCs w:val="22"/>
          <w:lang w:val="sl-SI"/>
        </w:rPr>
        <w:t>k</w:t>
      </w:r>
      <w:r w:rsidRPr="00360BC2">
        <w:rPr>
          <w:szCs w:val="22"/>
          <w:lang w:val="sl-SI"/>
        </w:rPr>
        <w:t>tor</w:t>
      </w:r>
      <w:r w:rsidRPr="00360BC2">
        <w:rPr>
          <w:spacing w:val="2"/>
          <w:szCs w:val="22"/>
          <w:lang w:val="sl-SI"/>
        </w:rPr>
        <w:t xml:space="preserve"> </w:t>
      </w:r>
      <w:r w:rsidRPr="00360BC2">
        <w:rPr>
          <w:szCs w:val="22"/>
          <w:lang w:val="sl-SI"/>
        </w:rPr>
        <w:t>iz</w:t>
      </w:r>
      <w:r w:rsidRPr="00360BC2">
        <w:rPr>
          <w:spacing w:val="-2"/>
          <w:szCs w:val="22"/>
          <w:lang w:val="sl-SI"/>
        </w:rPr>
        <w:t xml:space="preserve"> </w:t>
      </w:r>
      <w:r w:rsidRPr="00360BC2">
        <w:rPr>
          <w:szCs w:val="22"/>
          <w:lang w:val="sl-SI"/>
        </w:rPr>
        <w:t>tro</w:t>
      </w:r>
      <w:r w:rsidRPr="00360BC2">
        <w:rPr>
          <w:spacing w:val="-4"/>
          <w:szCs w:val="22"/>
          <w:lang w:val="sl-SI"/>
        </w:rPr>
        <w:t>m</w:t>
      </w:r>
      <w:r w:rsidRPr="00360BC2">
        <w:rPr>
          <w:szCs w:val="22"/>
          <w:lang w:val="sl-SI"/>
        </w:rPr>
        <w:t>boc</w:t>
      </w:r>
      <w:r w:rsidRPr="00360BC2">
        <w:rPr>
          <w:spacing w:val="1"/>
          <w:szCs w:val="22"/>
          <w:lang w:val="sl-SI"/>
        </w:rPr>
        <w:t>i</w:t>
      </w:r>
      <w:r w:rsidRPr="00360BC2">
        <w:rPr>
          <w:szCs w:val="22"/>
          <w:lang w:val="sl-SI"/>
        </w:rPr>
        <w:t>tov</w:t>
      </w:r>
      <w:r w:rsidRPr="00360BC2">
        <w:rPr>
          <w:spacing w:val="-3"/>
          <w:szCs w:val="22"/>
          <w:lang w:val="sl-SI"/>
        </w:rPr>
        <w:t xml:space="preserve"> </w:t>
      </w:r>
      <w:r w:rsidRPr="00360BC2">
        <w:rPr>
          <w:szCs w:val="22"/>
          <w:lang w:val="sl-SI"/>
        </w:rPr>
        <w:t>(P</w:t>
      </w:r>
      <w:r w:rsidRPr="00360BC2">
        <w:rPr>
          <w:spacing w:val="-2"/>
          <w:szCs w:val="22"/>
          <w:lang w:val="sl-SI"/>
        </w:rPr>
        <w:t>DG</w:t>
      </w:r>
      <w:r w:rsidRPr="00360BC2">
        <w:rPr>
          <w:szCs w:val="22"/>
          <w:lang w:val="sl-SI"/>
        </w:rPr>
        <w:t xml:space="preserve">FR – </w:t>
      </w:r>
      <w:r w:rsidRPr="00360BC2">
        <w:rPr>
          <w:i/>
          <w:szCs w:val="22"/>
          <w:lang w:val="sl-SI"/>
        </w:rPr>
        <w:t>pla</w:t>
      </w:r>
      <w:r w:rsidRPr="00360BC2">
        <w:rPr>
          <w:i/>
          <w:spacing w:val="1"/>
          <w:szCs w:val="22"/>
          <w:lang w:val="sl-SI"/>
        </w:rPr>
        <w:t>t</w:t>
      </w:r>
      <w:r w:rsidRPr="00360BC2">
        <w:rPr>
          <w:i/>
          <w:szCs w:val="22"/>
          <w:lang w:val="sl-SI"/>
        </w:rPr>
        <w:t>e</w:t>
      </w:r>
      <w:r w:rsidRPr="00360BC2">
        <w:rPr>
          <w:i/>
          <w:spacing w:val="1"/>
          <w:szCs w:val="22"/>
          <w:lang w:val="sl-SI"/>
        </w:rPr>
        <w:t>l</w:t>
      </w:r>
      <w:r w:rsidRPr="00360BC2">
        <w:rPr>
          <w:i/>
          <w:szCs w:val="22"/>
          <w:lang w:val="sl-SI"/>
        </w:rPr>
        <w:t>et de</w:t>
      </w:r>
      <w:r w:rsidRPr="00360BC2">
        <w:rPr>
          <w:i/>
          <w:spacing w:val="1"/>
          <w:szCs w:val="22"/>
          <w:lang w:val="sl-SI"/>
        </w:rPr>
        <w:t>r</w:t>
      </w:r>
      <w:r w:rsidRPr="00360BC2">
        <w:rPr>
          <w:i/>
          <w:szCs w:val="22"/>
          <w:lang w:val="sl-SI"/>
        </w:rPr>
        <w:t>i</w:t>
      </w:r>
      <w:r w:rsidRPr="00360BC2">
        <w:rPr>
          <w:i/>
          <w:spacing w:val="-3"/>
          <w:szCs w:val="22"/>
          <w:lang w:val="sl-SI"/>
        </w:rPr>
        <w:t>v</w:t>
      </w:r>
      <w:r w:rsidRPr="00360BC2">
        <w:rPr>
          <w:i/>
          <w:szCs w:val="22"/>
          <w:lang w:val="sl-SI"/>
        </w:rPr>
        <w:t xml:space="preserve">ed </w:t>
      </w:r>
      <w:r w:rsidRPr="00360BC2">
        <w:rPr>
          <w:i/>
          <w:spacing w:val="-2"/>
          <w:szCs w:val="22"/>
          <w:lang w:val="sl-SI"/>
        </w:rPr>
        <w:t>g</w:t>
      </w:r>
      <w:r w:rsidRPr="00360BC2">
        <w:rPr>
          <w:i/>
          <w:szCs w:val="22"/>
          <w:lang w:val="sl-SI"/>
        </w:rPr>
        <w:t>ro</w:t>
      </w:r>
      <w:r w:rsidRPr="00360BC2">
        <w:rPr>
          <w:i/>
          <w:spacing w:val="-2"/>
          <w:szCs w:val="22"/>
          <w:lang w:val="sl-SI"/>
        </w:rPr>
        <w:t>w</w:t>
      </w:r>
      <w:r w:rsidRPr="00360BC2">
        <w:rPr>
          <w:i/>
          <w:szCs w:val="22"/>
          <w:lang w:val="sl-SI"/>
        </w:rPr>
        <w:t>th factor recep</w:t>
      </w:r>
      <w:r w:rsidRPr="00360BC2">
        <w:rPr>
          <w:i/>
          <w:spacing w:val="1"/>
          <w:szCs w:val="22"/>
          <w:lang w:val="sl-SI"/>
        </w:rPr>
        <w:t>t</w:t>
      </w:r>
      <w:r w:rsidRPr="00360BC2">
        <w:rPr>
          <w:i/>
          <w:szCs w:val="22"/>
          <w:lang w:val="sl-SI"/>
        </w:rPr>
        <w:t>or</w:t>
      </w:r>
      <w:r w:rsidRPr="00360BC2">
        <w:rPr>
          <w:spacing w:val="3"/>
          <w:szCs w:val="22"/>
          <w:lang w:val="sl-SI"/>
        </w:rPr>
        <w:t>)</w:t>
      </w:r>
      <w:r w:rsidR="00F56AAF" w:rsidRPr="00360BC2">
        <w:rPr>
          <w:spacing w:val="3"/>
          <w:szCs w:val="22"/>
          <w:lang w:val="sl-SI"/>
        </w:rPr>
        <w:t>.</w:t>
      </w:r>
    </w:p>
    <w:p w14:paraId="2647F39D" w14:textId="77777777" w:rsidR="00B30DE2" w:rsidRPr="00360BC2" w:rsidRDefault="00B30DE2" w:rsidP="000D2F5C">
      <w:pPr>
        <w:pStyle w:val="Endnotentext"/>
        <w:widowControl w:val="0"/>
        <w:numPr>
          <w:ilvl w:val="0"/>
          <w:numId w:val="3"/>
        </w:numPr>
        <w:tabs>
          <w:tab w:val="clear" w:pos="360"/>
          <w:tab w:val="num" w:pos="567"/>
        </w:tabs>
        <w:ind w:left="567" w:hanging="567"/>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nap</w:t>
      </w:r>
      <w:r w:rsidRPr="00360BC2">
        <w:rPr>
          <w:spacing w:val="1"/>
          <w:szCs w:val="22"/>
          <w:lang w:val="sl-SI"/>
        </w:rPr>
        <w:t>r</w:t>
      </w:r>
      <w:r w:rsidRPr="00360BC2">
        <w:rPr>
          <w:szCs w:val="22"/>
          <w:lang w:val="sl-SI"/>
        </w:rPr>
        <w:t>edo</w:t>
      </w:r>
      <w:r w:rsidRPr="00360BC2">
        <w:rPr>
          <w:spacing w:val="-2"/>
          <w:szCs w:val="22"/>
          <w:lang w:val="sl-SI"/>
        </w:rPr>
        <w:t>v</w:t>
      </w:r>
      <w:r w:rsidRPr="00360BC2">
        <w:rPr>
          <w:szCs w:val="22"/>
          <w:lang w:val="sl-SI"/>
        </w:rPr>
        <w:t>a</w:t>
      </w:r>
      <w:r w:rsidRPr="00360BC2">
        <w:rPr>
          <w:spacing w:val="1"/>
          <w:szCs w:val="22"/>
          <w:lang w:val="sl-SI"/>
        </w:rPr>
        <w:t>l</w:t>
      </w:r>
      <w:r w:rsidRPr="00360BC2">
        <w:rPr>
          <w:szCs w:val="22"/>
          <w:lang w:val="sl-SI"/>
        </w:rPr>
        <w:t>im</w:t>
      </w:r>
      <w:r w:rsidRPr="00360BC2">
        <w:rPr>
          <w:spacing w:val="-4"/>
          <w:szCs w:val="22"/>
          <w:lang w:val="sl-SI"/>
        </w:rPr>
        <w:t xml:space="preserve"> </w:t>
      </w:r>
      <w:r w:rsidRPr="00360BC2">
        <w:rPr>
          <w:szCs w:val="22"/>
          <w:lang w:val="sl-SI"/>
        </w:rPr>
        <w:t>hipe</w:t>
      </w:r>
      <w:r w:rsidRPr="00360BC2">
        <w:rPr>
          <w:spacing w:val="1"/>
          <w:szCs w:val="22"/>
          <w:lang w:val="sl-SI"/>
        </w:rPr>
        <w:t>r</w:t>
      </w:r>
      <w:r w:rsidRPr="00360BC2">
        <w:rPr>
          <w:szCs w:val="22"/>
          <w:lang w:val="sl-SI"/>
        </w:rPr>
        <w:t>eo</w:t>
      </w:r>
      <w:r w:rsidRPr="00360BC2">
        <w:rPr>
          <w:spacing w:val="-2"/>
          <w:szCs w:val="22"/>
          <w:lang w:val="sl-SI"/>
        </w:rPr>
        <w:t>z</w:t>
      </w:r>
      <w:r w:rsidRPr="00360BC2">
        <w:rPr>
          <w:szCs w:val="22"/>
          <w:lang w:val="sl-SI"/>
        </w:rPr>
        <w:t>inofilnim</w:t>
      </w:r>
      <w:r w:rsidRPr="00360BC2">
        <w:rPr>
          <w:spacing w:val="-4"/>
          <w:szCs w:val="22"/>
          <w:lang w:val="sl-SI"/>
        </w:rPr>
        <w:t xml:space="preserve"> </w:t>
      </w:r>
      <w:r w:rsidRPr="00360BC2">
        <w:rPr>
          <w:szCs w:val="22"/>
          <w:lang w:val="sl-SI"/>
        </w:rPr>
        <w:t>s</w:t>
      </w:r>
      <w:r w:rsidRPr="00360BC2">
        <w:rPr>
          <w:spacing w:val="1"/>
          <w:szCs w:val="22"/>
          <w:lang w:val="sl-SI"/>
        </w:rPr>
        <w:t>i</w:t>
      </w:r>
      <w:r w:rsidRPr="00360BC2">
        <w:rPr>
          <w:szCs w:val="22"/>
          <w:lang w:val="sl-SI"/>
        </w:rPr>
        <w:t>ndro</w:t>
      </w:r>
      <w:r w:rsidRPr="00360BC2">
        <w:rPr>
          <w:spacing w:val="-4"/>
          <w:szCs w:val="22"/>
          <w:lang w:val="sl-SI"/>
        </w:rPr>
        <w:t>m</w:t>
      </w:r>
      <w:r w:rsidRPr="00360BC2">
        <w:rPr>
          <w:szCs w:val="22"/>
          <w:lang w:val="sl-SI"/>
        </w:rPr>
        <w:t>om</w:t>
      </w:r>
      <w:r w:rsidRPr="00360BC2">
        <w:rPr>
          <w:spacing w:val="-4"/>
          <w:szCs w:val="22"/>
          <w:lang w:val="sl-SI"/>
        </w:rPr>
        <w:t xml:space="preserve"> </w:t>
      </w:r>
      <w:r w:rsidRPr="00360BC2">
        <w:rPr>
          <w:szCs w:val="22"/>
          <w:lang w:val="sl-SI"/>
        </w:rPr>
        <w:t>(</w:t>
      </w:r>
      <w:r w:rsidRPr="00360BC2">
        <w:rPr>
          <w:spacing w:val="-2"/>
          <w:szCs w:val="22"/>
          <w:lang w:val="sl-SI"/>
        </w:rPr>
        <w:t>H</w:t>
      </w:r>
      <w:r w:rsidRPr="00360BC2">
        <w:rPr>
          <w:szCs w:val="22"/>
          <w:lang w:val="sl-SI"/>
        </w:rPr>
        <w:t>E</w:t>
      </w:r>
      <w:r w:rsidRPr="00360BC2">
        <w:rPr>
          <w:spacing w:val="-1"/>
          <w:szCs w:val="22"/>
          <w:lang w:val="sl-SI"/>
        </w:rPr>
        <w:t>S</w:t>
      </w:r>
      <w:r w:rsidRPr="00360BC2">
        <w:rPr>
          <w:szCs w:val="22"/>
          <w:lang w:val="sl-SI"/>
        </w:rPr>
        <w:t>) a</w:t>
      </w:r>
      <w:r w:rsidRPr="00360BC2">
        <w:rPr>
          <w:spacing w:val="1"/>
          <w:szCs w:val="22"/>
          <w:lang w:val="sl-SI"/>
        </w:rPr>
        <w:t>l</w:t>
      </w:r>
      <w:r w:rsidRPr="00360BC2">
        <w:rPr>
          <w:szCs w:val="22"/>
          <w:lang w:val="sl-SI"/>
        </w:rPr>
        <w:t>i</w:t>
      </w:r>
      <w:r w:rsidRPr="00360BC2">
        <w:rPr>
          <w:spacing w:val="5"/>
          <w:szCs w:val="22"/>
          <w:lang w:val="sl-SI"/>
        </w:rPr>
        <w:t xml:space="preserve"> </w:t>
      </w:r>
      <w:r w:rsidRPr="00360BC2">
        <w:rPr>
          <w:szCs w:val="22"/>
          <w:lang w:val="sl-SI"/>
        </w:rPr>
        <w:t xml:space="preserve">s </w:t>
      </w:r>
      <w:r w:rsidRPr="00360BC2">
        <w:rPr>
          <w:spacing w:val="-3"/>
          <w:szCs w:val="22"/>
          <w:lang w:val="sl-SI"/>
        </w:rPr>
        <w:t>k</w:t>
      </w:r>
      <w:r w:rsidRPr="00360BC2">
        <w:rPr>
          <w:szCs w:val="22"/>
          <w:lang w:val="sl-SI"/>
        </w:rPr>
        <w:t>ronično eo</w:t>
      </w:r>
      <w:r w:rsidRPr="00360BC2">
        <w:rPr>
          <w:spacing w:val="-2"/>
          <w:szCs w:val="22"/>
          <w:lang w:val="sl-SI"/>
        </w:rPr>
        <w:t>z</w:t>
      </w:r>
      <w:r w:rsidRPr="00360BC2">
        <w:rPr>
          <w:szCs w:val="22"/>
          <w:lang w:val="sl-SI"/>
        </w:rPr>
        <w:t>inofilno le</w:t>
      </w:r>
      <w:r w:rsidRPr="00360BC2">
        <w:rPr>
          <w:spacing w:val="-2"/>
          <w:szCs w:val="22"/>
          <w:lang w:val="sl-SI"/>
        </w:rPr>
        <w:t>v</w:t>
      </w:r>
      <w:r w:rsidRPr="00360BC2">
        <w:rPr>
          <w:spacing w:val="-3"/>
          <w:szCs w:val="22"/>
          <w:lang w:val="sl-SI"/>
        </w:rPr>
        <w:t>k</w:t>
      </w:r>
      <w:r w:rsidRPr="00360BC2">
        <w:rPr>
          <w:szCs w:val="22"/>
          <w:lang w:val="sl-SI"/>
        </w:rPr>
        <w:t>e</w:t>
      </w:r>
      <w:r w:rsidRPr="00360BC2">
        <w:rPr>
          <w:spacing w:val="-4"/>
          <w:szCs w:val="22"/>
          <w:lang w:val="sl-SI"/>
        </w:rPr>
        <w:t>m</w:t>
      </w:r>
      <w:r w:rsidRPr="00360BC2">
        <w:rPr>
          <w:szCs w:val="22"/>
          <w:lang w:val="sl-SI"/>
        </w:rPr>
        <w:t>i</w:t>
      </w:r>
      <w:r w:rsidRPr="00360BC2">
        <w:rPr>
          <w:spacing w:val="3"/>
          <w:szCs w:val="22"/>
          <w:lang w:val="sl-SI"/>
        </w:rPr>
        <w:t>j</w:t>
      </w:r>
      <w:r w:rsidRPr="00360BC2">
        <w:rPr>
          <w:szCs w:val="22"/>
          <w:lang w:val="sl-SI"/>
        </w:rPr>
        <w:t>o (</w:t>
      </w:r>
      <w:r w:rsidRPr="00360BC2">
        <w:rPr>
          <w:spacing w:val="-1"/>
          <w:szCs w:val="22"/>
          <w:lang w:val="sl-SI"/>
        </w:rPr>
        <w:t>C</w:t>
      </w:r>
      <w:r w:rsidRPr="00360BC2">
        <w:rPr>
          <w:szCs w:val="22"/>
          <w:lang w:val="sl-SI"/>
        </w:rPr>
        <w:t>E</w:t>
      </w:r>
      <w:r w:rsidRPr="00360BC2">
        <w:rPr>
          <w:spacing w:val="-2"/>
          <w:szCs w:val="22"/>
          <w:lang w:val="sl-SI"/>
        </w:rPr>
        <w:t>L</w:t>
      </w:r>
      <w:r w:rsidRPr="00360BC2">
        <w:rPr>
          <w:szCs w:val="22"/>
          <w:lang w:val="sl-SI"/>
        </w:rPr>
        <w:t>) s p</w:t>
      </w:r>
      <w:r w:rsidRPr="00360BC2">
        <w:rPr>
          <w:spacing w:val="1"/>
          <w:szCs w:val="22"/>
          <w:lang w:val="sl-SI"/>
        </w:rPr>
        <w:t>r</w:t>
      </w:r>
      <w:r w:rsidRPr="00360BC2">
        <w:rPr>
          <w:szCs w:val="22"/>
          <w:lang w:val="sl-SI"/>
        </w:rPr>
        <w:t>e</w:t>
      </w:r>
      <w:r w:rsidRPr="00360BC2">
        <w:rPr>
          <w:spacing w:val="-4"/>
          <w:szCs w:val="22"/>
          <w:lang w:val="sl-SI"/>
        </w:rPr>
        <w:t>m</w:t>
      </w:r>
      <w:r w:rsidRPr="00360BC2">
        <w:rPr>
          <w:szCs w:val="22"/>
          <w:lang w:val="sl-SI"/>
        </w:rPr>
        <w:t>estit</w:t>
      </w:r>
      <w:r w:rsidRPr="00360BC2">
        <w:rPr>
          <w:spacing w:val="-3"/>
          <w:szCs w:val="22"/>
          <w:lang w:val="sl-SI"/>
        </w:rPr>
        <w:t>v</w:t>
      </w:r>
      <w:r w:rsidRPr="00360BC2">
        <w:rPr>
          <w:szCs w:val="22"/>
          <w:lang w:val="sl-SI"/>
        </w:rPr>
        <w:t>i</w:t>
      </w:r>
      <w:r w:rsidRPr="00360BC2">
        <w:rPr>
          <w:spacing w:val="3"/>
          <w:szCs w:val="22"/>
          <w:lang w:val="sl-SI"/>
        </w:rPr>
        <w:t>j</w:t>
      </w:r>
      <w:r w:rsidRPr="00360BC2">
        <w:rPr>
          <w:szCs w:val="22"/>
          <w:lang w:val="sl-SI"/>
        </w:rPr>
        <w:t>o F</w:t>
      </w:r>
      <w:r w:rsidRPr="00360BC2">
        <w:rPr>
          <w:spacing w:val="-5"/>
          <w:szCs w:val="22"/>
          <w:lang w:val="sl-SI"/>
        </w:rPr>
        <w:t>I</w:t>
      </w:r>
      <w:r w:rsidRPr="00360BC2">
        <w:rPr>
          <w:szCs w:val="22"/>
          <w:lang w:val="sl-SI"/>
        </w:rPr>
        <w:t>P1</w:t>
      </w:r>
      <w:r w:rsidRPr="00360BC2">
        <w:rPr>
          <w:spacing w:val="-1"/>
          <w:szCs w:val="22"/>
          <w:lang w:val="sl-SI"/>
        </w:rPr>
        <w:t>L</w:t>
      </w:r>
      <w:r w:rsidRPr="00360BC2">
        <w:rPr>
          <w:spacing w:val="3"/>
          <w:szCs w:val="22"/>
          <w:lang w:val="sl-SI"/>
        </w:rPr>
        <w:t>1</w:t>
      </w:r>
      <w:r w:rsidRPr="00360BC2">
        <w:rPr>
          <w:spacing w:val="-4"/>
          <w:szCs w:val="22"/>
          <w:lang w:val="sl-SI"/>
        </w:rPr>
        <w:t>-</w:t>
      </w:r>
      <w:r w:rsidRPr="00360BC2">
        <w:rPr>
          <w:szCs w:val="22"/>
          <w:lang w:val="sl-SI"/>
        </w:rPr>
        <w:t>P</w:t>
      </w:r>
      <w:r w:rsidRPr="00360BC2">
        <w:rPr>
          <w:spacing w:val="-2"/>
          <w:szCs w:val="22"/>
          <w:lang w:val="sl-SI"/>
        </w:rPr>
        <w:t>DG</w:t>
      </w:r>
      <w:r w:rsidRPr="00360BC2">
        <w:rPr>
          <w:szCs w:val="22"/>
          <w:lang w:val="sl-SI"/>
        </w:rPr>
        <w:t>F</w:t>
      </w:r>
      <w:r w:rsidRPr="00360BC2">
        <w:rPr>
          <w:spacing w:val="-2"/>
          <w:szCs w:val="22"/>
          <w:lang w:val="sl-SI"/>
        </w:rPr>
        <w:t>R</w:t>
      </w:r>
      <w:r w:rsidR="00323E94" w:rsidRPr="00360BC2">
        <w:rPr>
          <w:rFonts w:ascii="Symbol" w:eastAsia="Symbol" w:hAnsi="Symbol" w:cs="Symbol"/>
          <w:lang w:val="sl-SI"/>
        </w:rPr>
        <w:t></w:t>
      </w:r>
      <w:r w:rsidR="00323E94" w:rsidRPr="00360BC2">
        <w:rPr>
          <w:rFonts w:ascii="Symbol" w:eastAsia="Symbol" w:hAnsi="Symbol" w:cs="Symbol"/>
          <w:lang w:val="sl-SI"/>
        </w:rPr>
        <w:t></w:t>
      </w:r>
      <w:r w:rsidRPr="00360BC2">
        <w:rPr>
          <w:szCs w:val="22"/>
          <w:lang w:val="sl-SI"/>
        </w:rPr>
        <w:t>a</w:t>
      </w:r>
      <w:r w:rsidRPr="00360BC2">
        <w:rPr>
          <w:spacing w:val="1"/>
          <w:szCs w:val="22"/>
          <w:lang w:val="sl-SI"/>
        </w:rPr>
        <w:t>l</w:t>
      </w:r>
      <w:r w:rsidRPr="00360BC2">
        <w:rPr>
          <w:szCs w:val="22"/>
          <w:lang w:val="sl-SI"/>
        </w:rPr>
        <w:t>i</w:t>
      </w:r>
      <w:r w:rsidRPr="00360BC2">
        <w:rPr>
          <w:spacing w:val="1"/>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obo</w:t>
      </w:r>
      <w:r w:rsidRPr="00360BC2">
        <w:rPr>
          <w:spacing w:val="3"/>
          <w:szCs w:val="22"/>
          <w:lang w:val="sl-SI"/>
        </w:rPr>
        <w:t>j</w:t>
      </w:r>
      <w:r w:rsidRPr="00360BC2">
        <w:rPr>
          <w:szCs w:val="22"/>
          <w:lang w:val="sl-SI"/>
        </w:rPr>
        <w:t>i</w:t>
      </w:r>
      <w:r w:rsidRPr="00360BC2">
        <w:rPr>
          <w:spacing w:val="-4"/>
          <w:szCs w:val="22"/>
          <w:lang w:val="sl-SI"/>
        </w:rPr>
        <w:t>m</w:t>
      </w:r>
      <w:r w:rsidR="00F56AAF" w:rsidRPr="00360BC2">
        <w:rPr>
          <w:spacing w:val="-4"/>
          <w:szCs w:val="22"/>
          <w:lang w:val="sl-SI"/>
        </w:rPr>
        <w:t>.</w:t>
      </w:r>
    </w:p>
    <w:p w14:paraId="31599A3D" w14:textId="77777777" w:rsidR="007A78CB" w:rsidRPr="00360BC2" w:rsidRDefault="007A78CB" w:rsidP="007A78CB">
      <w:pPr>
        <w:pStyle w:val="Endnotentext"/>
        <w:widowControl w:val="0"/>
        <w:ind w:left="567"/>
        <w:rPr>
          <w:color w:val="000000"/>
          <w:szCs w:val="22"/>
          <w:lang w:val="sl-SI"/>
        </w:rPr>
      </w:pPr>
    </w:p>
    <w:p w14:paraId="557EE595"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Učinek </w:t>
      </w:r>
      <w:r w:rsidR="003C1FF9" w:rsidRPr="00360BC2">
        <w:rPr>
          <w:color w:val="000000"/>
          <w:szCs w:val="22"/>
          <w:lang w:val="sl-SI"/>
        </w:rPr>
        <w:t xml:space="preserve">imatiniba </w:t>
      </w:r>
      <w:r w:rsidRPr="00360BC2">
        <w:rPr>
          <w:color w:val="000000"/>
          <w:szCs w:val="22"/>
          <w:lang w:val="sl-SI"/>
        </w:rPr>
        <w:t>na izid presaditve kostnega mozga ni raziskan</w:t>
      </w:r>
      <w:r w:rsidRPr="00360BC2">
        <w:rPr>
          <w:snapToGrid w:val="0"/>
          <w:color w:val="000000"/>
          <w:szCs w:val="22"/>
          <w:lang w:val="sl-SI" w:eastAsia="de-DE"/>
        </w:rPr>
        <w:t>.</w:t>
      </w:r>
    </w:p>
    <w:p w14:paraId="003A73A7" w14:textId="77777777" w:rsidR="00B30DE2" w:rsidRPr="00360BC2" w:rsidRDefault="00B30DE2" w:rsidP="00B30DE2">
      <w:pPr>
        <w:pStyle w:val="Textkrper"/>
        <w:spacing w:before="49" w:line="518" w:lineRule="exact"/>
        <w:ind w:right="2188"/>
        <w:rPr>
          <w:i w:val="0"/>
          <w:szCs w:val="22"/>
          <w:lang w:val="sl-SI"/>
        </w:rPr>
      </w:pP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i</w:t>
      </w:r>
      <w:r w:rsidRPr="00360BC2">
        <w:rPr>
          <w:b w:val="0"/>
          <w:i w:val="0"/>
          <w:szCs w:val="22"/>
          <w:lang w:val="sl-SI"/>
        </w:rPr>
        <w:t>ndic</w:t>
      </w:r>
      <w:r w:rsidRPr="00360BC2">
        <w:rPr>
          <w:b w:val="0"/>
          <w:i w:val="0"/>
          <w:spacing w:val="1"/>
          <w:szCs w:val="22"/>
          <w:lang w:val="sl-SI"/>
        </w:rPr>
        <w:t>i</w:t>
      </w:r>
      <w:r w:rsidRPr="00360BC2">
        <w:rPr>
          <w:b w:val="0"/>
          <w:i w:val="0"/>
          <w:szCs w:val="22"/>
          <w:lang w:val="sl-SI"/>
        </w:rPr>
        <w:t>ra</w:t>
      </w:r>
      <w:r w:rsidRPr="00360BC2">
        <w:rPr>
          <w:b w:val="0"/>
          <w:i w:val="0"/>
          <w:spacing w:val="2"/>
          <w:szCs w:val="22"/>
          <w:lang w:val="sl-SI"/>
        </w:rPr>
        <w:t>n</w:t>
      </w:r>
      <w:r w:rsidRPr="00360BC2">
        <w:rPr>
          <w:b w:val="0"/>
          <w:i w:val="0"/>
          <w:szCs w:val="22"/>
          <w:lang w:val="sl-SI"/>
        </w:rPr>
        <w:t xml:space="preserve">o </w:t>
      </w:r>
      <w:r w:rsidRPr="00360BC2">
        <w:rPr>
          <w:b w:val="0"/>
          <w:i w:val="0"/>
          <w:spacing w:val="-3"/>
          <w:szCs w:val="22"/>
          <w:lang w:val="sl-SI"/>
        </w:rPr>
        <w:t>za</w:t>
      </w:r>
    </w:p>
    <w:p w14:paraId="5D737E12" w14:textId="77777777" w:rsidR="00B30DE2" w:rsidRPr="00360BC2" w:rsidRDefault="00B30DE2" w:rsidP="000C4EC7">
      <w:pPr>
        <w:pStyle w:val="Textkrper"/>
        <w:widowControl w:val="0"/>
        <w:tabs>
          <w:tab w:val="clear" w:pos="567"/>
          <w:tab w:val="left" w:pos="0"/>
        </w:tabs>
        <w:spacing w:line="269" w:lineRule="exact"/>
        <w:rPr>
          <w:i w:val="0"/>
          <w:szCs w:val="22"/>
          <w:lang w:val="sl-SI"/>
        </w:rPr>
      </w:pPr>
      <w:r w:rsidRPr="00360BC2">
        <w:rPr>
          <w:b w:val="0"/>
          <w:i w:val="0"/>
          <w:spacing w:val="-2"/>
          <w:szCs w:val="22"/>
          <w:lang w:val="sl-SI"/>
        </w:rPr>
        <w:t>-</w:t>
      </w:r>
      <w:r w:rsidRPr="00360BC2">
        <w:rPr>
          <w:b w:val="0"/>
          <w:i w:val="0"/>
          <w:spacing w:val="-2"/>
          <w:szCs w:val="22"/>
          <w:lang w:val="sl-SI"/>
        </w:rPr>
        <w:tab/>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od</w:t>
      </w:r>
      <w:r w:rsidRPr="00360BC2">
        <w:rPr>
          <w:b w:val="0"/>
          <w:i w:val="0"/>
          <w:spacing w:val="1"/>
          <w:szCs w:val="22"/>
          <w:lang w:val="sl-SI"/>
        </w:rPr>
        <w:t>r</w:t>
      </w:r>
      <w:r w:rsidRPr="00360BC2">
        <w:rPr>
          <w:b w:val="0"/>
          <w:i w:val="0"/>
          <w:szCs w:val="22"/>
          <w:lang w:val="sl-SI"/>
        </w:rPr>
        <w:t>aslih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ne</w:t>
      </w:r>
      <w:r w:rsidRPr="00360BC2">
        <w:rPr>
          <w:b w:val="0"/>
          <w:i w:val="0"/>
          <w:spacing w:val="1"/>
          <w:szCs w:val="22"/>
          <w:lang w:val="sl-SI"/>
        </w:rPr>
        <w:t>r</w:t>
      </w:r>
      <w:r w:rsidRPr="00360BC2">
        <w:rPr>
          <w:b w:val="0"/>
          <w:i w:val="0"/>
          <w:szCs w:val="22"/>
          <w:lang w:val="sl-SI"/>
        </w:rPr>
        <w:t>ese</w:t>
      </w:r>
      <w:r w:rsidRPr="00360BC2">
        <w:rPr>
          <w:b w:val="0"/>
          <w:i w:val="0"/>
          <w:spacing w:val="-2"/>
          <w:szCs w:val="22"/>
          <w:lang w:val="sl-SI"/>
        </w:rPr>
        <w:t>k</w:t>
      </w:r>
      <w:r w:rsidRPr="00360BC2">
        <w:rPr>
          <w:b w:val="0"/>
          <w:i w:val="0"/>
          <w:szCs w:val="22"/>
          <w:lang w:val="sl-SI"/>
        </w:rPr>
        <w:t>tab</w:t>
      </w:r>
      <w:r w:rsidRPr="00360BC2">
        <w:rPr>
          <w:b w:val="0"/>
          <w:i w:val="0"/>
          <w:spacing w:val="1"/>
          <w:szCs w:val="22"/>
          <w:lang w:val="sl-SI"/>
        </w:rPr>
        <w:t>i</w:t>
      </w:r>
      <w:r w:rsidRPr="00360BC2">
        <w:rPr>
          <w:b w:val="0"/>
          <w:i w:val="0"/>
          <w:szCs w:val="22"/>
          <w:lang w:val="sl-SI"/>
        </w:rPr>
        <w:t>lnim</w:t>
      </w:r>
      <w:r w:rsidRPr="00360BC2">
        <w:rPr>
          <w:b w:val="0"/>
          <w:i w:val="0"/>
          <w:spacing w:val="-4"/>
          <w:szCs w:val="22"/>
          <w:lang w:val="sl-SI"/>
        </w:rPr>
        <w:t xml:space="preserve"> </w:t>
      </w:r>
      <w:r w:rsidRPr="00360BC2">
        <w:rPr>
          <w:b w:val="0"/>
          <w:i w:val="0"/>
          <w:szCs w:val="22"/>
          <w:lang w:val="sl-SI"/>
        </w:rPr>
        <w:t>protube</w:t>
      </w:r>
      <w:r w:rsidRPr="00360BC2">
        <w:rPr>
          <w:b w:val="0"/>
          <w:i w:val="0"/>
          <w:spacing w:val="1"/>
          <w:szCs w:val="22"/>
          <w:lang w:val="sl-SI"/>
        </w:rPr>
        <w:t>r</w:t>
      </w:r>
      <w:r w:rsidRPr="00360BC2">
        <w:rPr>
          <w:b w:val="0"/>
          <w:i w:val="0"/>
          <w:szCs w:val="22"/>
          <w:lang w:val="sl-SI"/>
        </w:rPr>
        <w:t>an</w:t>
      </w:r>
      <w:r w:rsidRPr="00360BC2">
        <w:rPr>
          <w:b w:val="0"/>
          <w:i w:val="0"/>
          <w:spacing w:val="1"/>
          <w:szCs w:val="22"/>
          <w:lang w:val="sl-SI"/>
        </w:rPr>
        <w:t>t</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de</w:t>
      </w:r>
      <w:r w:rsidRPr="00360BC2">
        <w:rPr>
          <w:b w:val="0"/>
          <w:i w:val="0"/>
          <w:spacing w:val="1"/>
          <w:szCs w:val="22"/>
          <w:lang w:val="sl-SI"/>
        </w:rPr>
        <w:t>r</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ofibrosar</w:t>
      </w:r>
      <w:r w:rsidRPr="00360BC2">
        <w:rPr>
          <w:b w:val="0"/>
          <w:i w:val="0"/>
          <w:spacing w:val="-3"/>
          <w:szCs w:val="22"/>
          <w:lang w:val="sl-SI"/>
        </w:rPr>
        <w:t>k</w:t>
      </w:r>
      <w:r w:rsidRPr="00360BC2">
        <w:rPr>
          <w:b w:val="0"/>
          <w:i w:val="0"/>
          <w:spacing w:val="6"/>
          <w:szCs w:val="22"/>
          <w:lang w:val="sl-SI"/>
        </w:rPr>
        <w:t>o</w:t>
      </w:r>
      <w:r w:rsidRPr="00360BC2">
        <w:rPr>
          <w:b w:val="0"/>
          <w:i w:val="0"/>
          <w:spacing w:val="-4"/>
          <w:szCs w:val="22"/>
          <w:lang w:val="sl-SI"/>
        </w:rPr>
        <w:t>m</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P</w:t>
      </w:r>
    </w:p>
    <w:p w14:paraId="32B85F6B" w14:textId="77777777" w:rsidR="00B30DE2" w:rsidRPr="00360BC2" w:rsidRDefault="00B30DE2" w:rsidP="000C4EC7">
      <w:pPr>
        <w:pStyle w:val="TextChar"/>
        <w:widowControl w:val="0"/>
        <w:spacing w:before="0"/>
        <w:ind w:left="567"/>
        <w:jc w:val="left"/>
        <w:rPr>
          <w:sz w:val="22"/>
          <w:szCs w:val="22"/>
          <w:lang w:val="sl-SI"/>
        </w:rPr>
      </w:pPr>
      <w:r w:rsidRPr="00360BC2">
        <w:rPr>
          <w:i/>
          <w:sz w:val="22"/>
          <w:szCs w:val="22"/>
          <w:lang w:val="sl-SI"/>
        </w:rPr>
        <w:t>de</w:t>
      </w:r>
      <w:r w:rsidRPr="00360BC2">
        <w:rPr>
          <w:i/>
          <w:spacing w:val="1"/>
          <w:sz w:val="22"/>
          <w:szCs w:val="22"/>
          <w:lang w:val="sl-SI"/>
        </w:rPr>
        <w:t>r</w:t>
      </w:r>
      <w:r w:rsidRPr="00360BC2">
        <w:rPr>
          <w:i/>
          <w:spacing w:val="-4"/>
          <w:sz w:val="22"/>
          <w:szCs w:val="22"/>
          <w:lang w:val="sl-SI"/>
        </w:rPr>
        <w:t>m</w:t>
      </w:r>
      <w:r w:rsidRPr="00360BC2">
        <w:rPr>
          <w:i/>
          <w:sz w:val="22"/>
          <w:szCs w:val="22"/>
          <w:lang w:val="sl-SI"/>
        </w:rPr>
        <w:t>a</w:t>
      </w:r>
      <w:r w:rsidRPr="00360BC2">
        <w:rPr>
          <w:i/>
          <w:spacing w:val="1"/>
          <w:sz w:val="22"/>
          <w:szCs w:val="22"/>
          <w:lang w:val="sl-SI"/>
        </w:rPr>
        <w:t>t</w:t>
      </w:r>
      <w:r w:rsidRPr="00360BC2">
        <w:rPr>
          <w:i/>
          <w:sz w:val="22"/>
          <w:szCs w:val="22"/>
          <w:lang w:val="sl-SI"/>
        </w:rPr>
        <w:t>ofibrosarco</w:t>
      </w:r>
      <w:r w:rsidRPr="00360BC2">
        <w:rPr>
          <w:i/>
          <w:spacing w:val="-4"/>
          <w:sz w:val="22"/>
          <w:szCs w:val="22"/>
          <w:lang w:val="sl-SI"/>
        </w:rPr>
        <w:t>m</w:t>
      </w:r>
      <w:r w:rsidRPr="00360BC2">
        <w:rPr>
          <w:i/>
          <w:sz w:val="22"/>
          <w:szCs w:val="22"/>
          <w:lang w:val="sl-SI"/>
        </w:rPr>
        <w:t>a p</w:t>
      </w:r>
      <w:r w:rsidRPr="00360BC2">
        <w:rPr>
          <w:i/>
          <w:spacing w:val="1"/>
          <w:sz w:val="22"/>
          <w:szCs w:val="22"/>
          <w:lang w:val="sl-SI"/>
        </w:rPr>
        <w:t>r</w:t>
      </w:r>
      <w:r w:rsidRPr="00360BC2">
        <w:rPr>
          <w:i/>
          <w:sz w:val="22"/>
          <w:szCs w:val="22"/>
          <w:lang w:val="sl-SI"/>
        </w:rPr>
        <w:t>otube</w:t>
      </w:r>
      <w:r w:rsidRPr="00360BC2">
        <w:rPr>
          <w:i/>
          <w:spacing w:val="1"/>
          <w:sz w:val="22"/>
          <w:szCs w:val="22"/>
          <w:lang w:val="sl-SI"/>
        </w:rPr>
        <w:t>r</w:t>
      </w:r>
      <w:r w:rsidRPr="00360BC2">
        <w:rPr>
          <w:i/>
          <w:sz w:val="22"/>
          <w:szCs w:val="22"/>
          <w:lang w:val="sl-SI"/>
        </w:rPr>
        <w:t>an</w:t>
      </w:r>
      <w:r w:rsidRPr="00360BC2">
        <w:rPr>
          <w:i/>
          <w:spacing w:val="3"/>
          <w:sz w:val="22"/>
          <w:szCs w:val="22"/>
          <w:lang w:val="sl-SI"/>
        </w:rPr>
        <w:t>s</w:t>
      </w:r>
      <w:r w:rsidRPr="00360BC2">
        <w:rPr>
          <w:sz w:val="22"/>
          <w:szCs w:val="22"/>
          <w:lang w:val="sl-SI"/>
        </w:rPr>
        <w:t>) in tis</w:t>
      </w:r>
      <w:r w:rsidRPr="00360BC2">
        <w:rPr>
          <w:spacing w:val="1"/>
          <w:sz w:val="22"/>
          <w:szCs w:val="22"/>
          <w:lang w:val="sl-SI"/>
        </w:rPr>
        <w:t>t</w:t>
      </w:r>
      <w:r w:rsidRPr="00360BC2">
        <w:rPr>
          <w:sz w:val="22"/>
          <w:szCs w:val="22"/>
          <w:lang w:val="sl-SI"/>
        </w:rPr>
        <w:t>ih odraslih bolni</w:t>
      </w:r>
      <w:r w:rsidRPr="00360BC2">
        <w:rPr>
          <w:spacing w:val="-3"/>
          <w:sz w:val="22"/>
          <w:szCs w:val="22"/>
          <w:lang w:val="sl-SI"/>
        </w:rPr>
        <w:t>k</w:t>
      </w:r>
      <w:r w:rsidRPr="00360BC2">
        <w:rPr>
          <w:sz w:val="22"/>
          <w:szCs w:val="22"/>
          <w:lang w:val="sl-SI"/>
        </w:rPr>
        <w:t>ov</w:t>
      </w:r>
      <w:r w:rsidRPr="00360BC2">
        <w:rPr>
          <w:spacing w:val="-3"/>
          <w:sz w:val="22"/>
          <w:szCs w:val="22"/>
          <w:lang w:val="sl-SI"/>
        </w:rPr>
        <w:t xml:space="preserve"> </w:t>
      </w:r>
      <w:r w:rsidRPr="00360BC2">
        <w:rPr>
          <w:sz w:val="22"/>
          <w:szCs w:val="22"/>
          <w:lang w:val="sl-SI"/>
        </w:rPr>
        <w:t>z</w:t>
      </w:r>
      <w:r w:rsidRPr="00360BC2">
        <w:rPr>
          <w:spacing w:val="-2"/>
          <w:sz w:val="22"/>
          <w:szCs w:val="22"/>
          <w:lang w:val="sl-SI"/>
        </w:rPr>
        <w:t xml:space="preserve"> </w:t>
      </w:r>
      <w:r w:rsidRPr="00360BC2">
        <w:rPr>
          <w:sz w:val="22"/>
          <w:szCs w:val="22"/>
          <w:lang w:val="sl-SI"/>
        </w:rPr>
        <w:t>re</w:t>
      </w:r>
      <w:r w:rsidRPr="00360BC2">
        <w:rPr>
          <w:spacing w:val="-2"/>
          <w:sz w:val="22"/>
          <w:szCs w:val="22"/>
          <w:lang w:val="sl-SI"/>
        </w:rPr>
        <w:t>k</w:t>
      </w:r>
      <w:r w:rsidRPr="00360BC2">
        <w:rPr>
          <w:sz w:val="22"/>
          <w:szCs w:val="22"/>
          <w:lang w:val="sl-SI"/>
        </w:rPr>
        <w:t>uren</w:t>
      </w:r>
      <w:r w:rsidRPr="00360BC2">
        <w:rPr>
          <w:spacing w:val="1"/>
          <w:sz w:val="22"/>
          <w:szCs w:val="22"/>
          <w:lang w:val="sl-SI"/>
        </w:rPr>
        <w:t>t</w:t>
      </w:r>
      <w:r w:rsidRPr="00360BC2">
        <w:rPr>
          <w:sz w:val="22"/>
          <w:szCs w:val="22"/>
          <w:lang w:val="sl-SI"/>
        </w:rPr>
        <w:t>nim</w:t>
      </w:r>
      <w:r w:rsidRPr="00360BC2">
        <w:rPr>
          <w:spacing w:val="-4"/>
          <w:sz w:val="22"/>
          <w:szCs w:val="22"/>
          <w:lang w:val="sl-SI"/>
        </w:rPr>
        <w:t xml:space="preserve"> </w:t>
      </w:r>
      <w:r w:rsidRPr="00360BC2">
        <w:rPr>
          <w:sz w:val="22"/>
          <w:szCs w:val="22"/>
          <w:lang w:val="sl-SI"/>
        </w:rPr>
        <w:t>in/a</w:t>
      </w:r>
      <w:r w:rsidRPr="00360BC2">
        <w:rPr>
          <w:spacing w:val="1"/>
          <w:sz w:val="22"/>
          <w:szCs w:val="22"/>
          <w:lang w:val="sl-SI"/>
        </w:rPr>
        <w:t>l</w:t>
      </w:r>
      <w:r w:rsidRPr="00360BC2">
        <w:rPr>
          <w:sz w:val="22"/>
          <w:szCs w:val="22"/>
          <w:lang w:val="sl-SI"/>
        </w:rPr>
        <w:t xml:space="preserve">i </w:t>
      </w:r>
      <w:r w:rsidRPr="00360BC2">
        <w:rPr>
          <w:spacing w:val="-4"/>
          <w:sz w:val="22"/>
          <w:szCs w:val="22"/>
          <w:lang w:val="sl-SI"/>
        </w:rPr>
        <w:t>m</w:t>
      </w:r>
      <w:r w:rsidRPr="00360BC2">
        <w:rPr>
          <w:sz w:val="22"/>
          <w:szCs w:val="22"/>
          <w:lang w:val="sl-SI"/>
        </w:rPr>
        <w:t>e</w:t>
      </w:r>
      <w:r w:rsidRPr="00360BC2">
        <w:rPr>
          <w:spacing w:val="1"/>
          <w:sz w:val="22"/>
          <w:szCs w:val="22"/>
          <w:lang w:val="sl-SI"/>
        </w:rPr>
        <w:t>t</w:t>
      </w:r>
      <w:r w:rsidRPr="00360BC2">
        <w:rPr>
          <w:sz w:val="22"/>
          <w:szCs w:val="22"/>
          <w:lang w:val="sl-SI"/>
        </w:rPr>
        <w:t>asta</w:t>
      </w:r>
      <w:r w:rsidRPr="00360BC2">
        <w:rPr>
          <w:spacing w:val="1"/>
          <w:sz w:val="22"/>
          <w:szCs w:val="22"/>
          <w:lang w:val="sl-SI"/>
        </w:rPr>
        <w:t>t</w:t>
      </w:r>
      <w:r w:rsidRPr="00360BC2">
        <w:rPr>
          <w:sz w:val="22"/>
          <w:szCs w:val="22"/>
          <w:lang w:val="sl-SI"/>
        </w:rPr>
        <w:t>s</w:t>
      </w:r>
      <w:r w:rsidRPr="00360BC2">
        <w:rPr>
          <w:spacing w:val="-3"/>
          <w:sz w:val="22"/>
          <w:szCs w:val="22"/>
          <w:lang w:val="sl-SI"/>
        </w:rPr>
        <w:t>k</w:t>
      </w:r>
      <w:r w:rsidRPr="00360BC2">
        <w:rPr>
          <w:sz w:val="22"/>
          <w:szCs w:val="22"/>
          <w:lang w:val="sl-SI"/>
        </w:rPr>
        <w:t>im</w:t>
      </w:r>
      <w:r w:rsidRPr="00360BC2">
        <w:rPr>
          <w:spacing w:val="-4"/>
          <w:sz w:val="22"/>
          <w:szCs w:val="22"/>
          <w:lang w:val="sl-SI"/>
        </w:rPr>
        <w:t xml:space="preserve"> </w:t>
      </w:r>
      <w:r w:rsidRPr="00360BC2">
        <w:rPr>
          <w:spacing w:val="-2"/>
          <w:sz w:val="22"/>
          <w:szCs w:val="22"/>
          <w:lang w:val="sl-SI"/>
        </w:rPr>
        <w:t>D</w:t>
      </w:r>
      <w:r w:rsidRPr="00360BC2">
        <w:rPr>
          <w:sz w:val="22"/>
          <w:szCs w:val="22"/>
          <w:lang w:val="sl-SI"/>
        </w:rPr>
        <w:t>F</w:t>
      </w:r>
      <w:r w:rsidRPr="00360BC2">
        <w:rPr>
          <w:spacing w:val="-1"/>
          <w:sz w:val="22"/>
          <w:szCs w:val="22"/>
          <w:lang w:val="sl-SI"/>
        </w:rPr>
        <w:t>S</w:t>
      </w:r>
      <w:r w:rsidRPr="00360BC2">
        <w:rPr>
          <w:sz w:val="22"/>
          <w:szCs w:val="22"/>
          <w:lang w:val="sl-SI"/>
        </w:rPr>
        <w:t xml:space="preserve">P, </w:t>
      </w:r>
      <w:r w:rsidRPr="00360BC2">
        <w:rPr>
          <w:spacing w:val="-3"/>
          <w:sz w:val="22"/>
          <w:szCs w:val="22"/>
          <w:lang w:val="sl-SI"/>
        </w:rPr>
        <w:t>k</w:t>
      </w:r>
      <w:r w:rsidRPr="00360BC2">
        <w:rPr>
          <w:sz w:val="22"/>
          <w:szCs w:val="22"/>
          <w:lang w:val="sl-SI"/>
        </w:rPr>
        <w:t>i</w:t>
      </w:r>
      <w:r w:rsidRPr="00360BC2">
        <w:rPr>
          <w:spacing w:val="1"/>
          <w:sz w:val="22"/>
          <w:szCs w:val="22"/>
          <w:lang w:val="sl-SI"/>
        </w:rPr>
        <w:t xml:space="preserve"> </w:t>
      </w:r>
      <w:r w:rsidRPr="00360BC2">
        <w:rPr>
          <w:sz w:val="22"/>
          <w:szCs w:val="22"/>
          <w:lang w:val="sl-SI"/>
        </w:rPr>
        <w:t>niso p</w:t>
      </w:r>
      <w:r w:rsidRPr="00360BC2">
        <w:rPr>
          <w:spacing w:val="1"/>
          <w:sz w:val="22"/>
          <w:szCs w:val="22"/>
          <w:lang w:val="sl-SI"/>
        </w:rPr>
        <w:t>r</w:t>
      </w:r>
      <w:r w:rsidRPr="00360BC2">
        <w:rPr>
          <w:sz w:val="22"/>
          <w:szCs w:val="22"/>
          <w:lang w:val="sl-SI"/>
        </w:rPr>
        <w:t>i</w:t>
      </w:r>
      <w:r w:rsidRPr="00360BC2">
        <w:rPr>
          <w:spacing w:val="-4"/>
          <w:sz w:val="22"/>
          <w:szCs w:val="22"/>
          <w:lang w:val="sl-SI"/>
        </w:rPr>
        <w:t>m</w:t>
      </w:r>
      <w:r w:rsidRPr="00360BC2">
        <w:rPr>
          <w:sz w:val="22"/>
          <w:szCs w:val="22"/>
          <w:lang w:val="sl-SI"/>
        </w:rPr>
        <w:t>e</w:t>
      </w:r>
      <w:r w:rsidRPr="00360BC2">
        <w:rPr>
          <w:spacing w:val="1"/>
          <w:sz w:val="22"/>
          <w:szCs w:val="22"/>
          <w:lang w:val="sl-SI"/>
        </w:rPr>
        <w:t>r</w:t>
      </w:r>
      <w:r w:rsidRPr="00360BC2">
        <w:rPr>
          <w:sz w:val="22"/>
          <w:szCs w:val="22"/>
          <w:lang w:val="sl-SI"/>
        </w:rPr>
        <w:t>ni</w:t>
      </w:r>
      <w:r w:rsidRPr="00360BC2">
        <w:rPr>
          <w:spacing w:val="1"/>
          <w:sz w:val="22"/>
          <w:szCs w:val="22"/>
          <w:lang w:val="sl-SI"/>
        </w:rPr>
        <w:t xml:space="preserve"> </w:t>
      </w:r>
      <w:r w:rsidRPr="00360BC2">
        <w:rPr>
          <w:spacing w:val="-2"/>
          <w:sz w:val="22"/>
          <w:szCs w:val="22"/>
          <w:lang w:val="sl-SI"/>
        </w:rPr>
        <w:t>z</w:t>
      </w:r>
      <w:r w:rsidRPr="00360BC2">
        <w:rPr>
          <w:sz w:val="22"/>
          <w:szCs w:val="22"/>
          <w:lang w:val="sl-SI"/>
        </w:rPr>
        <w:t>a operaci</w:t>
      </w:r>
      <w:r w:rsidRPr="00360BC2">
        <w:rPr>
          <w:spacing w:val="3"/>
          <w:sz w:val="22"/>
          <w:szCs w:val="22"/>
          <w:lang w:val="sl-SI"/>
        </w:rPr>
        <w:t>j</w:t>
      </w:r>
      <w:r w:rsidRPr="00360BC2">
        <w:rPr>
          <w:sz w:val="22"/>
          <w:szCs w:val="22"/>
          <w:lang w:val="sl-SI"/>
        </w:rPr>
        <w:t>o.</w:t>
      </w:r>
    </w:p>
    <w:p w14:paraId="66315CCB" w14:textId="77777777" w:rsidR="00B30DE2" w:rsidRPr="00360BC2" w:rsidRDefault="00B30DE2" w:rsidP="00B30DE2">
      <w:pPr>
        <w:pStyle w:val="TextChar"/>
        <w:widowControl w:val="0"/>
        <w:spacing w:before="0"/>
        <w:jc w:val="left"/>
        <w:rPr>
          <w:sz w:val="22"/>
          <w:szCs w:val="22"/>
          <w:lang w:val="sl-SI"/>
        </w:rPr>
      </w:pPr>
    </w:p>
    <w:p w14:paraId="0EC1B82F" w14:textId="77777777" w:rsidR="003E56E2" w:rsidRPr="00360BC2" w:rsidRDefault="003E56E2" w:rsidP="00B30DE2">
      <w:pPr>
        <w:pStyle w:val="TextChar"/>
        <w:widowControl w:val="0"/>
        <w:spacing w:before="0"/>
        <w:jc w:val="left"/>
        <w:rPr>
          <w:color w:val="000000"/>
          <w:sz w:val="22"/>
          <w:szCs w:val="22"/>
          <w:lang w:val="sl-SI"/>
        </w:rPr>
      </w:pPr>
      <w:r w:rsidRPr="00360BC2">
        <w:rPr>
          <w:color w:val="000000"/>
          <w:sz w:val="22"/>
          <w:szCs w:val="22"/>
          <w:lang w:val="sl-SI"/>
        </w:rPr>
        <w:t xml:space="preserve">Pri odraslih in pediatričnih bolnikih temelji učinkovitost </w:t>
      </w:r>
      <w:r w:rsidR="003B6415" w:rsidRPr="00360BC2">
        <w:rPr>
          <w:color w:val="000000"/>
          <w:sz w:val="22"/>
          <w:szCs w:val="22"/>
          <w:lang w:val="sl-SI"/>
        </w:rPr>
        <w:t>imatiniba</w:t>
      </w:r>
      <w:r w:rsidRPr="00360BC2">
        <w:rPr>
          <w:color w:val="000000"/>
          <w:sz w:val="22"/>
          <w:szCs w:val="22"/>
          <w:lang w:val="sl-SI"/>
        </w:rPr>
        <w:t xml:space="preserve"> na celotni hematološki in citogenetični odzivnosti in preživetju brez napredovanja bolezni pri </w:t>
      </w:r>
      <w:r w:rsidR="00677326" w:rsidRPr="00360BC2">
        <w:rPr>
          <w:color w:val="000000"/>
          <w:sz w:val="22"/>
          <w:szCs w:val="22"/>
          <w:lang w:val="sl-SI"/>
        </w:rPr>
        <w:t>KML</w:t>
      </w:r>
      <w:r w:rsidR="00B30DE2" w:rsidRPr="00360BC2">
        <w:rPr>
          <w:color w:val="000000"/>
          <w:sz w:val="22"/>
          <w:szCs w:val="22"/>
          <w:lang w:val="sl-SI"/>
        </w:rPr>
        <w:t xml:space="preserve">, </w:t>
      </w:r>
      <w:r w:rsidR="00B30DE2" w:rsidRPr="00360BC2">
        <w:rPr>
          <w:sz w:val="22"/>
          <w:szCs w:val="22"/>
          <w:lang w:val="sl-SI"/>
        </w:rPr>
        <w:t>na he</w:t>
      </w:r>
      <w:r w:rsidR="00B30DE2" w:rsidRPr="00360BC2">
        <w:rPr>
          <w:spacing w:val="-4"/>
          <w:sz w:val="22"/>
          <w:szCs w:val="22"/>
          <w:lang w:val="sl-SI"/>
        </w:rPr>
        <w:t>m</w:t>
      </w:r>
      <w:r w:rsidR="00B30DE2" w:rsidRPr="00360BC2">
        <w:rPr>
          <w:sz w:val="22"/>
          <w:szCs w:val="22"/>
          <w:lang w:val="sl-SI"/>
        </w:rPr>
        <w:t>a</w:t>
      </w:r>
      <w:r w:rsidR="00B30DE2" w:rsidRPr="00360BC2">
        <w:rPr>
          <w:spacing w:val="1"/>
          <w:sz w:val="22"/>
          <w:szCs w:val="22"/>
          <w:lang w:val="sl-SI"/>
        </w:rPr>
        <w:t>t</w:t>
      </w:r>
      <w:r w:rsidR="00B30DE2" w:rsidRPr="00360BC2">
        <w:rPr>
          <w:sz w:val="22"/>
          <w:szCs w:val="22"/>
          <w:lang w:val="sl-SI"/>
        </w:rPr>
        <w:t>ološ</w:t>
      </w:r>
      <w:r w:rsidR="00B30DE2" w:rsidRPr="00360BC2">
        <w:rPr>
          <w:spacing w:val="-2"/>
          <w:sz w:val="22"/>
          <w:szCs w:val="22"/>
          <w:lang w:val="sl-SI"/>
        </w:rPr>
        <w:t>k</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in c</w:t>
      </w:r>
      <w:r w:rsidR="00B30DE2" w:rsidRPr="00360BC2">
        <w:rPr>
          <w:spacing w:val="1"/>
          <w:sz w:val="22"/>
          <w:szCs w:val="22"/>
          <w:lang w:val="sl-SI"/>
        </w:rPr>
        <w:t>i</w:t>
      </w:r>
      <w:r w:rsidR="00B30DE2" w:rsidRPr="00360BC2">
        <w:rPr>
          <w:sz w:val="22"/>
          <w:szCs w:val="22"/>
          <w:lang w:val="sl-SI"/>
        </w:rPr>
        <w:t>to</w:t>
      </w:r>
      <w:r w:rsidR="00B30DE2" w:rsidRPr="00360BC2">
        <w:rPr>
          <w:spacing w:val="-3"/>
          <w:sz w:val="22"/>
          <w:szCs w:val="22"/>
          <w:lang w:val="sl-SI"/>
        </w:rPr>
        <w:t>g</w:t>
      </w:r>
      <w:r w:rsidR="00B30DE2" w:rsidRPr="00360BC2">
        <w:rPr>
          <w:sz w:val="22"/>
          <w:szCs w:val="22"/>
          <w:lang w:val="sl-SI"/>
        </w:rPr>
        <w:t>enetični</w:t>
      </w:r>
      <w:r w:rsidR="00B30DE2" w:rsidRPr="00360BC2">
        <w:rPr>
          <w:spacing w:val="1"/>
          <w:sz w:val="22"/>
          <w:szCs w:val="22"/>
          <w:lang w:val="sl-SI"/>
        </w:rPr>
        <w:t xml:space="preserve"> </w:t>
      </w:r>
      <w:r w:rsidR="00B30DE2" w:rsidRPr="00360BC2">
        <w:rPr>
          <w:sz w:val="22"/>
          <w:szCs w:val="22"/>
          <w:lang w:val="sl-SI"/>
        </w:rPr>
        <w:t>od</w:t>
      </w:r>
      <w:r w:rsidR="00B30DE2" w:rsidRPr="00360BC2">
        <w:rPr>
          <w:spacing w:val="-2"/>
          <w:sz w:val="22"/>
          <w:szCs w:val="22"/>
          <w:lang w:val="sl-SI"/>
        </w:rPr>
        <w:t>z</w:t>
      </w:r>
      <w:r w:rsidR="00B30DE2" w:rsidRPr="00360BC2">
        <w:rPr>
          <w:sz w:val="22"/>
          <w:szCs w:val="22"/>
          <w:lang w:val="sl-SI"/>
        </w:rPr>
        <w:t>i</w:t>
      </w:r>
      <w:r w:rsidR="00B30DE2" w:rsidRPr="00360BC2">
        <w:rPr>
          <w:spacing w:val="-3"/>
          <w:sz w:val="22"/>
          <w:szCs w:val="22"/>
          <w:lang w:val="sl-SI"/>
        </w:rPr>
        <w:t>v</w:t>
      </w:r>
      <w:r w:rsidR="00B30DE2" w:rsidRPr="00360BC2">
        <w:rPr>
          <w:sz w:val="22"/>
          <w:szCs w:val="22"/>
          <w:lang w:val="sl-SI"/>
        </w:rPr>
        <w:t>nos</w:t>
      </w:r>
      <w:r w:rsidR="00B30DE2" w:rsidRPr="00360BC2">
        <w:rPr>
          <w:spacing w:val="1"/>
          <w:sz w:val="22"/>
          <w:szCs w:val="22"/>
          <w:lang w:val="sl-SI"/>
        </w:rPr>
        <w:t>t</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pri</w:t>
      </w:r>
      <w:r w:rsidR="00B30DE2" w:rsidRPr="00360BC2">
        <w:rPr>
          <w:spacing w:val="1"/>
          <w:sz w:val="22"/>
          <w:szCs w:val="22"/>
          <w:lang w:val="sl-SI"/>
        </w:rPr>
        <w:t xml:space="preserve"> </w:t>
      </w:r>
      <w:r w:rsidR="00B30DE2" w:rsidRPr="00360BC2">
        <w:rPr>
          <w:sz w:val="22"/>
          <w:szCs w:val="22"/>
          <w:lang w:val="sl-SI"/>
        </w:rPr>
        <w:t xml:space="preserve">Ph+ </w:t>
      </w:r>
      <w:r w:rsidR="00B30DE2" w:rsidRPr="00360BC2">
        <w:rPr>
          <w:spacing w:val="-2"/>
          <w:sz w:val="22"/>
          <w:szCs w:val="22"/>
          <w:lang w:val="sl-SI"/>
        </w:rPr>
        <w:t>A</w:t>
      </w:r>
      <w:r w:rsidR="00B30DE2" w:rsidRPr="00360BC2">
        <w:rPr>
          <w:sz w:val="22"/>
          <w:szCs w:val="22"/>
          <w:lang w:val="sl-SI"/>
        </w:rPr>
        <w:t>LL</w:t>
      </w:r>
      <w:r w:rsidR="00B30DE2" w:rsidRPr="00360BC2">
        <w:rPr>
          <w:spacing w:val="-1"/>
          <w:sz w:val="22"/>
          <w:szCs w:val="22"/>
          <w:lang w:val="sl-SI"/>
        </w:rPr>
        <w:t xml:space="preserve"> </w:t>
      </w:r>
      <w:r w:rsidR="00B30DE2" w:rsidRPr="00360BC2">
        <w:rPr>
          <w:sz w:val="22"/>
          <w:szCs w:val="22"/>
          <w:lang w:val="sl-SI"/>
        </w:rPr>
        <w:t>in MD</w:t>
      </w:r>
      <w:r w:rsidR="00B30DE2" w:rsidRPr="00360BC2">
        <w:rPr>
          <w:spacing w:val="-1"/>
          <w:sz w:val="22"/>
          <w:szCs w:val="22"/>
          <w:lang w:val="sl-SI"/>
        </w:rPr>
        <w:t>S</w:t>
      </w:r>
      <w:r w:rsidR="00B30DE2" w:rsidRPr="00360BC2">
        <w:rPr>
          <w:sz w:val="22"/>
          <w:szCs w:val="22"/>
          <w:lang w:val="sl-SI"/>
        </w:rPr>
        <w:t>/MP</w:t>
      </w:r>
      <w:r w:rsidR="00B30DE2" w:rsidRPr="00360BC2">
        <w:rPr>
          <w:spacing w:val="-1"/>
          <w:sz w:val="22"/>
          <w:szCs w:val="22"/>
          <w:lang w:val="sl-SI"/>
        </w:rPr>
        <w:t>D</w:t>
      </w:r>
      <w:r w:rsidR="00B30DE2" w:rsidRPr="00360BC2">
        <w:rPr>
          <w:sz w:val="22"/>
          <w:szCs w:val="22"/>
          <w:lang w:val="sl-SI"/>
        </w:rPr>
        <w:t>, na he</w:t>
      </w:r>
      <w:r w:rsidR="00B30DE2" w:rsidRPr="00360BC2">
        <w:rPr>
          <w:spacing w:val="-4"/>
          <w:sz w:val="22"/>
          <w:szCs w:val="22"/>
          <w:lang w:val="sl-SI"/>
        </w:rPr>
        <w:t>m</w:t>
      </w:r>
      <w:r w:rsidR="00B30DE2" w:rsidRPr="00360BC2">
        <w:rPr>
          <w:sz w:val="22"/>
          <w:szCs w:val="22"/>
          <w:lang w:val="sl-SI"/>
        </w:rPr>
        <w:t>a</w:t>
      </w:r>
      <w:r w:rsidR="00B30DE2" w:rsidRPr="00360BC2">
        <w:rPr>
          <w:spacing w:val="1"/>
          <w:sz w:val="22"/>
          <w:szCs w:val="22"/>
          <w:lang w:val="sl-SI"/>
        </w:rPr>
        <w:t>t</w:t>
      </w:r>
      <w:r w:rsidR="00B30DE2" w:rsidRPr="00360BC2">
        <w:rPr>
          <w:sz w:val="22"/>
          <w:szCs w:val="22"/>
          <w:lang w:val="sl-SI"/>
        </w:rPr>
        <w:t>ološ</w:t>
      </w:r>
      <w:r w:rsidR="00B30DE2" w:rsidRPr="00360BC2">
        <w:rPr>
          <w:spacing w:val="-2"/>
          <w:sz w:val="22"/>
          <w:szCs w:val="22"/>
          <w:lang w:val="sl-SI"/>
        </w:rPr>
        <w:t>k</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od</w:t>
      </w:r>
      <w:r w:rsidR="00B30DE2" w:rsidRPr="00360BC2">
        <w:rPr>
          <w:spacing w:val="-2"/>
          <w:sz w:val="22"/>
          <w:szCs w:val="22"/>
          <w:lang w:val="sl-SI"/>
        </w:rPr>
        <w:t>z</w:t>
      </w:r>
      <w:r w:rsidR="00B30DE2" w:rsidRPr="00360BC2">
        <w:rPr>
          <w:sz w:val="22"/>
          <w:szCs w:val="22"/>
          <w:lang w:val="sl-SI"/>
        </w:rPr>
        <w:t>i</w:t>
      </w:r>
      <w:r w:rsidR="00B30DE2" w:rsidRPr="00360BC2">
        <w:rPr>
          <w:spacing w:val="-3"/>
          <w:sz w:val="22"/>
          <w:szCs w:val="22"/>
          <w:lang w:val="sl-SI"/>
        </w:rPr>
        <w:t>v</w:t>
      </w:r>
      <w:r w:rsidR="00B30DE2" w:rsidRPr="00360BC2">
        <w:rPr>
          <w:sz w:val="22"/>
          <w:szCs w:val="22"/>
          <w:lang w:val="sl-SI"/>
        </w:rPr>
        <w:t>nos</w:t>
      </w:r>
      <w:r w:rsidR="00B30DE2" w:rsidRPr="00360BC2">
        <w:rPr>
          <w:spacing w:val="1"/>
          <w:sz w:val="22"/>
          <w:szCs w:val="22"/>
          <w:lang w:val="sl-SI"/>
        </w:rPr>
        <w:t>t</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pri</w:t>
      </w:r>
      <w:r w:rsidR="00B30DE2" w:rsidRPr="00360BC2">
        <w:rPr>
          <w:spacing w:val="1"/>
          <w:sz w:val="22"/>
          <w:szCs w:val="22"/>
          <w:lang w:val="sl-SI"/>
        </w:rPr>
        <w:t xml:space="preserve"> </w:t>
      </w:r>
      <w:r w:rsidR="00B30DE2" w:rsidRPr="00360BC2">
        <w:rPr>
          <w:spacing w:val="-2"/>
          <w:sz w:val="22"/>
          <w:szCs w:val="22"/>
          <w:lang w:val="sl-SI"/>
        </w:rPr>
        <w:t>H</w:t>
      </w:r>
      <w:r w:rsidR="00B30DE2" w:rsidRPr="00360BC2">
        <w:rPr>
          <w:sz w:val="22"/>
          <w:szCs w:val="22"/>
          <w:lang w:val="sl-SI"/>
        </w:rPr>
        <w:t>E</w:t>
      </w:r>
      <w:r w:rsidR="00B30DE2" w:rsidRPr="00360BC2">
        <w:rPr>
          <w:spacing w:val="-1"/>
          <w:sz w:val="22"/>
          <w:szCs w:val="22"/>
          <w:lang w:val="sl-SI"/>
        </w:rPr>
        <w:t>S</w:t>
      </w:r>
      <w:r w:rsidR="00B30DE2" w:rsidRPr="00360BC2">
        <w:rPr>
          <w:sz w:val="22"/>
          <w:szCs w:val="22"/>
          <w:lang w:val="sl-SI"/>
        </w:rPr>
        <w:t>/</w:t>
      </w:r>
      <w:r w:rsidR="00B30DE2" w:rsidRPr="00360BC2">
        <w:rPr>
          <w:spacing w:val="-1"/>
          <w:sz w:val="22"/>
          <w:szCs w:val="22"/>
          <w:lang w:val="sl-SI"/>
        </w:rPr>
        <w:t>C</w:t>
      </w:r>
      <w:r w:rsidR="00B30DE2" w:rsidRPr="00360BC2">
        <w:rPr>
          <w:sz w:val="22"/>
          <w:szCs w:val="22"/>
          <w:lang w:val="sl-SI"/>
        </w:rPr>
        <w:t>EL</w:t>
      </w:r>
      <w:r w:rsidR="00B30DE2" w:rsidRPr="00360BC2">
        <w:rPr>
          <w:spacing w:val="-1"/>
          <w:sz w:val="22"/>
          <w:szCs w:val="22"/>
          <w:lang w:val="sl-SI"/>
        </w:rPr>
        <w:t xml:space="preserve"> </w:t>
      </w:r>
      <w:r w:rsidR="00B30DE2" w:rsidRPr="00360BC2">
        <w:rPr>
          <w:sz w:val="22"/>
          <w:szCs w:val="22"/>
          <w:lang w:val="sl-SI"/>
        </w:rPr>
        <w:t>ter</w:t>
      </w:r>
      <w:r w:rsidR="00B30DE2" w:rsidRPr="00360BC2">
        <w:rPr>
          <w:spacing w:val="1"/>
          <w:sz w:val="22"/>
          <w:szCs w:val="22"/>
          <w:lang w:val="sl-SI"/>
        </w:rPr>
        <w:t xml:space="preserve"> </w:t>
      </w:r>
      <w:r w:rsidR="00B30DE2" w:rsidRPr="00360BC2">
        <w:rPr>
          <w:sz w:val="22"/>
          <w:szCs w:val="22"/>
          <w:lang w:val="sl-SI"/>
        </w:rPr>
        <w:t>na ob</w:t>
      </w:r>
      <w:r w:rsidR="00B30DE2" w:rsidRPr="00360BC2">
        <w:rPr>
          <w:spacing w:val="3"/>
          <w:sz w:val="22"/>
          <w:szCs w:val="22"/>
          <w:lang w:val="sl-SI"/>
        </w:rPr>
        <w:t>j</w:t>
      </w:r>
      <w:r w:rsidR="00B30DE2" w:rsidRPr="00360BC2">
        <w:rPr>
          <w:sz w:val="22"/>
          <w:szCs w:val="22"/>
          <w:lang w:val="sl-SI"/>
        </w:rPr>
        <w:t>e</w:t>
      </w:r>
      <w:r w:rsidR="00B30DE2" w:rsidRPr="00360BC2">
        <w:rPr>
          <w:spacing w:val="-2"/>
          <w:sz w:val="22"/>
          <w:szCs w:val="22"/>
          <w:lang w:val="sl-SI"/>
        </w:rPr>
        <w:t>k</w:t>
      </w:r>
      <w:r w:rsidR="00B30DE2" w:rsidRPr="00360BC2">
        <w:rPr>
          <w:sz w:val="22"/>
          <w:szCs w:val="22"/>
          <w:lang w:val="sl-SI"/>
        </w:rPr>
        <w:t>ti</w:t>
      </w:r>
      <w:r w:rsidR="00B30DE2" w:rsidRPr="00360BC2">
        <w:rPr>
          <w:spacing w:val="-3"/>
          <w:sz w:val="22"/>
          <w:szCs w:val="22"/>
          <w:lang w:val="sl-SI"/>
        </w:rPr>
        <w:t>v</w:t>
      </w:r>
      <w:r w:rsidR="00B30DE2" w:rsidRPr="00360BC2">
        <w:rPr>
          <w:sz w:val="22"/>
          <w:szCs w:val="22"/>
          <w:lang w:val="sl-SI"/>
        </w:rPr>
        <w:t>ni</w:t>
      </w:r>
      <w:r w:rsidR="00B30DE2" w:rsidRPr="00360BC2">
        <w:rPr>
          <w:spacing w:val="1"/>
          <w:sz w:val="22"/>
          <w:szCs w:val="22"/>
          <w:lang w:val="sl-SI"/>
        </w:rPr>
        <w:t xml:space="preserve"> </w:t>
      </w:r>
      <w:r w:rsidR="00B30DE2" w:rsidRPr="00360BC2">
        <w:rPr>
          <w:sz w:val="22"/>
          <w:szCs w:val="22"/>
          <w:lang w:val="sl-SI"/>
        </w:rPr>
        <w:t>od</w:t>
      </w:r>
      <w:r w:rsidR="00B30DE2" w:rsidRPr="00360BC2">
        <w:rPr>
          <w:spacing w:val="-2"/>
          <w:sz w:val="22"/>
          <w:szCs w:val="22"/>
          <w:lang w:val="sl-SI"/>
        </w:rPr>
        <w:t>z</w:t>
      </w:r>
      <w:r w:rsidR="00B30DE2" w:rsidRPr="00360BC2">
        <w:rPr>
          <w:sz w:val="22"/>
          <w:szCs w:val="22"/>
          <w:lang w:val="sl-SI"/>
        </w:rPr>
        <w:t>i</w:t>
      </w:r>
      <w:r w:rsidR="00B30DE2" w:rsidRPr="00360BC2">
        <w:rPr>
          <w:spacing w:val="-3"/>
          <w:sz w:val="22"/>
          <w:szCs w:val="22"/>
          <w:lang w:val="sl-SI"/>
        </w:rPr>
        <w:t>v</w:t>
      </w:r>
      <w:r w:rsidR="00B30DE2" w:rsidRPr="00360BC2">
        <w:rPr>
          <w:sz w:val="22"/>
          <w:szCs w:val="22"/>
          <w:lang w:val="sl-SI"/>
        </w:rPr>
        <w:t>nos</w:t>
      </w:r>
      <w:r w:rsidR="00B30DE2" w:rsidRPr="00360BC2">
        <w:rPr>
          <w:spacing w:val="1"/>
          <w:sz w:val="22"/>
          <w:szCs w:val="22"/>
          <w:lang w:val="sl-SI"/>
        </w:rPr>
        <w:t>t</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odraslih bolni</w:t>
      </w:r>
      <w:r w:rsidR="00B30DE2" w:rsidRPr="00360BC2">
        <w:rPr>
          <w:spacing w:val="-3"/>
          <w:sz w:val="22"/>
          <w:szCs w:val="22"/>
          <w:lang w:val="sl-SI"/>
        </w:rPr>
        <w:t>k</w:t>
      </w:r>
      <w:r w:rsidR="00B30DE2" w:rsidRPr="00360BC2">
        <w:rPr>
          <w:sz w:val="22"/>
          <w:szCs w:val="22"/>
          <w:lang w:val="sl-SI"/>
        </w:rPr>
        <w:t>ov</w:t>
      </w:r>
      <w:r w:rsidR="00B30DE2" w:rsidRPr="00360BC2">
        <w:rPr>
          <w:spacing w:val="-3"/>
          <w:sz w:val="22"/>
          <w:szCs w:val="22"/>
          <w:lang w:val="sl-SI"/>
        </w:rPr>
        <w:t xml:space="preserve"> </w:t>
      </w:r>
      <w:r w:rsidR="00B30DE2" w:rsidRPr="00360BC2">
        <w:rPr>
          <w:sz w:val="22"/>
          <w:szCs w:val="22"/>
          <w:lang w:val="sl-SI"/>
        </w:rPr>
        <w:t>z</w:t>
      </w:r>
      <w:r w:rsidR="00B30DE2" w:rsidRPr="00360BC2">
        <w:rPr>
          <w:spacing w:val="-2"/>
          <w:sz w:val="22"/>
          <w:szCs w:val="22"/>
          <w:lang w:val="sl-SI"/>
        </w:rPr>
        <w:t xml:space="preserve"> </w:t>
      </w:r>
      <w:r w:rsidR="00B30DE2" w:rsidRPr="00360BC2">
        <w:rPr>
          <w:sz w:val="22"/>
          <w:szCs w:val="22"/>
          <w:lang w:val="sl-SI"/>
        </w:rPr>
        <w:t>ne</w:t>
      </w:r>
      <w:r w:rsidR="00B30DE2" w:rsidRPr="00360BC2">
        <w:rPr>
          <w:spacing w:val="1"/>
          <w:sz w:val="22"/>
          <w:szCs w:val="22"/>
          <w:lang w:val="sl-SI"/>
        </w:rPr>
        <w:t>r</w:t>
      </w:r>
      <w:r w:rsidR="00B30DE2" w:rsidRPr="00360BC2">
        <w:rPr>
          <w:sz w:val="22"/>
          <w:szCs w:val="22"/>
          <w:lang w:val="sl-SI"/>
        </w:rPr>
        <w:t>ese</w:t>
      </w:r>
      <w:r w:rsidR="00B30DE2" w:rsidRPr="00360BC2">
        <w:rPr>
          <w:spacing w:val="-2"/>
          <w:sz w:val="22"/>
          <w:szCs w:val="22"/>
          <w:lang w:val="sl-SI"/>
        </w:rPr>
        <w:t>k</w:t>
      </w:r>
      <w:r w:rsidR="00B30DE2" w:rsidRPr="00360BC2">
        <w:rPr>
          <w:sz w:val="22"/>
          <w:szCs w:val="22"/>
          <w:lang w:val="sl-SI"/>
        </w:rPr>
        <w:t>tab</w:t>
      </w:r>
      <w:r w:rsidR="00B30DE2" w:rsidRPr="00360BC2">
        <w:rPr>
          <w:spacing w:val="1"/>
          <w:sz w:val="22"/>
          <w:szCs w:val="22"/>
          <w:lang w:val="sl-SI"/>
        </w:rPr>
        <w:t>i</w:t>
      </w:r>
      <w:r w:rsidR="00B30DE2" w:rsidRPr="00360BC2">
        <w:rPr>
          <w:sz w:val="22"/>
          <w:szCs w:val="22"/>
          <w:lang w:val="sl-SI"/>
        </w:rPr>
        <w:t>lni</w:t>
      </w:r>
      <w:r w:rsidR="00B30DE2" w:rsidRPr="00360BC2">
        <w:rPr>
          <w:spacing w:val="-4"/>
          <w:sz w:val="22"/>
          <w:szCs w:val="22"/>
          <w:lang w:val="sl-SI"/>
        </w:rPr>
        <w:t>m</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in/a</w:t>
      </w:r>
      <w:r w:rsidR="00B30DE2" w:rsidRPr="00360BC2">
        <w:rPr>
          <w:spacing w:val="1"/>
          <w:sz w:val="22"/>
          <w:szCs w:val="22"/>
          <w:lang w:val="sl-SI"/>
        </w:rPr>
        <w:t>l</w:t>
      </w:r>
      <w:r w:rsidR="00B30DE2" w:rsidRPr="00360BC2">
        <w:rPr>
          <w:sz w:val="22"/>
          <w:szCs w:val="22"/>
          <w:lang w:val="sl-SI"/>
        </w:rPr>
        <w:t>i</w:t>
      </w:r>
      <w:r w:rsidR="00B30DE2" w:rsidRPr="00360BC2">
        <w:rPr>
          <w:spacing w:val="1"/>
          <w:sz w:val="22"/>
          <w:szCs w:val="22"/>
          <w:lang w:val="sl-SI"/>
        </w:rPr>
        <w:t xml:space="preserve"> </w:t>
      </w:r>
      <w:r w:rsidR="00B30DE2" w:rsidRPr="00360BC2">
        <w:rPr>
          <w:spacing w:val="-4"/>
          <w:sz w:val="22"/>
          <w:szCs w:val="22"/>
          <w:lang w:val="sl-SI"/>
        </w:rPr>
        <w:t>m</w:t>
      </w:r>
      <w:r w:rsidR="00B30DE2" w:rsidRPr="00360BC2">
        <w:rPr>
          <w:sz w:val="22"/>
          <w:szCs w:val="22"/>
          <w:lang w:val="sl-SI"/>
        </w:rPr>
        <w:t>e</w:t>
      </w:r>
      <w:r w:rsidR="00B30DE2" w:rsidRPr="00360BC2">
        <w:rPr>
          <w:spacing w:val="1"/>
          <w:sz w:val="22"/>
          <w:szCs w:val="22"/>
          <w:lang w:val="sl-SI"/>
        </w:rPr>
        <w:t>t</w:t>
      </w:r>
      <w:r w:rsidR="00B30DE2" w:rsidRPr="00360BC2">
        <w:rPr>
          <w:sz w:val="22"/>
          <w:szCs w:val="22"/>
          <w:lang w:val="sl-SI"/>
        </w:rPr>
        <w:t>asta</w:t>
      </w:r>
      <w:r w:rsidR="00B30DE2" w:rsidRPr="00360BC2">
        <w:rPr>
          <w:spacing w:val="1"/>
          <w:sz w:val="22"/>
          <w:szCs w:val="22"/>
          <w:lang w:val="sl-SI"/>
        </w:rPr>
        <w:t>t</w:t>
      </w:r>
      <w:r w:rsidR="00B30DE2" w:rsidRPr="00360BC2">
        <w:rPr>
          <w:sz w:val="22"/>
          <w:szCs w:val="22"/>
          <w:lang w:val="sl-SI"/>
        </w:rPr>
        <w:t>s</w:t>
      </w:r>
      <w:r w:rsidR="00B30DE2" w:rsidRPr="00360BC2">
        <w:rPr>
          <w:spacing w:val="-3"/>
          <w:sz w:val="22"/>
          <w:szCs w:val="22"/>
          <w:lang w:val="sl-SI"/>
        </w:rPr>
        <w:t>k</w:t>
      </w:r>
      <w:r w:rsidR="00B30DE2" w:rsidRPr="00360BC2">
        <w:rPr>
          <w:sz w:val="22"/>
          <w:szCs w:val="22"/>
          <w:lang w:val="sl-SI"/>
        </w:rPr>
        <w:t>i</w:t>
      </w:r>
      <w:r w:rsidR="00B30DE2" w:rsidRPr="00360BC2">
        <w:rPr>
          <w:spacing w:val="-4"/>
          <w:sz w:val="22"/>
          <w:szCs w:val="22"/>
          <w:lang w:val="sl-SI"/>
        </w:rPr>
        <w:t>m</w:t>
      </w:r>
      <w:r w:rsidR="00B30DE2" w:rsidRPr="00360BC2">
        <w:rPr>
          <w:spacing w:val="7"/>
          <w:sz w:val="22"/>
          <w:szCs w:val="22"/>
          <w:lang w:val="sl-SI"/>
        </w:rPr>
        <w:t xml:space="preserve"> </w:t>
      </w:r>
      <w:r w:rsidR="00B30DE2" w:rsidRPr="00360BC2">
        <w:rPr>
          <w:spacing w:val="-2"/>
          <w:sz w:val="22"/>
          <w:szCs w:val="22"/>
          <w:lang w:val="sl-SI"/>
        </w:rPr>
        <w:t>D</w:t>
      </w:r>
      <w:r w:rsidR="00B30DE2" w:rsidRPr="00360BC2">
        <w:rPr>
          <w:sz w:val="22"/>
          <w:szCs w:val="22"/>
          <w:lang w:val="sl-SI"/>
        </w:rPr>
        <w:t>F</w:t>
      </w:r>
      <w:r w:rsidR="00B30DE2" w:rsidRPr="00360BC2">
        <w:rPr>
          <w:spacing w:val="-1"/>
          <w:sz w:val="22"/>
          <w:szCs w:val="22"/>
          <w:lang w:val="sl-SI"/>
        </w:rPr>
        <w:t>S</w:t>
      </w:r>
      <w:r w:rsidR="00B30DE2" w:rsidRPr="00360BC2">
        <w:rPr>
          <w:sz w:val="22"/>
          <w:szCs w:val="22"/>
          <w:lang w:val="sl-SI"/>
        </w:rPr>
        <w:t>P</w:t>
      </w:r>
      <w:r w:rsidR="00357943" w:rsidRPr="00360BC2">
        <w:rPr>
          <w:sz w:val="22"/>
          <w:szCs w:val="22"/>
          <w:lang w:val="sl-SI"/>
        </w:rPr>
        <w:t>.</w:t>
      </w:r>
      <w:r w:rsidR="00B30DE2" w:rsidRPr="00360BC2">
        <w:rPr>
          <w:sz w:val="22"/>
          <w:szCs w:val="22"/>
          <w:lang w:val="sl-SI"/>
        </w:rPr>
        <w:t xml:space="preserve"> </w:t>
      </w:r>
      <w:r w:rsidR="00B30DE2" w:rsidRPr="00360BC2">
        <w:rPr>
          <w:spacing w:val="-4"/>
          <w:sz w:val="22"/>
          <w:szCs w:val="22"/>
          <w:lang w:val="sl-SI"/>
        </w:rPr>
        <w:t>I</w:t>
      </w:r>
      <w:r w:rsidR="00B30DE2" w:rsidRPr="00360BC2">
        <w:rPr>
          <w:spacing w:val="-2"/>
          <w:sz w:val="22"/>
          <w:szCs w:val="22"/>
          <w:lang w:val="sl-SI"/>
        </w:rPr>
        <w:t>z</w:t>
      </w:r>
      <w:r w:rsidR="00B30DE2" w:rsidRPr="00360BC2">
        <w:rPr>
          <w:spacing w:val="-3"/>
          <w:sz w:val="22"/>
          <w:szCs w:val="22"/>
          <w:lang w:val="sl-SI"/>
        </w:rPr>
        <w:t>k</w:t>
      </w:r>
      <w:r w:rsidR="00B30DE2" w:rsidRPr="00360BC2">
        <w:rPr>
          <w:sz w:val="22"/>
          <w:szCs w:val="22"/>
          <w:lang w:val="sl-SI"/>
        </w:rPr>
        <w:t>u</w:t>
      </w:r>
      <w:r w:rsidR="00B30DE2" w:rsidRPr="00360BC2">
        <w:rPr>
          <w:spacing w:val="5"/>
          <w:sz w:val="22"/>
          <w:szCs w:val="22"/>
          <w:lang w:val="sl-SI"/>
        </w:rPr>
        <w:t>š</w:t>
      </w:r>
      <w:r w:rsidR="00B30DE2" w:rsidRPr="00360BC2">
        <w:rPr>
          <w:sz w:val="22"/>
          <w:szCs w:val="22"/>
          <w:lang w:val="sl-SI"/>
        </w:rPr>
        <w:t>enj</w:t>
      </w:r>
      <w:r w:rsidR="00B30DE2" w:rsidRPr="00360BC2">
        <w:rPr>
          <w:spacing w:val="3"/>
          <w:sz w:val="22"/>
          <w:szCs w:val="22"/>
          <w:lang w:val="sl-SI"/>
        </w:rPr>
        <w:t xml:space="preserve"> </w:t>
      </w:r>
      <w:r w:rsidR="00B30DE2" w:rsidRPr="00360BC2">
        <w:rPr>
          <w:sz w:val="22"/>
          <w:szCs w:val="22"/>
          <w:lang w:val="sl-SI"/>
        </w:rPr>
        <w:t>z</w:t>
      </w:r>
      <w:r w:rsidR="00B30DE2" w:rsidRPr="00360BC2">
        <w:rPr>
          <w:spacing w:val="-2"/>
          <w:sz w:val="22"/>
          <w:szCs w:val="22"/>
          <w:lang w:val="sl-SI"/>
        </w:rPr>
        <w:t xml:space="preserve"> </w:t>
      </w:r>
      <w:r w:rsidR="00B30DE2" w:rsidRPr="00360BC2">
        <w:rPr>
          <w:sz w:val="22"/>
          <w:szCs w:val="22"/>
          <w:lang w:val="sl-SI"/>
        </w:rPr>
        <w:t xml:space="preserve">uporabo </w:t>
      </w:r>
      <w:r w:rsidR="00B30DE2" w:rsidRPr="00360BC2">
        <w:rPr>
          <w:spacing w:val="-2"/>
          <w:sz w:val="22"/>
          <w:szCs w:val="22"/>
          <w:lang w:val="sl-SI"/>
        </w:rPr>
        <w:t>z</w:t>
      </w:r>
      <w:r w:rsidR="00B30DE2" w:rsidRPr="00360BC2">
        <w:rPr>
          <w:sz w:val="22"/>
          <w:szCs w:val="22"/>
          <w:lang w:val="sl-SI"/>
        </w:rPr>
        <w:t>dra</w:t>
      </w:r>
      <w:r w:rsidR="00B30DE2" w:rsidRPr="00360BC2">
        <w:rPr>
          <w:spacing w:val="-2"/>
          <w:sz w:val="22"/>
          <w:szCs w:val="22"/>
          <w:lang w:val="sl-SI"/>
        </w:rPr>
        <w:t>v</w:t>
      </w:r>
      <w:r w:rsidR="00B30DE2" w:rsidRPr="00360BC2">
        <w:rPr>
          <w:sz w:val="22"/>
          <w:szCs w:val="22"/>
          <w:lang w:val="sl-SI"/>
        </w:rPr>
        <w:t xml:space="preserve">ila </w:t>
      </w:r>
      <w:r w:rsidR="005B35C5" w:rsidRPr="00360BC2">
        <w:rPr>
          <w:spacing w:val="-2"/>
          <w:sz w:val="22"/>
          <w:szCs w:val="22"/>
          <w:lang w:val="sl-SI"/>
        </w:rPr>
        <w:t>Imatinib Actavis</w:t>
      </w:r>
      <w:r w:rsidR="00B30DE2" w:rsidRPr="00360BC2">
        <w:rPr>
          <w:sz w:val="22"/>
          <w:szCs w:val="22"/>
          <w:lang w:val="sl-SI"/>
        </w:rPr>
        <w:t xml:space="preserve"> pri</w:t>
      </w:r>
      <w:r w:rsidR="00B30DE2" w:rsidRPr="00360BC2">
        <w:rPr>
          <w:spacing w:val="1"/>
          <w:sz w:val="22"/>
          <w:szCs w:val="22"/>
          <w:lang w:val="sl-SI"/>
        </w:rPr>
        <w:t xml:space="preserve"> </w:t>
      </w:r>
      <w:r w:rsidR="00B30DE2" w:rsidRPr="00360BC2">
        <w:rPr>
          <w:sz w:val="22"/>
          <w:szCs w:val="22"/>
          <w:lang w:val="sl-SI"/>
        </w:rPr>
        <w:t>bolni</w:t>
      </w:r>
      <w:r w:rsidR="00B30DE2" w:rsidRPr="00360BC2">
        <w:rPr>
          <w:spacing w:val="-3"/>
          <w:sz w:val="22"/>
          <w:szCs w:val="22"/>
          <w:lang w:val="sl-SI"/>
        </w:rPr>
        <w:t>k</w:t>
      </w:r>
      <w:r w:rsidR="00B30DE2" w:rsidRPr="00360BC2">
        <w:rPr>
          <w:sz w:val="22"/>
          <w:szCs w:val="22"/>
          <w:lang w:val="sl-SI"/>
        </w:rPr>
        <w:t>ih MD</w:t>
      </w:r>
      <w:r w:rsidR="00B30DE2" w:rsidRPr="00360BC2">
        <w:rPr>
          <w:spacing w:val="-1"/>
          <w:sz w:val="22"/>
          <w:szCs w:val="22"/>
          <w:lang w:val="sl-SI"/>
        </w:rPr>
        <w:t>S</w:t>
      </w:r>
      <w:r w:rsidR="00B30DE2" w:rsidRPr="00360BC2">
        <w:rPr>
          <w:sz w:val="22"/>
          <w:szCs w:val="22"/>
          <w:lang w:val="sl-SI"/>
        </w:rPr>
        <w:t>/MPD</w:t>
      </w:r>
      <w:r w:rsidR="00B30DE2" w:rsidRPr="00360BC2">
        <w:rPr>
          <w:spacing w:val="-1"/>
          <w:sz w:val="22"/>
          <w:szCs w:val="22"/>
          <w:lang w:val="sl-SI"/>
        </w:rPr>
        <w:t xml:space="preserve"> </w:t>
      </w:r>
      <w:r w:rsidR="00B30DE2" w:rsidRPr="00360BC2">
        <w:rPr>
          <w:sz w:val="22"/>
          <w:szCs w:val="22"/>
          <w:lang w:val="sl-SI"/>
        </w:rPr>
        <w:t>v</w:t>
      </w:r>
      <w:r w:rsidR="00B30DE2" w:rsidRPr="00360BC2">
        <w:rPr>
          <w:spacing w:val="-3"/>
          <w:sz w:val="22"/>
          <w:szCs w:val="22"/>
          <w:lang w:val="sl-SI"/>
        </w:rPr>
        <w:t xml:space="preserve"> </w:t>
      </w:r>
      <w:r w:rsidR="00B30DE2" w:rsidRPr="00360BC2">
        <w:rPr>
          <w:sz w:val="22"/>
          <w:szCs w:val="22"/>
          <w:lang w:val="sl-SI"/>
        </w:rPr>
        <w:t>po</w:t>
      </w:r>
      <w:r w:rsidR="00B30DE2" w:rsidRPr="00360BC2">
        <w:rPr>
          <w:spacing w:val="-3"/>
          <w:sz w:val="22"/>
          <w:szCs w:val="22"/>
          <w:lang w:val="sl-SI"/>
        </w:rPr>
        <w:t>v</w:t>
      </w:r>
      <w:r w:rsidR="00B30DE2" w:rsidRPr="00360BC2">
        <w:rPr>
          <w:sz w:val="22"/>
          <w:szCs w:val="22"/>
          <w:lang w:val="sl-SI"/>
        </w:rPr>
        <w:t>e</w:t>
      </w:r>
      <w:r w:rsidR="00B30DE2" w:rsidRPr="00360BC2">
        <w:rPr>
          <w:spacing w:val="-2"/>
          <w:sz w:val="22"/>
          <w:szCs w:val="22"/>
          <w:lang w:val="sl-SI"/>
        </w:rPr>
        <w:t>z</w:t>
      </w:r>
      <w:r w:rsidR="00B30DE2" w:rsidRPr="00360BC2">
        <w:rPr>
          <w:sz w:val="22"/>
          <w:szCs w:val="22"/>
          <w:lang w:val="sl-SI"/>
        </w:rPr>
        <w:t>a</w:t>
      </w:r>
      <w:r w:rsidR="00B30DE2" w:rsidRPr="00360BC2">
        <w:rPr>
          <w:spacing w:val="-2"/>
          <w:sz w:val="22"/>
          <w:szCs w:val="22"/>
          <w:lang w:val="sl-SI"/>
        </w:rPr>
        <w:t>v</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s p</w:t>
      </w:r>
      <w:r w:rsidR="00B30DE2" w:rsidRPr="00360BC2">
        <w:rPr>
          <w:spacing w:val="1"/>
          <w:sz w:val="22"/>
          <w:szCs w:val="22"/>
          <w:lang w:val="sl-SI"/>
        </w:rPr>
        <w:t>r</w:t>
      </w:r>
      <w:r w:rsidR="00B30DE2" w:rsidRPr="00360BC2">
        <w:rPr>
          <w:sz w:val="22"/>
          <w:szCs w:val="22"/>
          <w:lang w:val="sl-SI"/>
        </w:rPr>
        <w:t>eu</w:t>
      </w:r>
      <w:r w:rsidR="00B30DE2" w:rsidRPr="00360BC2">
        <w:rPr>
          <w:spacing w:val="1"/>
          <w:sz w:val="22"/>
          <w:szCs w:val="22"/>
          <w:lang w:val="sl-SI"/>
        </w:rPr>
        <w:t>r</w:t>
      </w:r>
      <w:r w:rsidR="00B30DE2" w:rsidRPr="00360BC2">
        <w:rPr>
          <w:sz w:val="22"/>
          <w:szCs w:val="22"/>
          <w:lang w:val="sl-SI"/>
        </w:rPr>
        <w:t>ed</w:t>
      </w:r>
      <w:r w:rsidR="00B30DE2" w:rsidRPr="00360BC2">
        <w:rPr>
          <w:spacing w:val="1"/>
          <w:sz w:val="22"/>
          <w:szCs w:val="22"/>
          <w:lang w:val="sl-SI"/>
        </w:rPr>
        <w:t>i</w:t>
      </w:r>
      <w:r w:rsidR="00B30DE2" w:rsidRPr="00360BC2">
        <w:rPr>
          <w:sz w:val="22"/>
          <w:szCs w:val="22"/>
          <w:lang w:val="sl-SI"/>
        </w:rPr>
        <w:t>t</w:t>
      </w:r>
      <w:r w:rsidR="00B30DE2" w:rsidRPr="00360BC2">
        <w:rPr>
          <w:spacing w:val="-3"/>
          <w:sz w:val="22"/>
          <w:szCs w:val="22"/>
          <w:lang w:val="sl-SI"/>
        </w:rPr>
        <w:t>v</w:t>
      </w:r>
      <w:r w:rsidR="00B30DE2" w:rsidRPr="00360BC2">
        <w:rPr>
          <w:sz w:val="22"/>
          <w:szCs w:val="22"/>
          <w:lang w:val="sl-SI"/>
        </w:rPr>
        <w:t>i</w:t>
      </w:r>
      <w:r w:rsidR="00B30DE2" w:rsidRPr="00360BC2">
        <w:rPr>
          <w:spacing w:val="3"/>
          <w:sz w:val="22"/>
          <w:szCs w:val="22"/>
          <w:lang w:val="sl-SI"/>
        </w:rPr>
        <w:t>j</w:t>
      </w:r>
      <w:r w:rsidR="00B30DE2" w:rsidRPr="00360BC2">
        <w:rPr>
          <w:sz w:val="22"/>
          <w:szCs w:val="22"/>
          <w:lang w:val="sl-SI"/>
        </w:rPr>
        <w:t xml:space="preserve">o </w:t>
      </w:r>
      <w:r w:rsidR="00B30DE2" w:rsidRPr="00360BC2">
        <w:rPr>
          <w:spacing w:val="-3"/>
          <w:sz w:val="22"/>
          <w:szCs w:val="22"/>
          <w:lang w:val="sl-SI"/>
        </w:rPr>
        <w:t>g</w:t>
      </w:r>
      <w:r w:rsidR="00B30DE2" w:rsidRPr="00360BC2">
        <w:rPr>
          <w:sz w:val="22"/>
          <w:szCs w:val="22"/>
          <w:lang w:val="sl-SI"/>
        </w:rPr>
        <w:t>enov</w:t>
      </w:r>
      <w:r w:rsidR="00B30DE2" w:rsidRPr="00360BC2">
        <w:rPr>
          <w:spacing w:val="-2"/>
          <w:sz w:val="22"/>
          <w:szCs w:val="22"/>
          <w:lang w:val="sl-SI"/>
        </w:rPr>
        <w:t xml:space="preserve"> z</w:t>
      </w:r>
      <w:r w:rsidR="00B30DE2" w:rsidRPr="00360BC2">
        <w:rPr>
          <w:sz w:val="22"/>
          <w:szCs w:val="22"/>
          <w:lang w:val="sl-SI"/>
        </w:rPr>
        <w:t>a P</w:t>
      </w:r>
      <w:r w:rsidR="00B30DE2" w:rsidRPr="00360BC2">
        <w:rPr>
          <w:spacing w:val="-2"/>
          <w:sz w:val="22"/>
          <w:szCs w:val="22"/>
          <w:lang w:val="sl-SI"/>
        </w:rPr>
        <w:t>DG</w:t>
      </w:r>
      <w:r w:rsidR="00B30DE2" w:rsidRPr="00360BC2">
        <w:rPr>
          <w:sz w:val="22"/>
          <w:szCs w:val="22"/>
          <w:lang w:val="sl-SI"/>
        </w:rPr>
        <w:t>FR</w:t>
      </w:r>
      <w:r w:rsidR="00B30DE2" w:rsidRPr="00360BC2">
        <w:rPr>
          <w:spacing w:val="3"/>
          <w:sz w:val="22"/>
          <w:szCs w:val="22"/>
          <w:lang w:val="sl-SI"/>
        </w:rPr>
        <w:t xml:space="preserve"> j</w:t>
      </w:r>
      <w:r w:rsidR="00B30DE2" w:rsidRPr="00360BC2">
        <w:rPr>
          <w:sz w:val="22"/>
          <w:szCs w:val="22"/>
          <w:lang w:val="sl-SI"/>
        </w:rPr>
        <w:t xml:space="preserve">e </w:t>
      </w:r>
      <w:r w:rsidR="00B30DE2" w:rsidRPr="00360BC2">
        <w:rPr>
          <w:spacing w:val="-4"/>
          <w:sz w:val="22"/>
          <w:szCs w:val="22"/>
          <w:lang w:val="sl-SI"/>
        </w:rPr>
        <w:t>m</w:t>
      </w:r>
      <w:r w:rsidR="00B30DE2" w:rsidRPr="00360BC2">
        <w:rPr>
          <w:sz w:val="22"/>
          <w:szCs w:val="22"/>
          <w:lang w:val="sl-SI"/>
        </w:rPr>
        <w:t>a</w:t>
      </w:r>
      <w:r w:rsidR="00B30DE2" w:rsidRPr="00360BC2">
        <w:rPr>
          <w:spacing w:val="1"/>
          <w:sz w:val="22"/>
          <w:szCs w:val="22"/>
          <w:lang w:val="sl-SI"/>
        </w:rPr>
        <w:t>l</w:t>
      </w:r>
      <w:r w:rsidR="00B30DE2" w:rsidRPr="00360BC2">
        <w:rPr>
          <w:sz w:val="22"/>
          <w:szCs w:val="22"/>
          <w:lang w:val="sl-SI"/>
        </w:rPr>
        <w:t>o</w:t>
      </w:r>
      <w:r w:rsidR="00B30DE2" w:rsidRPr="00360BC2">
        <w:rPr>
          <w:spacing w:val="1"/>
          <w:sz w:val="22"/>
          <w:szCs w:val="22"/>
          <w:lang w:val="sl-SI"/>
        </w:rPr>
        <w:t xml:space="preserve"> </w:t>
      </w:r>
      <w:r w:rsidR="00B30DE2" w:rsidRPr="00360BC2">
        <w:rPr>
          <w:sz w:val="22"/>
          <w:szCs w:val="22"/>
          <w:lang w:val="sl-SI"/>
        </w:rPr>
        <w:t>(</w:t>
      </w:r>
      <w:r w:rsidR="00B30DE2" w:rsidRPr="00360BC2">
        <w:rPr>
          <w:spacing w:val="-3"/>
          <w:sz w:val="22"/>
          <w:szCs w:val="22"/>
          <w:lang w:val="sl-SI"/>
        </w:rPr>
        <w:t>g</w:t>
      </w:r>
      <w:r w:rsidR="00B30DE2" w:rsidRPr="00360BC2">
        <w:rPr>
          <w:sz w:val="22"/>
          <w:szCs w:val="22"/>
          <w:lang w:val="sl-SI"/>
        </w:rPr>
        <w:t>le</w:t>
      </w:r>
      <w:r w:rsidR="00B30DE2" w:rsidRPr="00360BC2">
        <w:rPr>
          <w:spacing w:val="3"/>
          <w:sz w:val="22"/>
          <w:szCs w:val="22"/>
          <w:lang w:val="sl-SI"/>
        </w:rPr>
        <w:t>j</w:t>
      </w:r>
      <w:r w:rsidR="00B30DE2" w:rsidRPr="00360BC2">
        <w:rPr>
          <w:sz w:val="22"/>
          <w:szCs w:val="22"/>
          <w:lang w:val="sl-SI"/>
        </w:rPr>
        <w:t>te po</w:t>
      </w:r>
      <w:r w:rsidR="00B30DE2" w:rsidRPr="00360BC2">
        <w:rPr>
          <w:spacing w:val="-2"/>
          <w:sz w:val="22"/>
          <w:szCs w:val="22"/>
          <w:lang w:val="sl-SI"/>
        </w:rPr>
        <w:t>g</w:t>
      </w:r>
      <w:r w:rsidR="00B30DE2" w:rsidRPr="00360BC2">
        <w:rPr>
          <w:sz w:val="22"/>
          <w:szCs w:val="22"/>
          <w:lang w:val="sl-SI"/>
        </w:rPr>
        <w:t>la</w:t>
      </w:r>
      <w:r w:rsidR="00B30DE2" w:rsidRPr="00360BC2">
        <w:rPr>
          <w:spacing w:val="-2"/>
          <w:sz w:val="22"/>
          <w:szCs w:val="22"/>
          <w:lang w:val="sl-SI"/>
        </w:rPr>
        <w:t>v</w:t>
      </w:r>
      <w:r w:rsidR="00B30DE2" w:rsidRPr="00360BC2">
        <w:rPr>
          <w:spacing w:val="3"/>
          <w:sz w:val="22"/>
          <w:szCs w:val="22"/>
          <w:lang w:val="sl-SI"/>
        </w:rPr>
        <w:t>j</w:t>
      </w:r>
      <w:r w:rsidR="00B30DE2" w:rsidRPr="00360BC2">
        <w:rPr>
          <w:sz w:val="22"/>
          <w:szCs w:val="22"/>
          <w:lang w:val="sl-SI"/>
        </w:rPr>
        <w:t xml:space="preserve">e 5.1). </w:t>
      </w:r>
      <w:r w:rsidR="00092998" w:rsidRPr="00360BC2">
        <w:rPr>
          <w:sz w:val="22"/>
          <w:szCs w:val="22"/>
          <w:lang w:val="sl-SI"/>
        </w:rPr>
        <w:t>K</w:t>
      </w:r>
      <w:r w:rsidR="00B30DE2" w:rsidRPr="00360BC2">
        <w:rPr>
          <w:sz w:val="22"/>
          <w:szCs w:val="22"/>
          <w:lang w:val="sl-SI"/>
        </w:rPr>
        <w:t>ontroliran</w:t>
      </w:r>
      <w:r w:rsidR="00B30DE2" w:rsidRPr="00360BC2">
        <w:rPr>
          <w:spacing w:val="1"/>
          <w:sz w:val="22"/>
          <w:szCs w:val="22"/>
          <w:lang w:val="sl-SI"/>
        </w:rPr>
        <w:t>i</w:t>
      </w:r>
      <w:r w:rsidR="00B30DE2" w:rsidRPr="00360BC2">
        <w:rPr>
          <w:sz w:val="22"/>
          <w:szCs w:val="22"/>
          <w:lang w:val="sl-SI"/>
        </w:rPr>
        <w:t>h pres</w:t>
      </w:r>
      <w:r w:rsidR="00B30DE2" w:rsidRPr="00360BC2">
        <w:rPr>
          <w:spacing w:val="-3"/>
          <w:sz w:val="22"/>
          <w:szCs w:val="22"/>
          <w:lang w:val="sl-SI"/>
        </w:rPr>
        <w:t>k</w:t>
      </w:r>
      <w:r w:rsidR="00B30DE2" w:rsidRPr="00360BC2">
        <w:rPr>
          <w:sz w:val="22"/>
          <w:szCs w:val="22"/>
          <w:lang w:val="sl-SI"/>
        </w:rPr>
        <w:t>ušan</w:t>
      </w:r>
      <w:r w:rsidR="00B30DE2" w:rsidRPr="00360BC2">
        <w:rPr>
          <w:spacing w:val="3"/>
          <w:sz w:val="22"/>
          <w:szCs w:val="22"/>
          <w:lang w:val="sl-SI"/>
        </w:rPr>
        <w:t>j</w:t>
      </w:r>
      <w:r w:rsidR="00B30DE2" w:rsidRPr="00360BC2">
        <w:rPr>
          <w:sz w:val="22"/>
          <w:szCs w:val="22"/>
          <w:lang w:val="sl-SI"/>
        </w:rPr>
        <w:t xml:space="preserve">, </w:t>
      </w:r>
      <w:r w:rsidR="00B30DE2" w:rsidRPr="00360BC2">
        <w:rPr>
          <w:spacing w:val="-3"/>
          <w:sz w:val="22"/>
          <w:szCs w:val="22"/>
          <w:lang w:val="sl-SI"/>
        </w:rPr>
        <w:t>k</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bi</w:t>
      </w:r>
      <w:r w:rsidR="00B30DE2" w:rsidRPr="00360BC2">
        <w:rPr>
          <w:spacing w:val="1"/>
          <w:sz w:val="22"/>
          <w:szCs w:val="22"/>
          <w:lang w:val="sl-SI"/>
        </w:rPr>
        <w:t xml:space="preserve"> </w:t>
      </w:r>
      <w:r w:rsidR="00B30DE2" w:rsidRPr="00360BC2">
        <w:rPr>
          <w:sz w:val="22"/>
          <w:szCs w:val="22"/>
          <w:lang w:val="sl-SI"/>
        </w:rPr>
        <w:t>po</w:t>
      </w:r>
      <w:r w:rsidR="00B30DE2" w:rsidRPr="00360BC2">
        <w:rPr>
          <w:spacing w:val="-3"/>
          <w:sz w:val="22"/>
          <w:szCs w:val="22"/>
          <w:lang w:val="sl-SI"/>
        </w:rPr>
        <w:t>k</w:t>
      </w:r>
      <w:r w:rsidR="00B30DE2" w:rsidRPr="00360BC2">
        <w:rPr>
          <w:sz w:val="22"/>
          <w:szCs w:val="22"/>
          <w:lang w:val="sl-SI"/>
        </w:rPr>
        <w:t>a</w:t>
      </w:r>
      <w:r w:rsidR="00B30DE2" w:rsidRPr="00360BC2">
        <w:rPr>
          <w:spacing w:val="-2"/>
          <w:sz w:val="22"/>
          <w:szCs w:val="22"/>
          <w:lang w:val="sl-SI"/>
        </w:rPr>
        <w:t>z</w:t>
      </w:r>
      <w:r w:rsidR="00B30DE2" w:rsidRPr="00360BC2">
        <w:rPr>
          <w:sz w:val="22"/>
          <w:szCs w:val="22"/>
          <w:lang w:val="sl-SI"/>
        </w:rPr>
        <w:t>a</w:t>
      </w:r>
      <w:r w:rsidR="00B30DE2" w:rsidRPr="00360BC2">
        <w:rPr>
          <w:spacing w:val="1"/>
          <w:sz w:val="22"/>
          <w:szCs w:val="22"/>
          <w:lang w:val="sl-SI"/>
        </w:rPr>
        <w:t>l</w:t>
      </w:r>
      <w:r w:rsidR="00B30DE2" w:rsidRPr="00360BC2">
        <w:rPr>
          <w:sz w:val="22"/>
          <w:szCs w:val="22"/>
          <w:lang w:val="sl-SI"/>
        </w:rPr>
        <w:t xml:space="preserve">a </w:t>
      </w:r>
      <w:r w:rsidR="00B30DE2" w:rsidRPr="00360BC2">
        <w:rPr>
          <w:spacing w:val="-3"/>
          <w:sz w:val="22"/>
          <w:szCs w:val="22"/>
          <w:lang w:val="sl-SI"/>
        </w:rPr>
        <w:t>k</w:t>
      </w:r>
      <w:r w:rsidR="00B30DE2" w:rsidRPr="00360BC2">
        <w:rPr>
          <w:sz w:val="22"/>
          <w:szCs w:val="22"/>
          <w:lang w:val="sl-SI"/>
        </w:rPr>
        <w:t xml:space="preserve">linično </w:t>
      </w:r>
      <w:r w:rsidR="00B30DE2" w:rsidRPr="00360BC2">
        <w:rPr>
          <w:spacing w:val="-2"/>
          <w:sz w:val="22"/>
          <w:szCs w:val="22"/>
          <w:lang w:val="sl-SI"/>
        </w:rPr>
        <w:t>k</w:t>
      </w:r>
      <w:r w:rsidR="00B30DE2" w:rsidRPr="00360BC2">
        <w:rPr>
          <w:sz w:val="22"/>
          <w:szCs w:val="22"/>
          <w:lang w:val="sl-SI"/>
        </w:rPr>
        <w:t>oris</w:t>
      </w:r>
      <w:r w:rsidR="00B30DE2" w:rsidRPr="00360BC2">
        <w:rPr>
          <w:spacing w:val="1"/>
          <w:sz w:val="22"/>
          <w:szCs w:val="22"/>
          <w:lang w:val="sl-SI"/>
        </w:rPr>
        <w:t>t</w:t>
      </w:r>
      <w:r w:rsidR="00B30DE2" w:rsidRPr="00360BC2">
        <w:rPr>
          <w:sz w:val="22"/>
          <w:szCs w:val="22"/>
          <w:lang w:val="sl-SI"/>
        </w:rPr>
        <w:t>nost</w:t>
      </w:r>
      <w:r w:rsidR="00B30DE2" w:rsidRPr="00360BC2">
        <w:rPr>
          <w:spacing w:val="1"/>
          <w:sz w:val="22"/>
          <w:szCs w:val="22"/>
          <w:lang w:val="sl-SI"/>
        </w:rPr>
        <w:t xml:space="preserve"> </w:t>
      </w:r>
      <w:r w:rsidR="00B30DE2" w:rsidRPr="00360BC2">
        <w:rPr>
          <w:sz w:val="22"/>
          <w:szCs w:val="22"/>
          <w:lang w:val="sl-SI"/>
        </w:rPr>
        <w:t>a</w:t>
      </w:r>
      <w:r w:rsidR="00B30DE2" w:rsidRPr="00360BC2">
        <w:rPr>
          <w:spacing w:val="1"/>
          <w:sz w:val="22"/>
          <w:szCs w:val="22"/>
          <w:lang w:val="sl-SI"/>
        </w:rPr>
        <w:t>l</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i</w:t>
      </w:r>
      <w:r w:rsidR="00B30DE2" w:rsidRPr="00360BC2">
        <w:rPr>
          <w:spacing w:val="-2"/>
          <w:sz w:val="22"/>
          <w:szCs w:val="22"/>
          <w:lang w:val="sl-SI"/>
        </w:rPr>
        <w:t>z</w:t>
      </w:r>
      <w:r w:rsidR="00B30DE2" w:rsidRPr="00360BC2">
        <w:rPr>
          <w:sz w:val="22"/>
          <w:szCs w:val="22"/>
          <w:lang w:val="sl-SI"/>
        </w:rPr>
        <w:t>bol</w:t>
      </w:r>
      <w:r w:rsidR="00B30DE2" w:rsidRPr="00360BC2">
        <w:rPr>
          <w:spacing w:val="3"/>
          <w:sz w:val="22"/>
          <w:szCs w:val="22"/>
          <w:lang w:val="sl-SI"/>
        </w:rPr>
        <w:t>j</w:t>
      </w:r>
      <w:r w:rsidR="00B30DE2" w:rsidRPr="00360BC2">
        <w:rPr>
          <w:sz w:val="22"/>
          <w:szCs w:val="22"/>
          <w:lang w:val="sl-SI"/>
        </w:rPr>
        <w:t>šan</w:t>
      </w:r>
      <w:r w:rsidR="00B30DE2" w:rsidRPr="00360BC2">
        <w:rPr>
          <w:spacing w:val="3"/>
          <w:sz w:val="22"/>
          <w:szCs w:val="22"/>
          <w:lang w:val="sl-SI"/>
        </w:rPr>
        <w:t>j</w:t>
      </w:r>
      <w:r w:rsidR="00B30DE2" w:rsidRPr="00360BC2">
        <w:rPr>
          <w:sz w:val="22"/>
          <w:szCs w:val="22"/>
          <w:lang w:val="sl-SI"/>
        </w:rPr>
        <w:t>e p</w:t>
      </w:r>
      <w:r w:rsidR="00B30DE2" w:rsidRPr="00360BC2">
        <w:rPr>
          <w:spacing w:val="1"/>
          <w:sz w:val="22"/>
          <w:szCs w:val="22"/>
          <w:lang w:val="sl-SI"/>
        </w:rPr>
        <w:t>r</w:t>
      </w:r>
      <w:r w:rsidR="00B30DE2" w:rsidRPr="00360BC2">
        <w:rPr>
          <w:sz w:val="22"/>
          <w:szCs w:val="22"/>
          <w:lang w:val="sl-SI"/>
        </w:rPr>
        <w:t>e</w:t>
      </w:r>
      <w:r w:rsidR="00B30DE2" w:rsidRPr="00360BC2">
        <w:rPr>
          <w:spacing w:val="-2"/>
          <w:sz w:val="22"/>
          <w:szCs w:val="22"/>
          <w:lang w:val="sl-SI"/>
        </w:rPr>
        <w:t>ž</w:t>
      </w:r>
      <w:r w:rsidR="00B30DE2" w:rsidRPr="00360BC2">
        <w:rPr>
          <w:sz w:val="22"/>
          <w:szCs w:val="22"/>
          <w:lang w:val="sl-SI"/>
        </w:rPr>
        <w:t>i</w:t>
      </w:r>
      <w:r w:rsidR="00B30DE2" w:rsidRPr="00360BC2">
        <w:rPr>
          <w:spacing w:val="-3"/>
          <w:sz w:val="22"/>
          <w:szCs w:val="22"/>
          <w:lang w:val="sl-SI"/>
        </w:rPr>
        <w:t>v</w:t>
      </w:r>
      <w:r w:rsidR="00B30DE2" w:rsidRPr="00360BC2">
        <w:rPr>
          <w:sz w:val="22"/>
          <w:szCs w:val="22"/>
          <w:lang w:val="sl-SI"/>
        </w:rPr>
        <w:t>e</w:t>
      </w:r>
      <w:r w:rsidR="00B30DE2" w:rsidRPr="00360BC2">
        <w:rPr>
          <w:spacing w:val="1"/>
          <w:sz w:val="22"/>
          <w:szCs w:val="22"/>
          <w:lang w:val="sl-SI"/>
        </w:rPr>
        <w:t>t</w:t>
      </w:r>
      <w:r w:rsidR="00B30DE2" w:rsidRPr="00360BC2">
        <w:rPr>
          <w:spacing w:val="3"/>
          <w:sz w:val="22"/>
          <w:szCs w:val="22"/>
          <w:lang w:val="sl-SI"/>
        </w:rPr>
        <w:t>j</w:t>
      </w:r>
      <w:r w:rsidR="00B30DE2" w:rsidRPr="00360BC2">
        <w:rPr>
          <w:sz w:val="22"/>
          <w:szCs w:val="22"/>
          <w:lang w:val="sl-SI"/>
        </w:rPr>
        <w:t>a p</w:t>
      </w:r>
      <w:r w:rsidR="00B30DE2" w:rsidRPr="00360BC2">
        <w:rPr>
          <w:spacing w:val="1"/>
          <w:sz w:val="22"/>
          <w:szCs w:val="22"/>
          <w:lang w:val="sl-SI"/>
        </w:rPr>
        <w:t>r</w:t>
      </w:r>
      <w:r w:rsidR="00B30DE2" w:rsidRPr="00360BC2">
        <w:rPr>
          <w:sz w:val="22"/>
          <w:szCs w:val="22"/>
          <w:lang w:val="sl-SI"/>
        </w:rPr>
        <w:t>i</w:t>
      </w:r>
      <w:r w:rsidR="00B30DE2" w:rsidRPr="00360BC2">
        <w:rPr>
          <w:spacing w:val="1"/>
          <w:sz w:val="22"/>
          <w:szCs w:val="22"/>
          <w:lang w:val="sl-SI"/>
        </w:rPr>
        <w:t xml:space="preserve"> </w:t>
      </w:r>
      <w:r w:rsidR="00B30DE2" w:rsidRPr="00360BC2">
        <w:rPr>
          <w:sz w:val="22"/>
          <w:szCs w:val="22"/>
          <w:lang w:val="sl-SI"/>
        </w:rPr>
        <w:t>teh bo</w:t>
      </w:r>
      <w:r w:rsidR="00B30DE2" w:rsidRPr="00360BC2">
        <w:rPr>
          <w:spacing w:val="1"/>
          <w:sz w:val="22"/>
          <w:szCs w:val="22"/>
          <w:lang w:val="sl-SI"/>
        </w:rPr>
        <w:t>l</w:t>
      </w:r>
      <w:r w:rsidR="00B30DE2" w:rsidRPr="00360BC2">
        <w:rPr>
          <w:sz w:val="22"/>
          <w:szCs w:val="22"/>
          <w:lang w:val="sl-SI"/>
        </w:rPr>
        <w:t>e</w:t>
      </w:r>
      <w:r w:rsidR="00B30DE2" w:rsidRPr="00360BC2">
        <w:rPr>
          <w:spacing w:val="-2"/>
          <w:sz w:val="22"/>
          <w:szCs w:val="22"/>
          <w:lang w:val="sl-SI"/>
        </w:rPr>
        <w:t>z</w:t>
      </w:r>
      <w:r w:rsidR="00B30DE2" w:rsidRPr="00360BC2">
        <w:rPr>
          <w:sz w:val="22"/>
          <w:szCs w:val="22"/>
          <w:lang w:val="sl-SI"/>
        </w:rPr>
        <w:t>ni</w:t>
      </w:r>
      <w:r w:rsidR="00550310" w:rsidRPr="00360BC2">
        <w:rPr>
          <w:sz w:val="22"/>
          <w:szCs w:val="22"/>
          <w:lang w:val="sl-SI"/>
        </w:rPr>
        <w:t>h,</w:t>
      </w:r>
      <w:r w:rsidR="00092998" w:rsidRPr="00360BC2">
        <w:rPr>
          <w:sz w:val="22"/>
          <w:szCs w:val="22"/>
          <w:lang w:val="sl-SI"/>
        </w:rPr>
        <w:t xml:space="preserve"> ni</w:t>
      </w:r>
      <w:r w:rsidR="001338D2" w:rsidRPr="00360BC2">
        <w:rPr>
          <w:color w:val="000000"/>
          <w:sz w:val="22"/>
          <w:szCs w:val="22"/>
          <w:lang w:val="sl-SI"/>
        </w:rPr>
        <w:t>.</w:t>
      </w:r>
    </w:p>
    <w:p w14:paraId="38C38DC9" w14:textId="77777777" w:rsidR="003E56E2" w:rsidRPr="00360BC2" w:rsidRDefault="003E56E2" w:rsidP="003E56E2">
      <w:pPr>
        <w:pStyle w:val="TextChar"/>
        <w:widowControl w:val="0"/>
        <w:spacing w:before="0"/>
        <w:rPr>
          <w:color w:val="000000"/>
          <w:sz w:val="22"/>
          <w:szCs w:val="22"/>
          <w:lang w:val="sl-SI"/>
        </w:rPr>
      </w:pPr>
    </w:p>
    <w:p w14:paraId="41232007"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4.2</w:t>
      </w:r>
      <w:r w:rsidRPr="00360BC2">
        <w:rPr>
          <w:b/>
          <w:color w:val="000000"/>
          <w:szCs w:val="22"/>
          <w:lang w:val="sl-SI"/>
        </w:rPr>
        <w:tab/>
        <w:t>Odmerjanje in način uporabe</w:t>
      </w:r>
    </w:p>
    <w:p w14:paraId="7B90755F" w14:textId="77777777" w:rsidR="00444D75" w:rsidRPr="00360BC2" w:rsidRDefault="00444D75">
      <w:pPr>
        <w:pStyle w:val="Endnotentext"/>
        <w:widowControl w:val="0"/>
        <w:tabs>
          <w:tab w:val="clear" w:pos="567"/>
        </w:tabs>
        <w:rPr>
          <w:color w:val="000000"/>
          <w:szCs w:val="22"/>
          <w:lang w:val="sl-SI"/>
        </w:rPr>
      </w:pPr>
    </w:p>
    <w:p w14:paraId="6FF3ACA1" w14:textId="77777777" w:rsidR="00444D75" w:rsidRPr="00360BC2" w:rsidRDefault="00D84421">
      <w:pPr>
        <w:pStyle w:val="Endnotentext"/>
        <w:widowControl w:val="0"/>
        <w:tabs>
          <w:tab w:val="clear" w:pos="567"/>
        </w:tabs>
        <w:rPr>
          <w:color w:val="000000"/>
          <w:szCs w:val="22"/>
          <w:lang w:val="sl-SI"/>
        </w:rPr>
      </w:pPr>
      <w:r w:rsidRPr="00360BC2">
        <w:rPr>
          <w:color w:val="000000"/>
          <w:szCs w:val="22"/>
          <w:lang w:val="sl-SI"/>
        </w:rPr>
        <w:t>Zdravljenje mora začeti zdravnik, izkušen v zdravljenju bolnikov s he</w:t>
      </w:r>
      <w:r w:rsidR="00007532" w:rsidRPr="00360BC2">
        <w:rPr>
          <w:color w:val="000000"/>
          <w:szCs w:val="22"/>
          <w:lang w:val="sl-SI"/>
        </w:rPr>
        <w:t>matološkimi malignimi boleznimi</w:t>
      </w:r>
      <w:r w:rsidR="00B30DE2" w:rsidRPr="00360BC2">
        <w:rPr>
          <w:color w:val="000000"/>
          <w:szCs w:val="22"/>
          <w:lang w:val="sl-SI"/>
        </w:rPr>
        <w:t xml:space="preserve"> </w:t>
      </w:r>
      <w:r w:rsidR="00B30DE2" w:rsidRPr="00360BC2">
        <w:rPr>
          <w:szCs w:val="22"/>
          <w:lang w:val="sl-SI"/>
        </w:rPr>
        <w:t>o</w:t>
      </w:r>
      <w:r w:rsidR="00B30DE2" w:rsidRPr="00360BC2">
        <w:rPr>
          <w:spacing w:val="-2"/>
          <w:szCs w:val="22"/>
          <w:lang w:val="sl-SI"/>
        </w:rPr>
        <w:t>z</w:t>
      </w:r>
      <w:r w:rsidR="00B30DE2" w:rsidRPr="00360BC2">
        <w:rPr>
          <w:szCs w:val="22"/>
          <w:lang w:val="sl-SI"/>
        </w:rPr>
        <w:t>iro</w:t>
      </w:r>
      <w:r w:rsidR="00B30DE2" w:rsidRPr="00360BC2">
        <w:rPr>
          <w:spacing w:val="-4"/>
          <w:szCs w:val="22"/>
          <w:lang w:val="sl-SI"/>
        </w:rPr>
        <w:t>m</w:t>
      </w:r>
      <w:r w:rsidR="00B30DE2" w:rsidRPr="00360BC2">
        <w:rPr>
          <w:szCs w:val="22"/>
          <w:lang w:val="sl-SI"/>
        </w:rPr>
        <w:t>a z</w:t>
      </w:r>
      <w:r w:rsidR="00B30DE2" w:rsidRPr="00360BC2">
        <w:rPr>
          <w:spacing w:val="-2"/>
          <w:szCs w:val="22"/>
          <w:lang w:val="sl-SI"/>
        </w:rPr>
        <w:t xml:space="preserve"> </w:t>
      </w:r>
      <w:r w:rsidR="00B30DE2" w:rsidRPr="00360BC2">
        <w:rPr>
          <w:spacing w:val="-4"/>
          <w:szCs w:val="22"/>
          <w:lang w:val="sl-SI"/>
        </w:rPr>
        <w:t>m</w:t>
      </w:r>
      <w:r w:rsidR="00B30DE2" w:rsidRPr="00360BC2">
        <w:rPr>
          <w:szCs w:val="22"/>
          <w:lang w:val="sl-SI"/>
        </w:rPr>
        <w:t>a</w:t>
      </w:r>
      <w:r w:rsidR="00B30DE2" w:rsidRPr="00360BC2">
        <w:rPr>
          <w:spacing w:val="1"/>
          <w:szCs w:val="22"/>
          <w:lang w:val="sl-SI"/>
        </w:rPr>
        <w:t>l</w:t>
      </w:r>
      <w:r w:rsidR="00B30DE2" w:rsidRPr="00360BC2">
        <w:rPr>
          <w:szCs w:val="22"/>
          <w:lang w:val="sl-SI"/>
        </w:rPr>
        <w:t>i</w:t>
      </w:r>
      <w:r w:rsidR="00B30DE2" w:rsidRPr="00360BC2">
        <w:rPr>
          <w:spacing w:val="-3"/>
          <w:szCs w:val="22"/>
          <w:lang w:val="sl-SI"/>
        </w:rPr>
        <w:t>g</w:t>
      </w:r>
      <w:r w:rsidR="00B30DE2" w:rsidRPr="00360BC2">
        <w:rPr>
          <w:szCs w:val="22"/>
          <w:lang w:val="sl-SI"/>
        </w:rPr>
        <w:t>ni</w:t>
      </w:r>
      <w:r w:rsidR="00B30DE2" w:rsidRPr="00360BC2">
        <w:rPr>
          <w:spacing w:val="-4"/>
          <w:szCs w:val="22"/>
          <w:lang w:val="sl-SI"/>
        </w:rPr>
        <w:t>m</w:t>
      </w:r>
      <w:r w:rsidR="00B30DE2" w:rsidRPr="00360BC2">
        <w:rPr>
          <w:szCs w:val="22"/>
          <w:lang w:val="sl-SI"/>
        </w:rPr>
        <w:t>i</w:t>
      </w:r>
      <w:r w:rsidR="00B30DE2" w:rsidRPr="00360BC2">
        <w:rPr>
          <w:spacing w:val="1"/>
          <w:szCs w:val="22"/>
          <w:lang w:val="sl-SI"/>
        </w:rPr>
        <w:t xml:space="preserve"> </w:t>
      </w:r>
      <w:r w:rsidR="00B30DE2" w:rsidRPr="00360BC2">
        <w:rPr>
          <w:szCs w:val="22"/>
          <w:lang w:val="sl-SI"/>
        </w:rPr>
        <w:t>sar</w:t>
      </w:r>
      <w:r w:rsidR="00B30DE2" w:rsidRPr="00360BC2">
        <w:rPr>
          <w:spacing w:val="-3"/>
          <w:szCs w:val="22"/>
          <w:lang w:val="sl-SI"/>
        </w:rPr>
        <w:t>k</w:t>
      </w:r>
      <w:r w:rsidR="00B30DE2" w:rsidRPr="00360BC2">
        <w:rPr>
          <w:szCs w:val="22"/>
          <w:lang w:val="sl-SI"/>
        </w:rPr>
        <w:t>o</w:t>
      </w:r>
      <w:r w:rsidR="00B30DE2" w:rsidRPr="00360BC2">
        <w:rPr>
          <w:spacing w:val="-4"/>
          <w:szCs w:val="22"/>
          <w:lang w:val="sl-SI"/>
        </w:rPr>
        <w:t>m</w:t>
      </w:r>
      <w:r w:rsidR="00B30DE2" w:rsidRPr="00360BC2">
        <w:rPr>
          <w:szCs w:val="22"/>
          <w:lang w:val="sl-SI"/>
        </w:rPr>
        <w:t>i</w:t>
      </w:r>
      <w:r w:rsidR="00007532" w:rsidRPr="00360BC2">
        <w:rPr>
          <w:color w:val="000000"/>
          <w:szCs w:val="22"/>
          <w:lang w:val="sl-SI"/>
        </w:rPr>
        <w:t>.</w:t>
      </w:r>
    </w:p>
    <w:p w14:paraId="723284B6" w14:textId="77777777" w:rsidR="00D84421" w:rsidRPr="00360BC2" w:rsidRDefault="00D84421">
      <w:pPr>
        <w:pStyle w:val="Endnotentext"/>
        <w:widowControl w:val="0"/>
        <w:tabs>
          <w:tab w:val="clear" w:pos="567"/>
        </w:tabs>
        <w:rPr>
          <w:color w:val="000000"/>
          <w:szCs w:val="22"/>
          <w:lang w:val="sl-SI"/>
        </w:rPr>
      </w:pPr>
    </w:p>
    <w:p w14:paraId="171A2D6F" w14:textId="77777777" w:rsidR="001338D2" w:rsidRPr="00360BC2" w:rsidRDefault="001338D2">
      <w:pPr>
        <w:pStyle w:val="Endnotentext"/>
        <w:widowControl w:val="0"/>
        <w:tabs>
          <w:tab w:val="clear" w:pos="567"/>
        </w:tabs>
        <w:rPr>
          <w:color w:val="000000"/>
          <w:szCs w:val="22"/>
          <w:u w:val="single"/>
          <w:lang w:val="sl-SI"/>
        </w:rPr>
      </w:pPr>
      <w:r w:rsidRPr="00360BC2">
        <w:rPr>
          <w:color w:val="000000"/>
          <w:szCs w:val="22"/>
          <w:u w:val="single"/>
          <w:lang w:val="sl-SI"/>
        </w:rPr>
        <w:t>Odmerjanje</w:t>
      </w:r>
    </w:p>
    <w:p w14:paraId="624DC3C7" w14:textId="77777777" w:rsidR="001338D2" w:rsidRPr="00360BC2" w:rsidRDefault="001338D2">
      <w:pPr>
        <w:pStyle w:val="Endnotentext"/>
        <w:widowControl w:val="0"/>
        <w:tabs>
          <w:tab w:val="clear" w:pos="567"/>
        </w:tabs>
        <w:rPr>
          <w:color w:val="000000"/>
          <w:szCs w:val="22"/>
          <w:lang w:val="sl-SI"/>
        </w:rPr>
      </w:pPr>
    </w:p>
    <w:p w14:paraId="5C5C9BEF" w14:textId="77777777" w:rsidR="00444D75" w:rsidRPr="00360BC2" w:rsidRDefault="00444D75">
      <w:pPr>
        <w:spacing w:line="240" w:lineRule="auto"/>
        <w:jc w:val="both"/>
        <w:rPr>
          <w:i/>
          <w:color w:val="000000"/>
          <w:szCs w:val="22"/>
          <w:u w:val="single"/>
          <w:lang w:val="sl-SI"/>
        </w:rPr>
      </w:pPr>
      <w:r w:rsidRPr="00360BC2">
        <w:rPr>
          <w:i/>
          <w:color w:val="000000"/>
          <w:szCs w:val="22"/>
          <w:u w:val="single"/>
          <w:lang w:val="sl-SI"/>
        </w:rPr>
        <w:t xml:space="preserve">Odmerjanje pri </w:t>
      </w:r>
      <w:r w:rsidR="00677326" w:rsidRPr="00360BC2">
        <w:rPr>
          <w:i/>
          <w:color w:val="000000"/>
          <w:szCs w:val="22"/>
          <w:u w:val="single"/>
          <w:lang w:val="sl-SI"/>
        </w:rPr>
        <w:t>KML</w:t>
      </w:r>
      <w:r w:rsidR="00BA16D8" w:rsidRPr="00360BC2">
        <w:rPr>
          <w:i/>
          <w:color w:val="000000"/>
          <w:szCs w:val="22"/>
          <w:u w:val="single"/>
          <w:lang w:val="sl-SI"/>
        </w:rPr>
        <w:t xml:space="preserve"> pri odraslih bolnikih</w:t>
      </w:r>
    </w:p>
    <w:p w14:paraId="67D6F637" w14:textId="77777777" w:rsidR="00444D75" w:rsidRPr="00360BC2" w:rsidRDefault="00444D75">
      <w:pPr>
        <w:pStyle w:val="Textkrper"/>
        <w:widowControl w:val="0"/>
        <w:spacing w:line="240" w:lineRule="auto"/>
        <w:rPr>
          <w:b w:val="0"/>
          <w:i w:val="0"/>
          <w:color w:val="000000"/>
          <w:szCs w:val="22"/>
          <w:lang w:val="sl-SI"/>
        </w:rPr>
      </w:pPr>
      <w:r w:rsidRPr="00360BC2">
        <w:rPr>
          <w:b w:val="0"/>
          <w:i w:val="0"/>
          <w:color w:val="000000"/>
          <w:szCs w:val="22"/>
          <w:lang w:val="sl-SI"/>
        </w:rPr>
        <w:t xml:space="preserve">Priporočeni odmerek </w:t>
      </w:r>
      <w:r w:rsidR="00365040" w:rsidRPr="00360BC2">
        <w:rPr>
          <w:b w:val="0"/>
          <w:i w:val="0"/>
          <w:color w:val="000000"/>
          <w:szCs w:val="22"/>
          <w:lang w:val="sl-SI"/>
        </w:rPr>
        <w:t>imatiniba</w:t>
      </w:r>
      <w:r w:rsidRPr="00360BC2">
        <w:rPr>
          <w:b w:val="0"/>
          <w:i w:val="0"/>
          <w:color w:val="000000"/>
          <w:szCs w:val="22"/>
          <w:lang w:val="sl-SI"/>
        </w:rPr>
        <w:t xml:space="preserve"> za </w:t>
      </w:r>
      <w:r w:rsidR="00577F21" w:rsidRPr="00360BC2">
        <w:rPr>
          <w:b w:val="0"/>
          <w:i w:val="0"/>
          <w:color w:val="000000"/>
          <w:szCs w:val="22"/>
          <w:lang w:val="sl-SI"/>
        </w:rPr>
        <w:t xml:space="preserve">odrasle </w:t>
      </w:r>
      <w:r w:rsidRPr="00360BC2">
        <w:rPr>
          <w:b w:val="0"/>
          <w:i w:val="0"/>
          <w:color w:val="000000"/>
          <w:szCs w:val="22"/>
          <w:lang w:val="sl-SI"/>
        </w:rPr>
        <w:t>bolnike v blastni krizi je 600 mg/dan. Blastno krizo opredeljuje ≥ 30 % blastov v krvi ali kostnem mozgu ali ekstramedularna bolezen</w:t>
      </w:r>
      <w:r w:rsidR="00E35EBE" w:rsidRPr="00360BC2">
        <w:rPr>
          <w:b w:val="0"/>
          <w:i w:val="0"/>
          <w:color w:val="000000"/>
          <w:szCs w:val="22"/>
          <w:lang w:val="sl-SI"/>
        </w:rPr>
        <w:t>, ki ni</w:t>
      </w:r>
      <w:r w:rsidRPr="00360BC2">
        <w:rPr>
          <w:b w:val="0"/>
          <w:i w:val="0"/>
          <w:color w:val="000000"/>
          <w:szCs w:val="22"/>
          <w:lang w:val="sl-SI"/>
        </w:rPr>
        <w:t xml:space="preserve"> hepatosplenomegalij</w:t>
      </w:r>
      <w:r w:rsidR="00E35EBE" w:rsidRPr="00360BC2">
        <w:rPr>
          <w:b w:val="0"/>
          <w:i w:val="0"/>
          <w:color w:val="000000"/>
          <w:szCs w:val="22"/>
          <w:lang w:val="sl-SI"/>
        </w:rPr>
        <w:t>a</w:t>
      </w:r>
      <w:r w:rsidRPr="00360BC2">
        <w:rPr>
          <w:b w:val="0"/>
          <w:i w:val="0"/>
          <w:snapToGrid w:val="0"/>
          <w:color w:val="000000"/>
          <w:szCs w:val="22"/>
          <w:lang w:val="sl-SI"/>
        </w:rPr>
        <w:t>.</w:t>
      </w:r>
    </w:p>
    <w:p w14:paraId="3CB08661" w14:textId="77777777" w:rsidR="00444D75" w:rsidRPr="00360BC2" w:rsidRDefault="00444D75">
      <w:pPr>
        <w:pStyle w:val="Endnotentext"/>
        <w:widowControl w:val="0"/>
        <w:tabs>
          <w:tab w:val="clear" w:pos="567"/>
        </w:tabs>
        <w:rPr>
          <w:color w:val="000000"/>
          <w:szCs w:val="22"/>
          <w:lang w:val="sl-SI"/>
        </w:rPr>
      </w:pPr>
    </w:p>
    <w:p w14:paraId="5B200E61"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Trajanje zdravljenja: V kliničnih preskušanjih so zdravljenje z </w:t>
      </w:r>
      <w:r w:rsidR="00365040" w:rsidRPr="00360BC2">
        <w:rPr>
          <w:color w:val="000000"/>
          <w:szCs w:val="22"/>
          <w:lang w:val="sl-SI"/>
        </w:rPr>
        <w:t>imatinibom</w:t>
      </w:r>
      <w:r w:rsidRPr="00360BC2">
        <w:rPr>
          <w:color w:val="000000"/>
          <w:szCs w:val="22"/>
          <w:lang w:val="sl-SI"/>
        </w:rPr>
        <w:t xml:space="preserve"> nadaljevali, dokler ni začela bolezen napredovati. Učinek prekinitve zdravljenja po doseženem popolnem citogenetičnem odzivu ni raziskan.</w:t>
      </w:r>
    </w:p>
    <w:p w14:paraId="77D48297" w14:textId="77777777" w:rsidR="00444D75" w:rsidRPr="00360BC2" w:rsidRDefault="00444D75">
      <w:pPr>
        <w:pStyle w:val="Endnotentext"/>
        <w:widowControl w:val="0"/>
        <w:tabs>
          <w:tab w:val="clear" w:pos="567"/>
        </w:tabs>
        <w:rPr>
          <w:color w:val="000000"/>
          <w:szCs w:val="22"/>
          <w:lang w:val="sl-SI"/>
        </w:rPr>
      </w:pPr>
    </w:p>
    <w:p w14:paraId="2EA2D584" w14:textId="77777777" w:rsidR="00444D75" w:rsidRPr="00360BC2" w:rsidRDefault="007A78CB">
      <w:pPr>
        <w:pStyle w:val="Endnotentext"/>
        <w:widowControl w:val="0"/>
        <w:tabs>
          <w:tab w:val="clear" w:pos="567"/>
        </w:tabs>
        <w:rPr>
          <w:color w:val="000000"/>
          <w:szCs w:val="22"/>
          <w:lang w:val="sl-SI"/>
        </w:rPr>
      </w:pPr>
      <w:r w:rsidRPr="00360BC2">
        <w:rPr>
          <w:color w:val="000000"/>
          <w:szCs w:val="22"/>
          <w:lang w:val="sl-SI"/>
        </w:rPr>
        <w:t xml:space="preserve">Povečanje odmerka s 600 mg na največ </w:t>
      </w:r>
      <w:r w:rsidR="00444D75" w:rsidRPr="00360BC2">
        <w:rPr>
          <w:color w:val="000000"/>
          <w:szCs w:val="22"/>
          <w:lang w:val="sl-SI"/>
        </w:rPr>
        <w:t xml:space="preserve">800 mg </w:t>
      </w:r>
      <w:r w:rsidRPr="00360BC2">
        <w:rPr>
          <w:color w:val="000000"/>
          <w:szCs w:val="22"/>
          <w:lang w:val="sl-SI"/>
        </w:rPr>
        <w:t xml:space="preserve">(odmerjanih po 400 mg dvakrat na dan) </w:t>
      </w:r>
      <w:r w:rsidR="00444D75" w:rsidRPr="00360BC2">
        <w:rPr>
          <w:color w:val="000000"/>
          <w:szCs w:val="22"/>
          <w:lang w:val="sl-SI"/>
        </w:rPr>
        <w:t xml:space="preserve">pri bolnikih </w:t>
      </w:r>
      <w:r w:rsidRPr="00360BC2">
        <w:rPr>
          <w:color w:val="000000"/>
          <w:szCs w:val="22"/>
          <w:lang w:val="sl-SI"/>
        </w:rPr>
        <w:t>v blastni krizi</w:t>
      </w:r>
      <w:r w:rsidR="00444D75" w:rsidRPr="00360BC2">
        <w:rPr>
          <w:color w:val="000000"/>
          <w:szCs w:val="22"/>
          <w:lang w:val="sl-SI"/>
        </w:rPr>
        <w:t xml:space="preserve"> </w:t>
      </w:r>
      <w:r w:rsidR="00BC622A" w:rsidRPr="00360BC2">
        <w:rPr>
          <w:color w:val="000000"/>
          <w:szCs w:val="22"/>
          <w:lang w:val="sl-SI"/>
        </w:rPr>
        <w:t xml:space="preserve">lahko </w:t>
      </w:r>
      <w:r w:rsidRPr="00360BC2">
        <w:rPr>
          <w:color w:val="000000"/>
          <w:szCs w:val="22"/>
          <w:lang w:val="sl-SI"/>
        </w:rPr>
        <w:t xml:space="preserve">pride </w:t>
      </w:r>
      <w:r w:rsidR="00444D75" w:rsidRPr="00360BC2">
        <w:rPr>
          <w:color w:val="000000"/>
          <w:szCs w:val="22"/>
          <w:lang w:val="sl-SI"/>
        </w:rPr>
        <w:t>v poštev, če bolnik nima hude neželene reakcije na zdravilo in hude nevtropenije ali trombocitopenije, ki ni povezana z levkemijo, v sledečih okoliščinah: napredovanje bolezni (kadarkoli); odsotnost zadovoljivega hematološkega odziva po najmanj 3 mesecih zdravljenja; odsotnost citogenetičnega odziva po 12 mesecih zdravljenja; ali izguba že prej doseženega hematološkega in/ali citogenetičnega odziva. Po povečanju odmerka je treba bolnike natančno spremljati, ker pri večjih odmerkih obstaja možnost povečane pogostnosti neželenih reakcij.</w:t>
      </w:r>
    </w:p>
    <w:p w14:paraId="37E5E9C4" w14:textId="77777777" w:rsidR="00444D75" w:rsidRPr="00360BC2" w:rsidRDefault="00444D75">
      <w:pPr>
        <w:pStyle w:val="Endnotentext"/>
        <w:widowControl w:val="0"/>
        <w:tabs>
          <w:tab w:val="clear" w:pos="567"/>
        </w:tabs>
        <w:rPr>
          <w:color w:val="000000"/>
          <w:szCs w:val="22"/>
          <w:lang w:val="sl-SI"/>
        </w:rPr>
      </w:pPr>
    </w:p>
    <w:p w14:paraId="0A45E29E" w14:textId="77777777" w:rsidR="00BA16D8" w:rsidRPr="00360BC2" w:rsidRDefault="00BA16D8" w:rsidP="00BA16D8">
      <w:pPr>
        <w:pStyle w:val="Endnotentext"/>
        <w:widowControl w:val="0"/>
        <w:tabs>
          <w:tab w:val="clear" w:pos="567"/>
        </w:tabs>
        <w:rPr>
          <w:i/>
          <w:color w:val="000000"/>
          <w:szCs w:val="22"/>
          <w:u w:val="single"/>
          <w:lang w:val="sl-SI"/>
        </w:rPr>
      </w:pPr>
      <w:r w:rsidRPr="00360BC2">
        <w:rPr>
          <w:i/>
          <w:color w:val="000000"/>
          <w:szCs w:val="22"/>
          <w:u w:val="single"/>
          <w:lang w:val="sl-SI"/>
        </w:rPr>
        <w:t xml:space="preserve">Odmerjanje pri </w:t>
      </w:r>
      <w:r w:rsidR="00677326" w:rsidRPr="00360BC2">
        <w:rPr>
          <w:i/>
          <w:color w:val="000000"/>
          <w:szCs w:val="22"/>
          <w:u w:val="single"/>
          <w:lang w:val="sl-SI"/>
        </w:rPr>
        <w:t>KML</w:t>
      </w:r>
      <w:r w:rsidRPr="00360BC2">
        <w:rPr>
          <w:i/>
          <w:color w:val="000000"/>
          <w:szCs w:val="22"/>
          <w:u w:val="single"/>
          <w:lang w:val="sl-SI"/>
        </w:rPr>
        <w:t xml:space="preserve"> pri </w:t>
      </w:r>
      <w:r w:rsidR="001338D2" w:rsidRPr="00360BC2">
        <w:rPr>
          <w:i/>
          <w:color w:val="000000"/>
          <w:szCs w:val="22"/>
          <w:u w:val="single"/>
          <w:lang w:val="sl-SI"/>
        </w:rPr>
        <w:t>pediatričnih bolnikih</w:t>
      </w:r>
    </w:p>
    <w:p w14:paraId="361375C8" w14:textId="77777777" w:rsidR="00BA16D8" w:rsidRPr="00360BC2" w:rsidRDefault="00BA16D8" w:rsidP="00BA16D8">
      <w:pPr>
        <w:pStyle w:val="Endnotentext"/>
        <w:widowControl w:val="0"/>
        <w:tabs>
          <w:tab w:val="clear" w:pos="567"/>
        </w:tabs>
        <w:rPr>
          <w:color w:val="000000"/>
          <w:szCs w:val="22"/>
          <w:lang w:val="sl-SI"/>
        </w:rPr>
      </w:pPr>
      <w:r w:rsidRPr="00360BC2">
        <w:rPr>
          <w:color w:val="000000"/>
          <w:szCs w:val="22"/>
          <w:lang w:val="sl-SI"/>
        </w:rPr>
        <w:t>Odmerjanje za otroke mora temeljiti na telesni površini (mg/m</w:t>
      </w:r>
      <w:r w:rsidRPr="00360BC2">
        <w:rPr>
          <w:color w:val="000000"/>
          <w:szCs w:val="22"/>
          <w:vertAlign w:val="superscript"/>
          <w:lang w:val="sl-SI"/>
        </w:rPr>
        <w:t>2</w:t>
      </w:r>
      <w:r w:rsidRPr="00360BC2">
        <w:rPr>
          <w:color w:val="000000"/>
          <w:szCs w:val="22"/>
          <w:lang w:val="sl-SI"/>
        </w:rPr>
        <w:t xml:space="preserve">). Za otroke s kronično fazo </w:t>
      </w:r>
      <w:r w:rsidR="00677326" w:rsidRPr="00360BC2">
        <w:rPr>
          <w:color w:val="000000"/>
          <w:szCs w:val="22"/>
          <w:lang w:val="sl-SI"/>
        </w:rPr>
        <w:t>KML</w:t>
      </w:r>
      <w:r w:rsidRPr="00360BC2">
        <w:rPr>
          <w:color w:val="000000"/>
          <w:szCs w:val="22"/>
          <w:lang w:val="sl-SI"/>
        </w:rPr>
        <w:t xml:space="preserve"> oziroma </w:t>
      </w:r>
      <w:r w:rsidR="00023632" w:rsidRPr="00360BC2">
        <w:rPr>
          <w:color w:val="000000"/>
          <w:szCs w:val="22"/>
          <w:lang w:val="sl-SI"/>
        </w:rPr>
        <w:t xml:space="preserve">z </w:t>
      </w:r>
      <w:r w:rsidRPr="00360BC2">
        <w:rPr>
          <w:color w:val="000000"/>
          <w:szCs w:val="22"/>
          <w:lang w:val="sl-SI"/>
        </w:rPr>
        <w:t xml:space="preserve">napredovalimi fazami </w:t>
      </w:r>
      <w:r w:rsidR="00677326" w:rsidRPr="00360BC2">
        <w:rPr>
          <w:color w:val="000000"/>
          <w:szCs w:val="22"/>
          <w:lang w:val="sl-SI"/>
        </w:rPr>
        <w:t>KML</w:t>
      </w:r>
      <w:r w:rsidRPr="00360BC2">
        <w:rPr>
          <w:color w:val="000000"/>
          <w:szCs w:val="22"/>
          <w:lang w:val="sl-SI"/>
        </w:rPr>
        <w:t xml:space="preserve"> je priporočeni odmerek 340 mg/m</w:t>
      </w:r>
      <w:r w:rsidRPr="00360BC2">
        <w:rPr>
          <w:color w:val="000000"/>
          <w:szCs w:val="22"/>
          <w:vertAlign w:val="superscript"/>
          <w:lang w:val="sl-SI"/>
        </w:rPr>
        <w:t>2</w:t>
      </w:r>
      <w:r w:rsidRPr="00360BC2">
        <w:rPr>
          <w:color w:val="000000"/>
          <w:szCs w:val="22"/>
          <w:lang w:val="sl-SI"/>
        </w:rPr>
        <w:t xml:space="preserve"> </w:t>
      </w:r>
      <w:r w:rsidR="00265FC5" w:rsidRPr="00360BC2">
        <w:rPr>
          <w:color w:val="000000"/>
          <w:szCs w:val="22"/>
          <w:lang w:val="sl-SI"/>
        </w:rPr>
        <w:t>na dan</w:t>
      </w:r>
      <w:r w:rsidRPr="00360BC2">
        <w:rPr>
          <w:color w:val="000000"/>
          <w:szCs w:val="22"/>
          <w:lang w:val="sl-SI"/>
        </w:rPr>
        <w:t xml:space="preserve"> (ne sme preseči celotnega odmerka 800 mg). Zdravljenje lahko poteka v obliki enega samega odmerka </w:t>
      </w:r>
      <w:r w:rsidR="002C6C7A" w:rsidRPr="00360BC2">
        <w:rPr>
          <w:color w:val="000000"/>
          <w:szCs w:val="22"/>
          <w:lang w:val="sl-SI"/>
        </w:rPr>
        <w:t xml:space="preserve">na dan </w:t>
      </w:r>
      <w:r w:rsidRPr="00360BC2">
        <w:rPr>
          <w:color w:val="000000"/>
          <w:szCs w:val="22"/>
          <w:lang w:val="sl-SI"/>
        </w:rPr>
        <w:t xml:space="preserve">ali pa dnevni odmerek razdelimo na dva – enega zjutraj in enega zvečer. Priporočila za odmerjanje trenutno temeljijo na majhnem številu pediatričnih bolnikov (glejte poglavji </w:t>
      </w:r>
      <w:smartTag w:uri="urn:schemas-microsoft-com:office:smarttags" w:element="metricconverter">
        <w:smartTagPr>
          <w:attr w:name="ProductID" w:val="5.1 in"/>
        </w:smartTagPr>
        <w:r w:rsidRPr="00360BC2">
          <w:rPr>
            <w:color w:val="000000"/>
            <w:szCs w:val="22"/>
            <w:lang w:val="sl-SI"/>
          </w:rPr>
          <w:t>5.1 in</w:t>
        </w:r>
      </w:smartTag>
      <w:r w:rsidRPr="00360BC2">
        <w:rPr>
          <w:color w:val="000000"/>
          <w:szCs w:val="22"/>
          <w:lang w:val="sl-SI"/>
        </w:rPr>
        <w:t xml:space="preserve"> 5.2). Z zdravljenjem otrok, mlajših od 2 let, ni nobenih izkušenj.</w:t>
      </w:r>
    </w:p>
    <w:p w14:paraId="239A3DD8" w14:textId="77777777" w:rsidR="00BA16D8" w:rsidRPr="00360BC2" w:rsidRDefault="00BA16D8" w:rsidP="00BA16D8">
      <w:pPr>
        <w:pStyle w:val="Endnotentext"/>
        <w:widowControl w:val="0"/>
        <w:tabs>
          <w:tab w:val="clear" w:pos="567"/>
        </w:tabs>
        <w:rPr>
          <w:color w:val="000000"/>
          <w:szCs w:val="22"/>
          <w:lang w:val="sl-SI"/>
        </w:rPr>
      </w:pPr>
    </w:p>
    <w:p w14:paraId="6F43462E" w14:textId="77777777" w:rsidR="00BA16D8" w:rsidRPr="00360BC2" w:rsidRDefault="00BA16D8" w:rsidP="00BA16D8">
      <w:pPr>
        <w:pStyle w:val="Endnotentext"/>
        <w:widowControl w:val="0"/>
        <w:tabs>
          <w:tab w:val="clear" w:pos="567"/>
        </w:tabs>
        <w:rPr>
          <w:color w:val="000000"/>
          <w:szCs w:val="22"/>
          <w:lang w:val="sl-SI"/>
        </w:rPr>
      </w:pPr>
      <w:r w:rsidRPr="00360BC2">
        <w:rPr>
          <w:color w:val="000000"/>
          <w:szCs w:val="22"/>
          <w:lang w:val="sl-SI"/>
        </w:rPr>
        <w:t>Povečanje odmerka s 340 mg/m</w:t>
      </w:r>
      <w:r w:rsidRPr="00360BC2">
        <w:rPr>
          <w:color w:val="000000"/>
          <w:szCs w:val="22"/>
          <w:vertAlign w:val="superscript"/>
          <w:lang w:val="sl-SI"/>
        </w:rPr>
        <w:t>2</w:t>
      </w:r>
      <w:r w:rsidRPr="00360BC2">
        <w:rPr>
          <w:color w:val="000000"/>
          <w:szCs w:val="22"/>
          <w:lang w:val="sl-SI"/>
        </w:rPr>
        <w:t xml:space="preserve"> </w:t>
      </w:r>
      <w:r w:rsidR="002C6C7A" w:rsidRPr="00360BC2">
        <w:rPr>
          <w:color w:val="000000"/>
          <w:szCs w:val="22"/>
          <w:lang w:val="sl-SI"/>
        </w:rPr>
        <w:t xml:space="preserve">na dan </w:t>
      </w:r>
      <w:r w:rsidRPr="00360BC2">
        <w:rPr>
          <w:color w:val="000000"/>
          <w:szCs w:val="22"/>
          <w:lang w:val="sl-SI"/>
        </w:rPr>
        <w:t>na 570 mg/m</w:t>
      </w:r>
      <w:r w:rsidRPr="00360BC2">
        <w:rPr>
          <w:color w:val="000000"/>
          <w:szCs w:val="22"/>
          <w:vertAlign w:val="superscript"/>
          <w:lang w:val="sl-SI"/>
        </w:rPr>
        <w:t>2</w:t>
      </w:r>
      <w:r w:rsidRPr="00360BC2">
        <w:rPr>
          <w:color w:val="000000"/>
          <w:szCs w:val="22"/>
          <w:lang w:val="sl-SI"/>
        </w:rPr>
        <w:t xml:space="preserve"> </w:t>
      </w:r>
      <w:r w:rsidR="002C6C7A" w:rsidRPr="00360BC2">
        <w:rPr>
          <w:color w:val="000000"/>
          <w:szCs w:val="22"/>
          <w:lang w:val="sl-SI"/>
        </w:rPr>
        <w:t xml:space="preserve">na dan </w:t>
      </w:r>
      <w:r w:rsidRPr="00360BC2">
        <w:rPr>
          <w:color w:val="000000"/>
          <w:szCs w:val="22"/>
          <w:lang w:val="sl-SI"/>
        </w:rPr>
        <w:t>(ne sme preseči celotnega odmerka 800 mg) pride v poštev pri otrocih, ki nimajo hud</w:t>
      </w:r>
      <w:r w:rsidR="00265FC5" w:rsidRPr="00360BC2">
        <w:rPr>
          <w:color w:val="000000"/>
          <w:szCs w:val="22"/>
          <w:lang w:val="sl-SI"/>
        </w:rPr>
        <w:t>ih</w:t>
      </w:r>
      <w:r w:rsidRPr="00360BC2">
        <w:rPr>
          <w:color w:val="000000"/>
          <w:szCs w:val="22"/>
          <w:lang w:val="sl-SI"/>
        </w:rPr>
        <w:t xml:space="preserve"> neželen</w:t>
      </w:r>
      <w:r w:rsidR="00265FC5" w:rsidRPr="00360BC2">
        <w:rPr>
          <w:color w:val="000000"/>
          <w:szCs w:val="22"/>
          <w:lang w:val="sl-SI"/>
        </w:rPr>
        <w:t>ih</w:t>
      </w:r>
      <w:r w:rsidRPr="00360BC2">
        <w:rPr>
          <w:color w:val="000000"/>
          <w:szCs w:val="22"/>
          <w:lang w:val="sl-SI"/>
        </w:rPr>
        <w:t xml:space="preserve"> </w:t>
      </w:r>
      <w:r w:rsidR="00265FC5" w:rsidRPr="00360BC2">
        <w:rPr>
          <w:color w:val="000000"/>
          <w:szCs w:val="22"/>
          <w:lang w:val="sl-SI"/>
        </w:rPr>
        <w:t>učinkov</w:t>
      </w:r>
      <w:r w:rsidRPr="00360BC2">
        <w:rPr>
          <w:color w:val="000000"/>
          <w:szCs w:val="22"/>
          <w:lang w:val="sl-SI"/>
        </w:rPr>
        <w:t xml:space="preserve"> na zdravilo in hude nevtropenije ali trombocitopenije, ki </w:t>
      </w:r>
      <w:r w:rsidR="00BC622A" w:rsidRPr="00360BC2">
        <w:rPr>
          <w:color w:val="000000"/>
          <w:szCs w:val="22"/>
          <w:lang w:val="sl-SI"/>
        </w:rPr>
        <w:t>ni</w:t>
      </w:r>
      <w:r w:rsidRPr="00360BC2">
        <w:rPr>
          <w:color w:val="000000"/>
          <w:szCs w:val="22"/>
          <w:lang w:val="sl-SI"/>
        </w:rPr>
        <w:t xml:space="preserve"> povezana z levkemijo, in sicer v sledečih okoliščinah: napredovanje bolezni (kadarkoli); odsotnost zadovoljivega hematološkega odziva po najmanj 3 mesecih zdravljenja; odsotnost citogenetičnega odziva po 12 mesecih zdravljenja; ali izguba že prej doseženega hematološkega ali citogenetičnega odziva</w:t>
      </w:r>
      <w:r w:rsidR="00265FC5" w:rsidRPr="00360BC2">
        <w:rPr>
          <w:color w:val="000000"/>
          <w:szCs w:val="22"/>
          <w:lang w:val="sl-SI"/>
        </w:rPr>
        <w:t xml:space="preserve"> ali obojega</w:t>
      </w:r>
      <w:r w:rsidRPr="00360BC2">
        <w:rPr>
          <w:color w:val="000000"/>
          <w:szCs w:val="22"/>
          <w:lang w:val="sl-SI"/>
        </w:rPr>
        <w:t xml:space="preserve">. Po povečanju odmerka je treba bolnike natančno spremljati, ker pri večjih odmerkih obstaja možnost povečane pogostnosti neželenih </w:t>
      </w:r>
      <w:r w:rsidR="00265FC5" w:rsidRPr="00360BC2">
        <w:rPr>
          <w:color w:val="000000"/>
          <w:szCs w:val="22"/>
          <w:lang w:val="sl-SI"/>
        </w:rPr>
        <w:t>učinkov</w:t>
      </w:r>
      <w:r w:rsidRPr="00360BC2">
        <w:rPr>
          <w:color w:val="000000"/>
          <w:szCs w:val="22"/>
          <w:lang w:val="sl-SI"/>
        </w:rPr>
        <w:t>.</w:t>
      </w:r>
    </w:p>
    <w:p w14:paraId="02E85431" w14:textId="77777777" w:rsidR="00444D75" w:rsidRPr="00360BC2" w:rsidRDefault="00444D75">
      <w:pPr>
        <w:pStyle w:val="Endnotentext"/>
        <w:widowControl w:val="0"/>
        <w:tabs>
          <w:tab w:val="clear" w:pos="567"/>
        </w:tabs>
        <w:rPr>
          <w:color w:val="000000"/>
          <w:szCs w:val="22"/>
          <w:lang w:val="sl-SI"/>
        </w:rPr>
      </w:pPr>
    </w:p>
    <w:p w14:paraId="25F28A7C" w14:textId="77777777" w:rsidR="005B35C5" w:rsidRPr="00360BC2" w:rsidRDefault="005B35C5" w:rsidP="005B35C5">
      <w:pPr>
        <w:spacing w:line="240" w:lineRule="auto"/>
        <w:jc w:val="both"/>
        <w:rPr>
          <w:i/>
          <w:color w:val="000000"/>
          <w:szCs w:val="22"/>
          <w:u w:val="single"/>
          <w:lang w:val="sl-SI"/>
        </w:rPr>
      </w:pPr>
      <w:r w:rsidRPr="00360BC2">
        <w:rPr>
          <w:i/>
          <w:color w:val="000000"/>
          <w:szCs w:val="22"/>
          <w:u w:val="single"/>
          <w:lang w:val="sl-SI"/>
        </w:rPr>
        <w:lastRenderedPageBreak/>
        <w:t>Odmerjanje pri Ph+ ALL</w:t>
      </w:r>
      <w:r w:rsidR="005749BB" w:rsidRPr="00360BC2">
        <w:rPr>
          <w:i/>
          <w:color w:val="000000"/>
          <w:szCs w:val="22"/>
          <w:u w:val="single"/>
          <w:lang w:val="sl-SI"/>
        </w:rPr>
        <w:t xml:space="preserve"> pri odraslih bolnikih</w:t>
      </w:r>
      <w:r w:rsidRPr="00360BC2">
        <w:rPr>
          <w:i/>
          <w:color w:val="000000"/>
          <w:szCs w:val="22"/>
          <w:u w:val="single"/>
          <w:lang w:val="sl-SI"/>
        </w:rPr>
        <w:t xml:space="preserve"> </w:t>
      </w:r>
    </w:p>
    <w:p w14:paraId="64B770BE" w14:textId="77777777" w:rsidR="005B35C5" w:rsidRPr="00360BC2" w:rsidRDefault="005B35C5" w:rsidP="005B35C5">
      <w:pPr>
        <w:spacing w:line="240" w:lineRule="auto"/>
        <w:jc w:val="both"/>
        <w:rPr>
          <w:color w:val="000000"/>
          <w:szCs w:val="22"/>
          <w:lang w:val="sl-SI"/>
        </w:rPr>
      </w:pPr>
      <w:r w:rsidRPr="00360BC2">
        <w:rPr>
          <w:color w:val="000000"/>
          <w:szCs w:val="22"/>
          <w:lang w:val="sl-SI"/>
        </w:rPr>
        <w:t>Priporočeni odmerek zdravila Imatinib Actavis pri odraslih bolnikih s Ph+ ALL je 600 mg/dan. V vseh fazah naj zdravljenje nadzira hematolog, strokovnjak za vodenje te bolezni.</w:t>
      </w:r>
    </w:p>
    <w:p w14:paraId="6C6D149E" w14:textId="77777777" w:rsidR="005B35C5" w:rsidRPr="00360BC2" w:rsidRDefault="005B35C5" w:rsidP="005B35C5">
      <w:pPr>
        <w:spacing w:line="240" w:lineRule="auto"/>
        <w:jc w:val="both"/>
        <w:rPr>
          <w:color w:val="000000"/>
          <w:szCs w:val="22"/>
          <w:u w:val="single"/>
          <w:lang w:val="sl-SI"/>
        </w:rPr>
      </w:pPr>
    </w:p>
    <w:p w14:paraId="2FBCEB4F" w14:textId="77777777" w:rsidR="005B35C5" w:rsidRPr="00360BC2" w:rsidRDefault="005B35C5" w:rsidP="005B35C5">
      <w:pPr>
        <w:spacing w:line="240" w:lineRule="auto"/>
        <w:jc w:val="both"/>
        <w:rPr>
          <w:color w:val="000000"/>
          <w:szCs w:val="22"/>
          <w:lang w:val="sl-SI"/>
        </w:rPr>
      </w:pPr>
      <w:r w:rsidRPr="00360BC2">
        <w:rPr>
          <w:color w:val="000000"/>
          <w:szCs w:val="22"/>
          <w:lang w:val="sl-SI"/>
        </w:rPr>
        <w:t>Razpored zdravljenja: Na osnovi obstoječih podatkov se je zdravilo Imatinib Actavis izkazalo kot učinkovito in varno zdravilo, če je bilo pri odraslih bolnikih z novo diagnosticirano Ph+ALL uporabljeno v odmerku 600 mg/dan v kombinaciji s kemoterapijo v začetni fazi, konsolidacijski in vzdrževalni fazi kemoterapije (glejte poglavje 5.1). Trajanje zdravljenja z zdravilom Imatinib Actavis je lahko različno glede na izbrani program zdravljenja, vendar pa je na splošno daljša izpostavljenost zdravilu Imatinib Actavis prinesla boljše rezultate.</w:t>
      </w:r>
    </w:p>
    <w:p w14:paraId="7D9BFD8D" w14:textId="77777777" w:rsidR="005B35C5" w:rsidRPr="00360BC2" w:rsidRDefault="005B35C5" w:rsidP="005B35C5">
      <w:pPr>
        <w:spacing w:line="240" w:lineRule="auto"/>
        <w:jc w:val="both"/>
        <w:rPr>
          <w:color w:val="000000"/>
          <w:szCs w:val="22"/>
          <w:lang w:val="sl-SI"/>
        </w:rPr>
      </w:pPr>
    </w:p>
    <w:p w14:paraId="645B11D7" w14:textId="77777777" w:rsidR="005B35C5" w:rsidRPr="00360BC2" w:rsidRDefault="005B35C5" w:rsidP="005B35C5">
      <w:pPr>
        <w:spacing w:line="240" w:lineRule="auto"/>
        <w:jc w:val="both"/>
        <w:rPr>
          <w:color w:val="000000"/>
          <w:szCs w:val="22"/>
          <w:lang w:val="sl-SI"/>
        </w:rPr>
      </w:pPr>
      <w:r w:rsidRPr="00360BC2">
        <w:rPr>
          <w:color w:val="000000"/>
          <w:szCs w:val="22"/>
          <w:lang w:val="sl-SI"/>
        </w:rPr>
        <w:t>Za odrasle bolnike z relapsom ali neodzivno Ph+ ALL je zdravilo Imatinib Actavis kot monoterapija v odmerku 600 mg/dan varno in učinkovito ter ga lahko prejemajo dokler ne pride do napredovanja bolezni.</w:t>
      </w:r>
    </w:p>
    <w:p w14:paraId="14C85C9E" w14:textId="77777777" w:rsidR="005B35C5" w:rsidRPr="00360BC2" w:rsidRDefault="005B35C5" w:rsidP="005B35C5">
      <w:pPr>
        <w:spacing w:line="240" w:lineRule="auto"/>
        <w:jc w:val="both"/>
        <w:rPr>
          <w:color w:val="000000"/>
          <w:szCs w:val="22"/>
          <w:u w:val="single"/>
          <w:lang w:val="sl-SI"/>
        </w:rPr>
      </w:pPr>
    </w:p>
    <w:p w14:paraId="6595E85F" w14:textId="77777777" w:rsidR="006A4A2E" w:rsidRPr="00360BC2" w:rsidRDefault="006A4A2E" w:rsidP="005B35C5">
      <w:pPr>
        <w:spacing w:line="240" w:lineRule="auto"/>
        <w:jc w:val="both"/>
        <w:rPr>
          <w:rFonts w:eastAsia="MS Mincho"/>
          <w:i/>
          <w:color w:val="000000"/>
          <w:u w:val="single"/>
          <w:lang w:val="sl-SI" w:eastAsia="ja-JP"/>
        </w:rPr>
      </w:pPr>
      <w:r w:rsidRPr="00360BC2">
        <w:rPr>
          <w:i/>
          <w:color w:val="000000"/>
          <w:szCs w:val="22"/>
          <w:u w:val="single"/>
          <w:lang w:val="sl-SI"/>
        </w:rPr>
        <w:t>Odmerjanje pri Ph</w:t>
      </w:r>
      <w:r w:rsidRPr="00360BC2">
        <w:rPr>
          <w:rFonts w:eastAsia="MS Mincho"/>
          <w:i/>
          <w:color w:val="000000"/>
          <w:u w:val="single"/>
          <w:lang w:val="sl-SI" w:eastAsia="ja-JP"/>
        </w:rPr>
        <w:t>+ ALL pri otrocih</w:t>
      </w:r>
    </w:p>
    <w:p w14:paraId="43006F96" w14:textId="77777777" w:rsidR="006A4A2E" w:rsidRPr="00360BC2" w:rsidRDefault="006A4A2E" w:rsidP="005B35C5">
      <w:pPr>
        <w:spacing w:line="240" w:lineRule="auto"/>
        <w:jc w:val="both"/>
        <w:rPr>
          <w:color w:val="000000"/>
          <w:szCs w:val="22"/>
          <w:u w:val="single"/>
          <w:lang w:val="sl-SI"/>
        </w:rPr>
      </w:pPr>
      <w:r w:rsidRPr="00360BC2">
        <w:rPr>
          <w:color w:val="000000"/>
          <w:szCs w:val="22"/>
          <w:lang w:val="sl-SI"/>
        </w:rPr>
        <w:t>Odmerjanje za otroke mora temeljiti na telesni površini (mg/m</w:t>
      </w:r>
      <w:r w:rsidRPr="00360BC2">
        <w:rPr>
          <w:color w:val="000000"/>
          <w:szCs w:val="22"/>
          <w:vertAlign w:val="superscript"/>
          <w:lang w:val="sl-SI"/>
        </w:rPr>
        <w:t>2</w:t>
      </w:r>
      <w:r w:rsidRPr="00360BC2">
        <w:rPr>
          <w:color w:val="000000"/>
          <w:szCs w:val="22"/>
          <w:lang w:val="sl-SI"/>
        </w:rPr>
        <w:t>). Za otroke s Ph+ ALL je priporočeni odmerek 340 mg/m</w:t>
      </w:r>
      <w:r w:rsidRPr="00360BC2">
        <w:rPr>
          <w:color w:val="000000"/>
          <w:szCs w:val="22"/>
          <w:vertAlign w:val="superscript"/>
          <w:lang w:val="sl-SI"/>
        </w:rPr>
        <w:t>2</w:t>
      </w:r>
      <w:r w:rsidRPr="00360BC2">
        <w:rPr>
          <w:color w:val="000000"/>
          <w:szCs w:val="22"/>
          <w:lang w:val="sl-SI"/>
        </w:rPr>
        <w:t xml:space="preserve"> na dan (ne sme preseči celotnega odmerka 600 mg).</w:t>
      </w:r>
    </w:p>
    <w:p w14:paraId="02C596A0" w14:textId="77777777" w:rsidR="006A4A2E" w:rsidRPr="00360BC2" w:rsidRDefault="006A4A2E" w:rsidP="005B35C5">
      <w:pPr>
        <w:spacing w:line="240" w:lineRule="auto"/>
        <w:jc w:val="both"/>
        <w:rPr>
          <w:color w:val="000000"/>
          <w:szCs w:val="22"/>
          <w:u w:val="single"/>
          <w:lang w:val="sl-SI"/>
        </w:rPr>
      </w:pPr>
    </w:p>
    <w:p w14:paraId="71303663" w14:textId="77777777" w:rsidR="005B35C5" w:rsidRPr="00360BC2" w:rsidRDefault="005B35C5" w:rsidP="005B35C5">
      <w:pPr>
        <w:spacing w:line="240" w:lineRule="auto"/>
        <w:jc w:val="both"/>
        <w:rPr>
          <w:i/>
          <w:color w:val="000000"/>
          <w:szCs w:val="22"/>
          <w:u w:val="single"/>
          <w:lang w:val="sl-SI"/>
        </w:rPr>
      </w:pPr>
      <w:r w:rsidRPr="00360BC2">
        <w:rPr>
          <w:i/>
          <w:color w:val="000000"/>
          <w:szCs w:val="22"/>
          <w:u w:val="single"/>
          <w:lang w:val="sl-SI"/>
        </w:rPr>
        <w:t>Odmerjanje pri MDS/MPD</w:t>
      </w:r>
    </w:p>
    <w:p w14:paraId="61A371FF" w14:textId="77777777" w:rsidR="005B35C5" w:rsidRPr="00360BC2" w:rsidRDefault="005B35C5" w:rsidP="005B35C5">
      <w:pPr>
        <w:spacing w:line="240" w:lineRule="auto"/>
        <w:jc w:val="both"/>
        <w:rPr>
          <w:color w:val="000000"/>
          <w:szCs w:val="22"/>
          <w:lang w:val="sl-SI"/>
        </w:rPr>
      </w:pPr>
      <w:r w:rsidRPr="00360BC2">
        <w:rPr>
          <w:color w:val="000000"/>
          <w:szCs w:val="22"/>
          <w:lang w:val="sl-SI"/>
        </w:rPr>
        <w:t>Priporočeni odmerek zdravila Imatinib Actavis pri odraslih bolnikih z MDS/MPD je 400 mg/dan.</w:t>
      </w:r>
    </w:p>
    <w:p w14:paraId="5659221F" w14:textId="77777777" w:rsidR="005B35C5" w:rsidRPr="00360BC2" w:rsidRDefault="005B35C5" w:rsidP="005B35C5">
      <w:pPr>
        <w:spacing w:line="240" w:lineRule="auto"/>
        <w:jc w:val="both"/>
        <w:rPr>
          <w:color w:val="000000"/>
          <w:szCs w:val="22"/>
          <w:lang w:val="sl-SI"/>
        </w:rPr>
      </w:pPr>
    </w:p>
    <w:p w14:paraId="347EDAFA" w14:textId="77777777" w:rsidR="005B35C5" w:rsidRPr="00360BC2" w:rsidRDefault="005B35C5" w:rsidP="005B35C5">
      <w:pPr>
        <w:spacing w:line="240" w:lineRule="auto"/>
        <w:jc w:val="both"/>
        <w:rPr>
          <w:color w:val="000000"/>
          <w:szCs w:val="22"/>
          <w:lang w:val="sl-SI"/>
        </w:rPr>
      </w:pPr>
      <w:r w:rsidRPr="00360BC2">
        <w:rPr>
          <w:color w:val="000000"/>
          <w:szCs w:val="22"/>
          <w:lang w:val="sl-SI"/>
        </w:rPr>
        <w:t>Trajanje zdravljenja: V edinem do zdaj izvedenem kliničnem preskušanju so zdravljenje z zdravilom Imatinib Actavis nadaljevali do napredovanja bolezni (glejte poglavje 5.1). V času analize je bila mediana trajanja zdravljenja 47 mesecev (24 dni - 60 mesecev).</w:t>
      </w:r>
    </w:p>
    <w:p w14:paraId="01A368E3" w14:textId="77777777" w:rsidR="005B35C5" w:rsidRPr="00360BC2" w:rsidRDefault="005B35C5" w:rsidP="005B35C5">
      <w:pPr>
        <w:spacing w:line="240" w:lineRule="auto"/>
        <w:jc w:val="both"/>
        <w:rPr>
          <w:color w:val="000000"/>
          <w:szCs w:val="22"/>
          <w:lang w:val="sl-SI"/>
        </w:rPr>
      </w:pPr>
    </w:p>
    <w:p w14:paraId="74FB8B8D" w14:textId="77777777" w:rsidR="005B35C5" w:rsidRPr="00360BC2" w:rsidRDefault="005B35C5" w:rsidP="005B35C5">
      <w:pPr>
        <w:spacing w:line="240" w:lineRule="auto"/>
        <w:jc w:val="both"/>
        <w:rPr>
          <w:i/>
          <w:color w:val="000000"/>
          <w:szCs w:val="22"/>
          <w:u w:val="single"/>
          <w:lang w:val="sl-SI"/>
        </w:rPr>
      </w:pPr>
      <w:r w:rsidRPr="00360BC2">
        <w:rPr>
          <w:i/>
          <w:color w:val="000000"/>
          <w:szCs w:val="22"/>
          <w:u w:val="single"/>
          <w:lang w:val="sl-SI"/>
        </w:rPr>
        <w:t>Odmerjanje pri HES/CEL</w:t>
      </w:r>
    </w:p>
    <w:p w14:paraId="71259E2D" w14:textId="77777777" w:rsidR="005B35C5" w:rsidRPr="00360BC2" w:rsidRDefault="005B35C5" w:rsidP="005B35C5">
      <w:pPr>
        <w:spacing w:line="240" w:lineRule="auto"/>
        <w:jc w:val="both"/>
        <w:rPr>
          <w:color w:val="000000"/>
          <w:szCs w:val="22"/>
          <w:lang w:val="sl-SI"/>
        </w:rPr>
      </w:pPr>
      <w:r w:rsidRPr="00360BC2">
        <w:rPr>
          <w:color w:val="000000"/>
          <w:szCs w:val="22"/>
          <w:lang w:val="sl-SI"/>
        </w:rPr>
        <w:t>Priporočeni odmerek zdravila Imatinib Actavis pri odraslih bolnikih s HES/CEL je 100 mg/dan.</w:t>
      </w:r>
    </w:p>
    <w:p w14:paraId="4B3216C3" w14:textId="77777777" w:rsidR="005B35C5" w:rsidRPr="00360BC2" w:rsidRDefault="005B35C5" w:rsidP="005B35C5">
      <w:pPr>
        <w:spacing w:line="240" w:lineRule="auto"/>
        <w:jc w:val="both"/>
        <w:rPr>
          <w:color w:val="000000"/>
          <w:szCs w:val="22"/>
          <w:lang w:val="sl-SI"/>
        </w:rPr>
      </w:pPr>
    </w:p>
    <w:p w14:paraId="5BA01EC4" w14:textId="77777777" w:rsidR="005B35C5" w:rsidRPr="00360BC2" w:rsidRDefault="005B35C5" w:rsidP="005B35C5">
      <w:pPr>
        <w:spacing w:line="240" w:lineRule="auto"/>
        <w:jc w:val="both"/>
        <w:rPr>
          <w:color w:val="000000"/>
          <w:szCs w:val="22"/>
          <w:lang w:val="sl-SI"/>
        </w:rPr>
      </w:pPr>
      <w:r w:rsidRPr="00360BC2">
        <w:rPr>
          <w:color w:val="000000"/>
          <w:szCs w:val="22"/>
          <w:lang w:val="sl-SI"/>
        </w:rPr>
        <w:t>Če se ugotovi nezadosten odziv na zdravljenje, pri tem pa ni nobenih neželenih učinkov, velja pri takih bolnikih razmisliti o povečanju odmerka s 100 mg na 400 mg.</w:t>
      </w:r>
    </w:p>
    <w:p w14:paraId="28C91C92" w14:textId="77777777" w:rsidR="00FB1F7E" w:rsidRPr="00360BC2" w:rsidRDefault="00FB1F7E" w:rsidP="005B35C5">
      <w:pPr>
        <w:spacing w:line="240" w:lineRule="auto"/>
        <w:jc w:val="both"/>
        <w:rPr>
          <w:color w:val="000000"/>
          <w:szCs w:val="22"/>
          <w:lang w:val="sl-SI"/>
        </w:rPr>
      </w:pPr>
    </w:p>
    <w:p w14:paraId="4659DEF0" w14:textId="77777777" w:rsidR="00FB1F7E" w:rsidRPr="00360BC2" w:rsidRDefault="005B35C5" w:rsidP="005B35C5">
      <w:pPr>
        <w:spacing w:line="240" w:lineRule="auto"/>
        <w:jc w:val="both"/>
        <w:rPr>
          <w:color w:val="000000"/>
          <w:szCs w:val="22"/>
          <w:lang w:val="sl-SI"/>
        </w:rPr>
      </w:pPr>
      <w:r w:rsidRPr="00360BC2">
        <w:rPr>
          <w:color w:val="000000"/>
          <w:szCs w:val="22"/>
          <w:lang w:val="sl-SI"/>
        </w:rPr>
        <w:t xml:space="preserve">Z zdravljenjem je treba nadaljevati dokler to bolniku koristi. </w:t>
      </w:r>
    </w:p>
    <w:p w14:paraId="00CA651F" w14:textId="77777777" w:rsidR="005B35C5" w:rsidRPr="00360BC2" w:rsidRDefault="005B35C5" w:rsidP="005B35C5">
      <w:pPr>
        <w:spacing w:line="240" w:lineRule="auto"/>
        <w:jc w:val="both"/>
        <w:rPr>
          <w:color w:val="000000"/>
          <w:szCs w:val="22"/>
          <w:lang w:val="sl-SI"/>
        </w:rPr>
      </w:pPr>
    </w:p>
    <w:p w14:paraId="6F96181F" w14:textId="77777777" w:rsidR="005B35C5" w:rsidRPr="00360BC2" w:rsidRDefault="005B35C5" w:rsidP="005B35C5">
      <w:pPr>
        <w:spacing w:line="240" w:lineRule="auto"/>
        <w:jc w:val="both"/>
        <w:rPr>
          <w:i/>
          <w:color w:val="000000"/>
          <w:szCs w:val="22"/>
          <w:u w:val="single"/>
          <w:lang w:val="sl-SI"/>
        </w:rPr>
      </w:pPr>
      <w:r w:rsidRPr="00360BC2">
        <w:rPr>
          <w:i/>
          <w:color w:val="000000"/>
          <w:szCs w:val="22"/>
          <w:u w:val="single"/>
          <w:lang w:val="sl-SI"/>
        </w:rPr>
        <w:t>Odmerjanje pri DFSP</w:t>
      </w:r>
    </w:p>
    <w:p w14:paraId="6C285080" w14:textId="77777777" w:rsidR="005B35C5" w:rsidRPr="00360BC2" w:rsidRDefault="005B35C5" w:rsidP="005B35C5">
      <w:pPr>
        <w:spacing w:line="240" w:lineRule="auto"/>
        <w:jc w:val="both"/>
        <w:rPr>
          <w:color w:val="000000"/>
          <w:szCs w:val="22"/>
          <w:lang w:val="sl-SI"/>
        </w:rPr>
      </w:pPr>
      <w:r w:rsidRPr="00360BC2">
        <w:rPr>
          <w:color w:val="000000"/>
          <w:szCs w:val="22"/>
          <w:lang w:val="sl-SI"/>
        </w:rPr>
        <w:t>Priporočeni odmerek zdravila Imatinib Actavis pri odraslih bolnikih s DFSP je 800 mg/dan.</w:t>
      </w:r>
    </w:p>
    <w:p w14:paraId="61A531D0" w14:textId="77777777" w:rsidR="00FB1F7E" w:rsidRPr="00360BC2" w:rsidRDefault="00FB1F7E" w:rsidP="005B35C5">
      <w:pPr>
        <w:spacing w:line="240" w:lineRule="auto"/>
        <w:jc w:val="both"/>
        <w:rPr>
          <w:color w:val="000000"/>
          <w:szCs w:val="22"/>
          <w:u w:val="single"/>
          <w:lang w:val="sl-SI"/>
        </w:rPr>
      </w:pPr>
    </w:p>
    <w:p w14:paraId="1974E762" w14:textId="77777777" w:rsidR="00E50FF3" w:rsidRPr="00360BC2" w:rsidRDefault="00E50FF3" w:rsidP="005B35C5">
      <w:pPr>
        <w:spacing w:line="240" w:lineRule="auto"/>
        <w:jc w:val="both"/>
        <w:rPr>
          <w:i/>
          <w:color w:val="000000"/>
          <w:szCs w:val="22"/>
          <w:u w:val="single"/>
          <w:lang w:val="sl-SI"/>
        </w:rPr>
      </w:pPr>
      <w:r w:rsidRPr="00360BC2">
        <w:rPr>
          <w:i/>
          <w:color w:val="000000"/>
          <w:szCs w:val="22"/>
          <w:u w:val="single"/>
          <w:lang w:val="sl-SI"/>
        </w:rPr>
        <w:t>Prilagoditev odmerjanja zaradi neželenih učinkov</w:t>
      </w:r>
    </w:p>
    <w:p w14:paraId="34DD66E1" w14:textId="77777777" w:rsidR="00444D75" w:rsidRPr="00360BC2" w:rsidRDefault="00444D75">
      <w:pPr>
        <w:spacing w:line="240" w:lineRule="auto"/>
        <w:jc w:val="both"/>
        <w:rPr>
          <w:i/>
          <w:color w:val="000000"/>
          <w:szCs w:val="22"/>
          <w:lang w:val="sl-SI"/>
        </w:rPr>
      </w:pPr>
      <w:r w:rsidRPr="00360BC2">
        <w:rPr>
          <w:i/>
          <w:color w:val="000000"/>
          <w:szCs w:val="22"/>
          <w:lang w:val="sl-SI"/>
        </w:rPr>
        <w:t>Nehematološke neželene reakcije</w:t>
      </w:r>
    </w:p>
    <w:p w14:paraId="2CC09C22"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Če med uporabo </w:t>
      </w:r>
      <w:r w:rsidR="00365040" w:rsidRPr="00360BC2">
        <w:rPr>
          <w:color w:val="000000"/>
          <w:szCs w:val="22"/>
          <w:lang w:val="sl-SI"/>
        </w:rPr>
        <w:t>imatiniba</w:t>
      </w:r>
      <w:r w:rsidRPr="00360BC2">
        <w:rPr>
          <w:color w:val="000000"/>
          <w:szCs w:val="22"/>
          <w:lang w:val="sl-SI"/>
        </w:rPr>
        <w:t xml:space="preserve"> nastopi huda nehematološka neželena reakcija, je treba zdravljenje prekiniti, dokler reakcija ne izzveni. Nato se lahko zdravljenje spet začne po ustrezni shemi, odvisni od začetne resnosti reakcije.</w:t>
      </w:r>
    </w:p>
    <w:p w14:paraId="74328862" w14:textId="77777777" w:rsidR="00444D75" w:rsidRPr="00360BC2" w:rsidRDefault="00444D75">
      <w:pPr>
        <w:pStyle w:val="Endnotentext"/>
        <w:widowControl w:val="0"/>
        <w:tabs>
          <w:tab w:val="clear" w:pos="567"/>
        </w:tabs>
        <w:rPr>
          <w:color w:val="000000"/>
          <w:szCs w:val="22"/>
          <w:lang w:val="sl-SI"/>
        </w:rPr>
      </w:pPr>
    </w:p>
    <w:p w14:paraId="51A7151B" w14:textId="77777777" w:rsidR="00444D75" w:rsidRPr="00360BC2" w:rsidRDefault="00444D75" w:rsidP="00DE7EB6">
      <w:pPr>
        <w:pStyle w:val="Endnotentext"/>
        <w:widowControl w:val="0"/>
        <w:tabs>
          <w:tab w:val="clear" w:pos="567"/>
          <w:tab w:val="left" w:pos="2268"/>
        </w:tabs>
        <w:rPr>
          <w:color w:val="000000"/>
          <w:szCs w:val="22"/>
          <w:lang w:val="sl-SI"/>
        </w:rPr>
      </w:pPr>
      <w:r w:rsidRPr="00360BC2">
        <w:rPr>
          <w:color w:val="000000"/>
          <w:szCs w:val="22"/>
          <w:lang w:val="sl-SI"/>
        </w:rPr>
        <w:t xml:space="preserve">Če pride do zvišanja bilirubina </w:t>
      </w:r>
      <w:r w:rsidR="00410C16" w:rsidRPr="00360BC2">
        <w:rPr>
          <w:color w:val="000000"/>
          <w:szCs w:val="22"/>
          <w:lang w:val="sl-SI"/>
        </w:rPr>
        <w:t xml:space="preserve">na </w:t>
      </w:r>
      <w:r w:rsidRPr="00360BC2">
        <w:rPr>
          <w:color w:val="000000"/>
          <w:szCs w:val="22"/>
          <w:lang w:val="sl-SI"/>
        </w:rPr>
        <w:t>&gt; 3</w:t>
      </w:r>
      <w:r w:rsidR="00410C16" w:rsidRPr="00360BC2">
        <w:rPr>
          <w:color w:val="000000"/>
          <w:szCs w:val="22"/>
          <w:lang w:val="sl-SI"/>
        </w:rPr>
        <w:noBreakHyphen/>
        <w:t>kratno</w:t>
      </w:r>
      <w:r w:rsidRPr="00360BC2">
        <w:rPr>
          <w:color w:val="000000"/>
          <w:szCs w:val="22"/>
          <w:lang w:val="sl-SI"/>
        </w:rPr>
        <w:t xml:space="preserve"> zgornj</w:t>
      </w:r>
      <w:r w:rsidR="00410C16" w:rsidRPr="00360BC2">
        <w:rPr>
          <w:color w:val="000000"/>
          <w:szCs w:val="22"/>
          <w:lang w:val="sl-SI"/>
        </w:rPr>
        <w:t>o</w:t>
      </w:r>
      <w:r w:rsidRPr="00360BC2">
        <w:rPr>
          <w:color w:val="000000"/>
          <w:szCs w:val="22"/>
          <w:lang w:val="sl-SI"/>
        </w:rPr>
        <w:t xml:space="preserve"> </w:t>
      </w:r>
      <w:r w:rsidR="00410C16" w:rsidRPr="00360BC2">
        <w:rPr>
          <w:color w:val="000000"/>
          <w:szCs w:val="22"/>
          <w:lang w:val="sl-SI"/>
        </w:rPr>
        <w:t xml:space="preserve">mejo </w:t>
      </w:r>
      <w:r w:rsidRPr="00360BC2">
        <w:rPr>
          <w:color w:val="000000"/>
          <w:szCs w:val="22"/>
          <w:lang w:val="sl-SI"/>
        </w:rPr>
        <w:t>normal</w:t>
      </w:r>
      <w:r w:rsidR="00DE7EB6" w:rsidRPr="00360BC2">
        <w:rPr>
          <w:color w:val="000000"/>
          <w:szCs w:val="22"/>
          <w:lang w:val="sl-SI"/>
        </w:rPr>
        <w:t>n</w:t>
      </w:r>
      <w:r w:rsidR="00510D3D" w:rsidRPr="00360BC2">
        <w:rPr>
          <w:color w:val="000000"/>
          <w:szCs w:val="22"/>
          <w:lang w:val="sl-SI"/>
        </w:rPr>
        <w:t>ih vrednosti</w:t>
      </w:r>
      <w:r w:rsidR="00410C16" w:rsidRPr="00360BC2">
        <w:rPr>
          <w:color w:val="000000"/>
          <w:szCs w:val="22"/>
          <w:lang w:val="sl-SI"/>
        </w:rPr>
        <w:t>, specifičn</w:t>
      </w:r>
      <w:r w:rsidR="004B33C9" w:rsidRPr="00360BC2">
        <w:rPr>
          <w:color w:val="000000"/>
          <w:szCs w:val="22"/>
          <w:lang w:val="sl-SI"/>
        </w:rPr>
        <w:t>o</w:t>
      </w:r>
      <w:r w:rsidRPr="00360BC2">
        <w:rPr>
          <w:color w:val="000000"/>
          <w:szCs w:val="22"/>
          <w:lang w:val="sl-SI"/>
        </w:rPr>
        <w:t xml:space="preserve"> za ustanovo</w:t>
      </w:r>
      <w:r w:rsidR="00DE7EB6" w:rsidRPr="00360BC2">
        <w:rPr>
          <w:color w:val="000000"/>
          <w:szCs w:val="22"/>
          <w:lang w:val="sl-SI"/>
        </w:rPr>
        <w:t>,</w:t>
      </w:r>
      <w:r w:rsidRPr="00360BC2">
        <w:rPr>
          <w:color w:val="000000"/>
          <w:szCs w:val="22"/>
          <w:lang w:val="sl-SI"/>
        </w:rPr>
        <w:t xml:space="preserve"> (</w:t>
      </w:r>
      <w:r w:rsidR="00510D3D" w:rsidRPr="00360BC2">
        <w:rPr>
          <w:color w:val="000000"/>
          <w:szCs w:val="22"/>
          <w:lang w:val="sl-SI"/>
        </w:rPr>
        <w:t>IULN</w:t>
      </w:r>
      <w:r w:rsidR="00510D3D" w:rsidRPr="00360BC2">
        <w:rPr>
          <w:color w:val="000000"/>
          <w:szCs w:val="22"/>
          <w:lang w:val="sl-SI"/>
        </w:rPr>
        <w:noBreakHyphen/>
      </w:r>
      <w:r w:rsidR="00510D3D" w:rsidRPr="00360BC2">
        <w:rPr>
          <w:i/>
          <w:color w:val="000000"/>
          <w:szCs w:val="22"/>
          <w:lang w:val="sl-SI"/>
        </w:rPr>
        <w:t>institutional upper limit of normal</w:t>
      </w:r>
      <w:r w:rsidR="00510D3D" w:rsidRPr="00360BC2">
        <w:rPr>
          <w:color w:val="000000"/>
          <w:szCs w:val="22"/>
          <w:lang w:val="sl-SI"/>
        </w:rPr>
        <w:t>)</w:t>
      </w:r>
      <w:r w:rsidRPr="00360BC2">
        <w:rPr>
          <w:color w:val="000000"/>
          <w:szCs w:val="22"/>
          <w:lang w:val="sl-SI"/>
        </w:rPr>
        <w:t xml:space="preserve"> ali </w:t>
      </w:r>
      <w:r w:rsidR="00410C16" w:rsidRPr="00360BC2">
        <w:rPr>
          <w:color w:val="000000"/>
          <w:szCs w:val="22"/>
          <w:lang w:val="sl-SI"/>
        </w:rPr>
        <w:t xml:space="preserve">zvišanja </w:t>
      </w:r>
      <w:r w:rsidRPr="00360BC2">
        <w:rPr>
          <w:color w:val="000000"/>
          <w:szCs w:val="22"/>
          <w:lang w:val="sl-SI"/>
        </w:rPr>
        <w:t xml:space="preserve">jetrnih </w:t>
      </w:r>
      <w:r w:rsidR="00DE7EB6" w:rsidRPr="00360BC2">
        <w:rPr>
          <w:color w:val="000000"/>
          <w:szCs w:val="22"/>
          <w:lang w:val="sl-SI"/>
        </w:rPr>
        <w:t>aminotransferaz</w:t>
      </w:r>
      <w:r w:rsidRPr="00360BC2">
        <w:rPr>
          <w:color w:val="000000"/>
          <w:szCs w:val="22"/>
          <w:lang w:val="sl-SI"/>
        </w:rPr>
        <w:t xml:space="preserve"> </w:t>
      </w:r>
      <w:r w:rsidR="00410C16" w:rsidRPr="00360BC2">
        <w:rPr>
          <w:color w:val="000000"/>
          <w:szCs w:val="22"/>
          <w:lang w:val="sl-SI"/>
        </w:rPr>
        <w:t xml:space="preserve">na </w:t>
      </w:r>
      <w:r w:rsidRPr="00360BC2">
        <w:rPr>
          <w:color w:val="000000"/>
          <w:szCs w:val="22"/>
          <w:lang w:val="sl-SI"/>
        </w:rPr>
        <w:t>&gt; 5</w:t>
      </w:r>
      <w:r w:rsidR="00410C16" w:rsidRPr="00360BC2">
        <w:rPr>
          <w:color w:val="000000"/>
          <w:szCs w:val="22"/>
          <w:lang w:val="sl-SI"/>
        </w:rPr>
        <w:noBreakHyphen/>
        <w:t>kratno</w:t>
      </w:r>
      <w:r w:rsidR="00987D26" w:rsidRPr="00360BC2">
        <w:rPr>
          <w:color w:val="000000"/>
          <w:szCs w:val="22"/>
          <w:lang w:val="sl-SI"/>
        </w:rPr>
        <w:t xml:space="preserve"> </w:t>
      </w:r>
      <w:r w:rsidR="00510D3D" w:rsidRPr="00360BC2">
        <w:rPr>
          <w:color w:val="000000"/>
          <w:szCs w:val="22"/>
          <w:lang w:val="sl-SI"/>
        </w:rPr>
        <w:t>IULN</w:t>
      </w:r>
      <w:r w:rsidRPr="00360BC2">
        <w:rPr>
          <w:color w:val="000000"/>
          <w:szCs w:val="22"/>
          <w:lang w:val="sl-SI"/>
        </w:rPr>
        <w:t xml:space="preserve">, je treba zdravljenje z </w:t>
      </w:r>
      <w:r w:rsidR="00265DE2" w:rsidRPr="00360BC2">
        <w:rPr>
          <w:color w:val="000000"/>
          <w:szCs w:val="22"/>
          <w:lang w:val="sl-SI"/>
        </w:rPr>
        <w:t xml:space="preserve">imatinibom </w:t>
      </w:r>
      <w:r w:rsidRPr="00360BC2">
        <w:rPr>
          <w:color w:val="000000"/>
          <w:szCs w:val="22"/>
          <w:lang w:val="sl-SI"/>
        </w:rPr>
        <w:t>prekiniti, dokler se koncentracija bilirubina ne vrne na &lt; 1,5</w:t>
      </w:r>
      <w:r w:rsidR="00410C16" w:rsidRPr="00360BC2">
        <w:rPr>
          <w:color w:val="000000"/>
          <w:szCs w:val="22"/>
          <w:lang w:val="sl-SI"/>
        </w:rPr>
        <w:noBreakHyphen/>
        <w:t xml:space="preserve">kratno </w:t>
      </w:r>
      <w:r w:rsidR="00510D3D" w:rsidRPr="00360BC2">
        <w:rPr>
          <w:color w:val="000000"/>
          <w:szCs w:val="22"/>
          <w:lang w:val="sl-SI"/>
        </w:rPr>
        <w:t>IULN</w:t>
      </w:r>
      <w:r w:rsidRPr="00360BC2">
        <w:rPr>
          <w:color w:val="000000"/>
          <w:szCs w:val="22"/>
          <w:lang w:val="sl-SI"/>
        </w:rPr>
        <w:t xml:space="preserve"> oziroma </w:t>
      </w:r>
      <w:r w:rsidR="00800E18" w:rsidRPr="00360BC2">
        <w:rPr>
          <w:color w:val="000000"/>
          <w:szCs w:val="22"/>
          <w:lang w:val="sl-SI"/>
        </w:rPr>
        <w:t xml:space="preserve">koncentracija </w:t>
      </w:r>
      <w:r w:rsidR="00DE7EB6" w:rsidRPr="00360BC2">
        <w:rPr>
          <w:color w:val="000000"/>
          <w:szCs w:val="22"/>
          <w:lang w:val="sl-SI"/>
        </w:rPr>
        <w:t>aminotransferaz</w:t>
      </w:r>
      <w:r w:rsidRPr="00360BC2">
        <w:rPr>
          <w:color w:val="000000"/>
          <w:szCs w:val="22"/>
          <w:lang w:val="sl-SI"/>
        </w:rPr>
        <w:t xml:space="preserve"> na &lt; 2,5</w:t>
      </w:r>
      <w:r w:rsidR="00410C16" w:rsidRPr="00360BC2">
        <w:rPr>
          <w:color w:val="000000"/>
          <w:szCs w:val="22"/>
          <w:lang w:val="sl-SI"/>
        </w:rPr>
        <w:noBreakHyphen/>
        <w:t xml:space="preserve">kratno </w:t>
      </w:r>
      <w:r w:rsidR="00510D3D" w:rsidRPr="00360BC2">
        <w:rPr>
          <w:color w:val="000000"/>
          <w:szCs w:val="22"/>
          <w:lang w:val="sl-SI"/>
        </w:rPr>
        <w:t>IULN</w:t>
      </w:r>
      <w:r w:rsidRPr="00360BC2">
        <w:rPr>
          <w:color w:val="000000"/>
          <w:szCs w:val="22"/>
          <w:lang w:val="sl-SI"/>
        </w:rPr>
        <w:t xml:space="preserve">. Nato se lahko zdravljenje z </w:t>
      </w:r>
      <w:r w:rsidR="0094396B" w:rsidRPr="00360BC2">
        <w:rPr>
          <w:color w:val="000000"/>
          <w:szCs w:val="22"/>
          <w:lang w:val="sl-SI"/>
        </w:rPr>
        <w:t>imatinibom</w:t>
      </w:r>
      <w:r w:rsidRPr="00360BC2">
        <w:rPr>
          <w:color w:val="000000"/>
          <w:szCs w:val="22"/>
          <w:lang w:val="sl-SI"/>
        </w:rPr>
        <w:t xml:space="preserve"> nadaljuje z zmanjšanim dnevnim odmerkom. Pri odraslih je treba zmanjšati odmerek </w:t>
      </w:r>
      <w:r w:rsidR="00FB1F7E" w:rsidRPr="00360BC2">
        <w:rPr>
          <w:color w:val="000000"/>
          <w:szCs w:val="22"/>
          <w:lang w:val="sl-SI"/>
        </w:rPr>
        <w:t>s 400</w:t>
      </w:r>
      <w:r w:rsidR="002C6C7A" w:rsidRPr="00360BC2">
        <w:rPr>
          <w:color w:val="000000"/>
          <w:szCs w:val="22"/>
          <w:lang w:val="sl-SI"/>
        </w:rPr>
        <w:t>mg</w:t>
      </w:r>
      <w:r w:rsidR="00FB1F7E" w:rsidRPr="00360BC2">
        <w:rPr>
          <w:color w:val="000000"/>
          <w:szCs w:val="22"/>
          <w:lang w:val="sl-SI"/>
        </w:rPr>
        <w:t xml:space="preserve"> na 300 mg ali </w:t>
      </w:r>
      <w:r w:rsidRPr="00360BC2">
        <w:rPr>
          <w:color w:val="000000"/>
          <w:szCs w:val="22"/>
          <w:lang w:val="sl-SI"/>
        </w:rPr>
        <w:t xml:space="preserve">s 600 </w:t>
      </w:r>
      <w:r w:rsidR="002C6C7A" w:rsidRPr="00360BC2">
        <w:rPr>
          <w:color w:val="000000"/>
          <w:szCs w:val="22"/>
          <w:lang w:val="sl-SI"/>
        </w:rPr>
        <w:t xml:space="preserve">mg </w:t>
      </w:r>
      <w:r w:rsidRPr="00360BC2">
        <w:rPr>
          <w:color w:val="000000"/>
          <w:szCs w:val="22"/>
          <w:lang w:val="sl-SI"/>
        </w:rPr>
        <w:t>na 400 mg</w:t>
      </w:r>
      <w:r w:rsidR="00E50FF3" w:rsidRPr="00360BC2">
        <w:rPr>
          <w:color w:val="000000"/>
          <w:szCs w:val="22"/>
          <w:lang w:val="sl-SI"/>
        </w:rPr>
        <w:t xml:space="preserve"> ali z 800 </w:t>
      </w:r>
      <w:r w:rsidR="002C6C7A" w:rsidRPr="00360BC2">
        <w:rPr>
          <w:color w:val="000000"/>
          <w:szCs w:val="22"/>
          <w:lang w:val="sl-SI"/>
        </w:rPr>
        <w:t xml:space="preserve">mg </w:t>
      </w:r>
      <w:r w:rsidR="00E50FF3" w:rsidRPr="00360BC2">
        <w:rPr>
          <w:color w:val="000000"/>
          <w:szCs w:val="22"/>
          <w:lang w:val="sl-SI"/>
        </w:rPr>
        <w:t>na 600 mg</w:t>
      </w:r>
      <w:r w:rsidRPr="00360BC2">
        <w:rPr>
          <w:color w:val="000000"/>
          <w:szCs w:val="22"/>
          <w:lang w:val="sl-SI"/>
        </w:rPr>
        <w:t xml:space="preserve">, pri otrocih pa s 340 </w:t>
      </w:r>
      <w:r w:rsidR="002C6C7A" w:rsidRPr="00360BC2">
        <w:rPr>
          <w:color w:val="000000"/>
          <w:szCs w:val="22"/>
          <w:lang w:val="sl-SI"/>
        </w:rPr>
        <w:t>mg/m</w:t>
      </w:r>
      <w:r w:rsidR="002C6C7A" w:rsidRPr="00360BC2">
        <w:rPr>
          <w:color w:val="000000"/>
          <w:szCs w:val="22"/>
          <w:vertAlign w:val="superscript"/>
          <w:lang w:val="sl-SI"/>
        </w:rPr>
        <w:t>2</w:t>
      </w:r>
      <w:r w:rsidR="002C6C7A" w:rsidRPr="00360BC2">
        <w:rPr>
          <w:color w:val="000000"/>
          <w:szCs w:val="22"/>
          <w:lang w:val="sl-SI"/>
        </w:rPr>
        <w:t xml:space="preserve">/dan </w:t>
      </w:r>
      <w:r w:rsidRPr="00360BC2">
        <w:rPr>
          <w:color w:val="000000"/>
          <w:szCs w:val="22"/>
          <w:lang w:val="sl-SI"/>
        </w:rPr>
        <w:t>na 260 mg/m</w:t>
      </w:r>
      <w:r w:rsidRPr="00360BC2">
        <w:rPr>
          <w:color w:val="000000"/>
          <w:szCs w:val="22"/>
          <w:vertAlign w:val="superscript"/>
          <w:lang w:val="sl-SI"/>
        </w:rPr>
        <w:t>2</w:t>
      </w:r>
      <w:r w:rsidRPr="00360BC2">
        <w:rPr>
          <w:color w:val="000000"/>
          <w:szCs w:val="22"/>
          <w:lang w:val="sl-SI"/>
        </w:rPr>
        <w:t>/dan.</w:t>
      </w:r>
    </w:p>
    <w:p w14:paraId="11E1903E" w14:textId="77777777" w:rsidR="00444D75" w:rsidRPr="00360BC2" w:rsidRDefault="00444D75">
      <w:pPr>
        <w:pStyle w:val="Endnotentext"/>
        <w:widowControl w:val="0"/>
        <w:tabs>
          <w:tab w:val="clear" w:pos="567"/>
        </w:tabs>
        <w:rPr>
          <w:color w:val="000000"/>
          <w:szCs w:val="22"/>
          <w:lang w:val="sl-SI"/>
        </w:rPr>
      </w:pPr>
    </w:p>
    <w:p w14:paraId="15674F6D" w14:textId="77777777" w:rsidR="00444D75" w:rsidRPr="00360BC2" w:rsidRDefault="00444D75">
      <w:pPr>
        <w:pStyle w:val="Endnotentext"/>
        <w:widowControl w:val="0"/>
        <w:tabs>
          <w:tab w:val="clear" w:pos="567"/>
        </w:tabs>
        <w:rPr>
          <w:i/>
          <w:color w:val="000000"/>
          <w:szCs w:val="22"/>
          <w:lang w:val="sl-SI"/>
        </w:rPr>
      </w:pPr>
      <w:r w:rsidRPr="00360BC2">
        <w:rPr>
          <w:i/>
          <w:color w:val="000000"/>
          <w:szCs w:val="22"/>
          <w:lang w:val="sl-SI"/>
        </w:rPr>
        <w:t>Hematološke neželene reakcije</w:t>
      </w:r>
    </w:p>
    <w:p w14:paraId="375EC537"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Pri hudi nevtropeniji in trombocitopeniji je priporočljivo zmanjšanje odmerka ali prekinitev zdravljenja, kot kaže spodnja preglednica.</w:t>
      </w:r>
    </w:p>
    <w:p w14:paraId="49C0A6CC" w14:textId="77777777" w:rsidR="00444D75" w:rsidRPr="00360BC2" w:rsidRDefault="00444D75">
      <w:pPr>
        <w:pStyle w:val="Endnotentext"/>
        <w:widowControl w:val="0"/>
        <w:tabs>
          <w:tab w:val="clear" w:pos="567"/>
        </w:tabs>
        <w:rPr>
          <w:color w:val="000000"/>
          <w:szCs w:val="22"/>
          <w:lang w:val="sl-SI"/>
        </w:rPr>
      </w:pPr>
    </w:p>
    <w:p w14:paraId="7ECBB573"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Prilagajanje odmerkov zaradi nevtropenije in trombocitopenije</w:t>
      </w:r>
      <w:r w:rsidR="008952B6" w:rsidRPr="00360BC2">
        <w:rPr>
          <w:color w:val="000000"/>
          <w:szCs w:val="22"/>
          <w:lang w:val="sl-SI"/>
        </w:rPr>
        <w:t>:</w:t>
      </w:r>
    </w:p>
    <w:p w14:paraId="67FCF8B5" w14:textId="77777777" w:rsidR="002F40CF" w:rsidRPr="00360BC2" w:rsidRDefault="002F40CF">
      <w:pPr>
        <w:pStyle w:val="Endnotentext"/>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FB1F7E" w:rsidRPr="00360BC2" w14:paraId="4DBCF0AC" w14:textId="77777777">
        <w:tc>
          <w:tcPr>
            <w:tcW w:w="2376" w:type="dxa"/>
          </w:tcPr>
          <w:p w14:paraId="6EDE2260" w14:textId="77777777" w:rsidR="00FB1F7E" w:rsidRPr="00360BC2" w:rsidRDefault="00FB1F7E" w:rsidP="003276FC">
            <w:pPr>
              <w:pStyle w:val="Endnotentext"/>
              <w:widowControl w:val="0"/>
              <w:tabs>
                <w:tab w:val="clear" w:pos="567"/>
              </w:tabs>
              <w:rPr>
                <w:color w:val="000000"/>
                <w:szCs w:val="22"/>
                <w:lang w:val="sl-SI"/>
              </w:rPr>
            </w:pPr>
            <w:r w:rsidRPr="00360BC2">
              <w:rPr>
                <w:spacing w:val="-2"/>
                <w:szCs w:val="22"/>
                <w:lang w:val="sl-SI"/>
              </w:rPr>
              <w:t>H</w:t>
            </w:r>
            <w:r w:rsidRPr="00360BC2">
              <w:rPr>
                <w:szCs w:val="22"/>
                <w:lang w:val="sl-SI"/>
              </w:rPr>
              <w:t>E</w:t>
            </w:r>
            <w:r w:rsidRPr="00360BC2">
              <w:rPr>
                <w:spacing w:val="-1"/>
                <w:szCs w:val="22"/>
                <w:lang w:val="sl-SI"/>
              </w:rPr>
              <w:t>S</w:t>
            </w:r>
            <w:r w:rsidRPr="00360BC2">
              <w:rPr>
                <w:szCs w:val="22"/>
                <w:lang w:val="sl-SI"/>
              </w:rPr>
              <w:t>/</w:t>
            </w:r>
            <w:r w:rsidRPr="00360BC2">
              <w:rPr>
                <w:spacing w:val="-1"/>
                <w:szCs w:val="22"/>
                <w:lang w:val="sl-SI"/>
              </w:rPr>
              <w:t>C</w:t>
            </w:r>
            <w:r w:rsidRPr="00360BC2">
              <w:rPr>
                <w:szCs w:val="22"/>
                <w:lang w:val="sl-SI"/>
              </w:rPr>
              <w:t>EL</w:t>
            </w:r>
            <w:r w:rsidRPr="00360BC2">
              <w:rPr>
                <w:spacing w:val="-1"/>
                <w:szCs w:val="22"/>
                <w:lang w:val="sl-SI"/>
              </w:rPr>
              <w:t xml:space="preserve"> </w:t>
            </w:r>
            <w:r w:rsidRPr="00360BC2">
              <w:rPr>
                <w:szCs w:val="22"/>
                <w:lang w:val="sl-SI"/>
              </w:rPr>
              <w:t>(</w:t>
            </w:r>
            <w:r w:rsidRPr="00360BC2">
              <w:rPr>
                <w:spacing w:val="-2"/>
                <w:szCs w:val="22"/>
                <w:lang w:val="sl-SI"/>
              </w:rPr>
              <w:t>z</w:t>
            </w:r>
            <w:r w:rsidRPr="00360BC2">
              <w:rPr>
                <w:szCs w:val="22"/>
                <w:lang w:val="sl-SI"/>
              </w:rPr>
              <w:t>ače</w:t>
            </w:r>
            <w:r w:rsidRPr="00360BC2">
              <w:rPr>
                <w:spacing w:val="1"/>
                <w:szCs w:val="22"/>
                <w:lang w:val="sl-SI"/>
              </w:rPr>
              <w:t>t</w:t>
            </w:r>
            <w:r w:rsidRPr="00360BC2">
              <w:rPr>
                <w:szCs w:val="22"/>
                <w:lang w:val="sl-SI"/>
              </w:rPr>
              <w:t>ni od</w:t>
            </w:r>
            <w:r w:rsidRPr="00360BC2">
              <w:rPr>
                <w:spacing w:val="-4"/>
                <w:szCs w:val="22"/>
                <w:lang w:val="sl-SI"/>
              </w:rPr>
              <w:t>m</w:t>
            </w:r>
            <w:r w:rsidRPr="00360BC2">
              <w:rPr>
                <w:szCs w:val="22"/>
                <w:lang w:val="sl-SI"/>
              </w:rPr>
              <w:t>e</w:t>
            </w:r>
            <w:r w:rsidRPr="00360BC2">
              <w:rPr>
                <w:spacing w:val="1"/>
                <w:szCs w:val="22"/>
                <w:lang w:val="sl-SI"/>
              </w:rPr>
              <w:t>r</w:t>
            </w:r>
            <w:r w:rsidRPr="00360BC2">
              <w:rPr>
                <w:szCs w:val="22"/>
                <w:lang w:val="sl-SI"/>
              </w:rPr>
              <w:t>ek</w:t>
            </w:r>
            <w:r w:rsidRPr="00360BC2">
              <w:rPr>
                <w:spacing w:val="-2"/>
                <w:szCs w:val="22"/>
                <w:lang w:val="sl-SI"/>
              </w:rPr>
              <w:t xml:space="preserve"> </w:t>
            </w:r>
            <w:r w:rsidRPr="00360BC2">
              <w:rPr>
                <w:szCs w:val="22"/>
                <w:lang w:val="sl-SI"/>
              </w:rPr>
              <w:t xml:space="preserve">100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Pr>
          <w:p w14:paraId="5AD9A8EC" w14:textId="77777777" w:rsidR="00FB1F7E" w:rsidRPr="00360BC2" w:rsidRDefault="00FB1F7E" w:rsidP="00C7002F">
            <w:pPr>
              <w:pStyle w:val="TableParagraph"/>
              <w:spacing w:line="253" w:lineRule="exact"/>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p>
          <w:p w14:paraId="6B323CE0" w14:textId="77777777" w:rsidR="00FB1F7E" w:rsidRPr="00360BC2" w:rsidRDefault="00FB1F7E" w:rsidP="00C7002F">
            <w:pPr>
              <w:pStyle w:val="TableParagraph"/>
              <w:spacing w:before="6" w:line="245"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015640BC" w14:textId="77777777" w:rsidR="00FB1F7E" w:rsidRPr="00360BC2" w:rsidRDefault="00FB1F7E" w:rsidP="00C7002F">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9706EF" w:rsidRPr="00360BC2">
              <w:rPr>
                <w:rFonts w:ascii="Times New Roman" w:hAnsi="Times New Roman"/>
                <w:spacing w:val="1"/>
                <w:sz w:val="22"/>
                <w:szCs w:val="22"/>
                <w:lang w:val="sl-SI"/>
              </w:rPr>
              <w:t>l</w:t>
            </w:r>
          </w:p>
        </w:tc>
        <w:tc>
          <w:tcPr>
            <w:tcW w:w="4404" w:type="dxa"/>
          </w:tcPr>
          <w:p w14:paraId="64FE1A60" w14:textId="77777777" w:rsidR="00FB1F7E" w:rsidRPr="00360BC2" w:rsidRDefault="00FB1F7E" w:rsidP="00C7002F">
            <w:pPr>
              <w:pStyle w:val="Listenabsatz"/>
              <w:numPr>
                <w:ilvl w:val="0"/>
                <w:numId w:val="12"/>
              </w:numPr>
              <w:tabs>
                <w:tab w:val="left" w:pos="469"/>
              </w:tabs>
              <w:spacing w:before="4" w:line="235" w:lineRule="auto"/>
              <w:ind w:left="469" w:right="186" w:hanging="425"/>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00B46630"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00F30E7E" w:rsidRPr="00360BC2">
              <w:rPr>
                <w:rFonts w:ascii="Times New Roman" w:eastAsia="Times New Roman" w:hAnsi="Times New Roman"/>
                <w:lang w:val="sl-SI"/>
              </w:rPr>
              <w:t xml:space="preserve"> ≥</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9706EF" w:rsidRPr="00360BC2">
              <w:rPr>
                <w:rFonts w:ascii="Times New Roman" w:eastAsia="Times New Roman" w:hAnsi="Times New Roman"/>
                <w:lang w:val="sl-SI"/>
              </w:rPr>
              <w:t>l</w:t>
            </w:r>
            <w:r w:rsidR="009706EF"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F30E7E" w:rsidRPr="00360BC2">
              <w:rPr>
                <w:rFonts w:ascii="Times New Roman" w:eastAsia="Symbol" w:hAnsi="Times New Roman"/>
                <w:lang w:val="sl-SI"/>
              </w:rPr>
              <w:t>≥</w:t>
            </w:r>
            <w:r w:rsidR="00CD38B0" w:rsidRPr="00360BC2">
              <w:rPr>
                <w:rFonts w:ascii="Times New Roman" w:eastAsia="Symbol" w:hAnsi="Times New Roman"/>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0346C9EB" w14:textId="77777777" w:rsidR="00FB1F7E" w:rsidRPr="00360BC2" w:rsidRDefault="00FB1F7E" w:rsidP="00C7002F">
            <w:pPr>
              <w:pStyle w:val="Table"/>
              <w:keepNext w:val="0"/>
              <w:keepLines w:val="0"/>
              <w:widowControl w:val="0"/>
              <w:suppressLineNumbers/>
              <w:tabs>
                <w:tab w:val="clear" w:pos="284"/>
                <w:tab w:val="left" w:pos="469"/>
              </w:tabs>
              <w:spacing w:before="0" w:after="0"/>
              <w:ind w:left="469" w:hanging="425"/>
              <w:rPr>
                <w:rFonts w:ascii="Times New Roman" w:hAnsi="Times New Roman"/>
                <w:color w:val="000000"/>
                <w:sz w:val="22"/>
                <w:szCs w:val="22"/>
                <w:lang w:val="sl-SI"/>
              </w:rPr>
            </w:pPr>
            <w:r w:rsidRPr="00360BC2">
              <w:rPr>
                <w:rFonts w:ascii="Times New Roman" w:hAnsi="Times New Roman"/>
                <w:sz w:val="22"/>
                <w:szCs w:val="22"/>
                <w:lang w:val="sl-SI"/>
              </w:rPr>
              <w:t>2.     Spet</w:t>
            </w:r>
            <w:r w:rsidRPr="00360BC2">
              <w:rPr>
                <w:rFonts w:ascii="Times New Roman" w:hAnsi="Times New Roman"/>
                <w:spacing w:val="1"/>
                <w:sz w:val="22"/>
                <w:szCs w:val="22"/>
                <w:lang w:val="sl-SI"/>
              </w:rPr>
              <w:t xml:space="preserve"> </w:t>
            </w:r>
            <w:r w:rsidRPr="00360BC2">
              <w:rPr>
                <w:rFonts w:ascii="Times New Roman" w:hAnsi="Times New Roman"/>
                <w:spacing w:val="-2"/>
                <w:sz w:val="22"/>
                <w:szCs w:val="22"/>
                <w:lang w:val="sl-SI"/>
              </w:rPr>
              <w:t>z</w:t>
            </w:r>
            <w:r w:rsidRPr="00360BC2">
              <w:rPr>
                <w:rFonts w:ascii="Times New Roman" w:hAnsi="Times New Roman"/>
                <w:sz w:val="22"/>
                <w:szCs w:val="22"/>
                <w:lang w:val="sl-SI"/>
              </w:rPr>
              <w:t xml:space="preserve">ačnite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l</w:t>
            </w:r>
            <w:r w:rsidRPr="00360BC2">
              <w:rPr>
                <w:rFonts w:ascii="Times New Roman" w:hAnsi="Times New Roman"/>
                <w:spacing w:val="3"/>
                <w:sz w:val="22"/>
                <w:szCs w:val="22"/>
                <w:lang w:val="sl-SI"/>
              </w:rPr>
              <w:t>j</w:t>
            </w:r>
            <w:r w:rsidRPr="00360BC2">
              <w:rPr>
                <w:rFonts w:ascii="Times New Roman" w:hAnsi="Times New Roman"/>
                <w:sz w:val="22"/>
                <w:szCs w:val="22"/>
                <w:lang w:val="sl-SI"/>
              </w:rPr>
              <w:t>en</w:t>
            </w:r>
            <w:r w:rsidRPr="00360BC2">
              <w:rPr>
                <w:rFonts w:ascii="Times New Roman" w:hAnsi="Times New Roman"/>
                <w:spacing w:val="3"/>
                <w:sz w:val="22"/>
                <w:szCs w:val="22"/>
                <w:lang w:val="sl-SI"/>
              </w:rPr>
              <w:t>j</w:t>
            </w:r>
            <w:r w:rsidRPr="00360BC2">
              <w:rPr>
                <w:rFonts w:ascii="Times New Roman" w:hAnsi="Times New Roman"/>
                <w:sz w:val="22"/>
                <w:szCs w:val="22"/>
                <w:lang w:val="sl-SI"/>
              </w:rPr>
              <w:t xml:space="preserve">e z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 xml:space="preserve">ilom </w:t>
            </w:r>
            <w:r w:rsidR="00B46630" w:rsidRPr="00360BC2">
              <w:rPr>
                <w:rFonts w:ascii="Times New Roman" w:hAnsi="Times New Roman"/>
                <w:spacing w:val="-2"/>
                <w:sz w:val="22"/>
                <w:szCs w:val="22"/>
                <w:lang w:val="sl-SI"/>
              </w:rPr>
              <w:t>Imatinib Actavis</w:t>
            </w:r>
            <w:r w:rsidRPr="00360BC2">
              <w:rPr>
                <w:rFonts w:ascii="Times New Roman" w:hAnsi="Times New Roman"/>
                <w:sz w:val="22"/>
                <w:szCs w:val="22"/>
                <w:lang w:val="sl-SI"/>
              </w:rPr>
              <w:t xml:space="preserve"> s p</w:t>
            </w:r>
            <w:r w:rsidRPr="00360BC2">
              <w:rPr>
                <w:rFonts w:ascii="Times New Roman" w:hAnsi="Times New Roman"/>
                <w:spacing w:val="1"/>
                <w:sz w:val="22"/>
                <w:szCs w:val="22"/>
                <w:lang w:val="sl-SI"/>
              </w:rPr>
              <w:t>r</w:t>
            </w:r>
            <w:r w:rsidRPr="00360BC2">
              <w:rPr>
                <w:rFonts w:ascii="Times New Roman" w:hAnsi="Times New Roman"/>
                <w:sz w:val="22"/>
                <w:szCs w:val="22"/>
                <w:lang w:val="sl-SI"/>
              </w:rPr>
              <w:t>e</w:t>
            </w:r>
            <w:r w:rsidRPr="00360BC2">
              <w:rPr>
                <w:rFonts w:ascii="Times New Roman" w:hAnsi="Times New Roman"/>
                <w:spacing w:val="3"/>
                <w:sz w:val="22"/>
                <w:szCs w:val="22"/>
                <w:lang w:val="sl-SI"/>
              </w:rPr>
              <w:t>j</w:t>
            </w:r>
            <w:r w:rsidRPr="00360BC2">
              <w:rPr>
                <w:rFonts w:ascii="Times New Roman" w:hAnsi="Times New Roman"/>
                <w:sz w:val="22"/>
                <w:szCs w:val="22"/>
                <w:lang w:val="sl-SI"/>
              </w:rPr>
              <w:t>šn</w:t>
            </w:r>
            <w:r w:rsidRPr="00360BC2">
              <w:rPr>
                <w:rFonts w:ascii="Times New Roman" w:hAnsi="Times New Roman"/>
                <w:spacing w:val="3"/>
                <w:sz w:val="22"/>
                <w:szCs w:val="22"/>
                <w:lang w:val="sl-SI"/>
              </w:rPr>
              <w:t>j</w:t>
            </w:r>
            <w:r w:rsidRPr="00360BC2">
              <w:rPr>
                <w:rFonts w:ascii="Times New Roman" w:hAnsi="Times New Roman"/>
                <w:sz w:val="22"/>
                <w:szCs w:val="22"/>
                <w:lang w:val="sl-SI"/>
              </w:rPr>
              <w:t>im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od</w:t>
            </w:r>
            <w:r w:rsidRPr="00360BC2">
              <w:rPr>
                <w:rFonts w:ascii="Times New Roman" w:hAnsi="Times New Roman"/>
                <w:spacing w:val="-4"/>
                <w:sz w:val="22"/>
                <w:szCs w:val="22"/>
                <w:lang w:val="sl-SI"/>
              </w:rPr>
              <w:t>m</w:t>
            </w:r>
            <w:r w:rsidRPr="00360BC2">
              <w:rPr>
                <w:rFonts w:ascii="Times New Roman" w:hAnsi="Times New Roman"/>
                <w:sz w:val="22"/>
                <w:szCs w:val="22"/>
                <w:lang w:val="sl-SI"/>
              </w:rPr>
              <w:t>e</w:t>
            </w:r>
            <w:r w:rsidRPr="00360BC2">
              <w:rPr>
                <w:rFonts w:ascii="Times New Roman" w:hAnsi="Times New Roman"/>
                <w:spacing w:val="1"/>
                <w:sz w:val="22"/>
                <w:szCs w:val="22"/>
                <w:lang w:val="sl-SI"/>
              </w:rPr>
              <w:t>r</w:t>
            </w:r>
            <w:r w:rsidRPr="00360BC2">
              <w:rPr>
                <w:rFonts w:ascii="Times New Roman" w:hAnsi="Times New Roman"/>
                <w:spacing w:val="-3"/>
                <w:sz w:val="22"/>
                <w:szCs w:val="22"/>
                <w:lang w:val="sl-SI"/>
              </w:rPr>
              <w:t>k</w:t>
            </w:r>
            <w:r w:rsidRPr="00360BC2">
              <w:rPr>
                <w:rFonts w:ascii="Times New Roman" w:hAnsi="Times New Roman"/>
                <w:sz w:val="22"/>
                <w:szCs w:val="22"/>
                <w:lang w:val="sl-SI"/>
              </w:rPr>
              <w:t>om</w:t>
            </w:r>
            <w:r w:rsidRPr="00360BC2">
              <w:rPr>
                <w:rFonts w:ascii="Times New Roman" w:hAnsi="Times New Roman"/>
                <w:spacing w:val="-2"/>
                <w:sz w:val="22"/>
                <w:szCs w:val="22"/>
                <w:lang w:val="sl-SI"/>
              </w:rPr>
              <w:t xml:space="preserve"> </w:t>
            </w:r>
            <w:r w:rsidRPr="00360BC2">
              <w:rPr>
                <w:rFonts w:ascii="Times New Roman" w:hAnsi="Times New Roman"/>
                <w:sz w:val="22"/>
                <w:szCs w:val="22"/>
                <w:lang w:val="sl-SI"/>
              </w:rPr>
              <w:t>(t.</w:t>
            </w:r>
            <w:r w:rsidRPr="00360BC2">
              <w:rPr>
                <w:rFonts w:ascii="Times New Roman" w:hAnsi="Times New Roman"/>
                <w:spacing w:val="3"/>
                <w:sz w:val="22"/>
                <w:szCs w:val="22"/>
                <w:lang w:val="sl-SI"/>
              </w:rPr>
              <w:t>j</w:t>
            </w:r>
            <w:r w:rsidRPr="00360BC2">
              <w:rPr>
                <w:rFonts w:ascii="Times New Roman" w:hAnsi="Times New Roman"/>
                <w:sz w:val="22"/>
                <w:szCs w:val="22"/>
                <w:lang w:val="sl-SI"/>
              </w:rPr>
              <w:t>. tis</w:t>
            </w:r>
            <w:r w:rsidRPr="00360BC2">
              <w:rPr>
                <w:rFonts w:ascii="Times New Roman" w:hAnsi="Times New Roman"/>
                <w:spacing w:val="1"/>
                <w:sz w:val="22"/>
                <w:szCs w:val="22"/>
                <w:lang w:val="sl-SI"/>
              </w:rPr>
              <w:t>t</w:t>
            </w:r>
            <w:r w:rsidRPr="00360BC2">
              <w:rPr>
                <w:rFonts w:ascii="Times New Roman" w:hAnsi="Times New Roman"/>
                <w:sz w:val="22"/>
                <w:szCs w:val="22"/>
                <w:lang w:val="sl-SI"/>
              </w:rPr>
              <w:t>im pred nas</w:t>
            </w:r>
            <w:r w:rsidRPr="00360BC2">
              <w:rPr>
                <w:rFonts w:ascii="Times New Roman" w:hAnsi="Times New Roman"/>
                <w:spacing w:val="1"/>
                <w:sz w:val="22"/>
                <w:szCs w:val="22"/>
                <w:lang w:val="sl-SI"/>
              </w:rPr>
              <w:t>t</w:t>
            </w:r>
            <w:r w:rsidRPr="00360BC2">
              <w:rPr>
                <w:rFonts w:ascii="Times New Roman" w:hAnsi="Times New Roman"/>
                <w:sz w:val="22"/>
                <w:szCs w:val="22"/>
                <w:lang w:val="sl-SI"/>
              </w:rPr>
              <w:t>opom</w:t>
            </w:r>
            <w:r w:rsidRPr="00360BC2">
              <w:rPr>
                <w:rFonts w:ascii="Times New Roman" w:hAnsi="Times New Roman"/>
                <w:spacing w:val="-3"/>
                <w:sz w:val="22"/>
                <w:szCs w:val="22"/>
                <w:lang w:val="sl-SI"/>
              </w:rPr>
              <w:t xml:space="preserve"> </w:t>
            </w:r>
            <w:r w:rsidRPr="00360BC2">
              <w:rPr>
                <w:rFonts w:ascii="Times New Roman" w:hAnsi="Times New Roman"/>
                <w:sz w:val="22"/>
                <w:szCs w:val="22"/>
                <w:lang w:val="sl-SI"/>
              </w:rPr>
              <w:t>resne</w:t>
            </w:r>
            <w:r w:rsidRPr="00360BC2">
              <w:rPr>
                <w:rFonts w:ascii="Times New Roman" w:hAnsi="Times New Roman"/>
                <w:spacing w:val="-2"/>
                <w:sz w:val="22"/>
                <w:szCs w:val="22"/>
                <w:lang w:val="sl-SI"/>
              </w:rPr>
              <w:t>g</w:t>
            </w:r>
            <w:r w:rsidRPr="00360BC2">
              <w:rPr>
                <w:rFonts w:ascii="Times New Roman" w:hAnsi="Times New Roman"/>
                <w:sz w:val="22"/>
                <w:szCs w:val="22"/>
                <w:lang w:val="sl-SI"/>
              </w:rPr>
              <w:t>a ne</w:t>
            </w:r>
            <w:r w:rsidRPr="00360BC2">
              <w:rPr>
                <w:rFonts w:ascii="Times New Roman" w:hAnsi="Times New Roman"/>
                <w:spacing w:val="-2"/>
                <w:sz w:val="22"/>
                <w:szCs w:val="22"/>
                <w:lang w:val="sl-SI"/>
              </w:rPr>
              <w:t>ž</w:t>
            </w:r>
            <w:r w:rsidRPr="00360BC2">
              <w:rPr>
                <w:rFonts w:ascii="Times New Roman" w:hAnsi="Times New Roman"/>
                <w:sz w:val="22"/>
                <w:szCs w:val="22"/>
                <w:lang w:val="sl-SI"/>
              </w:rPr>
              <w:t>e</w:t>
            </w:r>
            <w:r w:rsidRPr="00360BC2">
              <w:rPr>
                <w:rFonts w:ascii="Times New Roman" w:hAnsi="Times New Roman"/>
                <w:spacing w:val="1"/>
                <w:sz w:val="22"/>
                <w:szCs w:val="22"/>
                <w:lang w:val="sl-SI"/>
              </w:rPr>
              <w:t>l</w:t>
            </w:r>
            <w:r w:rsidRPr="00360BC2">
              <w:rPr>
                <w:rFonts w:ascii="Times New Roman" w:hAnsi="Times New Roman"/>
                <w:sz w:val="22"/>
                <w:szCs w:val="22"/>
                <w:lang w:val="sl-SI"/>
              </w:rPr>
              <w:t>en</w:t>
            </w:r>
            <w:r w:rsidRPr="00360BC2">
              <w:rPr>
                <w:rFonts w:ascii="Times New Roman" w:hAnsi="Times New Roman"/>
                <w:spacing w:val="1"/>
                <w:sz w:val="22"/>
                <w:szCs w:val="22"/>
                <w:lang w:val="sl-SI"/>
              </w:rPr>
              <w:t>e</w:t>
            </w:r>
            <w:r w:rsidRPr="00360BC2">
              <w:rPr>
                <w:rFonts w:ascii="Times New Roman" w:hAnsi="Times New Roman"/>
                <w:spacing w:val="-3"/>
                <w:sz w:val="22"/>
                <w:szCs w:val="22"/>
                <w:lang w:val="sl-SI"/>
              </w:rPr>
              <w:t>g</w:t>
            </w:r>
            <w:r w:rsidRPr="00360BC2">
              <w:rPr>
                <w:rFonts w:ascii="Times New Roman" w:hAnsi="Times New Roman"/>
                <w:sz w:val="22"/>
                <w:szCs w:val="22"/>
                <w:lang w:val="sl-SI"/>
              </w:rPr>
              <w:t>a uč</w:t>
            </w:r>
            <w:r w:rsidRPr="00360BC2">
              <w:rPr>
                <w:rFonts w:ascii="Times New Roman" w:hAnsi="Times New Roman"/>
                <w:spacing w:val="1"/>
                <w:sz w:val="22"/>
                <w:szCs w:val="22"/>
                <w:lang w:val="sl-SI"/>
              </w:rPr>
              <w:t>i</w:t>
            </w:r>
            <w:r w:rsidRPr="00360BC2">
              <w:rPr>
                <w:rFonts w:ascii="Times New Roman" w:hAnsi="Times New Roman"/>
                <w:sz w:val="22"/>
                <w:szCs w:val="22"/>
                <w:lang w:val="sl-SI"/>
              </w:rPr>
              <w:t>n</w:t>
            </w:r>
            <w:r w:rsidRPr="00360BC2">
              <w:rPr>
                <w:rFonts w:ascii="Times New Roman" w:hAnsi="Times New Roman"/>
                <w:spacing w:val="-3"/>
                <w:sz w:val="22"/>
                <w:szCs w:val="22"/>
                <w:lang w:val="sl-SI"/>
              </w:rPr>
              <w:t>k</w:t>
            </w:r>
            <w:r w:rsidRPr="00360BC2">
              <w:rPr>
                <w:rFonts w:ascii="Times New Roman" w:hAnsi="Times New Roman"/>
                <w:sz w:val="22"/>
                <w:szCs w:val="22"/>
                <w:lang w:val="sl-SI"/>
              </w:rPr>
              <w:t>a).</w:t>
            </w:r>
          </w:p>
        </w:tc>
      </w:tr>
      <w:tr w:rsidR="00FB1F7E" w:rsidRPr="00360BC2" w14:paraId="68BA499F" w14:textId="77777777">
        <w:tc>
          <w:tcPr>
            <w:tcW w:w="2376" w:type="dxa"/>
          </w:tcPr>
          <w:p w14:paraId="6469C815" w14:textId="77777777" w:rsidR="00FB1F7E" w:rsidRPr="00360BC2" w:rsidRDefault="00FB1F7E" w:rsidP="00C7002F">
            <w:pPr>
              <w:pStyle w:val="TableParagraph"/>
              <w:spacing w:line="245" w:lineRule="auto"/>
              <w:ind w:right="464"/>
              <w:rPr>
                <w:rFonts w:ascii="Times New Roman" w:eastAsia="Times New Roman" w:hAnsi="Times New Roman"/>
                <w:lang w:val="sl-SI"/>
              </w:rPr>
            </w:pPr>
            <w:r w:rsidRPr="00360BC2">
              <w:rPr>
                <w:rFonts w:ascii="Times New Roman" w:eastAsia="Times New Roman" w:hAnsi="Times New Roman"/>
                <w:lang w:val="sl-SI"/>
              </w:rPr>
              <w:t>MD</w:t>
            </w:r>
            <w:r w:rsidRPr="00360BC2">
              <w:rPr>
                <w:rFonts w:ascii="Times New Roman" w:eastAsia="Times New Roman" w:hAnsi="Times New Roman"/>
                <w:spacing w:val="-1"/>
                <w:lang w:val="sl-SI"/>
              </w:rPr>
              <w:t>S</w:t>
            </w:r>
            <w:r w:rsidRPr="00360BC2">
              <w:rPr>
                <w:rFonts w:ascii="Times New Roman" w:eastAsia="Times New Roman" w:hAnsi="Times New Roman"/>
                <w:lang w:val="sl-SI"/>
              </w:rPr>
              <w:t>/MPD (</w:t>
            </w:r>
            <w:r w:rsidRPr="00360BC2">
              <w:rPr>
                <w:rFonts w:ascii="Times New Roman" w:eastAsia="Times New Roman" w:hAnsi="Times New Roman"/>
                <w:spacing w:val="-2"/>
                <w:lang w:val="sl-SI"/>
              </w:rPr>
              <w:t>z</w:t>
            </w:r>
            <w:r w:rsidRPr="00360BC2">
              <w:rPr>
                <w:rFonts w:ascii="Times New Roman" w:eastAsia="Times New Roman" w:hAnsi="Times New Roman"/>
                <w:lang w:val="sl-SI"/>
              </w:rPr>
              <w:t>ače</w:t>
            </w:r>
            <w:r w:rsidRPr="00360BC2">
              <w:rPr>
                <w:rFonts w:ascii="Times New Roman" w:eastAsia="Times New Roman" w:hAnsi="Times New Roman"/>
                <w:spacing w:val="1"/>
                <w:lang w:val="sl-SI"/>
              </w:rPr>
              <w:t>t</w:t>
            </w:r>
            <w:r w:rsidRPr="00360BC2">
              <w:rPr>
                <w:rFonts w:ascii="Times New Roman" w:eastAsia="Times New Roman" w:hAnsi="Times New Roman"/>
                <w:lang w:val="sl-SI"/>
              </w:rPr>
              <w:t>ni</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lang w:val="sl-SI"/>
              </w:rPr>
              <w:t xml:space="preserve">ek 400 </w:t>
            </w:r>
            <w:r w:rsidRPr="00360BC2">
              <w:rPr>
                <w:rFonts w:ascii="Times New Roman" w:eastAsia="Times New Roman" w:hAnsi="Times New Roman"/>
                <w:spacing w:val="-4"/>
                <w:lang w:val="sl-SI"/>
              </w:rPr>
              <w:t>m</w:t>
            </w:r>
            <w:r w:rsidRPr="00360BC2">
              <w:rPr>
                <w:rFonts w:ascii="Times New Roman" w:eastAsia="Times New Roman" w:hAnsi="Times New Roman"/>
                <w:spacing w:val="-3"/>
                <w:lang w:val="sl-SI"/>
              </w:rPr>
              <w:t>g</w:t>
            </w:r>
            <w:r w:rsidRPr="00360BC2">
              <w:rPr>
                <w:rFonts w:ascii="Times New Roman" w:eastAsia="Times New Roman" w:hAnsi="Times New Roman"/>
                <w:lang w:val="sl-SI"/>
              </w:rPr>
              <w:t>)</w:t>
            </w:r>
            <w:r w:rsidRPr="00360BC2">
              <w:rPr>
                <w:rFonts w:ascii="Times New Roman" w:eastAsia="Times New Roman" w:hAnsi="Times New Roman"/>
                <w:spacing w:val="-2"/>
                <w:lang w:val="sl-SI"/>
              </w:rPr>
              <w:t>H</w:t>
            </w:r>
            <w:r w:rsidRPr="00360BC2">
              <w:rPr>
                <w:rFonts w:ascii="Times New Roman" w:eastAsia="Times New Roman" w:hAnsi="Times New Roman"/>
                <w:lang w:val="sl-SI"/>
              </w:rPr>
              <w:t>E</w:t>
            </w:r>
            <w:r w:rsidRPr="00360BC2">
              <w:rPr>
                <w:rFonts w:ascii="Times New Roman" w:eastAsia="Times New Roman" w:hAnsi="Times New Roman"/>
                <w:spacing w:val="-1"/>
                <w:lang w:val="sl-SI"/>
              </w:rPr>
              <w:t>S</w:t>
            </w:r>
            <w:r w:rsidRPr="00360BC2">
              <w:rPr>
                <w:rFonts w:ascii="Times New Roman" w:eastAsia="Times New Roman" w:hAnsi="Times New Roman"/>
                <w:lang w:val="sl-SI"/>
              </w:rPr>
              <w:t>/</w:t>
            </w:r>
            <w:r w:rsidRPr="00360BC2">
              <w:rPr>
                <w:rFonts w:ascii="Times New Roman" w:eastAsia="Times New Roman" w:hAnsi="Times New Roman"/>
                <w:spacing w:val="-1"/>
                <w:lang w:val="sl-SI"/>
              </w:rPr>
              <w:t>C</w:t>
            </w:r>
            <w:r w:rsidRPr="00360BC2">
              <w:rPr>
                <w:rFonts w:ascii="Times New Roman" w:eastAsia="Times New Roman" w:hAnsi="Times New Roman"/>
                <w:lang w:val="sl-SI"/>
              </w:rPr>
              <w:t>EL</w:t>
            </w:r>
          </w:p>
          <w:p w14:paraId="492DB70E" w14:textId="77777777" w:rsidR="00FB1F7E" w:rsidRPr="00360BC2" w:rsidRDefault="00FB1F7E" w:rsidP="00FB1F7E">
            <w:pPr>
              <w:pStyle w:val="Endnotentext"/>
              <w:widowControl w:val="0"/>
              <w:tabs>
                <w:tab w:val="clear" w:pos="567"/>
              </w:tabs>
              <w:rPr>
                <w:color w:val="000000"/>
                <w:szCs w:val="22"/>
                <w:lang w:val="sl-SI"/>
              </w:rPr>
            </w:pPr>
            <w:r w:rsidRPr="00360BC2">
              <w:rPr>
                <w:szCs w:val="22"/>
                <w:lang w:val="sl-SI"/>
              </w:rPr>
              <w:t>(pri</w:t>
            </w:r>
            <w:r w:rsidRPr="00360BC2">
              <w:rPr>
                <w:spacing w:val="1"/>
                <w:szCs w:val="22"/>
                <w:lang w:val="sl-SI"/>
              </w:rPr>
              <w:t xml:space="preserve"> </w:t>
            </w:r>
            <w:r w:rsidRPr="00360BC2">
              <w:rPr>
                <w:szCs w:val="22"/>
                <w:lang w:val="sl-SI"/>
              </w:rPr>
              <w:t>od</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 xml:space="preserve">u 400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Pr>
          <w:p w14:paraId="79D45D5D" w14:textId="77777777" w:rsidR="00FB1F7E" w:rsidRPr="00360BC2" w:rsidRDefault="00FB1F7E" w:rsidP="00C7002F">
            <w:pPr>
              <w:pStyle w:val="TableParagraph"/>
              <w:spacing w:line="253" w:lineRule="exact"/>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p>
          <w:p w14:paraId="630EAB59" w14:textId="77777777" w:rsidR="00FB1F7E" w:rsidRPr="00360BC2" w:rsidRDefault="00FB1F7E" w:rsidP="00C7002F">
            <w:pPr>
              <w:pStyle w:val="TableParagraph"/>
              <w:spacing w:before="6" w:line="245"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44D06B32" w14:textId="77777777" w:rsidR="00FB1F7E" w:rsidRPr="00360BC2" w:rsidRDefault="00FB1F7E" w:rsidP="001D5B00">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9706EF" w:rsidRPr="00360BC2">
              <w:rPr>
                <w:rFonts w:ascii="Times New Roman" w:hAnsi="Times New Roman"/>
                <w:spacing w:val="1"/>
                <w:sz w:val="22"/>
                <w:szCs w:val="22"/>
                <w:lang w:val="sl-SI"/>
              </w:rPr>
              <w:t>l</w:t>
            </w:r>
          </w:p>
        </w:tc>
        <w:tc>
          <w:tcPr>
            <w:tcW w:w="4404" w:type="dxa"/>
          </w:tcPr>
          <w:p w14:paraId="0AAD2C4B" w14:textId="77777777" w:rsidR="00FB1F7E" w:rsidRPr="00360BC2" w:rsidRDefault="00FB1F7E" w:rsidP="00C7002F">
            <w:pPr>
              <w:pStyle w:val="Listenabsatz"/>
              <w:numPr>
                <w:ilvl w:val="0"/>
                <w:numId w:val="13"/>
              </w:numPr>
              <w:tabs>
                <w:tab w:val="left" w:pos="469"/>
              </w:tabs>
              <w:spacing w:before="4" w:line="235" w:lineRule="auto"/>
              <w:ind w:left="469" w:right="186" w:hanging="425"/>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00B46630"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F30E7E" w:rsidRPr="00360BC2">
              <w:rPr>
                <w:rFonts w:ascii="Times New Roman" w:eastAsia="Symbol" w:hAnsi="Times New Roman"/>
                <w:spacing w:val="1"/>
                <w:lang w:val="sl-SI"/>
              </w:rPr>
              <w:t>≥</w:t>
            </w:r>
            <w:r w:rsidR="00F33CAE" w:rsidRPr="00360BC2">
              <w:rPr>
                <w:rFonts w:ascii="Times New Roman" w:eastAsia="Symbol" w:hAnsi="Times New Roman"/>
                <w:spacing w:val="1"/>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9706EF" w:rsidRPr="00360BC2">
              <w:rPr>
                <w:rFonts w:ascii="Times New Roman" w:eastAsia="Times New Roman" w:hAnsi="Times New Roman"/>
                <w:lang w:val="sl-SI"/>
              </w:rPr>
              <w:t>l</w:t>
            </w:r>
            <w:r w:rsidR="009706EF"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F30E7E" w:rsidRPr="00360BC2">
              <w:rPr>
                <w:rFonts w:ascii="Times New Roman" w:eastAsia="Symbol" w:hAnsi="Times New Roman"/>
                <w:lang w:val="sl-SI"/>
              </w:rPr>
              <w:t>≥</w:t>
            </w:r>
            <w:r w:rsidR="00F33CAE" w:rsidRPr="00360BC2">
              <w:rPr>
                <w:rFonts w:ascii="Times New Roman" w:eastAsia="Symbol" w:hAnsi="Times New Roman"/>
                <w:spacing w:val="1"/>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3088E588" w14:textId="77777777" w:rsidR="00FB1F7E" w:rsidRPr="00360BC2" w:rsidRDefault="00FB1F7E" w:rsidP="00C7002F">
            <w:pPr>
              <w:pStyle w:val="Listenabsatz"/>
              <w:numPr>
                <w:ilvl w:val="0"/>
                <w:numId w:val="13"/>
              </w:numPr>
              <w:tabs>
                <w:tab w:val="left" w:pos="469"/>
              </w:tabs>
              <w:spacing w:before="6" w:line="245" w:lineRule="auto"/>
              <w:ind w:left="469" w:right="266" w:hanging="425"/>
              <w:rPr>
                <w:rFonts w:ascii="Times New Roman" w:eastAsia="Times New Roman" w:hAnsi="Times New Roman"/>
                <w:lang w:val="sl-SI"/>
              </w:rPr>
            </w:pPr>
            <w:r w:rsidRPr="00360BC2">
              <w:rPr>
                <w:rFonts w:ascii="Times New Roman" w:eastAsia="Times New Roman" w:hAnsi="Times New Roman"/>
                <w:lang w:val="sl-SI"/>
              </w:rPr>
              <w:t>Spet</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2"/>
                <w:lang w:val="sl-SI"/>
              </w:rPr>
              <w:t>z</w:t>
            </w:r>
            <w:r w:rsidRPr="00360BC2">
              <w:rPr>
                <w:rFonts w:ascii="Times New Roman" w:eastAsia="Times New Roman" w:hAnsi="Times New Roman"/>
                <w:lang w:val="sl-SI"/>
              </w:rPr>
              <w:t xml:space="preserve">ačnite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00B46630" w:rsidRPr="00360BC2">
              <w:rPr>
                <w:rFonts w:ascii="Times New Roman" w:eastAsia="Times New Roman" w:hAnsi="Times New Roman"/>
                <w:spacing w:val="-2"/>
                <w:lang w:val="sl-SI"/>
              </w:rPr>
              <w:t>Imatinib Actavis</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s p</w:t>
            </w:r>
            <w:r w:rsidRPr="00360BC2">
              <w:rPr>
                <w:rFonts w:ascii="Times New Roman" w:eastAsia="Times New Roman" w:hAnsi="Times New Roman"/>
                <w:spacing w:val="1"/>
                <w:lang w:val="sl-SI"/>
              </w:rPr>
              <w:t>r</w:t>
            </w:r>
            <w:r w:rsidRPr="00360BC2">
              <w:rPr>
                <w:rFonts w:ascii="Times New Roman" w:eastAsia="Times New Roman" w:hAnsi="Times New Roman"/>
                <w:lang w:val="sl-SI"/>
              </w:rPr>
              <w:t>e</w:t>
            </w:r>
            <w:r w:rsidRPr="00360BC2">
              <w:rPr>
                <w:rFonts w:ascii="Times New Roman" w:eastAsia="Times New Roman" w:hAnsi="Times New Roman"/>
                <w:spacing w:val="3"/>
                <w:lang w:val="sl-SI"/>
              </w:rPr>
              <w:t>j</w:t>
            </w:r>
            <w:r w:rsidRPr="00360BC2">
              <w:rPr>
                <w:rFonts w:ascii="Times New Roman" w:eastAsia="Times New Roman" w:hAnsi="Times New Roman"/>
                <w:lang w:val="sl-SI"/>
              </w:rPr>
              <w:t>šn</w:t>
            </w:r>
            <w:r w:rsidRPr="00360BC2">
              <w:rPr>
                <w:rFonts w:ascii="Times New Roman" w:eastAsia="Times New Roman" w:hAnsi="Times New Roman"/>
                <w:spacing w:val="3"/>
                <w:lang w:val="sl-SI"/>
              </w:rPr>
              <w:t>j</w:t>
            </w:r>
            <w:r w:rsidRPr="00360BC2">
              <w:rPr>
                <w:rFonts w:ascii="Times New Roman" w:eastAsia="Times New Roman" w:hAnsi="Times New Roman"/>
                <w:lang w:val="sl-SI"/>
              </w:rPr>
              <w:t>imod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spacing w:val="-3"/>
                <w:lang w:val="sl-SI"/>
              </w:rPr>
              <w:t>k</w:t>
            </w:r>
            <w:r w:rsidRPr="00360BC2">
              <w:rPr>
                <w:rFonts w:ascii="Times New Roman" w:eastAsia="Times New Roman" w:hAnsi="Times New Roman"/>
                <w:lang w:val="sl-SI"/>
              </w:rPr>
              <w:t>om</w:t>
            </w:r>
            <w:r w:rsidRPr="00360BC2">
              <w:rPr>
                <w:rFonts w:ascii="Times New Roman" w:eastAsia="Times New Roman" w:hAnsi="Times New Roman"/>
                <w:spacing w:val="-4"/>
                <w:lang w:val="sl-SI"/>
              </w:rPr>
              <w:t xml:space="preserve"> </w:t>
            </w:r>
            <w:r w:rsidRPr="00360BC2">
              <w:rPr>
                <w:rFonts w:ascii="Times New Roman" w:eastAsia="Times New Roman" w:hAnsi="Times New Roman"/>
                <w:lang w:val="sl-SI"/>
              </w:rPr>
              <w:t>(t.</w:t>
            </w:r>
            <w:r w:rsidRPr="00360BC2">
              <w:rPr>
                <w:rFonts w:ascii="Times New Roman" w:eastAsia="Times New Roman" w:hAnsi="Times New Roman"/>
                <w:spacing w:val="3"/>
                <w:lang w:val="sl-SI"/>
              </w:rPr>
              <w:t>j</w:t>
            </w:r>
            <w:r w:rsidRPr="00360BC2">
              <w:rPr>
                <w:rFonts w:ascii="Times New Roman" w:eastAsia="Times New Roman" w:hAnsi="Times New Roman"/>
                <w:lang w:val="sl-SI"/>
              </w:rPr>
              <w:t>. tis</w:t>
            </w:r>
            <w:r w:rsidRPr="00360BC2">
              <w:rPr>
                <w:rFonts w:ascii="Times New Roman" w:eastAsia="Times New Roman" w:hAnsi="Times New Roman"/>
                <w:spacing w:val="1"/>
                <w:lang w:val="sl-SI"/>
              </w:rPr>
              <w:t>t</w:t>
            </w:r>
            <w:r w:rsidRPr="00360BC2">
              <w:rPr>
                <w:rFonts w:ascii="Times New Roman" w:eastAsia="Times New Roman" w:hAnsi="Times New Roman"/>
                <w:lang w:val="sl-SI"/>
              </w:rPr>
              <w:t>im pred nas</w:t>
            </w:r>
            <w:r w:rsidRPr="00360BC2">
              <w:rPr>
                <w:rFonts w:ascii="Times New Roman" w:eastAsia="Times New Roman" w:hAnsi="Times New Roman"/>
                <w:spacing w:val="1"/>
                <w:lang w:val="sl-SI"/>
              </w:rPr>
              <w:t>t</w:t>
            </w:r>
            <w:r w:rsidRPr="00360BC2">
              <w:rPr>
                <w:rFonts w:ascii="Times New Roman" w:eastAsia="Times New Roman" w:hAnsi="Times New Roman"/>
                <w:lang w:val="sl-SI"/>
              </w:rPr>
              <w:t>opomresne</w:t>
            </w:r>
            <w:r w:rsidRPr="00360BC2">
              <w:rPr>
                <w:rFonts w:ascii="Times New Roman" w:eastAsia="Times New Roman" w:hAnsi="Times New Roman"/>
                <w:spacing w:val="-2"/>
                <w:lang w:val="sl-SI"/>
              </w:rPr>
              <w:t>g</w:t>
            </w:r>
            <w:r w:rsidRPr="00360BC2">
              <w:rPr>
                <w:rFonts w:ascii="Times New Roman" w:eastAsia="Times New Roman" w:hAnsi="Times New Roman"/>
                <w:lang w:val="sl-SI"/>
              </w:rPr>
              <w:t>a ne</w:t>
            </w:r>
            <w:r w:rsidRPr="00360BC2">
              <w:rPr>
                <w:rFonts w:ascii="Times New Roman" w:eastAsia="Times New Roman" w:hAnsi="Times New Roman"/>
                <w:spacing w:val="-2"/>
                <w:lang w:val="sl-SI"/>
              </w:rPr>
              <w:t>ž</w:t>
            </w:r>
            <w:r w:rsidRPr="00360BC2">
              <w:rPr>
                <w:rFonts w:ascii="Times New Roman" w:eastAsia="Times New Roman" w:hAnsi="Times New Roman"/>
                <w:lang w:val="sl-SI"/>
              </w:rPr>
              <w:t>e</w:t>
            </w:r>
            <w:r w:rsidRPr="00360BC2">
              <w:rPr>
                <w:rFonts w:ascii="Times New Roman" w:eastAsia="Times New Roman" w:hAnsi="Times New Roman"/>
                <w:spacing w:val="1"/>
                <w:lang w:val="sl-SI"/>
              </w:rPr>
              <w:t>l</w:t>
            </w:r>
            <w:r w:rsidRPr="00360BC2">
              <w:rPr>
                <w:rFonts w:ascii="Times New Roman" w:eastAsia="Times New Roman" w:hAnsi="Times New Roman"/>
                <w:lang w:val="sl-SI"/>
              </w:rPr>
              <w:t>ene</w:t>
            </w:r>
            <w:r w:rsidRPr="00360BC2">
              <w:rPr>
                <w:rFonts w:ascii="Times New Roman" w:eastAsia="Times New Roman" w:hAnsi="Times New Roman"/>
                <w:spacing w:val="-3"/>
                <w:lang w:val="sl-SI"/>
              </w:rPr>
              <w:t>g</w:t>
            </w:r>
            <w:r w:rsidRPr="00360BC2">
              <w:rPr>
                <w:rFonts w:ascii="Times New Roman" w:eastAsia="Times New Roman" w:hAnsi="Times New Roman"/>
                <w:lang w:val="sl-SI"/>
              </w:rPr>
              <w:t>a uč</w:t>
            </w:r>
            <w:r w:rsidRPr="00360BC2">
              <w:rPr>
                <w:rFonts w:ascii="Times New Roman" w:eastAsia="Times New Roman" w:hAnsi="Times New Roman"/>
                <w:spacing w:val="1"/>
                <w:lang w:val="sl-SI"/>
              </w:rPr>
              <w:t>i</w:t>
            </w:r>
            <w:r w:rsidRPr="00360BC2">
              <w:rPr>
                <w:rFonts w:ascii="Times New Roman" w:eastAsia="Times New Roman" w:hAnsi="Times New Roman"/>
                <w:lang w:val="sl-SI"/>
              </w:rPr>
              <w:t>n</w:t>
            </w:r>
            <w:r w:rsidRPr="00360BC2">
              <w:rPr>
                <w:rFonts w:ascii="Times New Roman" w:eastAsia="Times New Roman" w:hAnsi="Times New Roman"/>
                <w:spacing w:val="-3"/>
                <w:lang w:val="sl-SI"/>
              </w:rPr>
              <w:t>k</w:t>
            </w:r>
            <w:r w:rsidRPr="00360BC2">
              <w:rPr>
                <w:rFonts w:ascii="Times New Roman" w:eastAsia="Times New Roman" w:hAnsi="Times New Roman"/>
                <w:lang w:val="sl-SI"/>
              </w:rPr>
              <w:t>a).</w:t>
            </w:r>
          </w:p>
          <w:p w14:paraId="0EDA534C" w14:textId="77777777" w:rsidR="00FB1F7E" w:rsidRPr="00360BC2" w:rsidRDefault="00FB1F7E" w:rsidP="00C7002F">
            <w:pPr>
              <w:pStyle w:val="Table"/>
              <w:keepNext w:val="0"/>
              <w:keepLines w:val="0"/>
              <w:widowControl w:val="0"/>
              <w:suppressLineNumbers/>
              <w:tabs>
                <w:tab w:val="clear" w:pos="284"/>
                <w:tab w:val="left" w:pos="753"/>
              </w:tabs>
              <w:spacing w:before="0" w:after="0"/>
              <w:ind w:left="469"/>
              <w:rPr>
                <w:rFonts w:ascii="Times New Roman" w:hAnsi="Times New Roman"/>
                <w:color w:val="000000"/>
                <w:sz w:val="22"/>
                <w:szCs w:val="22"/>
                <w:lang w:val="sl-SI"/>
              </w:rPr>
            </w:pPr>
            <w:r w:rsidRPr="00360BC2">
              <w:rPr>
                <w:rFonts w:ascii="Times New Roman" w:hAnsi="Times New Roman"/>
                <w:spacing w:val="-1"/>
                <w:lang w:val="sl-SI"/>
              </w:rPr>
              <w:t>Č</w:t>
            </w:r>
            <w:r w:rsidRPr="00360BC2">
              <w:rPr>
                <w:rFonts w:ascii="Times New Roman" w:hAnsi="Times New Roman"/>
                <w:lang w:val="sl-SI"/>
              </w:rPr>
              <w:t>e</w:t>
            </w:r>
            <w:r w:rsidRPr="00360BC2">
              <w:rPr>
                <w:rFonts w:ascii="Times New Roman" w:hAnsi="Times New Roman"/>
                <w:spacing w:val="-1"/>
                <w:lang w:val="sl-SI"/>
              </w:rPr>
              <w:t xml:space="preserve"> </w:t>
            </w:r>
            <w:r w:rsidRPr="00360BC2">
              <w:rPr>
                <w:rFonts w:ascii="Times New Roman" w:hAnsi="Times New Roman"/>
                <w:lang w:val="sl-SI"/>
              </w:rPr>
              <w:t>se po</w:t>
            </w:r>
            <w:r w:rsidRPr="00360BC2">
              <w:rPr>
                <w:rFonts w:ascii="Times New Roman" w:hAnsi="Times New Roman"/>
                <w:spacing w:val="3"/>
                <w:lang w:val="sl-SI"/>
              </w:rPr>
              <w:t>j</w:t>
            </w:r>
            <w:r w:rsidRPr="00360BC2">
              <w:rPr>
                <w:rFonts w:ascii="Times New Roman" w:hAnsi="Times New Roman"/>
                <w:lang w:val="sl-SI"/>
              </w:rPr>
              <w:t>a</w:t>
            </w:r>
            <w:r w:rsidRPr="00360BC2">
              <w:rPr>
                <w:rFonts w:ascii="Times New Roman" w:hAnsi="Times New Roman"/>
                <w:spacing w:val="-2"/>
                <w:lang w:val="sl-SI"/>
              </w:rPr>
              <w:t>v</w:t>
            </w:r>
            <w:r w:rsidRPr="00360BC2">
              <w:rPr>
                <w:rFonts w:ascii="Times New Roman" w:hAnsi="Times New Roman"/>
                <w:lang w:val="sl-SI"/>
              </w:rPr>
              <w:t xml:space="preserve">/a </w:t>
            </w:r>
            <w:r w:rsidRPr="00360BC2">
              <w:rPr>
                <w:rFonts w:ascii="Times New Roman" w:hAnsi="Times New Roman"/>
                <w:spacing w:val="-1"/>
                <w:lang w:val="sl-SI"/>
              </w:rPr>
              <w:t>AN</w:t>
            </w:r>
            <w:r w:rsidRPr="00360BC2">
              <w:rPr>
                <w:rFonts w:ascii="Times New Roman" w:hAnsi="Times New Roman"/>
                <w:lang w:val="sl-SI"/>
              </w:rPr>
              <w:t>C</w:t>
            </w:r>
            <w:r w:rsidRPr="00360BC2">
              <w:rPr>
                <w:rFonts w:ascii="Times New Roman" w:hAnsi="Times New Roman"/>
                <w:spacing w:val="-1"/>
                <w:lang w:val="sl-SI"/>
              </w:rPr>
              <w:t xml:space="preserve"> </w:t>
            </w:r>
            <w:r w:rsidR="00F30E7E" w:rsidRPr="00360BC2">
              <w:rPr>
                <w:rFonts w:ascii="Times New Roman" w:eastAsia="Symbol" w:hAnsi="Times New Roman"/>
                <w:lang w:val="sl-SI"/>
              </w:rPr>
              <w:t>&lt;</w:t>
            </w:r>
            <w:r w:rsidR="00F33CAE" w:rsidRPr="00360BC2">
              <w:rPr>
                <w:rFonts w:ascii="Times New Roman" w:eastAsia="Symbol" w:hAnsi="Times New Roman"/>
                <w:spacing w:val="1"/>
                <w:lang w:val="sl-SI"/>
              </w:rPr>
              <w:t xml:space="preserve"> </w:t>
            </w:r>
            <w:r w:rsidRPr="00360BC2">
              <w:rPr>
                <w:rFonts w:ascii="Times New Roman" w:hAnsi="Times New Roman"/>
                <w:lang w:val="sl-SI"/>
              </w:rPr>
              <w:t>1,0 x 10</w:t>
            </w:r>
            <w:r w:rsidRPr="00360BC2">
              <w:rPr>
                <w:rFonts w:ascii="Times New Roman" w:hAnsi="Times New Roman"/>
                <w:sz w:val="22"/>
                <w:szCs w:val="22"/>
                <w:vertAlign w:val="superscript"/>
                <w:lang w:val="sl-SI"/>
              </w:rPr>
              <w:t>9</w:t>
            </w:r>
            <w:r w:rsidR="00093258" w:rsidRPr="00360BC2">
              <w:rPr>
                <w:rFonts w:ascii="Times New Roman" w:hAnsi="Times New Roman"/>
                <w:lang w:val="sl-SI"/>
              </w:rPr>
              <w:t>/</w:t>
            </w:r>
            <w:r w:rsidR="009706EF" w:rsidRPr="00360BC2">
              <w:rPr>
                <w:rFonts w:ascii="Times New Roman" w:hAnsi="Times New Roman"/>
                <w:lang w:val="sl-SI"/>
              </w:rPr>
              <w:t>l</w:t>
            </w:r>
            <w:r w:rsidRPr="00360BC2">
              <w:rPr>
                <w:rFonts w:ascii="Times New Roman" w:hAnsi="Times New Roman"/>
                <w:lang w:val="sl-SI"/>
              </w:rPr>
              <w:t>in/a</w:t>
            </w:r>
            <w:r w:rsidRPr="00360BC2">
              <w:rPr>
                <w:rFonts w:ascii="Times New Roman" w:hAnsi="Times New Roman"/>
                <w:spacing w:val="1"/>
                <w:lang w:val="sl-SI"/>
              </w:rPr>
              <w:t>l</w:t>
            </w:r>
            <w:r w:rsidRPr="00360BC2">
              <w:rPr>
                <w:rFonts w:ascii="Times New Roman" w:hAnsi="Times New Roman"/>
                <w:lang w:val="sl-SI"/>
              </w:rPr>
              <w:t xml:space="preserve">i </w:t>
            </w:r>
            <w:r w:rsidRPr="00360BC2">
              <w:rPr>
                <w:rFonts w:ascii="Times New Roman" w:hAnsi="Times New Roman"/>
                <w:spacing w:val="-3"/>
                <w:lang w:val="sl-SI"/>
              </w:rPr>
              <w:t>k</w:t>
            </w:r>
            <w:r w:rsidRPr="00360BC2">
              <w:rPr>
                <w:rFonts w:ascii="Times New Roman" w:hAnsi="Times New Roman"/>
                <w:lang w:val="sl-SI"/>
              </w:rPr>
              <w:t>oncentraci</w:t>
            </w:r>
            <w:r w:rsidRPr="00360BC2">
              <w:rPr>
                <w:rFonts w:ascii="Times New Roman" w:hAnsi="Times New Roman"/>
                <w:spacing w:val="3"/>
                <w:lang w:val="sl-SI"/>
              </w:rPr>
              <w:t>j</w:t>
            </w:r>
            <w:r w:rsidRPr="00360BC2">
              <w:rPr>
                <w:rFonts w:ascii="Times New Roman" w:hAnsi="Times New Roman"/>
                <w:lang w:val="sl-SI"/>
              </w:rPr>
              <w:t>a</w:t>
            </w:r>
            <w:r w:rsidRPr="00360BC2">
              <w:rPr>
                <w:rFonts w:ascii="Times New Roman" w:hAnsi="Times New Roman"/>
                <w:spacing w:val="1"/>
                <w:lang w:val="sl-SI"/>
              </w:rPr>
              <w:t xml:space="preserve"> </w:t>
            </w:r>
            <w:r w:rsidRPr="00360BC2">
              <w:rPr>
                <w:rFonts w:ascii="Times New Roman" w:hAnsi="Times New Roman"/>
                <w:lang w:val="sl-SI"/>
              </w:rPr>
              <w:t>tro</w:t>
            </w:r>
            <w:r w:rsidRPr="00360BC2">
              <w:rPr>
                <w:rFonts w:ascii="Times New Roman" w:hAnsi="Times New Roman"/>
                <w:spacing w:val="-4"/>
                <w:lang w:val="sl-SI"/>
              </w:rPr>
              <w:t>m</w:t>
            </w:r>
            <w:r w:rsidRPr="00360BC2">
              <w:rPr>
                <w:rFonts w:ascii="Times New Roman" w:hAnsi="Times New Roman"/>
                <w:lang w:val="sl-SI"/>
              </w:rPr>
              <w:t>boc</w:t>
            </w:r>
            <w:r w:rsidRPr="00360BC2">
              <w:rPr>
                <w:rFonts w:ascii="Times New Roman" w:hAnsi="Times New Roman"/>
                <w:spacing w:val="1"/>
                <w:lang w:val="sl-SI"/>
              </w:rPr>
              <w:t>i</w:t>
            </w:r>
            <w:r w:rsidRPr="00360BC2">
              <w:rPr>
                <w:rFonts w:ascii="Times New Roman" w:hAnsi="Times New Roman"/>
                <w:lang w:val="sl-SI"/>
              </w:rPr>
              <w:t>tov</w:t>
            </w:r>
            <w:r w:rsidRPr="00360BC2">
              <w:rPr>
                <w:rFonts w:ascii="Times New Roman" w:hAnsi="Times New Roman"/>
                <w:spacing w:val="-2"/>
                <w:lang w:val="sl-SI"/>
              </w:rPr>
              <w:t xml:space="preserve"> </w:t>
            </w:r>
            <w:r w:rsidR="00F30E7E" w:rsidRPr="00360BC2">
              <w:rPr>
                <w:rFonts w:ascii="Times New Roman" w:eastAsia="Symbol" w:hAnsi="Times New Roman"/>
                <w:lang w:val="sl-SI"/>
              </w:rPr>
              <w:t>&lt;</w:t>
            </w:r>
            <w:r w:rsidR="00F33CAE" w:rsidRPr="00360BC2">
              <w:rPr>
                <w:rFonts w:ascii="Times New Roman" w:eastAsia="Symbol" w:hAnsi="Times New Roman"/>
                <w:spacing w:val="1"/>
                <w:lang w:val="sl-SI"/>
              </w:rPr>
              <w:t xml:space="preserve"> </w:t>
            </w:r>
            <w:r w:rsidRPr="00360BC2">
              <w:rPr>
                <w:rFonts w:ascii="Times New Roman" w:hAnsi="Times New Roman"/>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lang w:val="sl-SI"/>
              </w:rPr>
              <w:t>/</w:t>
            </w:r>
            <w:r w:rsidR="009706EF" w:rsidRPr="00360BC2">
              <w:rPr>
                <w:rFonts w:ascii="Times New Roman" w:hAnsi="Times New Roman"/>
                <w:spacing w:val="1"/>
                <w:lang w:val="sl-SI"/>
              </w:rPr>
              <w:t>l</w:t>
            </w:r>
            <w:r w:rsidRPr="00360BC2">
              <w:rPr>
                <w:rFonts w:ascii="Times New Roman" w:hAnsi="Times New Roman"/>
                <w:lang w:val="sl-SI"/>
              </w:rPr>
              <w:t>pono</w:t>
            </w:r>
            <w:r w:rsidRPr="00360BC2">
              <w:rPr>
                <w:rFonts w:ascii="Times New Roman" w:hAnsi="Times New Roman"/>
                <w:spacing w:val="-3"/>
                <w:lang w:val="sl-SI"/>
              </w:rPr>
              <w:t>v</w:t>
            </w:r>
            <w:r w:rsidRPr="00360BC2">
              <w:rPr>
                <w:rFonts w:ascii="Times New Roman" w:hAnsi="Times New Roman"/>
                <w:lang w:val="sl-SI"/>
              </w:rPr>
              <w:t>i/ta, pono</w:t>
            </w:r>
            <w:r w:rsidRPr="00360BC2">
              <w:rPr>
                <w:rFonts w:ascii="Times New Roman" w:hAnsi="Times New Roman"/>
                <w:spacing w:val="-2"/>
                <w:lang w:val="sl-SI"/>
              </w:rPr>
              <w:t>v</w:t>
            </w:r>
            <w:r w:rsidRPr="00360BC2">
              <w:rPr>
                <w:rFonts w:ascii="Times New Roman" w:hAnsi="Times New Roman"/>
                <w:lang w:val="sl-SI"/>
              </w:rPr>
              <w:t xml:space="preserve">ite </w:t>
            </w:r>
            <w:r w:rsidRPr="00360BC2">
              <w:rPr>
                <w:rFonts w:ascii="Times New Roman" w:hAnsi="Times New Roman"/>
                <w:spacing w:val="1"/>
                <w:lang w:val="sl-SI"/>
              </w:rPr>
              <w:t>t</w:t>
            </w:r>
            <w:r w:rsidRPr="00360BC2">
              <w:rPr>
                <w:rFonts w:ascii="Times New Roman" w:hAnsi="Times New Roman"/>
                <w:lang w:val="sl-SI"/>
              </w:rPr>
              <w:t>oč</w:t>
            </w:r>
            <w:r w:rsidRPr="00360BC2">
              <w:rPr>
                <w:rFonts w:ascii="Times New Roman" w:hAnsi="Times New Roman"/>
                <w:spacing w:val="-2"/>
                <w:lang w:val="sl-SI"/>
              </w:rPr>
              <w:t>k</w:t>
            </w:r>
            <w:r w:rsidRPr="00360BC2">
              <w:rPr>
                <w:rFonts w:ascii="Times New Roman" w:hAnsi="Times New Roman"/>
                <w:lang w:val="sl-SI"/>
              </w:rPr>
              <w:t>o</w:t>
            </w:r>
            <w:r w:rsidRPr="00360BC2">
              <w:rPr>
                <w:rFonts w:ascii="Times New Roman" w:hAnsi="Times New Roman"/>
                <w:spacing w:val="1"/>
                <w:lang w:val="sl-SI"/>
              </w:rPr>
              <w:t xml:space="preserve"> </w:t>
            </w:r>
            <w:r w:rsidRPr="00360BC2">
              <w:rPr>
                <w:rFonts w:ascii="Times New Roman" w:hAnsi="Times New Roman"/>
                <w:lang w:val="sl-SI"/>
              </w:rPr>
              <w:t>1 in spet</w:t>
            </w:r>
            <w:r w:rsidRPr="00360BC2">
              <w:rPr>
                <w:rFonts w:ascii="Times New Roman" w:hAnsi="Times New Roman"/>
                <w:spacing w:val="-2"/>
                <w:sz w:val="22"/>
                <w:szCs w:val="22"/>
                <w:lang w:val="sl-SI"/>
              </w:rPr>
              <w:t>z</w:t>
            </w:r>
            <w:r w:rsidRPr="00360BC2">
              <w:rPr>
                <w:rFonts w:ascii="Times New Roman" w:hAnsi="Times New Roman"/>
                <w:sz w:val="22"/>
                <w:szCs w:val="22"/>
                <w:lang w:val="sl-SI"/>
              </w:rPr>
              <w:t xml:space="preserve">ačnite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l</w:t>
            </w:r>
            <w:r w:rsidRPr="00360BC2">
              <w:rPr>
                <w:rFonts w:ascii="Times New Roman" w:hAnsi="Times New Roman"/>
                <w:spacing w:val="3"/>
                <w:sz w:val="22"/>
                <w:szCs w:val="22"/>
                <w:lang w:val="sl-SI"/>
              </w:rPr>
              <w:t>j</w:t>
            </w:r>
            <w:r w:rsidRPr="00360BC2">
              <w:rPr>
                <w:rFonts w:ascii="Times New Roman" w:hAnsi="Times New Roman"/>
                <w:sz w:val="22"/>
                <w:szCs w:val="22"/>
                <w:lang w:val="sl-SI"/>
              </w:rPr>
              <w:t>en</w:t>
            </w:r>
            <w:r w:rsidRPr="00360BC2">
              <w:rPr>
                <w:rFonts w:ascii="Times New Roman" w:hAnsi="Times New Roman"/>
                <w:spacing w:val="3"/>
                <w:sz w:val="22"/>
                <w:szCs w:val="22"/>
                <w:lang w:val="sl-SI"/>
              </w:rPr>
              <w:t>j</w:t>
            </w:r>
            <w:r w:rsidRPr="00360BC2">
              <w:rPr>
                <w:rFonts w:ascii="Times New Roman" w:hAnsi="Times New Roman"/>
                <w:sz w:val="22"/>
                <w:szCs w:val="22"/>
                <w:lang w:val="sl-SI"/>
              </w:rPr>
              <w:t xml:space="preserve">e z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ilom</w:t>
            </w:r>
            <w:r w:rsidRPr="00360BC2">
              <w:rPr>
                <w:rFonts w:ascii="Times New Roman" w:hAnsi="Times New Roman"/>
                <w:spacing w:val="-4"/>
                <w:sz w:val="22"/>
                <w:szCs w:val="22"/>
                <w:lang w:val="sl-SI"/>
              </w:rPr>
              <w:t xml:space="preserve"> </w:t>
            </w:r>
            <w:r w:rsidR="00B46630" w:rsidRPr="00360BC2">
              <w:rPr>
                <w:rFonts w:ascii="Times New Roman" w:hAnsi="Times New Roman"/>
                <w:spacing w:val="-2"/>
                <w:sz w:val="22"/>
                <w:szCs w:val="22"/>
                <w:lang w:val="sl-SI"/>
              </w:rPr>
              <w:t xml:space="preserve">Imatinib </w:t>
            </w:r>
            <w:r w:rsidR="000E6E00" w:rsidRPr="00360BC2">
              <w:rPr>
                <w:rFonts w:ascii="Times New Roman" w:hAnsi="Times New Roman"/>
                <w:spacing w:val="-2"/>
                <w:sz w:val="22"/>
                <w:szCs w:val="22"/>
                <w:lang w:val="sl-SI"/>
              </w:rPr>
              <w:t xml:space="preserve"> </w:t>
            </w:r>
            <w:r w:rsidR="00B46630" w:rsidRPr="00360BC2">
              <w:rPr>
                <w:rFonts w:ascii="Times New Roman" w:hAnsi="Times New Roman"/>
                <w:spacing w:val="-2"/>
                <w:sz w:val="22"/>
                <w:szCs w:val="22"/>
                <w:lang w:val="sl-SI"/>
              </w:rPr>
              <w:t>Actavis</w:t>
            </w:r>
            <w:r w:rsidRPr="00360BC2">
              <w:rPr>
                <w:rFonts w:ascii="Times New Roman" w:hAnsi="Times New Roman"/>
                <w:spacing w:val="2"/>
                <w:sz w:val="22"/>
                <w:szCs w:val="22"/>
                <w:lang w:val="sl-SI"/>
              </w:rPr>
              <w:t xml:space="preserve"> </w:t>
            </w:r>
            <w:r w:rsidRPr="00360BC2">
              <w:rPr>
                <w:rFonts w:ascii="Times New Roman" w:hAnsi="Times New Roman"/>
                <w:sz w:val="22"/>
                <w:szCs w:val="22"/>
                <w:lang w:val="sl-SI"/>
              </w:rPr>
              <w:t xml:space="preserve">z </w:t>
            </w:r>
            <w:r w:rsidRPr="00360BC2">
              <w:rPr>
                <w:rFonts w:ascii="Times New Roman" w:hAnsi="Times New Roman"/>
                <w:spacing w:val="-2"/>
                <w:sz w:val="22"/>
                <w:szCs w:val="22"/>
                <w:lang w:val="sl-SI"/>
              </w:rPr>
              <w:t>z</w:t>
            </w:r>
            <w:r w:rsidRPr="00360BC2">
              <w:rPr>
                <w:rFonts w:ascii="Times New Roman" w:hAnsi="Times New Roman"/>
                <w:spacing w:val="-4"/>
                <w:sz w:val="22"/>
                <w:szCs w:val="22"/>
                <w:lang w:val="sl-SI"/>
              </w:rPr>
              <w:t>m</w:t>
            </w:r>
            <w:r w:rsidRPr="00360BC2">
              <w:rPr>
                <w:rFonts w:ascii="Times New Roman" w:hAnsi="Times New Roman"/>
                <w:sz w:val="22"/>
                <w:szCs w:val="22"/>
                <w:lang w:val="sl-SI"/>
              </w:rPr>
              <w:t>an</w:t>
            </w:r>
            <w:r w:rsidRPr="00360BC2">
              <w:rPr>
                <w:rFonts w:ascii="Times New Roman" w:hAnsi="Times New Roman"/>
                <w:spacing w:val="3"/>
                <w:sz w:val="22"/>
                <w:szCs w:val="22"/>
                <w:lang w:val="sl-SI"/>
              </w:rPr>
              <w:t>j</w:t>
            </w:r>
            <w:r w:rsidRPr="00360BC2">
              <w:rPr>
                <w:rFonts w:ascii="Times New Roman" w:hAnsi="Times New Roman"/>
                <w:sz w:val="22"/>
                <w:szCs w:val="22"/>
                <w:lang w:val="sl-SI"/>
              </w:rPr>
              <w:t>šanim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od</w:t>
            </w:r>
            <w:r w:rsidRPr="00360BC2">
              <w:rPr>
                <w:rFonts w:ascii="Times New Roman" w:hAnsi="Times New Roman"/>
                <w:spacing w:val="-4"/>
                <w:sz w:val="22"/>
                <w:szCs w:val="22"/>
                <w:lang w:val="sl-SI"/>
              </w:rPr>
              <w:t>m</w:t>
            </w:r>
            <w:r w:rsidRPr="00360BC2">
              <w:rPr>
                <w:rFonts w:ascii="Times New Roman" w:hAnsi="Times New Roman"/>
                <w:sz w:val="22"/>
                <w:szCs w:val="22"/>
                <w:lang w:val="sl-SI"/>
              </w:rPr>
              <w:t>e</w:t>
            </w:r>
            <w:r w:rsidRPr="00360BC2">
              <w:rPr>
                <w:rFonts w:ascii="Times New Roman" w:hAnsi="Times New Roman"/>
                <w:spacing w:val="1"/>
                <w:sz w:val="22"/>
                <w:szCs w:val="22"/>
                <w:lang w:val="sl-SI"/>
              </w:rPr>
              <w:t>r</w:t>
            </w:r>
            <w:r w:rsidRPr="00360BC2">
              <w:rPr>
                <w:rFonts w:ascii="Times New Roman" w:hAnsi="Times New Roman"/>
                <w:spacing w:val="-3"/>
                <w:sz w:val="22"/>
                <w:szCs w:val="22"/>
                <w:lang w:val="sl-SI"/>
              </w:rPr>
              <w:t>k</w:t>
            </w:r>
            <w:r w:rsidRPr="00360BC2">
              <w:rPr>
                <w:rFonts w:ascii="Times New Roman" w:hAnsi="Times New Roman"/>
                <w:sz w:val="22"/>
                <w:szCs w:val="22"/>
                <w:lang w:val="sl-SI"/>
              </w:rPr>
              <w:t>om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300</w:t>
            </w:r>
            <w:r w:rsidRPr="00360BC2">
              <w:rPr>
                <w:rFonts w:ascii="Times New Roman" w:hAnsi="Times New Roman"/>
                <w:spacing w:val="1"/>
                <w:sz w:val="22"/>
                <w:szCs w:val="22"/>
                <w:lang w:val="sl-SI"/>
              </w:rPr>
              <w:t xml:space="preserve"> </w:t>
            </w:r>
            <w:r w:rsidRPr="00360BC2">
              <w:rPr>
                <w:rFonts w:ascii="Times New Roman" w:hAnsi="Times New Roman"/>
                <w:spacing w:val="-4"/>
                <w:sz w:val="22"/>
                <w:szCs w:val="22"/>
                <w:lang w:val="sl-SI"/>
              </w:rPr>
              <w:t>m</w:t>
            </w:r>
            <w:r w:rsidRPr="00360BC2">
              <w:rPr>
                <w:rFonts w:ascii="Times New Roman" w:hAnsi="Times New Roman"/>
                <w:spacing w:val="-3"/>
                <w:sz w:val="22"/>
                <w:szCs w:val="22"/>
                <w:lang w:val="sl-SI"/>
              </w:rPr>
              <w:t>g</w:t>
            </w:r>
            <w:r w:rsidRPr="00360BC2">
              <w:rPr>
                <w:rFonts w:ascii="Times New Roman" w:hAnsi="Times New Roman"/>
                <w:sz w:val="22"/>
                <w:szCs w:val="22"/>
                <w:lang w:val="sl-SI"/>
              </w:rPr>
              <w:t>.</w:t>
            </w:r>
          </w:p>
        </w:tc>
      </w:tr>
      <w:tr w:rsidR="003276FC" w:rsidRPr="00360BC2" w14:paraId="57197CFF" w14:textId="77777777">
        <w:tc>
          <w:tcPr>
            <w:tcW w:w="2376" w:type="dxa"/>
          </w:tcPr>
          <w:p w14:paraId="4DA74FBF" w14:textId="77777777" w:rsidR="007340CC" w:rsidRPr="00360BC2" w:rsidRDefault="00F136AA" w:rsidP="003276FC">
            <w:pPr>
              <w:pStyle w:val="Endnotentext"/>
              <w:widowControl w:val="0"/>
              <w:tabs>
                <w:tab w:val="clear" w:pos="567"/>
              </w:tabs>
              <w:rPr>
                <w:color w:val="000000"/>
                <w:szCs w:val="22"/>
                <w:lang w:val="sl-SI"/>
              </w:rPr>
            </w:pPr>
            <w:r w:rsidRPr="00360BC2">
              <w:rPr>
                <w:color w:val="000000"/>
                <w:szCs w:val="22"/>
                <w:lang w:val="sl-SI"/>
              </w:rPr>
              <w:t>K</w:t>
            </w:r>
            <w:r w:rsidR="003276FC" w:rsidRPr="00360BC2">
              <w:rPr>
                <w:color w:val="000000"/>
                <w:szCs w:val="22"/>
                <w:lang w:val="sl-SI"/>
              </w:rPr>
              <w:t xml:space="preserve">ronična faza </w:t>
            </w:r>
            <w:r w:rsidR="00677326" w:rsidRPr="00360BC2">
              <w:rPr>
                <w:color w:val="000000"/>
                <w:szCs w:val="22"/>
                <w:lang w:val="sl-SI"/>
              </w:rPr>
              <w:t>KML</w:t>
            </w:r>
            <w:r w:rsidR="003276FC" w:rsidRPr="00360BC2">
              <w:rPr>
                <w:color w:val="000000"/>
                <w:szCs w:val="22"/>
                <w:lang w:val="sl-SI"/>
              </w:rPr>
              <w:t xml:space="preserve"> pri pediatričnih bolnikih</w:t>
            </w:r>
            <w:r w:rsidR="007340CC" w:rsidRPr="00360BC2">
              <w:rPr>
                <w:color w:val="000000"/>
                <w:szCs w:val="22"/>
                <w:lang w:val="sl-SI"/>
              </w:rPr>
              <w:t xml:space="preserve"> (ob odmerku 340 mg/m</w:t>
            </w:r>
            <w:r w:rsidR="007340CC" w:rsidRPr="00360BC2">
              <w:rPr>
                <w:color w:val="000000"/>
                <w:szCs w:val="22"/>
                <w:vertAlign w:val="superscript"/>
                <w:lang w:val="sl-SI"/>
              </w:rPr>
              <w:t>2</w:t>
            </w:r>
            <w:r w:rsidR="007340CC" w:rsidRPr="00360BC2">
              <w:rPr>
                <w:color w:val="000000"/>
                <w:szCs w:val="22"/>
                <w:lang w:val="sl-SI"/>
              </w:rPr>
              <w:t>)</w:t>
            </w:r>
          </w:p>
        </w:tc>
        <w:tc>
          <w:tcPr>
            <w:tcW w:w="2400" w:type="dxa"/>
          </w:tcPr>
          <w:p w14:paraId="26AB3D50" w14:textId="77777777" w:rsidR="003276FC" w:rsidRPr="00360BC2" w:rsidRDefault="003276FC" w:rsidP="003276F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A</w:t>
            </w:r>
            <w:r w:rsidR="004B33C9" w:rsidRPr="00360BC2">
              <w:rPr>
                <w:rFonts w:ascii="Times New Roman" w:hAnsi="Times New Roman"/>
                <w:color w:val="000000"/>
                <w:sz w:val="22"/>
                <w:szCs w:val="22"/>
                <w:lang w:val="sl-SI"/>
              </w:rPr>
              <w:t>NC</w:t>
            </w:r>
            <w:r w:rsidRPr="00360BC2">
              <w:rPr>
                <w:rFonts w:ascii="Times New Roman" w:hAnsi="Times New Roman"/>
                <w:color w:val="000000"/>
                <w:sz w:val="22"/>
                <w:szCs w:val="22"/>
                <w:lang w:val="sl-SI"/>
              </w:rPr>
              <w:t xml:space="preserve"> &lt; 1,0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p>
          <w:p w14:paraId="125BE142" w14:textId="77777777" w:rsidR="003276FC" w:rsidRPr="00360BC2" w:rsidRDefault="003276FC" w:rsidP="003276F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69DD677B" w14:textId="77777777" w:rsidR="003276FC" w:rsidRPr="00360BC2" w:rsidRDefault="00DE7EB6" w:rsidP="001D5B00">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 xml:space="preserve">koncentracija </w:t>
            </w:r>
            <w:r w:rsidR="003276FC" w:rsidRPr="00360BC2">
              <w:rPr>
                <w:rFonts w:ascii="Times New Roman" w:hAnsi="Times New Roman"/>
                <w:color w:val="000000"/>
                <w:sz w:val="22"/>
                <w:szCs w:val="22"/>
                <w:lang w:val="sl-SI"/>
              </w:rPr>
              <w:t>trombocitov &lt; 50 x 10</w:t>
            </w:r>
            <w:r w:rsidR="003276FC"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4437BA" w:rsidRPr="00360BC2">
              <w:rPr>
                <w:rFonts w:ascii="Times New Roman" w:hAnsi="Times New Roman"/>
                <w:color w:val="000000"/>
                <w:sz w:val="22"/>
                <w:szCs w:val="22"/>
                <w:lang w:val="sl-SI"/>
              </w:rPr>
              <w:t>L</w:t>
            </w:r>
            <w:r w:rsidR="009706EF" w:rsidRPr="00360BC2">
              <w:rPr>
                <w:rFonts w:ascii="Times New Roman" w:hAnsi="Times New Roman"/>
                <w:color w:val="000000"/>
                <w:sz w:val="22"/>
                <w:szCs w:val="22"/>
                <w:lang w:val="sl-SI"/>
              </w:rPr>
              <w:t>l</w:t>
            </w:r>
          </w:p>
        </w:tc>
        <w:tc>
          <w:tcPr>
            <w:tcW w:w="4404" w:type="dxa"/>
          </w:tcPr>
          <w:p w14:paraId="6DD7D6F6" w14:textId="77777777" w:rsidR="000672A2"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r>
            <w:r w:rsidR="000672A2" w:rsidRPr="00360BC2">
              <w:rPr>
                <w:rFonts w:ascii="Times New Roman" w:hAnsi="Times New Roman"/>
                <w:color w:val="000000"/>
                <w:sz w:val="22"/>
                <w:szCs w:val="22"/>
                <w:lang w:val="sl-SI"/>
              </w:rPr>
              <w:t>Pr</w:t>
            </w:r>
            <w:r w:rsidR="00121ECE" w:rsidRPr="00360BC2">
              <w:rPr>
                <w:rFonts w:ascii="Times New Roman" w:hAnsi="Times New Roman"/>
                <w:color w:val="000000"/>
                <w:sz w:val="22"/>
                <w:szCs w:val="22"/>
                <w:lang w:val="sl-SI"/>
              </w:rPr>
              <w:t xml:space="preserve">ekinite zdravljenje z </w:t>
            </w:r>
            <w:r w:rsidR="0094396B" w:rsidRPr="00360BC2">
              <w:rPr>
                <w:rFonts w:ascii="Times New Roman" w:hAnsi="Times New Roman"/>
                <w:color w:val="000000"/>
                <w:sz w:val="22"/>
                <w:szCs w:val="22"/>
                <w:lang w:val="sl-SI"/>
              </w:rPr>
              <w:t xml:space="preserve">imatinibom </w:t>
            </w:r>
            <w:r w:rsidR="000672A2" w:rsidRPr="00360BC2">
              <w:rPr>
                <w:rFonts w:ascii="Times New Roman" w:hAnsi="Times New Roman"/>
                <w:color w:val="000000"/>
                <w:sz w:val="22"/>
                <w:szCs w:val="22"/>
                <w:lang w:val="sl-SI"/>
              </w:rPr>
              <w:t>dokler ni A</w:t>
            </w:r>
            <w:r w:rsidR="004B33C9" w:rsidRPr="00360BC2">
              <w:rPr>
                <w:rFonts w:ascii="Times New Roman" w:hAnsi="Times New Roman"/>
                <w:color w:val="000000"/>
                <w:sz w:val="22"/>
                <w:szCs w:val="22"/>
                <w:lang w:val="sl-SI"/>
              </w:rPr>
              <w:t>NC</w:t>
            </w:r>
            <w:r w:rsidR="000672A2" w:rsidRPr="00360BC2">
              <w:rPr>
                <w:rFonts w:ascii="Times New Roman" w:hAnsi="Times New Roman"/>
                <w:color w:val="000000"/>
                <w:sz w:val="22"/>
                <w:szCs w:val="22"/>
                <w:lang w:val="sl-SI"/>
              </w:rPr>
              <w:t xml:space="preserve"> </w:t>
            </w:r>
            <w:r w:rsidR="000672A2" w:rsidRPr="00360BC2">
              <w:rPr>
                <w:rFonts w:ascii="Times New Roman" w:hAnsi="Times New Roman"/>
                <w:color w:val="000000"/>
                <w:sz w:val="22"/>
                <w:szCs w:val="22"/>
                <w:lang w:val="sl-SI"/>
              </w:rPr>
              <w:sym w:font="Symbol" w:char="F0B3"/>
            </w:r>
            <w:r w:rsidR="000672A2" w:rsidRPr="00360BC2">
              <w:rPr>
                <w:rFonts w:ascii="Times New Roman" w:hAnsi="Times New Roman"/>
                <w:color w:val="000000"/>
                <w:sz w:val="22"/>
                <w:szCs w:val="22"/>
                <w:lang w:val="sl-SI"/>
              </w:rPr>
              <w:t> 1,5 x 10</w:t>
            </w:r>
            <w:r w:rsidR="000672A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 xml:space="preserve">l </w:t>
            </w:r>
            <w:r w:rsidR="000672A2" w:rsidRPr="00360BC2">
              <w:rPr>
                <w:rFonts w:ascii="Times New Roman" w:hAnsi="Times New Roman"/>
                <w:color w:val="000000"/>
                <w:sz w:val="22"/>
                <w:szCs w:val="22"/>
                <w:lang w:val="sl-SI"/>
              </w:rPr>
              <w:t xml:space="preserve">in </w:t>
            </w:r>
            <w:r w:rsidR="00DE7EB6" w:rsidRPr="00360BC2">
              <w:rPr>
                <w:rFonts w:ascii="Times New Roman" w:hAnsi="Times New Roman"/>
                <w:color w:val="000000"/>
                <w:sz w:val="22"/>
                <w:szCs w:val="22"/>
                <w:lang w:val="sl-SI"/>
              </w:rPr>
              <w:t xml:space="preserve">koncentracija </w:t>
            </w:r>
            <w:r w:rsidR="000672A2" w:rsidRPr="00360BC2">
              <w:rPr>
                <w:rFonts w:ascii="Times New Roman" w:hAnsi="Times New Roman"/>
                <w:color w:val="000000"/>
                <w:sz w:val="22"/>
                <w:szCs w:val="22"/>
                <w:lang w:val="sl-SI"/>
              </w:rPr>
              <w:t>trombocit</w:t>
            </w:r>
            <w:r w:rsidR="00DE7EB6" w:rsidRPr="00360BC2">
              <w:rPr>
                <w:rFonts w:ascii="Times New Roman" w:hAnsi="Times New Roman"/>
                <w:color w:val="000000"/>
                <w:sz w:val="22"/>
                <w:szCs w:val="22"/>
                <w:lang w:val="sl-SI"/>
              </w:rPr>
              <w:t>ov</w:t>
            </w:r>
            <w:r w:rsidR="000672A2" w:rsidRPr="00360BC2">
              <w:rPr>
                <w:rFonts w:ascii="Times New Roman" w:hAnsi="Times New Roman"/>
                <w:color w:val="000000"/>
                <w:sz w:val="22"/>
                <w:szCs w:val="22"/>
                <w:lang w:val="sl-SI"/>
              </w:rPr>
              <w:t xml:space="preserve"> </w:t>
            </w:r>
            <w:r w:rsidR="000672A2" w:rsidRPr="00360BC2">
              <w:rPr>
                <w:rFonts w:ascii="Times New Roman" w:hAnsi="Times New Roman"/>
                <w:color w:val="000000"/>
                <w:sz w:val="22"/>
                <w:szCs w:val="22"/>
                <w:lang w:val="sl-SI"/>
              </w:rPr>
              <w:sym w:font="Symbol" w:char="F0B3"/>
            </w:r>
            <w:r w:rsidR="000672A2" w:rsidRPr="00360BC2">
              <w:rPr>
                <w:rFonts w:ascii="Times New Roman" w:hAnsi="Times New Roman"/>
                <w:color w:val="000000"/>
                <w:sz w:val="22"/>
                <w:szCs w:val="22"/>
                <w:lang w:val="sl-SI"/>
              </w:rPr>
              <w:t> 75 x 10</w:t>
            </w:r>
            <w:r w:rsidR="000672A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r w:rsidR="000672A2" w:rsidRPr="00360BC2">
              <w:rPr>
                <w:rFonts w:ascii="Times New Roman" w:hAnsi="Times New Roman"/>
                <w:color w:val="000000"/>
                <w:sz w:val="22"/>
                <w:szCs w:val="22"/>
                <w:lang w:val="sl-SI"/>
              </w:rPr>
              <w:t>.</w:t>
            </w:r>
          </w:p>
          <w:p w14:paraId="0C5E902F" w14:textId="77777777" w:rsidR="000672A2"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r>
            <w:r w:rsidR="000672A2" w:rsidRPr="00360BC2">
              <w:rPr>
                <w:rFonts w:ascii="Times New Roman" w:hAnsi="Times New Roman"/>
                <w:color w:val="000000"/>
                <w:sz w:val="22"/>
                <w:szCs w:val="22"/>
                <w:lang w:val="sl-SI"/>
              </w:rPr>
              <w:t xml:space="preserve">Spet začnite zdravljenje z </w:t>
            </w:r>
            <w:r w:rsidR="00D81193" w:rsidRPr="00360BC2">
              <w:rPr>
                <w:rFonts w:ascii="Times New Roman" w:hAnsi="Times New Roman"/>
                <w:color w:val="000000"/>
                <w:sz w:val="22"/>
                <w:szCs w:val="22"/>
                <w:lang w:val="sl-SI"/>
              </w:rPr>
              <w:t xml:space="preserve">zdravilom </w:t>
            </w:r>
            <w:r w:rsidR="005834F5" w:rsidRPr="00360BC2">
              <w:rPr>
                <w:rFonts w:ascii="Times New Roman" w:hAnsi="Times New Roman"/>
                <w:color w:val="000000"/>
                <w:sz w:val="22"/>
                <w:szCs w:val="22"/>
                <w:lang w:val="sl-SI"/>
              </w:rPr>
              <w:t>i</w:t>
            </w:r>
            <w:r w:rsidR="001361F0" w:rsidRPr="00360BC2">
              <w:rPr>
                <w:rFonts w:ascii="Times New Roman" w:hAnsi="Times New Roman"/>
                <w:color w:val="000000"/>
                <w:sz w:val="22"/>
                <w:szCs w:val="22"/>
                <w:lang w:val="sl-SI"/>
              </w:rPr>
              <w:t>matinib</w:t>
            </w:r>
            <w:r w:rsidR="005834F5" w:rsidRPr="00360BC2">
              <w:rPr>
                <w:rFonts w:ascii="Times New Roman" w:hAnsi="Times New Roman"/>
                <w:color w:val="000000"/>
                <w:sz w:val="22"/>
                <w:szCs w:val="22"/>
                <w:lang w:val="sl-SI"/>
              </w:rPr>
              <w:t>om</w:t>
            </w:r>
            <w:r w:rsidR="000672A2" w:rsidRPr="00360BC2">
              <w:rPr>
                <w:rFonts w:ascii="Times New Roman" w:hAnsi="Times New Roman"/>
                <w:color w:val="000000"/>
                <w:sz w:val="22"/>
                <w:szCs w:val="22"/>
                <w:lang w:val="sl-SI"/>
              </w:rPr>
              <w:t xml:space="preserve"> s prejšnjim odmerkom (t.j. tistim pred nastopom </w:t>
            </w:r>
            <w:r w:rsidR="000D4AAF" w:rsidRPr="00360BC2">
              <w:rPr>
                <w:rFonts w:ascii="Times New Roman" w:hAnsi="Times New Roman"/>
                <w:color w:val="000000"/>
                <w:sz w:val="22"/>
                <w:szCs w:val="22"/>
                <w:lang w:val="sl-SI"/>
              </w:rPr>
              <w:t>resnega neželenega učinka</w:t>
            </w:r>
            <w:r w:rsidR="000672A2" w:rsidRPr="00360BC2">
              <w:rPr>
                <w:rFonts w:ascii="Times New Roman" w:hAnsi="Times New Roman"/>
                <w:color w:val="000000"/>
                <w:sz w:val="22"/>
                <w:szCs w:val="22"/>
                <w:lang w:val="sl-SI"/>
              </w:rPr>
              <w:t>).</w:t>
            </w:r>
          </w:p>
          <w:p w14:paraId="22CE1572" w14:textId="77777777" w:rsidR="003276FC" w:rsidRPr="00360BC2" w:rsidRDefault="00043C17" w:rsidP="001D5B0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r>
            <w:r w:rsidR="000672A2" w:rsidRPr="00360BC2">
              <w:rPr>
                <w:rFonts w:ascii="Times New Roman" w:hAnsi="Times New Roman"/>
                <w:color w:val="000000"/>
                <w:sz w:val="22"/>
                <w:szCs w:val="22"/>
                <w:lang w:val="sl-SI"/>
              </w:rPr>
              <w:t>Če se pojav/a A</w:t>
            </w:r>
            <w:r w:rsidR="004B33C9" w:rsidRPr="00360BC2">
              <w:rPr>
                <w:rFonts w:ascii="Times New Roman" w:hAnsi="Times New Roman"/>
                <w:color w:val="000000"/>
                <w:sz w:val="22"/>
                <w:szCs w:val="22"/>
                <w:lang w:val="sl-SI"/>
              </w:rPr>
              <w:t>NC</w:t>
            </w:r>
            <w:r w:rsidR="000672A2" w:rsidRPr="00360BC2">
              <w:rPr>
                <w:rFonts w:ascii="Times New Roman" w:hAnsi="Times New Roman"/>
                <w:color w:val="000000"/>
                <w:sz w:val="22"/>
                <w:szCs w:val="22"/>
                <w:lang w:val="sl-SI"/>
              </w:rPr>
              <w:t xml:space="preserve"> </w:t>
            </w:r>
            <w:r w:rsidR="000672A2" w:rsidRPr="00360BC2">
              <w:rPr>
                <w:rFonts w:ascii="Times New Roman" w:hAnsi="Times New Roman"/>
                <w:color w:val="000000"/>
                <w:sz w:val="22"/>
                <w:szCs w:val="22"/>
                <w:lang w:val="sl-SI"/>
              </w:rPr>
              <w:sym w:font="Symbol" w:char="F03C"/>
            </w:r>
            <w:r w:rsidR="000672A2" w:rsidRPr="00360BC2">
              <w:rPr>
                <w:rFonts w:ascii="Times New Roman" w:hAnsi="Times New Roman"/>
                <w:color w:val="000000"/>
                <w:sz w:val="22"/>
                <w:szCs w:val="22"/>
                <w:lang w:val="sl-SI"/>
              </w:rPr>
              <w:t> 1,0 x 10</w:t>
            </w:r>
            <w:r w:rsidR="000672A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 xml:space="preserve">l </w:t>
            </w:r>
            <w:r w:rsidR="000672A2" w:rsidRPr="00360BC2">
              <w:rPr>
                <w:rFonts w:ascii="Times New Roman" w:hAnsi="Times New Roman"/>
                <w:color w:val="000000"/>
                <w:sz w:val="22"/>
                <w:szCs w:val="22"/>
                <w:lang w:val="sl-SI"/>
              </w:rPr>
              <w:t xml:space="preserve">in/ali </w:t>
            </w:r>
            <w:r w:rsidR="00DE7EB6" w:rsidRPr="00360BC2">
              <w:rPr>
                <w:rFonts w:ascii="Times New Roman" w:hAnsi="Times New Roman"/>
                <w:color w:val="000000"/>
                <w:sz w:val="22"/>
                <w:szCs w:val="22"/>
                <w:lang w:val="sl-SI"/>
              </w:rPr>
              <w:t xml:space="preserve">koncentracija </w:t>
            </w:r>
            <w:r w:rsidR="000672A2" w:rsidRPr="00360BC2">
              <w:rPr>
                <w:rFonts w:ascii="Times New Roman" w:hAnsi="Times New Roman"/>
                <w:color w:val="000000"/>
                <w:sz w:val="22"/>
                <w:szCs w:val="22"/>
                <w:lang w:val="sl-SI"/>
              </w:rPr>
              <w:t xml:space="preserve">trombocitov </w:t>
            </w:r>
            <w:r w:rsidR="000672A2" w:rsidRPr="00360BC2">
              <w:rPr>
                <w:rFonts w:ascii="Times New Roman" w:hAnsi="Times New Roman"/>
                <w:color w:val="000000"/>
                <w:sz w:val="22"/>
                <w:szCs w:val="22"/>
                <w:lang w:val="sl-SI"/>
              </w:rPr>
              <w:sym w:font="Symbol" w:char="F03C"/>
            </w:r>
            <w:r w:rsidR="000672A2" w:rsidRPr="00360BC2">
              <w:rPr>
                <w:rFonts w:ascii="Times New Roman" w:hAnsi="Times New Roman"/>
                <w:color w:val="000000"/>
                <w:sz w:val="22"/>
                <w:szCs w:val="22"/>
                <w:lang w:val="sl-SI"/>
              </w:rPr>
              <w:t> 50 x 10</w:t>
            </w:r>
            <w:r w:rsidR="000672A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 xml:space="preserve">l </w:t>
            </w:r>
            <w:r w:rsidR="000672A2" w:rsidRPr="00360BC2">
              <w:rPr>
                <w:rFonts w:ascii="Times New Roman" w:hAnsi="Times New Roman"/>
                <w:color w:val="000000"/>
                <w:sz w:val="22"/>
                <w:szCs w:val="22"/>
                <w:lang w:val="sl-SI"/>
              </w:rPr>
              <w:t xml:space="preserve">ponovi/ta, ponovite točko 1 in spet začnite zdravljenje z </w:t>
            </w:r>
            <w:r w:rsidR="001361F0" w:rsidRPr="00360BC2">
              <w:rPr>
                <w:rFonts w:ascii="Times New Roman" w:hAnsi="Times New Roman"/>
                <w:color w:val="000000"/>
                <w:sz w:val="22"/>
                <w:szCs w:val="22"/>
                <w:lang w:val="sl-SI"/>
              </w:rPr>
              <w:t>imatinibom</w:t>
            </w:r>
            <w:r w:rsidR="00F77D03" w:rsidRPr="00360BC2">
              <w:rPr>
                <w:rFonts w:ascii="Times New Roman" w:hAnsi="Times New Roman"/>
                <w:color w:val="000000"/>
                <w:sz w:val="22"/>
                <w:szCs w:val="22"/>
                <w:lang w:val="sl-SI"/>
              </w:rPr>
              <w:t xml:space="preserve"> z zmanjšanim odmerkom 26</w:t>
            </w:r>
            <w:r w:rsidR="000672A2" w:rsidRPr="00360BC2">
              <w:rPr>
                <w:rFonts w:ascii="Times New Roman" w:hAnsi="Times New Roman"/>
                <w:color w:val="000000"/>
                <w:sz w:val="22"/>
                <w:szCs w:val="22"/>
                <w:lang w:val="sl-SI"/>
              </w:rPr>
              <w:t>0 mg</w:t>
            </w:r>
            <w:r w:rsidR="00F77D03" w:rsidRPr="00360BC2">
              <w:rPr>
                <w:rFonts w:ascii="Times New Roman" w:hAnsi="Times New Roman"/>
                <w:color w:val="000000"/>
                <w:sz w:val="22"/>
                <w:szCs w:val="22"/>
                <w:lang w:val="sl-SI"/>
              </w:rPr>
              <w:t>/m</w:t>
            </w:r>
            <w:r w:rsidR="00F77D03" w:rsidRPr="00360BC2">
              <w:rPr>
                <w:rFonts w:ascii="Times New Roman" w:hAnsi="Times New Roman"/>
                <w:color w:val="000000"/>
                <w:sz w:val="22"/>
                <w:szCs w:val="22"/>
                <w:vertAlign w:val="superscript"/>
                <w:lang w:val="sl-SI"/>
              </w:rPr>
              <w:t>2</w:t>
            </w:r>
            <w:r w:rsidR="000672A2" w:rsidRPr="00360BC2">
              <w:rPr>
                <w:rFonts w:ascii="Times New Roman" w:hAnsi="Times New Roman"/>
                <w:color w:val="000000"/>
                <w:sz w:val="22"/>
                <w:szCs w:val="22"/>
                <w:lang w:val="sl-SI"/>
              </w:rPr>
              <w:t>.</w:t>
            </w:r>
          </w:p>
        </w:tc>
      </w:tr>
      <w:tr w:rsidR="00444D75" w:rsidRPr="00360BC2" w14:paraId="4023163C" w14:textId="77777777">
        <w:tc>
          <w:tcPr>
            <w:tcW w:w="2376" w:type="dxa"/>
            <w:tcBorders>
              <w:bottom w:val="nil"/>
            </w:tcBorders>
          </w:tcPr>
          <w:p w14:paraId="07DD2087" w14:textId="77777777" w:rsidR="00444D75" w:rsidRPr="00360BC2" w:rsidRDefault="00677326" w:rsidP="00FB1F7E">
            <w:pPr>
              <w:pStyle w:val="Endnotentext"/>
              <w:widowControl w:val="0"/>
              <w:tabs>
                <w:tab w:val="clear" w:pos="567"/>
              </w:tabs>
              <w:rPr>
                <w:color w:val="000000"/>
                <w:szCs w:val="22"/>
                <w:lang w:val="sl-SI"/>
              </w:rPr>
            </w:pPr>
            <w:r w:rsidRPr="00360BC2">
              <w:rPr>
                <w:color w:val="000000"/>
                <w:szCs w:val="22"/>
                <w:lang w:val="sl-SI"/>
              </w:rPr>
              <w:t>KML</w:t>
            </w:r>
            <w:r w:rsidR="00444D75" w:rsidRPr="00360BC2">
              <w:rPr>
                <w:color w:val="000000"/>
                <w:szCs w:val="22"/>
                <w:lang w:val="sl-SI"/>
              </w:rPr>
              <w:t xml:space="preserve"> blastn</w:t>
            </w:r>
            <w:r w:rsidR="00FB1F7E" w:rsidRPr="00360BC2">
              <w:rPr>
                <w:color w:val="000000"/>
                <w:szCs w:val="22"/>
                <w:lang w:val="sl-SI"/>
              </w:rPr>
              <w:t>e</w:t>
            </w:r>
            <w:r w:rsidR="00444D75" w:rsidRPr="00360BC2">
              <w:rPr>
                <w:color w:val="000000"/>
                <w:szCs w:val="22"/>
                <w:lang w:val="sl-SI"/>
              </w:rPr>
              <w:t xml:space="preserve"> kriz</w:t>
            </w:r>
            <w:r w:rsidR="00FB1F7E" w:rsidRPr="00360BC2">
              <w:rPr>
                <w:color w:val="000000"/>
                <w:szCs w:val="22"/>
                <w:lang w:val="sl-SI"/>
              </w:rPr>
              <w:t>e in Ph+ ALL</w:t>
            </w:r>
            <w:r w:rsidR="00444D75" w:rsidRPr="00360BC2">
              <w:rPr>
                <w:color w:val="000000"/>
                <w:szCs w:val="22"/>
                <w:lang w:val="sl-SI"/>
              </w:rPr>
              <w:t xml:space="preserve"> (začetni odmerek 600 mg)</w:t>
            </w:r>
          </w:p>
        </w:tc>
        <w:tc>
          <w:tcPr>
            <w:tcW w:w="2400" w:type="dxa"/>
            <w:tcBorders>
              <w:bottom w:val="nil"/>
            </w:tcBorders>
          </w:tcPr>
          <w:p w14:paraId="49357F02" w14:textId="77777777" w:rsidR="00444D75" w:rsidRPr="00360BC2" w:rsidRDefault="00AF0BE7">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vertAlign w:val="superscript"/>
                <w:lang w:val="sl-SI"/>
              </w:rPr>
              <w:t>a</w:t>
            </w:r>
            <w:r w:rsidRPr="00360BC2">
              <w:rPr>
                <w:rFonts w:ascii="Times New Roman" w:hAnsi="Times New Roman"/>
                <w:color w:val="000000"/>
                <w:sz w:val="22"/>
                <w:szCs w:val="22"/>
                <w:lang w:val="sl-SI"/>
              </w:rPr>
              <w:t>A</w:t>
            </w:r>
            <w:r w:rsidR="004B33C9" w:rsidRPr="00360BC2">
              <w:rPr>
                <w:rFonts w:ascii="Times New Roman" w:hAnsi="Times New Roman"/>
                <w:color w:val="000000"/>
                <w:sz w:val="22"/>
                <w:szCs w:val="22"/>
                <w:lang w:val="sl-SI"/>
              </w:rPr>
              <w:t>NC</w:t>
            </w:r>
            <w:r w:rsidRPr="00360BC2">
              <w:rPr>
                <w:rFonts w:ascii="Times New Roman" w:hAnsi="Times New Roman"/>
                <w:color w:val="000000"/>
                <w:sz w:val="22"/>
                <w:szCs w:val="22"/>
                <w:lang w:val="sl-SI"/>
              </w:rPr>
              <w:t xml:space="preserve"> </w:t>
            </w:r>
            <w:r w:rsidR="00444D75" w:rsidRPr="00360BC2">
              <w:rPr>
                <w:rFonts w:ascii="Times New Roman" w:hAnsi="Times New Roman"/>
                <w:color w:val="000000"/>
                <w:sz w:val="22"/>
                <w:szCs w:val="22"/>
                <w:lang w:val="sl-SI"/>
              </w:rPr>
              <w:t>&lt; 0,5 x 10</w:t>
            </w:r>
            <w:r w:rsidR="00444D75"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p>
          <w:p w14:paraId="245650C3" w14:textId="77777777" w:rsidR="00444D75" w:rsidRPr="00360BC2" w:rsidRDefault="00444D75">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1E6504EF" w14:textId="77777777" w:rsidR="00444D75" w:rsidRPr="00360BC2" w:rsidRDefault="00DE7EB6" w:rsidP="001D5B00">
            <w:pPr>
              <w:pStyle w:val="Endnotentext"/>
              <w:widowControl w:val="0"/>
              <w:tabs>
                <w:tab w:val="clear" w:pos="567"/>
              </w:tabs>
              <w:rPr>
                <w:color w:val="000000"/>
                <w:szCs w:val="22"/>
                <w:lang w:val="sl-SI"/>
              </w:rPr>
            </w:pPr>
            <w:r w:rsidRPr="00360BC2">
              <w:rPr>
                <w:color w:val="000000"/>
                <w:szCs w:val="22"/>
                <w:lang w:val="sl-SI"/>
              </w:rPr>
              <w:t xml:space="preserve">koncentracija </w:t>
            </w:r>
            <w:r w:rsidR="00444D75" w:rsidRPr="00360BC2">
              <w:rPr>
                <w:color w:val="000000"/>
                <w:szCs w:val="22"/>
                <w:lang w:val="sl-SI"/>
              </w:rPr>
              <w:t>trombocitov &lt; 10 x 10</w:t>
            </w:r>
            <w:r w:rsidR="00444D75" w:rsidRPr="00360BC2">
              <w:rPr>
                <w:color w:val="000000"/>
                <w:szCs w:val="22"/>
                <w:vertAlign w:val="superscript"/>
                <w:lang w:val="sl-SI"/>
              </w:rPr>
              <w:t>9</w:t>
            </w:r>
            <w:r w:rsidR="00093258" w:rsidRPr="00360BC2">
              <w:rPr>
                <w:color w:val="000000"/>
                <w:szCs w:val="22"/>
                <w:lang w:val="sl-SI"/>
              </w:rPr>
              <w:t>/</w:t>
            </w:r>
            <w:r w:rsidR="009706EF" w:rsidRPr="00360BC2">
              <w:rPr>
                <w:color w:val="000000"/>
                <w:szCs w:val="22"/>
                <w:lang w:val="sl-SI"/>
              </w:rPr>
              <w:t>l</w:t>
            </w:r>
          </w:p>
        </w:tc>
        <w:tc>
          <w:tcPr>
            <w:tcW w:w="4404" w:type="dxa"/>
            <w:tcBorders>
              <w:bottom w:val="nil"/>
            </w:tcBorders>
          </w:tcPr>
          <w:p w14:paraId="247B123A" w14:textId="77777777" w:rsidR="00444D75"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r>
            <w:r w:rsidR="00444D75" w:rsidRPr="00360BC2">
              <w:rPr>
                <w:rFonts w:ascii="Times New Roman" w:hAnsi="Times New Roman"/>
                <w:color w:val="000000"/>
                <w:sz w:val="22"/>
                <w:szCs w:val="22"/>
                <w:lang w:val="sl-SI"/>
              </w:rPr>
              <w:t>Preverite, ali je citopenija povezana z levkemijo (aspirat ali biopsija kostnega mozga).</w:t>
            </w:r>
          </w:p>
          <w:p w14:paraId="207706E6" w14:textId="77777777" w:rsidR="00444D75"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r>
            <w:r w:rsidR="00444D75" w:rsidRPr="00360BC2">
              <w:rPr>
                <w:rFonts w:ascii="Times New Roman" w:hAnsi="Times New Roman"/>
                <w:color w:val="000000"/>
                <w:sz w:val="22"/>
                <w:szCs w:val="22"/>
                <w:lang w:val="sl-SI"/>
              </w:rPr>
              <w:t xml:space="preserve">Če citopenija ni povezana z levkemijo, zmanjšajte odmerek </w:t>
            </w:r>
            <w:r w:rsidR="00C839FF" w:rsidRPr="00360BC2">
              <w:rPr>
                <w:rFonts w:ascii="Times New Roman" w:hAnsi="Times New Roman"/>
                <w:color w:val="000000"/>
                <w:sz w:val="22"/>
                <w:szCs w:val="22"/>
                <w:lang w:val="sl-SI"/>
              </w:rPr>
              <w:t>imatinib</w:t>
            </w:r>
            <w:r w:rsidR="005834F5" w:rsidRPr="00360BC2">
              <w:rPr>
                <w:rFonts w:ascii="Times New Roman" w:hAnsi="Times New Roman"/>
                <w:color w:val="000000"/>
                <w:sz w:val="22"/>
                <w:szCs w:val="22"/>
                <w:lang w:val="sl-SI"/>
              </w:rPr>
              <w:t>a</w:t>
            </w:r>
            <w:r w:rsidR="00444D75" w:rsidRPr="00360BC2">
              <w:rPr>
                <w:rFonts w:ascii="Times New Roman" w:hAnsi="Times New Roman"/>
                <w:color w:val="000000"/>
                <w:sz w:val="22"/>
                <w:szCs w:val="22"/>
                <w:lang w:val="sl-SI"/>
              </w:rPr>
              <w:t xml:space="preserve"> na 400 mg.</w:t>
            </w:r>
          </w:p>
          <w:p w14:paraId="11507881" w14:textId="77777777" w:rsidR="00444D75"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r>
            <w:r w:rsidR="00444D75" w:rsidRPr="00360BC2">
              <w:rPr>
                <w:rFonts w:ascii="Times New Roman" w:hAnsi="Times New Roman"/>
                <w:color w:val="000000"/>
                <w:sz w:val="22"/>
                <w:szCs w:val="22"/>
                <w:lang w:val="sl-SI"/>
              </w:rPr>
              <w:t xml:space="preserve">Če citopenija </w:t>
            </w:r>
            <w:r w:rsidR="00F136AA" w:rsidRPr="00360BC2">
              <w:rPr>
                <w:rFonts w:ascii="Times New Roman" w:hAnsi="Times New Roman"/>
                <w:color w:val="000000"/>
                <w:sz w:val="22"/>
                <w:szCs w:val="22"/>
                <w:lang w:val="sl-SI"/>
              </w:rPr>
              <w:t>vz</w:t>
            </w:r>
            <w:r w:rsidR="00444D75" w:rsidRPr="00360BC2">
              <w:rPr>
                <w:rFonts w:ascii="Times New Roman" w:hAnsi="Times New Roman"/>
                <w:color w:val="000000"/>
                <w:sz w:val="22"/>
                <w:szCs w:val="22"/>
                <w:lang w:val="sl-SI"/>
              </w:rPr>
              <w:t>traja 2 tedna, odmerek zmanjšajte na 300 mg.</w:t>
            </w:r>
          </w:p>
          <w:p w14:paraId="572BA343" w14:textId="77777777" w:rsidR="00444D75" w:rsidRPr="00360BC2" w:rsidRDefault="00043C17" w:rsidP="001D5B00">
            <w:pPr>
              <w:pStyle w:val="Endnotentext"/>
              <w:widowControl w:val="0"/>
              <w:tabs>
                <w:tab w:val="clear" w:pos="567"/>
              </w:tabs>
              <w:ind w:left="469" w:hanging="469"/>
              <w:rPr>
                <w:color w:val="000000"/>
                <w:szCs w:val="22"/>
                <w:lang w:val="sl-SI"/>
              </w:rPr>
            </w:pPr>
            <w:r w:rsidRPr="00360BC2">
              <w:rPr>
                <w:color w:val="000000"/>
                <w:szCs w:val="22"/>
                <w:lang w:val="sl-SI"/>
              </w:rPr>
              <w:t>4.</w:t>
            </w:r>
            <w:r w:rsidRPr="00360BC2">
              <w:rPr>
                <w:color w:val="000000"/>
                <w:szCs w:val="22"/>
                <w:lang w:val="sl-SI"/>
              </w:rPr>
              <w:tab/>
            </w:r>
            <w:r w:rsidR="00444D75" w:rsidRPr="00360BC2">
              <w:rPr>
                <w:color w:val="000000"/>
                <w:szCs w:val="22"/>
                <w:lang w:val="sl-SI"/>
              </w:rPr>
              <w:t xml:space="preserve">Če citopenija vztraja 4 tedne in še vedno ni povezana z levkemijo, prekinite zdravljenje z </w:t>
            </w:r>
            <w:r w:rsidR="00C839FF" w:rsidRPr="00360BC2">
              <w:rPr>
                <w:color w:val="000000"/>
                <w:szCs w:val="22"/>
                <w:lang w:val="sl-SI"/>
              </w:rPr>
              <w:t>imatinibom</w:t>
            </w:r>
            <w:r w:rsidR="00444D75" w:rsidRPr="00360BC2">
              <w:rPr>
                <w:color w:val="000000"/>
                <w:szCs w:val="22"/>
                <w:lang w:val="sl-SI"/>
              </w:rPr>
              <w:t>, dokler ni A</w:t>
            </w:r>
            <w:r w:rsidR="004B33C9" w:rsidRPr="00360BC2">
              <w:rPr>
                <w:color w:val="000000"/>
                <w:szCs w:val="22"/>
                <w:lang w:val="sl-SI"/>
              </w:rPr>
              <w:t>NC</w:t>
            </w:r>
            <w:r w:rsidR="00444D75" w:rsidRPr="00360BC2">
              <w:rPr>
                <w:color w:val="000000"/>
                <w:szCs w:val="22"/>
                <w:lang w:val="sl-SI"/>
              </w:rPr>
              <w:t xml:space="preserve"> </w:t>
            </w:r>
            <w:r w:rsidR="00444D75" w:rsidRPr="00360BC2">
              <w:rPr>
                <w:color w:val="000000"/>
                <w:szCs w:val="22"/>
                <w:lang w:val="sl-SI"/>
              </w:rPr>
              <w:sym w:font="Symbol" w:char="F0B3"/>
            </w:r>
            <w:r w:rsidR="00444D75" w:rsidRPr="00360BC2">
              <w:rPr>
                <w:color w:val="000000"/>
                <w:szCs w:val="22"/>
                <w:lang w:val="sl-SI"/>
              </w:rPr>
              <w:t> 1 x 10</w:t>
            </w:r>
            <w:r w:rsidR="00444D75" w:rsidRPr="00360BC2">
              <w:rPr>
                <w:color w:val="000000"/>
                <w:szCs w:val="22"/>
                <w:vertAlign w:val="superscript"/>
                <w:lang w:val="sl-SI"/>
              </w:rPr>
              <w:t>9</w:t>
            </w:r>
            <w:r w:rsidR="00093258" w:rsidRPr="00360BC2">
              <w:rPr>
                <w:color w:val="000000"/>
                <w:szCs w:val="22"/>
                <w:lang w:val="sl-SI"/>
              </w:rPr>
              <w:t>/</w:t>
            </w:r>
            <w:r w:rsidR="009706EF" w:rsidRPr="00360BC2">
              <w:rPr>
                <w:color w:val="000000"/>
                <w:szCs w:val="22"/>
                <w:lang w:val="sl-SI"/>
              </w:rPr>
              <w:t xml:space="preserve">l </w:t>
            </w:r>
            <w:r w:rsidR="00444D75" w:rsidRPr="00360BC2">
              <w:rPr>
                <w:color w:val="000000"/>
                <w:szCs w:val="22"/>
                <w:lang w:val="sl-SI"/>
              </w:rPr>
              <w:t xml:space="preserve">in </w:t>
            </w:r>
            <w:r w:rsidR="00DE7EB6" w:rsidRPr="00360BC2">
              <w:rPr>
                <w:color w:val="000000"/>
                <w:szCs w:val="22"/>
                <w:lang w:val="sl-SI"/>
              </w:rPr>
              <w:t xml:space="preserve">koncentracija </w:t>
            </w:r>
            <w:r w:rsidR="00444D75" w:rsidRPr="00360BC2">
              <w:rPr>
                <w:color w:val="000000"/>
                <w:szCs w:val="22"/>
                <w:lang w:val="sl-SI"/>
              </w:rPr>
              <w:t>trombocit</w:t>
            </w:r>
            <w:r w:rsidR="00DE7EB6" w:rsidRPr="00360BC2">
              <w:rPr>
                <w:color w:val="000000"/>
                <w:szCs w:val="22"/>
                <w:lang w:val="sl-SI"/>
              </w:rPr>
              <w:t>ov</w:t>
            </w:r>
            <w:r w:rsidR="00444D75" w:rsidRPr="00360BC2">
              <w:rPr>
                <w:color w:val="000000"/>
                <w:szCs w:val="22"/>
                <w:lang w:val="sl-SI"/>
              </w:rPr>
              <w:t xml:space="preserve"> </w:t>
            </w:r>
            <w:r w:rsidR="00444D75" w:rsidRPr="00360BC2">
              <w:rPr>
                <w:color w:val="000000"/>
                <w:szCs w:val="22"/>
                <w:lang w:val="sl-SI"/>
              </w:rPr>
              <w:sym w:font="Symbol" w:char="F0B3"/>
            </w:r>
            <w:r w:rsidR="00444D75" w:rsidRPr="00360BC2">
              <w:rPr>
                <w:color w:val="000000"/>
                <w:szCs w:val="22"/>
                <w:lang w:val="sl-SI"/>
              </w:rPr>
              <w:t> 20 x 10</w:t>
            </w:r>
            <w:r w:rsidR="00444D75" w:rsidRPr="00360BC2">
              <w:rPr>
                <w:color w:val="000000"/>
                <w:szCs w:val="22"/>
                <w:vertAlign w:val="superscript"/>
                <w:lang w:val="sl-SI"/>
              </w:rPr>
              <w:t>9</w:t>
            </w:r>
            <w:r w:rsidR="00093258" w:rsidRPr="00360BC2">
              <w:rPr>
                <w:color w:val="000000"/>
                <w:szCs w:val="22"/>
                <w:lang w:val="sl-SI"/>
              </w:rPr>
              <w:t>/</w:t>
            </w:r>
            <w:r w:rsidR="009706EF" w:rsidRPr="00360BC2">
              <w:rPr>
                <w:color w:val="000000"/>
                <w:szCs w:val="22"/>
                <w:lang w:val="sl-SI"/>
              </w:rPr>
              <w:t>l</w:t>
            </w:r>
            <w:r w:rsidR="00444D75" w:rsidRPr="00360BC2">
              <w:rPr>
                <w:color w:val="000000"/>
                <w:szCs w:val="22"/>
                <w:lang w:val="sl-SI"/>
              </w:rPr>
              <w:t>, nato spet začnite zdravljenje z odmerkom 300 mg.</w:t>
            </w:r>
          </w:p>
        </w:tc>
      </w:tr>
      <w:tr w:rsidR="00AB1252" w:rsidRPr="00360BC2" w14:paraId="67A77191" w14:textId="77777777">
        <w:tc>
          <w:tcPr>
            <w:tcW w:w="2376" w:type="dxa"/>
            <w:tcBorders>
              <w:bottom w:val="nil"/>
            </w:tcBorders>
          </w:tcPr>
          <w:p w14:paraId="1D18CDEC" w14:textId="77777777" w:rsidR="00AB1252" w:rsidRPr="00360BC2" w:rsidRDefault="00F136AA" w:rsidP="001B2A7B">
            <w:pPr>
              <w:pStyle w:val="Endnotentext"/>
              <w:widowControl w:val="0"/>
              <w:tabs>
                <w:tab w:val="clear" w:pos="567"/>
              </w:tabs>
              <w:rPr>
                <w:color w:val="000000"/>
                <w:szCs w:val="22"/>
                <w:lang w:val="sl-SI"/>
              </w:rPr>
            </w:pPr>
            <w:r w:rsidRPr="00360BC2">
              <w:rPr>
                <w:color w:val="000000"/>
                <w:szCs w:val="22"/>
                <w:lang w:val="sl-SI"/>
              </w:rPr>
              <w:t>P</w:t>
            </w:r>
            <w:r w:rsidR="00AB1252" w:rsidRPr="00360BC2">
              <w:rPr>
                <w:color w:val="000000"/>
                <w:szCs w:val="22"/>
                <w:lang w:val="sl-SI"/>
              </w:rPr>
              <w:t xml:space="preserve">ospešena faza </w:t>
            </w:r>
            <w:r w:rsidR="00677326" w:rsidRPr="00360BC2">
              <w:rPr>
                <w:color w:val="000000"/>
                <w:szCs w:val="22"/>
                <w:lang w:val="sl-SI"/>
              </w:rPr>
              <w:t>KML</w:t>
            </w:r>
            <w:r w:rsidR="00AB1252" w:rsidRPr="00360BC2">
              <w:rPr>
                <w:color w:val="000000"/>
                <w:szCs w:val="22"/>
                <w:lang w:val="sl-SI"/>
              </w:rPr>
              <w:t xml:space="preserve"> in blastna kriza pri pediatričnih bolnikih (začetni odmerek 340 mg/m</w:t>
            </w:r>
            <w:r w:rsidR="00AB1252" w:rsidRPr="00360BC2">
              <w:rPr>
                <w:color w:val="000000"/>
                <w:szCs w:val="22"/>
                <w:vertAlign w:val="superscript"/>
                <w:lang w:val="sl-SI"/>
              </w:rPr>
              <w:t>2</w:t>
            </w:r>
            <w:r w:rsidR="00AB1252" w:rsidRPr="00360BC2">
              <w:rPr>
                <w:color w:val="000000"/>
                <w:szCs w:val="22"/>
                <w:lang w:val="sl-SI"/>
              </w:rPr>
              <w:t>)</w:t>
            </w:r>
          </w:p>
        </w:tc>
        <w:tc>
          <w:tcPr>
            <w:tcW w:w="2400" w:type="dxa"/>
            <w:tcBorders>
              <w:bottom w:val="nil"/>
            </w:tcBorders>
          </w:tcPr>
          <w:p w14:paraId="5BA08D35" w14:textId="77777777" w:rsidR="00AB1252" w:rsidRPr="00360BC2" w:rsidRDefault="00AB1252" w:rsidP="006A62D1">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vertAlign w:val="superscript"/>
                <w:lang w:val="sl-SI"/>
              </w:rPr>
              <w:t>a</w:t>
            </w:r>
            <w:r w:rsidRPr="00360BC2">
              <w:rPr>
                <w:rFonts w:ascii="Times New Roman" w:hAnsi="Times New Roman"/>
                <w:color w:val="000000"/>
                <w:sz w:val="22"/>
                <w:szCs w:val="22"/>
                <w:lang w:val="sl-SI"/>
              </w:rPr>
              <w:t>A</w:t>
            </w:r>
            <w:r w:rsidR="004B33C9" w:rsidRPr="00360BC2">
              <w:rPr>
                <w:rFonts w:ascii="Times New Roman" w:hAnsi="Times New Roman"/>
                <w:color w:val="000000"/>
                <w:sz w:val="22"/>
                <w:szCs w:val="22"/>
                <w:lang w:val="sl-SI"/>
              </w:rPr>
              <w:t>NC</w:t>
            </w:r>
            <w:r w:rsidRPr="00360BC2">
              <w:rPr>
                <w:rFonts w:ascii="Times New Roman" w:hAnsi="Times New Roman"/>
                <w:color w:val="000000"/>
                <w:sz w:val="22"/>
                <w:szCs w:val="22"/>
                <w:lang w:val="sl-SI"/>
              </w:rPr>
              <w:t xml:space="preserve"> &lt; 0,5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p>
          <w:p w14:paraId="3956061E" w14:textId="77777777" w:rsidR="00AB1252" w:rsidRPr="00360BC2" w:rsidRDefault="00AB1252" w:rsidP="006A62D1">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34357AE6" w14:textId="77777777" w:rsidR="00AB1252" w:rsidRPr="00360BC2" w:rsidDel="000659A8" w:rsidRDefault="00DE7EB6" w:rsidP="001D5B00">
            <w:pPr>
              <w:pStyle w:val="Table"/>
              <w:keepNext w:val="0"/>
              <w:keepLines w:val="0"/>
              <w:widowControl w:val="0"/>
              <w:suppressLineNumbers/>
              <w:spacing w:before="0" w:after="0"/>
              <w:rPr>
                <w:rFonts w:ascii="Times New Roman" w:hAnsi="Times New Roman"/>
                <w:color w:val="000000"/>
                <w:sz w:val="22"/>
                <w:szCs w:val="22"/>
                <w:vertAlign w:val="superscript"/>
                <w:lang w:val="sl-SI"/>
              </w:rPr>
            </w:pPr>
            <w:r w:rsidRPr="00360BC2">
              <w:rPr>
                <w:rFonts w:ascii="Times New Roman" w:hAnsi="Times New Roman"/>
                <w:color w:val="000000"/>
                <w:sz w:val="22"/>
                <w:szCs w:val="22"/>
                <w:lang w:val="sl-SI"/>
              </w:rPr>
              <w:t xml:space="preserve">koncentracija </w:t>
            </w:r>
            <w:r w:rsidR="00AB1252" w:rsidRPr="00360BC2">
              <w:rPr>
                <w:rFonts w:ascii="Times New Roman" w:hAnsi="Times New Roman"/>
                <w:color w:val="000000"/>
                <w:sz w:val="22"/>
                <w:szCs w:val="22"/>
                <w:lang w:val="sl-SI"/>
              </w:rPr>
              <w:t>trombocitov &lt; 10 x 10</w:t>
            </w:r>
            <w:r w:rsidR="00AB125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p>
        </w:tc>
        <w:tc>
          <w:tcPr>
            <w:tcW w:w="4404" w:type="dxa"/>
            <w:tcBorders>
              <w:bottom w:val="nil"/>
            </w:tcBorders>
          </w:tcPr>
          <w:p w14:paraId="02B8A6C5" w14:textId="77777777" w:rsidR="00AB1252"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r>
            <w:r w:rsidR="00AB1252" w:rsidRPr="00360BC2">
              <w:rPr>
                <w:rFonts w:ascii="Times New Roman" w:hAnsi="Times New Roman"/>
                <w:color w:val="000000"/>
                <w:sz w:val="22"/>
                <w:szCs w:val="22"/>
                <w:lang w:val="sl-SI"/>
              </w:rPr>
              <w:t>Preverite, ali je citopenija povezana z levkemijo (aspirat ali biopsija kostnega mozga).</w:t>
            </w:r>
          </w:p>
          <w:p w14:paraId="00E2858C" w14:textId="77777777" w:rsidR="00AB1252"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r>
            <w:r w:rsidR="00AB1252" w:rsidRPr="00360BC2">
              <w:rPr>
                <w:rFonts w:ascii="Times New Roman" w:hAnsi="Times New Roman"/>
                <w:color w:val="000000"/>
                <w:sz w:val="22"/>
                <w:szCs w:val="22"/>
                <w:lang w:val="sl-SI"/>
              </w:rPr>
              <w:t>Če citopenija ni povezana z levkemijo, zmanjšajte odmerek</w:t>
            </w:r>
            <w:r w:rsidR="00C839FF" w:rsidRPr="00360BC2">
              <w:rPr>
                <w:rFonts w:ascii="Times New Roman" w:hAnsi="Times New Roman"/>
                <w:color w:val="000000"/>
                <w:sz w:val="22"/>
                <w:szCs w:val="22"/>
                <w:lang w:val="sl-SI"/>
              </w:rPr>
              <w:t xml:space="preserve"> imatiniba</w:t>
            </w:r>
            <w:r w:rsidR="00B43023" w:rsidRPr="00360BC2">
              <w:rPr>
                <w:rFonts w:ascii="Times New Roman" w:hAnsi="Times New Roman"/>
                <w:color w:val="000000"/>
                <w:sz w:val="22"/>
                <w:szCs w:val="22"/>
                <w:lang w:val="sl-SI"/>
              </w:rPr>
              <w:t xml:space="preserve"> </w:t>
            </w:r>
            <w:r w:rsidR="00AB1252" w:rsidRPr="00360BC2">
              <w:rPr>
                <w:rFonts w:ascii="Times New Roman" w:hAnsi="Times New Roman"/>
                <w:color w:val="000000"/>
                <w:sz w:val="22"/>
                <w:szCs w:val="22"/>
                <w:lang w:val="sl-SI"/>
              </w:rPr>
              <w:t>na 260 mg/m</w:t>
            </w:r>
            <w:r w:rsidR="00AB1252" w:rsidRPr="00360BC2">
              <w:rPr>
                <w:rFonts w:ascii="Times New Roman" w:hAnsi="Times New Roman"/>
                <w:color w:val="000000"/>
                <w:sz w:val="22"/>
                <w:szCs w:val="22"/>
                <w:vertAlign w:val="superscript"/>
                <w:lang w:val="sl-SI"/>
              </w:rPr>
              <w:t>2</w:t>
            </w:r>
            <w:r w:rsidR="00AB1252" w:rsidRPr="00360BC2">
              <w:rPr>
                <w:rFonts w:ascii="Times New Roman" w:hAnsi="Times New Roman"/>
                <w:color w:val="000000"/>
                <w:sz w:val="22"/>
                <w:szCs w:val="22"/>
                <w:lang w:val="sl-SI"/>
              </w:rPr>
              <w:t>.</w:t>
            </w:r>
          </w:p>
          <w:p w14:paraId="0D2A0543" w14:textId="77777777" w:rsidR="00AB1252" w:rsidRPr="00360BC2" w:rsidRDefault="00043C17" w:rsidP="00043C17">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r>
            <w:r w:rsidR="00AB1252" w:rsidRPr="00360BC2">
              <w:rPr>
                <w:rFonts w:ascii="Times New Roman" w:hAnsi="Times New Roman"/>
                <w:color w:val="000000"/>
                <w:sz w:val="22"/>
                <w:szCs w:val="22"/>
                <w:lang w:val="sl-SI"/>
              </w:rPr>
              <w:t xml:space="preserve">Če citopenija </w:t>
            </w:r>
            <w:r w:rsidR="00F136AA" w:rsidRPr="00360BC2">
              <w:rPr>
                <w:rFonts w:ascii="Times New Roman" w:hAnsi="Times New Roman"/>
                <w:color w:val="000000"/>
                <w:sz w:val="22"/>
                <w:szCs w:val="22"/>
                <w:lang w:val="sl-SI"/>
              </w:rPr>
              <w:t>vz</w:t>
            </w:r>
            <w:r w:rsidR="00AB1252" w:rsidRPr="00360BC2">
              <w:rPr>
                <w:rFonts w:ascii="Times New Roman" w:hAnsi="Times New Roman"/>
                <w:color w:val="000000"/>
                <w:sz w:val="22"/>
                <w:szCs w:val="22"/>
                <w:lang w:val="sl-SI"/>
              </w:rPr>
              <w:t>traja 2 tedna, odmerek zmanjšajte na 200 mg/m</w:t>
            </w:r>
            <w:r w:rsidR="00AB1252" w:rsidRPr="00360BC2">
              <w:rPr>
                <w:rFonts w:ascii="Times New Roman" w:hAnsi="Times New Roman"/>
                <w:color w:val="000000"/>
                <w:sz w:val="22"/>
                <w:szCs w:val="22"/>
                <w:vertAlign w:val="superscript"/>
                <w:lang w:val="sl-SI"/>
              </w:rPr>
              <w:t>2</w:t>
            </w:r>
            <w:r w:rsidR="00AB1252" w:rsidRPr="00360BC2">
              <w:rPr>
                <w:rFonts w:ascii="Times New Roman" w:hAnsi="Times New Roman"/>
                <w:color w:val="000000"/>
                <w:sz w:val="22"/>
                <w:szCs w:val="22"/>
                <w:lang w:val="sl-SI"/>
              </w:rPr>
              <w:t>.</w:t>
            </w:r>
          </w:p>
          <w:p w14:paraId="201884B2" w14:textId="77777777" w:rsidR="00AB1252" w:rsidRPr="00360BC2" w:rsidRDefault="00043C17" w:rsidP="001D5B0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4.</w:t>
            </w:r>
            <w:r w:rsidRPr="00360BC2">
              <w:rPr>
                <w:rFonts w:ascii="Times New Roman" w:hAnsi="Times New Roman"/>
                <w:color w:val="000000"/>
                <w:sz w:val="22"/>
                <w:szCs w:val="22"/>
                <w:lang w:val="sl-SI"/>
              </w:rPr>
              <w:tab/>
            </w:r>
            <w:r w:rsidR="00AB1252" w:rsidRPr="00360BC2">
              <w:rPr>
                <w:rFonts w:ascii="Times New Roman" w:hAnsi="Times New Roman"/>
                <w:color w:val="000000"/>
                <w:sz w:val="22"/>
                <w:szCs w:val="22"/>
                <w:lang w:val="sl-SI"/>
              </w:rPr>
              <w:t xml:space="preserve">Če citopenija vztraja 4 tedne in še vedno ni povezana z levkemijo, prekinite zdravljenje z </w:t>
            </w:r>
            <w:r w:rsidR="00C839FF" w:rsidRPr="00360BC2">
              <w:rPr>
                <w:rFonts w:ascii="Times New Roman" w:hAnsi="Times New Roman"/>
                <w:color w:val="000000"/>
                <w:sz w:val="22"/>
                <w:szCs w:val="22"/>
                <w:lang w:val="sl-SI"/>
              </w:rPr>
              <w:t>imatinibom</w:t>
            </w:r>
            <w:r w:rsidR="00AB1252" w:rsidRPr="00360BC2">
              <w:rPr>
                <w:rFonts w:ascii="Times New Roman" w:hAnsi="Times New Roman"/>
                <w:color w:val="000000"/>
                <w:sz w:val="22"/>
                <w:szCs w:val="22"/>
                <w:lang w:val="sl-SI"/>
              </w:rPr>
              <w:t>, dokler ni A</w:t>
            </w:r>
            <w:r w:rsidR="004B33C9" w:rsidRPr="00360BC2">
              <w:rPr>
                <w:rFonts w:ascii="Times New Roman" w:hAnsi="Times New Roman"/>
                <w:color w:val="000000"/>
                <w:sz w:val="22"/>
                <w:szCs w:val="22"/>
                <w:lang w:val="sl-SI"/>
              </w:rPr>
              <w:t>NC</w:t>
            </w:r>
            <w:r w:rsidR="00AB1252" w:rsidRPr="00360BC2">
              <w:rPr>
                <w:rFonts w:ascii="Times New Roman" w:hAnsi="Times New Roman"/>
                <w:color w:val="000000"/>
                <w:sz w:val="22"/>
                <w:szCs w:val="22"/>
                <w:lang w:val="sl-SI"/>
              </w:rPr>
              <w:t xml:space="preserve"> </w:t>
            </w:r>
            <w:r w:rsidR="00AB1252" w:rsidRPr="00360BC2">
              <w:rPr>
                <w:rFonts w:ascii="Times New Roman" w:hAnsi="Times New Roman"/>
                <w:color w:val="000000"/>
                <w:sz w:val="22"/>
                <w:szCs w:val="22"/>
                <w:lang w:val="sl-SI"/>
              </w:rPr>
              <w:sym w:font="Symbol" w:char="F0B3"/>
            </w:r>
            <w:r w:rsidR="00AB1252" w:rsidRPr="00360BC2">
              <w:rPr>
                <w:rFonts w:ascii="Times New Roman" w:hAnsi="Times New Roman"/>
                <w:color w:val="000000"/>
                <w:sz w:val="22"/>
                <w:szCs w:val="22"/>
                <w:lang w:val="sl-SI"/>
              </w:rPr>
              <w:t> 1 x 10</w:t>
            </w:r>
            <w:r w:rsidR="00AB125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 xml:space="preserve">l </w:t>
            </w:r>
            <w:r w:rsidR="00AB1252" w:rsidRPr="00360BC2">
              <w:rPr>
                <w:rFonts w:ascii="Times New Roman" w:hAnsi="Times New Roman"/>
                <w:color w:val="000000"/>
                <w:sz w:val="22"/>
                <w:szCs w:val="22"/>
                <w:lang w:val="sl-SI"/>
              </w:rPr>
              <w:t xml:space="preserve">in </w:t>
            </w:r>
            <w:r w:rsidR="00DE7EB6" w:rsidRPr="00360BC2">
              <w:rPr>
                <w:rFonts w:ascii="Times New Roman" w:hAnsi="Times New Roman"/>
                <w:color w:val="000000"/>
                <w:sz w:val="22"/>
                <w:szCs w:val="22"/>
                <w:lang w:val="sl-SI"/>
              </w:rPr>
              <w:t xml:space="preserve">koncentracija </w:t>
            </w:r>
            <w:r w:rsidR="00AB1252" w:rsidRPr="00360BC2">
              <w:rPr>
                <w:rFonts w:ascii="Times New Roman" w:hAnsi="Times New Roman"/>
                <w:color w:val="000000"/>
                <w:sz w:val="22"/>
                <w:szCs w:val="22"/>
                <w:lang w:val="sl-SI"/>
              </w:rPr>
              <w:t>trombocit</w:t>
            </w:r>
            <w:r w:rsidR="00DE7EB6" w:rsidRPr="00360BC2">
              <w:rPr>
                <w:rFonts w:ascii="Times New Roman" w:hAnsi="Times New Roman"/>
                <w:color w:val="000000"/>
                <w:sz w:val="22"/>
                <w:szCs w:val="22"/>
                <w:lang w:val="sl-SI"/>
              </w:rPr>
              <w:t>ov</w:t>
            </w:r>
            <w:r w:rsidR="00AB1252" w:rsidRPr="00360BC2">
              <w:rPr>
                <w:rFonts w:ascii="Times New Roman" w:hAnsi="Times New Roman"/>
                <w:color w:val="000000"/>
                <w:sz w:val="22"/>
                <w:szCs w:val="22"/>
                <w:lang w:val="sl-SI"/>
              </w:rPr>
              <w:t xml:space="preserve"> </w:t>
            </w:r>
            <w:r w:rsidR="00AB1252" w:rsidRPr="00360BC2">
              <w:rPr>
                <w:rFonts w:ascii="Times New Roman" w:hAnsi="Times New Roman"/>
                <w:color w:val="000000"/>
                <w:sz w:val="22"/>
                <w:szCs w:val="22"/>
                <w:lang w:val="sl-SI"/>
              </w:rPr>
              <w:sym w:font="Symbol" w:char="F0B3"/>
            </w:r>
            <w:r w:rsidR="00AB1252" w:rsidRPr="00360BC2">
              <w:rPr>
                <w:rFonts w:ascii="Times New Roman" w:hAnsi="Times New Roman"/>
                <w:color w:val="000000"/>
                <w:sz w:val="22"/>
                <w:szCs w:val="22"/>
                <w:lang w:val="sl-SI"/>
              </w:rPr>
              <w:t> 20 x 10</w:t>
            </w:r>
            <w:r w:rsidR="00AB1252"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9706EF" w:rsidRPr="00360BC2">
              <w:rPr>
                <w:rFonts w:ascii="Times New Roman" w:hAnsi="Times New Roman"/>
                <w:color w:val="000000"/>
                <w:sz w:val="22"/>
                <w:szCs w:val="22"/>
                <w:lang w:val="sl-SI"/>
              </w:rPr>
              <w:t>l</w:t>
            </w:r>
            <w:r w:rsidR="00AB1252" w:rsidRPr="00360BC2">
              <w:rPr>
                <w:rFonts w:ascii="Times New Roman" w:hAnsi="Times New Roman"/>
                <w:color w:val="000000"/>
                <w:sz w:val="22"/>
                <w:szCs w:val="22"/>
                <w:lang w:val="sl-SI"/>
              </w:rPr>
              <w:t>, nato spet začnite zdravljenje z odmerkom 200 mg/m</w:t>
            </w:r>
            <w:r w:rsidR="00AB1252" w:rsidRPr="00360BC2">
              <w:rPr>
                <w:rFonts w:ascii="Times New Roman" w:hAnsi="Times New Roman"/>
                <w:color w:val="000000"/>
                <w:sz w:val="22"/>
                <w:szCs w:val="22"/>
                <w:vertAlign w:val="superscript"/>
                <w:lang w:val="sl-SI"/>
              </w:rPr>
              <w:t>2</w:t>
            </w:r>
            <w:r w:rsidR="00AB1252" w:rsidRPr="00360BC2">
              <w:rPr>
                <w:rFonts w:ascii="Times New Roman" w:hAnsi="Times New Roman"/>
                <w:color w:val="000000"/>
                <w:sz w:val="22"/>
                <w:szCs w:val="22"/>
                <w:lang w:val="sl-SI"/>
              </w:rPr>
              <w:t>.</w:t>
            </w:r>
          </w:p>
        </w:tc>
      </w:tr>
      <w:tr w:rsidR="00FB1F7E" w:rsidRPr="00360BC2" w14:paraId="4AE0F76C" w14:textId="77777777">
        <w:tc>
          <w:tcPr>
            <w:tcW w:w="2376" w:type="dxa"/>
            <w:tcBorders>
              <w:bottom w:val="nil"/>
            </w:tcBorders>
          </w:tcPr>
          <w:p w14:paraId="1DBCAFFA" w14:textId="77777777" w:rsidR="00FB1F7E" w:rsidRPr="00360BC2" w:rsidRDefault="00FB1F7E" w:rsidP="00C7002F">
            <w:pPr>
              <w:pStyle w:val="TableParagraph"/>
              <w:spacing w:before="41"/>
              <w:rPr>
                <w:rFonts w:ascii="Times New Roman" w:eastAsia="Times New Roman" w:hAnsi="Times New Roman"/>
                <w:lang w:val="sl-SI"/>
              </w:rPr>
            </w:pPr>
            <w:r w:rsidRPr="00360BC2">
              <w:rPr>
                <w:rFonts w:ascii="Times New Roman" w:eastAsia="Times New Roman" w:hAnsi="Times New Roman"/>
                <w:spacing w:val="-2"/>
                <w:lang w:val="sl-SI"/>
              </w:rPr>
              <w:t>D</w:t>
            </w:r>
            <w:r w:rsidRPr="00360BC2">
              <w:rPr>
                <w:rFonts w:ascii="Times New Roman" w:eastAsia="Times New Roman" w:hAnsi="Times New Roman"/>
                <w:lang w:val="sl-SI"/>
              </w:rPr>
              <w:t>F</w:t>
            </w:r>
            <w:r w:rsidRPr="00360BC2">
              <w:rPr>
                <w:rFonts w:ascii="Times New Roman" w:eastAsia="Times New Roman" w:hAnsi="Times New Roman"/>
                <w:spacing w:val="-1"/>
                <w:lang w:val="sl-SI"/>
              </w:rPr>
              <w:t>S</w:t>
            </w:r>
            <w:r w:rsidRPr="00360BC2">
              <w:rPr>
                <w:rFonts w:ascii="Times New Roman" w:eastAsia="Times New Roman" w:hAnsi="Times New Roman"/>
                <w:lang w:val="sl-SI"/>
              </w:rPr>
              <w:t>P</w:t>
            </w:r>
          </w:p>
          <w:p w14:paraId="6AB7DDAA" w14:textId="77777777" w:rsidR="00FB1F7E" w:rsidRPr="00360BC2" w:rsidRDefault="00FB1F7E" w:rsidP="00FB1F7E">
            <w:pPr>
              <w:pStyle w:val="Endnotentext"/>
              <w:widowControl w:val="0"/>
              <w:tabs>
                <w:tab w:val="clear" w:pos="567"/>
              </w:tabs>
              <w:rPr>
                <w:color w:val="000000"/>
                <w:szCs w:val="22"/>
                <w:lang w:val="sl-SI"/>
              </w:rPr>
            </w:pPr>
            <w:r w:rsidRPr="00360BC2">
              <w:rPr>
                <w:szCs w:val="22"/>
                <w:lang w:val="sl-SI"/>
              </w:rPr>
              <w:t>(ob od</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 xml:space="preserve">u 800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Borders>
              <w:bottom w:val="nil"/>
            </w:tcBorders>
          </w:tcPr>
          <w:p w14:paraId="2ABFA66A" w14:textId="77777777" w:rsidR="00FB1F7E" w:rsidRPr="00360BC2" w:rsidRDefault="00FB1F7E" w:rsidP="00C7002F">
            <w:pPr>
              <w:pStyle w:val="TableParagraph"/>
              <w:spacing w:before="15"/>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p>
          <w:p w14:paraId="155FFA51" w14:textId="77777777" w:rsidR="00FB1F7E" w:rsidRPr="00360BC2" w:rsidRDefault="00FB1F7E" w:rsidP="00C7002F">
            <w:pPr>
              <w:pStyle w:val="TableParagraph"/>
              <w:spacing w:before="66" w:line="264"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1E12A5AF" w14:textId="77777777" w:rsidR="00FB1F7E" w:rsidRPr="00360BC2" w:rsidRDefault="00FB1F7E" w:rsidP="001D5B00">
            <w:pPr>
              <w:pStyle w:val="Table"/>
              <w:keepNext w:val="0"/>
              <w:keepLines w:val="0"/>
              <w:widowControl w:val="0"/>
              <w:suppressLineNumbers/>
              <w:spacing w:before="0" w:after="0"/>
              <w:rPr>
                <w:rFonts w:ascii="Times New Roman" w:hAnsi="Times New Roman"/>
                <w:color w:val="000000"/>
                <w:sz w:val="22"/>
                <w:szCs w:val="22"/>
                <w:vertAlign w:val="superscript"/>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9706EF" w:rsidRPr="00360BC2">
              <w:rPr>
                <w:rFonts w:ascii="Times New Roman" w:hAnsi="Times New Roman"/>
                <w:spacing w:val="1"/>
                <w:sz w:val="22"/>
                <w:szCs w:val="22"/>
                <w:lang w:val="sl-SI"/>
              </w:rPr>
              <w:t>l</w:t>
            </w:r>
          </w:p>
        </w:tc>
        <w:tc>
          <w:tcPr>
            <w:tcW w:w="4404" w:type="dxa"/>
            <w:tcBorders>
              <w:bottom w:val="nil"/>
            </w:tcBorders>
          </w:tcPr>
          <w:p w14:paraId="4C6ADD26" w14:textId="77777777" w:rsidR="00FB1F7E" w:rsidRPr="00360BC2" w:rsidRDefault="00FB1F7E" w:rsidP="000E6E00">
            <w:pPr>
              <w:pStyle w:val="Listenabsatz"/>
              <w:numPr>
                <w:ilvl w:val="0"/>
                <w:numId w:val="14"/>
              </w:numPr>
              <w:tabs>
                <w:tab w:val="left" w:pos="469"/>
              </w:tabs>
              <w:spacing w:before="4" w:line="235" w:lineRule="auto"/>
              <w:ind w:left="469" w:right="186" w:hanging="368"/>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e</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z</w:t>
            </w:r>
            <w:r w:rsidRPr="00360BC2">
              <w:rPr>
                <w:rFonts w:ascii="Times New Roman" w:eastAsia="Times New Roman" w:hAnsi="Times New Roman"/>
                <w:spacing w:val="-2"/>
                <w:lang w:val="sl-SI"/>
              </w:rPr>
              <w:t xml:space="preserve"> 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00B46630"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E65915" w:rsidRPr="00360BC2">
              <w:rPr>
                <w:rFonts w:ascii="Times New Roman" w:eastAsia="Symbol" w:hAnsi="Times New Roman"/>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9706EF" w:rsidRPr="00360BC2">
              <w:rPr>
                <w:rFonts w:ascii="Times New Roman" w:eastAsia="Times New Roman" w:hAnsi="Times New Roman"/>
                <w:lang w:val="sl-SI"/>
              </w:rPr>
              <w:t>l</w:t>
            </w:r>
            <w:r w:rsidR="009706EF"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F33CAE" w:rsidRPr="00360BC2">
              <w:rPr>
                <w:rFonts w:ascii="Times New Roman" w:eastAsia="Symbol" w:hAnsi="Times New Roman"/>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9706EF"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3AB2EBF2" w14:textId="77777777" w:rsidR="00FB1F7E" w:rsidRPr="00360BC2" w:rsidRDefault="00FB1F7E" w:rsidP="000E6E00">
            <w:pPr>
              <w:pStyle w:val="Listenabsatz"/>
              <w:numPr>
                <w:ilvl w:val="0"/>
                <w:numId w:val="14"/>
              </w:numPr>
              <w:tabs>
                <w:tab w:val="left" w:pos="469"/>
              </w:tabs>
              <w:spacing w:before="6" w:line="245" w:lineRule="auto"/>
              <w:ind w:left="469" w:right="605" w:hanging="368"/>
              <w:rPr>
                <w:rFonts w:ascii="Times New Roman" w:eastAsia="Times New Roman" w:hAnsi="Times New Roman"/>
                <w:lang w:val="sl-SI"/>
              </w:rPr>
            </w:pPr>
            <w:r w:rsidRPr="00360BC2">
              <w:rPr>
                <w:rFonts w:ascii="Times New Roman" w:eastAsia="Times New Roman" w:hAnsi="Times New Roman"/>
                <w:lang w:val="sl-SI"/>
              </w:rPr>
              <w:t>Spet</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2"/>
                <w:lang w:val="sl-SI"/>
              </w:rPr>
              <w:t>z</w:t>
            </w:r>
            <w:r w:rsidRPr="00360BC2">
              <w:rPr>
                <w:rFonts w:ascii="Times New Roman" w:eastAsia="Times New Roman" w:hAnsi="Times New Roman"/>
                <w:lang w:val="sl-SI"/>
              </w:rPr>
              <w:t xml:space="preserve">ačnite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e z</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 xml:space="preserve">ilom </w:t>
            </w:r>
            <w:r w:rsidR="00B46630" w:rsidRPr="00360BC2">
              <w:rPr>
                <w:rFonts w:ascii="Times New Roman" w:eastAsia="Times New Roman" w:hAnsi="Times New Roman"/>
                <w:spacing w:val="-2"/>
                <w:lang w:val="sl-SI"/>
              </w:rPr>
              <w:t>Imatinib Actavis</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z</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spacing w:val="-3"/>
                <w:lang w:val="sl-SI"/>
              </w:rPr>
              <w:t>k</w:t>
            </w:r>
            <w:r w:rsidRPr="00360BC2">
              <w:rPr>
                <w:rFonts w:ascii="Times New Roman" w:eastAsia="Times New Roman" w:hAnsi="Times New Roman"/>
                <w:lang w:val="sl-SI"/>
              </w:rPr>
              <w:t>om</w:t>
            </w:r>
            <w:r w:rsidRPr="00360BC2">
              <w:rPr>
                <w:rFonts w:ascii="Times New Roman" w:eastAsia="Times New Roman" w:hAnsi="Times New Roman"/>
                <w:spacing w:val="-4"/>
                <w:lang w:val="sl-SI"/>
              </w:rPr>
              <w:t xml:space="preserve"> </w:t>
            </w:r>
            <w:r w:rsidRPr="00360BC2">
              <w:rPr>
                <w:rFonts w:ascii="Times New Roman" w:eastAsia="Times New Roman" w:hAnsi="Times New Roman"/>
                <w:lang w:val="sl-SI"/>
              </w:rPr>
              <w:t xml:space="preserve">600 </w:t>
            </w:r>
            <w:r w:rsidRPr="00360BC2">
              <w:rPr>
                <w:rFonts w:ascii="Times New Roman" w:eastAsia="Times New Roman" w:hAnsi="Times New Roman"/>
                <w:spacing w:val="-4"/>
                <w:lang w:val="sl-SI"/>
              </w:rPr>
              <w:t>m</w:t>
            </w:r>
            <w:r w:rsidRPr="00360BC2">
              <w:rPr>
                <w:rFonts w:ascii="Times New Roman" w:eastAsia="Times New Roman" w:hAnsi="Times New Roman"/>
                <w:spacing w:val="-3"/>
                <w:lang w:val="sl-SI"/>
              </w:rPr>
              <w:t>g</w:t>
            </w:r>
            <w:r w:rsidRPr="00360BC2">
              <w:rPr>
                <w:rFonts w:ascii="Times New Roman" w:eastAsia="Times New Roman" w:hAnsi="Times New Roman"/>
                <w:lang w:val="sl-SI"/>
              </w:rPr>
              <w:t>.</w:t>
            </w:r>
          </w:p>
          <w:p w14:paraId="7D128764" w14:textId="77777777" w:rsidR="00FB1F7E" w:rsidRPr="00360BC2" w:rsidRDefault="00FB1F7E" w:rsidP="00C7002F">
            <w:pPr>
              <w:pStyle w:val="Table"/>
              <w:keepNext w:val="0"/>
              <w:keepLines w:val="0"/>
              <w:widowControl w:val="0"/>
              <w:suppressLineNumbers/>
              <w:tabs>
                <w:tab w:val="clear" w:pos="284"/>
                <w:tab w:val="left" w:pos="611"/>
              </w:tabs>
              <w:spacing w:before="0" w:after="0"/>
              <w:ind w:left="469"/>
              <w:rPr>
                <w:rFonts w:ascii="Times New Roman" w:hAnsi="Times New Roman"/>
                <w:color w:val="000000"/>
                <w:sz w:val="22"/>
                <w:szCs w:val="22"/>
                <w:lang w:val="sl-SI"/>
              </w:rPr>
            </w:pPr>
            <w:r w:rsidRPr="00360BC2">
              <w:rPr>
                <w:rFonts w:ascii="Times New Roman" w:hAnsi="Times New Roman"/>
                <w:spacing w:val="-1"/>
                <w:lang w:val="sl-SI"/>
              </w:rPr>
              <w:t>Č</w:t>
            </w:r>
            <w:r w:rsidRPr="00360BC2">
              <w:rPr>
                <w:rFonts w:ascii="Times New Roman" w:hAnsi="Times New Roman"/>
                <w:lang w:val="sl-SI"/>
              </w:rPr>
              <w:t>e</w:t>
            </w:r>
            <w:r w:rsidRPr="00360BC2">
              <w:rPr>
                <w:rFonts w:ascii="Times New Roman" w:hAnsi="Times New Roman"/>
                <w:spacing w:val="-1"/>
                <w:lang w:val="sl-SI"/>
              </w:rPr>
              <w:t xml:space="preserve"> </w:t>
            </w:r>
            <w:r w:rsidRPr="00360BC2">
              <w:rPr>
                <w:rFonts w:ascii="Times New Roman" w:hAnsi="Times New Roman"/>
                <w:lang w:val="sl-SI"/>
              </w:rPr>
              <w:t>se po</w:t>
            </w:r>
            <w:r w:rsidRPr="00360BC2">
              <w:rPr>
                <w:rFonts w:ascii="Times New Roman" w:hAnsi="Times New Roman"/>
                <w:spacing w:val="3"/>
                <w:lang w:val="sl-SI"/>
              </w:rPr>
              <w:t>j</w:t>
            </w:r>
            <w:r w:rsidRPr="00360BC2">
              <w:rPr>
                <w:rFonts w:ascii="Times New Roman" w:hAnsi="Times New Roman"/>
                <w:lang w:val="sl-SI"/>
              </w:rPr>
              <w:t>a</w:t>
            </w:r>
            <w:r w:rsidRPr="00360BC2">
              <w:rPr>
                <w:rFonts w:ascii="Times New Roman" w:hAnsi="Times New Roman"/>
                <w:spacing w:val="-2"/>
                <w:lang w:val="sl-SI"/>
              </w:rPr>
              <w:t>v</w:t>
            </w:r>
            <w:r w:rsidRPr="00360BC2">
              <w:rPr>
                <w:rFonts w:ascii="Times New Roman" w:hAnsi="Times New Roman"/>
                <w:lang w:val="sl-SI"/>
              </w:rPr>
              <w:t xml:space="preserve">/a </w:t>
            </w:r>
            <w:r w:rsidRPr="00360BC2">
              <w:rPr>
                <w:rFonts w:ascii="Times New Roman" w:hAnsi="Times New Roman"/>
                <w:spacing w:val="-1"/>
                <w:lang w:val="sl-SI"/>
              </w:rPr>
              <w:t>AN</w:t>
            </w:r>
            <w:r w:rsidRPr="00360BC2">
              <w:rPr>
                <w:rFonts w:ascii="Times New Roman" w:hAnsi="Times New Roman"/>
                <w:lang w:val="sl-SI"/>
              </w:rPr>
              <w:t>C</w:t>
            </w:r>
            <w:r w:rsidRPr="00360BC2">
              <w:rPr>
                <w:rFonts w:ascii="Times New Roman" w:hAnsi="Times New Roman"/>
                <w:spacing w:val="-1"/>
                <w:lang w:val="sl-SI"/>
              </w:rPr>
              <w:t xml:space="preserve"> </w:t>
            </w:r>
            <w:r w:rsidR="00F33CAE" w:rsidRPr="00360BC2">
              <w:rPr>
                <w:rFonts w:ascii="Times New Roman" w:eastAsia="Symbol" w:hAnsi="Times New Roman"/>
                <w:lang w:val="sl-SI"/>
              </w:rPr>
              <w:t>&lt;</w:t>
            </w:r>
            <w:r w:rsidRPr="00360BC2">
              <w:rPr>
                <w:rFonts w:ascii="Times New Roman" w:hAnsi="Times New Roman"/>
                <w:lang w:val="sl-SI"/>
              </w:rPr>
              <w:t>1,0 x 10</w:t>
            </w:r>
            <w:r w:rsidRPr="00360BC2">
              <w:rPr>
                <w:rFonts w:ascii="Times New Roman" w:hAnsi="Times New Roman"/>
                <w:sz w:val="22"/>
                <w:szCs w:val="22"/>
                <w:vertAlign w:val="superscript"/>
                <w:lang w:val="sl-SI"/>
              </w:rPr>
              <w:t>9</w:t>
            </w:r>
            <w:r w:rsidR="00093258" w:rsidRPr="00360BC2">
              <w:rPr>
                <w:rFonts w:ascii="Times New Roman" w:hAnsi="Times New Roman"/>
                <w:lang w:val="sl-SI"/>
              </w:rPr>
              <w:t>/L</w:t>
            </w:r>
            <w:r w:rsidRPr="00360BC2">
              <w:rPr>
                <w:rFonts w:ascii="Times New Roman" w:hAnsi="Times New Roman"/>
                <w:lang w:val="sl-SI"/>
              </w:rPr>
              <w:t>in/a</w:t>
            </w:r>
            <w:r w:rsidRPr="00360BC2">
              <w:rPr>
                <w:rFonts w:ascii="Times New Roman" w:hAnsi="Times New Roman"/>
                <w:spacing w:val="1"/>
                <w:lang w:val="sl-SI"/>
              </w:rPr>
              <w:t>l</w:t>
            </w:r>
            <w:r w:rsidRPr="00360BC2">
              <w:rPr>
                <w:rFonts w:ascii="Times New Roman" w:hAnsi="Times New Roman"/>
                <w:lang w:val="sl-SI"/>
              </w:rPr>
              <w:t xml:space="preserve">i </w:t>
            </w:r>
            <w:r w:rsidRPr="00360BC2">
              <w:rPr>
                <w:rFonts w:ascii="Times New Roman" w:hAnsi="Times New Roman"/>
                <w:spacing w:val="-3"/>
                <w:lang w:val="sl-SI"/>
              </w:rPr>
              <w:t>k</w:t>
            </w:r>
            <w:r w:rsidRPr="00360BC2">
              <w:rPr>
                <w:rFonts w:ascii="Times New Roman" w:hAnsi="Times New Roman"/>
                <w:lang w:val="sl-SI"/>
              </w:rPr>
              <w:t>oncentraci</w:t>
            </w:r>
            <w:r w:rsidRPr="00360BC2">
              <w:rPr>
                <w:rFonts w:ascii="Times New Roman" w:hAnsi="Times New Roman"/>
                <w:spacing w:val="3"/>
                <w:lang w:val="sl-SI"/>
              </w:rPr>
              <w:t>j</w:t>
            </w:r>
            <w:r w:rsidRPr="00360BC2">
              <w:rPr>
                <w:rFonts w:ascii="Times New Roman" w:hAnsi="Times New Roman"/>
                <w:lang w:val="sl-SI"/>
              </w:rPr>
              <w:t>a</w:t>
            </w:r>
            <w:r w:rsidRPr="00360BC2">
              <w:rPr>
                <w:rFonts w:ascii="Times New Roman" w:hAnsi="Times New Roman"/>
                <w:spacing w:val="1"/>
                <w:lang w:val="sl-SI"/>
              </w:rPr>
              <w:t xml:space="preserve"> </w:t>
            </w:r>
            <w:r w:rsidRPr="00360BC2">
              <w:rPr>
                <w:rFonts w:ascii="Times New Roman" w:hAnsi="Times New Roman"/>
                <w:lang w:val="sl-SI"/>
              </w:rPr>
              <w:t>tro</w:t>
            </w:r>
            <w:r w:rsidRPr="00360BC2">
              <w:rPr>
                <w:rFonts w:ascii="Times New Roman" w:hAnsi="Times New Roman"/>
                <w:spacing w:val="-4"/>
                <w:lang w:val="sl-SI"/>
              </w:rPr>
              <w:t>m</w:t>
            </w:r>
            <w:r w:rsidRPr="00360BC2">
              <w:rPr>
                <w:rFonts w:ascii="Times New Roman" w:hAnsi="Times New Roman"/>
                <w:lang w:val="sl-SI"/>
              </w:rPr>
              <w:t>boc</w:t>
            </w:r>
            <w:r w:rsidRPr="00360BC2">
              <w:rPr>
                <w:rFonts w:ascii="Times New Roman" w:hAnsi="Times New Roman"/>
                <w:spacing w:val="1"/>
                <w:lang w:val="sl-SI"/>
              </w:rPr>
              <w:t>i</w:t>
            </w:r>
            <w:r w:rsidRPr="00360BC2">
              <w:rPr>
                <w:rFonts w:ascii="Times New Roman" w:hAnsi="Times New Roman"/>
                <w:lang w:val="sl-SI"/>
              </w:rPr>
              <w:t>tov</w:t>
            </w:r>
            <w:r w:rsidRPr="00360BC2">
              <w:rPr>
                <w:rFonts w:ascii="Times New Roman" w:hAnsi="Times New Roman"/>
                <w:spacing w:val="-1"/>
                <w:lang w:val="sl-SI"/>
              </w:rPr>
              <w:t xml:space="preserve"> </w:t>
            </w:r>
            <w:r w:rsidR="00F33CAE" w:rsidRPr="00360BC2">
              <w:rPr>
                <w:rFonts w:ascii="Times New Roman" w:eastAsia="Symbol" w:hAnsi="Times New Roman"/>
                <w:lang w:val="sl-SI"/>
              </w:rPr>
              <w:t>&lt;</w:t>
            </w:r>
            <w:r w:rsidRPr="00360BC2">
              <w:rPr>
                <w:rFonts w:ascii="Times New Roman" w:hAnsi="Times New Roman"/>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lang w:val="sl-SI"/>
              </w:rPr>
              <w:t>/</w:t>
            </w:r>
            <w:r w:rsidR="009706EF" w:rsidRPr="00360BC2">
              <w:rPr>
                <w:rFonts w:ascii="Times New Roman" w:hAnsi="Times New Roman"/>
                <w:spacing w:val="1"/>
                <w:lang w:val="sl-SI"/>
              </w:rPr>
              <w:t>l</w:t>
            </w:r>
            <w:r w:rsidRPr="00360BC2">
              <w:rPr>
                <w:rFonts w:ascii="Times New Roman" w:hAnsi="Times New Roman"/>
                <w:lang w:val="sl-SI"/>
              </w:rPr>
              <w:t>pono</w:t>
            </w:r>
            <w:r w:rsidRPr="00360BC2">
              <w:rPr>
                <w:rFonts w:ascii="Times New Roman" w:hAnsi="Times New Roman"/>
                <w:spacing w:val="-3"/>
                <w:lang w:val="sl-SI"/>
              </w:rPr>
              <w:t>v</w:t>
            </w:r>
            <w:r w:rsidRPr="00360BC2">
              <w:rPr>
                <w:rFonts w:ascii="Times New Roman" w:hAnsi="Times New Roman"/>
                <w:lang w:val="sl-SI"/>
              </w:rPr>
              <w:t>i/ta, pono</w:t>
            </w:r>
            <w:r w:rsidRPr="00360BC2">
              <w:rPr>
                <w:rFonts w:ascii="Times New Roman" w:hAnsi="Times New Roman"/>
                <w:spacing w:val="-2"/>
                <w:lang w:val="sl-SI"/>
              </w:rPr>
              <w:t>v</w:t>
            </w:r>
            <w:r w:rsidRPr="00360BC2">
              <w:rPr>
                <w:rFonts w:ascii="Times New Roman" w:hAnsi="Times New Roman"/>
                <w:spacing w:val="1"/>
                <w:lang w:val="sl-SI"/>
              </w:rPr>
              <w:t>i</w:t>
            </w:r>
            <w:r w:rsidRPr="00360BC2">
              <w:rPr>
                <w:rFonts w:ascii="Times New Roman" w:hAnsi="Times New Roman"/>
                <w:lang w:val="sl-SI"/>
              </w:rPr>
              <w:t xml:space="preserve">te </w:t>
            </w:r>
            <w:r w:rsidRPr="00360BC2">
              <w:rPr>
                <w:rFonts w:ascii="Times New Roman" w:hAnsi="Times New Roman"/>
                <w:spacing w:val="1"/>
                <w:lang w:val="sl-SI"/>
              </w:rPr>
              <w:t>t</w:t>
            </w:r>
            <w:r w:rsidRPr="00360BC2">
              <w:rPr>
                <w:rFonts w:ascii="Times New Roman" w:hAnsi="Times New Roman"/>
                <w:lang w:val="sl-SI"/>
              </w:rPr>
              <w:t>oč</w:t>
            </w:r>
            <w:r w:rsidRPr="00360BC2">
              <w:rPr>
                <w:rFonts w:ascii="Times New Roman" w:hAnsi="Times New Roman"/>
                <w:spacing w:val="-2"/>
                <w:lang w:val="sl-SI"/>
              </w:rPr>
              <w:t>k</w:t>
            </w:r>
            <w:r w:rsidRPr="00360BC2">
              <w:rPr>
                <w:rFonts w:ascii="Times New Roman" w:hAnsi="Times New Roman"/>
                <w:lang w:val="sl-SI"/>
              </w:rPr>
              <w:t>o</w:t>
            </w:r>
            <w:r w:rsidRPr="00360BC2">
              <w:rPr>
                <w:rFonts w:ascii="Times New Roman" w:hAnsi="Times New Roman"/>
                <w:spacing w:val="1"/>
                <w:lang w:val="sl-SI"/>
              </w:rPr>
              <w:t xml:space="preserve"> </w:t>
            </w:r>
            <w:r w:rsidRPr="00360BC2">
              <w:rPr>
                <w:rFonts w:ascii="Times New Roman" w:hAnsi="Times New Roman"/>
                <w:lang w:val="sl-SI"/>
              </w:rPr>
              <w:t>1 in spet</w:t>
            </w:r>
            <w:r w:rsidRPr="00360BC2">
              <w:rPr>
                <w:rFonts w:ascii="Times New Roman" w:hAnsi="Times New Roman"/>
                <w:spacing w:val="-2"/>
                <w:sz w:val="22"/>
                <w:szCs w:val="22"/>
                <w:lang w:val="sl-SI"/>
              </w:rPr>
              <w:t>z</w:t>
            </w:r>
            <w:r w:rsidRPr="00360BC2">
              <w:rPr>
                <w:rFonts w:ascii="Times New Roman" w:hAnsi="Times New Roman"/>
                <w:sz w:val="22"/>
                <w:szCs w:val="22"/>
                <w:lang w:val="sl-SI"/>
              </w:rPr>
              <w:t xml:space="preserve">ačnite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l</w:t>
            </w:r>
            <w:r w:rsidRPr="00360BC2">
              <w:rPr>
                <w:rFonts w:ascii="Times New Roman" w:hAnsi="Times New Roman"/>
                <w:spacing w:val="3"/>
                <w:sz w:val="22"/>
                <w:szCs w:val="22"/>
                <w:lang w:val="sl-SI"/>
              </w:rPr>
              <w:t>j</w:t>
            </w:r>
            <w:r w:rsidRPr="00360BC2">
              <w:rPr>
                <w:rFonts w:ascii="Times New Roman" w:hAnsi="Times New Roman"/>
                <w:sz w:val="22"/>
                <w:szCs w:val="22"/>
                <w:lang w:val="sl-SI"/>
              </w:rPr>
              <w:t>en</w:t>
            </w:r>
            <w:r w:rsidRPr="00360BC2">
              <w:rPr>
                <w:rFonts w:ascii="Times New Roman" w:hAnsi="Times New Roman"/>
                <w:spacing w:val="3"/>
                <w:sz w:val="22"/>
                <w:szCs w:val="22"/>
                <w:lang w:val="sl-SI"/>
              </w:rPr>
              <w:t>j</w:t>
            </w:r>
            <w:r w:rsidRPr="00360BC2">
              <w:rPr>
                <w:rFonts w:ascii="Times New Roman" w:hAnsi="Times New Roman"/>
                <w:sz w:val="22"/>
                <w:szCs w:val="22"/>
                <w:lang w:val="sl-SI"/>
              </w:rPr>
              <w:t xml:space="preserve">e z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ilom</w:t>
            </w:r>
            <w:r w:rsidRPr="00360BC2">
              <w:rPr>
                <w:rFonts w:ascii="Times New Roman" w:hAnsi="Times New Roman"/>
                <w:spacing w:val="-4"/>
                <w:sz w:val="22"/>
                <w:szCs w:val="22"/>
                <w:lang w:val="sl-SI"/>
              </w:rPr>
              <w:t xml:space="preserve"> </w:t>
            </w:r>
            <w:r w:rsidR="00B46630" w:rsidRPr="00360BC2">
              <w:rPr>
                <w:rFonts w:ascii="Times New Roman" w:hAnsi="Times New Roman"/>
                <w:spacing w:val="-2"/>
                <w:sz w:val="22"/>
                <w:szCs w:val="22"/>
                <w:lang w:val="sl-SI"/>
              </w:rPr>
              <w:t>Imatinib</w:t>
            </w:r>
            <w:r w:rsidR="000E6E00" w:rsidRPr="00360BC2">
              <w:rPr>
                <w:rFonts w:ascii="Times New Roman" w:hAnsi="Times New Roman"/>
                <w:spacing w:val="-2"/>
                <w:sz w:val="22"/>
                <w:szCs w:val="22"/>
                <w:lang w:val="sl-SI"/>
              </w:rPr>
              <w:t xml:space="preserve"> </w:t>
            </w:r>
            <w:r w:rsidR="00B46630" w:rsidRPr="00360BC2">
              <w:rPr>
                <w:rFonts w:ascii="Times New Roman" w:hAnsi="Times New Roman"/>
                <w:spacing w:val="-2"/>
                <w:sz w:val="22"/>
                <w:szCs w:val="22"/>
                <w:lang w:val="sl-SI"/>
              </w:rPr>
              <w:t>Actavis</w:t>
            </w:r>
            <w:r w:rsidRPr="00360BC2">
              <w:rPr>
                <w:rFonts w:ascii="Times New Roman" w:hAnsi="Times New Roman"/>
                <w:spacing w:val="2"/>
                <w:sz w:val="22"/>
                <w:szCs w:val="22"/>
                <w:lang w:val="sl-SI"/>
              </w:rPr>
              <w:t xml:space="preserve"> </w:t>
            </w:r>
            <w:r w:rsidRPr="00360BC2">
              <w:rPr>
                <w:rFonts w:ascii="Times New Roman" w:hAnsi="Times New Roman"/>
                <w:sz w:val="22"/>
                <w:szCs w:val="22"/>
                <w:lang w:val="sl-SI"/>
              </w:rPr>
              <w:t xml:space="preserve">z </w:t>
            </w:r>
            <w:r w:rsidRPr="00360BC2">
              <w:rPr>
                <w:rFonts w:ascii="Times New Roman" w:hAnsi="Times New Roman"/>
                <w:spacing w:val="-2"/>
                <w:sz w:val="22"/>
                <w:szCs w:val="22"/>
                <w:lang w:val="sl-SI"/>
              </w:rPr>
              <w:t>z</w:t>
            </w:r>
            <w:r w:rsidRPr="00360BC2">
              <w:rPr>
                <w:rFonts w:ascii="Times New Roman" w:hAnsi="Times New Roman"/>
                <w:spacing w:val="-4"/>
                <w:sz w:val="22"/>
                <w:szCs w:val="22"/>
                <w:lang w:val="sl-SI"/>
              </w:rPr>
              <w:t>m</w:t>
            </w:r>
            <w:r w:rsidRPr="00360BC2">
              <w:rPr>
                <w:rFonts w:ascii="Times New Roman" w:hAnsi="Times New Roman"/>
                <w:sz w:val="22"/>
                <w:szCs w:val="22"/>
                <w:lang w:val="sl-SI"/>
              </w:rPr>
              <w:t>an</w:t>
            </w:r>
            <w:r w:rsidRPr="00360BC2">
              <w:rPr>
                <w:rFonts w:ascii="Times New Roman" w:hAnsi="Times New Roman"/>
                <w:spacing w:val="3"/>
                <w:sz w:val="22"/>
                <w:szCs w:val="22"/>
                <w:lang w:val="sl-SI"/>
              </w:rPr>
              <w:t>j</w:t>
            </w:r>
            <w:r w:rsidRPr="00360BC2">
              <w:rPr>
                <w:rFonts w:ascii="Times New Roman" w:hAnsi="Times New Roman"/>
                <w:sz w:val="22"/>
                <w:szCs w:val="22"/>
                <w:lang w:val="sl-SI"/>
              </w:rPr>
              <w:t>šanim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od</w:t>
            </w:r>
            <w:r w:rsidRPr="00360BC2">
              <w:rPr>
                <w:rFonts w:ascii="Times New Roman" w:hAnsi="Times New Roman"/>
                <w:spacing w:val="-4"/>
                <w:sz w:val="22"/>
                <w:szCs w:val="22"/>
                <w:lang w:val="sl-SI"/>
              </w:rPr>
              <w:t>m</w:t>
            </w:r>
            <w:r w:rsidRPr="00360BC2">
              <w:rPr>
                <w:rFonts w:ascii="Times New Roman" w:hAnsi="Times New Roman"/>
                <w:sz w:val="22"/>
                <w:szCs w:val="22"/>
                <w:lang w:val="sl-SI"/>
              </w:rPr>
              <w:t>e</w:t>
            </w:r>
            <w:r w:rsidRPr="00360BC2">
              <w:rPr>
                <w:rFonts w:ascii="Times New Roman" w:hAnsi="Times New Roman"/>
                <w:spacing w:val="1"/>
                <w:sz w:val="22"/>
                <w:szCs w:val="22"/>
                <w:lang w:val="sl-SI"/>
              </w:rPr>
              <w:t>r</w:t>
            </w:r>
            <w:r w:rsidRPr="00360BC2">
              <w:rPr>
                <w:rFonts w:ascii="Times New Roman" w:hAnsi="Times New Roman"/>
                <w:spacing w:val="-3"/>
                <w:sz w:val="22"/>
                <w:szCs w:val="22"/>
                <w:lang w:val="sl-SI"/>
              </w:rPr>
              <w:t>k</w:t>
            </w:r>
            <w:r w:rsidRPr="00360BC2">
              <w:rPr>
                <w:rFonts w:ascii="Times New Roman" w:hAnsi="Times New Roman"/>
                <w:sz w:val="22"/>
                <w:szCs w:val="22"/>
                <w:lang w:val="sl-SI"/>
              </w:rPr>
              <w:t>om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400</w:t>
            </w:r>
            <w:r w:rsidRPr="00360BC2">
              <w:rPr>
                <w:rFonts w:ascii="Times New Roman" w:hAnsi="Times New Roman"/>
                <w:spacing w:val="1"/>
                <w:sz w:val="22"/>
                <w:szCs w:val="22"/>
                <w:lang w:val="sl-SI"/>
              </w:rPr>
              <w:t xml:space="preserve"> </w:t>
            </w:r>
            <w:r w:rsidRPr="00360BC2">
              <w:rPr>
                <w:rFonts w:ascii="Times New Roman" w:hAnsi="Times New Roman"/>
                <w:spacing w:val="-4"/>
                <w:sz w:val="22"/>
                <w:szCs w:val="22"/>
                <w:lang w:val="sl-SI"/>
              </w:rPr>
              <w:t>m</w:t>
            </w:r>
            <w:r w:rsidRPr="00360BC2">
              <w:rPr>
                <w:rFonts w:ascii="Times New Roman" w:hAnsi="Times New Roman"/>
                <w:spacing w:val="-3"/>
                <w:sz w:val="22"/>
                <w:szCs w:val="22"/>
                <w:lang w:val="sl-SI"/>
              </w:rPr>
              <w:t>g</w:t>
            </w:r>
            <w:r w:rsidRPr="00360BC2">
              <w:rPr>
                <w:rFonts w:ascii="Times New Roman" w:hAnsi="Times New Roman"/>
                <w:sz w:val="22"/>
                <w:szCs w:val="22"/>
                <w:lang w:val="sl-SI"/>
              </w:rPr>
              <w:t>.</w:t>
            </w:r>
          </w:p>
        </w:tc>
      </w:tr>
      <w:tr w:rsidR="00AB1252" w:rsidRPr="00360BC2" w14:paraId="6C67F029" w14:textId="77777777">
        <w:trPr>
          <w:cantSplit/>
        </w:trPr>
        <w:tc>
          <w:tcPr>
            <w:tcW w:w="9180" w:type="dxa"/>
            <w:gridSpan w:val="3"/>
            <w:tcBorders>
              <w:bottom w:val="nil"/>
            </w:tcBorders>
          </w:tcPr>
          <w:p w14:paraId="3380B9E2" w14:textId="77777777" w:rsidR="00AB1252" w:rsidRPr="00360BC2" w:rsidRDefault="00AB1252">
            <w:pPr>
              <w:pStyle w:val="Endnotentext"/>
              <w:widowControl w:val="0"/>
              <w:tabs>
                <w:tab w:val="clear" w:pos="567"/>
              </w:tabs>
              <w:rPr>
                <w:color w:val="000000"/>
                <w:szCs w:val="22"/>
                <w:lang w:val="sl-SI"/>
              </w:rPr>
            </w:pPr>
            <w:r w:rsidRPr="00360BC2">
              <w:rPr>
                <w:color w:val="000000"/>
                <w:szCs w:val="22"/>
                <w:lang w:val="sl-SI"/>
              </w:rPr>
              <w:t>A</w:t>
            </w:r>
            <w:r w:rsidR="004B33C9" w:rsidRPr="00360BC2">
              <w:rPr>
                <w:color w:val="000000"/>
                <w:szCs w:val="22"/>
                <w:lang w:val="sl-SI"/>
              </w:rPr>
              <w:t>NC</w:t>
            </w:r>
            <w:r w:rsidRPr="00360BC2">
              <w:rPr>
                <w:color w:val="000000"/>
                <w:szCs w:val="22"/>
                <w:lang w:val="sl-SI"/>
              </w:rPr>
              <w:t xml:space="preserve"> = absolutn</w:t>
            </w:r>
            <w:r w:rsidR="004B33C9" w:rsidRPr="00360BC2">
              <w:rPr>
                <w:color w:val="000000"/>
                <w:szCs w:val="22"/>
                <w:lang w:val="sl-SI"/>
              </w:rPr>
              <w:t xml:space="preserve">o število </w:t>
            </w:r>
            <w:r w:rsidRPr="00360BC2">
              <w:rPr>
                <w:color w:val="000000"/>
                <w:szCs w:val="22"/>
                <w:lang w:val="sl-SI"/>
              </w:rPr>
              <w:t>nevtrofilcev</w:t>
            </w:r>
            <w:r w:rsidR="004B33C9" w:rsidRPr="00360BC2">
              <w:rPr>
                <w:color w:val="000000"/>
                <w:szCs w:val="22"/>
                <w:lang w:val="sl-SI"/>
              </w:rPr>
              <w:t xml:space="preserve"> (</w:t>
            </w:r>
            <w:r w:rsidR="004B33C9" w:rsidRPr="00360BC2">
              <w:rPr>
                <w:i/>
                <w:color w:val="000000"/>
                <w:szCs w:val="22"/>
                <w:lang w:val="sl-SI"/>
              </w:rPr>
              <w:t>absolute neutrophil count</w:t>
            </w:r>
            <w:r w:rsidR="004B33C9" w:rsidRPr="00360BC2">
              <w:rPr>
                <w:color w:val="000000"/>
                <w:szCs w:val="22"/>
                <w:lang w:val="sl-SI"/>
              </w:rPr>
              <w:t>)</w:t>
            </w:r>
          </w:p>
        </w:tc>
      </w:tr>
      <w:tr w:rsidR="00AB1252" w:rsidRPr="00360BC2" w14:paraId="2FFE4C79" w14:textId="77777777">
        <w:trPr>
          <w:cantSplit/>
        </w:trPr>
        <w:tc>
          <w:tcPr>
            <w:tcW w:w="9180" w:type="dxa"/>
            <w:gridSpan w:val="3"/>
            <w:tcBorders>
              <w:top w:val="nil"/>
            </w:tcBorders>
          </w:tcPr>
          <w:p w14:paraId="6A7545A9" w14:textId="77777777" w:rsidR="00AB1252" w:rsidRPr="00360BC2" w:rsidRDefault="00AB1252" w:rsidP="00943A0A">
            <w:pPr>
              <w:pStyle w:val="Endnotentext"/>
              <w:widowControl w:val="0"/>
              <w:tabs>
                <w:tab w:val="clear" w:pos="567"/>
              </w:tabs>
              <w:rPr>
                <w:color w:val="000000"/>
                <w:szCs w:val="22"/>
                <w:lang w:val="sl-SI"/>
              </w:rPr>
            </w:pPr>
            <w:r w:rsidRPr="00360BC2">
              <w:rPr>
                <w:color w:val="000000"/>
                <w:szCs w:val="22"/>
                <w:vertAlign w:val="superscript"/>
                <w:lang w:val="sl-SI"/>
              </w:rPr>
              <w:t>a</w:t>
            </w:r>
            <w:r w:rsidRPr="00360BC2">
              <w:rPr>
                <w:color w:val="000000"/>
                <w:szCs w:val="22"/>
                <w:lang w:val="sl-SI"/>
              </w:rPr>
              <w:t xml:space="preserve"> do katere pride po najmanj 1 mesecu zdravljenja</w:t>
            </w:r>
          </w:p>
        </w:tc>
      </w:tr>
    </w:tbl>
    <w:p w14:paraId="49C87CE6" w14:textId="77777777" w:rsidR="00444D75" w:rsidRPr="00360BC2" w:rsidRDefault="00444D75">
      <w:pPr>
        <w:pStyle w:val="Endnotentext"/>
        <w:widowControl w:val="0"/>
        <w:tabs>
          <w:tab w:val="clear" w:pos="567"/>
        </w:tabs>
        <w:rPr>
          <w:color w:val="000000"/>
          <w:szCs w:val="22"/>
          <w:lang w:val="sl-SI"/>
        </w:rPr>
      </w:pPr>
    </w:p>
    <w:p w14:paraId="2B6C4D36" w14:textId="77777777" w:rsidR="00577F21" w:rsidRPr="00360BC2" w:rsidRDefault="00577F21">
      <w:pPr>
        <w:pStyle w:val="Endnotentext"/>
        <w:widowControl w:val="0"/>
        <w:tabs>
          <w:tab w:val="clear" w:pos="567"/>
        </w:tabs>
        <w:rPr>
          <w:i/>
          <w:color w:val="000000"/>
          <w:szCs w:val="22"/>
          <w:u w:val="single"/>
          <w:lang w:val="sl-SI"/>
        </w:rPr>
      </w:pPr>
      <w:r w:rsidRPr="00360BC2">
        <w:rPr>
          <w:i/>
          <w:color w:val="000000"/>
          <w:szCs w:val="22"/>
          <w:u w:val="single"/>
          <w:lang w:val="sl-SI"/>
        </w:rPr>
        <w:t xml:space="preserve">Posebne </w:t>
      </w:r>
      <w:r w:rsidR="00F136AA" w:rsidRPr="00360BC2">
        <w:rPr>
          <w:i/>
          <w:color w:val="000000"/>
          <w:szCs w:val="22"/>
          <w:u w:val="single"/>
          <w:lang w:val="sl-SI"/>
        </w:rPr>
        <w:t>skupine bolnikov</w:t>
      </w:r>
    </w:p>
    <w:p w14:paraId="74DAD94B" w14:textId="77777777" w:rsidR="00575B17" w:rsidRPr="00360BC2" w:rsidRDefault="00575B17">
      <w:pPr>
        <w:pStyle w:val="Endnotentext"/>
        <w:widowControl w:val="0"/>
        <w:tabs>
          <w:tab w:val="clear" w:pos="567"/>
        </w:tabs>
        <w:rPr>
          <w:i/>
          <w:color w:val="000000"/>
          <w:szCs w:val="22"/>
          <w:u w:val="single"/>
          <w:lang w:val="sl-SI"/>
        </w:rPr>
      </w:pPr>
    </w:p>
    <w:p w14:paraId="0ACF19CC" w14:textId="77777777" w:rsidR="00FB1F7E" w:rsidRPr="00360BC2" w:rsidRDefault="008D0C0B" w:rsidP="00FB1F7E">
      <w:pPr>
        <w:rPr>
          <w:color w:val="000000"/>
          <w:szCs w:val="22"/>
          <w:lang w:val="sl-SI"/>
        </w:rPr>
      </w:pPr>
      <w:r w:rsidRPr="00360BC2">
        <w:rPr>
          <w:i/>
          <w:color w:val="000000"/>
          <w:szCs w:val="22"/>
          <w:lang w:val="sl-SI"/>
        </w:rPr>
        <w:t>Pediatrična uporaba</w:t>
      </w:r>
      <w:r w:rsidR="00444D75" w:rsidRPr="00360BC2">
        <w:rPr>
          <w:i/>
          <w:color w:val="000000"/>
          <w:szCs w:val="22"/>
          <w:lang w:val="sl-SI"/>
        </w:rPr>
        <w:t>:</w:t>
      </w:r>
      <w:r w:rsidR="00444D75" w:rsidRPr="00360BC2">
        <w:rPr>
          <w:color w:val="000000"/>
          <w:szCs w:val="22"/>
          <w:lang w:val="sl-SI"/>
        </w:rPr>
        <w:t xml:space="preserve"> </w:t>
      </w:r>
      <w:r w:rsidR="00F3525A" w:rsidRPr="00360BC2">
        <w:rPr>
          <w:color w:val="000000"/>
          <w:szCs w:val="22"/>
          <w:lang w:val="sl-SI"/>
        </w:rPr>
        <w:t>Izkušenj p</w:t>
      </w:r>
      <w:r w:rsidR="00404A91" w:rsidRPr="00360BC2">
        <w:rPr>
          <w:color w:val="000000"/>
          <w:szCs w:val="22"/>
          <w:lang w:val="sl-SI"/>
        </w:rPr>
        <w:t xml:space="preserve">ri otrocih s </w:t>
      </w:r>
      <w:r w:rsidR="00677326" w:rsidRPr="00360BC2">
        <w:rPr>
          <w:color w:val="000000"/>
          <w:szCs w:val="22"/>
          <w:lang w:val="sl-SI"/>
        </w:rPr>
        <w:t>KML</w:t>
      </w:r>
      <w:r w:rsidR="00404A91" w:rsidRPr="00360BC2">
        <w:rPr>
          <w:color w:val="000000"/>
          <w:szCs w:val="22"/>
          <w:lang w:val="sl-SI"/>
        </w:rPr>
        <w:t xml:space="preserve">, mlajših od 2 let, </w:t>
      </w:r>
      <w:r w:rsidR="006A4A2E" w:rsidRPr="00360BC2">
        <w:rPr>
          <w:color w:val="000000"/>
          <w:szCs w:val="22"/>
          <w:lang w:val="sl-SI"/>
        </w:rPr>
        <w:t>in pri otrocih s Ph+</w:t>
      </w:r>
      <w:r w:rsidR="00E32A47" w:rsidRPr="00360BC2">
        <w:rPr>
          <w:color w:val="000000"/>
          <w:szCs w:val="22"/>
          <w:lang w:val="sl-SI"/>
        </w:rPr>
        <w:t> </w:t>
      </w:r>
      <w:r w:rsidR="006A4A2E" w:rsidRPr="00360BC2">
        <w:rPr>
          <w:color w:val="000000"/>
          <w:szCs w:val="22"/>
          <w:lang w:val="sl-SI"/>
        </w:rPr>
        <w:t xml:space="preserve">ALL, mlajših od 1 leta, </w:t>
      </w:r>
      <w:r w:rsidR="00404A91" w:rsidRPr="00360BC2">
        <w:rPr>
          <w:color w:val="000000"/>
          <w:szCs w:val="22"/>
          <w:lang w:val="sl-SI"/>
        </w:rPr>
        <w:t xml:space="preserve">ni (glejte poglavje 5.1). </w:t>
      </w:r>
      <w:r w:rsidR="00FB1F7E" w:rsidRPr="00360BC2">
        <w:rPr>
          <w:color w:val="000000"/>
          <w:szCs w:val="22"/>
          <w:lang w:val="sl-SI"/>
        </w:rPr>
        <w:t>Izkušenj pri otrocih z MDS/MPD, DFSP in s HES/CEL</w:t>
      </w:r>
      <w:r w:rsidR="006A4A2E" w:rsidRPr="00360BC2">
        <w:rPr>
          <w:color w:val="000000"/>
          <w:szCs w:val="22"/>
          <w:lang w:val="sl-SI"/>
        </w:rPr>
        <w:t xml:space="preserve"> je zelo malo</w:t>
      </w:r>
      <w:r w:rsidR="00FB1F7E" w:rsidRPr="00360BC2">
        <w:rPr>
          <w:color w:val="000000"/>
          <w:szCs w:val="22"/>
          <w:lang w:val="sl-SI"/>
        </w:rPr>
        <w:t>.</w:t>
      </w:r>
    </w:p>
    <w:p w14:paraId="461D4ADA" w14:textId="77777777" w:rsidR="00444D75" w:rsidRPr="00360BC2" w:rsidRDefault="00444D75">
      <w:pPr>
        <w:pStyle w:val="Endnotentext"/>
        <w:widowControl w:val="0"/>
        <w:tabs>
          <w:tab w:val="clear" w:pos="567"/>
        </w:tabs>
        <w:rPr>
          <w:color w:val="000000"/>
          <w:szCs w:val="22"/>
          <w:lang w:val="sl-SI"/>
        </w:rPr>
      </w:pPr>
    </w:p>
    <w:p w14:paraId="6CCD5952" w14:textId="77777777" w:rsidR="009E7AAB" w:rsidRPr="00360BC2" w:rsidRDefault="00FB1F7E" w:rsidP="009E7AAB">
      <w:pPr>
        <w:rPr>
          <w:color w:val="000000"/>
          <w:szCs w:val="22"/>
          <w:lang w:val="sl-SI"/>
        </w:rPr>
      </w:pPr>
      <w:r w:rsidRPr="00360BC2">
        <w:rPr>
          <w:color w:val="000000"/>
          <w:szCs w:val="22"/>
          <w:lang w:val="sl-SI"/>
        </w:rPr>
        <w:t>Varnost in učinkovitost imatiniba pri otrocih, ki imajo MDS/MPD, DFSP ali HES/CEL in so stari manj kot 18 let, nista bili dokazani v kliničnih preskušanjih. Trenutno razpoložljivi objavljeni podatki so povzeti v poglavju 5.1, vendar priporočil o odmerjanju ni mogoče dati.</w:t>
      </w:r>
    </w:p>
    <w:p w14:paraId="1CE88D9C" w14:textId="77777777" w:rsidR="00FB1F7E" w:rsidRPr="00360BC2" w:rsidRDefault="00FB1F7E" w:rsidP="009E7AAB">
      <w:pPr>
        <w:rPr>
          <w:color w:val="000000"/>
          <w:szCs w:val="22"/>
          <w:lang w:val="sl-SI"/>
        </w:rPr>
      </w:pPr>
    </w:p>
    <w:p w14:paraId="208D6607" w14:textId="77777777" w:rsidR="00444D75" w:rsidRPr="00360BC2" w:rsidRDefault="00444D75">
      <w:pPr>
        <w:pStyle w:val="Endnotentext"/>
        <w:widowControl w:val="0"/>
        <w:tabs>
          <w:tab w:val="clear" w:pos="567"/>
        </w:tabs>
        <w:rPr>
          <w:color w:val="000000"/>
          <w:szCs w:val="22"/>
          <w:lang w:val="sl-SI"/>
        </w:rPr>
      </w:pPr>
      <w:r w:rsidRPr="00360BC2">
        <w:rPr>
          <w:i/>
          <w:color w:val="000000"/>
          <w:szCs w:val="22"/>
          <w:lang w:val="sl-SI"/>
        </w:rPr>
        <w:t>Insuficienca jeter:</w:t>
      </w:r>
      <w:r w:rsidRPr="00360BC2">
        <w:rPr>
          <w:color w:val="000000"/>
          <w:szCs w:val="22"/>
          <w:lang w:val="sl-SI"/>
        </w:rPr>
        <w:t xml:space="preserve"> Imatinib se presnavlja predvsem v jetrih. Bolniki z blago, zmerno ali </w:t>
      </w:r>
      <w:r w:rsidR="002017DD" w:rsidRPr="00360BC2">
        <w:rPr>
          <w:color w:val="000000"/>
          <w:szCs w:val="22"/>
          <w:lang w:val="sl-SI"/>
        </w:rPr>
        <w:t xml:space="preserve">hudo </w:t>
      </w:r>
      <w:r w:rsidRPr="00360BC2">
        <w:rPr>
          <w:color w:val="000000"/>
          <w:szCs w:val="22"/>
          <w:lang w:val="sl-SI"/>
        </w:rPr>
        <w:t>disfunkcijo jeter naj prejmejo najmanjši priporočeni odmerek 400 mg na dan. Če bolnik odmerk</w:t>
      </w:r>
      <w:r w:rsidR="00601AE1" w:rsidRPr="00360BC2">
        <w:rPr>
          <w:color w:val="000000"/>
          <w:szCs w:val="22"/>
          <w:lang w:val="sl-SI"/>
        </w:rPr>
        <w:t>a ne prenaša, ga je mogoče</w:t>
      </w:r>
      <w:r w:rsidRPr="00360BC2">
        <w:rPr>
          <w:color w:val="000000"/>
          <w:szCs w:val="22"/>
          <w:lang w:val="sl-SI"/>
        </w:rPr>
        <w:t xml:space="preserve"> zmanjša</w:t>
      </w:r>
      <w:r w:rsidR="00601AE1" w:rsidRPr="00360BC2">
        <w:rPr>
          <w:color w:val="000000"/>
          <w:szCs w:val="22"/>
          <w:lang w:val="sl-SI"/>
        </w:rPr>
        <w:t>ti</w:t>
      </w:r>
      <w:r w:rsidRPr="00360BC2">
        <w:rPr>
          <w:color w:val="000000"/>
          <w:szCs w:val="22"/>
          <w:lang w:val="sl-SI"/>
        </w:rPr>
        <w:t xml:space="preserve"> (glejte poglavja 4.4, 4.8 in 5.2).</w:t>
      </w:r>
    </w:p>
    <w:p w14:paraId="6B8FD18A" w14:textId="77777777" w:rsidR="00444D75" w:rsidRPr="00360BC2" w:rsidRDefault="00444D75">
      <w:pPr>
        <w:pStyle w:val="Endnotentext"/>
        <w:widowControl w:val="0"/>
        <w:tabs>
          <w:tab w:val="clear" w:pos="567"/>
        </w:tabs>
        <w:rPr>
          <w:color w:val="000000"/>
          <w:szCs w:val="22"/>
          <w:lang w:val="sl-SI"/>
        </w:rPr>
      </w:pPr>
    </w:p>
    <w:p w14:paraId="0766816A" w14:textId="77777777" w:rsidR="00444D75" w:rsidRPr="00360BC2" w:rsidRDefault="00444D75" w:rsidP="00855E9B">
      <w:pPr>
        <w:pStyle w:val="TextChar"/>
        <w:keepNext/>
        <w:spacing w:before="0"/>
        <w:jc w:val="left"/>
        <w:rPr>
          <w:color w:val="000000"/>
          <w:sz w:val="22"/>
          <w:szCs w:val="22"/>
          <w:lang w:val="sl-SI"/>
        </w:rPr>
      </w:pPr>
      <w:r w:rsidRPr="00360BC2">
        <w:rPr>
          <w:color w:val="000000"/>
          <w:sz w:val="22"/>
          <w:szCs w:val="22"/>
          <w:lang w:val="sl-SI"/>
        </w:rPr>
        <w:t>Razvrstitev disfunkcije jeter</w:t>
      </w:r>
      <w:r w:rsidR="00BA2253" w:rsidRPr="00360BC2">
        <w:rPr>
          <w:color w:val="000000"/>
          <w:sz w:val="22"/>
          <w:szCs w:val="22"/>
          <w:lang w:val="sl-SI"/>
        </w:rPr>
        <w:t>:</w:t>
      </w:r>
    </w:p>
    <w:p w14:paraId="027F70BD" w14:textId="77777777" w:rsidR="00444D75" w:rsidRPr="00360BC2" w:rsidRDefault="00444D75" w:rsidP="00855E9B">
      <w:pPr>
        <w:pStyle w:val="TextChar"/>
        <w:keepNext/>
        <w:spacing w:before="0"/>
        <w:jc w:val="left"/>
        <w:rPr>
          <w:color w:val="000000"/>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5918"/>
      </w:tblGrid>
      <w:tr w:rsidR="00444D75" w:rsidRPr="00360BC2" w14:paraId="27420B72" w14:textId="77777777">
        <w:tc>
          <w:tcPr>
            <w:tcW w:w="3369" w:type="dxa"/>
          </w:tcPr>
          <w:p w14:paraId="6E14C319" w14:textId="77777777" w:rsidR="00444D75" w:rsidRPr="00360BC2" w:rsidRDefault="00444D75" w:rsidP="00855E9B">
            <w:pPr>
              <w:pStyle w:val="TextChar"/>
              <w:keepNext/>
              <w:spacing w:before="0"/>
              <w:jc w:val="left"/>
              <w:rPr>
                <w:color w:val="000000"/>
                <w:sz w:val="22"/>
                <w:szCs w:val="22"/>
                <w:lang w:val="sl-SI"/>
              </w:rPr>
            </w:pPr>
            <w:r w:rsidRPr="00360BC2">
              <w:rPr>
                <w:color w:val="000000"/>
                <w:sz w:val="22"/>
                <w:szCs w:val="22"/>
                <w:lang w:val="sl-SI"/>
              </w:rPr>
              <w:t>Disfunkcija jeter</w:t>
            </w:r>
          </w:p>
        </w:tc>
        <w:tc>
          <w:tcPr>
            <w:tcW w:w="5918" w:type="dxa"/>
          </w:tcPr>
          <w:p w14:paraId="2D8D7804" w14:textId="77777777" w:rsidR="00444D75" w:rsidRPr="00360BC2" w:rsidRDefault="00444D75" w:rsidP="00855E9B">
            <w:pPr>
              <w:pStyle w:val="TextChar"/>
              <w:keepNext/>
              <w:spacing w:before="0"/>
              <w:jc w:val="left"/>
              <w:rPr>
                <w:color w:val="000000"/>
                <w:sz w:val="22"/>
                <w:szCs w:val="22"/>
                <w:lang w:val="sl-SI"/>
              </w:rPr>
            </w:pPr>
            <w:r w:rsidRPr="00360BC2">
              <w:rPr>
                <w:color w:val="000000"/>
                <w:sz w:val="22"/>
                <w:szCs w:val="22"/>
                <w:lang w:val="sl-SI"/>
              </w:rPr>
              <w:t>Testi jetrnih funkcij</w:t>
            </w:r>
          </w:p>
        </w:tc>
      </w:tr>
      <w:tr w:rsidR="00444D75" w:rsidRPr="00360BC2" w14:paraId="63EC62AA" w14:textId="77777777">
        <w:tc>
          <w:tcPr>
            <w:tcW w:w="3369" w:type="dxa"/>
          </w:tcPr>
          <w:p w14:paraId="2BBDCDA9" w14:textId="77777777" w:rsidR="00444D75" w:rsidRPr="00360BC2" w:rsidRDefault="00444D75" w:rsidP="00855E9B">
            <w:pPr>
              <w:pStyle w:val="TextChar"/>
              <w:keepNext/>
              <w:spacing w:before="0"/>
              <w:jc w:val="left"/>
              <w:rPr>
                <w:color w:val="000000"/>
                <w:sz w:val="22"/>
                <w:szCs w:val="22"/>
                <w:lang w:val="sl-SI"/>
              </w:rPr>
            </w:pPr>
            <w:r w:rsidRPr="00360BC2">
              <w:rPr>
                <w:color w:val="000000"/>
                <w:sz w:val="22"/>
                <w:szCs w:val="22"/>
                <w:lang w:val="sl-SI"/>
              </w:rPr>
              <w:t>blaga</w:t>
            </w:r>
          </w:p>
        </w:tc>
        <w:tc>
          <w:tcPr>
            <w:tcW w:w="5918" w:type="dxa"/>
          </w:tcPr>
          <w:p w14:paraId="2B879D8B" w14:textId="77777777" w:rsidR="00444D75" w:rsidRPr="00360BC2" w:rsidRDefault="00444D75" w:rsidP="00855E9B">
            <w:pPr>
              <w:keepNext/>
              <w:spacing w:line="240" w:lineRule="auto"/>
              <w:rPr>
                <w:snapToGrid w:val="0"/>
                <w:color w:val="000000"/>
                <w:szCs w:val="22"/>
                <w:lang w:val="sl-SI"/>
              </w:rPr>
            </w:pPr>
            <w:r w:rsidRPr="00360BC2">
              <w:rPr>
                <w:snapToGrid w:val="0"/>
                <w:color w:val="000000"/>
                <w:szCs w:val="22"/>
                <w:lang w:val="sl-SI"/>
              </w:rPr>
              <w:t>celotni bilirubin: = 1,5 </w:t>
            </w:r>
            <w:r w:rsidR="00510D3D" w:rsidRPr="00360BC2">
              <w:rPr>
                <w:color w:val="000000"/>
                <w:szCs w:val="22"/>
                <w:lang w:val="sl-SI"/>
              </w:rPr>
              <w:t>IULN</w:t>
            </w:r>
          </w:p>
          <w:p w14:paraId="0CB3AC79" w14:textId="77777777" w:rsidR="00444D75" w:rsidRPr="00360BC2" w:rsidRDefault="00444D75" w:rsidP="00855E9B">
            <w:pPr>
              <w:pStyle w:val="TextChar"/>
              <w:keepNext/>
              <w:spacing w:before="0"/>
              <w:jc w:val="left"/>
              <w:rPr>
                <w:color w:val="000000"/>
                <w:sz w:val="22"/>
                <w:szCs w:val="22"/>
                <w:lang w:val="sl-SI"/>
              </w:rPr>
            </w:pPr>
            <w:r w:rsidRPr="00360BC2">
              <w:rPr>
                <w:snapToGrid w:val="0"/>
                <w:color w:val="000000"/>
                <w:sz w:val="22"/>
                <w:szCs w:val="22"/>
                <w:lang w:val="sl-SI"/>
              </w:rPr>
              <w:t>AST: &gt; </w:t>
            </w:r>
            <w:r w:rsidR="00510D3D" w:rsidRPr="00360BC2">
              <w:rPr>
                <w:color w:val="000000"/>
                <w:sz w:val="22"/>
                <w:szCs w:val="22"/>
                <w:lang w:val="sl-SI"/>
              </w:rPr>
              <w:t>IULN</w:t>
            </w:r>
            <w:r w:rsidRPr="00360BC2">
              <w:rPr>
                <w:snapToGrid w:val="0"/>
                <w:color w:val="000000"/>
                <w:sz w:val="22"/>
                <w:szCs w:val="22"/>
                <w:lang w:val="sl-SI"/>
              </w:rPr>
              <w:t xml:space="preserve"> (lahko je normalna ali &lt; </w:t>
            </w:r>
            <w:r w:rsidR="00510D3D" w:rsidRPr="00360BC2">
              <w:rPr>
                <w:color w:val="000000"/>
                <w:sz w:val="22"/>
                <w:szCs w:val="22"/>
                <w:lang w:val="sl-SI"/>
              </w:rPr>
              <w:t>IULN</w:t>
            </w:r>
            <w:r w:rsidRPr="00360BC2">
              <w:rPr>
                <w:snapToGrid w:val="0"/>
                <w:color w:val="000000"/>
                <w:sz w:val="22"/>
                <w:szCs w:val="22"/>
                <w:lang w:val="sl-SI"/>
              </w:rPr>
              <w:t>, če je celotni bilirubin &gt; </w:t>
            </w:r>
            <w:r w:rsidR="00510D3D" w:rsidRPr="00360BC2">
              <w:rPr>
                <w:color w:val="000000"/>
                <w:sz w:val="22"/>
                <w:szCs w:val="22"/>
                <w:lang w:val="sl-SI"/>
              </w:rPr>
              <w:t>IULN</w:t>
            </w:r>
            <w:r w:rsidRPr="00360BC2">
              <w:rPr>
                <w:snapToGrid w:val="0"/>
                <w:color w:val="000000"/>
                <w:sz w:val="22"/>
                <w:szCs w:val="22"/>
                <w:lang w:val="sl-SI"/>
              </w:rPr>
              <w:t>)</w:t>
            </w:r>
          </w:p>
        </w:tc>
      </w:tr>
      <w:tr w:rsidR="00444D75" w:rsidRPr="00360BC2" w14:paraId="0AEAD210" w14:textId="77777777">
        <w:tc>
          <w:tcPr>
            <w:tcW w:w="3369" w:type="dxa"/>
          </w:tcPr>
          <w:p w14:paraId="7E92033F" w14:textId="77777777" w:rsidR="00444D75" w:rsidRPr="00360BC2" w:rsidRDefault="00444D75" w:rsidP="00855E9B">
            <w:pPr>
              <w:pStyle w:val="TextChar"/>
              <w:keepNext/>
              <w:spacing w:before="0"/>
              <w:jc w:val="left"/>
              <w:rPr>
                <w:color w:val="000000"/>
                <w:sz w:val="22"/>
                <w:szCs w:val="22"/>
                <w:lang w:val="sl-SI"/>
              </w:rPr>
            </w:pPr>
            <w:r w:rsidRPr="00360BC2">
              <w:rPr>
                <w:color w:val="000000"/>
                <w:sz w:val="22"/>
                <w:szCs w:val="22"/>
                <w:lang w:val="sl-SI"/>
              </w:rPr>
              <w:t>zmerna</w:t>
            </w:r>
          </w:p>
        </w:tc>
        <w:tc>
          <w:tcPr>
            <w:tcW w:w="5918" w:type="dxa"/>
          </w:tcPr>
          <w:p w14:paraId="429392E1" w14:textId="77777777" w:rsidR="00444D75" w:rsidRPr="00360BC2" w:rsidRDefault="00444D75" w:rsidP="00855E9B">
            <w:pPr>
              <w:keepNext/>
              <w:spacing w:line="240" w:lineRule="auto"/>
              <w:rPr>
                <w:snapToGrid w:val="0"/>
                <w:color w:val="000000"/>
                <w:szCs w:val="22"/>
                <w:lang w:val="sl-SI"/>
              </w:rPr>
            </w:pPr>
            <w:r w:rsidRPr="00360BC2">
              <w:rPr>
                <w:snapToGrid w:val="0"/>
                <w:color w:val="000000"/>
                <w:szCs w:val="22"/>
                <w:lang w:val="sl-SI"/>
              </w:rPr>
              <w:t>celotni bilirubin: &gt; 1,5</w:t>
            </w:r>
            <w:r w:rsidRPr="00360BC2">
              <w:rPr>
                <w:color w:val="000000"/>
                <w:szCs w:val="22"/>
                <w:lang w:val="sl-SI"/>
              </w:rPr>
              <w:t>–</w:t>
            </w:r>
            <w:r w:rsidRPr="00360BC2">
              <w:rPr>
                <w:snapToGrid w:val="0"/>
                <w:color w:val="000000"/>
                <w:szCs w:val="22"/>
                <w:lang w:val="sl-SI"/>
              </w:rPr>
              <w:t>3,0 </w:t>
            </w:r>
            <w:r w:rsidR="00510D3D" w:rsidRPr="00360BC2">
              <w:rPr>
                <w:color w:val="000000"/>
                <w:szCs w:val="22"/>
                <w:lang w:val="sl-SI"/>
              </w:rPr>
              <w:t>IULN</w:t>
            </w:r>
          </w:p>
          <w:p w14:paraId="3276997B" w14:textId="77777777" w:rsidR="00444D75" w:rsidRPr="00360BC2" w:rsidRDefault="00444D75" w:rsidP="00855E9B">
            <w:pPr>
              <w:pStyle w:val="TextChar"/>
              <w:keepNext/>
              <w:spacing w:before="0"/>
              <w:jc w:val="left"/>
              <w:rPr>
                <w:color w:val="000000"/>
                <w:sz w:val="22"/>
                <w:szCs w:val="22"/>
                <w:lang w:val="sl-SI"/>
              </w:rPr>
            </w:pPr>
            <w:r w:rsidRPr="00360BC2">
              <w:rPr>
                <w:snapToGrid w:val="0"/>
                <w:color w:val="000000"/>
                <w:sz w:val="22"/>
                <w:szCs w:val="22"/>
                <w:lang w:val="sl-SI"/>
              </w:rPr>
              <w:t xml:space="preserve">AST: kakršnakoli </w:t>
            </w:r>
          </w:p>
        </w:tc>
      </w:tr>
      <w:tr w:rsidR="00444D75" w:rsidRPr="00360BC2" w14:paraId="16D35BA5" w14:textId="77777777">
        <w:tc>
          <w:tcPr>
            <w:tcW w:w="3369" w:type="dxa"/>
          </w:tcPr>
          <w:p w14:paraId="6D896323" w14:textId="77777777" w:rsidR="00444D75" w:rsidRPr="00360BC2" w:rsidRDefault="002017DD" w:rsidP="00855E9B">
            <w:pPr>
              <w:pStyle w:val="TextChar"/>
              <w:keepNext/>
              <w:spacing w:before="0"/>
              <w:jc w:val="left"/>
              <w:rPr>
                <w:color w:val="000000"/>
                <w:sz w:val="22"/>
                <w:szCs w:val="22"/>
                <w:lang w:val="sl-SI"/>
              </w:rPr>
            </w:pPr>
            <w:r w:rsidRPr="00360BC2">
              <w:rPr>
                <w:color w:val="000000"/>
                <w:sz w:val="22"/>
                <w:szCs w:val="22"/>
                <w:lang w:val="sl-SI"/>
              </w:rPr>
              <w:t>huda</w:t>
            </w:r>
          </w:p>
        </w:tc>
        <w:tc>
          <w:tcPr>
            <w:tcW w:w="5918" w:type="dxa"/>
          </w:tcPr>
          <w:p w14:paraId="4AAD1FD0" w14:textId="77777777" w:rsidR="00444D75" w:rsidRPr="00360BC2" w:rsidRDefault="00444D75" w:rsidP="00855E9B">
            <w:pPr>
              <w:keepNext/>
              <w:spacing w:line="240" w:lineRule="auto"/>
              <w:rPr>
                <w:snapToGrid w:val="0"/>
                <w:color w:val="000000"/>
                <w:szCs w:val="22"/>
                <w:lang w:val="sl-SI"/>
              </w:rPr>
            </w:pPr>
            <w:r w:rsidRPr="00360BC2">
              <w:rPr>
                <w:snapToGrid w:val="0"/>
                <w:color w:val="000000"/>
                <w:szCs w:val="22"/>
                <w:lang w:val="sl-SI"/>
              </w:rPr>
              <w:t>celotni bilirubin: &gt; 3</w:t>
            </w:r>
            <w:r w:rsidRPr="00360BC2">
              <w:rPr>
                <w:color w:val="000000"/>
                <w:szCs w:val="22"/>
                <w:lang w:val="sl-SI"/>
              </w:rPr>
              <w:t>–</w:t>
            </w:r>
            <w:r w:rsidRPr="00360BC2">
              <w:rPr>
                <w:snapToGrid w:val="0"/>
                <w:color w:val="000000"/>
                <w:szCs w:val="22"/>
                <w:lang w:val="sl-SI"/>
              </w:rPr>
              <w:t>10 </w:t>
            </w:r>
            <w:r w:rsidR="00510D3D" w:rsidRPr="00360BC2">
              <w:rPr>
                <w:color w:val="000000"/>
                <w:szCs w:val="22"/>
                <w:lang w:val="sl-SI"/>
              </w:rPr>
              <w:t>IULN</w:t>
            </w:r>
          </w:p>
          <w:p w14:paraId="6EAA5031" w14:textId="77777777" w:rsidR="00444D75" w:rsidRPr="00360BC2" w:rsidRDefault="00444D75" w:rsidP="00855E9B">
            <w:pPr>
              <w:pStyle w:val="TextChar"/>
              <w:keepNext/>
              <w:spacing w:before="0"/>
              <w:jc w:val="left"/>
              <w:rPr>
                <w:color w:val="000000"/>
                <w:sz w:val="22"/>
                <w:szCs w:val="22"/>
                <w:lang w:val="sl-SI"/>
              </w:rPr>
            </w:pPr>
            <w:r w:rsidRPr="00360BC2">
              <w:rPr>
                <w:snapToGrid w:val="0"/>
                <w:color w:val="000000"/>
                <w:sz w:val="22"/>
                <w:szCs w:val="22"/>
                <w:lang w:val="sl-SI"/>
              </w:rPr>
              <w:t>AST: kakršnakoli</w:t>
            </w:r>
          </w:p>
        </w:tc>
      </w:tr>
    </w:tbl>
    <w:p w14:paraId="456F7586" w14:textId="77777777" w:rsidR="0091059A" w:rsidRPr="00360BC2" w:rsidRDefault="0091059A">
      <w:pPr>
        <w:pStyle w:val="TextChar"/>
        <w:spacing w:before="0"/>
        <w:jc w:val="left"/>
        <w:rPr>
          <w:color w:val="000000"/>
          <w:sz w:val="22"/>
          <w:szCs w:val="22"/>
          <w:lang w:val="sl-SI"/>
        </w:rPr>
      </w:pPr>
    </w:p>
    <w:p w14:paraId="5FFC7270" w14:textId="77777777" w:rsidR="00444D75" w:rsidRPr="00360BC2" w:rsidRDefault="00510D3D">
      <w:pPr>
        <w:pStyle w:val="TextChar"/>
        <w:spacing w:before="0"/>
        <w:jc w:val="left"/>
        <w:rPr>
          <w:color w:val="000000"/>
          <w:sz w:val="22"/>
          <w:szCs w:val="22"/>
          <w:lang w:val="sl-SI"/>
        </w:rPr>
      </w:pPr>
      <w:r w:rsidRPr="00360BC2">
        <w:rPr>
          <w:color w:val="000000"/>
          <w:sz w:val="22"/>
          <w:szCs w:val="22"/>
          <w:lang w:val="sl-SI"/>
        </w:rPr>
        <w:t>IULN</w:t>
      </w:r>
      <w:r w:rsidR="007C5CEE" w:rsidRPr="00360BC2">
        <w:rPr>
          <w:color w:val="000000"/>
          <w:sz w:val="22"/>
          <w:szCs w:val="22"/>
          <w:lang w:val="sl-SI"/>
        </w:rPr>
        <w:t xml:space="preserve"> </w:t>
      </w:r>
      <w:r w:rsidR="00444D75" w:rsidRPr="00360BC2">
        <w:rPr>
          <w:color w:val="000000"/>
          <w:sz w:val="22"/>
          <w:szCs w:val="22"/>
          <w:lang w:val="sl-SI"/>
        </w:rPr>
        <w:t>= zgornja meja normalnih vrednosti</w:t>
      </w:r>
      <w:r w:rsidRPr="00360BC2">
        <w:rPr>
          <w:color w:val="000000"/>
          <w:sz w:val="22"/>
          <w:szCs w:val="22"/>
          <w:lang w:val="sl-SI"/>
        </w:rPr>
        <w:t>, specifična</w:t>
      </w:r>
      <w:r w:rsidR="00444D75" w:rsidRPr="00360BC2">
        <w:rPr>
          <w:color w:val="000000"/>
          <w:sz w:val="22"/>
          <w:szCs w:val="22"/>
          <w:lang w:val="sl-SI"/>
        </w:rPr>
        <w:t xml:space="preserve"> za ustanovo</w:t>
      </w:r>
    </w:p>
    <w:p w14:paraId="72BF2DF1" w14:textId="77777777" w:rsidR="00444D75" w:rsidRPr="00360BC2" w:rsidRDefault="00444D75">
      <w:pPr>
        <w:pStyle w:val="Endnotentext"/>
        <w:widowControl w:val="0"/>
        <w:tabs>
          <w:tab w:val="clear" w:pos="567"/>
        </w:tabs>
        <w:rPr>
          <w:color w:val="000000"/>
          <w:szCs w:val="22"/>
          <w:lang w:val="sl-SI"/>
        </w:rPr>
      </w:pPr>
      <w:r w:rsidRPr="00360BC2">
        <w:rPr>
          <w:rFonts w:eastAsia="MS Mincho"/>
          <w:bCs/>
          <w:color w:val="000000"/>
          <w:szCs w:val="22"/>
          <w:lang w:val="sl-SI" w:eastAsia="ja-JP"/>
        </w:rPr>
        <w:t xml:space="preserve">AST = </w:t>
      </w:r>
      <w:r w:rsidRPr="00360BC2">
        <w:rPr>
          <w:color w:val="000000"/>
          <w:szCs w:val="22"/>
          <w:lang w:val="sl-SI"/>
        </w:rPr>
        <w:t>aspartat</w:t>
      </w:r>
      <w:r w:rsidR="00D36856" w:rsidRPr="00360BC2">
        <w:rPr>
          <w:color w:val="000000"/>
          <w:szCs w:val="22"/>
          <w:lang w:val="sl-SI"/>
        </w:rPr>
        <w:t>-</w:t>
      </w:r>
      <w:r w:rsidRPr="00360BC2">
        <w:rPr>
          <w:color w:val="000000"/>
          <w:szCs w:val="22"/>
          <w:lang w:val="sl-SI"/>
        </w:rPr>
        <w:t>aminotransferaza</w:t>
      </w:r>
    </w:p>
    <w:p w14:paraId="2B526F09" w14:textId="77777777" w:rsidR="00444D75" w:rsidRPr="00360BC2" w:rsidRDefault="00444D75">
      <w:pPr>
        <w:pStyle w:val="Endnotentext"/>
        <w:widowControl w:val="0"/>
        <w:tabs>
          <w:tab w:val="clear" w:pos="567"/>
        </w:tabs>
        <w:rPr>
          <w:color w:val="000000"/>
          <w:szCs w:val="22"/>
          <w:lang w:val="sl-SI"/>
        </w:rPr>
      </w:pPr>
    </w:p>
    <w:p w14:paraId="147A891C" w14:textId="77777777" w:rsidR="00444D75" w:rsidRPr="00360BC2" w:rsidRDefault="00444D75" w:rsidP="00DE7EB6">
      <w:pPr>
        <w:pStyle w:val="Text"/>
        <w:spacing w:before="0"/>
        <w:jc w:val="left"/>
        <w:rPr>
          <w:color w:val="000000"/>
          <w:sz w:val="22"/>
          <w:szCs w:val="22"/>
          <w:lang w:val="sl-SI"/>
        </w:rPr>
      </w:pPr>
      <w:r w:rsidRPr="00360BC2">
        <w:rPr>
          <w:i/>
          <w:color w:val="000000"/>
          <w:sz w:val="22"/>
          <w:szCs w:val="22"/>
          <w:lang w:val="sl-SI"/>
        </w:rPr>
        <w:t>Insuficienca ledvic:</w:t>
      </w:r>
      <w:r w:rsidRPr="00360BC2">
        <w:rPr>
          <w:color w:val="000000"/>
          <w:sz w:val="22"/>
          <w:szCs w:val="22"/>
          <w:lang w:val="sl-SI"/>
        </w:rPr>
        <w:t xml:space="preserve"> </w:t>
      </w:r>
      <w:r w:rsidR="00285C4F" w:rsidRPr="00360BC2">
        <w:rPr>
          <w:color w:val="000000"/>
          <w:sz w:val="22"/>
          <w:szCs w:val="22"/>
          <w:lang w:val="sl-SI"/>
        </w:rPr>
        <w:t xml:space="preserve">Bolniki </w:t>
      </w:r>
      <w:r w:rsidR="002C6C7A" w:rsidRPr="00360BC2">
        <w:rPr>
          <w:color w:val="000000"/>
          <w:sz w:val="22"/>
          <w:szCs w:val="22"/>
          <w:lang w:val="sl-SI"/>
        </w:rPr>
        <w:t>s poslabšanim</w:t>
      </w:r>
      <w:r w:rsidR="00285C4F" w:rsidRPr="00360BC2">
        <w:rPr>
          <w:color w:val="000000"/>
          <w:sz w:val="22"/>
          <w:szCs w:val="22"/>
          <w:lang w:val="sl-SI"/>
        </w:rPr>
        <w:t xml:space="preserve"> delovanjem ledvic </w:t>
      </w:r>
      <w:r w:rsidR="000348F9" w:rsidRPr="00360BC2">
        <w:rPr>
          <w:color w:val="000000"/>
          <w:sz w:val="22"/>
          <w:szCs w:val="22"/>
          <w:lang w:val="sl-SI"/>
        </w:rPr>
        <w:t>ali bolniki na dializi</w:t>
      </w:r>
      <w:r w:rsidR="00FD5E64" w:rsidRPr="00360BC2">
        <w:rPr>
          <w:color w:val="000000"/>
          <w:sz w:val="22"/>
          <w:szCs w:val="22"/>
          <w:lang w:val="sl-SI"/>
        </w:rPr>
        <w:t xml:space="preserve"> </w:t>
      </w:r>
      <w:r w:rsidR="00285C4F" w:rsidRPr="00360BC2">
        <w:rPr>
          <w:color w:val="000000"/>
          <w:sz w:val="22"/>
          <w:szCs w:val="22"/>
          <w:lang w:val="sl-SI"/>
        </w:rPr>
        <w:t xml:space="preserve">naj za začetni odmerek prejmejo najmanjši priporočeni odmerek 400 mg na dan. </w:t>
      </w:r>
      <w:r w:rsidRPr="00360BC2">
        <w:rPr>
          <w:color w:val="000000"/>
          <w:sz w:val="22"/>
          <w:szCs w:val="22"/>
          <w:lang w:val="sl-SI"/>
        </w:rPr>
        <w:t xml:space="preserve">Vendar pri </w:t>
      </w:r>
      <w:r w:rsidR="00285C4F" w:rsidRPr="00360BC2">
        <w:rPr>
          <w:color w:val="000000"/>
          <w:sz w:val="22"/>
          <w:szCs w:val="22"/>
          <w:lang w:val="sl-SI"/>
        </w:rPr>
        <w:t xml:space="preserve">teh bolnikih </w:t>
      </w:r>
      <w:r w:rsidRPr="00360BC2">
        <w:rPr>
          <w:color w:val="000000"/>
          <w:sz w:val="22"/>
          <w:szCs w:val="22"/>
          <w:lang w:val="sl-SI"/>
        </w:rPr>
        <w:t>priporočamo previdnost.</w:t>
      </w:r>
      <w:r w:rsidR="00285C4F" w:rsidRPr="00360BC2">
        <w:rPr>
          <w:color w:val="000000"/>
          <w:sz w:val="22"/>
          <w:szCs w:val="22"/>
          <w:lang w:val="sl-SI"/>
        </w:rPr>
        <w:t xml:space="preserve"> Odmerek je mogoče </w:t>
      </w:r>
      <w:r w:rsidR="00DE7EB6" w:rsidRPr="00360BC2">
        <w:rPr>
          <w:color w:val="000000"/>
          <w:sz w:val="22"/>
          <w:szCs w:val="22"/>
          <w:lang w:val="sl-SI"/>
        </w:rPr>
        <w:t>zmanjšati</w:t>
      </w:r>
      <w:r w:rsidR="00285C4F" w:rsidRPr="00360BC2">
        <w:rPr>
          <w:color w:val="000000"/>
          <w:sz w:val="22"/>
          <w:szCs w:val="22"/>
          <w:lang w:val="sl-SI"/>
        </w:rPr>
        <w:t>, če ga bolnik ne prenaša dobro</w:t>
      </w:r>
      <w:r w:rsidR="005A0149" w:rsidRPr="00360BC2">
        <w:rPr>
          <w:color w:val="000000"/>
          <w:sz w:val="22"/>
          <w:szCs w:val="22"/>
          <w:lang w:val="sl-SI"/>
        </w:rPr>
        <w:t>. Če bolnik odmerek dobro prenaša, ga je mogoče</w:t>
      </w:r>
      <w:r w:rsidR="00285C4F" w:rsidRPr="00360BC2">
        <w:rPr>
          <w:color w:val="000000"/>
          <w:sz w:val="22"/>
          <w:szCs w:val="22"/>
          <w:lang w:val="sl-SI"/>
        </w:rPr>
        <w:t xml:space="preserve"> v primer</w:t>
      </w:r>
      <w:r w:rsidR="005A0149" w:rsidRPr="00360BC2">
        <w:rPr>
          <w:color w:val="000000"/>
          <w:sz w:val="22"/>
          <w:szCs w:val="22"/>
          <w:lang w:val="sl-SI"/>
        </w:rPr>
        <w:t>u</w:t>
      </w:r>
      <w:r w:rsidR="00285C4F" w:rsidRPr="00360BC2">
        <w:rPr>
          <w:color w:val="000000"/>
          <w:sz w:val="22"/>
          <w:szCs w:val="22"/>
          <w:lang w:val="sl-SI"/>
        </w:rPr>
        <w:t xml:space="preserve"> nezadostnega učinka </w:t>
      </w:r>
      <w:r w:rsidR="005A0149" w:rsidRPr="00360BC2">
        <w:rPr>
          <w:color w:val="000000"/>
          <w:sz w:val="22"/>
          <w:szCs w:val="22"/>
          <w:lang w:val="sl-SI"/>
        </w:rPr>
        <w:t xml:space="preserve">povečati </w:t>
      </w:r>
      <w:r w:rsidR="00285C4F" w:rsidRPr="00360BC2">
        <w:rPr>
          <w:color w:val="000000"/>
          <w:sz w:val="22"/>
          <w:szCs w:val="22"/>
          <w:lang w:val="sl-SI"/>
        </w:rPr>
        <w:t>(glejte poglavji 4.4 in 5.2).</w:t>
      </w:r>
    </w:p>
    <w:p w14:paraId="3BEAACAC" w14:textId="77777777" w:rsidR="00444D75" w:rsidRPr="00360BC2" w:rsidRDefault="00444D75">
      <w:pPr>
        <w:pStyle w:val="Endnotentext"/>
        <w:widowControl w:val="0"/>
        <w:tabs>
          <w:tab w:val="clear" w:pos="567"/>
        </w:tabs>
        <w:rPr>
          <w:color w:val="000000"/>
          <w:szCs w:val="22"/>
          <w:lang w:val="sl-SI"/>
        </w:rPr>
      </w:pPr>
    </w:p>
    <w:p w14:paraId="34EF107C" w14:textId="77777777" w:rsidR="00444D75" w:rsidRPr="00360BC2" w:rsidRDefault="00444D75">
      <w:pPr>
        <w:pStyle w:val="Endnotentext"/>
        <w:widowControl w:val="0"/>
        <w:tabs>
          <w:tab w:val="clear" w:pos="567"/>
        </w:tabs>
        <w:rPr>
          <w:color w:val="000000"/>
          <w:szCs w:val="22"/>
          <w:lang w:val="sl-SI"/>
        </w:rPr>
      </w:pPr>
      <w:r w:rsidRPr="00360BC2">
        <w:rPr>
          <w:i/>
          <w:color w:val="000000"/>
          <w:szCs w:val="22"/>
          <w:lang w:val="sl-SI"/>
        </w:rPr>
        <w:t>Starejš</w:t>
      </w:r>
      <w:r w:rsidR="004437BA" w:rsidRPr="00360BC2">
        <w:rPr>
          <w:i/>
          <w:color w:val="000000"/>
          <w:szCs w:val="22"/>
          <w:lang w:val="sl-SI"/>
        </w:rPr>
        <w:t>i</w:t>
      </w:r>
      <w:r w:rsidR="00DC7DAF" w:rsidRPr="00360BC2">
        <w:rPr>
          <w:i/>
          <w:color w:val="000000"/>
          <w:szCs w:val="22"/>
          <w:lang w:val="sl-SI"/>
        </w:rPr>
        <w:t xml:space="preserve"> </w:t>
      </w:r>
      <w:r w:rsidR="004437BA" w:rsidRPr="00360BC2">
        <w:rPr>
          <w:i/>
          <w:color w:val="000000"/>
          <w:szCs w:val="22"/>
          <w:lang w:val="sl-SI"/>
        </w:rPr>
        <w:t>bolniki</w:t>
      </w:r>
      <w:r w:rsidRPr="00360BC2">
        <w:rPr>
          <w:i/>
          <w:color w:val="000000"/>
          <w:szCs w:val="22"/>
          <w:lang w:val="sl-SI"/>
        </w:rPr>
        <w:t>:</w:t>
      </w:r>
      <w:r w:rsidRPr="00360BC2">
        <w:rPr>
          <w:color w:val="000000"/>
          <w:szCs w:val="22"/>
          <w:lang w:val="sl-SI"/>
        </w:rPr>
        <w:t xml:space="preserve"> Farmakokinetike imatiniba pri starejših osebah niso posebej proučili. Pri odraslih bolnikih v kliničnih preskušanjih, v katerih je bilo več kot 20 % bolnikov starih 65 let ali več, ni bilo pomembnih farmakokinetičnih razlik, povezanih s starostjo. Pri starejših bolnikih niso potrebna posebna priporočila glede odmerjanja.</w:t>
      </w:r>
    </w:p>
    <w:p w14:paraId="52584242" w14:textId="77777777" w:rsidR="00444D75" w:rsidRPr="00360BC2" w:rsidRDefault="00444D75">
      <w:pPr>
        <w:pStyle w:val="Endnotentext"/>
        <w:widowControl w:val="0"/>
        <w:tabs>
          <w:tab w:val="clear" w:pos="567"/>
        </w:tabs>
        <w:rPr>
          <w:color w:val="000000"/>
          <w:szCs w:val="22"/>
          <w:lang w:val="sl-SI"/>
        </w:rPr>
      </w:pPr>
    </w:p>
    <w:p w14:paraId="1EF2B652" w14:textId="77777777" w:rsidR="00412F29" w:rsidRPr="00360BC2" w:rsidRDefault="00412F29">
      <w:pPr>
        <w:pStyle w:val="Endnotentext"/>
        <w:widowControl w:val="0"/>
        <w:tabs>
          <w:tab w:val="clear" w:pos="567"/>
        </w:tabs>
        <w:rPr>
          <w:color w:val="000000"/>
          <w:szCs w:val="22"/>
          <w:u w:val="single"/>
          <w:lang w:val="sl-SI"/>
        </w:rPr>
      </w:pPr>
      <w:r w:rsidRPr="00360BC2">
        <w:rPr>
          <w:color w:val="000000"/>
          <w:szCs w:val="22"/>
          <w:u w:val="single"/>
          <w:lang w:val="sl-SI"/>
        </w:rPr>
        <w:t>Način uporabe</w:t>
      </w:r>
    </w:p>
    <w:p w14:paraId="6049212F" w14:textId="77777777" w:rsidR="00412F29" w:rsidRPr="00360BC2" w:rsidRDefault="00412F29">
      <w:pPr>
        <w:pStyle w:val="Endnotentext"/>
        <w:widowControl w:val="0"/>
        <w:tabs>
          <w:tab w:val="clear" w:pos="567"/>
        </w:tabs>
        <w:rPr>
          <w:color w:val="000000"/>
          <w:szCs w:val="22"/>
          <w:u w:val="single"/>
          <w:lang w:val="sl-SI"/>
        </w:rPr>
      </w:pPr>
    </w:p>
    <w:p w14:paraId="708AE728" w14:textId="77777777" w:rsidR="00412F29" w:rsidRPr="00360BC2" w:rsidRDefault="00412F29">
      <w:pPr>
        <w:pStyle w:val="Endnotentext"/>
        <w:widowControl w:val="0"/>
        <w:tabs>
          <w:tab w:val="clear" w:pos="567"/>
        </w:tabs>
        <w:rPr>
          <w:color w:val="000000"/>
          <w:szCs w:val="22"/>
          <w:lang w:val="sl-SI"/>
        </w:rPr>
      </w:pPr>
      <w:r w:rsidRPr="00360BC2">
        <w:rPr>
          <w:color w:val="000000"/>
          <w:szCs w:val="22"/>
          <w:lang w:val="sl-SI"/>
        </w:rPr>
        <w:t xml:space="preserve">Predpisani odmerek mora bolnik vzeti peroralno z obrokom in velikim kozarcem vode, da se čim bolj zmanjša tveganje draženja prebavil. Odmerke po 400 mg ali 600 mg je treba jemati enkrat na dan, medtem ko je treba dnevni odmerek 800 mg vzeti kot 400 mg dvakrat na dan, zjutraj in zvečer. </w:t>
      </w:r>
    </w:p>
    <w:p w14:paraId="1BD2D6A1" w14:textId="77777777" w:rsidR="00412F29" w:rsidRPr="00360BC2" w:rsidRDefault="00412F29">
      <w:pPr>
        <w:pStyle w:val="Endnotentext"/>
        <w:widowControl w:val="0"/>
        <w:tabs>
          <w:tab w:val="clear" w:pos="567"/>
        </w:tabs>
        <w:rPr>
          <w:color w:val="000000"/>
          <w:szCs w:val="22"/>
          <w:lang w:val="sl-SI"/>
        </w:rPr>
      </w:pPr>
    </w:p>
    <w:p w14:paraId="0280A3F3" w14:textId="77777777" w:rsidR="00412F29" w:rsidRPr="00360BC2" w:rsidRDefault="00412F29">
      <w:pPr>
        <w:pStyle w:val="Endnotentext"/>
        <w:widowControl w:val="0"/>
        <w:tabs>
          <w:tab w:val="clear" w:pos="567"/>
        </w:tabs>
        <w:rPr>
          <w:color w:val="000000"/>
          <w:szCs w:val="22"/>
          <w:lang w:val="sl-SI"/>
        </w:rPr>
      </w:pPr>
      <w:r w:rsidRPr="00360BC2">
        <w:rPr>
          <w:color w:val="000000"/>
          <w:szCs w:val="22"/>
          <w:lang w:val="sl-SI"/>
        </w:rPr>
        <w:t>Bolnikom</w:t>
      </w:r>
      <w:r w:rsidR="006A4A2E" w:rsidRPr="00360BC2">
        <w:rPr>
          <w:color w:val="000000"/>
          <w:szCs w:val="22"/>
          <w:lang w:val="sl-SI"/>
        </w:rPr>
        <w:t xml:space="preserve"> (otrokom)</w:t>
      </w:r>
      <w:r w:rsidRPr="00360BC2">
        <w:rPr>
          <w:color w:val="000000"/>
          <w:szCs w:val="22"/>
          <w:lang w:val="sl-SI"/>
        </w:rPr>
        <w:t>, ki ne morejo pogoltniti kapsul, lahko njihovo vsebino razredčimo v kozarcu navadne vode ali jabolčnega soka.</w:t>
      </w:r>
      <w:r w:rsidR="00FB1F7E" w:rsidRPr="00360BC2">
        <w:rPr>
          <w:szCs w:val="22"/>
          <w:lang w:val="sl-SI"/>
        </w:rPr>
        <w:t xml:space="preserve"> </w:t>
      </w:r>
      <w:r w:rsidR="00FB1F7E" w:rsidRPr="00360BC2">
        <w:rPr>
          <w:color w:val="000000"/>
          <w:szCs w:val="22"/>
          <w:lang w:val="sl-SI"/>
        </w:rPr>
        <w:t>Ker so študije pri živalih pokazale toksičnost za razmnoževanje, potencialno tveganje za človeški plod pa je neznano, je treba ženskam v rodni dobi svetovati, naj pri odpiranju kapsul pazljivo ravnajo z vsebino in se izogibajo stiku zdravila z očmi preko rok ali vdihavanju zdravila (glejte poglavje 4.6). Takoj po rokovanju z odprtimi kapsulami si je treba umiti roke.</w:t>
      </w:r>
    </w:p>
    <w:p w14:paraId="1C1E635E" w14:textId="77777777" w:rsidR="00412F29" w:rsidRPr="00360BC2" w:rsidRDefault="00412F29">
      <w:pPr>
        <w:pStyle w:val="Endnotentext"/>
        <w:widowControl w:val="0"/>
        <w:tabs>
          <w:tab w:val="clear" w:pos="567"/>
        </w:tabs>
        <w:rPr>
          <w:b/>
          <w:color w:val="000000"/>
          <w:szCs w:val="22"/>
          <w:lang w:val="sl-SI"/>
        </w:rPr>
      </w:pPr>
    </w:p>
    <w:p w14:paraId="54D6C891"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4.3</w:t>
      </w:r>
      <w:r w:rsidRPr="00360BC2">
        <w:rPr>
          <w:b/>
          <w:color w:val="000000"/>
          <w:szCs w:val="22"/>
          <w:lang w:val="sl-SI"/>
        </w:rPr>
        <w:tab/>
        <w:t>Kontraindikacije</w:t>
      </w:r>
    </w:p>
    <w:p w14:paraId="4ED95517" w14:textId="77777777" w:rsidR="00444D75" w:rsidRPr="00360BC2" w:rsidRDefault="00444D75">
      <w:pPr>
        <w:pStyle w:val="Endnotentext"/>
        <w:widowControl w:val="0"/>
        <w:tabs>
          <w:tab w:val="clear" w:pos="567"/>
        </w:tabs>
        <w:rPr>
          <w:color w:val="000000"/>
          <w:szCs w:val="22"/>
          <w:lang w:val="sl-SI"/>
        </w:rPr>
      </w:pPr>
    </w:p>
    <w:p w14:paraId="02A23B36"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Preobčutljivost </w:t>
      </w:r>
      <w:r w:rsidR="00706E09" w:rsidRPr="00360BC2">
        <w:rPr>
          <w:color w:val="000000"/>
          <w:szCs w:val="22"/>
          <w:lang w:val="sl-SI"/>
        </w:rPr>
        <w:t>n</w:t>
      </w:r>
      <w:r w:rsidRPr="00360BC2">
        <w:rPr>
          <w:color w:val="000000"/>
          <w:szCs w:val="22"/>
          <w:lang w:val="sl-SI"/>
        </w:rPr>
        <w:t>a učinkovino ali katero</w:t>
      </w:r>
      <w:r w:rsidR="00C56D16" w:rsidRPr="00360BC2">
        <w:rPr>
          <w:color w:val="000000"/>
          <w:szCs w:val="22"/>
          <w:lang w:val="sl-SI"/>
        </w:rPr>
        <w:t xml:space="preserve"> </w:t>
      </w:r>
      <w:r w:rsidRPr="00360BC2">
        <w:rPr>
          <w:color w:val="000000"/>
          <w:szCs w:val="22"/>
          <w:lang w:val="sl-SI"/>
        </w:rPr>
        <w:t>koli pomožno snov</w:t>
      </w:r>
      <w:r w:rsidR="00706E09" w:rsidRPr="00360BC2">
        <w:rPr>
          <w:color w:val="000000"/>
          <w:szCs w:val="22"/>
          <w:lang w:val="sl-SI"/>
        </w:rPr>
        <w:t xml:space="preserve">, navedeno v </w:t>
      </w:r>
      <w:r w:rsidR="00F33CAE" w:rsidRPr="00360BC2">
        <w:rPr>
          <w:color w:val="000000"/>
          <w:szCs w:val="22"/>
          <w:lang w:val="sl-SI"/>
        </w:rPr>
        <w:t xml:space="preserve">poglavju </w:t>
      </w:r>
      <w:r w:rsidR="00706E09" w:rsidRPr="00360BC2">
        <w:rPr>
          <w:color w:val="000000"/>
          <w:szCs w:val="22"/>
          <w:lang w:val="sl-SI"/>
        </w:rPr>
        <w:t>6.1</w:t>
      </w:r>
      <w:r w:rsidRPr="00360BC2">
        <w:rPr>
          <w:color w:val="000000"/>
          <w:szCs w:val="22"/>
          <w:lang w:val="sl-SI"/>
        </w:rPr>
        <w:t>.</w:t>
      </w:r>
    </w:p>
    <w:p w14:paraId="24C630A7" w14:textId="77777777" w:rsidR="00444D75" w:rsidRPr="00360BC2" w:rsidRDefault="00444D75">
      <w:pPr>
        <w:pStyle w:val="Endnotentext"/>
        <w:widowControl w:val="0"/>
        <w:tabs>
          <w:tab w:val="clear" w:pos="567"/>
        </w:tabs>
        <w:rPr>
          <w:color w:val="000000"/>
          <w:szCs w:val="22"/>
          <w:lang w:val="sl-SI"/>
        </w:rPr>
      </w:pPr>
    </w:p>
    <w:p w14:paraId="62454CB0"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4.4</w:t>
      </w:r>
      <w:r w:rsidRPr="00360BC2">
        <w:rPr>
          <w:b/>
          <w:color w:val="000000"/>
          <w:szCs w:val="22"/>
          <w:lang w:val="sl-SI"/>
        </w:rPr>
        <w:tab/>
        <w:t>Posebna opozorila in previdnostni ukrepi</w:t>
      </w:r>
    </w:p>
    <w:p w14:paraId="179BDA80" w14:textId="77777777" w:rsidR="00444D75" w:rsidRPr="00360BC2" w:rsidRDefault="00444D75">
      <w:pPr>
        <w:pStyle w:val="Endnotentext"/>
        <w:widowControl w:val="0"/>
        <w:tabs>
          <w:tab w:val="clear" w:pos="567"/>
        </w:tabs>
        <w:rPr>
          <w:color w:val="000000"/>
          <w:szCs w:val="22"/>
          <w:lang w:val="sl-SI"/>
        </w:rPr>
      </w:pPr>
    </w:p>
    <w:p w14:paraId="511A1CD1" w14:textId="77777777" w:rsidR="00444D75" w:rsidRPr="00360BC2" w:rsidRDefault="00444D75">
      <w:pPr>
        <w:pStyle w:val="Endnotentext"/>
        <w:widowControl w:val="0"/>
        <w:tabs>
          <w:tab w:val="clear" w:pos="567"/>
          <w:tab w:val="left" w:pos="7655"/>
        </w:tabs>
        <w:rPr>
          <w:color w:val="000000"/>
          <w:szCs w:val="22"/>
          <w:lang w:val="sl-SI"/>
        </w:rPr>
      </w:pPr>
      <w:r w:rsidRPr="00360BC2">
        <w:rPr>
          <w:color w:val="000000"/>
          <w:szCs w:val="22"/>
          <w:lang w:val="sl-SI"/>
        </w:rPr>
        <w:t xml:space="preserve">Ob sočasni uporabi </w:t>
      </w:r>
      <w:r w:rsidR="002F1B0F" w:rsidRPr="00360BC2">
        <w:rPr>
          <w:color w:val="000000"/>
          <w:szCs w:val="22"/>
          <w:lang w:val="sl-SI"/>
        </w:rPr>
        <w:t>imatiniba</w:t>
      </w:r>
      <w:r w:rsidRPr="00360BC2">
        <w:rPr>
          <w:color w:val="000000"/>
          <w:szCs w:val="22"/>
          <w:lang w:val="sl-SI"/>
        </w:rPr>
        <w:t xml:space="preserve"> z drugimi zdravili obstaja možnost njihovega medsebojnega delovanja.</w:t>
      </w:r>
      <w:r w:rsidR="005A0149" w:rsidRPr="00360BC2">
        <w:rPr>
          <w:color w:val="000000"/>
          <w:szCs w:val="22"/>
          <w:lang w:val="sl-SI"/>
        </w:rPr>
        <w:t xml:space="preserve"> Previdnost je potrebna p</w:t>
      </w:r>
      <w:r w:rsidR="00A51C91" w:rsidRPr="00360BC2">
        <w:rPr>
          <w:color w:val="000000"/>
          <w:szCs w:val="22"/>
          <w:lang w:val="sl-SI"/>
        </w:rPr>
        <w:t>ri uporabi</w:t>
      </w:r>
      <w:r w:rsidR="005834F5" w:rsidRPr="00360BC2">
        <w:rPr>
          <w:color w:val="000000"/>
          <w:szCs w:val="22"/>
          <w:lang w:val="sl-SI"/>
        </w:rPr>
        <w:t xml:space="preserve"> imatiniba</w:t>
      </w:r>
      <w:r w:rsidR="00A51C91" w:rsidRPr="00360BC2">
        <w:rPr>
          <w:color w:val="000000"/>
          <w:szCs w:val="22"/>
          <w:lang w:val="sl-SI"/>
        </w:rPr>
        <w:t xml:space="preserve"> z zaviralci pr</w:t>
      </w:r>
      <w:r w:rsidR="00E45E9D" w:rsidRPr="00360BC2">
        <w:rPr>
          <w:color w:val="000000"/>
          <w:szCs w:val="22"/>
          <w:lang w:val="sl-SI"/>
        </w:rPr>
        <w:t>oteaze, azolnimi antimikotiki,</w:t>
      </w:r>
      <w:r w:rsidR="00A51C91" w:rsidRPr="00360BC2">
        <w:rPr>
          <w:color w:val="000000"/>
          <w:szCs w:val="22"/>
          <w:lang w:val="sl-SI"/>
        </w:rPr>
        <w:t xml:space="preserve"> določenimi makrolidi (glejte poglavje 4.5), </w:t>
      </w:r>
      <w:r w:rsidR="005A0149" w:rsidRPr="00360BC2">
        <w:rPr>
          <w:color w:val="000000"/>
          <w:szCs w:val="22"/>
          <w:lang w:val="sl-SI"/>
        </w:rPr>
        <w:t>s substrati CYP3A4 z ozkim terapevtskim oknom (na primer s ciklosporinom</w:t>
      </w:r>
      <w:r w:rsidR="00A51C91" w:rsidRPr="00360BC2">
        <w:rPr>
          <w:color w:val="000000"/>
          <w:szCs w:val="22"/>
          <w:lang w:val="sl-SI"/>
        </w:rPr>
        <w:t>,</w:t>
      </w:r>
      <w:r w:rsidR="005A0149" w:rsidRPr="00360BC2">
        <w:rPr>
          <w:color w:val="000000"/>
          <w:szCs w:val="22"/>
          <w:lang w:val="sl-SI"/>
        </w:rPr>
        <w:t xml:space="preserve"> pimozidom</w:t>
      </w:r>
      <w:r w:rsidR="00A51C91" w:rsidRPr="00360BC2">
        <w:rPr>
          <w:color w:val="000000"/>
          <w:szCs w:val="22"/>
          <w:lang w:val="sl-SI"/>
        </w:rPr>
        <w:t>, takrolimusom, sirolimusom, ergotaminom, diergotaminom, fentanilom, alfentanilom, terfenadinom, bortezomibom, docetakselom, kinidinom</w:t>
      </w:r>
      <w:r w:rsidR="005A0149" w:rsidRPr="00360BC2">
        <w:rPr>
          <w:color w:val="000000"/>
          <w:szCs w:val="22"/>
          <w:lang w:val="sl-SI"/>
        </w:rPr>
        <w:t xml:space="preserve">) ali </w:t>
      </w:r>
      <w:r w:rsidR="005A0149" w:rsidRPr="00360BC2">
        <w:rPr>
          <w:szCs w:val="22"/>
          <w:lang w:val="sl-SI"/>
        </w:rPr>
        <w:t>z varfarinom in drugimi derivati kumarina (glejte poglavje 4.5).</w:t>
      </w:r>
    </w:p>
    <w:p w14:paraId="71D0603B" w14:textId="77777777" w:rsidR="00444D75" w:rsidRPr="00360BC2" w:rsidRDefault="00444D75">
      <w:pPr>
        <w:pStyle w:val="Endnotentext"/>
        <w:widowControl w:val="0"/>
        <w:tabs>
          <w:tab w:val="clear" w:pos="567"/>
          <w:tab w:val="left" w:pos="7655"/>
        </w:tabs>
        <w:rPr>
          <w:color w:val="000000"/>
          <w:szCs w:val="22"/>
          <w:lang w:val="sl-SI"/>
        </w:rPr>
      </w:pPr>
    </w:p>
    <w:p w14:paraId="62089D42" w14:textId="77777777" w:rsidR="00444D75" w:rsidRPr="00360BC2" w:rsidRDefault="00444D75">
      <w:pPr>
        <w:pStyle w:val="Endnotentext"/>
        <w:widowControl w:val="0"/>
        <w:tabs>
          <w:tab w:val="clear" w:pos="567"/>
          <w:tab w:val="left" w:pos="7655"/>
        </w:tabs>
        <w:rPr>
          <w:color w:val="000000"/>
          <w:szCs w:val="22"/>
          <w:lang w:val="sl-SI"/>
        </w:rPr>
      </w:pPr>
      <w:r w:rsidRPr="00360BC2">
        <w:rPr>
          <w:color w:val="000000"/>
          <w:szCs w:val="22"/>
          <w:lang w:val="sl-SI"/>
        </w:rPr>
        <w:t xml:space="preserve">Sočasna uporaba imatiniba in zdravil, ki inducirajo CYP3A4 (na primer deksametazon, fenitoin, karbamazepin, rifampicin, fenobarbital ali </w:t>
      </w:r>
      <w:r w:rsidRPr="00360BC2">
        <w:rPr>
          <w:i/>
          <w:color w:val="000000"/>
          <w:szCs w:val="22"/>
          <w:lang w:val="sl-SI"/>
        </w:rPr>
        <w:t>Hypericum perforatum</w:t>
      </w:r>
      <w:r w:rsidRPr="00360BC2">
        <w:rPr>
          <w:color w:val="000000"/>
          <w:szCs w:val="22"/>
          <w:lang w:val="sl-SI"/>
        </w:rPr>
        <w:t>, znan tudi kot šentjanževka)</w:t>
      </w:r>
      <w:r w:rsidR="00D501C1" w:rsidRPr="00360BC2">
        <w:rPr>
          <w:color w:val="000000"/>
          <w:szCs w:val="22"/>
          <w:lang w:val="sl-SI"/>
        </w:rPr>
        <w:t>,</w:t>
      </w:r>
      <w:r w:rsidRPr="00360BC2">
        <w:rPr>
          <w:color w:val="000000"/>
          <w:szCs w:val="22"/>
          <w:lang w:val="sl-SI"/>
        </w:rPr>
        <w:t xml:space="preserve"> lahko pomembno zmanjša izpostavljenost</w:t>
      </w:r>
      <w:r w:rsidR="005834F5" w:rsidRPr="00360BC2">
        <w:rPr>
          <w:color w:val="000000"/>
          <w:szCs w:val="22"/>
          <w:lang w:val="sl-SI"/>
        </w:rPr>
        <w:t xml:space="preserve"> imatinibu</w:t>
      </w:r>
      <w:r w:rsidRPr="00360BC2">
        <w:rPr>
          <w:color w:val="000000"/>
          <w:szCs w:val="22"/>
          <w:lang w:val="sl-SI"/>
        </w:rPr>
        <w:t>, kar potencialno poveča tveganje za neuspešnost zdravljenja. Zato se je treba sočasni uporabi močnih induktorjev CYP3A4 in imatiniba izogibati (glejte poglavje 4.5).</w:t>
      </w:r>
    </w:p>
    <w:p w14:paraId="7F85E77B" w14:textId="77777777" w:rsidR="00451785" w:rsidRPr="00360BC2" w:rsidRDefault="00451785">
      <w:pPr>
        <w:pStyle w:val="Endnotentext"/>
        <w:widowControl w:val="0"/>
        <w:tabs>
          <w:tab w:val="clear" w:pos="567"/>
          <w:tab w:val="left" w:pos="7655"/>
        </w:tabs>
        <w:rPr>
          <w:color w:val="000000"/>
          <w:szCs w:val="22"/>
          <w:lang w:val="sl-SI"/>
        </w:rPr>
      </w:pPr>
    </w:p>
    <w:p w14:paraId="4F0E5936" w14:textId="77777777" w:rsidR="00706E09" w:rsidRPr="00360BC2" w:rsidRDefault="00706E09">
      <w:pPr>
        <w:pStyle w:val="Endnotentext"/>
        <w:widowControl w:val="0"/>
        <w:tabs>
          <w:tab w:val="clear" w:pos="567"/>
          <w:tab w:val="left" w:pos="7655"/>
        </w:tabs>
        <w:rPr>
          <w:color w:val="000000"/>
          <w:szCs w:val="22"/>
          <w:u w:val="single"/>
          <w:lang w:val="sl-SI"/>
        </w:rPr>
      </w:pPr>
      <w:r w:rsidRPr="00360BC2">
        <w:rPr>
          <w:color w:val="000000"/>
          <w:szCs w:val="22"/>
          <w:u w:val="single"/>
          <w:lang w:val="sl-SI"/>
        </w:rPr>
        <w:t>Hipotiroidizem</w:t>
      </w:r>
    </w:p>
    <w:p w14:paraId="74814C73" w14:textId="77777777" w:rsidR="00444D75" w:rsidRPr="00360BC2" w:rsidRDefault="00451785">
      <w:pPr>
        <w:pStyle w:val="Endnotentext"/>
        <w:widowControl w:val="0"/>
        <w:tabs>
          <w:tab w:val="clear" w:pos="567"/>
          <w:tab w:val="left" w:pos="7655"/>
        </w:tabs>
        <w:rPr>
          <w:color w:val="000000"/>
          <w:szCs w:val="22"/>
          <w:lang w:val="sl-SI"/>
        </w:rPr>
      </w:pPr>
      <w:r w:rsidRPr="00360BC2">
        <w:rPr>
          <w:color w:val="000000"/>
          <w:szCs w:val="22"/>
          <w:lang w:val="sl-SI"/>
        </w:rPr>
        <w:t xml:space="preserve">Pri bolnikih, ki so med zdravljenjem z </w:t>
      </w:r>
      <w:r w:rsidR="005834F5" w:rsidRPr="00360BC2">
        <w:rPr>
          <w:color w:val="000000"/>
          <w:szCs w:val="22"/>
          <w:lang w:val="sl-SI"/>
        </w:rPr>
        <w:t>imatinibom</w:t>
      </w:r>
      <w:r w:rsidR="00B43023" w:rsidRPr="00360BC2">
        <w:rPr>
          <w:color w:val="000000"/>
          <w:szCs w:val="22"/>
          <w:lang w:val="sl-SI"/>
        </w:rPr>
        <w:t xml:space="preserve"> </w:t>
      </w:r>
      <w:r w:rsidRPr="00360BC2">
        <w:rPr>
          <w:color w:val="000000"/>
          <w:szCs w:val="22"/>
          <w:lang w:val="sl-SI"/>
        </w:rPr>
        <w:t>prejemali nadomestno zdravljenje z levotiroksinom po tiroidektomiji, so poročali o kliničnih primerih hipotiroidizma</w:t>
      </w:r>
      <w:r w:rsidR="000A68B6" w:rsidRPr="00360BC2">
        <w:rPr>
          <w:color w:val="000000"/>
          <w:szCs w:val="22"/>
          <w:lang w:val="sl-SI"/>
        </w:rPr>
        <w:t xml:space="preserve"> </w:t>
      </w:r>
      <w:r w:rsidR="000A68B6" w:rsidRPr="00360BC2">
        <w:rPr>
          <w:iCs/>
          <w:color w:val="000000"/>
          <w:szCs w:val="22"/>
          <w:lang w:val="sl-SI"/>
        </w:rPr>
        <w:t>(glejte poglavje 4.5)</w:t>
      </w:r>
      <w:r w:rsidRPr="00360BC2">
        <w:rPr>
          <w:color w:val="000000"/>
          <w:szCs w:val="22"/>
          <w:lang w:val="sl-SI"/>
        </w:rPr>
        <w:t xml:space="preserve">. Pri takih bolnikih je treba skrbno spremljati vrednosti </w:t>
      </w:r>
      <w:r w:rsidR="00823778" w:rsidRPr="00360BC2">
        <w:rPr>
          <w:color w:val="000000"/>
          <w:szCs w:val="22"/>
          <w:lang w:val="sl-SI"/>
        </w:rPr>
        <w:t>tiroideo stimulirajočega hormona (</w:t>
      </w:r>
      <w:r w:rsidRPr="00360BC2">
        <w:rPr>
          <w:color w:val="000000"/>
          <w:szCs w:val="22"/>
          <w:lang w:val="sl-SI"/>
        </w:rPr>
        <w:t>TSH</w:t>
      </w:r>
      <w:r w:rsidR="00823778" w:rsidRPr="00360BC2">
        <w:rPr>
          <w:color w:val="000000"/>
          <w:szCs w:val="22"/>
          <w:lang w:val="sl-SI"/>
        </w:rPr>
        <w:t>)</w:t>
      </w:r>
      <w:r w:rsidRPr="00360BC2">
        <w:rPr>
          <w:color w:val="000000"/>
          <w:szCs w:val="22"/>
          <w:lang w:val="sl-SI"/>
        </w:rPr>
        <w:t>.</w:t>
      </w:r>
    </w:p>
    <w:p w14:paraId="1F5EBDD5" w14:textId="77777777" w:rsidR="00471C7A" w:rsidRPr="00360BC2" w:rsidRDefault="00471C7A">
      <w:pPr>
        <w:pStyle w:val="Endnotentext"/>
        <w:widowControl w:val="0"/>
        <w:tabs>
          <w:tab w:val="clear" w:pos="567"/>
          <w:tab w:val="left" w:pos="7655"/>
        </w:tabs>
        <w:rPr>
          <w:color w:val="000000"/>
          <w:szCs w:val="22"/>
          <w:lang w:val="sl-SI"/>
        </w:rPr>
      </w:pPr>
    </w:p>
    <w:p w14:paraId="10A55725" w14:textId="77777777" w:rsidR="00706E09" w:rsidRPr="00360BC2" w:rsidRDefault="00706E09">
      <w:pPr>
        <w:pStyle w:val="Endnotentext"/>
        <w:widowControl w:val="0"/>
        <w:tabs>
          <w:tab w:val="clear" w:pos="567"/>
          <w:tab w:val="left" w:pos="7655"/>
        </w:tabs>
        <w:rPr>
          <w:color w:val="000000"/>
          <w:szCs w:val="22"/>
          <w:u w:val="single"/>
          <w:lang w:val="sl-SI"/>
        </w:rPr>
      </w:pPr>
      <w:r w:rsidRPr="00360BC2">
        <w:rPr>
          <w:color w:val="000000"/>
          <w:szCs w:val="22"/>
          <w:u w:val="single"/>
          <w:lang w:val="sl-SI"/>
        </w:rPr>
        <w:t>Hepatotoksičnost</w:t>
      </w:r>
    </w:p>
    <w:p w14:paraId="320CD3D9"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Presnova </w:t>
      </w:r>
      <w:r w:rsidR="005834F5" w:rsidRPr="00360BC2">
        <w:rPr>
          <w:color w:val="000000"/>
          <w:szCs w:val="22"/>
          <w:lang w:val="sl-SI"/>
        </w:rPr>
        <w:t>imatiniba</w:t>
      </w:r>
      <w:r w:rsidR="00B43023" w:rsidRPr="00360BC2">
        <w:rPr>
          <w:color w:val="000000"/>
          <w:szCs w:val="22"/>
          <w:lang w:val="sl-SI"/>
        </w:rPr>
        <w:t xml:space="preserve"> </w:t>
      </w:r>
      <w:r w:rsidRPr="00360BC2">
        <w:rPr>
          <w:color w:val="000000"/>
          <w:szCs w:val="22"/>
          <w:lang w:val="sl-SI"/>
        </w:rPr>
        <w:t xml:space="preserve">poteka predvsem v jetrih in le 13 % </w:t>
      </w:r>
      <w:r w:rsidR="005834F5" w:rsidRPr="00360BC2">
        <w:rPr>
          <w:color w:val="000000"/>
          <w:szCs w:val="22"/>
          <w:lang w:val="sl-SI"/>
        </w:rPr>
        <w:t xml:space="preserve">imatiniba </w:t>
      </w:r>
      <w:r w:rsidRPr="00360BC2">
        <w:rPr>
          <w:color w:val="000000"/>
          <w:szCs w:val="22"/>
          <w:lang w:val="sl-SI"/>
        </w:rPr>
        <w:t xml:space="preserve">se izloča skozi ledvice. Pri bolnikih z disfunkcijo jeter (blago, zmerno ali </w:t>
      </w:r>
      <w:r w:rsidR="00B1139B" w:rsidRPr="00360BC2">
        <w:rPr>
          <w:color w:val="000000"/>
          <w:szCs w:val="22"/>
          <w:lang w:val="sl-SI"/>
        </w:rPr>
        <w:t>hud</w:t>
      </w:r>
      <w:r w:rsidRPr="00360BC2">
        <w:rPr>
          <w:color w:val="000000"/>
          <w:szCs w:val="22"/>
          <w:lang w:val="sl-SI"/>
        </w:rPr>
        <w:t>o) je treba skrbno spremljati periferno krvno sliko in jetrne encime (glejte poglavja 4.2, 4.8 in 5.2).</w:t>
      </w:r>
      <w:r w:rsidR="002A735F" w:rsidRPr="00360BC2">
        <w:rPr>
          <w:color w:val="000000"/>
          <w:szCs w:val="22"/>
          <w:lang w:val="sl-SI"/>
        </w:rPr>
        <w:t xml:space="preserve"> Upoštevati je treba, da imajo lahko bolniki z GIST metastaze v jetrih, ki lahko povzročijo okvaro jeter.</w:t>
      </w:r>
    </w:p>
    <w:p w14:paraId="31280885" w14:textId="77777777" w:rsidR="00C33479" w:rsidRPr="00360BC2" w:rsidRDefault="00C33479" w:rsidP="00C33479">
      <w:pPr>
        <w:pStyle w:val="Endnotentext"/>
        <w:widowControl w:val="0"/>
        <w:tabs>
          <w:tab w:val="clear" w:pos="567"/>
        </w:tabs>
        <w:rPr>
          <w:color w:val="000000"/>
          <w:szCs w:val="22"/>
          <w:lang w:val="sl-SI"/>
        </w:rPr>
      </w:pPr>
      <w:bookmarkStart w:id="1" w:name="OLE_LINK3"/>
    </w:p>
    <w:p w14:paraId="67DBA43D" w14:textId="77777777" w:rsidR="00C33479" w:rsidRPr="00360BC2" w:rsidRDefault="0028157B" w:rsidP="00C33479">
      <w:pPr>
        <w:pStyle w:val="Endnotentext"/>
        <w:widowControl w:val="0"/>
        <w:tabs>
          <w:tab w:val="clear" w:pos="567"/>
        </w:tabs>
        <w:rPr>
          <w:color w:val="000000"/>
          <w:szCs w:val="22"/>
          <w:lang w:val="sl-SI"/>
        </w:rPr>
      </w:pPr>
      <w:r w:rsidRPr="00360BC2">
        <w:rPr>
          <w:color w:val="000000"/>
          <w:szCs w:val="22"/>
          <w:lang w:val="sl-SI" w:eastAsia="es-ES"/>
        </w:rPr>
        <w:t xml:space="preserve">Pri uporabi imatiniba so opažali primere poškodbe jeter, vključno z odpovedjo in nekrozo jeter. Pri uporabi </w:t>
      </w:r>
      <w:r w:rsidR="00C33479" w:rsidRPr="00360BC2">
        <w:rPr>
          <w:color w:val="000000"/>
          <w:szCs w:val="22"/>
          <w:lang w:val="sl-SI"/>
        </w:rPr>
        <w:t>imatinib</w:t>
      </w:r>
      <w:r w:rsidRPr="00360BC2">
        <w:rPr>
          <w:color w:val="000000"/>
          <w:szCs w:val="22"/>
          <w:lang w:val="sl-SI"/>
        </w:rPr>
        <w:t>a</w:t>
      </w:r>
      <w:r w:rsidR="00C33479" w:rsidRPr="00360BC2">
        <w:rPr>
          <w:color w:val="000000"/>
          <w:szCs w:val="22"/>
          <w:lang w:val="sl-SI"/>
        </w:rPr>
        <w:t xml:space="preserve"> v kombinaciji z visokoodmern</w:t>
      </w:r>
      <w:r w:rsidRPr="00360BC2">
        <w:rPr>
          <w:color w:val="000000"/>
          <w:szCs w:val="22"/>
          <w:lang w:val="sl-SI"/>
        </w:rPr>
        <w:t>imi</w:t>
      </w:r>
      <w:r w:rsidR="00C33479" w:rsidRPr="00360BC2">
        <w:rPr>
          <w:color w:val="000000"/>
          <w:szCs w:val="22"/>
          <w:lang w:val="sl-SI"/>
        </w:rPr>
        <w:t xml:space="preserve"> kemoterapevtsk</w:t>
      </w:r>
      <w:r w:rsidRPr="00360BC2">
        <w:rPr>
          <w:color w:val="000000"/>
          <w:szCs w:val="22"/>
          <w:lang w:val="sl-SI"/>
        </w:rPr>
        <w:t>imi</w:t>
      </w:r>
      <w:r w:rsidR="00C33479" w:rsidRPr="00360BC2">
        <w:rPr>
          <w:color w:val="000000"/>
          <w:szCs w:val="22"/>
          <w:lang w:val="sl-SI"/>
        </w:rPr>
        <w:t xml:space="preserve"> shem</w:t>
      </w:r>
      <w:r w:rsidRPr="00360BC2">
        <w:rPr>
          <w:color w:val="000000"/>
          <w:szCs w:val="22"/>
          <w:lang w:val="sl-SI"/>
        </w:rPr>
        <w:t>ami</w:t>
      </w:r>
      <w:r w:rsidR="00C33479" w:rsidRPr="00360BC2">
        <w:rPr>
          <w:color w:val="000000"/>
          <w:szCs w:val="22"/>
          <w:lang w:val="sl-SI"/>
        </w:rPr>
        <w:t xml:space="preserve"> </w:t>
      </w:r>
      <w:bookmarkEnd w:id="1"/>
      <w:r w:rsidRPr="00360BC2">
        <w:rPr>
          <w:color w:val="000000"/>
          <w:szCs w:val="22"/>
          <w:lang w:val="sl-SI"/>
        </w:rPr>
        <w:t xml:space="preserve">so </w:t>
      </w:r>
      <w:r w:rsidR="002A3D71" w:rsidRPr="00360BC2">
        <w:rPr>
          <w:color w:val="000000"/>
          <w:szCs w:val="22"/>
          <w:lang w:val="sl-SI"/>
        </w:rPr>
        <w:t>ugotavlja</w:t>
      </w:r>
      <w:r w:rsidR="00F4413C" w:rsidRPr="00360BC2">
        <w:rPr>
          <w:color w:val="000000"/>
          <w:szCs w:val="22"/>
          <w:lang w:val="sl-SI"/>
        </w:rPr>
        <w:t>l</w:t>
      </w:r>
      <w:r w:rsidR="002A3D71" w:rsidRPr="00360BC2">
        <w:rPr>
          <w:color w:val="000000"/>
          <w:szCs w:val="22"/>
          <w:lang w:val="sl-SI"/>
        </w:rPr>
        <w:t>i zvečanje obsega</w:t>
      </w:r>
      <w:r w:rsidRPr="00360BC2">
        <w:rPr>
          <w:color w:val="000000"/>
          <w:szCs w:val="22"/>
          <w:lang w:val="sl-SI"/>
        </w:rPr>
        <w:t xml:space="preserve"> resnih neželenih učinkov na jetrih. </w:t>
      </w:r>
      <w:r w:rsidR="00C33479" w:rsidRPr="00360BC2">
        <w:rPr>
          <w:color w:val="000000"/>
          <w:szCs w:val="22"/>
          <w:lang w:val="sl-SI"/>
        </w:rPr>
        <w:t xml:space="preserve">Kadar se imatinib uporablja v kombinaciji s kemoterapevtskimi shemami, pri katerih je znana povezava z motnjami delovanja jeter, je treba </w:t>
      </w:r>
      <w:r w:rsidR="002A3D71" w:rsidRPr="00360BC2">
        <w:rPr>
          <w:color w:val="000000"/>
          <w:szCs w:val="22"/>
          <w:lang w:val="sl-SI"/>
        </w:rPr>
        <w:t>skrbno spremljati delovanje jeter</w:t>
      </w:r>
      <w:r w:rsidR="00C33479" w:rsidRPr="00360BC2">
        <w:rPr>
          <w:color w:val="000000"/>
          <w:szCs w:val="22"/>
          <w:lang w:val="sl-SI"/>
        </w:rPr>
        <w:t xml:space="preserve"> (glejte poglavji 4.5 in 4.8).</w:t>
      </w:r>
    </w:p>
    <w:p w14:paraId="7038B4C3" w14:textId="77777777" w:rsidR="00444D75" w:rsidRPr="00360BC2" w:rsidRDefault="00444D75">
      <w:pPr>
        <w:pStyle w:val="Endnotentext"/>
        <w:widowControl w:val="0"/>
        <w:tabs>
          <w:tab w:val="clear" w:pos="567"/>
        </w:tabs>
        <w:rPr>
          <w:color w:val="000000"/>
          <w:szCs w:val="22"/>
          <w:lang w:val="sl-SI"/>
        </w:rPr>
      </w:pPr>
    </w:p>
    <w:p w14:paraId="4A7B9FAA" w14:textId="77777777" w:rsidR="00706E09" w:rsidRPr="00360BC2" w:rsidRDefault="00706E09">
      <w:pPr>
        <w:pStyle w:val="Endnotentext"/>
        <w:widowControl w:val="0"/>
        <w:tabs>
          <w:tab w:val="clear" w:pos="567"/>
        </w:tabs>
        <w:rPr>
          <w:color w:val="000000"/>
          <w:szCs w:val="22"/>
          <w:u w:val="single"/>
          <w:lang w:val="sl-SI"/>
        </w:rPr>
      </w:pPr>
      <w:r w:rsidRPr="00360BC2">
        <w:rPr>
          <w:color w:val="000000"/>
          <w:szCs w:val="22"/>
          <w:u w:val="single"/>
          <w:lang w:val="sl-SI"/>
        </w:rPr>
        <w:t>Retenca tekočine</w:t>
      </w:r>
    </w:p>
    <w:p w14:paraId="03A91C4C"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Pri približno 2</w:t>
      </w:r>
      <w:r w:rsidR="00451785" w:rsidRPr="00360BC2">
        <w:rPr>
          <w:color w:val="000000"/>
          <w:szCs w:val="22"/>
          <w:lang w:val="sl-SI"/>
        </w:rPr>
        <w:t>,5</w:t>
      </w:r>
      <w:r w:rsidRPr="00360BC2">
        <w:rPr>
          <w:color w:val="000000"/>
          <w:szCs w:val="22"/>
          <w:lang w:val="sl-SI"/>
        </w:rPr>
        <w:t> % bolnikov</w:t>
      </w:r>
      <w:r w:rsidR="00451785" w:rsidRPr="00360BC2">
        <w:rPr>
          <w:color w:val="000000"/>
          <w:szCs w:val="22"/>
          <w:lang w:val="sl-SI"/>
        </w:rPr>
        <w:t xml:space="preserve"> z na novo diagnosticirano </w:t>
      </w:r>
      <w:r w:rsidR="00677326" w:rsidRPr="00360BC2">
        <w:rPr>
          <w:color w:val="000000"/>
          <w:szCs w:val="22"/>
          <w:lang w:val="sl-SI"/>
        </w:rPr>
        <w:t>KML</w:t>
      </w:r>
      <w:r w:rsidRPr="00360BC2">
        <w:rPr>
          <w:color w:val="000000"/>
          <w:szCs w:val="22"/>
          <w:lang w:val="sl-SI"/>
        </w:rPr>
        <w:t xml:space="preserve">, ki so jemali </w:t>
      </w:r>
      <w:r w:rsidR="005834F5" w:rsidRPr="00360BC2">
        <w:rPr>
          <w:color w:val="000000"/>
          <w:szCs w:val="22"/>
          <w:lang w:val="sl-SI"/>
        </w:rPr>
        <w:t>imatinib</w:t>
      </w:r>
      <w:r w:rsidRPr="00360BC2">
        <w:rPr>
          <w:color w:val="000000"/>
          <w:szCs w:val="22"/>
          <w:lang w:val="sl-SI"/>
        </w:rPr>
        <w:t xml:space="preserve">, so poročali o pojavih </w:t>
      </w:r>
      <w:r w:rsidR="00283239" w:rsidRPr="00360BC2">
        <w:rPr>
          <w:color w:val="000000"/>
          <w:szCs w:val="22"/>
          <w:lang w:val="sl-SI"/>
        </w:rPr>
        <w:t xml:space="preserve">hude </w:t>
      </w:r>
      <w:r w:rsidRPr="00360BC2">
        <w:rPr>
          <w:color w:val="000000"/>
          <w:szCs w:val="22"/>
          <w:lang w:val="sl-SI"/>
        </w:rPr>
        <w:t>retence tekočine (plevralni izliv, edemi, pljučni edem, ascites</w:t>
      </w:r>
      <w:r w:rsidR="00CD287A" w:rsidRPr="00360BC2">
        <w:rPr>
          <w:color w:val="000000"/>
          <w:szCs w:val="22"/>
          <w:lang w:val="sl-SI"/>
        </w:rPr>
        <w:t>, površinski edem</w:t>
      </w:r>
      <w:r w:rsidRPr="00360BC2">
        <w:rPr>
          <w:color w:val="000000"/>
          <w:szCs w:val="22"/>
          <w:lang w:val="sl-SI"/>
        </w:rPr>
        <w:t xml:space="preserve">). Zato je zelo priporočljivo bolnike redno tehtati. Nepričakovano hitro naraščanje telesne mase je treba skrbno raziskati in </w:t>
      </w:r>
      <w:r w:rsidR="0086271D" w:rsidRPr="00360BC2">
        <w:rPr>
          <w:color w:val="000000"/>
          <w:szCs w:val="22"/>
          <w:lang w:val="sl-SI"/>
        </w:rPr>
        <w:t>izvajati</w:t>
      </w:r>
      <w:r w:rsidRPr="00360BC2">
        <w:rPr>
          <w:color w:val="000000"/>
          <w:szCs w:val="22"/>
          <w:lang w:val="sl-SI"/>
        </w:rPr>
        <w:t xml:space="preserve"> ustrezne podporne in </w:t>
      </w:r>
      <w:r w:rsidR="0086271D" w:rsidRPr="00360BC2">
        <w:rPr>
          <w:color w:val="000000"/>
          <w:szCs w:val="22"/>
          <w:lang w:val="sl-SI"/>
        </w:rPr>
        <w:t>terapevtske</w:t>
      </w:r>
      <w:r w:rsidRPr="00360BC2">
        <w:rPr>
          <w:color w:val="000000"/>
          <w:szCs w:val="22"/>
          <w:lang w:val="sl-SI"/>
        </w:rPr>
        <w:t xml:space="preserve"> ukrepe, če je potrebno. V kliničnih preskušanjih so bili ti učinki pogostejši pri starejših bolnikih in pri bolnikih z anamnezo bolezni srca. Zato je pri bolnikih z motnjami delovanja srca potrebna previdnost.</w:t>
      </w:r>
    </w:p>
    <w:p w14:paraId="09AF336E" w14:textId="77777777" w:rsidR="00444D75" w:rsidRPr="00360BC2" w:rsidRDefault="00444D75">
      <w:pPr>
        <w:pStyle w:val="Endnotentext"/>
        <w:widowControl w:val="0"/>
        <w:tabs>
          <w:tab w:val="clear" w:pos="567"/>
        </w:tabs>
        <w:rPr>
          <w:color w:val="000000"/>
          <w:szCs w:val="22"/>
          <w:lang w:val="sl-SI"/>
        </w:rPr>
      </w:pPr>
    </w:p>
    <w:p w14:paraId="2154AFB2" w14:textId="77777777" w:rsidR="00706E09" w:rsidRPr="00360BC2" w:rsidRDefault="00706E09">
      <w:pPr>
        <w:pStyle w:val="Endnotentext"/>
        <w:widowControl w:val="0"/>
        <w:tabs>
          <w:tab w:val="clear" w:pos="567"/>
        </w:tabs>
        <w:rPr>
          <w:color w:val="000000"/>
          <w:szCs w:val="22"/>
          <w:u w:val="single"/>
          <w:lang w:val="sl-SI"/>
        </w:rPr>
      </w:pPr>
      <w:r w:rsidRPr="00360BC2">
        <w:rPr>
          <w:color w:val="000000"/>
          <w:szCs w:val="22"/>
          <w:u w:val="single"/>
          <w:lang w:val="sl-SI"/>
        </w:rPr>
        <w:t>Srčni bolniki</w:t>
      </w:r>
    </w:p>
    <w:p w14:paraId="48E50400" w14:textId="77777777" w:rsidR="00C80123" w:rsidRPr="00360BC2" w:rsidRDefault="00C80123" w:rsidP="00C80123">
      <w:pPr>
        <w:pStyle w:val="Endnotentext"/>
        <w:widowControl w:val="0"/>
        <w:tabs>
          <w:tab w:val="clear" w:pos="567"/>
        </w:tabs>
        <w:rPr>
          <w:color w:val="000000"/>
          <w:szCs w:val="22"/>
          <w:lang w:val="sl-SI"/>
        </w:rPr>
      </w:pPr>
      <w:r w:rsidRPr="00360BC2">
        <w:rPr>
          <w:color w:val="000000"/>
          <w:szCs w:val="22"/>
          <w:lang w:val="sl-SI"/>
        </w:rPr>
        <w:t>Srčne bolnike</w:t>
      </w:r>
      <w:r w:rsidR="009C4AC4" w:rsidRPr="00360BC2">
        <w:rPr>
          <w:color w:val="000000"/>
          <w:szCs w:val="22"/>
          <w:lang w:val="sl-SI"/>
        </w:rPr>
        <w:t>,</w:t>
      </w:r>
      <w:r w:rsidRPr="00360BC2">
        <w:rPr>
          <w:color w:val="000000"/>
          <w:szCs w:val="22"/>
          <w:lang w:val="sl-SI"/>
        </w:rPr>
        <w:t xml:space="preserve"> bolnike z dejavniki tveganja za </w:t>
      </w:r>
      <w:r w:rsidR="00283239" w:rsidRPr="00360BC2">
        <w:rPr>
          <w:color w:val="000000"/>
          <w:szCs w:val="22"/>
          <w:lang w:val="sl-SI"/>
        </w:rPr>
        <w:t>srčno popuščanje</w:t>
      </w:r>
      <w:r w:rsidRPr="00360BC2">
        <w:rPr>
          <w:color w:val="000000"/>
          <w:szCs w:val="22"/>
          <w:lang w:val="sl-SI"/>
        </w:rPr>
        <w:t xml:space="preserve"> </w:t>
      </w:r>
      <w:r w:rsidR="009C4AC4" w:rsidRPr="00360BC2">
        <w:rPr>
          <w:color w:val="000000"/>
          <w:szCs w:val="22"/>
          <w:lang w:val="sl-SI"/>
        </w:rPr>
        <w:t xml:space="preserve">ali bolnike z anamnezo ledvične odpovedi </w:t>
      </w:r>
      <w:r w:rsidRPr="00360BC2">
        <w:rPr>
          <w:color w:val="000000"/>
          <w:szCs w:val="22"/>
          <w:lang w:val="sl-SI"/>
        </w:rPr>
        <w:t xml:space="preserve">je potrebno skrbno opazovati. </w:t>
      </w:r>
      <w:r w:rsidR="00957293" w:rsidRPr="00360BC2">
        <w:rPr>
          <w:color w:val="000000"/>
          <w:szCs w:val="22"/>
          <w:lang w:val="sl-SI"/>
        </w:rPr>
        <w:t xml:space="preserve">Bolnika z znaki </w:t>
      </w:r>
      <w:r w:rsidRPr="00360BC2">
        <w:rPr>
          <w:color w:val="000000"/>
          <w:szCs w:val="22"/>
          <w:lang w:val="sl-SI"/>
        </w:rPr>
        <w:t>ali simptom</w:t>
      </w:r>
      <w:r w:rsidR="00957293" w:rsidRPr="00360BC2">
        <w:rPr>
          <w:color w:val="000000"/>
          <w:szCs w:val="22"/>
          <w:lang w:val="sl-SI"/>
        </w:rPr>
        <w:t>i</w:t>
      </w:r>
      <w:r w:rsidRPr="00360BC2">
        <w:rPr>
          <w:color w:val="000000"/>
          <w:szCs w:val="22"/>
          <w:lang w:val="sl-SI"/>
        </w:rPr>
        <w:t xml:space="preserve">, ki kažejo na </w:t>
      </w:r>
      <w:r w:rsidR="00283239" w:rsidRPr="00360BC2">
        <w:rPr>
          <w:color w:val="000000"/>
          <w:szCs w:val="22"/>
          <w:lang w:val="sl-SI"/>
        </w:rPr>
        <w:t xml:space="preserve">srčno popuščanje </w:t>
      </w:r>
      <w:r w:rsidR="009C4AC4" w:rsidRPr="00360BC2">
        <w:rPr>
          <w:color w:val="000000"/>
          <w:szCs w:val="22"/>
          <w:lang w:val="sl-SI"/>
        </w:rPr>
        <w:t xml:space="preserve">ali </w:t>
      </w:r>
      <w:r w:rsidR="00283239" w:rsidRPr="00360BC2">
        <w:rPr>
          <w:color w:val="000000"/>
          <w:szCs w:val="22"/>
          <w:lang w:val="sl-SI"/>
        </w:rPr>
        <w:t xml:space="preserve">odpoved </w:t>
      </w:r>
      <w:r w:rsidR="009C4AC4" w:rsidRPr="00360BC2">
        <w:rPr>
          <w:color w:val="000000"/>
          <w:szCs w:val="22"/>
          <w:lang w:val="sl-SI"/>
        </w:rPr>
        <w:t>ledvic</w:t>
      </w:r>
      <w:r w:rsidR="00957293" w:rsidRPr="00360BC2">
        <w:rPr>
          <w:color w:val="000000"/>
          <w:szCs w:val="22"/>
          <w:lang w:val="sl-SI"/>
        </w:rPr>
        <w:t>, je treba pregledati in zdraviti.</w:t>
      </w:r>
    </w:p>
    <w:p w14:paraId="14D740A8" w14:textId="77777777" w:rsidR="00C80123" w:rsidRPr="00360BC2" w:rsidRDefault="00C80123" w:rsidP="00C80123">
      <w:pPr>
        <w:pStyle w:val="Text"/>
        <w:spacing w:before="0"/>
        <w:jc w:val="left"/>
        <w:rPr>
          <w:color w:val="000000"/>
          <w:sz w:val="22"/>
          <w:szCs w:val="22"/>
          <w:lang w:val="sl-SI"/>
        </w:rPr>
      </w:pPr>
    </w:p>
    <w:p w14:paraId="20D8198A" w14:textId="77777777" w:rsidR="00F23C6F" w:rsidRPr="00360BC2" w:rsidRDefault="005B6BA4" w:rsidP="005B6BA4">
      <w:pPr>
        <w:pStyle w:val="Endnotentext"/>
        <w:widowControl w:val="0"/>
        <w:tabs>
          <w:tab w:val="clear" w:pos="567"/>
        </w:tabs>
        <w:rPr>
          <w:color w:val="000000"/>
          <w:szCs w:val="22"/>
          <w:lang w:val="sl-SI"/>
        </w:rPr>
      </w:pPr>
      <w:r w:rsidRPr="00360BC2">
        <w:rPr>
          <w:color w:val="000000"/>
          <w:szCs w:val="22"/>
          <w:lang w:val="sl-SI"/>
        </w:rPr>
        <w:t xml:space="preserve">Pri bolnikih s hipereozinofilnim sindromom </w:t>
      </w:r>
      <w:r w:rsidRPr="00360BC2">
        <w:rPr>
          <w:snapToGrid w:val="0"/>
          <w:color w:val="000000"/>
          <w:szCs w:val="22"/>
          <w:lang w:val="sl-SI" w:eastAsia="de-DE"/>
        </w:rPr>
        <w:t xml:space="preserve">(HES) </w:t>
      </w:r>
      <w:r w:rsidR="00940B8D" w:rsidRPr="00360BC2">
        <w:rPr>
          <w:snapToGrid w:val="0"/>
          <w:color w:val="000000"/>
          <w:szCs w:val="22"/>
          <w:lang w:val="sl-SI" w:eastAsia="de-DE"/>
        </w:rPr>
        <w:t>z okultno infil</w:t>
      </w:r>
      <w:r w:rsidR="00E45E9D" w:rsidRPr="00360BC2">
        <w:rPr>
          <w:snapToGrid w:val="0"/>
          <w:color w:val="000000"/>
          <w:szCs w:val="22"/>
          <w:lang w:val="sl-SI" w:eastAsia="de-DE"/>
        </w:rPr>
        <w:t>tracijo HES celic v srčni mišici</w:t>
      </w:r>
      <w:r w:rsidR="00F23C6F" w:rsidRPr="00360BC2">
        <w:rPr>
          <w:snapToGrid w:val="0"/>
          <w:color w:val="000000"/>
          <w:szCs w:val="22"/>
          <w:lang w:val="sl-SI" w:eastAsia="de-DE"/>
        </w:rPr>
        <w:t xml:space="preserve"> </w:t>
      </w:r>
      <w:r w:rsidRPr="00360BC2">
        <w:rPr>
          <w:snapToGrid w:val="0"/>
          <w:color w:val="000000"/>
          <w:szCs w:val="22"/>
          <w:lang w:val="sl-SI" w:eastAsia="de-DE"/>
        </w:rPr>
        <w:t xml:space="preserve">je v posameznih primerih v povezavi </w:t>
      </w:r>
      <w:r w:rsidR="00E45E9D" w:rsidRPr="00360BC2">
        <w:rPr>
          <w:snapToGrid w:val="0"/>
          <w:color w:val="000000"/>
          <w:szCs w:val="22"/>
          <w:lang w:val="sl-SI" w:eastAsia="de-DE"/>
        </w:rPr>
        <w:t>z degranulacijo</w:t>
      </w:r>
      <w:r w:rsidR="00F23C6F" w:rsidRPr="00360BC2">
        <w:rPr>
          <w:snapToGrid w:val="0"/>
          <w:color w:val="000000"/>
          <w:szCs w:val="22"/>
          <w:lang w:val="sl-SI" w:eastAsia="de-DE"/>
        </w:rPr>
        <w:t xml:space="preserve"> HES celic ob</w:t>
      </w:r>
      <w:r w:rsidRPr="00360BC2">
        <w:rPr>
          <w:snapToGrid w:val="0"/>
          <w:color w:val="000000"/>
          <w:szCs w:val="22"/>
          <w:lang w:val="sl-SI" w:eastAsia="de-DE"/>
        </w:rPr>
        <w:t xml:space="preserve"> uvedb</w:t>
      </w:r>
      <w:r w:rsidR="00F23C6F" w:rsidRPr="00360BC2">
        <w:rPr>
          <w:snapToGrid w:val="0"/>
          <w:color w:val="000000"/>
          <w:szCs w:val="22"/>
          <w:lang w:val="sl-SI" w:eastAsia="de-DE"/>
        </w:rPr>
        <w:t>i</w:t>
      </w:r>
      <w:r w:rsidRPr="00360BC2">
        <w:rPr>
          <w:snapToGrid w:val="0"/>
          <w:color w:val="000000"/>
          <w:szCs w:val="22"/>
          <w:lang w:val="sl-SI" w:eastAsia="de-DE"/>
        </w:rPr>
        <w:t xml:space="preserve"> zdravljenja z imatinibom prišlo do kardiogenega šoka/disfunkcije levega prekata.</w:t>
      </w:r>
      <w:r w:rsidRPr="00360BC2">
        <w:rPr>
          <w:color w:val="000000"/>
          <w:szCs w:val="22"/>
          <w:lang w:val="sl-SI"/>
        </w:rPr>
        <w:t xml:space="preserve"> Stanje je opisano kot reverzibilno ob uporabi steroidov</w:t>
      </w:r>
      <w:r w:rsidR="00A865B6" w:rsidRPr="00360BC2">
        <w:rPr>
          <w:color w:val="000000"/>
          <w:szCs w:val="22"/>
          <w:lang w:val="sl-SI"/>
        </w:rPr>
        <w:t xml:space="preserve"> s sistemskim delovanjem</w:t>
      </w:r>
      <w:r w:rsidRPr="00360BC2">
        <w:rPr>
          <w:color w:val="000000"/>
          <w:szCs w:val="22"/>
          <w:lang w:val="sl-SI"/>
        </w:rPr>
        <w:t xml:space="preserve">, podpori krvnemu obtoku in začasni odtegnitvi imatiniba. Ker so občasno poročali o </w:t>
      </w:r>
      <w:r w:rsidR="000D61F3" w:rsidRPr="00360BC2">
        <w:rPr>
          <w:color w:val="000000"/>
          <w:szCs w:val="22"/>
          <w:lang w:val="sl-SI"/>
        </w:rPr>
        <w:t xml:space="preserve">s srcem povezanih </w:t>
      </w:r>
      <w:r w:rsidRPr="00360BC2">
        <w:rPr>
          <w:color w:val="000000"/>
          <w:szCs w:val="22"/>
          <w:lang w:val="sl-SI"/>
        </w:rPr>
        <w:t xml:space="preserve">neželenih dogodkih </w:t>
      </w:r>
      <w:r w:rsidR="000D61F3" w:rsidRPr="00360BC2">
        <w:rPr>
          <w:color w:val="000000"/>
          <w:szCs w:val="22"/>
          <w:lang w:val="sl-SI"/>
        </w:rPr>
        <w:t xml:space="preserve">z imatinibom, je treba pri </w:t>
      </w:r>
      <w:r w:rsidR="004D02C9" w:rsidRPr="00360BC2">
        <w:rPr>
          <w:color w:val="000000"/>
          <w:szCs w:val="22"/>
          <w:lang w:val="sl-SI"/>
        </w:rPr>
        <w:t xml:space="preserve">populaciji </w:t>
      </w:r>
      <w:r w:rsidR="000D61F3" w:rsidRPr="00360BC2">
        <w:rPr>
          <w:color w:val="000000"/>
          <w:szCs w:val="22"/>
          <w:lang w:val="sl-SI"/>
        </w:rPr>
        <w:t>bolnik</w:t>
      </w:r>
      <w:r w:rsidR="004D02C9" w:rsidRPr="00360BC2">
        <w:rPr>
          <w:color w:val="000000"/>
          <w:szCs w:val="22"/>
          <w:lang w:val="sl-SI"/>
        </w:rPr>
        <w:t>ov</w:t>
      </w:r>
      <w:r w:rsidR="000D61F3" w:rsidRPr="00360BC2">
        <w:rPr>
          <w:color w:val="000000"/>
          <w:szCs w:val="22"/>
          <w:lang w:val="sl-SI"/>
        </w:rPr>
        <w:t xml:space="preserve"> s HES/</w:t>
      </w:r>
      <w:smartTag w:uri="urn:schemas-microsoft-com:office:smarttags" w:element="stockticker">
        <w:r w:rsidR="000D61F3" w:rsidRPr="00360BC2">
          <w:rPr>
            <w:color w:val="000000"/>
            <w:szCs w:val="22"/>
            <w:lang w:val="sl-SI"/>
          </w:rPr>
          <w:t>CEL</w:t>
        </w:r>
      </w:smartTag>
      <w:r w:rsidR="00C761C0" w:rsidRPr="00360BC2">
        <w:rPr>
          <w:color w:val="000000"/>
          <w:szCs w:val="22"/>
          <w:lang w:val="sl-SI"/>
        </w:rPr>
        <w:t xml:space="preserve"> </w:t>
      </w:r>
      <w:r w:rsidR="000D61F3" w:rsidRPr="00360BC2">
        <w:rPr>
          <w:color w:val="000000"/>
          <w:szCs w:val="22"/>
          <w:lang w:val="sl-SI"/>
        </w:rPr>
        <w:t>pred uvedbo zdravljenja pretehtati razmerje med koristjo in tveganjem.</w:t>
      </w:r>
    </w:p>
    <w:p w14:paraId="1D5898EE" w14:textId="77777777" w:rsidR="00F23C6F" w:rsidRPr="00360BC2" w:rsidRDefault="00F23C6F" w:rsidP="005B6BA4">
      <w:pPr>
        <w:pStyle w:val="Endnotentext"/>
        <w:widowControl w:val="0"/>
        <w:tabs>
          <w:tab w:val="clear" w:pos="567"/>
        </w:tabs>
        <w:rPr>
          <w:color w:val="000000"/>
          <w:szCs w:val="22"/>
          <w:lang w:val="sl-SI"/>
        </w:rPr>
      </w:pPr>
    </w:p>
    <w:p w14:paraId="6AEF951C" w14:textId="77777777" w:rsidR="005B6BA4" w:rsidRPr="00360BC2" w:rsidRDefault="005B6BA4" w:rsidP="005B6BA4">
      <w:pPr>
        <w:pStyle w:val="Endnotentext"/>
        <w:widowControl w:val="0"/>
        <w:tabs>
          <w:tab w:val="clear" w:pos="567"/>
        </w:tabs>
        <w:rPr>
          <w:color w:val="000000"/>
          <w:szCs w:val="22"/>
          <w:lang w:val="sl-SI"/>
        </w:rPr>
      </w:pPr>
      <w:r w:rsidRPr="00360BC2">
        <w:rPr>
          <w:snapToGrid w:val="0"/>
          <w:color w:val="000000"/>
          <w:szCs w:val="22"/>
          <w:lang w:val="sl-SI" w:eastAsia="de-DE"/>
        </w:rPr>
        <w:t xml:space="preserve">Mielodisplastične/mieloproliferativne bolezni </w:t>
      </w:r>
      <w:r w:rsidR="000D61F3" w:rsidRPr="00360BC2">
        <w:rPr>
          <w:snapToGrid w:val="0"/>
          <w:color w:val="000000"/>
          <w:szCs w:val="22"/>
          <w:lang w:val="sl-SI" w:eastAsia="de-DE"/>
        </w:rPr>
        <w:t xml:space="preserve">s </w:t>
      </w:r>
      <w:r w:rsidR="00812E86" w:rsidRPr="00360BC2">
        <w:rPr>
          <w:snapToGrid w:val="0"/>
          <w:color w:val="000000"/>
          <w:szCs w:val="22"/>
          <w:lang w:val="sl-SI" w:eastAsia="de-DE"/>
        </w:rPr>
        <w:t>preureditvijo</w:t>
      </w:r>
      <w:r w:rsidR="000D61F3" w:rsidRPr="00360BC2">
        <w:rPr>
          <w:snapToGrid w:val="0"/>
          <w:color w:val="000000"/>
          <w:szCs w:val="22"/>
          <w:lang w:val="sl-SI" w:eastAsia="de-DE"/>
        </w:rPr>
        <w:t xml:space="preserve"> gena za </w:t>
      </w:r>
      <w:r w:rsidR="00C761C0" w:rsidRPr="00360BC2">
        <w:rPr>
          <w:snapToGrid w:val="0"/>
          <w:color w:val="000000"/>
          <w:szCs w:val="22"/>
          <w:lang w:val="sl-SI" w:eastAsia="de-DE"/>
        </w:rPr>
        <w:t xml:space="preserve">PDGFR </w:t>
      </w:r>
      <w:r w:rsidRPr="00360BC2">
        <w:rPr>
          <w:snapToGrid w:val="0"/>
          <w:color w:val="000000"/>
          <w:szCs w:val="22"/>
          <w:lang w:val="sl-SI" w:eastAsia="de-DE"/>
        </w:rPr>
        <w:t xml:space="preserve">so lahko povezane z </w:t>
      </w:r>
      <w:r w:rsidR="002C6C7A" w:rsidRPr="00360BC2">
        <w:rPr>
          <w:snapToGrid w:val="0"/>
          <w:color w:val="000000"/>
          <w:szCs w:val="22"/>
          <w:lang w:val="sl-SI" w:eastAsia="de-DE"/>
        </w:rPr>
        <w:t xml:space="preserve">velikimi </w:t>
      </w:r>
      <w:r w:rsidRPr="00360BC2">
        <w:rPr>
          <w:snapToGrid w:val="0"/>
          <w:color w:val="000000"/>
          <w:szCs w:val="22"/>
          <w:lang w:val="sl-SI" w:eastAsia="de-DE"/>
        </w:rPr>
        <w:t xml:space="preserve">koncentracijami eozinofilcev. Zato je pri bolnikih </w:t>
      </w:r>
      <w:r w:rsidR="00C761C0" w:rsidRPr="00360BC2">
        <w:rPr>
          <w:snapToGrid w:val="0"/>
          <w:color w:val="000000"/>
          <w:szCs w:val="22"/>
          <w:lang w:val="sl-SI" w:eastAsia="de-DE"/>
        </w:rPr>
        <w:t>s HES/</w:t>
      </w:r>
      <w:smartTag w:uri="urn:schemas-microsoft-com:office:smarttags" w:element="stockticker">
        <w:r w:rsidR="00C761C0" w:rsidRPr="00360BC2">
          <w:rPr>
            <w:snapToGrid w:val="0"/>
            <w:color w:val="000000"/>
            <w:szCs w:val="22"/>
            <w:lang w:val="sl-SI" w:eastAsia="de-DE"/>
          </w:rPr>
          <w:t>CEL</w:t>
        </w:r>
      </w:smartTag>
      <w:r w:rsidR="00C761C0" w:rsidRPr="00360BC2">
        <w:rPr>
          <w:snapToGrid w:val="0"/>
          <w:color w:val="000000"/>
          <w:szCs w:val="22"/>
          <w:lang w:val="sl-SI" w:eastAsia="de-DE"/>
        </w:rPr>
        <w:t xml:space="preserve"> in bolnikih </w:t>
      </w:r>
      <w:r w:rsidRPr="00360BC2">
        <w:rPr>
          <w:snapToGrid w:val="0"/>
          <w:color w:val="000000"/>
          <w:szCs w:val="22"/>
          <w:lang w:val="sl-SI" w:eastAsia="de-DE"/>
        </w:rPr>
        <w:t xml:space="preserve">z </w:t>
      </w:r>
      <w:r w:rsidR="002C6C7A" w:rsidRPr="00360BC2">
        <w:rPr>
          <w:snapToGrid w:val="0"/>
          <w:color w:val="000000"/>
          <w:szCs w:val="22"/>
          <w:lang w:val="sl-SI" w:eastAsia="de-DE"/>
        </w:rPr>
        <w:t xml:space="preserve">velikimi </w:t>
      </w:r>
      <w:r w:rsidRPr="00360BC2">
        <w:rPr>
          <w:snapToGrid w:val="0"/>
          <w:color w:val="000000"/>
          <w:szCs w:val="22"/>
          <w:lang w:val="sl-SI" w:eastAsia="de-DE"/>
        </w:rPr>
        <w:t>koncentracijami eozinofilcev v po</w:t>
      </w:r>
      <w:r w:rsidR="00C761C0" w:rsidRPr="00360BC2">
        <w:rPr>
          <w:snapToGrid w:val="0"/>
          <w:color w:val="000000"/>
          <w:szCs w:val="22"/>
          <w:lang w:val="sl-SI" w:eastAsia="de-DE"/>
        </w:rPr>
        <w:t>v</w:t>
      </w:r>
      <w:r w:rsidRPr="00360BC2">
        <w:rPr>
          <w:snapToGrid w:val="0"/>
          <w:color w:val="000000"/>
          <w:szCs w:val="22"/>
          <w:lang w:val="sl-SI" w:eastAsia="de-DE"/>
        </w:rPr>
        <w:t xml:space="preserve">ezavi z </w:t>
      </w:r>
      <w:smartTag w:uri="urn:schemas-microsoft-com:office:smarttags" w:element="stockticker">
        <w:r w:rsidR="00A865B6" w:rsidRPr="00360BC2">
          <w:rPr>
            <w:snapToGrid w:val="0"/>
            <w:color w:val="000000"/>
            <w:szCs w:val="22"/>
            <w:lang w:val="sl-SI" w:eastAsia="de-DE"/>
          </w:rPr>
          <w:t>MDS</w:t>
        </w:r>
      </w:smartTag>
      <w:r w:rsidR="00A865B6" w:rsidRPr="00360BC2">
        <w:rPr>
          <w:snapToGrid w:val="0"/>
          <w:color w:val="000000"/>
          <w:szCs w:val="22"/>
          <w:lang w:val="sl-SI" w:eastAsia="de-DE"/>
        </w:rPr>
        <w:t>/MPD</w:t>
      </w:r>
      <w:r w:rsidRPr="00360BC2">
        <w:rPr>
          <w:color w:val="000000"/>
          <w:szCs w:val="22"/>
          <w:lang w:val="sl-SI"/>
        </w:rPr>
        <w:t xml:space="preserve"> </w:t>
      </w:r>
      <w:r w:rsidR="00C761C0" w:rsidRPr="00360BC2">
        <w:rPr>
          <w:color w:val="000000"/>
          <w:szCs w:val="22"/>
          <w:lang w:val="sl-SI"/>
        </w:rPr>
        <w:t xml:space="preserve">pred uporabo imatiniba </w:t>
      </w:r>
      <w:r w:rsidRPr="00360BC2">
        <w:rPr>
          <w:color w:val="000000"/>
          <w:szCs w:val="22"/>
          <w:lang w:val="sl-SI"/>
        </w:rPr>
        <w:t xml:space="preserve">potrebno razmisliti o </w:t>
      </w:r>
      <w:r w:rsidR="00C761C0" w:rsidRPr="00360BC2">
        <w:rPr>
          <w:color w:val="000000"/>
          <w:szCs w:val="22"/>
          <w:lang w:val="sl-SI"/>
        </w:rPr>
        <w:t xml:space="preserve">pregledu pri specialistu kardiologu, </w:t>
      </w:r>
      <w:r w:rsidRPr="00360BC2">
        <w:rPr>
          <w:color w:val="000000"/>
          <w:szCs w:val="22"/>
          <w:lang w:val="sl-SI"/>
        </w:rPr>
        <w:t xml:space="preserve">izvedbi ehokardiograma in določitvi serumskega troponina. V primeru nenormalnega izvida katere od teh preiskav je potrebno razmisliti o </w:t>
      </w:r>
      <w:r w:rsidR="00C761C0" w:rsidRPr="00360BC2">
        <w:rPr>
          <w:color w:val="000000"/>
          <w:szCs w:val="22"/>
          <w:lang w:val="sl-SI"/>
        </w:rPr>
        <w:t xml:space="preserve">kontrolnem pregledu pri kardiologu in </w:t>
      </w:r>
      <w:r w:rsidRPr="00360BC2">
        <w:rPr>
          <w:color w:val="000000"/>
          <w:szCs w:val="22"/>
          <w:lang w:val="sl-SI"/>
        </w:rPr>
        <w:t>sočasni profilaktični uporabi steroidov</w:t>
      </w:r>
      <w:r w:rsidR="00A865B6" w:rsidRPr="00360BC2">
        <w:rPr>
          <w:color w:val="000000"/>
          <w:szCs w:val="22"/>
          <w:lang w:val="sl-SI"/>
        </w:rPr>
        <w:t xml:space="preserve"> s sistemskim delovanjem</w:t>
      </w:r>
      <w:r w:rsidRPr="00360BC2">
        <w:rPr>
          <w:color w:val="000000"/>
          <w:szCs w:val="22"/>
          <w:lang w:val="sl-SI"/>
        </w:rPr>
        <w:t xml:space="preserve"> (1</w:t>
      </w:r>
      <w:r w:rsidR="00DC4BEF" w:rsidRPr="00360BC2">
        <w:rPr>
          <w:color w:val="000000"/>
          <w:szCs w:val="22"/>
          <w:lang w:val="sl-SI"/>
        </w:rPr>
        <w:noBreakHyphen/>
      </w:r>
      <w:r w:rsidRPr="00360BC2">
        <w:rPr>
          <w:color w:val="000000"/>
          <w:szCs w:val="22"/>
          <w:lang w:val="sl-SI"/>
        </w:rPr>
        <w:t xml:space="preserve">2 mg/kg) </w:t>
      </w:r>
      <w:r w:rsidR="00A865B6" w:rsidRPr="00360BC2">
        <w:rPr>
          <w:color w:val="000000"/>
          <w:szCs w:val="22"/>
          <w:lang w:val="sl-SI"/>
        </w:rPr>
        <w:t xml:space="preserve">ob uvedbi zdravljenja z imatinibom, </w:t>
      </w:r>
      <w:r w:rsidRPr="00360BC2">
        <w:rPr>
          <w:color w:val="000000"/>
          <w:szCs w:val="22"/>
          <w:lang w:val="sl-SI"/>
        </w:rPr>
        <w:t xml:space="preserve">v obdobju enega </w:t>
      </w:r>
      <w:r w:rsidR="00C761C0" w:rsidRPr="00360BC2">
        <w:rPr>
          <w:color w:val="000000"/>
          <w:szCs w:val="22"/>
          <w:lang w:val="sl-SI"/>
        </w:rPr>
        <w:t>do</w:t>
      </w:r>
      <w:r w:rsidRPr="00360BC2">
        <w:rPr>
          <w:color w:val="000000"/>
          <w:szCs w:val="22"/>
          <w:lang w:val="sl-SI"/>
        </w:rPr>
        <w:t xml:space="preserve"> dveh tednov.</w:t>
      </w:r>
    </w:p>
    <w:p w14:paraId="04384B49" w14:textId="77777777" w:rsidR="00C80123" w:rsidRPr="00360BC2" w:rsidRDefault="00C80123">
      <w:pPr>
        <w:pStyle w:val="Endnotentext"/>
        <w:widowControl w:val="0"/>
        <w:tabs>
          <w:tab w:val="clear" w:pos="567"/>
        </w:tabs>
        <w:rPr>
          <w:color w:val="000000"/>
          <w:szCs w:val="22"/>
          <w:lang w:val="sl-SI"/>
        </w:rPr>
      </w:pPr>
    </w:p>
    <w:p w14:paraId="7EACE996" w14:textId="77777777" w:rsidR="00706E09" w:rsidRPr="00360BC2" w:rsidRDefault="00706E09">
      <w:pPr>
        <w:pStyle w:val="Endnotentext"/>
        <w:widowControl w:val="0"/>
        <w:tabs>
          <w:tab w:val="clear" w:pos="567"/>
        </w:tabs>
        <w:rPr>
          <w:color w:val="000000"/>
          <w:szCs w:val="22"/>
          <w:u w:val="single"/>
          <w:lang w:val="sl-SI"/>
        </w:rPr>
      </w:pPr>
      <w:r w:rsidRPr="00360BC2">
        <w:rPr>
          <w:color w:val="000000"/>
          <w:szCs w:val="22"/>
          <w:u w:val="single"/>
          <w:lang w:val="sl-SI"/>
        </w:rPr>
        <w:t>Gastrointestinalne krvavitve</w:t>
      </w:r>
    </w:p>
    <w:p w14:paraId="4A8A16ED" w14:textId="77777777" w:rsidR="002A735F" w:rsidRPr="00360BC2" w:rsidRDefault="002A735F" w:rsidP="001B12A0">
      <w:pPr>
        <w:rPr>
          <w:snapToGrid w:val="0"/>
          <w:color w:val="000000"/>
          <w:szCs w:val="22"/>
          <w:lang w:val="sl-SI"/>
        </w:rPr>
      </w:pPr>
      <w:r w:rsidRPr="00360BC2">
        <w:rPr>
          <w:color w:val="000000"/>
          <w:szCs w:val="22"/>
          <w:lang w:val="sl-SI"/>
        </w:rPr>
        <w:t>V študiji pri bolnikih z neresektabilnimi in/ali metastatskimi</w:t>
      </w:r>
      <w:r w:rsidRPr="00360BC2" w:rsidDel="006C7E4C">
        <w:rPr>
          <w:color w:val="000000"/>
          <w:szCs w:val="22"/>
          <w:lang w:val="sl-SI"/>
        </w:rPr>
        <w:t xml:space="preserve"> </w:t>
      </w:r>
      <w:r w:rsidRPr="00360BC2">
        <w:rPr>
          <w:color w:val="000000"/>
          <w:szCs w:val="22"/>
          <w:lang w:val="sl-SI"/>
        </w:rPr>
        <w:t>GIST so poročali tako o gastrointestinalnih kot o intratumors</w:t>
      </w:r>
      <w:r w:rsidR="00A777AA" w:rsidRPr="00360BC2">
        <w:rPr>
          <w:color w:val="000000"/>
          <w:szCs w:val="22"/>
          <w:lang w:val="sl-SI"/>
        </w:rPr>
        <w:t>kih krvavitvah (glejte poglavje </w:t>
      </w:r>
      <w:r w:rsidRPr="00360BC2">
        <w:rPr>
          <w:color w:val="000000"/>
          <w:szCs w:val="22"/>
          <w:lang w:val="sl-SI"/>
        </w:rPr>
        <w:t>4.8</w:t>
      </w:r>
      <w:r w:rsidRPr="00360BC2">
        <w:rPr>
          <w:snapToGrid w:val="0"/>
          <w:color w:val="000000"/>
          <w:szCs w:val="22"/>
          <w:lang w:val="sl-SI"/>
        </w:rPr>
        <w:t xml:space="preserve">). </w:t>
      </w:r>
      <w:r w:rsidRPr="00360BC2">
        <w:rPr>
          <w:color w:val="000000"/>
          <w:szCs w:val="22"/>
          <w:lang w:val="sl-SI"/>
        </w:rPr>
        <w:t>Na podlagi razpoložljivih podatkov niso ugotovili nikakršnih predispozicijskih dejavnikov (na primer velikost tumorja, lokacija tumorja, motnje koagulacije), ki bi pri bolnikih z GIST povečali tveganje katere od teh dveh vrst krvavitev</w:t>
      </w:r>
      <w:r w:rsidRPr="00360BC2">
        <w:rPr>
          <w:snapToGrid w:val="0"/>
          <w:color w:val="000000"/>
          <w:szCs w:val="22"/>
          <w:lang w:val="sl-SI"/>
        </w:rPr>
        <w:t xml:space="preserve">. </w:t>
      </w:r>
      <w:r w:rsidRPr="00360BC2">
        <w:rPr>
          <w:color w:val="000000"/>
          <w:szCs w:val="22"/>
          <w:lang w:val="sl-SI"/>
        </w:rPr>
        <w:t>Ker sta povečana vaskularnost in nagnjenje h krvavitvam del narave in kliničnega poteka GIST, je treba pri vseh bolnikih uporabiti standardne prakse in postopke za spremljanje in zdravljenje krvavitev</w:t>
      </w:r>
      <w:r w:rsidRPr="00360BC2">
        <w:rPr>
          <w:snapToGrid w:val="0"/>
          <w:color w:val="000000"/>
          <w:szCs w:val="22"/>
          <w:lang w:val="sl-SI"/>
        </w:rPr>
        <w:t>.</w:t>
      </w:r>
    </w:p>
    <w:p w14:paraId="2E9E709E" w14:textId="77777777" w:rsidR="002A735F" w:rsidRPr="00360BC2" w:rsidRDefault="002A735F" w:rsidP="001B12A0">
      <w:pPr>
        <w:rPr>
          <w:snapToGrid w:val="0"/>
          <w:color w:val="000000"/>
          <w:szCs w:val="22"/>
          <w:lang w:val="sl-SI"/>
        </w:rPr>
      </w:pPr>
    </w:p>
    <w:p w14:paraId="0F53342B" w14:textId="77777777" w:rsidR="001B12A0" w:rsidRPr="00360BC2" w:rsidRDefault="002A735F" w:rsidP="001B12A0">
      <w:pPr>
        <w:rPr>
          <w:snapToGrid w:val="0"/>
          <w:color w:val="000000"/>
          <w:szCs w:val="22"/>
          <w:lang w:val="sl-SI"/>
        </w:rPr>
      </w:pPr>
      <w:r w:rsidRPr="00360BC2">
        <w:rPr>
          <w:snapToGrid w:val="0"/>
          <w:color w:val="000000"/>
          <w:szCs w:val="22"/>
          <w:lang w:val="sl-SI"/>
        </w:rPr>
        <w:t>Poleg tega so v</w:t>
      </w:r>
      <w:r w:rsidR="001B12A0" w:rsidRPr="00360BC2">
        <w:rPr>
          <w:snapToGrid w:val="0"/>
          <w:color w:val="000000"/>
          <w:szCs w:val="22"/>
          <w:lang w:val="sl-SI"/>
        </w:rPr>
        <w:t xml:space="preserve"> okviru izkušenj v obdobju trženja zdravila pri bolnikih s KML, ALL in drugimi boleznimi poročali o žilnih ektazijah antruma želodca (GAVE - gastric antral vascular ectasia) redkem vzroku gastrointestinalne krvavitve (glejte poglavje 4.8). Če je treba, velja razmisliti o prekinitvi zdravljenja z zdravilom Imatinib Actavis.</w:t>
      </w:r>
    </w:p>
    <w:p w14:paraId="06051623" w14:textId="77777777" w:rsidR="007D727A" w:rsidRPr="00360BC2" w:rsidRDefault="007D727A" w:rsidP="007D727A">
      <w:pPr>
        <w:pStyle w:val="Endnotentext"/>
        <w:widowControl w:val="0"/>
        <w:tabs>
          <w:tab w:val="clear" w:pos="567"/>
        </w:tabs>
        <w:rPr>
          <w:snapToGrid w:val="0"/>
          <w:color w:val="000000"/>
          <w:szCs w:val="22"/>
          <w:lang w:val="sl-SI"/>
        </w:rPr>
      </w:pPr>
    </w:p>
    <w:p w14:paraId="0C2EFF41" w14:textId="77777777" w:rsidR="00706E09" w:rsidRPr="00360BC2" w:rsidRDefault="00706E09" w:rsidP="007D727A">
      <w:pPr>
        <w:pStyle w:val="Endnotentext"/>
        <w:widowControl w:val="0"/>
        <w:tabs>
          <w:tab w:val="clear" w:pos="567"/>
        </w:tabs>
        <w:rPr>
          <w:snapToGrid w:val="0"/>
          <w:color w:val="000000"/>
          <w:szCs w:val="22"/>
          <w:u w:val="single"/>
          <w:lang w:val="sl-SI"/>
        </w:rPr>
      </w:pPr>
      <w:r w:rsidRPr="00360BC2">
        <w:rPr>
          <w:snapToGrid w:val="0"/>
          <w:color w:val="000000"/>
          <w:szCs w:val="22"/>
          <w:u w:val="single"/>
          <w:lang w:val="sl-SI"/>
        </w:rPr>
        <w:t>Sindrom tumorske lize</w:t>
      </w:r>
    </w:p>
    <w:p w14:paraId="02031F7B" w14:textId="77777777" w:rsidR="007D727A" w:rsidRPr="00360BC2" w:rsidRDefault="00260C72" w:rsidP="007D727A">
      <w:pPr>
        <w:pStyle w:val="Endnotentext"/>
        <w:widowControl w:val="0"/>
        <w:tabs>
          <w:tab w:val="clear" w:pos="567"/>
        </w:tabs>
        <w:rPr>
          <w:strike/>
          <w:color w:val="000000"/>
          <w:szCs w:val="22"/>
          <w:lang w:val="sl-SI"/>
        </w:rPr>
      </w:pPr>
      <w:r w:rsidRPr="00360BC2">
        <w:rPr>
          <w:snapToGrid w:val="0"/>
          <w:color w:val="000000"/>
          <w:szCs w:val="22"/>
          <w:lang w:val="sl-SI"/>
        </w:rPr>
        <w:t>Zaradi možnosti, da pride do sindroma tumorske lize, je pre</w:t>
      </w:r>
      <w:r w:rsidR="00952161" w:rsidRPr="00360BC2">
        <w:rPr>
          <w:snapToGrid w:val="0"/>
          <w:color w:val="000000"/>
          <w:szCs w:val="22"/>
          <w:lang w:val="sl-SI"/>
        </w:rPr>
        <w:t>d</w:t>
      </w:r>
      <w:r w:rsidRPr="00360BC2">
        <w:rPr>
          <w:snapToGrid w:val="0"/>
          <w:color w:val="000000"/>
          <w:szCs w:val="22"/>
          <w:lang w:val="sl-SI"/>
        </w:rPr>
        <w:t xml:space="preserve"> začetkom zdravljenja z </w:t>
      </w:r>
      <w:r w:rsidR="005834F5" w:rsidRPr="00360BC2">
        <w:rPr>
          <w:color w:val="000000"/>
          <w:szCs w:val="22"/>
          <w:lang w:val="sl-SI"/>
        </w:rPr>
        <w:t>imatinibom</w:t>
      </w:r>
      <w:r w:rsidRPr="00360BC2">
        <w:rPr>
          <w:snapToGrid w:val="0"/>
          <w:color w:val="000000"/>
          <w:szCs w:val="22"/>
          <w:lang w:val="sl-SI"/>
        </w:rPr>
        <w:t xml:space="preserve"> priporočeno odpraviti klinično pomembno dehidriranost in </w:t>
      </w:r>
      <w:r w:rsidR="002C6C7A" w:rsidRPr="00360BC2">
        <w:rPr>
          <w:snapToGrid w:val="0"/>
          <w:color w:val="000000"/>
          <w:szCs w:val="22"/>
          <w:lang w:val="sl-SI"/>
        </w:rPr>
        <w:t>veliko</w:t>
      </w:r>
      <w:r w:rsidRPr="00360BC2">
        <w:rPr>
          <w:snapToGrid w:val="0"/>
          <w:color w:val="000000"/>
          <w:szCs w:val="22"/>
          <w:lang w:val="sl-SI"/>
        </w:rPr>
        <w:t xml:space="preserve"> koncentracijo sečne</w:t>
      </w:r>
      <w:r w:rsidR="00952161" w:rsidRPr="00360BC2">
        <w:rPr>
          <w:snapToGrid w:val="0"/>
          <w:color w:val="000000"/>
          <w:szCs w:val="22"/>
          <w:lang w:val="sl-SI"/>
        </w:rPr>
        <w:t xml:space="preserve"> kisline</w:t>
      </w:r>
      <w:r w:rsidRPr="00360BC2">
        <w:rPr>
          <w:snapToGrid w:val="0"/>
          <w:color w:val="000000"/>
          <w:szCs w:val="22"/>
          <w:lang w:val="sl-SI"/>
        </w:rPr>
        <w:t xml:space="preserve"> </w:t>
      </w:r>
      <w:r w:rsidR="007D727A" w:rsidRPr="00360BC2">
        <w:rPr>
          <w:snapToGrid w:val="0"/>
          <w:color w:val="000000"/>
          <w:szCs w:val="22"/>
          <w:lang w:val="sl-SI"/>
        </w:rPr>
        <w:t>(</w:t>
      </w:r>
      <w:r w:rsidRPr="00360BC2">
        <w:rPr>
          <w:snapToGrid w:val="0"/>
          <w:color w:val="000000"/>
          <w:szCs w:val="22"/>
          <w:lang w:val="sl-SI"/>
        </w:rPr>
        <w:t xml:space="preserve">glejte poglavje </w:t>
      </w:r>
      <w:r w:rsidR="007D727A" w:rsidRPr="00360BC2">
        <w:rPr>
          <w:snapToGrid w:val="0"/>
          <w:color w:val="000000"/>
          <w:szCs w:val="22"/>
          <w:lang w:val="sl-SI"/>
        </w:rPr>
        <w:t>4.8).</w:t>
      </w:r>
    </w:p>
    <w:p w14:paraId="4CDB745F" w14:textId="77777777" w:rsidR="00444D75" w:rsidRPr="00360BC2" w:rsidRDefault="00444D75">
      <w:pPr>
        <w:pStyle w:val="Endnotentext"/>
        <w:widowControl w:val="0"/>
        <w:tabs>
          <w:tab w:val="clear" w:pos="567"/>
        </w:tabs>
        <w:rPr>
          <w:strike/>
          <w:color w:val="000000"/>
          <w:szCs w:val="22"/>
          <w:lang w:val="sl-SI"/>
        </w:rPr>
      </w:pPr>
    </w:p>
    <w:p w14:paraId="1A0C2D51" w14:textId="77777777" w:rsidR="008D200D" w:rsidRPr="00360BC2" w:rsidRDefault="008D200D" w:rsidP="008D200D">
      <w:pPr>
        <w:tabs>
          <w:tab w:val="clear" w:pos="567"/>
        </w:tabs>
        <w:autoSpaceDE w:val="0"/>
        <w:autoSpaceDN w:val="0"/>
        <w:adjustRightInd w:val="0"/>
        <w:spacing w:line="240" w:lineRule="auto"/>
        <w:rPr>
          <w:szCs w:val="22"/>
          <w:u w:val="single"/>
          <w:lang w:val="sl-SI" w:eastAsia="is-IS"/>
        </w:rPr>
      </w:pPr>
      <w:r w:rsidRPr="00360BC2">
        <w:rPr>
          <w:szCs w:val="22"/>
          <w:u w:val="single"/>
          <w:lang w:val="sl-SI" w:eastAsia="is-IS"/>
        </w:rPr>
        <w:t>Reaktivacija hepatitisa B</w:t>
      </w:r>
    </w:p>
    <w:p w14:paraId="60334DDF" w14:textId="77777777" w:rsidR="008D200D" w:rsidRPr="00360BC2" w:rsidRDefault="008D200D" w:rsidP="008D200D">
      <w:pPr>
        <w:tabs>
          <w:tab w:val="clear" w:pos="567"/>
        </w:tabs>
        <w:autoSpaceDE w:val="0"/>
        <w:autoSpaceDN w:val="0"/>
        <w:adjustRightInd w:val="0"/>
        <w:spacing w:line="240" w:lineRule="auto"/>
        <w:rPr>
          <w:szCs w:val="22"/>
          <w:lang w:val="sl-SI" w:eastAsia="is-IS"/>
        </w:rPr>
      </w:pPr>
      <w:r w:rsidRPr="00360BC2">
        <w:rPr>
          <w:szCs w:val="22"/>
          <w:lang w:val="sl-SI" w:eastAsia="is-IS"/>
        </w:rPr>
        <w:t>Reaktivacija hepatitisa B pri bolnikih, ki so kronični prenašalci tega virusa, se je pojavila, potem ko so ti bolniki prejeli zaviralce tirozinske kinaze BCR-ABL1. V nekaterih primerih je prišlo do akutne odpovedi jeter ali fulminantnega hepatitisa in posledično do presaditve jeter ali smrtnega izida.</w:t>
      </w:r>
    </w:p>
    <w:p w14:paraId="2B3F4EDC" w14:textId="77777777" w:rsidR="008D200D" w:rsidRPr="00360BC2" w:rsidRDefault="008D200D" w:rsidP="008D200D">
      <w:pPr>
        <w:tabs>
          <w:tab w:val="clear" w:pos="567"/>
        </w:tabs>
        <w:autoSpaceDE w:val="0"/>
        <w:autoSpaceDN w:val="0"/>
        <w:adjustRightInd w:val="0"/>
        <w:spacing w:line="240" w:lineRule="auto"/>
        <w:rPr>
          <w:szCs w:val="22"/>
          <w:lang w:val="sl-SI" w:eastAsia="is-IS"/>
        </w:rPr>
      </w:pPr>
      <w:r w:rsidRPr="00360BC2">
        <w:rPr>
          <w:szCs w:val="22"/>
          <w:lang w:val="sl-SI" w:eastAsia="is-IS"/>
        </w:rPr>
        <w:t>Bolnike je treba pred začetkom zdravljenja z zdravilom Imatinib Actavis testirati glede okužbe z virusom hepatitisa B. Pri bolnikih s pozitivno serologijo na hepatitis B (vključno z bolniki z aktivno boleznijo) in bolnikih, pri katerih se med zdravljenjem test glede okužbe z virusom hepatitisa B izkaže za pozitivnega, se je treba pred začetkom zdravljenja posvetovati s strokovnjaki za obolenja jeter in zdravljenje hepatitisa B. Pri prenašalcih virusa hepatitisa B, pri katerih je potrebno zdravljenje z zdravilom Imatinib Actavis, je treba med zdravljenjem in nekaj mesecev po njegovem zaključku skrbno spremljati pojav znakov in simptomov aktivne okužbe z virusom hepatitisa B (glej poglavje 4.8).</w:t>
      </w:r>
    </w:p>
    <w:p w14:paraId="36C12883" w14:textId="77777777" w:rsidR="008D200D" w:rsidRPr="00360BC2" w:rsidRDefault="008D200D" w:rsidP="008D200D">
      <w:pPr>
        <w:tabs>
          <w:tab w:val="clear" w:pos="567"/>
        </w:tabs>
        <w:autoSpaceDE w:val="0"/>
        <w:autoSpaceDN w:val="0"/>
        <w:adjustRightInd w:val="0"/>
        <w:spacing w:line="240" w:lineRule="auto"/>
        <w:rPr>
          <w:szCs w:val="22"/>
          <w:lang w:val="sl-SI" w:eastAsia="is-IS"/>
        </w:rPr>
      </w:pPr>
    </w:p>
    <w:p w14:paraId="2B3BF438" w14:textId="77777777" w:rsidR="002A735F" w:rsidRPr="00360BC2" w:rsidRDefault="002A735F" w:rsidP="008D200D">
      <w:pPr>
        <w:tabs>
          <w:tab w:val="clear" w:pos="567"/>
        </w:tabs>
        <w:autoSpaceDE w:val="0"/>
        <w:autoSpaceDN w:val="0"/>
        <w:adjustRightInd w:val="0"/>
        <w:spacing w:line="240" w:lineRule="auto"/>
        <w:rPr>
          <w:szCs w:val="22"/>
          <w:u w:val="single"/>
          <w:lang w:val="sl-SI" w:eastAsia="is-IS"/>
        </w:rPr>
      </w:pPr>
      <w:r w:rsidRPr="00360BC2">
        <w:rPr>
          <w:szCs w:val="22"/>
          <w:u w:val="single"/>
          <w:lang w:val="sl-SI" w:eastAsia="is-IS"/>
        </w:rPr>
        <w:t>Fototoksičnost</w:t>
      </w:r>
    </w:p>
    <w:p w14:paraId="3614DEE3" w14:textId="77777777" w:rsidR="002A735F" w:rsidRPr="00360BC2" w:rsidRDefault="002A735F" w:rsidP="008D200D">
      <w:pPr>
        <w:tabs>
          <w:tab w:val="clear" w:pos="567"/>
        </w:tabs>
        <w:autoSpaceDE w:val="0"/>
        <w:autoSpaceDN w:val="0"/>
        <w:adjustRightInd w:val="0"/>
        <w:spacing w:line="240" w:lineRule="auto"/>
        <w:rPr>
          <w:color w:val="000000"/>
          <w:szCs w:val="22"/>
          <w:lang w:val="sl-SI"/>
        </w:rPr>
      </w:pPr>
      <w:r w:rsidRPr="00360BC2">
        <w:rPr>
          <w:color w:val="000000"/>
          <w:szCs w:val="22"/>
          <w:lang w:val="sl-SI"/>
        </w:rPr>
        <w:t>Zdravljenje z imatinibom je lahko povezano s pojavom fototoksičnosti, zato se je treba izogibati izpostavljenosti direktni sončni svetlobi oziroma jo čimbolj omejiti. Bolnikom je treba naročiti, naj se poslužujejo ukrepov, kot so zaščita z oblačili in uporaba zaščitne kreme z visokim zaščitnim faktorjem (SPF – sun protection factor).</w:t>
      </w:r>
    </w:p>
    <w:p w14:paraId="59B77C6F" w14:textId="77777777" w:rsidR="002A735F" w:rsidRPr="00360BC2" w:rsidRDefault="002A735F" w:rsidP="008D200D">
      <w:pPr>
        <w:tabs>
          <w:tab w:val="clear" w:pos="567"/>
        </w:tabs>
        <w:autoSpaceDE w:val="0"/>
        <w:autoSpaceDN w:val="0"/>
        <w:adjustRightInd w:val="0"/>
        <w:spacing w:line="240" w:lineRule="auto"/>
        <w:rPr>
          <w:szCs w:val="22"/>
          <w:lang w:val="sl-SI" w:eastAsia="is-IS"/>
        </w:rPr>
      </w:pPr>
    </w:p>
    <w:p w14:paraId="6F2DA396" w14:textId="77777777" w:rsidR="0054339B" w:rsidRPr="00360BC2" w:rsidRDefault="0054339B" w:rsidP="0054339B">
      <w:pPr>
        <w:pStyle w:val="Endnotentext"/>
        <w:keepNext/>
        <w:widowControl w:val="0"/>
        <w:tabs>
          <w:tab w:val="clear" w:pos="567"/>
          <w:tab w:val="left" w:pos="7655"/>
        </w:tabs>
        <w:rPr>
          <w:color w:val="000000"/>
          <w:szCs w:val="22"/>
          <w:u w:val="single"/>
          <w:lang w:val="sl-SI"/>
        </w:rPr>
      </w:pPr>
      <w:r w:rsidRPr="00360BC2">
        <w:rPr>
          <w:color w:val="000000"/>
          <w:szCs w:val="22"/>
          <w:u w:val="single"/>
          <w:lang w:val="sl-SI"/>
        </w:rPr>
        <w:t>Trombotična mikroangiopatija</w:t>
      </w:r>
    </w:p>
    <w:p w14:paraId="44E99599" w14:textId="77777777" w:rsidR="0054339B" w:rsidRPr="00360BC2" w:rsidRDefault="0054339B" w:rsidP="0054339B">
      <w:pPr>
        <w:pStyle w:val="Endnotentext"/>
        <w:widowControl w:val="0"/>
        <w:tabs>
          <w:tab w:val="clear" w:pos="567"/>
          <w:tab w:val="left" w:pos="7655"/>
        </w:tabs>
        <w:rPr>
          <w:color w:val="000000"/>
          <w:szCs w:val="22"/>
          <w:lang w:val="sl-SI"/>
        </w:rPr>
      </w:pPr>
      <w:r w:rsidRPr="00360BC2">
        <w:rPr>
          <w:color w:val="000000"/>
          <w:szCs w:val="22"/>
          <w:lang w:val="sl-SI"/>
        </w:rPr>
        <w:t xml:space="preserve">Zaviralce tirozin kinaze BCR-ABL povezujejo z razvojem trombotične mikroangiopatije, o posameznih primerih so poročali tudi pri uporabi zdravila </w:t>
      </w:r>
      <w:r w:rsidRPr="00360BC2">
        <w:rPr>
          <w:szCs w:val="22"/>
          <w:lang w:val="sl-SI" w:eastAsia="is-IS"/>
        </w:rPr>
        <w:t>Imatinib Actavis</w:t>
      </w:r>
      <w:r w:rsidRPr="00360BC2">
        <w:rPr>
          <w:color w:val="000000"/>
          <w:szCs w:val="22"/>
          <w:lang w:val="sl-SI"/>
        </w:rPr>
        <w:t xml:space="preserve"> (glejte poglavje 4.8). Če se pri bolniku, ki prejema zdravilo </w:t>
      </w:r>
      <w:r w:rsidRPr="00360BC2">
        <w:rPr>
          <w:szCs w:val="22"/>
          <w:lang w:val="sl-SI" w:eastAsia="is-IS"/>
        </w:rPr>
        <w:t>Imatinib Actavis</w:t>
      </w:r>
      <w:r w:rsidRPr="00360BC2">
        <w:rPr>
          <w:color w:val="000000"/>
          <w:szCs w:val="22"/>
          <w:lang w:val="sl-SI"/>
        </w:rPr>
        <w:t xml:space="preserve">, pojavijo laboratorijski ali klinični znaki trombotične mikroangiopatije, je treba zdravljenje prekiniti in izvesti temeljito oceno pojava trombotične mikroangiopatije, vključno z aktivnostjo ADAMTS13 in določanjem protiteles proti ADAMTS13. V primeru, da je koncentracija protiteles proti ADAMTS13 zvišana, aktivnost ADAMTS13 pa nizka, se zdravljenja z zdravilom </w:t>
      </w:r>
      <w:r w:rsidRPr="00360BC2">
        <w:rPr>
          <w:szCs w:val="22"/>
          <w:lang w:val="sl-SI" w:eastAsia="is-IS"/>
        </w:rPr>
        <w:t>Imatinib Actavis</w:t>
      </w:r>
      <w:r w:rsidRPr="00360BC2">
        <w:rPr>
          <w:color w:val="000000"/>
          <w:szCs w:val="22"/>
          <w:lang w:val="sl-SI"/>
        </w:rPr>
        <w:t xml:space="preserve"> ne sme nadaljevati.</w:t>
      </w:r>
    </w:p>
    <w:p w14:paraId="501CDBD5" w14:textId="77777777" w:rsidR="0054339B" w:rsidRPr="00360BC2" w:rsidRDefault="0054339B" w:rsidP="008D200D">
      <w:pPr>
        <w:tabs>
          <w:tab w:val="clear" w:pos="567"/>
        </w:tabs>
        <w:autoSpaceDE w:val="0"/>
        <w:autoSpaceDN w:val="0"/>
        <w:adjustRightInd w:val="0"/>
        <w:spacing w:line="240" w:lineRule="auto"/>
        <w:rPr>
          <w:szCs w:val="22"/>
          <w:lang w:val="sl-SI" w:eastAsia="is-IS"/>
        </w:rPr>
      </w:pPr>
    </w:p>
    <w:p w14:paraId="7E2A5EA1" w14:textId="77777777" w:rsidR="00444D75" w:rsidRPr="00360BC2" w:rsidRDefault="00444D75">
      <w:pPr>
        <w:spacing w:line="240" w:lineRule="auto"/>
        <w:jc w:val="both"/>
        <w:rPr>
          <w:color w:val="000000"/>
          <w:szCs w:val="22"/>
          <w:u w:val="single"/>
          <w:lang w:val="sl-SI"/>
        </w:rPr>
      </w:pPr>
      <w:r w:rsidRPr="00360BC2">
        <w:rPr>
          <w:color w:val="000000"/>
          <w:szCs w:val="22"/>
          <w:u w:val="single"/>
          <w:lang w:val="sl-SI"/>
        </w:rPr>
        <w:t>Laboratorijske preiskave</w:t>
      </w:r>
    </w:p>
    <w:p w14:paraId="3A7D480A"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Med zdravljenjem z </w:t>
      </w:r>
      <w:r w:rsidR="005834F5" w:rsidRPr="00360BC2">
        <w:rPr>
          <w:color w:val="000000"/>
          <w:szCs w:val="22"/>
          <w:lang w:val="sl-SI"/>
        </w:rPr>
        <w:t xml:space="preserve">imatinibom </w:t>
      </w:r>
      <w:r w:rsidRPr="00360BC2">
        <w:rPr>
          <w:color w:val="000000"/>
          <w:szCs w:val="22"/>
          <w:lang w:val="sl-SI"/>
        </w:rPr>
        <w:t xml:space="preserve">je treba redno opravljati kompletne hemograme. Zdravljenje bolnikov s </w:t>
      </w:r>
      <w:r w:rsidR="00677326" w:rsidRPr="00360BC2">
        <w:rPr>
          <w:color w:val="000000"/>
          <w:szCs w:val="22"/>
          <w:lang w:val="sl-SI"/>
        </w:rPr>
        <w:t>KML</w:t>
      </w:r>
      <w:r w:rsidRPr="00360BC2">
        <w:rPr>
          <w:color w:val="000000"/>
          <w:szCs w:val="22"/>
          <w:lang w:val="sl-SI"/>
        </w:rPr>
        <w:t xml:space="preserve"> z </w:t>
      </w:r>
      <w:r w:rsidR="005834F5" w:rsidRPr="00360BC2">
        <w:rPr>
          <w:color w:val="000000"/>
          <w:szCs w:val="22"/>
          <w:lang w:val="sl-SI"/>
        </w:rPr>
        <w:t xml:space="preserve">imatinibom </w:t>
      </w:r>
      <w:r w:rsidRPr="00360BC2">
        <w:rPr>
          <w:color w:val="000000"/>
          <w:szCs w:val="22"/>
          <w:lang w:val="sl-SI"/>
        </w:rPr>
        <w:t xml:space="preserve">je povezano z nevtropenijo ali </w:t>
      </w:r>
      <w:r w:rsidR="00D501C1" w:rsidRPr="00360BC2">
        <w:rPr>
          <w:color w:val="000000"/>
          <w:szCs w:val="22"/>
          <w:lang w:val="sl-SI"/>
        </w:rPr>
        <w:t xml:space="preserve">s </w:t>
      </w:r>
      <w:r w:rsidRPr="00360BC2">
        <w:rPr>
          <w:color w:val="000000"/>
          <w:szCs w:val="22"/>
          <w:lang w:val="sl-SI"/>
        </w:rPr>
        <w:t xml:space="preserve">trombocitopenijo. Vendar je pojavljanje teh citopenij verjetno v zvezi s stadijem bolezni, ki jo zdravimo. Pogostejše so pri bolnikih s pospešeno fazo </w:t>
      </w:r>
      <w:r w:rsidR="00677326" w:rsidRPr="00360BC2">
        <w:rPr>
          <w:color w:val="000000"/>
          <w:szCs w:val="22"/>
          <w:lang w:val="sl-SI"/>
        </w:rPr>
        <w:t>KML</w:t>
      </w:r>
      <w:r w:rsidRPr="00360BC2">
        <w:rPr>
          <w:color w:val="000000"/>
          <w:szCs w:val="22"/>
          <w:lang w:val="sl-SI"/>
        </w:rPr>
        <w:t xml:space="preserve"> ali blastno krizo kot pri bolnikih s kronično fazo </w:t>
      </w:r>
      <w:r w:rsidR="00677326" w:rsidRPr="00360BC2">
        <w:rPr>
          <w:color w:val="000000"/>
          <w:szCs w:val="22"/>
          <w:lang w:val="sl-SI"/>
        </w:rPr>
        <w:t>KML</w:t>
      </w:r>
      <w:r w:rsidRPr="00360BC2">
        <w:rPr>
          <w:color w:val="000000"/>
          <w:szCs w:val="22"/>
          <w:lang w:val="sl-SI"/>
        </w:rPr>
        <w:t xml:space="preserve">. Zdravljenje z </w:t>
      </w:r>
      <w:r w:rsidR="005834F5" w:rsidRPr="00360BC2">
        <w:rPr>
          <w:color w:val="000000"/>
          <w:szCs w:val="22"/>
          <w:lang w:val="sl-SI"/>
        </w:rPr>
        <w:t xml:space="preserve">imatinibom </w:t>
      </w:r>
      <w:r w:rsidRPr="00360BC2">
        <w:rPr>
          <w:color w:val="000000"/>
          <w:szCs w:val="22"/>
          <w:lang w:val="sl-SI"/>
        </w:rPr>
        <w:t>lahko prekinemo ali odmerek zmanjšamo, kot je priporočeno v poglavju 4.2.</w:t>
      </w:r>
    </w:p>
    <w:p w14:paraId="734183B8" w14:textId="77777777" w:rsidR="00444D75" w:rsidRPr="00360BC2" w:rsidRDefault="00444D75">
      <w:pPr>
        <w:pStyle w:val="Endnotentext"/>
        <w:widowControl w:val="0"/>
        <w:tabs>
          <w:tab w:val="clear" w:pos="567"/>
        </w:tabs>
        <w:rPr>
          <w:color w:val="000000"/>
          <w:szCs w:val="22"/>
          <w:lang w:val="sl-SI"/>
        </w:rPr>
      </w:pPr>
    </w:p>
    <w:p w14:paraId="33670CC0" w14:textId="77777777" w:rsidR="00444D75" w:rsidRPr="00360BC2" w:rsidRDefault="00444D75" w:rsidP="00DE7EB6">
      <w:pPr>
        <w:pStyle w:val="Endnotentext"/>
        <w:widowControl w:val="0"/>
        <w:tabs>
          <w:tab w:val="clear" w:pos="567"/>
        </w:tabs>
        <w:rPr>
          <w:color w:val="000000"/>
          <w:szCs w:val="22"/>
          <w:lang w:val="sl-SI"/>
        </w:rPr>
      </w:pPr>
      <w:r w:rsidRPr="00360BC2">
        <w:rPr>
          <w:color w:val="000000"/>
          <w:szCs w:val="22"/>
          <w:lang w:val="sl-SI"/>
        </w:rPr>
        <w:t>Delovanje jeter (</w:t>
      </w:r>
      <w:r w:rsidR="00F33CAE" w:rsidRPr="00360BC2">
        <w:rPr>
          <w:color w:val="000000"/>
          <w:szCs w:val="22"/>
          <w:lang w:val="sl-SI"/>
        </w:rPr>
        <w:t>aminotransferaza</w:t>
      </w:r>
      <w:r w:rsidRPr="00360BC2">
        <w:rPr>
          <w:color w:val="000000"/>
          <w:szCs w:val="22"/>
          <w:lang w:val="sl-SI"/>
        </w:rPr>
        <w:t xml:space="preserve">, bilirubin, alkalna fosfataza) je treba pri bolnikih, ki dobivajo </w:t>
      </w:r>
      <w:r w:rsidR="005834F5" w:rsidRPr="00360BC2">
        <w:rPr>
          <w:color w:val="000000"/>
          <w:szCs w:val="22"/>
          <w:lang w:val="sl-SI"/>
        </w:rPr>
        <w:t>imatinib</w:t>
      </w:r>
      <w:r w:rsidRPr="00360BC2">
        <w:rPr>
          <w:color w:val="000000"/>
          <w:szCs w:val="22"/>
          <w:lang w:val="sl-SI"/>
        </w:rPr>
        <w:t>, redno spremljati.</w:t>
      </w:r>
    </w:p>
    <w:p w14:paraId="1360F29A" w14:textId="77777777" w:rsidR="00444D75" w:rsidRPr="00360BC2" w:rsidRDefault="00444D75">
      <w:pPr>
        <w:pStyle w:val="Endnotentext"/>
        <w:widowControl w:val="0"/>
        <w:tabs>
          <w:tab w:val="clear" w:pos="567"/>
        </w:tabs>
        <w:rPr>
          <w:color w:val="000000"/>
          <w:szCs w:val="22"/>
          <w:lang w:val="sl-SI"/>
        </w:rPr>
      </w:pPr>
    </w:p>
    <w:p w14:paraId="0947B10D" w14:textId="77777777" w:rsidR="00444D75" w:rsidRPr="00360BC2" w:rsidRDefault="00CC1D57">
      <w:pPr>
        <w:pStyle w:val="Endnotentext"/>
        <w:widowControl w:val="0"/>
        <w:tabs>
          <w:tab w:val="clear" w:pos="567"/>
        </w:tabs>
        <w:rPr>
          <w:color w:val="000000"/>
          <w:szCs w:val="22"/>
          <w:lang w:val="sl-SI"/>
        </w:rPr>
      </w:pPr>
      <w:r w:rsidRPr="00360BC2">
        <w:rPr>
          <w:color w:val="000000"/>
          <w:szCs w:val="22"/>
          <w:lang w:val="sl-SI"/>
        </w:rPr>
        <w:t xml:space="preserve">Kaže, da je pri bolnikih z okvarjenim delovanjem ledvic izpostavljenost imatinibu v plazmi višja kot pri bolnikih z normalnim delovanjem ledvic, verjetno zato, ker je pri </w:t>
      </w:r>
      <w:r w:rsidR="00CD287A" w:rsidRPr="00360BC2">
        <w:rPr>
          <w:color w:val="000000"/>
          <w:szCs w:val="22"/>
          <w:lang w:val="sl-SI"/>
        </w:rPr>
        <w:t>teh bo</w:t>
      </w:r>
      <w:r w:rsidRPr="00360BC2">
        <w:rPr>
          <w:color w:val="000000"/>
          <w:szCs w:val="22"/>
          <w:lang w:val="sl-SI"/>
        </w:rPr>
        <w:t>lnikih zvišana vrednost alfa kislega glikoproteina (AGP</w:t>
      </w:r>
      <w:r w:rsidR="00A865B6" w:rsidRPr="00360BC2">
        <w:rPr>
          <w:color w:val="000000"/>
          <w:szCs w:val="22"/>
          <w:lang w:val="sl-SI"/>
        </w:rPr>
        <w:t>-</w:t>
      </w:r>
      <w:r w:rsidRPr="00360BC2">
        <w:rPr>
          <w:i/>
          <w:color w:val="000000"/>
          <w:szCs w:val="22"/>
          <w:lang w:val="sl-SI"/>
        </w:rPr>
        <w:t>alpha-acid glycoprotein</w:t>
      </w:r>
      <w:r w:rsidRPr="00360BC2">
        <w:rPr>
          <w:color w:val="000000"/>
          <w:szCs w:val="22"/>
          <w:lang w:val="sl-SI"/>
        </w:rPr>
        <w:t>) v plazmi, protein</w:t>
      </w:r>
      <w:r w:rsidR="00A865B6" w:rsidRPr="00360BC2">
        <w:rPr>
          <w:color w:val="000000"/>
          <w:szCs w:val="22"/>
          <w:lang w:val="sl-SI"/>
        </w:rPr>
        <w:t>a</w:t>
      </w:r>
      <w:r w:rsidRPr="00360BC2">
        <w:rPr>
          <w:color w:val="000000"/>
          <w:szCs w:val="22"/>
          <w:lang w:val="sl-SI"/>
        </w:rPr>
        <w:t>, ki veže imatinib.</w:t>
      </w:r>
      <w:r w:rsidR="00CD287A" w:rsidRPr="00360BC2">
        <w:rPr>
          <w:color w:val="000000"/>
          <w:szCs w:val="22"/>
          <w:lang w:val="sl-SI"/>
        </w:rPr>
        <w:t xml:space="preserve"> Bolniki z okvarjenim delovanjem ledvic naj prejmejo najmanjši priporočeni začetni odmerek. Pri zdravljenju bolnikov s hudo okvarjenim delovanjem ledvic je potrebna previdnost. Odmerek je mogoče </w:t>
      </w:r>
      <w:r w:rsidR="006B7114" w:rsidRPr="00360BC2">
        <w:rPr>
          <w:color w:val="000000"/>
          <w:szCs w:val="22"/>
          <w:lang w:val="sl-SI"/>
        </w:rPr>
        <w:t>zmanjšati</w:t>
      </w:r>
      <w:r w:rsidR="00CD287A" w:rsidRPr="00360BC2">
        <w:rPr>
          <w:color w:val="000000"/>
          <w:szCs w:val="22"/>
          <w:lang w:val="sl-SI"/>
        </w:rPr>
        <w:t>, če ga bolnik ne prenaša dobro</w:t>
      </w:r>
      <w:r w:rsidR="006E7FB3" w:rsidRPr="00360BC2">
        <w:rPr>
          <w:color w:val="000000"/>
          <w:szCs w:val="22"/>
          <w:lang w:val="sl-SI"/>
        </w:rPr>
        <w:t xml:space="preserve"> </w:t>
      </w:r>
      <w:r w:rsidR="00CD287A" w:rsidRPr="00360BC2">
        <w:rPr>
          <w:color w:val="000000"/>
          <w:szCs w:val="22"/>
          <w:lang w:val="sl-SI"/>
        </w:rPr>
        <w:t>(</w:t>
      </w:r>
      <w:r w:rsidR="006E7FB3" w:rsidRPr="00360BC2">
        <w:rPr>
          <w:color w:val="000000"/>
          <w:szCs w:val="22"/>
          <w:lang w:val="sl-SI"/>
        </w:rPr>
        <w:t>glejte poglavji</w:t>
      </w:r>
      <w:r w:rsidR="00CD287A" w:rsidRPr="00360BC2">
        <w:rPr>
          <w:color w:val="000000"/>
          <w:szCs w:val="22"/>
          <w:lang w:val="sl-SI"/>
        </w:rPr>
        <w:t xml:space="preserve"> 4.2</w:t>
      </w:r>
      <w:r w:rsidR="006E7FB3" w:rsidRPr="00360BC2">
        <w:rPr>
          <w:color w:val="000000"/>
          <w:szCs w:val="22"/>
          <w:lang w:val="sl-SI"/>
        </w:rPr>
        <w:t xml:space="preserve"> in</w:t>
      </w:r>
      <w:r w:rsidR="00CD287A" w:rsidRPr="00360BC2">
        <w:rPr>
          <w:color w:val="000000"/>
          <w:szCs w:val="22"/>
          <w:lang w:val="sl-SI"/>
        </w:rPr>
        <w:t xml:space="preserve"> 5.2).</w:t>
      </w:r>
    </w:p>
    <w:p w14:paraId="1E5FEE8E" w14:textId="77777777" w:rsidR="001B12A0" w:rsidRPr="00360BC2" w:rsidRDefault="001B12A0" w:rsidP="001B12A0">
      <w:pPr>
        <w:pStyle w:val="Endnotentext"/>
        <w:widowControl w:val="0"/>
        <w:tabs>
          <w:tab w:val="clear" w:pos="567"/>
        </w:tabs>
        <w:rPr>
          <w:color w:val="000000"/>
          <w:szCs w:val="22"/>
          <w:lang w:val="sl-SI"/>
        </w:rPr>
      </w:pPr>
    </w:p>
    <w:p w14:paraId="614F8537" w14:textId="77777777" w:rsidR="00EB7DCC" w:rsidRPr="00360BC2" w:rsidRDefault="001B12A0" w:rsidP="001B12A0">
      <w:pPr>
        <w:pStyle w:val="Endnotentext"/>
        <w:widowControl w:val="0"/>
        <w:tabs>
          <w:tab w:val="clear" w:pos="567"/>
        </w:tabs>
        <w:rPr>
          <w:color w:val="000000"/>
          <w:szCs w:val="22"/>
          <w:lang w:val="sl-SI"/>
        </w:rPr>
      </w:pPr>
      <w:r w:rsidRPr="00360BC2">
        <w:rPr>
          <w:color w:val="000000"/>
          <w:szCs w:val="22"/>
          <w:lang w:val="sl-SI"/>
        </w:rPr>
        <w:t>Dolgotrajno zdravljenje z imatinibom je lahko povezano s klinično pomembnim zmanjšanjem ledvične funkcije. Delovanje ledvic je zato treba oceniti pred začetkom zdravljenja z imatinibom in ga nato skrbno spremljati tekom zdravljenja, še posebno pozorno je treba spremljati bolnike z dejavniki tveganja za poslabšanje ledvične funkcije. Če je ugotovljeno poslabšanje ledvične funkcije, je treba uvesti ustrezne ukrepe in predpisati zdravljenje v skladu s standardnimi smernicami zdravljenja.</w:t>
      </w:r>
    </w:p>
    <w:p w14:paraId="6E9A6706" w14:textId="77777777" w:rsidR="00223DEB" w:rsidRPr="00360BC2" w:rsidRDefault="00223DEB" w:rsidP="001B12A0">
      <w:pPr>
        <w:pStyle w:val="Endnotentext"/>
        <w:widowControl w:val="0"/>
        <w:tabs>
          <w:tab w:val="clear" w:pos="567"/>
        </w:tabs>
        <w:rPr>
          <w:color w:val="000000"/>
          <w:szCs w:val="22"/>
          <w:lang w:val="sl-SI"/>
        </w:rPr>
      </w:pPr>
    </w:p>
    <w:p w14:paraId="346F3775" w14:textId="77777777" w:rsidR="00EB7DCC" w:rsidRPr="00360BC2" w:rsidRDefault="00706E09" w:rsidP="00EB7DCC">
      <w:pPr>
        <w:pStyle w:val="Verzeichnis6"/>
        <w:rPr>
          <w:lang w:val="sl-SI"/>
        </w:rPr>
      </w:pPr>
      <w:r w:rsidRPr="00360BC2">
        <w:rPr>
          <w:lang w:val="sl-SI"/>
        </w:rPr>
        <w:t>Pediatrična populacija</w:t>
      </w:r>
    </w:p>
    <w:p w14:paraId="29AF5B19" w14:textId="77777777" w:rsidR="00EB7DCC" w:rsidRPr="00360BC2" w:rsidRDefault="00EB7DCC" w:rsidP="00EB7DCC">
      <w:pPr>
        <w:pStyle w:val="Endnotentext"/>
        <w:widowControl w:val="0"/>
        <w:tabs>
          <w:tab w:val="clear" w:pos="567"/>
        </w:tabs>
        <w:rPr>
          <w:color w:val="000000"/>
          <w:szCs w:val="22"/>
          <w:lang w:val="sl-SI"/>
        </w:rPr>
      </w:pPr>
      <w:r w:rsidRPr="00360BC2">
        <w:rPr>
          <w:szCs w:val="22"/>
          <w:lang w:val="sl-SI" w:bidi="kn-IN"/>
        </w:rPr>
        <w:t>Pri otrocih in mladostnikih</w:t>
      </w:r>
      <w:r w:rsidR="001F6702" w:rsidRPr="00360BC2">
        <w:rPr>
          <w:szCs w:val="22"/>
          <w:lang w:val="sl-SI" w:bidi="kn-IN"/>
        </w:rPr>
        <w:t xml:space="preserve"> pred puberteto</w:t>
      </w:r>
      <w:r w:rsidRPr="00360BC2">
        <w:rPr>
          <w:szCs w:val="22"/>
          <w:lang w:val="sl-SI" w:bidi="kn-IN"/>
        </w:rPr>
        <w:t xml:space="preserve">, ki so prejemali imatinib, so poročali o posameznih primerih </w:t>
      </w:r>
      <w:r w:rsidR="001F6702" w:rsidRPr="00360BC2">
        <w:rPr>
          <w:szCs w:val="22"/>
          <w:lang w:val="sl-SI" w:bidi="kn-IN"/>
        </w:rPr>
        <w:t>zaostajanja v</w:t>
      </w:r>
      <w:r w:rsidRPr="00360BC2">
        <w:rPr>
          <w:szCs w:val="22"/>
          <w:lang w:val="sl-SI" w:bidi="kn-IN"/>
        </w:rPr>
        <w:t xml:space="preserve"> rasti</w:t>
      </w:r>
      <w:r w:rsidR="00847543" w:rsidRPr="00360BC2">
        <w:rPr>
          <w:szCs w:val="22"/>
          <w:lang w:val="sl-SI" w:bidi="kn-IN"/>
        </w:rPr>
        <w:t>.</w:t>
      </w:r>
      <w:r w:rsidRPr="00360BC2">
        <w:rPr>
          <w:szCs w:val="22"/>
          <w:lang w:val="sl-SI" w:bidi="kn-IN"/>
        </w:rPr>
        <w:t xml:space="preserve"> </w:t>
      </w:r>
      <w:r w:rsidR="009F4AE2" w:rsidRPr="00360BC2">
        <w:rPr>
          <w:szCs w:val="22"/>
          <w:lang w:val="sl-SI" w:bidi="kn-IN"/>
        </w:rPr>
        <w:t>V opazovalni študiji pri pediatrični populaciji s kronično mieloično levkemijo so po 12 in 24 mesecih zdravljenja poročali o statistično značilnem zmanjšanju (klinična pomembnost tega zmanjšanja ni znana) v vrednostih standardnega odklona mediane telesne višine pri dveh manjših podskupinah, ne glede na spolno dozorelost in spol. P</w:t>
      </w:r>
      <w:r w:rsidRPr="00360BC2">
        <w:rPr>
          <w:szCs w:val="22"/>
          <w:lang w:val="sl-SI" w:bidi="kn-IN"/>
        </w:rPr>
        <w:t xml:space="preserve">ri otrocih, ki prejemajo imatinib, </w:t>
      </w:r>
      <w:r w:rsidR="009F4AE2" w:rsidRPr="00360BC2">
        <w:rPr>
          <w:szCs w:val="22"/>
          <w:lang w:val="sl-SI" w:bidi="kn-IN"/>
        </w:rPr>
        <w:t xml:space="preserve">je </w:t>
      </w:r>
      <w:r w:rsidRPr="00360BC2">
        <w:rPr>
          <w:szCs w:val="22"/>
          <w:lang w:val="sl-SI" w:bidi="kn-IN"/>
        </w:rPr>
        <w:t xml:space="preserve">priporočeno natančno spremljanje njihove rasti </w:t>
      </w:r>
      <w:r w:rsidRPr="00360BC2">
        <w:rPr>
          <w:szCs w:val="22"/>
          <w:lang w:val="sl-SI"/>
        </w:rPr>
        <w:t>(</w:t>
      </w:r>
      <w:r w:rsidR="00462A94" w:rsidRPr="00360BC2">
        <w:rPr>
          <w:szCs w:val="22"/>
          <w:lang w:val="sl-SI"/>
        </w:rPr>
        <w:t xml:space="preserve">glejte poglavje </w:t>
      </w:r>
      <w:r w:rsidRPr="00360BC2">
        <w:rPr>
          <w:szCs w:val="22"/>
          <w:lang w:val="sl-SI"/>
        </w:rPr>
        <w:t>4.8).</w:t>
      </w:r>
    </w:p>
    <w:p w14:paraId="47468E85" w14:textId="77777777" w:rsidR="00444D75" w:rsidRPr="00360BC2" w:rsidRDefault="00444D75" w:rsidP="0072733C">
      <w:pPr>
        <w:pStyle w:val="Endnotentext"/>
        <w:widowControl w:val="0"/>
        <w:tabs>
          <w:tab w:val="clear" w:pos="567"/>
        </w:tabs>
        <w:rPr>
          <w:color w:val="000000"/>
          <w:szCs w:val="22"/>
          <w:lang w:val="sl-SI"/>
        </w:rPr>
      </w:pPr>
    </w:p>
    <w:p w14:paraId="78D6663F" w14:textId="77777777" w:rsidR="00556FC8" w:rsidRPr="00360BC2" w:rsidRDefault="00556FC8" w:rsidP="0072733C">
      <w:pPr>
        <w:pStyle w:val="EMEAEnBodyText"/>
        <w:widowControl w:val="0"/>
        <w:spacing w:before="0" w:after="0"/>
        <w:rPr>
          <w:u w:val="single"/>
          <w:lang w:val="sl-SI"/>
        </w:rPr>
      </w:pPr>
      <w:r w:rsidRPr="00360BC2">
        <w:rPr>
          <w:u w:val="single"/>
          <w:lang w:val="sl-SI"/>
        </w:rPr>
        <w:t>Pomožna(e) snov(i)</w:t>
      </w:r>
    </w:p>
    <w:p w14:paraId="449A3EDE" w14:textId="77777777" w:rsidR="0072733C" w:rsidRPr="00360BC2" w:rsidRDefault="0072733C" w:rsidP="0072733C">
      <w:pPr>
        <w:pStyle w:val="EMEAEnBodyText"/>
        <w:widowControl w:val="0"/>
        <w:spacing w:before="0" w:after="0"/>
        <w:rPr>
          <w:color w:val="000000"/>
          <w:szCs w:val="22"/>
          <w:lang w:val="sl-SI"/>
        </w:rPr>
      </w:pPr>
    </w:p>
    <w:p w14:paraId="541D683C" w14:textId="77777777" w:rsidR="00556FC8" w:rsidRPr="00360BC2" w:rsidRDefault="00556FC8" w:rsidP="0072733C">
      <w:pPr>
        <w:autoSpaceDE w:val="0"/>
        <w:autoSpaceDN w:val="0"/>
        <w:adjustRightInd w:val="0"/>
        <w:spacing w:line="240" w:lineRule="auto"/>
        <w:rPr>
          <w:i/>
          <w:lang w:val="sl-SI"/>
        </w:rPr>
      </w:pPr>
      <w:r w:rsidRPr="00360BC2">
        <w:rPr>
          <w:i/>
          <w:lang w:val="sl-SI"/>
        </w:rPr>
        <w:t>Natrij</w:t>
      </w:r>
    </w:p>
    <w:p w14:paraId="0734AEA0" w14:textId="33F62A9E" w:rsidR="00556FC8" w:rsidRPr="00360BC2" w:rsidRDefault="00556FC8" w:rsidP="0072733C">
      <w:pPr>
        <w:autoSpaceDE w:val="0"/>
        <w:autoSpaceDN w:val="0"/>
        <w:adjustRightInd w:val="0"/>
        <w:spacing w:line="240" w:lineRule="auto"/>
        <w:rPr>
          <w:lang w:val="sl-SI"/>
        </w:rPr>
      </w:pPr>
      <w:r w:rsidRPr="00360BC2">
        <w:rPr>
          <w:lang w:val="sl-SI"/>
        </w:rPr>
        <w:t xml:space="preserve">To zdravilo vsebuje manj kot 1 mmol </w:t>
      </w:r>
      <w:r w:rsidR="0072733C" w:rsidRPr="00360BC2">
        <w:rPr>
          <w:lang w:val="sl-SI"/>
        </w:rPr>
        <w:t xml:space="preserve">(23 mg) </w:t>
      </w:r>
      <w:r w:rsidRPr="00360BC2">
        <w:rPr>
          <w:lang w:val="sl-SI"/>
        </w:rPr>
        <w:t>natrija na trdo kapsulo, kar v bistvu pomeni ‘brez natrija’.</w:t>
      </w:r>
    </w:p>
    <w:p w14:paraId="0B1BE806" w14:textId="77777777" w:rsidR="00556FC8" w:rsidRPr="00360BC2" w:rsidRDefault="00556FC8" w:rsidP="0072733C">
      <w:pPr>
        <w:pStyle w:val="Endnotentext"/>
        <w:widowControl w:val="0"/>
        <w:tabs>
          <w:tab w:val="clear" w:pos="567"/>
        </w:tabs>
        <w:rPr>
          <w:color w:val="000000"/>
          <w:szCs w:val="22"/>
          <w:lang w:val="sl-SI"/>
        </w:rPr>
      </w:pPr>
    </w:p>
    <w:p w14:paraId="48A0F4FD"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4.5</w:t>
      </w:r>
      <w:r w:rsidRPr="00360BC2">
        <w:rPr>
          <w:b/>
          <w:color w:val="000000"/>
          <w:szCs w:val="22"/>
          <w:lang w:val="sl-SI"/>
        </w:rPr>
        <w:tab/>
        <w:t>Medsebojno delovanje z drugimi zdravili in druge oblike interakcij</w:t>
      </w:r>
    </w:p>
    <w:p w14:paraId="61E35A56" w14:textId="77777777" w:rsidR="00444D75" w:rsidRPr="00360BC2" w:rsidRDefault="00444D75">
      <w:pPr>
        <w:pStyle w:val="Endnotentext"/>
        <w:widowControl w:val="0"/>
        <w:tabs>
          <w:tab w:val="clear" w:pos="567"/>
        </w:tabs>
        <w:rPr>
          <w:color w:val="000000"/>
          <w:szCs w:val="22"/>
          <w:lang w:val="sl-SI"/>
        </w:rPr>
      </w:pPr>
    </w:p>
    <w:p w14:paraId="6A0D7992" w14:textId="77777777" w:rsidR="00444D75" w:rsidRPr="00360BC2" w:rsidRDefault="00510D3D">
      <w:pPr>
        <w:pStyle w:val="TextChar"/>
        <w:widowControl w:val="0"/>
        <w:spacing w:before="0"/>
        <w:jc w:val="left"/>
        <w:rPr>
          <w:color w:val="000000"/>
          <w:sz w:val="22"/>
          <w:szCs w:val="22"/>
          <w:u w:val="single"/>
          <w:lang w:val="sl-SI"/>
        </w:rPr>
      </w:pPr>
      <w:r w:rsidRPr="00360BC2">
        <w:rPr>
          <w:color w:val="000000"/>
          <w:sz w:val="22"/>
          <w:szCs w:val="22"/>
          <w:u w:val="single"/>
          <w:lang w:val="sl-SI"/>
        </w:rPr>
        <w:t>U</w:t>
      </w:r>
      <w:r w:rsidR="00174845" w:rsidRPr="00360BC2">
        <w:rPr>
          <w:color w:val="000000"/>
          <w:sz w:val="22"/>
          <w:szCs w:val="22"/>
          <w:u w:val="single"/>
          <w:lang w:val="sl-SI"/>
        </w:rPr>
        <w:t>činkovine</w:t>
      </w:r>
      <w:r w:rsidR="00444D75" w:rsidRPr="00360BC2">
        <w:rPr>
          <w:color w:val="000000"/>
          <w:sz w:val="22"/>
          <w:szCs w:val="22"/>
          <w:u w:val="single"/>
          <w:lang w:val="sl-SI"/>
        </w:rPr>
        <w:t xml:space="preserve">, ki lahko </w:t>
      </w:r>
      <w:r w:rsidR="00444D75" w:rsidRPr="00360BC2">
        <w:rPr>
          <w:b/>
          <w:color w:val="000000"/>
          <w:sz w:val="22"/>
          <w:szCs w:val="22"/>
          <w:u w:val="single"/>
          <w:lang w:val="sl-SI"/>
        </w:rPr>
        <w:t>zvišajo</w:t>
      </w:r>
      <w:r w:rsidR="00444D75" w:rsidRPr="00360BC2">
        <w:rPr>
          <w:color w:val="000000"/>
          <w:sz w:val="22"/>
          <w:szCs w:val="22"/>
          <w:u w:val="single"/>
          <w:lang w:val="sl-SI"/>
        </w:rPr>
        <w:t xml:space="preserve"> plazemske koncentracije imatiniba:</w:t>
      </w:r>
    </w:p>
    <w:p w14:paraId="21FDB833"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Snovi, ki zavirajo aktivnost izoencima CYP3A4 citokroma P450 (na primer </w:t>
      </w:r>
      <w:r w:rsidR="00F23C6F" w:rsidRPr="00360BC2">
        <w:rPr>
          <w:color w:val="000000"/>
          <w:sz w:val="22"/>
          <w:szCs w:val="22"/>
          <w:lang w:val="sl-SI"/>
        </w:rPr>
        <w:t>zaviralci proteaze</w:t>
      </w:r>
      <w:r w:rsidR="009A4070" w:rsidRPr="00360BC2">
        <w:rPr>
          <w:color w:val="000000"/>
          <w:sz w:val="22"/>
          <w:szCs w:val="22"/>
          <w:lang w:val="sl-SI"/>
        </w:rPr>
        <w:t xml:space="preserve">, kot so indinavir, lopinavir/ritonavir, ritonavir, sakvinavir, telaprevir, nelfinavir, boceprevir; azolni antimikotiki vključno s </w:t>
      </w:r>
      <w:r w:rsidRPr="00360BC2">
        <w:rPr>
          <w:color w:val="000000"/>
          <w:sz w:val="22"/>
          <w:szCs w:val="22"/>
          <w:lang w:val="sl-SI"/>
        </w:rPr>
        <w:t>ketokonazol</w:t>
      </w:r>
      <w:r w:rsidR="009A4070" w:rsidRPr="00360BC2">
        <w:rPr>
          <w:color w:val="000000"/>
          <w:sz w:val="22"/>
          <w:szCs w:val="22"/>
          <w:lang w:val="sl-SI"/>
        </w:rPr>
        <w:t>om</w:t>
      </w:r>
      <w:r w:rsidRPr="00360BC2">
        <w:rPr>
          <w:color w:val="000000"/>
          <w:sz w:val="22"/>
          <w:szCs w:val="22"/>
          <w:lang w:val="sl-SI"/>
        </w:rPr>
        <w:t>, itrokonazol</w:t>
      </w:r>
      <w:r w:rsidR="009A4070" w:rsidRPr="00360BC2">
        <w:rPr>
          <w:color w:val="000000"/>
          <w:sz w:val="22"/>
          <w:szCs w:val="22"/>
          <w:lang w:val="sl-SI"/>
        </w:rPr>
        <w:t>om</w:t>
      </w:r>
      <w:r w:rsidRPr="00360BC2">
        <w:rPr>
          <w:color w:val="000000"/>
          <w:sz w:val="22"/>
          <w:szCs w:val="22"/>
          <w:lang w:val="sl-SI"/>
        </w:rPr>
        <w:t xml:space="preserve">, </w:t>
      </w:r>
      <w:r w:rsidR="00FF32E7" w:rsidRPr="00360BC2">
        <w:rPr>
          <w:color w:val="000000"/>
          <w:sz w:val="22"/>
          <w:szCs w:val="22"/>
          <w:lang w:val="sl-SI"/>
        </w:rPr>
        <w:t>posakonazolom, vori</w:t>
      </w:r>
      <w:r w:rsidR="009A4070" w:rsidRPr="00360BC2">
        <w:rPr>
          <w:color w:val="000000"/>
          <w:sz w:val="22"/>
          <w:szCs w:val="22"/>
          <w:lang w:val="sl-SI"/>
        </w:rPr>
        <w:t xml:space="preserve">konazolom; določenimakrolidi kot so </w:t>
      </w:r>
      <w:r w:rsidRPr="00360BC2">
        <w:rPr>
          <w:color w:val="000000"/>
          <w:sz w:val="22"/>
          <w:szCs w:val="22"/>
          <w:lang w:val="sl-SI"/>
        </w:rPr>
        <w:t>eritromicin, klaritromicin</w:t>
      </w:r>
      <w:r w:rsidR="009A4070" w:rsidRPr="00360BC2">
        <w:rPr>
          <w:color w:val="000000"/>
          <w:sz w:val="22"/>
          <w:szCs w:val="22"/>
          <w:lang w:val="sl-SI"/>
        </w:rPr>
        <w:t xml:space="preserve"> in telitromicin</w:t>
      </w:r>
      <w:r w:rsidRPr="00360BC2">
        <w:rPr>
          <w:color w:val="000000"/>
          <w:sz w:val="22"/>
          <w:szCs w:val="22"/>
          <w:lang w:val="sl-SI"/>
        </w:rPr>
        <w:t>), bi lahko zmanjševale presnovo in zviševale koncentracije imatiniba. Pri zdravih osebah se je izpostavljenost imatinibu značilno povečala (povprečna C</w:t>
      </w:r>
      <w:r w:rsidRPr="00360BC2">
        <w:rPr>
          <w:color w:val="000000"/>
          <w:sz w:val="22"/>
          <w:szCs w:val="22"/>
          <w:vertAlign w:val="subscript"/>
          <w:lang w:val="sl-SI"/>
        </w:rPr>
        <w:t>max</w:t>
      </w:r>
      <w:r w:rsidRPr="00360BC2">
        <w:rPr>
          <w:color w:val="000000"/>
          <w:sz w:val="22"/>
          <w:szCs w:val="22"/>
          <w:lang w:val="sl-SI"/>
        </w:rPr>
        <w:t xml:space="preserve"> in AUC imatiniba sta se povečali za 26 % oziroma 40 %), kadar je bil uporabljen z enim samim odmerkom ketokonazola (zaviralec CYP3A4). Pri uporabi </w:t>
      </w:r>
      <w:r w:rsidR="005834F5" w:rsidRPr="00360BC2">
        <w:rPr>
          <w:color w:val="000000"/>
          <w:sz w:val="22"/>
          <w:szCs w:val="22"/>
          <w:lang w:val="sl-SI"/>
        </w:rPr>
        <w:t>imatiniba</w:t>
      </w:r>
      <w:r w:rsidRPr="00360BC2">
        <w:rPr>
          <w:color w:val="000000"/>
          <w:sz w:val="22"/>
          <w:szCs w:val="22"/>
          <w:lang w:val="sl-SI"/>
        </w:rPr>
        <w:t xml:space="preserve"> z zaviralci skupine CYP3A4 je potrebna previdnost.</w:t>
      </w:r>
    </w:p>
    <w:p w14:paraId="1D902E0F" w14:textId="77777777" w:rsidR="00444D75" w:rsidRPr="00360BC2" w:rsidRDefault="00444D75">
      <w:pPr>
        <w:pStyle w:val="TextChar"/>
        <w:widowControl w:val="0"/>
        <w:spacing w:before="0"/>
        <w:jc w:val="left"/>
        <w:rPr>
          <w:color w:val="000000"/>
          <w:sz w:val="22"/>
          <w:szCs w:val="22"/>
          <w:lang w:val="sl-SI"/>
        </w:rPr>
      </w:pPr>
    </w:p>
    <w:p w14:paraId="3F43AB66" w14:textId="77777777" w:rsidR="00444D75" w:rsidRPr="00360BC2" w:rsidRDefault="00510D3D">
      <w:pPr>
        <w:pStyle w:val="TextChar"/>
        <w:widowControl w:val="0"/>
        <w:spacing w:before="0"/>
        <w:jc w:val="left"/>
        <w:rPr>
          <w:color w:val="000000"/>
          <w:sz w:val="22"/>
          <w:szCs w:val="22"/>
          <w:u w:val="single"/>
          <w:lang w:val="sl-SI"/>
        </w:rPr>
      </w:pPr>
      <w:r w:rsidRPr="00360BC2">
        <w:rPr>
          <w:color w:val="000000"/>
          <w:sz w:val="22"/>
          <w:szCs w:val="22"/>
          <w:u w:val="single"/>
          <w:lang w:val="sl-SI"/>
        </w:rPr>
        <w:t>U</w:t>
      </w:r>
      <w:r w:rsidR="00174845" w:rsidRPr="00360BC2">
        <w:rPr>
          <w:color w:val="000000"/>
          <w:sz w:val="22"/>
          <w:szCs w:val="22"/>
          <w:u w:val="single"/>
          <w:lang w:val="sl-SI"/>
        </w:rPr>
        <w:t>činkovine</w:t>
      </w:r>
      <w:r w:rsidR="00444D75" w:rsidRPr="00360BC2">
        <w:rPr>
          <w:color w:val="000000"/>
          <w:sz w:val="22"/>
          <w:szCs w:val="22"/>
          <w:u w:val="single"/>
          <w:lang w:val="sl-SI"/>
        </w:rPr>
        <w:t xml:space="preserve">, ki lahko </w:t>
      </w:r>
      <w:r w:rsidR="00444D75" w:rsidRPr="00360BC2">
        <w:rPr>
          <w:b/>
          <w:color w:val="000000"/>
          <w:sz w:val="22"/>
          <w:szCs w:val="22"/>
          <w:u w:val="single"/>
          <w:lang w:val="sl-SI"/>
        </w:rPr>
        <w:t>znižajo</w:t>
      </w:r>
      <w:r w:rsidR="00444D75" w:rsidRPr="00360BC2">
        <w:rPr>
          <w:color w:val="000000"/>
          <w:sz w:val="22"/>
          <w:szCs w:val="22"/>
          <w:u w:val="single"/>
          <w:lang w:val="sl-SI"/>
        </w:rPr>
        <w:t xml:space="preserve"> plazemske koncentracije imatiniba:</w:t>
      </w:r>
    </w:p>
    <w:p w14:paraId="22133981" w14:textId="77777777" w:rsidR="00444D75" w:rsidRPr="00360BC2" w:rsidRDefault="00444D75" w:rsidP="000630F1">
      <w:pPr>
        <w:pStyle w:val="TextChar"/>
        <w:widowControl w:val="0"/>
        <w:spacing w:before="0"/>
        <w:jc w:val="left"/>
        <w:rPr>
          <w:color w:val="000000"/>
          <w:sz w:val="22"/>
          <w:szCs w:val="22"/>
          <w:lang w:val="sl-SI"/>
        </w:rPr>
      </w:pPr>
      <w:r w:rsidRPr="00360BC2">
        <w:rPr>
          <w:color w:val="000000"/>
          <w:sz w:val="22"/>
          <w:szCs w:val="22"/>
          <w:lang w:val="sl-SI"/>
        </w:rPr>
        <w:t>Snovi, ki inducirajo aktivnost CYP3A4 (na primer deksametazon, fenitoin, karbamazepin, rifampicin, fenobarbital</w:t>
      </w:r>
      <w:r w:rsidR="008B7650" w:rsidRPr="00360BC2">
        <w:rPr>
          <w:color w:val="000000"/>
          <w:sz w:val="22"/>
          <w:szCs w:val="22"/>
          <w:lang w:val="sl-SI"/>
        </w:rPr>
        <w:t>, fosfenitoin, primidon</w:t>
      </w:r>
      <w:r w:rsidRPr="00360BC2">
        <w:rPr>
          <w:color w:val="000000"/>
          <w:sz w:val="22"/>
          <w:szCs w:val="22"/>
          <w:lang w:val="sl-SI"/>
        </w:rPr>
        <w:t xml:space="preserve"> ali </w:t>
      </w:r>
      <w:r w:rsidRPr="00360BC2">
        <w:rPr>
          <w:i/>
          <w:color w:val="000000"/>
          <w:sz w:val="22"/>
          <w:szCs w:val="22"/>
          <w:lang w:val="sl-SI"/>
        </w:rPr>
        <w:t>Hypericum perforatum</w:t>
      </w:r>
      <w:r w:rsidRPr="00360BC2">
        <w:rPr>
          <w:color w:val="000000"/>
          <w:sz w:val="22"/>
          <w:szCs w:val="22"/>
          <w:lang w:val="sl-SI"/>
        </w:rPr>
        <w:t>, znan</w:t>
      </w:r>
      <w:r w:rsidR="00F33CAE" w:rsidRPr="00360BC2">
        <w:rPr>
          <w:color w:val="000000"/>
          <w:sz w:val="22"/>
          <w:szCs w:val="22"/>
          <w:lang w:val="sl-SI"/>
        </w:rPr>
        <w:t>a</w:t>
      </w:r>
      <w:r w:rsidRPr="00360BC2">
        <w:rPr>
          <w:color w:val="000000"/>
          <w:sz w:val="22"/>
          <w:szCs w:val="22"/>
          <w:lang w:val="sl-SI"/>
        </w:rPr>
        <w:t xml:space="preserve"> tudi pod imenom šentjanževka), lahko znatno zmanjša izpostavljenost</w:t>
      </w:r>
      <w:r w:rsidR="001E409D" w:rsidRPr="00360BC2">
        <w:rPr>
          <w:color w:val="000000"/>
          <w:sz w:val="22"/>
          <w:szCs w:val="22"/>
          <w:lang w:val="sl-SI"/>
        </w:rPr>
        <w:t xml:space="preserve"> </w:t>
      </w:r>
      <w:r w:rsidR="005834F5" w:rsidRPr="00360BC2">
        <w:rPr>
          <w:color w:val="000000"/>
          <w:sz w:val="22"/>
          <w:szCs w:val="22"/>
          <w:lang w:val="sl-SI"/>
        </w:rPr>
        <w:t xml:space="preserve">imatinibu </w:t>
      </w:r>
      <w:r w:rsidRPr="00360BC2">
        <w:rPr>
          <w:color w:val="000000"/>
          <w:sz w:val="22"/>
          <w:szCs w:val="22"/>
          <w:lang w:val="sl-SI"/>
        </w:rPr>
        <w:t>in s tem potencialno poveča tveganje za neuspešnost zdravljenja. Predzdravljenje z večkratnimi odmerki rifampicina 600 mg, ki jim je sledil en 400</w:t>
      </w:r>
      <w:r w:rsidRPr="00360BC2">
        <w:rPr>
          <w:color w:val="000000"/>
          <w:sz w:val="22"/>
          <w:szCs w:val="22"/>
          <w:lang w:val="sl-SI"/>
        </w:rPr>
        <w:noBreakHyphen/>
        <w:t xml:space="preserve">miligramski odmerek </w:t>
      </w:r>
      <w:r w:rsidR="005834F5" w:rsidRPr="00360BC2">
        <w:rPr>
          <w:color w:val="000000"/>
          <w:sz w:val="22"/>
          <w:szCs w:val="22"/>
          <w:lang w:val="sl-SI"/>
        </w:rPr>
        <w:t>imatinib</w:t>
      </w:r>
      <w:r w:rsidR="008F7FA6" w:rsidRPr="00360BC2">
        <w:rPr>
          <w:color w:val="000000"/>
          <w:sz w:val="22"/>
          <w:szCs w:val="22"/>
          <w:lang w:val="sl-SI"/>
        </w:rPr>
        <w:t>a</w:t>
      </w:r>
      <w:r w:rsidRPr="00360BC2">
        <w:rPr>
          <w:color w:val="000000"/>
          <w:sz w:val="22"/>
          <w:szCs w:val="22"/>
          <w:lang w:val="sl-SI"/>
        </w:rPr>
        <w:t>, je povzročilo zmanjšanje C</w:t>
      </w:r>
      <w:r w:rsidRPr="00360BC2">
        <w:rPr>
          <w:color w:val="000000"/>
          <w:sz w:val="22"/>
          <w:szCs w:val="22"/>
          <w:vertAlign w:val="subscript"/>
          <w:lang w:val="sl-SI"/>
        </w:rPr>
        <w:t>max</w:t>
      </w:r>
      <w:r w:rsidRPr="00360BC2">
        <w:rPr>
          <w:color w:val="000000"/>
          <w:sz w:val="22"/>
          <w:szCs w:val="22"/>
          <w:lang w:val="sl-SI"/>
        </w:rPr>
        <w:t xml:space="preserve"> oziroma AUC</w:t>
      </w:r>
      <w:r w:rsidRPr="00360BC2">
        <w:rPr>
          <w:color w:val="000000"/>
          <w:sz w:val="22"/>
          <w:szCs w:val="22"/>
          <w:vertAlign w:val="subscript"/>
          <w:lang w:val="sl-SI"/>
        </w:rPr>
        <w:t>(0-∞)</w:t>
      </w:r>
      <w:r w:rsidRPr="00360BC2">
        <w:rPr>
          <w:color w:val="000000"/>
          <w:sz w:val="22"/>
          <w:szCs w:val="22"/>
          <w:lang w:val="sl-SI"/>
        </w:rPr>
        <w:t xml:space="preserve"> za vsaj 54 % oziroma 74 % zadevnih vrednosti brez zdravljenja z rifampicinom. </w:t>
      </w:r>
      <w:r w:rsidR="00153451" w:rsidRPr="00360BC2">
        <w:rPr>
          <w:color w:val="000000"/>
          <w:sz w:val="22"/>
          <w:szCs w:val="22"/>
          <w:lang w:val="sl-SI"/>
        </w:rPr>
        <w:t xml:space="preserve">Podobne rezultate so opažali pri bolnikih z malignim gliomom, ki so jih zdravili z </w:t>
      </w:r>
      <w:r w:rsidR="005834F5" w:rsidRPr="00360BC2">
        <w:rPr>
          <w:color w:val="000000"/>
          <w:sz w:val="22"/>
          <w:szCs w:val="22"/>
          <w:lang w:val="sl-SI"/>
        </w:rPr>
        <w:t>imatinib</w:t>
      </w:r>
      <w:r w:rsidR="008F7FA6" w:rsidRPr="00360BC2">
        <w:rPr>
          <w:color w:val="000000"/>
          <w:sz w:val="22"/>
          <w:szCs w:val="22"/>
          <w:lang w:val="sl-SI"/>
        </w:rPr>
        <w:t>om</w:t>
      </w:r>
      <w:r w:rsidR="00153451" w:rsidRPr="00360BC2">
        <w:rPr>
          <w:color w:val="000000"/>
          <w:sz w:val="22"/>
          <w:szCs w:val="22"/>
          <w:lang w:val="sl-SI"/>
        </w:rPr>
        <w:t>, sočasno pa so jemali tudi antiepileptična zdravila, ki inducirajo encime</w:t>
      </w:r>
      <w:r w:rsidR="00116FA2" w:rsidRPr="00360BC2">
        <w:rPr>
          <w:color w:val="000000"/>
          <w:sz w:val="22"/>
          <w:szCs w:val="22"/>
          <w:lang w:val="sl-SI"/>
        </w:rPr>
        <w:t>. T</w:t>
      </w:r>
      <w:r w:rsidR="00153451" w:rsidRPr="00360BC2">
        <w:rPr>
          <w:color w:val="000000"/>
          <w:sz w:val="22"/>
          <w:szCs w:val="22"/>
          <w:lang w:val="sl-SI"/>
        </w:rPr>
        <w:t>aka zdravila so k</w:t>
      </w:r>
      <w:r w:rsidR="000630F1" w:rsidRPr="00360BC2">
        <w:rPr>
          <w:color w:val="000000"/>
          <w:sz w:val="22"/>
          <w:szCs w:val="22"/>
          <w:lang w:val="sl-SI"/>
        </w:rPr>
        <w:t xml:space="preserve">arbamazepin, </w:t>
      </w:r>
      <w:r w:rsidR="003E56E2" w:rsidRPr="00360BC2">
        <w:rPr>
          <w:color w:val="000000"/>
          <w:sz w:val="22"/>
          <w:szCs w:val="22"/>
          <w:lang w:val="sl-SI"/>
        </w:rPr>
        <w:t>okskarbazepin</w:t>
      </w:r>
      <w:r w:rsidR="000630F1" w:rsidRPr="00360BC2">
        <w:rPr>
          <w:color w:val="000000"/>
          <w:sz w:val="22"/>
          <w:szCs w:val="22"/>
          <w:lang w:val="sl-SI"/>
        </w:rPr>
        <w:t xml:space="preserve"> in </w:t>
      </w:r>
      <w:r w:rsidR="00153451" w:rsidRPr="00360BC2">
        <w:rPr>
          <w:color w:val="000000"/>
          <w:sz w:val="22"/>
          <w:szCs w:val="22"/>
          <w:lang w:val="sl-SI"/>
        </w:rPr>
        <w:t>fenitoin</w:t>
      </w:r>
      <w:r w:rsidR="000630F1" w:rsidRPr="00360BC2">
        <w:rPr>
          <w:color w:val="000000"/>
          <w:sz w:val="22"/>
          <w:szCs w:val="22"/>
          <w:lang w:val="sl-SI"/>
        </w:rPr>
        <w:t>.</w:t>
      </w:r>
      <w:r w:rsidR="008B7650" w:rsidRPr="00360BC2">
        <w:rPr>
          <w:color w:val="000000"/>
          <w:sz w:val="22"/>
          <w:szCs w:val="22"/>
          <w:lang w:val="sl-SI"/>
        </w:rPr>
        <w:t xml:space="preserve"> </w:t>
      </w:r>
      <w:r w:rsidR="00153451" w:rsidRPr="00360BC2">
        <w:rPr>
          <w:color w:val="000000"/>
          <w:sz w:val="22"/>
          <w:szCs w:val="22"/>
          <w:lang w:val="sl-SI"/>
        </w:rPr>
        <w:t>Pri teh bolnikih se je AUC imatiniba v plazmi zmanjšal za 73</w:t>
      </w:r>
      <w:r w:rsidR="00692C26" w:rsidRPr="00360BC2">
        <w:rPr>
          <w:color w:val="000000"/>
          <w:sz w:val="22"/>
          <w:szCs w:val="22"/>
          <w:lang w:val="sl-SI"/>
        </w:rPr>
        <w:t> </w:t>
      </w:r>
      <w:r w:rsidR="00153451" w:rsidRPr="00360BC2">
        <w:rPr>
          <w:color w:val="000000"/>
          <w:sz w:val="22"/>
          <w:szCs w:val="22"/>
          <w:lang w:val="sl-SI"/>
        </w:rPr>
        <w:t xml:space="preserve">% v primerjavi z bolniki, ki niso jemali antiepileptičnih zdravil, ki inducirajo encime. </w:t>
      </w:r>
      <w:r w:rsidRPr="00360BC2">
        <w:rPr>
          <w:color w:val="000000"/>
          <w:sz w:val="22"/>
          <w:szCs w:val="22"/>
          <w:lang w:val="sl-SI"/>
        </w:rPr>
        <w:t>Sočasni uporabi rifampicina ali drugih močnih induktorjev CYP3A4 in imatiniba se je treba izogibati.</w:t>
      </w:r>
    </w:p>
    <w:p w14:paraId="5691CE59" w14:textId="77777777" w:rsidR="00444D75" w:rsidRPr="00360BC2" w:rsidRDefault="00444D75">
      <w:pPr>
        <w:pStyle w:val="TextChar"/>
        <w:widowControl w:val="0"/>
        <w:spacing w:before="0"/>
        <w:jc w:val="left"/>
        <w:rPr>
          <w:color w:val="000000"/>
          <w:sz w:val="22"/>
          <w:szCs w:val="22"/>
          <w:lang w:val="sl-SI"/>
        </w:rPr>
      </w:pPr>
    </w:p>
    <w:p w14:paraId="32A606EC" w14:textId="77777777" w:rsidR="00444D75" w:rsidRPr="00360BC2" w:rsidRDefault="00510D3D" w:rsidP="001831BC">
      <w:pPr>
        <w:spacing w:line="240" w:lineRule="auto"/>
        <w:rPr>
          <w:color w:val="000000"/>
          <w:szCs w:val="22"/>
          <w:u w:val="single"/>
          <w:lang w:val="sl-SI"/>
        </w:rPr>
      </w:pPr>
      <w:r w:rsidRPr="00360BC2">
        <w:rPr>
          <w:color w:val="000000"/>
          <w:szCs w:val="22"/>
          <w:u w:val="single"/>
          <w:lang w:val="sl-SI"/>
        </w:rPr>
        <w:t>U</w:t>
      </w:r>
      <w:r w:rsidR="00174845" w:rsidRPr="00360BC2">
        <w:rPr>
          <w:color w:val="000000"/>
          <w:szCs w:val="22"/>
          <w:u w:val="single"/>
          <w:lang w:val="sl-SI"/>
        </w:rPr>
        <w:t>činkovine</w:t>
      </w:r>
      <w:r w:rsidR="00444D75" w:rsidRPr="00360BC2">
        <w:rPr>
          <w:color w:val="000000"/>
          <w:szCs w:val="22"/>
          <w:u w:val="single"/>
          <w:lang w:val="sl-SI"/>
        </w:rPr>
        <w:t xml:space="preserve">, katerih plazemske koncentracije lahko </w:t>
      </w:r>
      <w:r w:rsidR="005834F5" w:rsidRPr="00360BC2">
        <w:rPr>
          <w:color w:val="000000"/>
          <w:szCs w:val="22"/>
          <w:u w:val="single"/>
          <w:lang w:val="sl-SI"/>
        </w:rPr>
        <w:t>imatinib</w:t>
      </w:r>
      <w:r w:rsidR="008C12B0" w:rsidRPr="00360BC2">
        <w:rPr>
          <w:color w:val="000000"/>
          <w:szCs w:val="22"/>
          <w:u w:val="single"/>
          <w:lang w:val="sl-SI"/>
        </w:rPr>
        <w:t xml:space="preserve"> </w:t>
      </w:r>
      <w:r w:rsidR="00444D75" w:rsidRPr="00360BC2">
        <w:rPr>
          <w:color w:val="000000"/>
          <w:szCs w:val="22"/>
          <w:u w:val="single"/>
          <w:lang w:val="sl-SI"/>
        </w:rPr>
        <w:t>spremeni</w:t>
      </w:r>
    </w:p>
    <w:p w14:paraId="2664565D"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Imatinib povečuje povprečn</w:t>
      </w:r>
      <w:r w:rsidR="002C6C7A" w:rsidRPr="00360BC2">
        <w:rPr>
          <w:color w:val="000000"/>
          <w:sz w:val="22"/>
          <w:szCs w:val="22"/>
          <w:lang w:val="sl-SI"/>
        </w:rPr>
        <w:t>i</w:t>
      </w:r>
      <w:r w:rsidRPr="00360BC2">
        <w:rPr>
          <w:color w:val="000000"/>
          <w:sz w:val="22"/>
          <w:szCs w:val="22"/>
          <w:lang w:val="sl-SI"/>
        </w:rPr>
        <w:t xml:space="preserve"> C</w:t>
      </w:r>
      <w:r w:rsidRPr="00360BC2">
        <w:rPr>
          <w:color w:val="000000"/>
          <w:sz w:val="22"/>
          <w:szCs w:val="22"/>
          <w:vertAlign w:val="subscript"/>
          <w:lang w:val="sl-SI"/>
        </w:rPr>
        <w:t>max</w:t>
      </w:r>
      <w:r w:rsidRPr="00360BC2">
        <w:rPr>
          <w:color w:val="000000"/>
          <w:sz w:val="22"/>
          <w:szCs w:val="22"/>
          <w:lang w:val="sl-SI"/>
        </w:rPr>
        <w:t xml:space="preserve"> in AUC simvastatina (substrat CYP3A4) 2-krat oziroma 3,5-krat, kar kaže na to, da imatinib zavira CYP3A4. Zato je pri uporabi </w:t>
      </w:r>
      <w:r w:rsidR="005834F5" w:rsidRPr="00360BC2">
        <w:rPr>
          <w:color w:val="000000"/>
          <w:sz w:val="22"/>
          <w:szCs w:val="22"/>
          <w:lang w:val="sl-SI"/>
        </w:rPr>
        <w:t>imatinib</w:t>
      </w:r>
      <w:r w:rsidR="008F7FA6" w:rsidRPr="00360BC2">
        <w:rPr>
          <w:color w:val="000000"/>
          <w:sz w:val="22"/>
          <w:szCs w:val="22"/>
          <w:lang w:val="sl-SI"/>
        </w:rPr>
        <w:t>a</w:t>
      </w:r>
      <w:r w:rsidR="000F116F" w:rsidRPr="00360BC2">
        <w:rPr>
          <w:color w:val="000000"/>
          <w:sz w:val="22"/>
          <w:szCs w:val="22"/>
          <w:lang w:val="sl-SI"/>
        </w:rPr>
        <w:t xml:space="preserve"> </w:t>
      </w:r>
      <w:r w:rsidRPr="00360BC2">
        <w:rPr>
          <w:color w:val="000000"/>
          <w:sz w:val="22"/>
          <w:szCs w:val="22"/>
          <w:lang w:val="sl-SI"/>
        </w:rPr>
        <w:t>skupaj s substrati CYP3A4 z ozko terapevtsko širino (na primer s ciklosporinom</w:t>
      </w:r>
      <w:r w:rsidR="009A4070" w:rsidRPr="00360BC2">
        <w:rPr>
          <w:color w:val="000000"/>
          <w:sz w:val="22"/>
          <w:szCs w:val="22"/>
          <w:lang w:val="sl-SI"/>
        </w:rPr>
        <w:t>,</w:t>
      </w:r>
      <w:r w:rsidRPr="00360BC2">
        <w:rPr>
          <w:color w:val="000000"/>
          <w:sz w:val="22"/>
          <w:szCs w:val="22"/>
          <w:lang w:val="sl-SI"/>
        </w:rPr>
        <w:t xml:space="preserve"> pimozidom</w:t>
      </w:r>
      <w:r w:rsidR="009A4070" w:rsidRPr="00360BC2">
        <w:rPr>
          <w:color w:val="000000"/>
          <w:sz w:val="22"/>
          <w:szCs w:val="22"/>
          <w:lang w:val="sl-SI"/>
        </w:rPr>
        <w:t>, takrolimusom, sirolimusom, ergotaminom, diergotamino</w:t>
      </w:r>
      <w:r w:rsidR="002C6C7A" w:rsidRPr="00360BC2">
        <w:rPr>
          <w:color w:val="000000"/>
          <w:sz w:val="22"/>
          <w:szCs w:val="22"/>
          <w:lang w:val="sl-SI"/>
        </w:rPr>
        <w:t>m</w:t>
      </w:r>
      <w:r w:rsidR="009A4070" w:rsidRPr="00360BC2">
        <w:rPr>
          <w:color w:val="000000"/>
          <w:sz w:val="22"/>
          <w:szCs w:val="22"/>
          <w:lang w:val="sl-SI"/>
        </w:rPr>
        <w:t>, fentanilom, alfentanilom, terfenadinom, bortezomibom, docetakselom in kinidinom</w:t>
      </w:r>
      <w:r w:rsidRPr="00360BC2">
        <w:rPr>
          <w:color w:val="000000"/>
          <w:sz w:val="22"/>
          <w:szCs w:val="22"/>
          <w:lang w:val="sl-SI"/>
        </w:rPr>
        <w:t xml:space="preserve">) priporočljiva previdnost. </w:t>
      </w:r>
      <w:r w:rsidR="008F7FA6" w:rsidRPr="00360BC2">
        <w:rPr>
          <w:color w:val="000000"/>
          <w:sz w:val="22"/>
          <w:szCs w:val="22"/>
          <w:lang w:val="sl-SI"/>
        </w:rPr>
        <w:t>I</w:t>
      </w:r>
      <w:r w:rsidR="005834F5" w:rsidRPr="00360BC2">
        <w:rPr>
          <w:color w:val="000000"/>
          <w:sz w:val="22"/>
          <w:szCs w:val="22"/>
          <w:lang w:val="sl-SI"/>
        </w:rPr>
        <w:t>matinib</w:t>
      </w:r>
      <w:r w:rsidR="00014979" w:rsidRPr="00360BC2">
        <w:rPr>
          <w:color w:val="000000"/>
          <w:sz w:val="22"/>
          <w:szCs w:val="22"/>
          <w:lang w:val="sl-SI"/>
        </w:rPr>
        <w:t xml:space="preserve"> </w:t>
      </w:r>
      <w:r w:rsidRPr="00360BC2">
        <w:rPr>
          <w:color w:val="000000"/>
          <w:sz w:val="22"/>
          <w:szCs w:val="22"/>
          <w:lang w:val="sl-SI"/>
        </w:rPr>
        <w:t xml:space="preserve">lahko </w:t>
      </w:r>
      <w:r w:rsidR="002C6C7A" w:rsidRPr="00360BC2">
        <w:rPr>
          <w:color w:val="000000"/>
          <w:sz w:val="22"/>
          <w:szCs w:val="22"/>
          <w:lang w:val="sl-SI"/>
        </w:rPr>
        <w:t xml:space="preserve">zveča </w:t>
      </w:r>
      <w:r w:rsidRPr="00360BC2">
        <w:rPr>
          <w:color w:val="000000"/>
          <w:sz w:val="22"/>
          <w:szCs w:val="22"/>
          <w:lang w:val="sl-SI"/>
        </w:rPr>
        <w:t xml:space="preserve">plazemske koncentracije drugih zdravil, ki jih presnavlja CYP3A4 (na primer triazolo-benzodiazepinov, dihidropiridinskih </w:t>
      </w:r>
      <w:r w:rsidR="00F33CAE" w:rsidRPr="00360BC2">
        <w:rPr>
          <w:color w:val="000000"/>
          <w:sz w:val="22"/>
          <w:szCs w:val="22"/>
          <w:lang w:val="sl-SI"/>
        </w:rPr>
        <w:t xml:space="preserve">zaviralcev </w:t>
      </w:r>
      <w:r w:rsidRPr="00360BC2">
        <w:rPr>
          <w:color w:val="000000"/>
          <w:sz w:val="22"/>
          <w:szCs w:val="22"/>
          <w:lang w:val="sl-SI"/>
        </w:rPr>
        <w:t xml:space="preserve">kalcijevih kanalčkov, nekaterih zaviralcev reduktaze </w:t>
      </w:r>
      <w:smartTag w:uri="urn:schemas-microsoft-com:office:smarttags" w:element="stockticker">
        <w:r w:rsidRPr="00360BC2">
          <w:rPr>
            <w:color w:val="000000"/>
            <w:sz w:val="22"/>
            <w:szCs w:val="22"/>
            <w:lang w:val="sl-SI"/>
          </w:rPr>
          <w:t>HMG</w:t>
        </w:r>
      </w:smartTag>
      <w:r w:rsidRPr="00360BC2">
        <w:rPr>
          <w:color w:val="000000"/>
          <w:sz w:val="22"/>
          <w:szCs w:val="22"/>
          <w:lang w:val="sl-SI"/>
        </w:rPr>
        <w:t>-CoA, tj. statinov, itn.).</w:t>
      </w:r>
    </w:p>
    <w:p w14:paraId="72520453" w14:textId="77777777" w:rsidR="00444D75" w:rsidRPr="00360BC2" w:rsidRDefault="00444D75">
      <w:pPr>
        <w:pStyle w:val="TextChar"/>
        <w:widowControl w:val="0"/>
        <w:spacing w:before="0"/>
        <w:jc w:val="left"/>
        <w:rPr>
          <w:color w:val="000000"/>
          <w:sz w:val="22"/>
          <w:szCs w:val="22"/>
          <w:lang w:val="sl-SI"/>
        </w:rPr>
      </w:pPr>
    </w:p>
    <w:p w14:paraId="4F7CDC7D" w14:textId="77777777" w:rsidR="00444D75" w:rsidRPr="00360BC2" w:rsidRDefault="009A4070">
      <w:pPr>
        <w:pStyle w:val="TextChar"/>
        <w:widowControl w:val="0"/>
        <w:spacing w:before="0"/>
        <w:jc w:val="left"/>
        <w:rPr>
          <w:color w:val="000000"/>
          <w:sz w:val="22"/>
          <w:szCs w:val="22"/>
          <w:lang w:val="sl-SI"/>
        </w:rPr>
      </w:pPr>
      <w:r w:rsidRPr="00360BC2">
        <w:rPr>
          <w:color w:val="000000"/>
          <w:sz w:val="22"/>
          <w:szCs w:val="22"/>
          <w:lang w:val="sl-SI"/>
        </w:rPr>
        <w:t xml:space="preserve">Zaradi znanega povečanega tveganja za krvavitve v povezavi z uporabo imatiniba (na primer </w:t>
      </w:r>
      <w:r w:rsidR="00AA7614" w:rsidRPr="00360BC2">
        <w:rPr>
          <w:color w:val="000000"/>
          <w:sz w:val="22"/>
          <w:szCs w:val="22"/>
          <w:lang w:val="sl-SI"/>
        </w:rPr>
        <w:t>hemoragija</w:t>
      </w:r>
      <w:r w:rsidRPr="00360BC2">
        <w:rPr>
          <w:color w:val="000000"/>
          <w:sz w:val="22"/>
          <w:szCs w:val="22"/>
          <w:lang w:val="sl-SI"/>
        </w:rPr>
        <w:t>)</w:t>
      </w:r>
      <w:r w:rsidR="008F484E" w:rsidRPr="00360BC2">
        <w:rPr>
          <w:color w:val="000000"/>
          <w:sz w:val="22"/>
          <w:szCs w:val="22"/>
          <w:lang w:val="sl-SI"/>
        </w:rPr>
        <w:t xml:space="preserve"> </w:t>
      </w:r>
      <w:r w:rsidR="00444D75" w:rsidRPr="00360BC2">
        <w:rPr>
          <w:color w:val="000000"/>
          <w:sz w:val="22"/>
          <w:szCs w:val="22"/>
          <w:lang w:val="sl-SI"/>
        </w:rPr>
        <w:t>naj bolniki, pri katerih je potrebna antikoagulantna terapija, dobivajo nizkomolekularni ali standardni heparin</w:t>
      </w:r>
      <w:r w:rsidR="008F484E" w:rsidRPr="00360BC2">
        <w:rPr>
          <w:color w:val="000000"/>
          <w:sz w:val="22"/>
          <w:szCs w:val="22"/>
          <w:lang w:val="sl-SI"/>
        </w:rPr>
        <w:t xml:space="preserve"> namesto kumari</w:t>
      </w:r>
      <w:r w:rsidR="00F2161F" w:rsidRPr="00360BC2">
        <w:rPr>
          <w:color w:val="000000"/>
          <w:sz w:val="22"/>
          <w:szCs w:val="22"/>
          <w:lang w:val="sl-SI"/>
        </w:rPr>
        <w:t>n</w:t>
      </w:r>
      <w:r w:rsidR="008F484E" w:rsidRPr="00360BC2">
        <w:rPr>
          <w:color w:val="000000"/>
          <w:sz w:val="22"/>
          <w:szCs w:val="22"/>
          <w:lang w:val="sl-SI"/>
        </w:rPr>
        <w:t>skih derivatov</w:t>
      </w:r>
      <w:r w:rsidR="00F2161F" w:rsidRPr="00360BC2">
        <w:rPr>
          <w:color w:val="000000"/>
          <w:sz w:val="22"/>
          <w:szCs w:val="22"/>
          <w:lang w:val="sl-SI"/>
        </w:rPr>
        <w:t>,</w:t>
      </w:r>
      <w:r w:rsidR="008F484E" w:rsidRPr="00360BC2">
        <w:rPr>
          <w:color w:val="000000"/>
          <w:sz w:val="22"/>
          <w:szCs w:val="22"/>
          <w:lang w:val="sl-SI"/>
        </w:rPr>
        <w:t xml:space="preserve"> kot je varfarin</w:t>
      </w:r>
      <w:r w:rsidR="00444D75" w:rsidRPr="00360BC2">
        <w:rPr>
          <w:color w:val="000000"/>
          <w:sz w:val="22"/>
          <w:szCs w:val="22"/>
          <w:lang w:val="sl-SI"/>
        </w:rPr>
        <w:t>.</w:t>
      </w:r>
    </w:p>
    <w:p w14:paraId="04237677" w14:textId="77777777" w:rsidR="00444D75" w:rsidRPr="00360BC2" w:rsidRDefault="00444D75">
      <w:pPr>
        <w:pStyle w:val="TextChar"/>
        <w:widowControl w:val="0"/>
        <w:spacing w:before="0"/>
        <w:rPr>
          <w:color w:val="000000"/>
          <w:sz w:val="22"/>
          <w:szCs w:val="22"/>
          <w:lang w:val="sl-SI"/>
        </w:rPr>
      </w:pPr>
    </w:p>
    <w:p w14:paraId="5F84588B" w14:textId="77777777" w:rsidR="00444D75" w:rsidRPr="00360BC2" w:rsidRDefault="00444D75" w:rsidP="00A54C0D">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w:t>
      </w:r>
      <w:r w:rsidR="008F7FA6" w:rsidRPr="00360BC2">
        <w:rPr>
          <w:color w:val="000000"/>
          <w:sz w:val="22"/>
          <w:szCs w:val="22"/>
          <w:lang w:val="sl-SI"/>
        </w:rPr>
        <w:t>imatinib</w:t>
      </w:r>
      <w:r w:rsidR="008C5D85" w:rsidRPr="00360BC2">
        <w:rPr>
          <w:color w:val="000000"/>
          <w:sz w:val="22"/>
          <w:szCs w:val="22"/>
          <w:lang w:val="sl-SI"/>
        </w:rPr>
        <w:t xml:space="preserve"> </w:t>
      </w:r>
      <w:r w:rsidRPr="00360BC2">
        <w:rPr>
          <w:color w:val="000000"/>
          <w:sz w:val="22"/>
          <w:szCs w:val="22"/>
          <w:lang w:val="sl-SI"/>
        </w:rPr>
        <w:t xml:space="preserve">zavira aktivnost izoencima CYP2D6 citokroma P450 pri koncentracijah, ki so podobne tistim, ki vplivajo na aktivnost CYP3A4. </w:t>
      </w:r>
      <w:r w:rsidR="00962120" w:rsidRPr="00360BC2">
        <w:rPr>
          <w:color w:val="000000"/>
          <w:sz w:val="22"/>
          <w:szCs w:val="22"/>
          <w:lang w:val="sl-SI"/>
        </w:rPr>
        <w:t xml:space="preserve">Imatinib je v odmerku 400 mg dvakrat </w:t>
      </w:r>
      <w:r w:rsidR="002C6C7A" w:rsidRPr="00360BC2">
        <w:rPr>
          <w:color w:val="000000"/>
          <w:sz w:val="22"/>
          <w:szCs w:val="22"/>
          <w:lang w:val="sl-SI"/>
        </w:rPr>
        <w:t>na dan</w:t>
      </w:r>
      <w:r w:rsidR="00962120" w:rsidRPr="00360BC2">
        <w:rPr>
          <w:color w:val="000000"/>
          <w:sz w:val="22"/>
          <w:szCs w:val="22"/>
          <w:lang w:val="sl-SI"/>
        </w:rPr>
        <w:t xml:space="preserve"> zaviral presnovo metoprolola s CYP2D6, tako da sta se C</w:t>
      </w:r>
      <w:r w:rsidR="00962120" w:rsidRPr="00360BC2">
        <w:rPr>
          <w:color w:val="000000"/>
          <w:sz w:val="22"/>
          <w:szCs w:val="22"/>
          <w:vertAlign w:val="subscript"/>
          <w:lang w:val="sl-SI"/>
        </w:rPr>
        <w:t>max</w:t>
      </w:r>
      <w:r w:rsidR="00962120" w:rsidRPr="00360BC2">
        <w:rPr>
          <w:color w:val="000000"/>
          <w:sz w:val="22"/>
          <w:szCs w:val="22"/>
          <w:lang w:val="sl-SI"/>
        </w:rPr>
        <w:t xml:space="preserve"> in AUC metoprolola povečal</w:t>
      </w:r>
      <w:r w:rsidR="002C6C7A" w:rsidRPr="00360BC2">
        <w:rPr>
          <w:color w:val="000000"/>
          <w:sz w:val="22"/>
          <w:szCs w:val="22"/>
          <w:lang w:val="sl-SI"/>
        </w:rPr>
        <w:t>i</w:t>
      </w:r>
      <w:r w:rsidR="00962120" w:rsidRPr="00360BC2">
        <w:rPr>
          <w:color w:val="000000"/>
          <w:sz w:val="22"/>
          <w:szCs w:val="22"/>
          <w:lang w:val="sl-SI"/>
        </w:rPr>
        <w:t xml:space="preserve"> za približno 23</w:t>
      </w:r>
      <w:r w:rsidR="00A96226" w:rsidRPr="00360BC2">
        <w:rPr>
          <w:color w:val="000000"/>
          <w:sz w:val="22"/>
          <w:szCs w:val="22"/>
          <w:lang w:val="sl-SI"/>
        </w:rPr>
        <w:t> </w:t>
      </w:r>
      <w:r w:rsidR="00962120" w:rsidRPr="00360BC2">
        <w:rPr>
          <w:color w:val="000000"/>
          <w:sz w:val="22"/>
          <w:szCs w:val="22"/>
          <w:lang w:val="sl-SI"/>
        </w:rPr>
        <w:t>% (90</w:t>
      </w:r>
      <w:r w:rsidR="00A96226" w:rsidRPr="00360BC2">
        <w:rPr>
          <w:color w:val="000000"/>
          <w:sz w:val="22"/>
          <w:szCs w:val="22"/>
          <w:lang w:val="sl-SI"/>
        </w:rPr>
        <w:t> </w:t>
      </w:r>
      <w:r w:rsidR="00962120" w:rsidRPr="00360BC2">
        <w:rPr>
          <w:color w:val="000000"/>
          <w:sz w:val="22"/>
          <w:szCs w:val="22"/>
          <w:lang w:val="sl-SI"/>
        </w:rPr>
        <w:t>% IZ [1,16</w:t>
      </w:r>
      <w:r w:rsidR="00962120" w:rsidRPr="00360BC2">
        <w:rPr>
          <w:color w:val="000000"/>
          <w:sz w:val="22"/>
          <w:szCs w:val="22"/>
          <w:lang w:val="sl-SI"/>
        </w:rPr>
        <w:noBreakHyphen/>
        <w:t>1,30]). Kaže, da pri sočasni uporabi imatiniba s substrati CYP2D6 prilagajanje odmerkov ni potrebno, vendar pa je potrebna previdnost pri substratih CYP2D6 z ozkim terapevtskim oknom</w:t>
      </w:r>
      <w:r w:rsidR="00D86864" w:rsidRPr="00360BC2">
        <w:rPr>
          <w:color w:val="000000"/>
          <w:sz w:val="22"/>
          <w:szCs w:val="22"/>
          <w:lang w:val="sl-SI"/>
        </w:rPr>
        <w:t xml:space="preserve">, kot je metoprolol. Pri bolnikih, ki se zdravijo z metoprololom, je treba razmisliti o kliničnem </w:t>
      </w:r>
      <w:r w:rsidR="002C6C7A" w:rsidRPr="00360BC2">
        <w:rPr>
          <w:color w:val="000000"/>
          <w:sz w:val="22"/>
          <w:szCs w:val="22"/>
          <w:lang w:val="sl-SI"/>
        </w:rPr>
        <w:t>spremljanju</w:t>
      </w:r>
      <w:r w:rsidR="00D86864" w:rsidRPr="00360BC2">
        <w:rPr>
          <w:color w:val="000000"/>
          <w:sz w:val="22"/>
          <w:szCs w:val="22"/>
          <w:lang w:val="sl-SI"/>
        </w:rPr>
        <w:t>.</w:t>
      </w:r>
    </w:p>
    <w:p w14:paraId="7345B7DE" w14:textId="77777777" w:rsidR="00914F93" w:rsidRPr="00360BC2" w:rsidRDefault="00914F93" w:rsidP="00914F93">
      <w:pPr>
        <w:pStyle w:val="TextChar"/>
        <w:widowControl w:val="0"/>
        <w:spacing w:before="0"/>
        <w:jc w:val="left"/>
        <w:rPr>
          <w:color w:val="000000"/>
          <w:sz w:val="22"/>
          <w:szCs w:val="22"/>
          <w:lang w:val="sl-SI"/>
        </w:rPr>
      </w:pPr>
    </w:p>
    <w:p w14:paraId="54ABA4A7" w14:textId="77777777" w:rsidR="00914F93" w:rsidRPr="00360BC2" w:rsidRDefault="00914F93" w:rsidP="00914F93">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w:t>
      </w:r>
      <w:r w:rsidR="008F7FA6" w:rsidRPr="00360BC2">
        <w:rPr>
          <w:color w:val="000000"/>
          <w:sz w:val="22"/>
          <w:szCs w:val="22"/>
          <w:lang w:val="sl-SI"/>
        </w:rPr>
        <w:t>imatinib</w:t>
      </w:r>
      <w:r w:rsidR="003524F5" w:rsidRPr="00360BC2">
        <w:rPr>
          <w:color w:val="000000"/>
          <w:sz w:val="22"/>
          <w:szCs w:val="22"/>
          <w:lang w:val="sl-SI"/>
        </w:rPr>
        <w:t xml:space="preserve"> </w:t>
      </w:r>
      <w:r w:rsidRPr="00360BC2">
        <w:rPr>
          <w:color w:val="000000"/>
          <w:sz w:val="22"/>
          <w:szCs w:val="22"/>
          <w:lang w:val="sl-SI"/>
        </w:rPr>
        <w:t xml:space="preserve">zavira paracetamol O-glukuronidacijo </w:t>
      </w:r>
      <w:r w:rsidR="006B7617" w:rsidRPr="00360BC2">
        <w:rPr>
          <w:color w:val="000000"/>
          <w:sz w:val="22"/>
          <w:szCs w:val="22"/>
          <w:lang w:val="sl-SI"/>
        </w:rPr>
        <w:t xml:space="preserve">z </w:t>
      </w:r>
      <w:r w:rsidRPr="00360BC2">
        <w:rPr>
          <w:color w:val="000000"/>
          <w:sz w:val="22"/>
          <w:szCs w:val="22"/>
          <w:lang w:val="sl-SI"/>
        </w:rPr>
        <w:t>vrednost</w:t>
      </w:r>
      <w:r w:rsidR="006B7617" w:rsidRPr="00360BC2">
        <w:rPr>
          <w:color w:val="000000"/>
          <w:sz w:val="22"/>
          <w:szCs w:val="22"/>
          <w:lang w:val="sl-SI"/>
        </w:rPr>
        <w:t>jo</w:t>
      </w:r>
      <w:r w:rsidRPr="00360BC2">
        <w:rPr>
          <w:color w:val="000000"/>
          <w:sz w:val="22"/>
          <w:szCs w:val="22"/>
          <w:lang w:val="sl-SI"/>
        </w:rPr>
        <w:t xml:space="preserve"> Ki 58,5 mikromolov</w:t>
      </w:r>
      <w:r w:rsidR="00093258" w:rsidRPr="00360BC2">
        <w:rPr>
          <w:color w:val="000000"/>
          <w:sz w:val="22"/>
          <w:szCs w:val="22"/>
          <w:lang w:val="sl-SI"/>
        </w:rPr>
        <w:t>/</w:t>
      </w:r>
      <w:r w:rsidR="009B638C" w:rsidRPr="00360BC2">
        <w:rPr>
          <w:color w:val="000000"/>
          <w:sz w:val="22"/>
          <w:szCs w:val="22"/>
          <w:lang w:val="sl-SI"/>
        </w:rPr>
        <w:t>l</w:t>
      </w:r>
      <w:r w:rsidRPr="00360BC2">
        <w:rPr>
          <w:color w:val="000000"/>
          <w:sz w:val="22"/>
          <w:szCs w:val="22"/>
          <w:lang w:val="sl-SI"/>
        </w:rPr>
        <w:t>.</w:t>
      </w:r>
      <w:r w:rsidR="006B7617" w:rsidRPr="00360BC2">
        <w:rPr>
          <w:color w:val="000000"/>
          <w:sz w:val="22"/>
          <w:szCs w:val="22"/>
          <w:lang w:val="sl-SI"/>
        </w:rPr>
        <w:t xml:space="preserve"> Tega zaviranja</w:t>
      </w:r>
      <w:r w:rsidR="002821D7" w:rsidRPr="00360BC2">
        <w:rPr>
          <w:i/>
          <w:color w:val="000000"/>
          <w:sz w:val="22"/>
          <w:szCs w:val="22"/>
          <w:lang w:val="sl-SI"/>
        </w:rPr>
        <w:t xml:space="preserve"> </w:t>
      </w:r>
      <w:r w:rsidR="00263E97" w:rsidRPr="00360BC2">
        <w:rPr>
          <w:color w:val="000000"/>
          <w:sz w:val="22"/>
          <w:szCs w:val="22"/>
          <w:lang w:val="sl-SI"/>
        </w:rPr>
        <w:t xml:space="preserve">po uporabi </w:t>
      </w:r>
      <w:r w:rsidR="008F7FA6" w:rsidRPr="00360BC2">
        <w:rPr>
          <w:color w:val="000000"/>
          <w:sz w:val="22"/>
          <w:szCs w:val="22"/>
          <w:lang w:val="sl-SI"/>
        </w:rPr>
        <w:t xml:space="preserve">imatiniba </w:t>
      </w:r>
      <w:r w:rsidR="00263E97" w:rsidRPr="00360BC2">
        <w:rPr>
          <w:color w:val="000000"/>
          <w:sz w:val="22"/>
          <w:szCs w:val="22"/>
          <w:lang w:val="sl-SI"/>
        </w:rPr>
        <w:t>400 mg in paracetamola 1000 mg</w:t>
      </w:r>
      <w:r w:rsidR="00263E97" w:rsidRPr="00360BC2">
        <w:rPr>
          <w:i/>
          <w:color w:val="000000"/>
          <w:sz w:val="22"/>
          <w:szCs w:val="22"/>
          <w:lang w:val="sl-SI"/>
        </w:rPr>
        <w:t xml:space="preserve"> </w:t>
      </w:r>
      <w:r w:rsidR="002821D7" w:rsidRPr="00360BC2">
        <w:rPr>
          <w:i/>
          <w:color w:val="000000"/>
          <w:sz w:val="22"/>
          <w:szCs w:val="22"/>
          <w:lang w:val="sl-SI"/>
        </w:rPr>
        <w:t>in vivo</w:t>
      </w:r>
      <w:r w:rsidR="006B7617" w:rsidRPr="00360BC2">
        <w:rPr>
          <w:color w:val="000000"/>
          <w:sz w:val="22"/>
          <w:szCs w:val="22"/>
          <w:lang w:val="sl-SI"/>
        </w:rPr>
        <w:t xml:space="preserve"> niso opažali. </w:t>
      </w:r>
      <w:r w:rsidR="002C6C7A" w:rsidRPr="00360BC2">
        <w:rPr>
          <w:color w:val="000000"/>
          <w:sz w:val="22"/>
          <w:szCs w:val="22"/>
          <w:lang w:val="sl-SI"/>
        </w:rPr>
        <w:t xml:space="preserve">Večjih </w:t>
      </w:r>
      <w:r w:rsidR="006B7617" w:rsidRPr="00360BC2">
        <w:rPr>
          <w:color w:val="000000"/>
          <w:sz w:val="22"/>
          <w:szCs w:val="22"/>
          <w:lang w:val="sl-SI"/>
        </w:rPr>
        <w:t xml:space="preserve">odmerkov </w:t>
      </w:r>
      <w:r w:rsidR="008F7FA6" w:rsidRPr="00360BC2">
        <w:rPr>
          <w:color w:val="000000"/>
          <w:sz w:val="22"/>
          <w:szCs w:val="22"/>
          <w:lang w:val="sl-SI"/>
        </w:rPr>
        <w:t xml:space="preserve">imatiniba </w:t>
      </w:r>
      <w:r w:rsidR="006B7617" w:rsidRPr="00360BC2">
        <w:rPr>
          <w:color w:val="000000"/>
          <w:sz w:val="22"/>
          <w:szCs w:val="22"/>
          <w:lang w:val="sl-SI"/>
        </w:rPr>
        <w:t>in paracetamola niso proučevali.</w:t>
      </w:r>
    </w:p>
    <w:p w14:paraId="57D86ED0" w14:textId="77777777" w:rsidR="00914F93" w:rsidRPr="00360BC2" w:rsidRDefault="00914F93" w:rsidP="00914F93">
      <w:pPr>
        <w:pStyle w:val="TextChar"/>
        <w:widowControl w:val="0"/>
        <w:spacing w:before="0"/>
        <w:jc w:val="left"/>
        <w:rPr>
          <w:color w:val="000000"/>
          <w:sz w:val="22"/>
          <w:szCs w:val="22"/>
          <w:lang w:val="sl-SI"/>
        </w:rPr>
      </w:pPr>
    </w:p>
    <w:p w14:paraId="251FFABB" w14:textId="77777777" w:rsidR="00914F93" w:rsidRPr="00360BC2" w:rsidRDefault="00914F93" w:rsidP="00914F93">
      <w:pPr>
        <w:pStyle w:val="TextChar"/>
        <w:widowControl w:val="0"/>
        <w:spacing w:before="0"/>
        <w:jc w:val="left"/>
        <w:rPr>
          <w:color w:val="000000"/>
          <w:sz w:val="22"/>
          <w:szCs w:val="22"/>
          <w:lang w:val="sl-SI"/>
        </w:rPr>
      </w:pPr>
      <w:r w:rsidRPr="00360BC2">
        <w:rPr>
          <w:color w:val="000000"/>
          <w:sz w:val="22"/>
          <w:szCs w:val="22"/>
          <w:lang w:val="sl-SI"/>
        </w:rPr>
        <w:t xml:space="preserve">Zato je pri sočasni uporabi </w:t>
      </w:r>
      <w:r w:rsidR="002C6C7A" w:rsidRPr="00360BC2">
        <w:rPr>
          <w:color w:val="000000"/>
          <w:sz w:val="22"/>
          <w:szCs w:val="22"/>
          <w:lang w:val="sl-SI"/>
        </w:rPr>
        <w:t xml:space="preserve">velikih </w:t>
      </w:r>
      <w:r w:rsidR="006B7617" w:rsidRPr="00360BC2">
        <w:rPr>
          <w:color w:val="000000"/>
          <w:sz w:val="22"/>
          <w:szCs w:val="22"/>
          <w:lang w:val="sl-SI"/>
        </w:rPr>
        <w:t xml:space="preserve">odmerkov </w:t>
      </w:r>
      <w:r w:rsidR="008F7FA6" w:rsidRPr="00360BC2">
        <w:rPr>
          <w:color w:val="000000"/>
          <w:sz w:val="22"/>
          <w:szCs w:val="22"/>
          <w:lang w:val="sl-SI"/>
        </w:rPr>
        <w:t xml:space="preserve">imatiniba </w:t>
      </w:r>
      <w:r w:rsidRPr="00360BC2">
        <w:rPr>
          <w:color w:val="000000"/>
          <w:sz w:val="22"/>
          <w:szCs w:val="22"/>
          <w:lang w:val="sl-SI"/>
        </w:rPr>
        <w:t>in paracetamola potrebna previdnost.</w:t>
      </w:r>
    </w:p>
    <w:p w14:paraId="56E29141" w14:textId="77777777" w:rsidR="00914F93" w:rsidRPr="00360BC2" w:rsidRDefault="00914F93" w:rsidP="00914F93">
      <w:pPr>
        <w:pStyle w:val="TextChar"/>
        <w:widowControl w:val="0"/>
        <w:spacing w:before="0"/>
        <w:jc w:val="left"/>
        <w:rPr>
          <w:color w:val="000000"/>
          <w:sz w:val="22"/>
          <w:szCs w:val="22"/>
          <w:lang w:val="sl-SI"/>
        </w:rPr>
      </w:pPr>
    </w:p>
    <w:p w14:paraId="4CEB42BA" w14:textId="77777777" w:rsidR="002629A7" w:rsidRPr="00360BC2" w:rsidRDefault="00914F93" w:rsidP="00914F93">
      <w:pPr>
        <w:rPr>
          <w:color w:val="000000"/>
          <w:szCs w:val="22"/>
          <w:lang w:val="sl-SI"/>
        </w:rPr>
      </w:pPr>
      <w:r w:rsidRPr="00360BC2">
        <w:rPr>
          <w:color w:val="000000"/>
          <w:szCs w:val="22"/>
          <w:lang w:val="sl-SI"/>
        </w:rPr>
        <w:t xml:space="preserve">Pri </w:t>
      </w:r>
      <w:r w:rsidR="002629A7" w:rsidRPr="00360BC2">
        <w:rPr>
          <w:color w:val="000000"/>
          <w:szCs w:val="22"/>
          <w:lang w:val="sl-SI"/>
        </w:rPr>
        <w:t xml:space="preserve">bolnikih, ki so po tiroidektomiji prejemali levotiroksin, </w:t>
      </w:r>
      <w:r w:rsidR="00D27A65" w:rsidRPr="00360BC2">
        <w:rPr>
          <w:color w:val="000000"/>
          <w:szCs w:val="22"/>
          <w:lang w:val="sl-SI"/>
        </w:rPr>
        <w:t xml:space="preserve">je </w:t>
      </w:r>
      <w:r w:rsidR="002629A7" w:rsidRPr="00360BC2">
        <w:rPr>
          <w:color w:val="000000"/>
          <w:szCs w:val="22"/>
          <w:lang w:val="sl-SI"/>
        </w:rPr>
        <w:t xml:space="preserve">lahko ob sočasni uporabi </w:t>
      </w:r>
      <w:r w:rsidR="008F7FA6" w:rsidRPr="00360BC2">
        <w:rPr>
          <w:color w:val="000000"/>
          <w:szCs w:val="22"/>
          <w:lang w:val="sl-SI"/>
        </w:rPr>
        <w:t xml:space="preserve">imatiniba </w:t>
      </w:r>
      <w:r w:rsidR="00D27A65" w:rsidRPr="00360BC2">
        <w:rPr>
          <w:color w:val="000000"/>
          <w:szCs w:val="22"/>
          <w:lang w:val="sl-SI"/>
        </w:rPr>
        <w:t>izpostavljenost</w:t>
      </w:r>
      <w:r w:rsidR="002629A7" w:rsidRPr="00360BC2">
        <w:rPr>
          <w:color w:val="000000"/>
          <w:szCs w:val="22"/>
          <w:lang w:val="sl-SI"/>
        </w:rPr>
        <w:t xml:space="preserve"> levotiroksinu v plazmi </w:t>
      </w:r>
      <w:r w:rsidR="00D27A65" w:rsidRPr="00360BC2">
        <w:rPr>
          <w:color w:val="000000"/>
          <w:szCs w:val="22"/>
          <w:lang w:val="sl-SI"/>
        </w:rPr>
        <w:t xml:space="preserve">zmanjšana </w:t>
      </w:r>
      <w:r w:rsidR="002629A7" w:rsidRPr="00360BC2">
        <w:rPr>
          <w:iCs/>
          <w:color w:val="000000"/>
          <w:szCs w:val="22"/>
          <w:lang w:val="sl-SI"/>
        </w:rPr>
        <w:t>(glejte poglavje 4.4)</w:t>
      </w:r>
      <w:r w:rsidR="002629A7" w:rsidRPr="00360BC2">
        <w:rPr>
          <w:color w:val="000000"/>
          <w:szCs w:val="22"/>
          <w:lang w:val="sl-SI"/>
        </w:rPr>
        <w:t xml:space="preserve">. Zato je potrebna previdnost. </w:t>
      </w:r>
      <w:r w:rsidR="00D27A65" w:rsidRPr="00360BC2">
        <w:rPr>
          <w:color w:val="000000"/>
          <w:szCs w:val="22"/>
          <w:lang w:val="sl-SI"/>
        </w:rPr>
        <w:t>Vendar pa trenutno m</w:t>
      </w:r>
      <w:r w:rsidR="002629A7" w:rsidRPr="00360BC2">
        <w:rPr>
          <w:color w:val="000000"/>
          <w:szCs w:val="22"/>
          <w:lang w:val="sl-SI"/>
        </w:rPr>
        <w:t xml:space="preserve">ehanizem </w:t>
      </w:r>
      <w:r w:rsidR="00A865B6" w:rsidRPr="00360BC2">
        <w:rPr>
          <w:color w:val="000000"/>
          <w:szCs w:val="22"/>
          <w:lang w:val="sl-SI"/>
        </w:rPr>
        <w:t xml:space="preserve">opažene </w:t>
      </w:r>
      <w:r w:rsidR="002629A7" w:rsidRPr="00360BC2">
        <w:rPr>
          <w:color w:val="000000"/>
          <w:szCs w:val="22"/>
          <w:lang w:val="sl-SI"/>
        </w:rPr>
        <w:t>interakcije</w:t>
      </w:r>
      <w:r w:rsidR="00A865B6" w:rsidRPr="00360BC2">
        <w:rPr>
          <w:color w:val="000000"/>
          <w:szCs w:val="22"/>
          <w:lang w:val="sl-SI"/>
        </w:rPr>
        <w:t xml:space="preserve"> ni znan.</w:t>
      </w:r>
    </w:p>
    <w:p w14:paraId="786BCAC9" w14:textId="77777777" w:rsidR="002629A7" w:rsidRPr="00360BC2" w:rsidRDefault="002629A7" w:rsidP="00052AAE">
      <w:pPr>
        <w:pStyle w:val="Endnotentext"/>
        <w:widowControl w:val="0"/>
        <w:tabs>
          <w:tab w:val="clear" w:pos="567"/>
        </w:tabs>
        <w:rPr>
          <w:color w:val="000000"/>
          <w:szCs w:val="22"/>
          <w:lang w:val="sl-SI"/>
        </w:rPr>
      </w:pPr>
    </w:p>
    <w:p w14:paraId="5A4F6C77" w14:textId="77777777" w:rsidR="00052AAE" w:rsidRPr="00360BC2" w:rsidRDefault="00052AAE" w:rsidP="00052AAE">
      <w:pPr>
        <w:pStyle w:val="Endnotentext"/>
        <w:widowControl w:val="0"/>
        <w:tabs>
          <w:tab w:val="clear" w:pos="567"/>
        </w:tabs>
        <w:rPr>
          <w:color w:val="000000"/>
          <w:szCs w:val="22"/>
          <w:lang w:val="sl-SI"/>
        </w:rPr>
      </w:pPr>
      <w:r w:rsidRPr="00360BC2">
        <w:rPr>
          <w:color w:val="000000"/>
          <w:szCs w:val="22"/>
          <w:lang w:val="sl-SI"/>
        </w:rPr>
        <w:t xml:space="preserve">Kljub temu, da klinične izkušnje s sočasno uporabo </w:t>
      </w:r>
      <w:r w:rsidR="008F7FA6" w:rsidRPr="00360BC2">
        <w:rPr>
          <w:color w:val="000000"/>
          <w:szCs w:val="22"/>
          <w:lang w:val="sl-SI"/>
        </w:rPr>
        <w:t xml:space="preserve">imatiniba </w:t>
      </w:r>
      <w:r w:rsidRPr="00360BC2">
        <w:rPr>
          <w:color w:val="000000"/>
          <w:szCs w:val="22"/>
          <w:lang w:val="sl-SI"/>
        </w:rPr>
        <w:t xml:space="preserve">in kemoterapije pri bolnikih s Ph+ </w:t>
      </w:r>
      <w:smartTag w:uri="urn:schemas-microsoft-com:office:smarttags" w:element="stockticker">
        <w:r w:rsidRPr="00360BC2">
          <w:rPr>
            <w:color w:val="000000"/>
            <w:szCs w:val="22"/>
            <w:lang w:val="sl-SI"/>
          </w:rPr>
          <w:t>ALL</w:t>
        </w:r>
      </w:smartTag>
      <w:r w:rsidRPr="00360BC2">
        <w:rPr>
          <w:color w:val="000000"/>
          <w:szCs w:val="22"/>
          <w:lang w:val="sl-SI"/>
        </w:rPr>
        <w:t xml:space="preserve"> obstajajo (glejte poglavje 5.1), pa interakcije med imatinibom in posameznimi kemoterapevtskimi shemami niso dobro opredeljene. Lahko pride do večje izraženosti neželenih dogodkov imatinib</w:t>
      </w:r>
      <w:r w:rsidR="00CA5E72" w:rsidRPr="00360BC2">
        <w:rPr>
          <w:color w:val="000000"/>
          <w:szCs w:val="22"/>
          <w:lang w:val="sl-SI"/>
        </w:rPr>
        <w:t>a</w:t>
      </w:r>
      <w:r w:rsidRPr="00360BC2">
        <w:rPr>
          <w:color w:val="000000"/>
          <w:szCs w:val="22"/>
          <w:lang w:val="sl-SI"/>
        </w:rPr>
        <w:t>, kot so toksičnost za jetra, mielosupresija ali drugi. Poročali so, da bi bila lahko sočasna uporaba L</w:t>
      </w:r>
      <w:r w:rsidRPr="00360BC2">
        <w:rPr>
          <w:color w:val="000000"/>
          <w:szCs w:val="22"/>
          <w:lang w:val="sl-SI"/>
        </w:rPr>
        <w:noBreakHyphen/>
        <w:t xml:space="preserve">asparaginaze povezana z bolj izraženo toksičnostjo za jetra (glejte poglavje 4.8). Zato je pri uporabi </w:t>
      </w:r>
      <w:r w:rsidR="008F7FA6" w:rsidRPr="00360BC2">
        <w:rPr>
          <w:color w:val="000000"/>
          <w:szCs w:val="22"/>
          <w:lang w:val="sl-SI"/>
        </w:rPr>
        <w:t xml:space="preserve">imatiniba </w:t>
      </w:r>
      <w:r w:rsidRPr="00360BC2">
        <w:rPr>
          <w:color w:val="000000"/>
          <w:szCs w:val="22"/>
          <w:lang w:val="sl-SI"/>
        </w:rPr>
        <w:t>v kombinaciji potrebna posebna previdnost.</w:t>
      </w:r>
    </w:p>
    <w:p w14:paraId="3400FD5A" w14:textId="77777777" w:rsidR="00444D75" w:rsidRPr="00360BC2" w:rsidRDefault="00444D75">
      <w:pPr>
        <w:pStyle w:val="Endnotentext"/>
        <w:widowControl w:val="0"/>
        <w:tabs>
          <w:tab w:val="clear" w:pos="567"/>
        </w:tabs>
        <w:rPr>
          <w:color w:val="000000"/>
          <w:szCs w:val="22"/>
          <w:lang w:val="sl-SI"/>
        </w:rPr>
      </w:pPr>
    </w:p>
    <w:p w14:paraId="250443A8" w14:textId="77777777" w:rsidR="00444D75" w:rsidRPr="00360BC2" w:rsidRDefault="00444D75" w:rsidP="00DA3717">
      <w:pPr>
        <w:widowControl w:val="0"/>
        <w:tabs>
          <w:tab w:val="clear" w:pos="567"/>
        </w:tabs>
        <w:spacing w:line="240" w:lineRule="auto"/>
        <w:ind w:left="567" w:hanging="567"/>
        <w:rPr>
          <w:color w:val="000000"/>
          <w:szCs w:val="22"/>
          <w:lang w:val="sl-SI"/>
        </w:rPr>
      </w:pPr>
      <w:r w:rsidRPr="00360BC2">
        <w:rPr>
          <w:b/>
          <w:color w:val="000000"/>
          <w:szCs w:val="22"/>
          <w:lang w:val="sl-SI"/>
        </w:rPr>
        <w:t>4.6</w:t>
      </w:r>
      <w:r w:rsidRPr="00360BC2">
        <w:rPr>
          <w:b/>
          <w:color w:val="000000"/>
          <w:szCs w:val="22"/>
          <w:lang w:val="sl-SI"/>
        </w:rPr>
        <w:tab/>
      </w:r>
      <w:r w:rsidR="00DA3717" w:rsidRPr="00360BC2">
        <w:rPr>
          <w:b/>
          <w:color w:val="000000"/>
          <w:szCs w:val="22"/>
          <w:lang w:val="sl-SI"/>
        </w:rPr>
        <w:t>Plodnost, n</w:t>
      </w:r>
      <w:r w:rsidRPr="00360BC2">
        <w:rPr>
          <w:b/>
          <w:color w:val="000000"/>
          <w:szCs w:val="22"/>
          <w:lang w:val="sl-SI"/>
        </w:rPr>
        <w:t>osečnost in dojenje</w:t>
      </w:r>
    </w:p>
    <w:p w14:paraId="2FA45554" w14:textId="77777777" w:rsidR="00444D75" w:rsidRPr="00360BC2" w:rsidRDefault="00444D75">
      <w:pPr>
        <w:pStyle w:val="Endnotentext"/>
        <w:widowControl w:val="0"/>
        <w:rPr>
          <w:color w:val="000000"/>
          <w:szCs w:val="22"/>
          <w:lang w:val="sl-SI"/>
        </w:rPr>
      </w:pPr>
    </w:p>
    <w:p w14:paraId="4E6A546D" w14:textId="77777777" w:rsidR="00A77AEF" w:rsidRPr="00360BC2" w:rsidRDefault="00A77AEF" w:rsidP="00A77AEF">
      <w:pPr>
        <w:pStyle w:val="Endnotentext"/>
        <w:widowControl w:val="0"/>
        <w:rPr>
          <w:color w:val="000000"/>
          <w:szCs w:val="22"/>
          <w:u w:val="single"/>
          <w:lang w:val="sl-SI"/>
        </w:rPr>
      </w:pPr>
      <w:r w:rsidRPr="00360BC2">
        <w:rPr>
          <w:color w:val="000000"/>
          <w:szCs w:val="22"/>
          <w:u w:val="single"/>
          <w:lang w:val="sl-SI"/>
        </w:rPr>
        <w:t>Ženske v rodni dobi</w:t>
      </w:r>
    </w:p>
    <w:p w14:paraId="6035BC6D" w14:textId="7B9E0F4A" w:rsidR="00A77AEF" w:rsidRPr="00360BC2" w:rsidRDefault="00A77AEF" w:rsidP="00A77AEF">
      <w:pPr>
        <w:pStyle w:val="Endnotentext"/>
        <w:widowControl w:val="0"/>
        <w:rPr>
          <w:color w:val="000000"/>
          <w:szCs w:val="22"/>
          <w:lang w:val="sl-SI"/>
        </w:rPr>
      </w:pPr>
      <w:r w:rsidRPr="00360BC2">
        <w:rPr>
          <w:color w:val="000000"/>
          <w:szCs w:val="22"/>
          <w:lang w:val="sl-SI"/>
        </w:rPr>
        <w:t xml:space="preserve">Ženskam v rodni dobi je treba svetovati, naj med zdravljenjem </w:t>
      </w:r>
      <w:r w:rsidR="00537047" w:rsidRPr="00360BC2">
        <w:rPr>
          <w:color w:val="000000"/>
          <w:szCs w:val="22"/>
          <w:lang w:val="sl-SI"/>
        </w:rPr>
        <w:t xml:space="preserve">in še najmanj 15 dni po koncu zdravljenja z zdravilom Imatinib Actavis </w:t>
      </w:r>
      <w:r w:rsidRPr="00360BC2">
        <w:rPr>
          <w:color w:val="000000"/>
          <w:szCs w:val="22"/>
          <w:lang w:val="sl-SI"/>
        </w:rPr>
        <w:t>uporabljajo učinkovito kontracepcijo.</w:t>
      </w:r>
    </w:p>
    <w:p w14:paraId="088A91D8" w14:textId="77777777" w:rsidR="00A77AEF" w:rsidRPr="00360BC2" w:rsidRDefault="00A77AEF" w:rsidP="00A77AEF">
      <w:pPr>
        <w:pStyle w:val="Endnotentext"/>
        <w:widowControl w:val="0"/>
        <w:rPr>
          <w:color w:val="000000"/>
          <w:szCs w:val="22"/>
          <w:u w:val="single"/>
          <w:lang w:val="sl-SI"/>
        </w:rPr>
      </w:pPr>
    </w:p>
    <w:p w14:paraId="4709C2B1" w14:textId="77777777" w:rsidR="00444D75" w:rsidRPr="00360BC2" w:rsidRDefault="00444D75" w:rsidP="00A77AEF">
      <w:pPr>
        <w:pStyle w:val="Endnotentext"/>
        <w:widowControl w:val="0"/>
        <w:rPr>
          <w:color w:val="000000"/>
          <w:szCs w:val="22"/>
          <w:u w:val="single"/>
          <w:lang w:val="sl-SI"/>
        </w:rPr>
      </w:pPr>
      <w:r w:rsidRPr="00360BC2">
        <w:rPr>
          <w:color w:val="000000"/>
          <w:szCs w:val="22"/>
          <w:u w:val="single"/>
          <w:lang w:val="sl-SI"/>
        </w:rPr>
        <w:t>Nosečnost</w:t>
      </w:r>
    </w:p>
    <w:p w14:paraId="5C7ED51E" w14:textId="77777777" w:rsidR="00444D75" w:rsidRPr="00360BC2" w:rsidRDefault="009B5FA5">
      <w:pPr>
        <w:pStyle w:val="Endnotentext"/>
        <w:widowControl w:val="0"/>
        <w:rPr>
          <w:color w:val="000000"/>
          <w:szCs w:val="22"/>
          <w:lang w:val="sl-SI"/>
        </w:rPr>
      </w:pPr>
      <w:r w:rsidRPr="00360BC2">
        <w:rPr>
          <w:color w:val="000000"/>
          <w:szCs w:val="22"/>
          <w:lang w:val="sl-SI"/>
        </w:rPr>
        <w:t>P</w:t>
      </w:r>
      <w:r w:rsidR="00444D75" w:rsidRPr="00360BC2">
        <w:rPr>
          <w:color w:val="000000"/>
          <w:szCs w:val="22"/>
          <w:lang w:val="sl-SI"/>
        </w:rPr>
        <w:t>odatk</w:t>
      </w:r>
      <w:r w:rsidR="002C6C7A" w:rsidRPr="00360BC2">
        <w:rPr>
          <w:color w:val="000000"/>
          <w:szCs w:val="22"/>
          <w:lang w:val="sl-SI"/>
        </w:rPr>
        <w:t>ov</w:t>
      </w:r>
      <w:r w:rsidR="00444D75" w:rsidRPr="00360BC2">
        <w:rPr>
          <w:color w:val="000000"/>
          <w:szCs w:val="22"/>
          <w:lang w:val="sl-SI"/>
        </w:rPr>
        <w:t xml:space="preserve"> o uporabi imatiniba pri nosečnicah</w:t>
      </w:r>
      <w:r w:rsidR="008C4770" w:rsidRPr="00360BC2">
        <w:rPr>
          <w:color w:val="000000"/>
          <w:szCs w:val="22"/>
          <w:lang w:val="sl-SI"/>
        </w:rPr>
        <w:t xml:space="preserve"> </w:t>
      </w:r>
      <w:r w:rsidR="002C6C7A" w:rsidRPr="00360BC2">
        <w:rPr>
          <w:color w:val="000000"/>
          <w:szCs w:val="22"/>
          <w:lang w:val="sl-SI"/>
        </w:rPr>
        <w:t>je malo</w:t>
      </w:r>
      <w:r w:rsidR="00444D75" w:rsidRPr="00360BC2">
        <w:rPr>
          <w:color w:val="000000"/>
          <w:szCs w:val="22"/>
          <w:lang w:val="sl-SI"/>
        </w:rPr>
        <w:t xml:space="preserve">. </w:t>
      </w:r>
      <w:r w:rsidR="00377AB0" w:rsidRPr="00360BC2">
        <w:rPr>
          <w:color w:val="000000"/>
          <w:szCs w:val="22"/>
          <w:lang w:val="sl-SI"/>
        </w:rPr>
        <w:t>V obdobju trženja zdravila so poročali o spontanih splavih in prirojenih nepravilnostih pri dojenčkih mater, ki so med nosečnostjo prejemale imatinib. Š</w:t>
      </w:r>
      <w:r w:rsidR="00444D75" w:rsidRPr="00360BC2">
        <w:rPr>
          <w:color w:val="000000"/>
          <w:szCs w:val="22"/>
          <w:lang w:val="sl-SI"/>
        </w:rPr>
        <w:t xml:space="preserve">tudije na živalih </w:t>
      </w:r>
      <w:r w:rsidR="00377AB0" w:rsidRPr="00360BC2">
        <w:rPr>
          <w:color w:val="000000"/>
          <w:szCs w:val="22"/>
          <w:lang w:val="sl-SI"/>
        </w:rPr>
        <w:t xml:space="preserve">so </w:t>
      </w:r>
      <w:r w:rsidR="00444D75" w:rsidRPr="00360BC2">
        <w:rPr>
          <w:color w:val="000000"/>
          <w:szCs w:val="22"/>
          <w:lang w:val="sl-SI"/>
        </w:rPr>
        <w:t xml:space="preserve">pokazale </w:t>
      </w:r>
      <w:r w:rsidR="002C6C7A" w:rsidRPr="00360BC2">
        <w:rPr>
          <w:color w:val="000000"/>
          <w:szCs w:val="22"/>
          <w:lang w:val="sl-SI"/>
        </w:rPr>
        <w:t xml:space="preserve">škodljiv </w:t>
      </w:r>
      <w:r w:rsidR="00444D75" w:rsidRPr="00360BC2">
        <w:rPr>
          <w:color w:val="000000"/>
          <w:szCs w:val="22"/>
          <w:lang w:val="sl-SI"/>
        </w:rPr>
        <w:t xml:space="preserve">vpliv na sposobnost razmnoževanja (glejte </w:t>
      </w:r>
      <w:r w:rsidR="007179A1" w:rsidRPr="00360BC2">
        <w:rPr>
          <w:color w:val="000000"/>
          <w:szCs w:val="22"/>
          <w:lang w:val="sl-SI"/>
        </w:rPr>
        <w:t xml:space="preserve">poglavje </w:t>
      </w:r>
      <w:r w:rsidR="00444D75" w:rsidRPr="00360BC2">
        <w:rPr>
          <w:color w:val="000000"/>
          <w:szCs w:val="22"/>
          <w:lang w:val="sl-SI"/>
        </w:rPr>
        <w:t>5.3)</w:t>
      </w:r>
      <w:r w:rsidR="002C6C7A" w:rsidRPr="00360BC2">
        <w:rPr>
          <w:color w:val="000000"/>
          <w:szCs w:val="22"/>
          <w:lang w:val="sl-SI"/>
        </w:rPr>
        <w:t>,</w:t>
      </w:r>
      <w:r w:rsidR="00444D75" w:rsidRPr="00360BC2">
        <w:rPr>
          <w:color w:val="000000"/>
          <w:szCs w:val="22"/>
          <w:lang w:val="sl-SI"/>
        </w:rPr>
        <w:t xml:space="preserve"> možno tveganje za plod </w:t>
      </w:r>
      <w:r w:rsidR="002C6C7A" w:rsidRPr="00360BC2">
        <w:rPr>
          <w:color w:val="000000"/>
          <w:szCs w:val="22"/>
          <w:lang w:val="sl-SI"/>
        </w:rPr>
        <w:t xml:space="preserve">pa </w:t>
      </w:r>
      <w:r w:rsidR="00444D75" w:rsidRPr="00360BC2">
        <w:rPr>
          <w:color w:val="000000"/>
          <w:szCs w:val="22"/>
          <w:lang w:val="sl-SI"/>
        </w:rPr>
        <w:t xml:space="preserve">ni znano. </w:t>
      </w:r>
      <w:r w:rsidR="008F7FA6" w:rsidRPr="00360BC2">
        <w:rPr>
          <w:color w:val="000000"/>
          <w:szCs w:val="22"/>
          <w:lang w:val="sl-SI"/>
        </w:rPr>
        <w:t>Imatiniba</w:t>
      </w:r>
      <w:r w:rsidR="00156BD7" w:rsidRPr="00360BC2">
        <w:rPr>
          <w:color w:val="000000"/>
          <w:szCs w:val="22"/>
          <w:lang w:val="sl-SI"/>
        </w:rPr>
        <w:t xml:space="preserve"> </w:t>
      </w:r>
      <w:r w:rsidR="00444D75" w:rsidRPr="00360BC2">
        <w:rPr>
          <w:color w:val="000000"/>
          <w:szCs w:val="22"/>
          <w:lang w:val="sl-SI"/>
        </w:rPr>
        <w:t>ne smete uporabljati,</w:t>
      </w:r>
      <w:r w:rsidR="00706E09" w:rsidRPr="00360BC2">
        <w:rPr>
          <w:color w:val="000000"/>
          <w:szCs w:val="22"/>
          <w:lang w:val="sl-SI"/>
        </w:rPr>
        <w:t>pri nosečnicah,</w:t>
      </w:r>
      <w:r w:rsidR="00444D75" w:rsidRPr="00360BC2">
        <w:rPr>
          <w:color w:val="000000"/>
          <w:szCs w:val="22"/>
          <w:lang w:val="sl-SI"/>
        </w:rPr>
        <w:t xml:space="preserve"> razen če je nujno potrebno. Če se uporablja med nosečnostjo, je treba bolnico poučiti o možnih nevarnostih za plod.</w:t>
      </w:r>
      <w:r w:rsidR="00412F29" w:rsidRPr="00360BC2">
        <w:rPr>
          <w:color w:val="000000"/>
          <w:szCs w:val="22"/>
          <w:lang w:val="sl-SI"/>
        </w:rPr>
        <w:t xml:space="preserve"> </w:t>
      </w:r>
    </w:p>
    <w:p w14:paraId="08C2D16B" w14:textId="77777777" w:rsidR="00444D75" w:rsidRPr="00360BC2" w:rsidRDefault="00444D75">
      <w:pPr>
        <w:pStyle w:val="Endnotentext"/>
        <w:widowControl w:val="0"/>
        <w:rPr>
          <w:color w:val="000000"/>
          <w:szCs w:val="22"/>
          <w:lang w:val="sl-SI"/>
        </w:rPr>
      </w:pPr>
    </w:p>
    <w:p w14:paraId="34E8B077" w14:textId="77777777" w:rsidR="00444D75" w:rsidRPr="00360BC2" w:rsidRDefault="00444D75">
      <w:pPr>
        <w:pStyle w:val="Endnotentext"/>
        <w:widowControl w:val="0"/>
        <w:rPr>
          <w:color w:val="000000"/>
          <w:szCs w:val="22"/>
          <w:lang w:val="sl-SI"/>
        </w:rPr>
      </w:pPr>
      <w:r w:rsidRPr="00360BC2">
        <w:rPr>
          <w:color w:val="000000"/>
          <w:szCs w:val="22"/>
          <w:u w:val="single"/>
          <w:lang w:val="sl-SI"/>
        </w:rPr>
        <w:t>Dojenje</w:t>
      </w:r>
    </w:p>
    <w:p w14:paraId="5DC6A0B7" w14:textId="0D42FC9D" w:rsidR="00444D75" w:rsidRPr="00360BC2" w:rsidRDefault="00E8626A" w:rsidP="00892522">
      <w:pPr>
        <w:pStyle w:val="Endnotentext"/>
        <w:widowControl w:val="0"/>
        <w:rPr>
          <w:color w:val="000000"/>
          <w:szCs w:val="22"/>
          <w:lang w:val="sl-SI"/>
        </w:rPr>
      </w:pPr>
      <w:r w:rsidRPr="00360BC2">
        <w:rPr>
          <w:color w:val="000000"/>
          <w:szCs w:val="22"/>
          <w:lang w:val="sl-SI"/>
        </w:rPr>
        <w:t xml:space="preserve">Podatkov </w:t>
      </w:r>
      <w:r w:rsidR="005678E2" w:rsidRPr="00360BC2">
        <w:rPr>
          <w:color w:val="000000"/>
          <w:szCs w:val="22"/>
          <w:lang w:val="sl-SI"/>
        </w:rPr>
        <w:t xml:space="preserve">o prehajanju imatiniba v materino mleko pri človeku </w:t>
      </w:r>
      <w:r w:rsidRPr="00360BC2">
        <w:rPr>
          <w:color w:val="000000"/>
          <w:szCs w:val="22"/>
          <w:lang w:val="sl-SI"/>
        </w:rPr>
        <w:t>ni veliko</w:t>
      </w:r>
      <w:r w:rsidR="005678E2" w:rsidRPr="00360BC2">
        <w:rPr>
          <w:color w:val="000000"/>
          <w:szCs w:val="22"/>
          <w:lang w:val="sl-SI"/>
        </w:rPr>
        <w:t xml:space="preserve">. Študije pri dveh doječih materah </w:t>
      </w:r>
      <w:r w:rsidR="002C6C7A" w:rsidRPr="00360BC2">
        <w:rPr>
          <w:color w:val="000000"/>
          <w:szCs w:val="22"/>
          <w:lang w:val="sl-SI"/>
        </w:rPr>
        <w:t>sta</w:t>
      </w:r>
      <w:r w:rsidR="005678E2" w:rsidRPr="00360BC2">
        <w:rPr>
          <w:color w:val="000000"/>
          <w:szCs w:val="22"/>
          <w:lang w:val="sl-SI"/>
        </w:rPr>
        <w:t xml:space="preserve"> pokazal</w:t>
      </w:r>
      <w:r w:rsidR="002C6C7A" w:rsidRPr="00360BC2">
        <w:rPr>
          <w:color w:val="000000"/>
          <w:szCs w:val="22"/>
          <w:lang w:val="sl-SI"/>
        </w:rPr>
        <w:t>i</w:t>
      </w:r>
      <w:r w:rsidR="005678E2" w:rsidRPr="00360BC2">
        <w:rPr>
          <w:color w:val="000000"/>
          <w:szCs w:val="22"/>
          <w:lang w:val="sl-SI"/>
        </w:rPr>
        <w:t>, da se t</w:t>
      </w:r>
      <w:r w:rsidR="00590D22" w:rsidRPr="00360BC2">
        <w:rPr>
          <w:color w:val="000000"/>
          <w:szCs w:val="22"/>
          <w:lang w:val="sl-SI"/>
        </w:rPr>
        <w:t xml:space="preserve">ako imatinib kot njegov aktivni presnovek pri človeku lahko izločata v materino mleko. </w:t>
      </w:r>
      <w:r w:rsidR="005678E2" w:rsidRPr="00360BC2">
        <w:rPr>
          <w:color w:val="000000"/>
          <w:szCs w:val="22"/>
          <w:lang w:val="sl-SI"/>
        </w:rPr>
        <w:t>Pri proučevanju p</w:t>
      </w:r>
      <w:r w:rsidR="00892522" w:rsidRPr="00360BC2">
        <w:rPr>
          <w:color w:val="000000"/>
          <w:szCs w:val="22"/>
          <w:lang w:val="sl-SI"/>
        </w:rPr>
        <w:t xml:space="preserve">rehajanja </w:t>
      </w:r>
      <w:r w:rsidR="005678E2" w:rsidRPr="00360BC2">
        <w:rPr>
          <w:color w:val="000000"/>
          <w:szCs w:val="22"/>
          <w:lang w:val="sl-SI"/>
        </w:rPr>
        <w:t xml:space="preserve">pri eni doječi materi so za imatinib </w:t>
      </w:r>
      <w:r w:rsidR="00590D22" w:rsidRPr="00360BC2">
        <w:rPr>
          <w:color w:val="000000"/>
          <w:szCs w:val="22"/>
          <w:lang w:val="sl-SI"/>
        </w:rPr>
        <w:t>določili razmerje med koncentracijama v mleku in plazmi 0,5, za njegov presnovek pa 0,9, kar kaže, da se presnovek v večji meri izloča v materinem mleku</w:t>
      </w:r>
      <w:r w:rsidR="00316926" w:rsidRPr="00360BC2">
        <w:rPr>
          <w:color w:val="000000"/>
          <w:szCs w:val="22"/>
          <w:lang w:val="sl-SI"/>
        </w:rPr>
        <w:t xml:space="preserve"> kot imatinib</w:t>
      </w:r>
      <w:r w:rsidR="00590D22" w:rsidRPr="00360BC2">
        <w:rPr>
          <w:color w:val="000000"/>
          <w:szCs w:val="22"/>
          <w:lang w:val="sl-SI"/>
        </w:rPr>
        <w:t xml:space="preserve">. </w:t>
      </w:r>
      <w:r w:rsidR="005D3807" w:rsidRPr="00360BC2">
        <w:rPr>
          <w:color w:val="000000"/>
          <w:szCs w:val="22"/>
          <w:lang w:val="sl-SI"/>
        </w:rPr>
        <w:t>Pri seštevku koncentracij imatiniba in njegovega presnovka je pri največji zaužiti količini materinega mleka na dan mogoče pričakov</w:t>
      </w:r>
      <w:r w:rsidR="001C5A8A" w:rsidRPr="00360BC2">
        <w:rPr>
          <w:color w:val="000000"/>
          <w:szCs w:val="22"/>
          <w:lang w:val="sl-SI"/>
        </w:rPr>
        <w:t>a</w:t>
      </w:r>
      <w:r w:rsidR="005D3807" w:rsidRPr="00360BC2">
        <w:rPr>
          <w:color w:val="000000"/>
          <w:szCs w:val="22"/>
          <w:lang w:val="sl-SI"/>
        </w:rPr>
        <w:t xml:space="preserve">ti nizko skupno izpostavljenost dojenčka zdravilu in presnovku </w:t>
      </w:r>
      <w:r w:rsidR="00590D22" w:rsidRPr="00360BC2">
        <w:rPr>
          <w:color w:val="000000"/>
          <w:szCs w:val="22"/>
          <w:lang w:val="sl-SI"/>
        </w:rPr>
        <w:t>(~10</w:t>
      </w:r>
      <w:r w:rsidR="005D3807" w:rsidRPr="00360BC2">
        <w:rPr>
          <w:color w:val="000000"/>
          <w:szCs w:val="22"/>
          <w:lang w:val="sl-SI"/>
        </w:rPr>
        <w:t> </w:t>
      </w:r>
      <w:r w:rsidR="00590D22" w:rsidRPr="00360BC2">
        <w:rPr>
          <w:color w:val="000000"/>
          <w:szCs w:val="22"/>
          <w:lang w:val="sl-SI"/>
        </w:rPr>
        <w:t xml:space="preserve">% </w:t>
      </w:r>
      <w:r w:rsidR="005D3807" w:rsidRPr="00360BC2">
        <w:rPr>
          <w:color w:val="000000"/>
          <w:szCs w:val="22"/>
          <w:lang w:val="sl-SI"/>
        </w:rPr>
        <w:t>terapevtskega odmerka)</w:t>
      </w:r>
      <w:r w:rsidR="00590D22" w:rsidRPr="00360BC2">
        <w:rPr>
          <w:color w:val="000000"/>
          <w:szCs w:val="22"/>
          <w:lang w:val="sl-SI"/>
        </w:rPr>
        <w:t xml:space="preserve">. </w:t>
      </w:r>
      <w:r w:rsidR="00537047" w:rsidRPr="00360BC2">
        <w:rPr>
          <w:color w:val="000000"/>
          <w:lang w:val="sl-SI"/>
        </w:rPr>
        <w:t>Ker pa</w:t>
      </w:r>
      <w:r w:rsidR="00316926" w:rsidRPr="00360BC2">
        <w:rPr>
          <w:color w:val="000000"/>
          <w:szCs w:val="22"/>
          <w:lang w:val="sl-SI"/>
        </w:rPr>
        <w:t xml:space="preserve"> učinki izpostavljenosti dojenčka </w:t>
      </w:r>
      <w:r w:rsidR="002C6C7A" w:rsidRPr="00360BC2">
        <w:rPr>
          <w:color w:val="000000"/>
          <w:szCs w:val="22"/>
          <w:lang w:val="sl-SI"/>
        </w:rPr>
        <w:t xml:space="preserve">majhnim </w:t>
      </w:r>
      <w:r w:rsidR="00316926" w:rsidRPr="00360BC2">
        <w:rPr>
          <w:color w:val="000000"/>
          <w:szCs w:val="22"/>
          <w:lang w:val="sl-SI"/>
        </w:rPr>
        <w:t>odmerkom imatiniba niso znani, zato ženske ne smejo dojiti</w:t>
      </w:r>
      <w:r w:rsidR="00E21AF7" w:rsidRPr="00360BC2">
        <w:rPr>
          <w:color w:val="000000"/>
          <w:lang w:val="sl-SI"/>
        </w:rPr>
        <w:t xml:space="preserve"> </w:t>
      </w:r>
      <w:r w:rsidR="00E21AF7" w:rsidRPr="00360BC2">
        <w:rPr>
          <w:color w:val="000000"/>
          <w:szCs w:val="22"/>
          <w:lang w:val="sl-SI"/>
        </w:rPr>
        <w:t>med zdravljenjem in še najmanj 15 dni po koncu zdravljenja z zdravilom Imatinib Actavis</w:t>
      </w:r>
      <w:r w:rsidR="00316926" w:rsidRPr="00360BC2">
        <w:rPr>
          <w:color w:val="000000"/>
          <w:szCs w:val="22"/>
          <w:lang w:val="sl-SI"/>
        </w:rPr>
        <w:t>.</w:t>
      </w:r>
    </w:p>
    <w:p w14:paraId="2810845E" w14:textId="77777777" w:rsidR="00914F7D" w:rsidRPr="00360BC2" w:rsidRDefault="00914F7D" w:rsidP="00892522">
      <w:pPr>
        <w:pStyle w:val="Endnotentext"/>
        <w:widowControl w:val="0"/>
        <w:rPr>
          <w:color w:val="000000"/>
          <w:szCs w:val="22"/>
          <w:lang w:val="sl-SI"/>
        </w:rPr>
      </w:pPr>
    </w:p>
    <w:p w14:paraId="1CB2D59B" w14:textId="77777777" w:rsidR="00914F7D" w:rsidRPr="00360BC2" w:rsidRDefault="00914F7D" w:rsidP="00892522">
      <w:pPr>
        <w:pStyle w:val="Endnotentext"/>
        <w:widowControl w:val="0"/>
        <w:rPr>
          <w:color w:val="000000"/>
          <w:szCs w:val="22"/>
          <w:u w:val="single"/>
          <w:lang w:val="sl-SI"/>
        </w:rPr>
      </w:pPr>
      <w:r w:rsidRPr="00360BC2">
        <w:rPr>
          <w:color w:val="000000"/>
          <w:szCs w:val="22"/>
          <w:u w:val="single"/>
          <w:lang w:val="sl-SI"/>
        </w:rPr>
        <w:t>Plodnost</w:t>
      </w:r>
    </w:p>
    <w:p w14:paraId="13B94B6A" w14:textId="4A461FF1" w:rsidR="00914F7D" w:rsidRPr="00360BC2" w:rsidRDefault="009A1E2C" w:rsidP="00892522">
      <w:pPr>
        <w:pStyle w:val="Endnotentext"/>
        <w:widowControl w:val="0"/>
        <w:rPr>
          <w:color w:val="000000"/>
          <w:szCs w:val="22"/>
          <w:lang w:val="sl-SI"/>
        </w:rPr>
      </w:pPr>
      <w:r w:rsidRPr="00360BC2">
        <w:rPr>
          <w:color w:val="000000"/>
          <w:szCs w:val="22"/>
          <w:lang w:val="sl-SI"/>
        </w:rPr>
        <w:t>Pred</w:t>
      </w:r>
      <w:r w:rsidR="009B5FA5" w:rsidRPr="00360BC2">
        <w:rPr>
          <w:color w:val="000000"/>
          <w:szCs w:val="22"/>
          <w:lang w:val="sl-SI"/>
        </w:rPr>
        <w:t>k</w:t>
      </w:r>
      <w:r w:rsidRPr="00360BC2">
        <w:rPr>
          <w:color w:val="000000"/>
          <w:szCs w:val="22"/>
          <w:lang w:val="sl-SI"/>
        </w:rPr>
        <w:t>l</w:t>
      </w:r>
      <w:r w:rsidR="009B5FA5" w:rsidRPr="00360BC2">
        <w:rPr>
          <w:color w:val="000000"/>
          <w:szCs w:val="22"/>
          <w:lang w:val="sl-SI"/>
        </w:rPr>
        <w:t>inične štud</w:t>
      </w:r>
      <w:r w:rsidR="001C5A8A" w:rsidRPr="00360BC2">
        <w:rPr>
          <w:color w:val="000000"/>
          <w:szCs w:val="22"/>
          <w:lang w:val="sl-SI"/>
        </w:rPr>
        <w:t>i</w:t>
      </w:r>
      <w:r w:rsidR="009B5FA5" w:rsidRPr="00360BC2">
        <w:rPr>
          <w:color w:val="000000"/>
          <w:szCs w:val="22"/>
          <w:lang w:val="sl-SI"/>
        </w:rPr>
        <w:t>je niso pokazale vpliva na plodnost pri podganjih samcih in samicah</w:t>
      </w:r>
      <w:r w:rsidR="00E21AF7" w:rsidRPr="00360BC2">
        <w:rPr>
          <w:color w:val="000000"/>
          <w:szCs w:val="22"/>
          <w:lang w:val="sl-SI"/>
        </w:rPr>
        <w:t>, je pa bil opažen vpliv na nekatere parametre reprodukcije</w:t>
      </w:r>
      <w:r w:rsidR="009B5FA5" w:rsidRPr="00360BC2">
        <w:rPr>
          <w:color w:val="000000"/>
          <w:szCs w:val="22"/>
          <w:lang w:val="sl-SI"/>
        </w:rPr>
        <w:t xml:space="preserve"> (glejte poglavje 5.3). </w:t>
      </w:r>
      <w:r w:rsidR="00914F7D" w:rsidRPr="00360BC2">
        <w:rPr>
          <w:color w:val="000000"/>
          <w:szCs w:val="22"/>
          <w:lang w:val="sl-SI"/>
        </w:rPr>
        <w:t xml:space="preserve">Pri ljudeh niso opravili študij z bolniki, ki prejemajo </w:t>
      </w:r>
      <w:r w:rsidR="005A2831" w:rsidRPr="00360BC2">
        <w:rPr>
          <w:color w:val="000000"/>
          <w:szCs w:val="22"/>
          <w:lang w:val="sl-SI"/>
        </w:rPr>
        <w:t>imatinib</w:t>
      </w:r>
      <w:r w:rsidR="00914F7D" w:rsidRPr="00360BC2">
        <w:rPr>
          <w:color w:val="000000"/>
          <w:szCs w:val="22"/>
          <w:lang w:val="sl-SI"/>
        </w:rPr>
        <w:t xml:space="preserve">, da bi preučili vpliv zdravila na plodnost in na </w:t>
      </w:r>
      <w:r w:rsidR="00D92CB7" w:rsidRPr="00360BC2">
        <w:rPr>
          <w:color w:val="000000"/>
          <w:szCs w:val="22"/>
          <w:lang w:val="sl-SI"/>
        </w:rPr>
        <w:t>game</w:t>
      </w:r>
      <w:r w:rsidR="00914F7D" w:rsidRPr="00360BC2">
        <w:rPr>
          <w:color w:val="000000"/>
          <w:szCs w:val="22"/>
          <w:lang w:val="sl-SI"/>
        </w:rPr>
        <w:t xml:space="preserve">togenezo. </w:t>
      </w:r>
      <w:r w:rsidR="00D92CB7" w:rsidRPr="00360BC2">
        <w:rPr>
          <w:color w:val="000000"/>
          <w:szCs w:val="22"/>
          <w:lang w:val="sl-SI"/>
        </w:rPr>
        <w:t>B</w:t>
      </w:r>
      <w:r w:rsidR="00914F7D" w:rsidRPr="00360BC2">
        <w:rPr>
          <w:color w:val="000000"/>
          <w:szCs w:val="22"/>
          <w:lang w:val="sl-SI"/>
        </w:rPr>
        <w:t xml:space="preserve">olniki, ki jih skrbi glede njihove plodnosti v času zdravljenja z </w:t>
      </w:r>
      <w:r w:rsidR="005A2831" w:rsidRPr="00360BC2">
        <w:rPr>
          <w:color w:val="000000"/>
          <w:szCs w:val="22"/>
          <w:lang w:val="sl-SI"/>
        </w:rPr>
        <w:t>imatinibom</w:t>
      </w:r>
      <w:r w:rsidR="00914F7D" w:rsidRPr="00360BC2">
        <w:rPr>
          <w:color w:val="000000"/>
          <w:szCs w:val="22"/>
          <w:lang w:val="sl-SI"/>
        </w:rPr>
        <w:t>, naj se posvetujejo s svojim zdravnikom.</w:t>
      </w:r>
    </w:p>
    <w:p w14:paraId="468EEC83" w14:textId="77777777" w:rsidR="00444D75" w:rsidRPr="00360BC2" w:rsidRDefault="00444D75">
      <w:pPr>
        <w:pStyle w:val="Endnotentext"/>
        <w:widowControl w:val="0"/>
        <w:rPr>
          <w:color w:val="000000"/>
          <w:szCs w:val="22"/>
          <w:lang w:val="sl-SI"/>
        </w:rPr>
      </w:pPr>
    </w:p>
    <w:p w14:paraId="7414309C"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4.7</w:t>
      </w:r>
      <w:r w:rsidRPr="00360BC2">
        <w:rPr>
          <w:b/>
          <w:color w:val="000000"/>
          <w:szCs w:val="22"/>
          <w:lang w:val="sl-SI"/>
        </w:rPr>
        <w:tab/>
        <w:t>Vpliv na sposobnost vožnje in upravljanja stroj</w:t>
      </w:r>
      <w:r w:rsidR="00C56D16" w:rsidRPr="00360BC2">
        <w:rPr>
          <w:b/>
          <w:color w:val="000000"/>
          <w:szCs w:val="22"/>
          <w:lang w:val="sl-SI"/>
        </w:rPr>
        <w:t>ev</w:t>
      </w:r>
    </w:p>
    <w:p w14:paraId="4599B467" w14:textId="77777777" w:rsidR="00444D75" w:rsidRPr="00360BC2" w:rsidRDefault="00444D75">
      <w:pPr>
        <w:pStyle w:val="Endnotentext"/>
        <w:widowControl w:val="0"/>
        <w:tabs>
          <w:tab w:val="clear" w:pos="567"/>
        </w:tabs>
        <w:rPr>
          <w:color w:val="000000"/>
          <w:szCs w:val="22"/>
          <w:lang w:val="sl-SI"/>
        </w:rPr>
      </w:pPr>
    </w:p>
    <w:p w14:paraId="34AAA444" w14:textId="77777777" w:rsidR="00444D75" w:rsidRPr="00360BC2" w:rsidRDefault="008F6625">
      <w:pPr>
        <w:pStyle w:val="Endnotentext"/>
        <w:widowControl w:val="0"/>
        <w:tabs>
          <w:tab w:val="clear" w:pos="567"/>
        </w:tabs>
        <w:rPr>
          <w:snapToGrid w:val="0"/>
          <w:color w:val="000000"/>
          <w:szCs w:val="22"/>
          <w:lang w:val="sl-SI"/>
        </w:rPr>
      </w:pPr>
      <w:r w:rsidRPr="00360BC2">
        <w:rPr>
          <w:color w:val="000000"/>
          <w:szCs w:val="22"/>
          <w:lang w:val="sl-SI"/>
        </w:rPr>
        <w:t>Bolnikom</w:t>
      </w:r>
      <w:r w:rsidR="00914F7D" w:rsidRPr="00360BC2">
        <w:rPr>
          <w:color w:val="000000"/>
          <w:szCs w:val="22"/>
          <w:lang w:val="sl-SI"/>
        </w:rPr>
        <w:t xml:space="preserve"> </w:t>
      </w:r>
      <w:r w:rsidR="00444D75" w:rsidRPr="00360BC2">
        <w:rPr>
          <w:color w:val="000000"/>
          <w:szCs w:val="22"/>
          <w:lang w:val="sl-SI"/>
        </w:rPr>
        <w:t xml:space="preserve">je treba razložiti, da lahko med zdravljenjem z imatinibom doživijo neželene učinke, na primer </w:t>
      </w:r>
      <w:r w:rsidR="00F33CAE" w:rsidRPr="00360BC2">
        <w:rPr>
          <w:color w:val="000000"/>
          <w:szCs w:val="22"/>
          <w:lang w:val="sl-SI"/>
        </w:rPr>
        <w:t>vrtoglavico</w:t>
      </w:r>
      <w:r w:rsidR="00914F7D" w:rsidRPr="00360BC2">
        <w:rPr>
          <w:color w:val="000000"/>
          <w:szCs w:val="22"/>
          <w:lang w:val="sl-SI"/>
        </w:rPr>
        <w:t>,</w:t>
      </w:r>
      <w:r w:rsidR="00444D75" w:rsidRPr="00360BC2">
        <w:rPr>
          <w:color w:val="000000"/>
          <w:szCs w:val="22"/>
          <w:lang w:val="sl-SI"/>
        </w:rPr>
        <w:t xml:space="preserve"> meglen vid</w:t>
      </w:r>
      <w:r w:rsidRPr="00360BC2">
        <w:rPr>
          <w:color w:val="000000"/>
          <w:szCs w:val="22"/>
          <w:lang w:val="sl-SI"/>
        </w:rPr>
        <w:t xml:space="preserve"> ali</w:t>
      </w:r>
      <w:r w:rsidR="00914F7D" w:rsidRPr="00360BC2">
        <w:rPr>
          <w:color w:val="000000"/>
          <w:szCs w:val="22"/>
          <w:lang w:val="sl-SI"/>
        </w:rPr>
        <w:t xml:space="preserve"> </w:t>
      </w:r>
      <w:r w:rsidR="00C054CA" w:rsidRPr="00360BC2">
        <w:rPr>
          <w:color w:val="000000"/>
          <w:szCs w:val="22"/>
          <w:lang w:val="sl-SI"/>
        </w:rPr>
        <w:t>somnolenco</w:t>
      </w:r>
      <w:r w:rsidR="00444D75" w:rsidRPr="00360BC2">
        <w:rPr>
          <w:color w:val="000000"/>
          <w:szCs w:val="22"/>
          <w:lang w:val="sl-SI"/>
        </w:rPr>
        <w:t>. Zato je treba bolnikom, ki vozijo avto ali uporabljajo stroje, priporočiti previdnost</w:t>
      </w:r>
      <w:r w:rsidR="00444D75" w:rsidRPr="00360BC2">
        <w:rPr>
          <w:snapToGrid w:val="0"/>
          <w:color w:val="000000"/>
          <w:szCs w:val="22"/>
          <w:lang w:val="sl-SI"/>
        </w:rPr>
        <w:t>.</w:t>
      </w:r>
    </w:p>
    <w:p w14:paraId="116C9E2C" w14:textId="77777777" w:rsidR="00444D75" w:rsidRPr="00360BC2" w:rsidRDefault="00444D75">
      <w:pPr>
        <w:pStyle w:val="Endnotentext"/>
        <w:widowControl w:val="0"/>
        <w:tabs>
          <w:tab w:val="clear" w:pos="567"/>
        </w:tabs>
        <w:rPr>
          <w:color w:val="000000"/>
          <w:szCs w:val="22"/>
          <w:lang w:val="sl-SI"/>
        </w:rPr>
      </w:pPr>
    </w:p>
    <w:p w14:paraId="0EFCACD1" w14:textId="77777777" w:rsidR="00444D75" w:rsidRPr="00360BC2" w:rsidRDefault="00444D75">
      <w:pPr>
        <w:widowControl w:val="0"/>
        <w:tabs>
          <w:tab w:val="clear" w:pos="567"/>
        </w:tabs>
        <w:spacing w:line="240" w:lineRule="auto"/>
        <w:ind w:left="567" w:hanging="567"/>
        <w:rPr>
          <w:b/>
          <w:color w:val="000000"/>
          <w:szCs w:val="22"/>
          <w:lang w:val="sl-SI"/>
        </w:rPr>
      </w:pPr>
      <w:r w:rsidRPr="00360BC2">
        <w:rPr>
          <w:b/>
          <w:color w:val="000000"/>
          <w:szCs w:val="22"/>
          <w:lang w:val="sl-SI"/>
        </w:rPr>
        <w:t>4.8</w:t>
      </w:r>
      <w:r w:rsidRPr="00360BC2">
        <w:rPr>
          <w:b/>
          <w:color w:val="000000"/>
          <w:szCs w:val="22"/>
          <w:lang w:val="sl-SI"/>
        </w:rPr>
        <w:tab/>
        <w:t>Neželeni učinki</w:t>
      </w:r>
    </w:p>
    <w:p w14:paraId="0E7E9590" w14:textId="77777777" w:rsidR="00444D75" w:rsidRPr="00360BC2" w:rsidRDefault="00444D75">
      <w:pPr>
        <w:widowControl w:val="0"/>
        <w:tabs>
          <w:tab w:val="clear" w:pos="567"/>
        </w:tabs>
        <w:spacing w:line="240" w:lineRule="auto"/>
        <w:rPr>
          <w:color w:val="000000"/>
          <w:szCs w:val="22"/>
          <w:lang w:val="sl-SI"/>
        </w:rPr>
      </w:pPr>
    </w:p>
    <w:p w14:paraId="293C5B4E" w14:textId="77777777" w:rsidR="00575B17" w:rsidRPr="00360BC2" w:rsidRDefault="00A77AEF">
      <w:pPr>
        <w:pStyle w:val="TextChar"/>
        <w:widowControl w:val="0"/>
        <w:spacing w:before="0"/>
        <w:jc w:val="left"/>
        <w:rPr>
          <w:color w:val="000000"/>
          <w:sz w:val="22"/>
          <w:szCs w:val="22"/>
          <w:u w:val="single"/>
          <w:lang w:val="sl-SI"/>
        </w:rPr>
      </w:pPr>
      <w:r w:rsidRPr="00360BC2">
        <w:rPr>
          <w:color w:val="000000"/>
          <w:sz w:val="22"/>
          <w:szCs w:val="22"/>
          <w:u w:val="single"/>
          <w:lang w:val="sl-SI"/>
        </w:rPr>
        <w:t>Povzetek varnostnega profila</w:t>
      </w:r>
    </w:p>
    <w:p w14:paraId="0B877656"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Bolniki z napredovalimi stadiji </w:t>
      </w:r>
      <w:r w:rsidR="00D33C8C" w:rsidRPr="00360BC2">
        <w:rPr>
          <w:color w:val="000000"/>
          <w:sz w:val="22"/>
          <w:szCs w:val="22"/>
          <w:lang w:val="sl-SI"/>
        </w:rPr>
        <w:t xml:space="preserve">malignih bolezni </w:t>
      </w:r>
      <w:r w:rsidRPr="00360BC2">
        <w:rPr>
          <w:color w:val="000000"/>
          <w:sz w:val="22"/>
          <w:szCs w:val="22"/>
          <w:lang w:val="sl-SI"/>
        </w:rPr>
        <w:t xml:space="preserve">imajo lahko številna sočasna medicinska stanja, ki </w:t>
      </w:r>
      <w:r w:rsidR="00797380" w:rsidRPr="00360BC2">
        <w:rPr>
          <w:color w:val="000000"/>
          <w:sz w:val="22"/>
          <w:szCs w:val="22"/>
          <w:lang w:val="sl-SI"/>
        </w:rPr>
        <w:t>lahko zakrijejo in ovirajo oceno</w:t>
      </w:r>
      <w:r w:rsidRPr="00360BC2">
        <w:rPr>
          <w:color w:val="000000"/>
          <w:sz w:val="22"/>
          <w:szCs w:val="22"/>
          <w:lang w:val="sl-SI"/>
        </w:rPr>
        <w:t xml:space="preserve"> vzročnost</w:t>
      </w:r>
      <w:r w:rsidR="00BE128B" w:rsidRPr="00360BC2">
        <w:rPr>
          <w:color w:val="000000"/>
          <w:sz w:val="22"/>
          <w:szCs w:val="22"/>
          <w:lang w:val="sl-SI"/>
        </w:rPr>
        <w:t>i</w:t>
      </w:r>
      <w:r w:rsidRPr="00360BC2">
        <w:rPr>
          <w:color w:val="000000"/>
          <w:sz w:val="22"/>
          <w:szCs w:val="22"/>
          <w:lang w:val="sl-SI"/>
        </w:rPr>
        <w:t xml:space="preserve"> neželenih reakcij zaradi različnih simptomov, povezanih z osnovno boleznijo, njenim napredovanjem in sočasnim dajanjem številnih zdravil.</w:t>
      </w:r>
    </w:p>
    <w:p w14:paraId="66D38127" w14:textId="77777777" w:rsidR="00444D75" w:rsidRPr="00360BC2" w:rsidRDefault="00444D75">
      <w:pPr>
        <w:pStyle w:val="TextChar"/>
        <w:widowControl w:val="0"/>
        <w:spacing w:before="0"/>
        <w:jc w:val="left"/>
        <w:rPr>
          <w:color w:val="000000"/>
          <w:sz w:val="22"/>
          <w:szCs w:val="22"/>
          <w:lang w:val="sl-SI"/>
        </w:rPr>
      </w:pPr>
    </w:p>
    <w:p w14:paraId="5B0EB30C"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V kliničnih preskušanjih pri </w:t>
      </w:r>
      <w:r w:rsidR="00677326" w:rsidRPr="00360BC2">
        <w:rPr>
          <w:color w:val="000000"/>
          <w:sz w:val="22"/>
          <w:szCs w:val="22"/>
          <w:lang w:val="sl-SI"/>
        </w:rPr>
        <w:t>KML</w:t>
      </w:r>
      <w:r w:rsidRPr="00360BC2">
        <w:rPr>
          <w:color w:val="000000"/>
          <w:sz w:val="22"/>
          <w:szCs w:val="22"/>
          <w:lang w:val="sl-SI"/>
        </w:rPr>
        <w:t xml:space="preserve"> so prekinitev dajanja zdravila zaradi neželenih reakcij, povezanih z zdravilom, zabeležili pri 2</w:t>
      </w:r>
      <w:r w:rsidR="000C3973" w:rsidRPr="00360BC2">
        <w:rPr>
          <w:color w:val="000000"/>
          <w:sz w:val="22"/>
          <w:szCs w:val="22"/>
          <w:lang w:val="sl-SI"/>
        </w:rPr>
        <w:t>,4</w:t>
      </w:r>
      <w:r w:rsidRPr="00360BC2">
        <w:rPr>
          <w:color w:val="000000"/>
          <w:sz w:val="22"/>
          <w:szCs w:val="22"/>
          <w:lang w:val="sl-SI"/>
        </w:rPr>
        <w:t> % na novo diagnosticiranih bolnikov, 4 % bolnikov v pozni kronični fazi po neuspelem zdravljenju z interferonom, 4 % bolnikov v pospešeni fazi po neuspelem zdravljenju z interferonom in 5 % bolnikov v blastni krizi po neuspelem zdravljenju z interferonom. Pri GIST so preskušano zdravilo ukinili zaradi neželenih reakcij, povezanih z zdravilom, pri 4 % bolnikov.</w:t>
      </w:r>
    </w:p>
    <w:p w14:paraId="5DF7B331" w14:textId="77777777" w:rsidR="00444D75" w:rsidRPr="00360BC2" w:rsidRDefault="00444D75">
      <w:pPr>
        <w:pStyle w:val="TextChar"/>
        <w:widowControl w:val="0"/>
        <w:spacing w:before="0"/>
        <w:jc w:val="left"/>
        <w:rPr>
          <w:color w:val="000000"/>
          <w:sz w:val="22"/>
          <w:szCs w:val="22"/>
          <w:lang w:val="sl-SI"/>
        </w:rPr>
      </w:pPr>
    </w:p>
    <w:p w14:paraId="02A244DB"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Neželene reakcije so bile podobne pri</w:t>
      </w:r>
      <w:r w:rsidR="00FB6CB2" w:rsidRPr="00360BC2">
        <w:rPr>
          <w:color w:val="000000"/>
          <w:sz w:val="22"/>
          <w:szCs w:val="22"/>
          <w:lang w:val="sl-SI"/>
        </w:rPr>
        <w:t xml:space="preserve"> vseh indikacijah,</w:t>
      </w:r>
      <w:r w:rsidRPr="00360BC2">
        <w:rPr>
          <w:color w:val="000000"/>
          <w:sz w:val="22"/>
          <w:szCs w:val="22"/>
          <w:lang w:val="sl-SI"/>
        </w:rPr>
        <w:t xml:space="preserve"> z dvema izjemama. Pri bolnikih s </w:t>
      </w:r>
      <w:r w:rsidR="00677326" w:rsidRPr="00360BC2">
        <w:rPr>
          <w:color w:val="000000"/>
          <w:sz w:val="22"/>
          <w:szCs w:val="22"/>
          <w:lang w:val="sl-SI"/>
        </w:rPr>
        <w:t>KML</w:t>
      </w:r>
      <w:r w:rsidRPr="00360BC2">
        <w:rPr>
          <w:color w:val="000000"/>
          <w:sz w:val="22"/>
          <w:szCs w:val="22"/>
          <w:lang w:val="sl-SI"/>
        </w:rPr>
        <w:t xml:space="preserve"> je bila izrazitejša mielosupresija kot pri bolnikih z GIST, kar je verjetno posledica osnovne bolezni. </w:t>
      </w:r>
      <w:r w:rsidR="003E56E2" w:rsidRPr="00360BC2">
        <w:rPr>
          <w:color w:val="000000"/>
          <w:sz w:val="22"/>
          <w:szCs w:val="22"/>
          <w:lang w:val="sl-SI"/>
        </w:rPr>
        <w:t>V študiji pri bolnikih z neresektabilnimi in/ali metastatskimi GIST je imelo 7 (5 %)</w:t>
      </w:r>
      <w:r w:rsidRPr="00360BC2">
        <w:rPr>
          <w:color w:val="000000"/>
          <w:sz w:val="22"/>
          <w:szCs w:val="22"/>
          <w:lang w:val="sl-SI"/>
        </w:rPr>
        <w:t xml:space="preserve"> bolnikov gastrointestinalne krvavitve </w:t>
      </w:r>
      <w:smartTag w:uri="urn:schemas-microsoft-com:office:smarttags" w:element="stockticker">
        <w:r w:rsidRPr="00360BC2">
          <w:rPr>
            <w:color w:val="000000"/>
            <w:sz w:val="22"/>
            <w:szCs w:val="22"/>
            <w:lang w:val="sl-SI"/>
          </w:rPr>
          <w:t>CTC</w:t>
        </w:r>
      </w:smartTag>
      <w:r w:rsidRPr="00360BC2">
        <w:rPr>
          <w:color w:val="000000"/>
          <w:sz w:val="22"/>
          <w:szCs w:val="22"/>
          <w:lang w:val="sl-SI"/>
        </w:rPr>
        <w:t xml:space="preserve"> stopnje 3/4 (3 bolniki), intratumorske krvavitve (3 bolniki) ali obe vrsti krvavitev (1 bolnik</w:t>
      </w:r>
      <w:r w:rsidRPr="00360BC2">
        <w:rPr>
          <w:snapToGrid w:val="0"/>
          <w:color w:val="000000"/>
          <w:sz w:val="22"/>
          <w:szCs w:val="22"/>
          <w:lang w:val="sl-SI"/>
        </w:rPr>
        <w:t xml:space="preserve">). </w:t>
      </w:r>
      <w:r w:rsidRPr="00360BC2">
        <w:rPr>
          <w:color w:val="000000"/>
          <w:sz w:val="22"/>
          <w:szCs w:val="22"/>
          <w:lang w:val="sl-SI"/>
        </w:rPr>
        <w:t>Vir gastrointestinalnih krvavitev so bile morda lokacije gastrointestinalnih tumorjev (glejte poglavje 4.</w:t>
      </w:r>
      <w:r w:rsidRPr="00360BC2">
        <w:rPr>
          <w:snapToGrid w:val="0"/>
          <w:color w:val="000000"/>
          <w:sz w:val="22"/>
          <w:szCs w:val="22"/>
          <w:lang w:val="sl-SI"/>
        </w:rPr>
        <w:t xml:space="preserve">4). </w:t>
      </w:r>
      <w:r w:rsidRPr="00360BC2">
        <w:rPr>
          <w:color w:val="000000"/>
          <w:sz w:val="22"/>
          <w:szCs w:val="22"/>
          <w:lang w:val="sl-SI"/>
        </w:rPr>
        <w:t>Gastrointestinalne in tumorske krvavitve so lahko resne in včasih smrtne. Z zdravilom povezane neželene reakcije</w:t>
      </w:r>
      <w:r w:rsidR="00DE7EB6" w:rsidRPr="00360BC2">
        <w:rPr>
          <w:color w:val="000000"/>
          <w:sz w:val="22"/>
          <w:szCs w:val="22"/>
          <w:lang w:val="sl-SI"/>
        </w:rPr>
        <w:t>,</w:t>
      </w:r>
      <w:r w:rsidRPr="00360BC2">
        <w:rPr>
          <w:color w:val="000000"/>
          <w:sz w:val="22"/>
          <w:szCs w:val="22"/>
          <w:lang w:val="sl-SI"/>
        </w:rPr>
        <w:t xml:space="preserve"> o katerih so najpogosteje poročali (≥ 10 %), so bile blaga navzea, bruhanje, driska, bolečine v trebuhu, utrujenost, mialgija, mišični krči in izpuščaj. Površinski edemi so bili v vseh študijah pogosti, opisali so jih predvsem kot periorbitalne ali kot edeme spodnjih udov. Vendar so bili ti edemi redko </w:t>
      </w:r>
      <w:r w:rsidR="00B1139B" w:rsidRPr="00360BC2">
        <w:rPr>
          <w:color w:val="000000"/>
          <w:sz w:val="22"/>
          <w:szCs w:val="22"/>
          <w:lang w:val="sl-SI"/>
        </w:rPr>
        <w:t>hud</w:t>
      </w:r>
      <w:r w:rsidRPr="00360BC2">
        <w:rPr>
          <w:color w:val="000000"/>
          <w:sz w:val="22"/>
          <w:szCs w:val="22"/>
          <w:lang w:val="sl-SI"/>
        </w:rPr>
        <w:t xml:space="preserve">i in jih lahko zdravimo z diuretiki, drugimi podpornimi ukrepi ali z zmanjšanjem odmerka </w:t>
      </w:r>
      <w:r w:rsidR="005A2831" w:rsidRPr="00360BC2">
        <w:rPr>
          <w:color w:val="000000"/>
          <w:sz w:val="22"/>
          <w:szCs w:val="22"/>
          <w:lang w:val="sl-SI"/>
        </w:rPr>
        <w:t>imatiniba.</w:t>
      </w:r>
    </w:p>
    <w:p w14:paraId="2638482C" w14:textId="77777777" w:rsidR="0071527F" w:rsidRPr="00360BC2" w:rsidRDefault="0071527F" w:rsidP="0071527F">
      <w:pPr>
        <w:pStyle w:val="TextChar"/>
        <w:widowControl w:val="0"/>
        <w:spacing w:before="0"/>
        <w:jc w:val="left"/>
        <w:rPr>
          <w:color w:val="000000"/>
          <w:sz w:val="22"/>
          <w:szCs w:val="22"/>
          <w:lang w:val="sl-SI"/>
        </w:rPr>
      </w:pPr>
    </w:p>
    <w:p w14:paraId="583585D2" w14:textId="77777777" w:rsidR="0071527F" w:rsidRPr="00360BC2" w:rsidRDefault="0071527F" w:rsidP="00DE7EB6">
      <w:pPr>
        <w:pStyle w:val="TextChar"/>
        <w:widowControl w:val="0"/>
        <w:spacing w:before="0"/>
        <w:jc w:val="left"/>
        <w:rPr>
          <w:color w:val="000000"/>
          <w:sz w:val="22"/>
          <w:szCs w:val="22"/>
          <w:lang w:val="sl-SI"/>
        </w:rPr>
      </w:pPr>
      <w:r w:rsidRPr="00360BC2">
        <w:rPr>
          <w:color w:val="000000"/>
          <w:sz w:val="22"/>
          <w:szCs w:val="22"/>
          <w:lang w:val="sl-SI"/>
        </w:rPr>
        <w:t xml:space="preserve">Kadar so imatinib uporabljali v kombinaciji z visokoodmerno kemoterapevtsko shemo pri bolnikih s Ph+ </w:t>
      </w:r>
      <w:smartTag w:uri="urn:schemas-microsoft-com:office:smarttags" w:element="stockticker">
        <w:r w:rsidRPr="00360BC2">
          <w:rPr>
            <w:color w:val="000000"/>
            <w:sz w:val="22"/>
            <w:szCs w:val="22"/>
            <w:lang w:val="sl-SI"/>
          </w:rPr>
          <w:t>ALL</w:t>
        </w:r>
      </w:smartTag>
      <w:r w:rsidRPr="00360BC2">
        <w:rPr>
          <w:color w:val="000000"/>
          <w:sz w:val="22"/>
          <w:szCs w:val="22"/>
          <w:lang w:val="sl-SI"/>
        </w:rPr>
        <w:t xml:space="preserve">, je prišlo do prehodne toksičnosti za jetra v obliki zvišanja </w:t>
      </w:r>
      <w:r w:rsidR="00DE7EB6" w:rsidRPr="00360BC2">
        <w:rPr>
          <w:color w:val="000000"/>
          <w:sz w:val="22"/>
          <w:szCs w:val="22"/>
          <w:lang w:val="sl-SI"/>
        </w:rPr>
        <w:t>aminotransferaz</w:t>
      </w:r>
      <w:r w:rsidRPr="00360BC2">
        <w:rPr>
          <w:color w:val="000000"/>
          <w:sz w:val="22"/>
          <w:szCs w:val="22"/>
          <w:lang w:val="sl-SI"/>
        </w:rPr>
        <w:t xml:space="preserve"> in hiperbilirubinemije.</w:t>
      </w:r>
      <w:r w:rsidR="002A735F" w:rsidRPr="00360BC2">
        <w:rPr>
          <w:color w:val="000000"/>
          <w:sz w:val="22"/>
          <w:szCs w:val="22"/>
          <w:lang w:val="sl-SI"/>
        </w:rPr>
        <w:t xml:space="preserve"> Baza podatkov do zdaj sporočenih neželenih dogodkov pri otrocih je majhna, vendar se podatki v njej ujemajo z varnostnimi lastnostmi zdravila pri odraslih bolnikih s Ph+ ALL. Čeprav je baza podatkov za otroke s Ph+ ALL zelo majhna, zaenkrat niso odkrili nobenih novih pomislekov glede varnosti.</w:t>
      </w:r>
    </w:p>
    <w:p w14:paraId="185B9EDC" w14:textId="77777777" w:rsidR="00444D75" w:rsidRPr="00360BC2" w:rsidRDefault="00444D75">
      <w:pPr>
        <w:pStyle w:val="TextChar"/>
        <w:widowControl w:val="0"/>
        <w:spacing w:before="0"/>
        <w:jc w:val="left"/>
        <w:rPr>
          <w:color w:val="000000"/>
          <w:sz w:val="22"/>
          <w:szCs w:val="22"/>
          <w:lang w:val="sl-SI"/>
        </w:rPr>
      </w:pPr>
    </w:p>
    <w:p w14:paraId="0DEA2209"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Različne neželene reakcije, na primer plevralni izliv, ascites, pljučni edem in hitro naraščanje telesne mase, bodisi s površinskimi edemi bodisi brez njih, imenujemo s skupnim izrazom “retenca tekočine”. Te reakcije lahko navadno zdravimo z začasno ukinitvijo </w:t>
      </w:r>
      <w:r w:rsidR="005A2831" w:rsidRPr="00360BC2">
        <w:rPr>
          <w:color w:val="000000"/>
          <w:sz w:val="22"/>
          <w:szCs w:val="22"/>
          <w:lang w:val="sl-SI"/>
        </w:rPr>
        <w:t>imatiniba</w:t>
      </w:r>
      <w:r w:rsidR="00655816" w:rsidRPr="00360BC2">
        <w:rPr>
          <w:color w:val="000000"/>
          <w:sz w:val="22"/>
          <w:szCs w:val="22"/>
          <w:lang w:val="sl-SI"/>
        </w:rPr>
        <w:t xml:space="preserve">, </w:t>
      </w:r>
      <w:r w:rsidRPr="00360BC2">
        <w:rPr>
          <w:color w:val="000000"/>
          <w:sz w:val="22"/>
          <w:szCs w:val="22"/>
          <w:lang w:val="sl-SI"/>
        </w:rPr>
        <w:t>z diuretiki in drugimi ustreznimi podpornimi negovalnimi ukrepi. Vendar so nekatere od teh reakcij lahko resne ali smrtno nevarne.</w:t>
      </w:r>
      <w:r w:rsidR="001C5A8A" w:rsidRPr="00360BC2">
        <w:rPr>
          <w:color w:val="000000"/>
          <w:sz w:val="22"/>
          <w:szCs w:val="22"/>
          <w:lang w:val="sl-SI"/>
        </w:rPr>
        <w:t xml:space="preserve"> </w:t>
      </w:r>
      <w:r w:rsidRPr="00360BC2">
        <w:rPr>
          <w:color w:val="000000"/>
          <w:sz w:val="22"/>
          <w:szCs w:val="22"/>
          <w:lang w:val="sl-SI"/>
        </w:rPr>
        <w:t>Več bolnikov z blastno krizo je namreč umrlo z zapleteno klinično anamnezo plevralnega izliva, kongestivnega popuščanja srca in ledvične odpovedi. V pediatričnih kliničnih preskušanjih ni bilo posebnih ugotovitev o varnosti.</w:t>
      </w:r>
    </w:p>
    <w:p w14:paraId="6A286B04" w14:textId="77777777" w:rsidR="00444D75" w:rsidRPr="00360BC2" w:rsidRDefault="00444D75">
      <w:pPr>
        <w:pStyle w:val="TextChar"/>
        <w:widowControl w:val="0"/>
        <w:spacing w:before="0"/>
        <w:jc w:val="left"/>
        <w:rPr>
          <w:color w:val="000000"/>
          <w:sz w:val="22"/>
          <w:szCs w:val="22"/>
          <w:u w:val="single"/>
          <w:lang w:val="sl-SI"/>
        </w:rPr>
      </w:pPr>
    </w:p>
    <w:p w14:paraId="2B9E57B0" w14:textId="77777777" w:rsidR="00444D75" w:rsidRPr="00360BC2" w:rsidRDefault="00444D75">
      <w:pPr>
        <w:pStyle w:val="TextChar"/>
        <w:widowControl w:val="0"/>
        <w:spacing w:before="0"/>
        <w:jc w:val="left"/>
        <w:rPr>
          <w:color w:val="000000"/>
          <w:sz w:val="22"/>
          <w:szCs w:val="22"/>
          <w:u w:val="single"/>
          <w:lang w:val="sl-SI"/>
        </w:rPr>
      </w:pPr>
      <w:r w:rsidRPr="00360BC2">
        <w:rPr>
          <w:color w:val="000000"/>
          <w:sz w:val="22"/>
          <w:szCs w:val="22"/>
          <w:u w:val="single"/>
          <w:lang w:val="sl-SI"/>
        </w:rPr>
        <w:t>Neželeni učinki</w:t>
      </w:r>
    </w:p>
    <w:p w14:paraId="7496CF9B" w14:textId="77777777" w:rsidR="00444D75" w:rsidRPr="00360BC2" w:rsidRDefault="00444D75" w:rsidP="00DA3717">
      <w:pPr>
        <w:pStyle w:val="TextChar"/>
        <w:widowControl w:val="0"/>
        <w:spacing w:before="0"/>
        <w:jc w:val="left"/>
        <w:rPr>
          <w:color w:val="000000"/>
          <w:sz w:val="22"/>
          <w:szCs w:val="22"/>
          <w:lang w:val="sl-SI"/>
        </w:rPr>
      </w:pPr>
      <w:r w:rsidRPr="00360BC2">
        <w:rPr>
          <w:color w:val="000000"/>
          <w:sz w:val="22"/>
          <w:szCs w:val="22"/>
          <w:lang w:val="sl-SI"/>
        </w:rPr>
        <w:t xml:space="preserve">Neželeni učinki, o katerih so poročali več kot enkrat, so navedeni spodaj po organskih sistemih in po pogostnosti. </w:t>
      </w:r>
      <w:r w:rsidR="00DA3717" w:rsidRPr="00360BC2">
        <w:rPr>
          <w:color w:val="000000"/>
          <w:sz w:val="22"/>
          <w:szCs w:val="22"/>
          <w:lang w:val="sl-SI"/>
        </w:rPr>
        <w:t>Kategorije p</w:t>
      </w:r>
      <w:r w:rsidRPr="00360BC2">
        <w:rPr>
          <w:color w:val="000000"/>
          <w:sz w:val="22"/>
          <w:szCs w:val="22"/>
          <w:lang w:val="sl-SI"/>
        </w:rPr>
        <w:t>ogostnost</w:t>
      </w:r>
      <w:r w:rsidR="00DA3717" w:rsidRPr="00360BC2">
        <w:rPr>
          <w:color w:val="000000"/>
          <w:sz w:val="22"/>
          <w:szCs w:val="22"/>
          <w:lang w:val="sl-SI"/>
        </w:rPr>
        <w:t xml:space="preserve">i so </w:t>
      </w:r>
      <w:r w:rsidRPr="00360BC2">
        <w:rPr>
          <w:color w:val="000000"/>
          <w:sz w:val="22"/>
          <w:szCs w:val="22"/>
          <w:lang w:val="sl-SI"/>
        </w:rPr>
        <w:t>opredeljen</w:t>
      </w:r>
      <w:r w:rsidR="00DA3717" w:rsidRPr="00360BC2">
        <w:rPr>
          <w:color w:val="000000"/>
          <w:sz w:val="22"/>
          <w:szCs w:val="22"/>
          <w:lang w:val="sl-SI"/>
        </w:rPr>
        <w:t>e z naslednjim dogovorom</w:t>
      </w:r>
      <w:r w:rsidRPr="00360BC2">
        <w:rPr>
          <w:color w:val="000000"/>
          <w:sz w:val="22"/>
          <w:szCs w:val="22"/>
          <w:lang w:val="sl-SI"/>
        </w:rPr>
        <w:t>: zelo pogosti (</w:t>
      </w:r>
      <w:r w:rsidR="00DA3717" w:rsidRPr="00360BC2">
        <w:rPr>
          <w:color w:val="000000"/>
          <w:sz w:val="22"/>
          <w:szCs w:val="22"/>
          <w:lang w:val="sl-SI"/>
        </w:rPr>
        <w:t>≥</w:t>
      </w:r>
      <w:r w:rsidRPr="00360BC2">
        <w:rPr>
          <w:color w:val="000000"/>
          <w:sz w:val="22"/>
          <w:szCs w:val="22"/>
          <w:lang w:val="sl-SI"/>
        </w:rPr>
        <w:t>1/10), pogosti (</w:t>
      </w:r>
      <w:r w:rsidR="00DA3717" w:rsidRPr="00360BC2">
        <w:rPr>
          <w:color w:val="000000"/>
          <w:sz w:val="22"/>
          <w:szCs w:val="22"/>
          <w:lang w:val="sl-SI"/>
        </w:rPr>
        <w:t>≥</w:t>
      </w:r>
      <w:r w:rsidRPr="00360BC2">
        <w:rPr>
          <w:color w:val="000000"/>
          <w:sz w:val="22"/>
          <w:szCs w:val="22"/>
          <w:lang w:val="sl-SI"/>
        </w:rPr>
        <w:t>1/100</w:t>
      </w:r>
      <w:r w:rsidR="00DA3717" w:rsidRPr="00360BC2">
        <w:rPr>
          <w:color w:val="000000"/>
          <w:sz w:val="22"/>
          <w:szCs w:val="22"/>
          <w:lang w:val="sl-SI"/>
        </w:rPr>
        <w:t xml:space="preserve"> do</w:t>
      </w:r>
      <w:r w:rsidRPr="00360BC2">
        <w:rPr>
          <w:color w:val="000000"/>
          <w:sz w:val="22"/>
          <w:szCs w:val="22"/>
          <w:lang w:val="sl-SI"/>
        </w:rPr>
        <w:t xml:space="preserve"> </w:t>
      </w:r>
      <w:r w:rsidR="00DA3717" w:rsidRPr="00360BC2">
        <w:rPr>
          <w:color w:val="000000"/>
          <w:sz w:val="22"/>
          <w:szCs w:val="22"/>
          <w:lang w:val="sl-SI"/>
        </w:rPr>
        <w:t>&lt;</w:t>
      </w:r>
      <w:r w:rsidRPr="00360BC2">
        <w:rPr>
          <w:color w:val="000000"/>
          <w:sz w:val="22"/>
          <w:szCs w:val="22"/>
          <w:lang w:val="sl-SI"/>
        </w:rPr>
        <w:t>1/10), občasni (</w:t>
      </w:r>
      <w:r w:rsidR="00DA3717" w:rsidRPr="00360BC2">
        <w:rPr>
          <w:color w:val="000000"/>
          <w:sz w:val="22"/>
          <w:szCs w:val="22"/>
          <w:lang w:val="sl-SI"/>
        </w:rPr>
        <w:t>≥</w:t>
      </w:r>
      <w:r w:rsidRPr="00360BC2">
        <w:rPr>
          <w:color w:val="000000"/>
          <w:sz w:val="22"/>
          <w:szCs w:val="22"/>
          <w:lang w:val="sl-SI"/>
        </w:rPr>
        <w:t>1/1.000</w:t>
      </w:r>
      <w:r w:rsidR="00DA3717" w:rsidRPr="00360BC2">
        <w:rPr>
          <w:color w:val="000000"/>
          <w:sz w:val="22"/>
          <w:szCs w:val="22"/>
          <w:lang w:val="sl-SI"/>
        </w:rPr>
        <w:t xml:space="preserve"> do</w:t>
      </w:r>
      <w:r w:rsidRPr="00360BC2">
        <w:rPr>
          <w:color w:val="000000"/>
          <w:sz w:val="22"/>
          <w:szCs w:val="22"/>
          <w:lang w:val="sl-SI"/>
        </w:rPr>
        <w:t xml:space="preserve"> </w:t>
      </w:r>
      <w:r w:rsidR="00DA3717" w:rsidRPr="00360BC2">
        <w:rPr>
          <w:color w:val="000000"/>
          <w:sz w:val="22"/>
          <w:szCs w:val="22"/>
          <w:lang w:val="sl-SI"/>
        </w:rPr>
        <w:t>&lt;</w:t>
      </w:r>
      <w:r w:rsidRPr="00360BC2">
        <w:rPr>
          <w:color w:val="000000"/>
          <w:sz w:val="22"/>
          <w:szCs w:val="22"/>
          <w:lang w:val="sl-SI"/>
        </w:rPr>
        <w:t>1/100), redki (</w:t>
      </w:r>
      <w:r w:rsidR="00DA3717" w:rsidRPr="00360BC2">
        <w:rPr>
          <w:color w:val="000000"/>
          <w:sz w:val="22"/>
          <w:szCs w:val="22"/>
          <w:lang w:val="sl-SI"/>
        </w:rPr>
        <w:t>≥1/10.000 do &lt;</w:t>
      </w:r>
      <w:r w:rsidRPr="00360BC2">
        <w:rPr>
          <w:color w:val="000000"/>
          <w:sz w:val="22"/>
          <w:szCs w:val="22"/>
          <w:lang w:val="sl-SI"/>
        </w:rPr>
        <w:t>1/1.000)</w:t>
      </w:r>
      <w:r w:rsidR="0041387C" w:rsidRPr="00360BC2">
        <w:rPr>
          <w:color w:val="000000"/>
          <w:sz w:val="22"/>
          <w:szCs w:val="22"/>
          <w:lang w:val="sl-SI"/>
        </w:rPr>
        <w:t xml:space="preserve">, </w:t>
      </w:r>
      <w:r w:rsidR="00DA3717" w:rsidRPr="00360BC2">
        <w:rPr>
          <w:color w:val="000000"/>
          <w:sz w:val="22"/>
          <w:szCs w:val="22"/>
          <w:lang w:val="sl-SI"/>
        </w:rPr>
        <w:t xml:space="preserve">zelo redki (&lt;1/10.000), </w:t>
      </w:r>
      <w:r w:rsidR="0041387C" w:rsidRPr="00360BC2">
        <w:rPr>
          <w:color w:val="000000"/>
          <w:sz w:val="22"/>
          <w:szCs w:val="22"/>
          <w:lang w:val="sl-SI"/>
        </w:rPr>
        <w:t>neznana (ni mogoče oceniti iz razpoložljivih podatkov)</w:t>
      </w:r>
      <w:r w:rsidR="00A02CE6" w:rsidRPr="00360BC2">
        <w:rPr>
          <w:color w:val="000000"/>
          <w:sz w:val="22"/>
          <w:szCs w:val="22"/>
          <w:lang w:val="sl-SI"/>
        </w:rPr>
        <w:t>.</w:t>
      </w:r>
    </w:p>
    <w:p w14:paraId="58A750E3" w14:textId="77777777" w:rsidR="00BA2253" w:rsidRPr="00360BC2" w:rsidRDefault="00BA2253" w:rsidP="00BA2253">
      <w:pPr>
        <w:tabs>
          <w:tab w:val="clear" w:pos="567"/>
        </w:tabs>
        <w:spacing w:line="240" w:lineRule="auto"/>
        <w:ind w:left="567" w:hanging="567"/>
        <w:rPr>
          <w:color w:val="000000"/>
          <w:szCs w:val="22"/>
          <w:lang w:val="sl-SI"/>
        </w:rPr>
      </w:pPr>
      <w:bookmarkStart w:id="2" w:name="_Toc411838883"/>
      <w:bookmarkStart w:id="3" w:name="_Toc450641613"/>
    </w:p>
    <w:p w14:paraId="25D6FDBE" w14:textId="77777777" w:rsidR="00BA2253" w:rsidRPr="00360BC2" w:rsidRDefault="00BA2253" w:rsidP="00381347">
      <w:pPr>
        <w:tabs>
          <w:tab w:val="clear" w:pos="567"/>
        </w:tabs>
        <w:spacing w:line="240" w:lineRule="auto"/>
        <w:rPr>
          <w:color w:val="000000"/>
          <w:szCs w:val="22"/>
          <w:lang w:val="sl-SI"/>
        </w:rPr>
      </w:pPr>
      <w:r w:rsidRPr="00360BC2">
        <w:rPr>
          <w:color w:val="000000"/>
          <w:szCs w:val="22"/>
          <w:lang w:val="sl-SI"/>
        </w:rPr>
        <w:t xml:space="preserve">V razvrstitvah pogostnosti so neželeni učinki navedeni po </w:t>
      </w:r>
      <w:r w:rsidR="00381347" w:rsidRPr="00360BC2">
        <w:rPr>
          <w:color w:val="000000"/>
          <w:szCs w:val="22"/>
          <w:lang w:val="sl-SI"/>
        </w:rPr>
        <w:t>pogostnosti, najpogostejši najprej.</w:t>
      </w:r>
    </w:p>
    <w:p w14:paraId="43D11D5E" w14:textId="77777777" w:rsidR="00444D75" w:rsidRPr="00360BC2" w:rsidRDefault="00444D75">
      <w:pPr>
        <w:pStyle w:val="berschrift4"/>
        <w:keepNext w:val="0"/>
        <w:widowControl w:val="0"/>
        <w:spacing w:line="240" w:lineRule="auto"/>
        <w:jc w:val="left"/>
        <w:rPr>
          <w:b w:val="0"/>
          <w:noProof w:val="0"/>
          <w:color w:val="000000"/>
          <w:szCs w:val="22"/>
          <w:lang w:val="sl-SI"/>
        </w:rPr>
      </w:pPr>
    </w:p>
    <w:p w14:paraId="48607398" w14:textId="77777777" w:rsidR="00C24B92" w:rsidRPr="00360BC2" w:rsidRDefault="00C24B92" w:rsidP="00C24B92">
      <w:pPr>
        <w:rPr>
          <w:color w:val="000000"/>
          <w:szCs w:val="22"/>
          <w:lang w:val="sl-SI"/>
        </w:rPr>
      </w:pPr>
      <w:r w:rsidRPr="00360BC2">
        <w:rPr>
          <w:color w:val="000000"/>
          <w:szCs w:val="22"/>
          <w:lang w:val="sl-SI" w:eastAsia="ja-JP"/>
        </w:rPr>
        <w:t xml:space="preserve">V preglednici 1 </w:t>
      </w:r>
      <w:r w:rsidR="00C054CA" w:rsidRPr="00360BC2">
        <w:rPr>
          <w:color w:val="000000"/>
          <w:szCs w:val="22"/>
          <w:lang w:val="sl-SI" w:eastAsia="ja-JP"/>
        </w:rPr>
        <w:t xml:space="preserve">so </w:t>
      </w:r>
      <w:r w:rsidRPr="00360BC2">
        <w:rPr>
          <w:color w:val="000000"/>
          <w:szCs w:val="22"/>
          <w:lang w:val="sl-SI" w:eastAsia="ja-JP"/>
        </w:rPr>
        <w:t>navedeni neželeni učinki in njihove pogostnosti.</w:t>
      </w:r>
    </w:p>
    <w:p w14:paraId="373F5CE5" w14:textId="77777777" w:rsidR="00C24B92" w:rsidRPr="00360BC2" w:rsidRDefault="00C24B92" w:rsidP="00C24B92">
      <w:pPr>
        <w:rPr>
          <w:color w:val="000000"/>
          <w:szCs w:val="22"/>
          <w:lang w:val="sl-SI"/>
        </w:rPr>
      </w:pPr>
    </w:p>
    <w:p w14:paraId="14DB8C65" w14:textId="77777777" w:rsidR="00C24B92" w:rsidRPr="00360BC2" w:rsidRDefault="00C24B92" w:rsidP="00C24B92">
      <w:pPr>
        <w:tabs>
          <w:tab w:val="clear" w:pos="567"/>
          <w:tab w:val="left" w:pos="1134"/>
        </w:tabs>
        <w:rPr>
          <w:b/>
          <w:color w:val="000000"/>
          <w:szCs w:val="22"/>
          <w:lang w:val="sl-SI"/>
        </w:rPr>
      </w:pPr>
      <w:r w:rsidRPr="00360BC2">
        <w:rPr>
          <w:b/>
          <w:color w:val="000000"/>
          <w:szCs w:val="22"/>
          <w:lang w:val="sl-SI"/>
        </w:rPr>
        <w:t>Preglednica 1</w:t>
      </w:r>
      <w:r w:rsidRPr="00360BC2">
        <w:rPr>
          <w:b/>
          <w:color w:val="000000"/>
          <w:szCs w:val="22"/>
          <w:lang w:val="sl-SI"/>
        </w:rPr>
        <w:tab/>
      </w:r>
      <w:r w:rsidR="00C054CA" w:rsidRPr="00360BC2">
        <w:rPr>
          <w:b/>
          <w:color w:val="000000"/>
          <w:szCs w:val="22"/>
          <w:lang w:val="sl-SI"/>
        </w:rPr>
        <w:t>Preglednica n</w:t>
      </w:r>
      <w:r w:rsidRPr="00360BC2">
        <w:rPr>
          <w:b/>
          <w:color w:val="000000"/>
          <w:szCs w:val="22"/>
          <w:lang w:val="sl-SI"/>
        </w:rPr>
        <w:t>eželeni</w:t>
      </w:r>
      <w:r w:rsidR="00C054CA" w:rsidRPr="00360BC2">
        <w:rPr>
          <w:b/>
          <w:color w:val="000000"/>
          <w:szCs w:val="22"/>
          <w:lang w:val="sl-SI"/>
        </w:rPr>
        <w:t>h</w:t>
      </w:r>
      <w:r w:rsidRPr="00360BC2">
        <w:rPr>
          <w:b/>
          <w:color w:val="000000"/>
          <w:szCs w:val="22"/>
          <w:lang w:val="sl-SI"/>
        </w:rPr>
        <w:t xml:space="preserve"> učink</w:t>
      </w:r>
      <w:r w:rsidR="00C054CA" w:rsidRPr="00360BC2">
        <w:rPr>
          <w:b/>
          <w:color w:val="000000"/>
          <w:szCs w:val="22"/>
          <w:lang w:val="sl-SI"/>
        </w:rPr>
        <w:t>ov</w:t>
      </w:r>
    </w:p>
    <w:p w14:paraId="45A5B1F1" w14:textId="77777777" w:rsidR="00DA3717" w:rsidRPr="00360BC2" w:rsidRDefault="00DA3717" w:rsidP="00C24B92">
      <w:pPr>
        <w:tabs>
          <w:tab w:val="clear" w:pos="567"/>
          <w:tab w:val="left" w:pos="1134"/>
        </w:tabs>
        <w:rPr>
          <w:bCs/>
          <w:color w:val="000000"/>
          <w:szCs w:val="22"/>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DA3717" w:rsidRPr="00360BC2" w14:paraId="53B8F1F6" w14:textId="77777777" w:rsidTr="00DA2570">
        <w:tc>
          <w:tcPr>
            <w:tcW w:w="9322" w:type="dxa"/>
            <w:gridSpan w:val="2"/>
          </w:tcPr>
          <w:p w14:paraId="00A84DAF" w14:textId="77777777" w:rsidR="00DA3717" w:rsidRPr="00360BC2" w:rsidRDefault="00DA3717" w:rsidP="00EF1E76">
            <w:pPr>
              <w:rPr>
                <w:color w:val="000000"/>
                <w:szCs w:val="22"/>
                <w:lang w:val="sl-SI"/>
              </w:rPr>
            </w:pPr>
            <w:r w:rsidRPr="00360BC2">
              <w:rPr>
                <w:b/>
                <w:color w:val="000000"/>
                <w:szCs w:val="22"/>
                <w:lang w:val="sl-SI"/>
              </w:rPr>
              <w:t>Infekcijske in parazitske bolezni</w:t>
            </w:r>
          </w:p>
        </w:tc>
      </w:tr>
      <w:tr w:rsidR="00DA3717" w:rsidRPr="00360BC2" w14:paraId="33587E62" w14:textId="77777777" w:rsidTr="00DA2570">
        <w:tc>
          <w:tcPr>
            <w:tcW w:w="2235" w:type="dxa"/>
          </w:tcPr>
          <w:p w14:paraId="79275DD4" w14:textId="77777777" w:rsidR="00DA3717" w:rsidRPr="00360BC2" w:rsidRDefault="007E1BE9" w:rsidP="00EF1E76">
            <w:pPr>
              <w:rPr>
                <w:color w:val="000000"/>
                <w:szCs w:val="22"/>
                <w:lang w:val="sl-SI"/>
              </w:rPr>
            </w:pPr>
            <w:r w:rsidRPr="00360BC2">
              <w:rPr>
                <w:i/>
                <w:color w:val="000000"/>
                <w:szCs w:val="22"/>
                <w:lang w:val="sl-SI"/>
              </w:rPr>
              <w:t>občasni</w:t>
            </w:r>
          </w:p>
        </w:tc>
        <w:tc>
          <w:tcPr>
            <w:tcW w:w="7087" w:type="dxa"/>
          </w:tcPr>
          <w:p w14:paraId="76479628" w14:textId="77777777" w:rsidR="00DA3717" w:rsidRPr="00360BC2" w:rsidRDefault="00DA3717" w:rsidP="00DA3717">
            <w:pPr>
              <w:rPr>
                <w:color w:val="000000"/>
                <w:szCs w:val="22"/>
                <w:lang w:val="sl-SI"/>
              </w:rPr>
            </w:pPr>
            <w:r w:rsidRPr="00360BC2">
              <w:rPr>
                <w:color w:val="000000"/>
                <w:szCs w:val="22"/>
                <w:lang w:val="sl-SI"/>
              </w:rPr>
              <w:t>herpes zoster, herpes simpleks, nazofaringitis, pljučnica</w:t>
            </w:r>
            <w:r w:rsidR="00F05399" w:rsidRPr="00360BC2">
              <w:rPr>
                <w:color w:val="000000"/>
                <w:szCs w:val="22"/>
                <w:vertAlign w:val="superscript"/>
                <w:lang w:val="sl-SI"/>
              </w:rPr>
              <w:t>1</w:t>
            </w:r>
            <w:r w:rsidRPr="00360BC2">
              <w:rPr>
                <w:color w:val="000000"/>
                <w:szCs w:val="22"/>
                <w:lang w:val="sl-SI"/>
              </w:rPr>
              <w:t>, sinuzitis, flegmona, okužba zgornjih dihal, gripa, okužba sečil, gastroenteritis, sepsa</w:t>
            </w:r>
          </w:p>
        </w:tc>
      </w:tr>
      <w:tr w:rsidR="00DA3717" w:rsidRPr="00360BC2" w14:paraId="4E23D99F" w14:textId="77777777" w:rsidTr="00DA2570">
        <w:tc>
          <w:tcPr>
            <w:tcW w:w="2235" w:type="dxa"/>
          </w:tcPr>
          <w:p w14:paraId="64F54732" w14:textId="77777777" w:rsidR="00DA3717" w:rsidRPr="00360BC2" w:rsidRDefault="007E1BE9" w:rsidP="00EF1E76">
            <w:pPr>
              <w:rPr>
                <w:color w:val="000000"/>
                <w:szCs w:val="22"/>
                <w:lang w:val="sl-SI"/>
              </w:rPr>
            </w:pPr>
            <w:r w:rsidRPr="00360BC2">
              <w:rPr>
                <w:i/>
                <w:color w:val="000000"/>
                <w:szCs w:val="22"/>
                <w:lang w:val="sl-SI"/>
              </w:rPr>
              <w:t>redki</w:t>
            </w:r>
          </w:p>
        </w:tc>
        <w:tc>
          <w:tcPr>
            <w:tcW w:w="7087" w:type="dxa"/>
          </w:tcPr>
          <w:p w14:paraId="30B941F3" w14:textId="77777777" w:rsidR="00DA3717" w:rsidRPr="00360BC2" w:rsidRDefault="00DA3717" w:rsidP="00EF1E76">
            <w:pPr>
              <w:rPr>
                <w:color w:val="000000"/>
                <w:szCs w:val="22"/>
                <w:lang w:val="sl-SI"/>
              </w:rPr>
            </w:pPr>
            <w:r w:rsidRPr="00360BC2">
              <w:rPr>
                <w:color w:val="000000"/>
                <w:szCs w:val="22"/>
                <w:lang w:val="sl-SI"/>
              </w:rPr>
              <w:t>glivične okužbe</w:t>
            </w:r>
          </w:p>
        </w:tc>
      </w:tr>
      <w:tr w:rsidR="008D200D" w:rsidRPr="00360BC2" w14:paraId="0EAABCEA" w14:textId="77777777" w:rsidTr="00DA2570">
        <w:tc>
          <w:tcPr>
            <w:tcW w:w="2235" w:type="dxa"/>
          </w:tcPr>
          <w:p w14:paraId="50609A81" w14:textId="77777777" w:rsidR="008D200D" w:rsidRPr="00360BC2" w:rsidRDefault="008D200D" w:rsidP="00EF1E76">
            <w:pPr>
              <w:rPr>
                <w:i/>
                <w:color w:val="000000"/>
                <w:szCs w:val="22"/>
                <w:lang w:val="sl-SI"/>
              </w:rPr>
            </w:pPr>
            <w:r w:rsidRPr="00360BC2">
              <w:rPr>
                <w:i/>
                <w:color w:val="000000"/>
                <w:szCs w:val="22"/>
                <w:lang w:val="sl-SI"/>
              </w:rPr>
              <w:t>neznana</w:t>
            </w:r>
          </w:p>
        </w:tc>
        <w:tc>
          <w:tcPr>
            <w:tcW w:w="7087" w:type="dxa"/>
          </w:tcPr>
          <w:p w14:paraId="2514165D" w14:textId="77777777" w:rsidR="008D200D" w:rsidRPr="00360BC2" w:rsidRDefault="008D200D" w:rsidP="00CB3B4C">
            <w:pPr>
              <w:rPr>
                <w:color w:val="000000"/>
                <w:szCs w:val="22"/>
                <w:lang w:val="sl-SI"/>
              </w:rPr>
            </w:pPr>
            <w:r w:rsidRPr="00360BC2">
              <w:rPr>
                <w:szCs w:val="22"/>
                <w:lang w:val="sl-SI"/>
              </w:rPr>
              <w:t>reaktivacija hepatitisa B</w:t>
            </w:r>
            <w:r w:rsidR="00CB3B4C" w:rsidRPr="00360BC2">
              <w:rPr>
                <w:szCs w:val="22"/>
                <w:lang w:val="sl-SI"/>
              </w:rPr>
              <w:t>*</w:t>
            </w:r>
          </w:p>
        </w:tc>
      </w:tr>
      <w:tr w:rsidR="00E0080F" w:rsidRPr="00360BC2" w14:paraId="66574322" w14:textId="77777777" w:rsidTr="00DA2570">
        <w:tc>
          <w:tcPr>
            <w:tcW w:w="9322" w:type="dxa"/>
            <w:gridSpan w:val="2"/>
          </w:tcPr>
          <w:p w14:paraId="471E094A" w14:textId="77777777" w:rsidR="00E0080F" w:rsidRPr="00360BC2" w:rsidRDefault="0071574A" w:rsidP="0071574A">
            <w:pPr>
              <w:rPr>
                <w:color w:val="000000"/>
                <w:szCs w:val="22"/>
                <w:lang w:val="sl-SI"/>
              </w:rPr>
            </w:pPr>
            <w:r w:rsidRPr="00360BC2">
              <w:rPr>
                <w:b/>
                <w:color w:val="000000"/>
                <w:szCs w:val="22"/>
                <w:lang w:val="sl-SI"/>
              </w:rPr>
              <w:t>Benigne, maligne in neopredeljene novotvorbe (vključno s cistami in polipi)</w:t>
            </w:r>
          </w:p>
        </w:tc>
      </w:tr>
      <w:tr w:rsidR="00E0080F" w:rsidRPr="00360BC2" w14:paraId="39B0E482" w14:textId="77777777" w:rsidTr="00DA2570">
        <w:tc>
          <w:tcPr>
            <w:tcW w:w="2235" w:type="dxa"/>
          </w:tcPr>
          <w:p w14:paraId="3CB754BB" w14:textId="77777777" w:rsidR="00E0080F" w:rsidRPr="00360BC2" w:rsidRDefault="007E1BE9" w:rsidP="0071574A">
            <w:pPr>
              <w:rPr>
                <w:i/>
                <w:color w:val="000000"/>
                <w:szCs w:val="22"/>
                <w:lang w:val="sl-SI"/>
              </w:rPr>
            </w:pPr>
            <w:r w:rsidRPr="00360BC2">
              <w:rPr>
                <w:i/>
                <w:color w:val="000000"/>
                <w:szCs w:val="22"/>
                <w:lang w:val="sl-SI"/>
              </w:rPr>
              <w:t>redki</w:t>
            </w:r>
          </w:p>
        </w:tc>
        <w:tc>
          <w:tcPr>
            <w:tcW w:w="7087" w:type="dxa"/>
          </w:tcPr>
          <w:p w14:paraId="603A5A8E" w14:textId="77777777" w:rsidR="00E0080F" w:rsidRPr="00360BC2" w:rsidRDefault="0071574A" w:rsidP="0071574A">
            <w:pPr>
              <w:rPr>
                <w:color w:val="000000"/>
                <w:szCs w:val="22"/>
                <w:lang w:val="sl-SI"/>
              </w:rPr>
            </w:pPr>
            <w:r w:rsidRPr="00360BC2">
              <w:rPr>
                <w:color w:val="000000"/>
                <w:szCs w:val="22"/>
                <w:lang w:val="sl-SI"/>
              </w:rPr>
              <w:t>sindrom tumorske lize</w:t>
            </w:r>
          </w:p>
        </w:tc>
      </w:tr>
      <w:tr w:rsidR="00C054CA" w:rsidRPr="00360BC2" w14:paraId="6A9CF2F5" w14:textId="77777777" w:rsidTr="004F0BDA">
        <w:tc>
          <w:tcPr>
            <w:tcW w:w="2235" w:type="dxa"/>
          </w:tcPr>
          <w:p w14:paraId="523B30C8"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43CB5587" w14:textId="77777777" w:rsidR="00C054CA" w:rsidRPr="00360BC2" w:rsidRDefault="00C054CA" w:rsidP="004F0BDA">
            <w:pPr>
              <w:rPr>
                <w:color w:val="000000"/>
                <w:szCs w:val="22"/>
                <w:lang w:val="sl-SI"/>
              </w:rPr>
            </w:pPr>
            <w:r w:rsidRPr="00360BC2">
              <w:rPr>
                <w:color w:val="000000"/>
                <w:szCs w:val="22"/>
                <w:lang w:val="sl-SI"/>
              </w:rPr>
              <w:t>krvavitev iz tumorja/nekroza tumorja*</w:t>
            </w:r>
          </w:p>
        </w:tc>
      </w:tr>
      <w:tr w:rsidR="00C054CA" w:rsidRPr="00360BC2" w14:paraId="7D7D5394" w14:textId="77777777" w:rsidTr="004F0BDA">
        <w:tc>
          <w:tcPr>
            <w:tcW w:w="9322" w:type="dxa"/>
            <w:gridSpan w:val="2"/>
          </w:tcPr>
          <w:p w14:paraId="222195D2" w14:textId="77777777" w:rsidR="00C054CA" w:rsidRPr="00360BC2" w:rsidRDefault="00C054CA" w:rsidP="004F0BDA">
            <w:pPr>
              <w:rPr>
                <w:b/>
                <w:color w:val="000000"/>
                <w:szCs w:val="22"/>
                <w:lang w:val="sl-SI"/>
              </w:rPr>
            </w:pPr>
            <w:r w:rsidRPr="00360BC2">
              <w:rPr>
                <w:b/>
                <w:color w:val="000000"/>
                <w:szCs w:val="22"/>
                <w:lang w:val="sl-SI"/>
              </w:rPr>
              <w:t>Bolezni imunskega sistema</w:t>
            </w:r>
          </w:p>
        </w:tc>
      </w:tr>
      <w:tr w:rsidR="00C054CA" w:rsidRPr="00360BC2" w14:paraId="4F483DC0" w14:textId="77777777" w:rsidTr="004F0BDA">
        <w:tc>
          <w:tcPr>
            <w:tcW w:w="2235" w:type="dxa"/>
          </w:tcPr>
          <w:p w14:paraId="4BFC611B"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2C262AE4" w14:textId="77777777" w:rsidR="00C054CA" w:rsidRPr="00360BC2" w:rsidRDefault="00C054CA" w:rsidP="004F0BDA">
            <w:pPr>
              <w:rPr>
                <w:color w:val="000000"/>
                <w:szCs w:val="22"/>
                <w:lang w:val="sl-SI"/>
              </w:rPr>
            </w:pPr>
            <w:r w:rsidRPr="00360BC2">
              <w:rPr>
                <w:color w:val="000000"/>
                <w:szCs w:val="22"/>
                <w:lang w:val="sl-SI"/>
              </w:rPr>
              <w:t>anafilaktični šok*</w:t>
            </w:r>
          </w:p>
        </w:tc>
      </w:tr>
      <w:tr w:rsidR="00C24B92" w:rsidRPr="00360BC2" w14:paraId="3F9A0F26" w14:textId="77777777" w:rsidTr="00DA2570">
        <w:tc>
          <w:tcPr>
            <w:tcW w:w="9322" w:type="dxa"/>
            <w:gridSpan w:val="2"/>
          </w:tcPr>
          <w:p w14:paraId="2175CF2F" w14:textId="77777777" w:rsidR="00C24B92" w:rsidRPr="00360BC2" w:rsidRDefault="00C24B92" w:rsidP="00855E9B">
            <w:pPr>
              <w:keepNext/>
              <w:rPr>
                <w:color w:val="000000"/>
                <w:szCs w:val="22"/>
                <w:lang w:val="sl-SI"/>
              </w:rPr>
            </w:pPr>
            <w:r w:rsidRPr="00360BC2">
              <w:rPr>
                <w:b/>
                <w:color w:val="000000"/>
                <w:szCs w:val="22"/>
                <w:lang w:val="sl-SI"/>
              </w:rPr>
              <w:t>Bolezni krvi in limfatičnega sistema</w:t>
            </w:r>
          </w:p>
        </w:tc>
      </w:tr>
      <w:tr w:rsidR="00C24B92" w:rsidRPr="00360BC2" w14:paraId="22DBDB73" w14:textId="77777777" w:rsidTr="00DA2570">
        <w:tc>
          <w:tcPr>
            <w:tcW w:w="2235" w:type="dxa"/>
          </w:tcPr>
          <w:p w14:paraId="1443ECD0" w14:textId="77777777" w:rsidR="00C24B92" w:rsidRPr="00360BC2" w:rsidRDefault="00C24B92" w:rsidP="00855E9B">
            <w:pPr>
              <w:keepNext/>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0CE0B065" w14:textId="77777777" w:rsidR="00C24B92" w:rsidRPr="00360BC2" w:rsidRDefault="00C24B92" w:rsidP="00855E9B">
            <w:pPr>
              <w:keepNext/>
              <w:rPr>
                <w:color w:val="000000"/>
                <w:szCs w:val="22"/>
                <w:lang w:val="sl-SI"/>
              </w:rPr>
            </w:pPr>
            <w:r w:rsidRPr="00360BC2">
              <w:rPr>
                <w:color w:val="000000"/>
                <w:szCs w:val="22"/>
                <w:lang w:val="sl-SI"/>
              </w:rPr>
              <w:t>nevtropenija, trombocitopenija, anemija</w:t>
            </w:r>
          </w:p>
        </w:tc>
      </w:tr>
      <w:tr w:rsidR="00C24B92" w:rsidRPr="00360BC2" w14:paraId="3963AC07" w14:textId="77777777" w:rsidTr="00DA2570">
        <w:tc>
          <w:tcPr>
            <w:tcW w:w="2235" w:type="dxa"/>
          </w:tcPr>
          <w:p w14:paraId="677E8C90" w14:textId="77777777" w:rsidR="00C24B92" w:rsidRPr="00360BC2" w:rsidRDefault="007E1BE9" w:rsidP="00855E9B">
            <w:pPr>
              <w:keepNext/>
              <w:rPr>
                <w:color w:val="000000"/>
                <w:szCs w:val="22"/>
                <w:lang w:val="sl-SI"/>
              </w:rPr>
            </w:pPr>
            <w:r w:rsidRPr="00360BC2">
              <w:rPr>
                <w:i/>
                <w:color w:val="000000"/>
                <w:szCs w:val="22"/>
                <w:lang w:val="sl-SI"/>
              </w:rPr>
              <w:t>pogosti</w:t>
            </w:r>
          </w:p>
        </w:tc>
        <w:tc>
          <w:tcPr>
            <w:tcW w:w="7087" w:type="dxa"/>
          </w:tcPr>
          <w:p w14:paraId="7CE35C95" w14:textId="77777777" w:rsidR="00C24B92" w:rsidRPr="00360BC2" w:rsidRDefault="00C24B92" w:rsidP="00855E9B">
            <w:pPr>
              <w:keepNext/>
              <w:rPr>
                <w:color w:val="000000"/>
                <w:szCs w:val="22"/>
                <w:lang w:val="sl-SI"/>
              </w:rPr>
            </w:pPr>
            <w:r w:rsidRPr="00360BC2">
              <w:rPr>
                <w:color w:val="000000"/>
                <w:szCs w:val="22"/>
                <w:lang w:val="sl-SI"/>
              </w:rPr>
              <w:t>pancitopenija, febrilna nevtropenija</w:t>
            </w:r>
          </w:p>
        </w:tc>
      </w:tr>
      <w:tr w:rsidR="00C24B92" w:rsidRPr="00360BC2" w14:paraId="67A87E4F" w14:textId="77777777" w:rsidTr="00DA2570">
        <w:tc>
          <w:tcPr>
            <w:tcW w:w="2235" w:type="dxa"/>
          </w:tcPr>
          <w:p w14:paraId="3FCB5199" w14:textId="77777777" w:rsidR="00C24B92" w:rsidRPr="00360BC2" w:rsidRDefault="007E1BE9" w:rsidP="00855E9B">
            <w:pPr>
              <w:keepNext/>
              <w:rPr>
                <w:color w:val="000000"/>
                <w:szCs w:val="22"/>
                <w:lang w:val="sl-SI"/>
              </w:rPr>
            </w:pPr>
            <w:r w:rsidRPr="00360BC2">
              <w:rPr>
                <w:i/>
                <w:color w:val="000000"/>
                <w:szCs w:val="22"/>
                <w:lang w:val="sl-SI"/>
              </w:rPr>
              <w:t>občasni</w:t>
            </w:r>
          </w:p>
        </w:tc>
        <w:tc>
          <w:tcPr>
            <w:tcW w:w="7087" w:type="dxa"/>
          </w:tcPr>
          <w:p w14:paraId="7606383D" w14:textId="77777777" w:rsidR="00C24B92" w:rsidRPr="00360BC2" w:rsidRDefault="00C24B92" w:rsidP="00855E9B">
            <w:pPr>
              <w:keepNext/>
              <w:rPr>
                <w:color w:val="000000"/>
                <w:szCs w:val="22"/>
                <w:lang w:val="sl-SI"/>
              </w:rPr>
            </w:pPr>
            <w:r w:rsidRPr="00360BC2">
              <w:rPr>
                <w:color w:val="000000"/>
                <w:szCs w:val="22"/>
                <w:lang w:val="sl-SI"/>
              </w:rPr>
              <w:t>trombocitemija, limfopenija, depresija kostnega mozga, eozinofilija, limfadenopatija</w:t>
            </w:r>
          </w:p>
        </w:tc>
      </w:tr>
      <w:tr w:rsidR="00C24B92" w:rsidRPr="00360BC2" w14:paraId="1E4DE095" w14:textId="77777777" w:rsidTr="00DA2570">
        <w:tc>
          <w:tcPr>
            <w:tcW w:w="2235" w:type="dxa"/>
          </w:tcPr>
          <w:p w14:paraId="46028A2B" w14:textId="77777777" w:rsidR="00C24B92" w:rsidRPr="00360BC2" w:rsidRDefault="007E1BE9" w:rsidP="00855E9B">
            <w:pPr>
              <w:keepNext/>
              <w:rPr>
                <w:i/>
                <w:color w:val="000000"/>
                <w:szCs w:val="22"/>
                <w:lang w:val="sl-SI"/>
              </w:rPr>
            </w:pPr>
            <w:r w:rsidRPr="00360BC2">
              <w:rPr>
                <w:i/>
                <w:color w:val="000000"/>
                <w:szCs w:val="22"/>
                <w:lang w:val="sl-SI"/>
              </w:rPr>
              <w:t>redki</w:t>
            </w:r>
          </w:p>
        </w:tc>
        <w:tc>
          <w:tcPr>
            <w:tcW w:w="7087" w:type="dxa"/>
          </w:tcPr>
          <w:p w14:paraId="6A7B7BEB" w14:textId="77777777" w:rsidR="00C24B92" w:rsidRPr="00360BC2" w:rsidRDefault="00C24B92" w:rsidP="00855E9B">
            <w:pPr>
              <w:keepNext/>
              <w:rPr>
                <w:color w:val="000000"/>
                <w:szCs w:val="22"/>
                <w:lang w:val="sl-SI"/>
              </w:rPr>
            </w:pPr>
            <w:r w:rsidRPr="00360BC2">
              <w:rPr>
                <w:color w:val="000000"/>
                <w:szCs w:val="22"/>
                <w:lang w:val="sl-SI"/>
              </w:rPr>
              <w:t>hemolitična anemija</w:t>
            </w:r>
            <w:r w:rsidR="0054339B" w:rsidRPr="00360BC2">
              <w:rPr>
                <w:color w:val="000000"/>
                <w:lang w:val="sl-SI"/>
              </w:rPr>
              <w:t xml:space="preserve">, </w:t>
            </w:r>
            <w:r w:rsidR="0054339B" w:rsidRPr="00360BC2">
              <w:rPr>
                <w:color w:val="000000"/>
                <w:u w:val="single"/>
                <w:lang w:val="sl-SI"/>
              </w:rPr>
              <w:t>t</w:t>
            </w:r>
            <w:r w:rsidR="0054339B" w:rsidRPr="00360BC2">
              <w:rPr>
                <w:color w:val="000000"/>
                <w:szCs w:val="22"/>
                <w:u w:val="single"/>
                <w:lang w:val="sl-SI"/>
              </w:rPr>
              <w:t>rombotična mikroangiopatija</w:t>
            </w:r>
          </w:p>
        </w:tc>
      </w:tr>
      <w:tr w:rsidR="00EF1E76" w:rsidRPr="00360BC2" w14:paraId="14E5060B" w14:textId="77777777" w:rsidTr="00DA2570">
        <w:tc>
          <w:tcPr>
            <w:tcW w:w="9322" w:type="dxa"/>
            <w:gridSpan w:val="2"/>
          </w:tcPr>
          <w:p w14:paraId="2CAD716C" w14:textId="77777777" w:rsidR="00EF1E76" w:rsidRPr="00360BC2" w:rsidRDefault="00EF1E76" w:rsidP="00EF1E76">
            <w:pPr>
              <w:rPr>
                <w:color w:val="000000"/>
                <w:szCs w:val="22"/>
                <w:lang w:val="sl-SI"/>
              </w:rPr>
            </w:pPr>
            <w:r w:rsidRPr="00360BC2">
              <w:rPr>
                <w:b/>
                <w:color w:val="000000"/>
                <w:szCs w:val="22"/>
                <w:lang w:val="sl-SI"/>
              </w:rPr>
              <w:t>Presnovne in prehranske motnje</w:t>
            </w:r>
          </w:p>
        </w:tc>
      </w:tr>
      <w:tr w:rsidR="00EF1E76" w:rsidRPr="00360BC2" w14:paraId="0BC37695" w14:textId="77777777" w:rsidTr="00DA2570">
        <w:tc>
          <w:tcPr>
            <w:tcW w:w="2235" w:type="dxa"/>
          </w:tcPr>
          <w:p w14:paraId="31258440" w14:textId="77777777" w:rsidR="00EF1E76" w:rsidRPr="00360BC2" w:rsidRDefault="007E1BE9" w:rsidP="00EF1E76">
            <w:pPr>
              <w:rPr>
                <w:i/>
                <w:color w:val="000000"/>
                <w:szCs w:val="22"/>
                <w:lang w:val="sl-SI"/>
              </w:rPr>
            </w:pPr>
            <w:r w:rsidRPr="00360BC2">
              <w:rPr>
                <w:i/>
                <w:color w:val="000000"/>
                <w:szCs w:val="22"/>
                <w:lang w:val="sl-SI"/>
              </w:rPr>
              <w:t>pogosti</w:t>
            </w:r>
          </w:p>
        </w:tc>
        <w:tc>
          <w:tcPr>
            <w:tcW w:w="7087" w:type="dxa"/>
          </w:tcPr>
          <w:p w14:paraId="074F6432" w14:textId="77777777" w:rsidR="00EF1E76" w:rsidRPr="00360BC2" w:rsidRDefault="00EF1E76" w:rsidP="00EF1E76">
            <w:pPr>
              <w:rPr>
                <w:color w:val="000000"/>
                <w:szCs w:val="22"/>
                <w:lang w:val="sl-SI"/>
              </w:rPr>
            </w:pPr>
            <w:r w:rsidRPr="00360BC2">
              <w:rPr>
                <w:color w:val="000000"/>
                <w:szCs w:val="22"/>
                <w:lang w:val="sl-SI"/>
              </w:rPr>
              <w:t>anoreksija</w:t>
            </w:r>
          </w:p>
        </w:tc>
      </w:tr>
      <w:tr w:rsidR="00EF1E76" w:rsidRPr="00360BC2" w14:paraId="10A7FF0D" w14:textId="77777777" w:rsidTr="00DA2570">
        <w:tc>
          <w:tcPr>
            <w:tcW w:w="2235" w:type="dxa"/>
          </w:tcPr>
          <w:p w14:paraId="64A8F03E" w14:textId="77777777" w:rsidR="00EF1E76" w:rsidRPr="00360BC2" w:rsidRDefault="007E1BE9" w:rsidP="00EF1E76">
            <w:pPr>
              <w:rPr>
                <w:i/>
                <w:color w:val="000000"/>
                <w:szCs w:val="22"/>
                <w:lang w:val="sl-SI"/>
              </w:rPr>
            </w:pPr>
            <w:r w:rsidRPr="00360BC2">
              <w:rPr>
                <w:i/>
                <w:color w:val="000000"/>
                <w:szCs w:val="22"/>
                <w:lang w:val="sl-SI"/>
              </w:rPr>
              <w:t>občasni</w:t>
            </w:r>
          </w:p>
        </w:tc>
        <w:tc>
          <w:tcPr>
            <w:tcW w:w="7087" w:type="dxa"/>
          </w:tcPr>
          <w:p w14:paraId="40156A9E" w14:textId="77777777" w:rsidR="00EF1E76" w:rsidRPr="00360BC2" w:rsidRDefault="00EF1E76" w:rsidP="00EF1E76">
            <w:pPr>
              <w:rPr>
                <w:color w:val="000000"/>
                <w:szCs w:val="22"/>
                <w:lang w:val="sl-SI"/>
              </w:rPr>
            </w:pPr>
            <w:r w:rsidRPr="00360BC2">
              <w:rPr>
                <w:color w:val="000000"/>
                <w:szCs w:val="22"/>
                <w:lang w:val="sl-SI"/>
              </w:rPr>
              <w:t>hipokaliemija, povečan apetit, hipofosfatemija, zmanjšan apetit, dehidracija, protin, hiperurikemija, hiperkalciemija, hiperglikemija, hiponatriemija</w:t>
            </w:r>
          </w:p>
        </w:tc>
      </w:tr>
      <w:tr w:rsidR="00EF1E76" w:rsidRPr="00360BC2" w14:paraId="29697638" w14:textId="77777777" w:rsidTr="00DA2570">
        <w:tc>
          <w:tcPr>
            <w:tcW w:w="2235" w:type="dxa"/>
          </w:tcPr>
          <w:p w14:paraId="17F04C6C" w14:textId="77777777" w:rsidR="00EF1E76" w:rsidRPr="00360BC2" w:rsidRDefault="007E1BE9" w:rsidP="00EF1E76">
            <w:pPr>
              <w:rPr>
                <w:i/>
                <w:color w:val="000000"/>
                <w:szCs w:val="22"/>
                <w:lang w:val="sl-SI"/>
              </w:rPr>
            </w:pPr>
            <w:r w:rsidRPr="00360BC2">
              <w:rPr>
                <w:i/>
                <w:color w:val="000000"/>
                <w:szCs w:val="22"/>
                <w:lang w:val="sl-SI"/>
              </w:rPr>
              <w:t>redki</w:t>
            </w:r>
          </w:p>
        </w:tc>
        <w:tc>
          <w:tcPr>
            <w:tcW w:w="7087" w:type="dxa"/>
          </w:tcPr>
          <w:p w14:paraId="78B095A3" w14:textId="77777777" w:rsidR="00EF1E76" w:rsidRPr="00360BC2" w:rsidRDefault="00EF1E76" w:rsidP="00EF1E76">
            <w:pPr>
              <w:rPr>
                <w:color w:val="000000"/>
                <w:szCs w:val="22"/>
                <w:lang w:val="sl-SI"/>
              </w:rPr>
            </w:pPr>
            <w:r w:rsidRPr="00360BC2">
              <w:rPr>
                <w:color w:val="000000"/>
                <w:szCs w:val="22"/>
                <w:lang w:val="sl-SI"/>
              </w:rPr>
              <w:t>hiperkaliemija, hipomagneziemija</w:t>
            </w:r>
          </w:p>
        </w:tc>
      </w:tr>
      <w:tr w:rsidR="00EF1E76" w:rsidRPr="00360BC2" w14:paraId="7DD7C333" w14:textId="77777777" w:rsidTr="00DA2570">
        <w:tc>
          <w:tcPr>
            <w:tcW w:w="9322" w:type="dxa"/>
            <w:gridSpan w:val="2"/>
          </w:tcPr>
          <w:p w14:paraId="4DE8FA51" w14:textId="77777777" w:rsidR="00EF1E76" w:rsidRPr="00360BC2" w:rsidRDefault="00EF1E76" w:rsidP="00EF1E76">
            <w:pPr>
              <w:rPr>
                <w:color w:val="000000"/>
                <w:szCs w:val="22"/>
                <w:lang w:val="sl-SI"/>
              </w:rPr>
            </w:pPr>
            <w:r w:rsidRPr="00360BC2">
              <w:rPr>
                <w:b/>
                <w:color w:val="000000"/>
                <w:szCs w:val="22"/>
                <w:lang w:val="sl-SI"/>
              </w:rPr>
              <w:t>Psihiatrične motnje</w:t>
            </w:r>
          </w:p>
        </w:tc>
      </w:tr>
      <w:tr w:rsidR="00EF1E76" w:rsidRPr="00360BC2" w14:paraId="5761D727" w14:textId="77777777" w:rsidTr="00DA2570">
        <w:tc>
          <w:tcPr>
            <w:tcW w:w="2235" w:type="dxa"/>
          </w:tcPr>
          <w:p w14:paraId="59686A32" w14:textId="77777777" w:rsidR="00EF1E76" w:rsidRPr="00360BC2" w:rsidRDefault="007E1BE9" w:rsidP="00EF1E76">
            <w:pPr>
              <w:rPr>
                <w:i/>
                <w:color w:val="000000"/>
                <w:szCs w:val="22"/>
                <w:lang w:val="sl-SI"/>
              </w:rPr>
            </w:pPr>
            <w:r w:rsidRPr="00360BC2">
              <w:rPr>
                <w:i/>
                <w:color w:val="000000"/>
                <w:szCs w:val="22"/>
                <w:lang w:val="sl-SI"/>
              </w:rPr>
              <w:t>pogosti</w:t>
            </w:r>
          </w:p>
        </w:tc>
        <w:tc>
          <w:tcPr>
            <w:tcW w:w="7087" w:type="dxa"/>
          </w:tcPr>
          <w:p w14:paraId="15BEE4F2" w14:textId="77777777" w:rsidR="00EF1E76" w:rsidRPr="00360BC2" w:rsidRDefault="00EF1E76" w:rsidP="00EF1E76">
            <w:pPr>
              <w:rPr>
                <w:color w:val="000000"/>
                <w:szCs w:val="22"/>
                <w:lang w:val="sl-SI"/>
              </w:rPr>
            </w:pPr>
            <w:r w:rsidRPr="00360BC2">
              <w:rPr>
                <w:color w:val="000000"/>
                <w:szCs w:val="22"/>
                <w:lang w:val="sl-SI"/>
              </w:rPr>
              <w:t>nespečnost</w:t>
            </w:r>
          </w:p>
        </w:tc>
      </w:tr>
      <w:tr w:rsidR="00EF1E76" w:rsidRPr="00360BC2" w14:paraId="4B358463" w14:textId="77777777" w:rsidTr="00DA2570">
        <w:tc>
          <w:tcPr>
            <w:tcW w:w="2235" w:type="dxa"/>
          </w:tcPr>
          <w:p w14:paraId="5F87D8B2" w14:textId="77777777" w:rsidR="00EF1E76" w:rsidRPr="00360BC2" w:rsidRDefault="007E1BE9" w:rsidP="00EF1E76">
            <w:pPr>
              <w:rPr>
                <w:i/>
                <w:color w:val="000000"/>
                <w:szCs w:val="22"/>
                <w:lang w:val="sl-SI"/>
              </w:rPr>
            </w:pPr>
            <w:r w:rsidRPr="00360BC2">
              <w:rPr>
                <w:i/>
                <w:color w:val="000000"/>
                <w:szCs w:val="22"/>
                <w:lang w:val="sl-SI"/>
              </w:rPr>
              <w:t>občasni</w:t>
            </w:r>
          </w:p>
        </w:tc>
        <w:tc>
          <w:tcPr>
            <w:tcW w:w="7087" w:type="dxa"/>
          </w:tcPr>
          <w:p w14:paraId="79910338" w14:textId="77777777" w:rsidR="00EF1E76" w:rsidRPr="00360BC2" w:rsidRDefault="00EF1E76" w:rsidP="00EF1E76">
            <w:pPr>
              <w:rPr>
                <w:color w:val="000000"/>
                <w:szCs w:val="22"/>
                <w:lang w:val="sl-SI"/>
              </w:rPr>
            </w:pPr>
            <w:r w:rsidRPr="00360BC2">
              <w:rPr>
                <w:color w:val="000000"/>
                <w:szCs w:val="22"/>
                <w:lang w:val="sl-SI"/>
              </w:rPr>
              <w:t>depresija, zmanjšan libido, anksioznost</w:t>
            </w:r>
          </w:p>
        </w:tc>
      </w:tr>
      <w:tr w:rsidR="00EF1E76" w:rsidRPr="00360BC2" w14:paraId="6E956726" w14:textId="77777777" w:rsidTr="00DA2570">
        <w:tc>
          <w:tcPr>
            <w:tcW w:w="2235" w:type="dxa"/>
          </w:tcPr>
          <w:p w14:paraId="5F24AC58" w14:textId="77777777" w:rsidR="00EF1E76" w:rsidRPr="00360BC2" w:rsidRDefault="007E1BE9" w:rsidP="00EF1E76">
            <w:pPr>
              <w:rPr>
                <w:i/>
                <w:color w:val="000000"/>
                <w:szCs w:val="22"/>
                <w:lang w:val="sl-SI"/>
              </w:rPr>
            </w:pPr>
            <w:r w:rsidRPr="00360BC2">
              <w:rPr>
                <w:i/>
                <w:color w:val="000000"/>
                <w:szCs w:val="22"/>
                <w:lang w:val="sl-SI"/>
              </w:rPr>
              <w:t>redki</w:t>
            </w:r>
          </w:p>
        </w:tc>
        <w:tc>
          <w:tcPr>
            <w:tcW w:w="7087" w:type="dxa"/>
          </w:tcPr>
          <w:p w14:paraId="1CF498C4" w14:textId="77777777" w:rsidR="00EF1E76" w:rsidRPr="00360BC2" w:rsidRDefault="00EF1E76" w:rsidP="00EF1E76">
            <w:pPr>
              <w:rPr>
                <w:color w:val="000000"/>
                <w:szCs w:val="22"/>
                <w:lang w:val="sl-SI"/>
              </w:rPr>
            </w:pPr>
            <w:r w:rsidRPr="00360BC2">
              <w:rPr>
                <w:color w:val="000000"/>
                <w:szCs w:val="22"/>
                <w:lang w:val="sl-SI"/>
              </w:rPr>
              <w:t>zmedenost</w:t>
            </w:r>
          </w:p>
        </w:tc>
      </w:tr>
      <w:tr w:rsidR="00C24B92" w:rsidRPr="00360BC2" w14:paraId="2F85D418" w14:textId="77777777" w:rsidTr="00DA2570">
        <w:tc>
          <w:tcPr>
            <w:tcW w:w="9322" w:type="dxa"/>
            <w:gridSpan w:val="2"/>
          </w:tcPr>
          <w:p w14:paraId="74A315BC" w14:textId="77777777" w:rsidR="00C24B92" w:rsidRPr="00360BC2" w:rsidRDefault="00C24B92" w:rsidP="00C24B92">
            <w:pPr>
              <w:rPr>
                <w:color w:val="000000"/>
                <w:szCs w:val="22"/>
                <w:lang w:val="sl-SI"/>
              </w:rPr>
            </w:pPr>
            <w:r w:rsidRPr="00360BC2">
              <w:rPr>
                <w:b/>
                <w:color w:val="000000"/>
                <w:szCs w:val="22"/>
                <w:lang w:val="sl-SI"/>
              </w:rPr>
              <w:t>Bolezni živčevja</w:t>
            </w:r>
          </w:p>
        </w:tc>
      </w:tr>
      <w:tr w:rsidR="00C24B92" w:rsidRPr="00360BC2" w14:paraId="3D583AD6" w14:textId="77777777" w:rsidTr="00DA2570">
        <w:tc>
          <w:tcPr>
            <w:tcW w:w="2235" w:type="dxa"/>
          </w:tcPr>
          <w:p w14:paraId="3C266DDE" w14:textId="77777777" w:rsidR="00C24B92" w:rsidRPr="00360BC2" w:rsidRDefault="00C24B92" w:rsidP="00C24B92">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2951ACA0" w14:textId="77777777" w:rsidR="00C24B92" w:rsidRPr="00360BC2" w:rsidRDefault="00C24B92" w:rsidP="00C24B92">
            <w:pPr>
              <w:rPr>
                <w:color w:val="000000"/>
                <w:szCs w:val="22"/>
                <w:lang w:val="sl-SI"/>
              </w:rPr>
            </w:pPr>
            <w:r w:rsidRPr="00360BC2">
              <w:rPr>
                <w:color w:val="000000"/>
                <w:szCs w:val="22"/>
                <w:lang w:val="sl-SI"/>
              </w:rPr>
              <w:t>glavobol</w:t>
            </w:r>
            <w:r w:rsidRPr="00360BC2">
              <w:rPr>
                <w:color w:val="000000"/>
                <w:szCs w:val="22"/>
                <w:vertAlign w:val="superscript"/>
                <w:lang w:val="sl-SI"/>
              </w:rPr>
              <w:t>2</w:t>
            </w:r>
          </w:p>
        </w:tc>
      </w:tr>
      <w:tr w:rsidR="00C24B92" w:rsidRPr="00360BC2" w14:paraId="61E46A51" w14:textId="77777777" w:rsidTr="00DA2570">
        <w:tc>
          <w:tcPr>
            <w:tcW w:w="2235" w:type="dxa"/>
          </w:tcPr>
          <w:p w14:paraId="7CD5ECDE" w14:textId="77777777" w:rsidR="00C24B92" w:rsidRPr="00360BC2" w:rsidRDefault="007E1BE9" w:rsidP="00C24B92">
            <w:pPr>
              <w:rPr>
                <w:color w:val="000000"/>
                <w:szCs w:val="22"/>
                <w:lang w:val="sl-SI"/>
              </w:rPr>
            </w:pPr>
            <w:r w:rsidRPr="00360BC2">
              <w:rPr>
                <w:i/>
                <w:color w:val="000000"/>
                <w:szCs w:val="22"/>
                <w:lang w:val="sl-SI"/>
              </w:rPr>
              <w:t>pogosti</w:t>
            </w:r>
          </w:p>
        </w:tc>
        <w:tc>
          <w:tcPr>
            <w:tcW w:w="7087" w:type="dxa"/>
          </w:tcPr>
          <w:p w14:paraId="35ED0BA4" w14:textId="77777777" w:rsidR="00C24B92" w:rsidRPr="00360BC2" w:rsidRDefault="00FF1F50" w:rsidP="00C24B92">
            <w:pPr>
              <w:rPr>
                <w:color w:val="000000"/>
                <w:szCs w:val="22"/>
                <w:lang w:val="sl-SI"/>
              </w:rPr>
            </w:pPr>
            <w:r w:rsidRPr="00360BC2">
              <w:rPr>
                <w:color w:val="000000"/>
                <w:szCs w:val="22"/>
                <w:lang w:val="sl-SI"/>
              </w:rPr>
              <w:t>omotica</w:t>
            </w:r>
            <w:r w:rsidR="00C24B92" w:rsidRPr="00360BC2">
              <w:rPr>
                <w:color w:val="000000"/>
                <w:szCs w:val="22"/>
                <w:lang w:val="sl-SI"/>
              </w:rPr>
              <w:t>, parestezije, motnje okušanja, hipestezije</w:t>
            </w:r>
          </w:p>
        </w:tc>
      </w:tr>
      <w:tr w:rsidR="00C24B92" w:rsidRPr="00360BC2" w14:paraId="382F2C03" w14:textId="77777777" w:rsidTr="00DA2570">
        <w:tc>
          <w:tcPr>
            <w:tcW w:w="2235" w:type="dxa"/>
          </w:tcPr>
          <w:p w14:paraId="12CF9A2B" w14:textId="77777777" w:rsidR="00C24B92" w:rsidRPr="00360BC2" w:rsidRDefault="007E1BE9" w:rsidP="00C24B92">
            <w:pPr>
              <w:rPr>
                <w:color w:val="000000"/>
                <w:szCs w:val="22"/>
                <w:lang w:val="sl-SI"/>
              </w:rPr>
            </w:pPr>
            <w:r w:rsidRPr="00360BC2">
              <w:rPr>
                <w:i/>
                <w:color w:val="000000"/>
                <w:szCs w:val="22"/>
                <w:lang w:val="sl-SI"/>
              </w:rPr>
              <w:t>občasni</w:t>
            </w:r>
          </w:p>
        </w:tc>
        <w:tc>
          <w:tcPr>
            <w:tcW w:w="7087" w:type="dxa"/>
          </w:tcPr>
          <w:p w14:paraId="415A16F2" w14:textId="77777777" w:rsidR="00C24B92" w:rsidRPr="00360BC2" w:rsidRDefault="00C24B92" w:rsidP="00C24B92">
            <w:pPr>
              <w:rPr>
                <w:color w:val="000000"/>
                <w:szCs w:val="22"/>
                <w:lang w:val="sl-SI"/>
              </w:rPr>
            </w:pPr>
            <w:r w:rsidRPr="00360BC2">
              <w:rPr>
                <w:color w:val="000000"/>
                <w:szCs w:val="22"/>
                <w:lang w:val="sl-SI"/>
              </w:rPr>
              <w:t>migrena, somnolenca, sinkop</w:t>
            </w:r>
            <w:r w:rsidR="00116FA2" w:rsidRPr="00360BC2">
              <w:rPr>
                <w:color w:val="000000"/>
                <w:szCs w:val="22"/>
                <w:lang w:val="sl-SI"/>
              </w:rPr>
              <w:t>a</w:t>
            </w:r>
            <w:r w:rsidRPr="00360BC2">
              <w:rPr>
                <w:color w:val="000000"/>
                <w:szCs w:val="22"/>
                <w:lang w:val="sl-SI"/>
              </w:rPr>
              <w:t xml:space="preserve">, periferna nevropatija, motnje spomina, </w:t>
            </w:r>
            <w:r w:rsidR="004E068F" w:rsidRPr="00360BC2">
              <w:rPr>
                <w:rStyle w:val="Kommentarzeichen"/>
                <w:color w:val="000000"/>
                <w:sz w:val="22"/>
                <w:szCs w:val="22"/>
                <w:lang w:val="sl-SI"/>
              </w:rPr>
              <w:t>išias,</w:t>
            </w:r>
            <w:r w:rsidRPr="00360BC2">
              <w:rPr>
                <w:color w:val="000000"/>
                <w:szCs w:val="22"/>
                <w:lang w:val="sl-SI"/>
              </w:rPr>
              <w:t xml:space="preserve"> sindrom nemirnih nog, tremor, možganska krvavitev</w:t>
            </w:r>
          </w:p>
        </w:tc>
      </w:tr>
      <w:tr w:rsidR="00C24B92" w:rsidRPr="00360BC2" w14:paraId="748A8A5E" w14:textId="77777777" w:rsidTr="00DA2570">
        <w:tc>
          <w:tcPr>
            <w:tcW w:w="2235" w:type="dxa"/>
          </w:tcPr>
          <w:p w14:paraId="04B850BA" w14:textId="77777777" w:rsidR="00C24B92" w:rsidRPr="00360BC2" w:rsidRDefault="007E1BE9" w:rsidP="00C24B92">
            <w:pPr>
              <w:rPr>
                <w:color w:val="000000"/>
                <w:szCs w:val="22"/>
                <w:lang w:val="sl-SI"/>
              </w:rPr>
            </w:pPr>
            <w:r w:rsidRPr="00360BC2">
              <w:rPr>
                <w:i/>
                <w:color w:val="000000"/>
                <w:szCs w:val="22"/>
                <w:lang w:val="sl-SI"/>
              </w:rPr>
              <w:t>redki</w:t>
            </w:r>
          </w:p>
        </w:tc>
        <w:tc>
          <w:tcPr>
            <w:tcW w:w="7087" w:type="dxa"/>
          </w:tcPr>
          <w:p w14:paraId="2DFD96AF" w14:textId="77777777" w:rsidR="00C24B92" w:rsidRPr="00360BC2" w:rsidRDefault="00C24B92" w:rsidP="00C24B92">
            <w:pPr>
              <w:rPr>
                <w:color w:val="000000"/>
                <w:szCs w:val="22"/>
                <w:lang w:val="sl-SI"/>
              </w:rPr>
            </w:pPr>
            <w:r w:rsidRPr="00360BC2">
              <w:rPr>
                <w:color w:val="000000"/>
                <w:szCs w:val="22"/>
                <w:lang w:val="sl-SI"/>
              </w:rPr>
              <w:t>zvišan intrakranialni tlak, konvulzije, optični nevritis</w:t>
            </w:r>
          </w:p>
        </w:tc>
      </w:tr>
      <w:tr w:rsidR="00C054CA" w:rsidRPr="00360BC2" w14:paraId="7AD56F9C" w14:textId="77777777" w:rsidTr="004F0BDA">
        <w:tc>
          <w:tcPr>
            <w:tcW w:w="2235" w:type="dxa"/>
          </w:tcPr>
          <w:p w14:paraId="01EB2D57"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36371961" w14:textId="77777777" w:rsidR="00C054CA" w:rsidRPr="00360BC2" w:rsidRDefault="00C054CA" w:rsidP="004F0BDA">
            <w:pPr>
              <w:rPr>
                <w:color w:val="000000"/>
                <w:szCs w:val="22"/>
                <w:lang w:val="sl-SI"/>
              </w:rPr>
            </w:pPr>
            <w:r w:rsidRPr="00360BC2">
              <w:rPr>
                <w:color w:val="000000"/>
                <w:szCs w:val="22"/>
                <w:lang w:val="sl-SI"/>
              </w:rPr>
              <w:t>možganski edem*</w:t>
            </w:r>
          </w:p>
        </w:tc>
      </w:tr>
      <w:tr w:rsidR="00C24B92" w:rsidRPr="00360BC2" w14:paraId="3260533B" w14:textId="77777777" w:rsidTr="00DA2570">
        <w:tc>
          <w:tcPr>
            <w:tcW w:w="9322" w:type="dxa"/>
            <w:gridSpan w:val="2"/>
          </w:tcPr>
          <w:p w14:paraId="6927AE8D" w14:textId="77777777" w:rsidR="00C24B92" w:rsidRPr="00360BC2" w:rsidRDefault="00C24B92" w:rsidP="00C24B92">
            <w:pPr>
              <w:rPr>
                <w:color w:val="000000"/>
                <w:szCs w:val="22"/>
                <w:lang w:val="sl-SI"/>
              </w:rPr>
            </w:pPr>
            <w:r w:rsidRPr="00360BC2">
              <w:rPr>
                <w:b/>
                <w:color w:val="000000"/>
                <w:szCs w:val="22"/>
                <w:lang w:val="sl-SI"/>
              </w:rPr>
              <w:t>Očesne bolezni</w:t>
            </w:r>
          </w:p>
        </w:tc>
      </w:tr>
      <w:tr w:rsidR="00C24B92" w:rsidRPr="00360BC2" w14:paraId="08818D61" w14:textId="77777777" w:rsidTr="00DA2570">
        <w:tc>
          <w:tcPr>
            <w:tcW w:w="2235" w:type="dxa"/>
          </w:tcPr>
          <w:p w14:paraId="3465C983" w14:textId="77777777" w:rsidR="00C24B92" w:rsidRPr="00360BC2" w:rsidRDefault="007E1BE9" w:rsidP="00C24B92">
            <w:pPr>
              <w:rPr>
                <w:color w:val="000000"/>
                <w:szCs w:val="22"/>
                <w:lang w:val="sl-SI"/>
              </w:rPr>
            </w:pPr>
            <w:r w:rsidRPr="00360BC2">
              <w:rPr>
                <w:i/>
                <w:color w:val="000000"/>
                <w:szCs w:val="22"/>
                <w:lang w:val="sl-SI"/>
              </w:rPr>
              <w:t>pogosti</w:t>
            </w:r>
          </w:p>
        </w:tc>
        <w:tc>
          <w:tcPr>
            <w:tcW w:w="7087" w:type="dxa"/>
          </w:tcPr>
          <w:p w14:paraId="3FF08094" w14:textId="77777777" w:rsidR="00C24B92" w:rsidRPr="00360BC2" w:rsidRDefault="00C24B92" w:rsidP="00C24B92">
            <w:pPr>
              <w:rPr>
                <w:color w:val="000000"/>
                <w:szCs w:val="22"/>
                <w:lang w:val="sl-SI"/>
              </w:rPr>
            </w:pPr>
            <w:r w:rsidRPr="00360BC2">
              <w:rPr>
                <w:color w:val="000000"/>
                <w:szCs w:val="22"/>
                <w:lang w:val="sl-SI"/>
              </w:rPr>
              <w:t>edem vek, povečano solzenje, veznična krvavitev, vnetje veznice, suhe oči, zamegljen vid</w:t>
            </w:r>
          </w:p>
        </w:tc>
      </w:tr>
      <w:tr w:rsidR="00C24B92" w:rsidRPr="00360BC2" w14:paraId="395B1964" w14:textId="77777777" w:rsidTr="00DA2570">
        <w:tc>
          <w:tcPr>
            <w:tcW w:w="2235" w:type="dxa"/>
          </w:tcPr>
          <w:p w14:paraId="6D196D05" w14:textId="77777777" w:rsidR="00C24B92" w:rsidRPr="00360BC2" w:rsidRDefault="007E1BE9" w:rsidP="00C24B92">
            <w:pPr>
              <w:rPr>
                <w:color w:val="000000"/>
                <w:szCs w:val="22"/>
                <w:lang w:val="sl-SI"/>
              </w:rPr>
            </w:pPr>
            <w:r w:rsidRPr="00360BC2">
              <w:rPr>
                <w:i/>
                <w:color w:val="000000"/>
                <w:szCs w:val="22"/>
                <w:lang w:val="sl-SI"/>
              </w:rPr>
              <w:t>občasni</w:t>
            </w:r>
          </w:p>
        </w:tc>
        <w:tc>
          <w:tcPr>
            <w:tcW w:w="7087" w:type="dxa"/>
          </w:tcPr>
          <w:p w14:paraId="03784E28" w14:textId="77777777" w:rsidR="00C24B92" w:rsidRPr="00360BC2" w:rsidRDefault="00C24B92" w:rsidP="00C24B92">
            <w:pPr>
              <w:rPr>
                <w:color w:val="000000"/>
                <w:szCs w:val="22"/>
                <w:lang w:val="sl-SI"/>
              </w:rPr>
            </w:pPr>
            <w:r w:rsidRPr="00360BC2">
              <w:rPr>
                <w:color w:val="000000"/>
                <w:szCs w:val="22"/>
                <w:lang w:val="sl-SI"/>
              </w:rPr>
              <w:t>draženje očesa, bolečine v očesu, orbitalni edem, krvavitev v beločnico, krvavitev v mrežnico, vnetje veke, makularni edem</w:t>
            </w:r>
          </w:p>
        </w:tc>
      </w:tr>
      <w:tr w:rsidR="00C24B92" w:rsidRPr="00360BC2" w14:paraId="4204A2C2" w14:textId="77777777" w:rsidTr="00DA2570">
        <w:tc>
          <w:tcPr>
            <w:tcW w:w="2235" w:type="dxa"/>
          </w:tcPr>
          <w:p w14:paraId="76E9E864" w14:textId="77777777" w:rsidR="00C24B92" w:rsidRPr="00360BC2" w:rsidRDefault="007E1BE9" w:rsidP="00C24B92">
            <w:pPr>
              <w:rPr>
                <w:color w:val="000000"/>
                <w:szCs w:val="22"/>
                <w:lang w:val="sl-SI"/>
              </w:rPr>
            </w:pPr>
            <w:r w:rsidRPr="00360BC2">
              <w:rPr>
                <w:i/>
                <w:color w:val="000000"/>
                <w:szCs w:val="22"/>
                <w:lang w:val="sl-SI"/>
              </w:rPr>
              <w:t>redki</w:t>
            </w:r>
          </w:p>
        </w:tc>
        <w:tc>
          <w:tcPr>
            <w:tcW w:w="7087" w:type="dxa"/>
          </w:tcPr>
          <w:p w14:paraId="06854715" w14:textId="77777777" w:rsidR="00C24B92" w:rsidRPr="00360BC2" w:rsidRDefault="00C24B92" w:rsidP="00C24B92">
            <w:pPr>
              <w:rPr>
                <w:color w:val="000000"/>
                <w:szCs w:val="22"/>
                <w:lang w:val="sl-SI"/>
              </w:rPr>
            </w:pPr>
            <w:r w:rsidRPr="00360BC2">
              <w:rPr>
                <w:color w:val="000000"/>
                <w:szCs w:val="22"/>
                <w:lang w:val="sl-SI"/>
              </w:rPr>
              <w:t>katarakta, glavkom, edem papile vidnega živca</w:t>
            </w:r>
          </w:p>
        </w:tc>
      </w:tr>
      <w:tr w:rsidR="00C054CA" w:rsidRPr="00360BC2" w14:paraId="0B5CE47B" w14:textId="77777777" w:rsidTr="004F0BDA">
        <w:tc>
          <w:tcPr>
            <w:tcW w:w="2235" w:type="dxa"/>
          </w:tcPr>
          <w:p w14:paraId="46E4B3CF"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4ED2E30A" w14:textId="77777777" w:rsidR="00C054CA" w:rsidRPr="00360BC2" w:rsidRDefault="00C054CA" w:rsidP="004F0BDA">
            <w:pPr>
              <w:rPr>
                <w:color w:val="000000"/>
                <w:szCs w:val="22"/>
                <w:lang w:val="sl-SI"/>
              </w:rPr>
            </w:pPr>
            <w:r w:rsidRPr="00360BC2">
              <w:rPr>
                <w:color w:val="000000"/>
                <w:szCs w:val="22"/>
                <w:lang w:val="sl-SI"/>
              </w:rPr>
              <w:t>krvavitev v steklovino*</w:t>
            </w:r>
          </w:p>
        </w:tc>
      </w:tr>
      <w:tr w:rsidR="00C24B92" w:rsidRPr="00360BC2" w14:paraId="325501B0" w14:textId="77777777" w:rsidTr="00DA2570">
        <w:tc>
          <w:tcPr>
            <w:tcW w:w="9322" w:type="dxa"/>
            <w:gridSpan w:val="2"/>
          </w:tcPr>
          <w:p w14:paraId="05B6011A" w14:textId="77777777" w:rsidR="00C24B92" w:rsidRPr="00360BC2" w:rsidRDefault="00C24B92" w:rsidP="00C24B92">
            <w:pPr>
              <w:rPr>
                <w:color w:val="000000"/>
                <w:szCs w:val="22"/>
                <w:lang w:val="sl-SI"/>
              </w:rPr>
            </w:pPr>
            <w:r w:rsidRPr="00360BC2">
              <w:rPr>
                <w:b/>
                <w:color w:val="000000"/>
                <w:szCs w:val="22"/>
                <w:lang w:val="sl-SI"/>
              </w:rPr>
              <w:t>Ušesne bolezni</w:t>
            </w:r>
            <w:r w:rsidR="00E124D6" w:rsidRPr="00360BC2">
              <w:rPr>
                <w:b/>
                <w:color w:val="000000"/>
                <w:szCs w:val="22"/>
                <w:lang w:val="sl-SI"/>
              </w:rPr>
              <w:t>,</w:t>
            </w:r>
            <w:r w:rsidRPr="00360BC2">
              <w:rPr>
                <w:b/>
                <w:color w:val="000000"/>
                <w:szCs w:val="22"/>
                <w:lang w:val="sl-SI"/>
              </w:rPr>
              <w:t xml:space="preserve"> vključno z motnjami labirinta</w:t>
            </w:r>
          </w:p>
        </w:tc>
      </w:tr>
      <w:tr w:rsidR="00C24B92" w:rsidRPr="00360BC2" w14:paraId="7947990B" w14:textId="77777777" w:rsidTr="00DA2570">
        <w:tc>
          <w:tcPr>
            <w:tcW w:w="2235" w:type="dxa"/>
          </w:tcPr>
          <w:p w14:paraId="022E7C1B" w14:textId="77777777" w:rsidR="00C24B92" w:rsidRPr="00360BC2" w:rsidRDefault="007E1BE9" w:rsidP="00C24B92">
            <w:pPr>
              <w:rPr>
                <w:color w:val="000000"/>
                <w:szCs w:val="22"/>
                <w:lang w:val="sl-SI"/>
              </w:rPr>
            </w:pPr>
            <w:r w:rsidRPr="00360BC2">
              <w:rPr>
                <w:i/>
                <w:color w:val="000000"/>
                <w:szCs w:val="22"/>
                <w:lang w:val="sl-SI"/>
              </w:rPr>
              <w:t>občasni</w:t>
            </w:r>
          </w:p>
        </w:tc>
        <w:tc>
          <w:tcPr>
            <w:tcW w:w="7087" w:type="dxa"/>
          </w:tcPr>
          <w:p w14:paraId="4C5BD001" w14:textId="77777777" w:rsidR="00C24B92" w:rsidRPr="00360BC2" w:rsidRDefault="00C24B92" w:rsidP="00C24B92">
            <w:pPr>
              <w:rPr>
                <w:color w:val="000000"/>
                <w:szCs w:val="22"/>
                <w:lang w:val="sl-SI"/>
              </w:rPr>
            </w:pPr>
            <w:r w:rsidRPr="00360BC2">
              <w:rPr>
                <w:color w:val="000000"/>
                <w:szCs w:val="22"/>
                <w:lang w:val="sl-SI"/>
              </w:rPr>
              <w:t>vrtoglavica, zvonjenje v ušesih, izguba sluha</w:t>
            </w:r>
          </w:p>
        </w:tc>
      </w:tr>
      <w:tr w:rsidR="00EF1E76" w:rsidRPr="00360BC2" w14:paraId="572E712C" w14:textId="77777777" w:rsidTr="00DA2570">
        <w:tc>
          <w:tcPr>
            <w:tcW w:w="9322" w:type="dxa"/>
            <w:gridSpan w:val="2"/>
          </w:tcPr>
          <w:p w14:paraId="4AC7344E" w14:textId="77777777" w:rsidR="00EF1E76" w:rsidRPr="00360BC2" w:rsidRDefault="00EF1E76" w:rsidP="00EF1E76">
            <w:pPr>
              <w:rPr>
                <w:color w:val="000000"/>
                <w:szCs w:val="22"/>
                <w:lang w:val="sl-SI"/>
              </w:rPr>
            </w:pPr>
            <w:r w:rsidRPr="00360BC2">
              <w:rPr>
                <w:b/>
                <w:color w:val="000000"/>
                <w:szCs w:val="22"/>
                <w:lang w:val="sl-SI"/>
              </w:rPr>
              <w:t>Srčne bolezni</w:t>
            </w:r>
          </w:p>
        </w:tc>
      </w:tr>
      <w:tr w:rsidR="00EF1E76" w:rsidRPr="00360BC2" w14:paraId="3F2C1297" w14:textId="77777777" w:rsidTr="00DA2570">
        <w:tc>
          <w:tcPr>
            <w:tcW w:w="2235" w:type="dxa"/>
          </w:tcPr>
          <w:p w14:paraId="2BB880D9" w14:textId="77777777" w:rsidR="00EF1E76" w:rsidRPr="00360BC2" w:rsidRDefault="007E1BE9" w:rsidP="00EF1E76">
            <w:pPr>
              <w:rPr>
                <w:color w:val="000000"/>
                <w:szCs w:val="22"/>
                <w:lang w:val="sl-SI"/>
              </w:rPr>
            </w:pPr>
            <w:r w:rsidRPr="00360BC2">
              <w:rPr>
                <w:i/>
                <w:color w:val="000000"/>
                <w:szCs w:val="22"/>
                <w:lang w:val="sl-SI"/>
              </w:rPr>
              <w:t>občasni</w:t>
            </w:r>
          </w:p>
        </w:tc>
        <w:tc>
          <w:tcPr>
            <w:tcW w:w="7087" w:type="dxa"/>
          </w:tcPr>
          <w:p w14:paraId="6033D2D5" w14:textId="77777777" w:rsidR="00EF1E76" w:rsidRPr="00360BC2" w:rsidRDefault="00EF1E76" w:rsidP="00EF1E76">
            <w:pPr>
              <w:rPr>
                <w:color w:val="000000"/>
                <w:szCs w:val="22"/>
                <w:lang w:val="sl-SI"/>
              </w:rPr>
            </w:pPr>
            <w:r w:rsidRPr="00360BC2">
              <w:rPr>
                <w:color w:val="000000"/>
                <w:szCs w:val="22"/>
                <w:lang w:val="sl-SI"/>
              </w:rPr>
              <w:t>palpitacije, tahikardija, kongestivno popuščanje srca</w:t>
            </w:r>
            <w:r w:rsidR="00F05399" w:rsidRPr="00360BC2">
              <w:rPr>
                <w:color w:val="000000"/>
                <w:szCs w:val="22"/>
                <w:vertAlign w:val="superscript"/>
                <w:lang w:val="sl-SI"/>
              </w:rPr>
              <w:t>3</w:t>
            </w:r>
            <w:r w:rsidRPr="00360BC2">
              <w:rPr>
                <w:color w:val="000000"/>
                <w:szCs w:val="22"/>
                <w:lang w:val="sl-SI"/>
              </w:rPr>
              <w:t>, pljučni edem</w:t>
            </w:r>
          </w:p>
        </w:tc>
      </w:tr>
      <w:tr w:rsidR="00EF1E76" w:rsidRPr="00360BC2" w14:paraId="3D7F60D2" w14:textId="77777777" w:rsidTr="00DA2570">
        <w:tc>
          <w:tcPr>
            <w:tcW w:w="2235" w:type="dxa"/>
          </w:tcPr>
          <w:p w14:paraId="18D20333" w14:textId="77777777" w:rsidR="00EF1E76" w:rsidRPr="00360BC2" w:rsidRDefault="007E1BE9" w:rsidP="00EF1E76">
            <w:pPr>
              <w:rPr>
                <w:color w:val="000000"/>
                <w:szCs w:val="22"/>
                <w:lang w:val="sl-SI"/>
              </w:rPr>
            </w:pPr>
            <w:r w:rsidRPr="00360BC2">
              <w:rPr>
                <w:i/>
                <w:color w:val="000000"/>
                <w:szCs w:val="22"/>
                <w:lang w:val="sl-SI"/>
              </w:rPr>
              <w:t>redki</w:t>
            </w:r>
          </w:p>
        </w:tc>
        <w:tc>
          <w:tcPr>
            <w:tcW w:w="7087" w:type="dxa"/>
          </w:tcPr>
          <w:p w14:paraId="4BD174EC" w14:textId="77777777" w:rsidR="00EF1E76" w:rsidRPr="00360BC2" w:rsidRDefault="00EF1E76" w:rsidP="00EF1E76">
            <w:pPr>
              <w:rPr>
                <w:color w:val="000000"/>
                <w:szCs w:val="22"/>
                <w:lang w:val="sl-SI"/>
              </w:rPr>
            </w:pPr>
            <w:r w:rsidRPr="00360BC2">
              <w:rPr>
                <w:color w:val="000000"/>
                <w:szCs w:val="22"/>
                <w:lang w:val="sl-SI"/>
              </w:rPr>
              <w:t>aritmija, atrijska fibrilacija, zastoj srca, miokardni infarkt, angina pektoris, perikardialni izliv</w:t>
            </w:r>
          </w:p>
        </w:tc>
      </w:tr>
      <w:tr w:rsidR="00C054CA" w:rsidRPr="00360BC2" w14:paraId="4E3BCBAA" w14:textId="77777777" w:rsidTr="004F0BDA">
        <w:tc>
          <w:tcPr>
            <w:tcW w:w="2235" w:type="dxa"/>
          </w:tcPr>
          <w:p w14:paraId="5AB21F05"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7E5CEEA2" w14:textId="77777777" w:rsidR="00C054CA" w:rsidRPr="00360BC2" w:rsidRDefault="00C054CA" w:rsidP="004F0BDA">
            <w:pPr>
              <w:rPr>
                <w:color w:val="000000"/>
                <w:szCs w:val="22"/>
                <w:lang w:val="sl-SI"/>
              </w:rPr>
            </w:pPr>
            <w:r w:rsidRPr="00360BC2">
              <w:rPr>
                <w:color w:val="000000"/>
                <w:szCs w:val="22"/>
                <w:lang w:val="sl-SI"/>
              </w:rPr>
              <w:t>perikarditis*, tamponada srca*</w:t>
            </w:r>
          </w:p>
        </w:tc>
      </w:tr>
      <w:tr w:rsidR="00EF1E76" w:rsidRPr="00360BC2" w14:paraId="3069BB4A" w14:textId="77777777" w:rsidTr="00DA2570">
        <w:tc>
          <w:tcPr>
            <w:tcW w:w="9322" w:type="dxa"/>
            <w:gridSpan w:val="2"/>
          </w:tcPr>
          <w:p w14:paraId="67011AB0" w14:textId="77777777" w:rsidR="00EF1E76" w:rsidRPr="00360BC2" w:rsidRDefault="00EF1E76" w:rsidP="00EF1E76">
            <w:pPr>
              <w:rPr>
                <w:color w:val="000000"/>
                <w:szCs w:val="22"/>
                <w:vertAlign w:val="superscript"/>
                <w:lang w:val="sl-SI"/>
              </w:rPr>
            </w:pPr>
            <w:r w:rsidRPr="00360BC2">
              <w:rPr>
                <w:b/>
                <w:color w:val="000000"/>
                <w:szCs w:val="22"/>
                <w:lang w:val="sl-SI"/>
              </w:rPr>
              <w:t>Žilne bolezni</w:t>
            </w:r>
            <w:r w:rsidR="00F05399" w:rsidRPr="00360BC2">
              <w:rPr>
                <w:b/>
                <w:color w:val="000000"/>
                <w:szCs w:val="22"/>
                <w:vertAlign w:val="superscript"/>
                <w:lang w:val="sl-SI"/>
              </w:rPr>
              <w:t>4</w:t>
            </w:r>
          </w:p>
        </w:tc>
      </w:tr>
      <w:tr w:rsidR="00EF1E76" w:rsidRPr="00360BC2" w14:paraId="6A2AE875" w14:textId="77777777" w:rsidTr="00DA2570">
        <w:tc>
          <w:tcPr>
            <w:tcW w:w="2235" w:type="dxa"/>
          </w:tcPr>
          <w:p w14:paraId="6342C831" w14:textId="77777777" w:rsidR="00EF1E76" w:rsidRPr="00360BC2" w:rsidRDefault="007E1BE9" w:rsidP="00EF1E76">
            <w:pPr>
              <w:rPr>
                <w:i/>
                <w:color w:val="000000"/>
                <w:szCs w:val="22"/>
                <w:lang w:val="sl-SI"/>
              </w:rPr>
            </w:pPr>
            <w:r w:rsidRPr="00360BC2">
              <w:rPr>
                <w:i/>
                <w:color w:val="000000"/>
                <w:szCs w:val="22"/>
                <w:lang w:val="sl-SI"/>
              </w:rPr>
              <w:t>pogosti</w:t>
            </w:r>
          </w:p>
        </w:tc>
        <w:tc>
          <w:tcPr>
            <w:tcW w:w="7087" w:type="dxa"/>
          </w:tcPr>
          <w:p w14:paraId="1406F67D" w14:textId="77777777" w:rsidR="00EF1E76" w:rsidRPr="00360BC2" w:rsidRDefault="00EF1E76" w:rsidP="00EF1E76">
            <w:pPr>
              <w:rPr>
                <w:color w:val="000000"/>
                <w:szCs w:val="22"/>
                <w:lang w:val="sl-SI"/>
              </w:rPr>
            </w:pPr>
            <w:r w:rsidRPr="00360BC2">
              <w:rPr>
                <w:color w:val="000000"/>
                <w:szCs w:val="22"/>
                <w:lang w:val="sl-SI"/>
              </w:rPr>
              <w:t>navali rdečice, krvavitev</w:t>
            </w:r>
          </w:p>
        </w:tc>
      </w:tr>
      <w:tr w:rsidR="00EF1E76" w:rsidRPr="00360BC2" w14:paraId="19E0DEA8" w14:textId="77777777" w:rsidTr="00DA2570">
        <w:tc>
          <w:tcPr>
            <w:tcW w:w="2235" w:type="dxa"/>
          </w:tcPr>
          <w:p w14:paraId="0B24C28C" w14:textId="77777777" w:rsidR="00EF1E76" w:rsidRPr="00360BC2" w:rsidDel="00655175" w:rsidRDefault="007E1BE9" w:rsidP="00EF1E76">
            <w:pPr>
              <w:rPr>
                <w:i/>
                <w:color w:val="000000"/>
                <w:szCs w:val="22"/>
                <w:lang w:val="sl-SI"/>
              </w:rPr>
            </w:pPr>
            <w:r w:rsidRPr="00360BC2">
              <w:rPr>
                <w:i/>
                <w:color w:val="000000"/>
                <w:szCs w:val="22"/>
                <w:lang w:val="sl-SI"/>
              </w:rPr>
              <w:t>občasni</w:t>
            </w:r>
          </w:p>
        </w:tc>
        <w:tc>
          <w:tcPr>
            <w:tcW w:w="7087" w:type="dxa"/>
          </w:tcPr>
          <w:p w14:paraId="1C4839DF" w14:textId="77777777" w:rsidR="00EF1E76" w:rsidRPr="00360BC2" w:rsidDel="00655175" w:rsidRDefault="00EF1E76" w:rsidP="00EF1E76">
            <w:pPr>
              <w:rPr>
                <w:color w:val="000000"/>
                <w:szCs w:val="22"/>
                <w:lang w:val="sl-SI"/>
              </w:rPr>
            </w:pPr>
            <w:r w:rsidRPr="00360BC2">
              <w:rPr>
                <w:color w:val="000000"/>
                <w:szCs w:val="22"/>
                <w:lang w:val="sl-SI"/>
              </w:rPr>
              <w:t xml:space="preserve">hipertenzija, hematom, </w:t>
            </w:r>
            <w:r w:rsidR="003C01F9" w:rsidRPr="00360BC2">
              <w:rPr>
                <w:color w:val="000000"/>
                <w:szCs w:val="22"/>
                <w:lang w:val="sl-SI"/>
              </w:rPr>
              <w:t xml:space="preserve">subduralni hematom, </w:t>
            </w:r>
            <w:r w:rsidRPr="00360BC2">
              <w:rPr>
                <w:color w:val="000000"/>
                <w:szCs w:val="22"/>
                <w:lang w:val="sl-SI"/>
              </w:rPr>
              <w:t>hladni distalni deli udov, hipotenzija, Raynaudov fenomen</w:t>
            </w:r>
          </w:p>
        </w:tc>
      </w:tr>
      <w:tr w:rsidR="00C054CA" w:rsidRPr="00360BC2" w14:paraId="143CB342" w14:textId="77777777" w:rsidTr="004F0BDA">
        <w:tc>
          <w:tcPr>
            <w:tcW w:w="2235" w:type="dxa"/>
          </w:tcPr>
          <w:p w14:paraId="62CA80D0"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0DBC84BB" w14:textId="77777777" w:rsidR="00C054CA" w:rsidRPr="00360BC2" w:rsidRDefault="00C054CA" w:rsidP="004F0BDA">
            <w:pPr>
              <w:rPr>
                <w:color w:val="000000"/>
                <w:szCs w:val="22"/>
                <w:lang w:val="sl-SI"/>
              </w:rPr>
            </w:pPr>
            <w:r w:rsidRPr="00360BC2">
              <w:rPr>
                <w:color w:val="000000"/>
                <w:szCs w:val="22"/>
                <w:lang w:val="sl-SI"/>
              </w:rPr>
              <w:t>tromboza/embolija*</w:t>
            </w:r>
          </w:p>
        </w:tc>
      </w:tr>
      <w:tr w:rsidR="00C24B92" w:rsidRPr="00360BC2" w14:paraId="0D4A7CCA" w14:textId="77777777" w:rsidTr="00DA2570">
        <w:tc>
          <w:tcPr>
            <w:tcW w:w="9322" w:type="dxa"/>
            <w:gridSpan w:val="2"/>
          </w:tcPr>
          <w:p w14:paraId="77B59CBA" w14:textId="77777777" w:rsidR="00C24B92" w:rsidRPr="00360BC2" w:rsidRDefault="00C24B92" w:rsidP="00C24B92">
            <w:pPr>
              <w:rPr>
                <w:color w:val="000000"/>
                <w:szCs w:val="22"/>
                <w:lang w:val="sl-SI"/>
              </w:rPr>
            </w:pPr>
            <w:r w:rsidRPr="00360BC2">
              <w:rPr>
                <w:b/>
                <w:color w:val="000000"/>
                <w:szCs w:val="22"/>
                <w:lang w:val="sl-SI"/>
              </w:rPr>
              <w:t>Bolezni dihal, prsnega koša in mediastinalnega prostora</w:t>
            </w:r>
          </w:p>
        </w:tc>
      </w:tr>
      <w:tr w:rsidR="00C24B92" w:rsidRPr="00360BC2" w14:paraId="2CAE67F5" w14:textId="77777777" w:rsidTr="00DA2570">
        <w:tc>
          <w:tcPr>
            <w:tcW w:w="2235" w:type="dxa"/>
          </w:tcPr>
          <w:p w14:paraId="7DA2168A" w14:textId="77777777" w:rsidR="00C24B92" w:rsidRPr="00360BC2" w:rsidRDefault="007E1BE9" w:rsidP="00C24B92">
            <w:pPr>
              <w:rPr>
                <w:color w:val="000000"/>
                <w:szCs w:val="22"/>
                <w:lang w:val="sl-SI"/>
              </w:rPr>
            </w:pPr>
            <w:r w:rsidRPr="00360BC2">
              <w:rPr>
                <w:i/>
                <w:color w:val="000000"/>
                <w:szCs w:val="22"/>
                <w:lang w:val="sl-SI"/>
              </w:rPr>
              <w:t>pogosti</w:t>
            </w:r>
          </w:p>
        </w:tc>
        <w:tc>
          <w:tcPr>
            <w:tcW w:w="7087" w:type="dxa"/>
          </w:tcPr>
          <w:p w14:paraId="4E479F13" w14:textId="77777777" w:rsidR="00C24B92" w:rsidRPr="00360BC2" w:rsidRDefault="00C24B92" w:rsidP="00C24B92">
            <w:pPr>
              <w:rPr>
                <w:color w:val="000000"/>
                <w:szCs w:val="22"/>
                <w:lang w:val="sl-SI"/>
              </w:rPr>
            </w:pPr>
            <w:r w:rsidRPr="00360BC2">
              <w:rPr>
                <w:color w:val="000000"/>
                <w:szCs w:val="22"/>
                <w:lang w:val="sl-SI"/>
              </w:rPr>
              <w:t>dispneja, krvavitev iz nosu, kašelj</w:t>
            </w:r>
          </w:p>
        </w:tc>
      </w:tr>
      <w:tr w:rsidR="00C24B92" w:rsidRPr="00360BC2" w14:paraId="16525301" w14:textId="77777777" w:rsidTr="00DA2570">
        <w:tc>
          <w:tcPr>
            <w:tcW w:w="2235" w:type="dxa"/>
          </w:tcPr>
          <w:p w14:paraId="39D6E37E" w14:textId="77777777" w:rsidR="00C24B92" w:rsidRPr="00360BC2" w:rsidRDefault="007E1BE9" w:rsidP="00C24B92">
            <w:pPr>
              <w:rPr>
                <w:color w:val="000000"/>
                <w:szCs w:val="22"/>
                <w:lang w:val="sl-SI"/>
              </w:rPr>
            </w:pPr>
            <w:r w:rsidRPr="00360BC2">
              <w:rPr>
                <w:i/>
                <w:color w:val="000000"/>
                <w:szCs w:val="22"/>
                <w:lang w:val="sl-SI"/>
              </w:rPr>
              <w:t>občasni</w:t>
            </w:r>
          </w:p>
        </w:tc>
        <w:tc>
          <w:tcPr>
            <w:tcW w:w="7087" w:type="dxa"/>
          </w:tcPr>
          <w:p w14:paraId="03E2292D" w14:textId="77777777" w:rsidR="00C24B92" w:rsidRPr="00360BC2" w:rsidRDefault="00C24B92" w:rsidP="00F05399">
            <w:pPr>
              <w:rPr>
                <w:color w:val="000000"/>
                <w:szCs w:val="22"/>
                <w:lang w:val="sl-SI"/>
              </w:rPr>
            </w:pPr>
            <w:r w:rsidRPr="00360BC2">
              <w:rPr>
                <w:color w:val="000000"/>
                <w:szCs w:val="22"/>
                <w:lang w:val="sl-SI"/>
              </w:rPr>
              <w:t>plevralni izliv</w:t>
            </w:r>
            <w:r w:rsidR="00F05399" w:rsidRPr="00360BC2">
              <w:rPr>
                <w:color w:val="000000"/>
                <w:szCs w:val="22"/>
                <w:vertAlign w:val="superscript"/>
                <w:lang w:val="sl-SI"/>
              </w:rPr>
              <w:t>5</w:t>
            </w:r>
            <w:r w:rsidRPr="00360BC2">
              <w:rPr>
                <w:color w:val="000000"/>
                <w:szCs w:val="22"/>
                <w:lang w:val="sl-SI"/>
              </w:rPr>
              <w:t>, bolečine v žrelu in grlu, vnetje žrela</w:t>
            </w:r>
          </w:p>
        </w:tc>
      </w:tr>
      <w:tr w:rsidR="00C24B92" w:rsidRPr="00360BC2" w14:paraId="6552CB87" w14:textId="77777777" w:rsidTr="00DA2570">
        <w:tc>
          <w:tcPr>
            <w:tcW w:w="2235" w:type="dxa"/>
          </w:tcPr>
          <w:p w14:paraId="6F4714EB" w14:textId="77777777" w:rsidR="00C24B92" w:rsidRPr="00360BC2" w:rsidRDefault="007E1BE9" w:rsidP="00C24B92">
            <w:pPr>
              <w:rPr>
                <w:color w:val="000000"/>
                <w:szCs w:val="22"/>
                <w:lang w:val="sl-SI"/>
              </w:rPr>
            </w:pPr>
            <w:r w:rsidRPr="00360BC2">
              <w:rPr>
                <w:i/>
                <w:color w:val="000000"/>
                <w:szCs w:val="22"/>
                <w:lang w:val="sl-SI"/>
              </w:rPr>
              <w:t>redki</w:t>
            </w:r>
          </w:p>
        </w:tc>
        <w:tc>
          <w:tcPr>
            <w:tcW w:w="7087" w:type="dxa"/>
          </w:tcPr>
          <w:p w14:paraId="14FA671F" w14:textId="77777777" w:rsidR="00C24B92" w:rsidRPr="00360BC2" w:rsidRDefault="00C24B92" w:rsidP="00C24B92">
            <w:pPr>
              <w:rPr>
                <w:color w:val="000000"/>
                <w:szCs w:val="22"/>
                <w:lang w:val="sl-SI"/>
              </w:rPr>
            </w:pPr>
            <w:r w:rsidRPr="00360BC2">
              <w:rPr>
                <w:color w:val="000000"/>
                <w:szCs w:val="22"/>
                <w:lang w:val="sl-SI"/>
              </w:rPr>
              <w:t>plevritična bolečina, pljučna fibroza, pljučna hipertenzija, pljučna krvavitev</w:t>
            </w:r>
          </w:p>
        </w:tc>
      </w:tr>
      <w:tr w:rsidR="00C054CA" w:rsidRPr="00360BC2" w14:paraId="017E4B62" w14:textId="77777777" w:rsidTr="004F0BDA">
        <w:tc>
          <w:tcPr>
            <w:tcW w:w="2235" w:type="dxa"/>
          </w:tcPr>
          <w:p w14:paraId="3456EDE2"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05F0C9E7" w14:textId="77777777" w:rsidR="00C054CA" w:rsidRPr="00360BC2" w:rsidRDefault="00C054CA" w:rsidP="00CB3B4C">
            <w:pPr>
              <w:rPr>
                <w:color w:val="000000"/>
                <w:szCs w:val="22"/>
                <w:lang w:val="sl-SI"/>
              </w:rPr>
            </w:pPr>
            <w:r w:rsidRPr="00360BC2">
              <w:rPr>
                <w:color w:val="000000"/>
                <w:szCs w:val="22"/>
                <w:lang w:val="sl-SI"/>
              </w:rPr>
              <w:t>akutna respiratorna odpoved</w:t>
            </w:r>
            <w:r w:rsidRPr="00360BC2">
              <w:rPr>
                <w:color w:val="000000"/>
                <w:szCs w:val="22"/>
                <w:vertAlign w:val="superscript"/>
                <w:lang w:val="sl-SI"/>
              </w:rPr>
              <w:t>1</w:t>
            </w:r>
            <w:r w:rsidR="00CB3B4C" w:rsidRPr="00360BC2">
              <w:rPr>
                <w:color w:val="000000"/>
                <w:szCs w:val="22"/>
                <w:vertAlign w:val="superscript"/>
                <w:lang w:val="sl-SI"/>
              </w:rPr>
              <w:t>1</w:t>
            </w:r>
            <w:r w:rsidRPr="00360BC2">
              <w:rPr>
                <w:color w:val="000000"/>
                <w:szCs w:val="22"/>
                <w:lang w:val="sl-SI"/>
              </w:rPr>
              <w:t>*, intersticijska pljučna bolezen*</w:t>
            </w:r>
          </w:p>
        </w:tc>
      </w:tr>
      <w:tr w:rsidR="00C24B92" w:rsidRPr="00360BC2" w14:paraId="63BB253F" w14:textId="77777777" w:rsidTr="00DA2570">
        <w:tc>
          <w:tcPr>
            <w:tcW w:w="9322" w:type="dxa"/>
            <w:gridSpan w:val="2"/>
          </w:tcPr>
          <w:p w14:paraId="651EA55F" w14:textId="77777777" w:rsidR="00C24B92" w:rsidRPr="00360BC2" w:rsidRDefault="00C24B92" w:rsidP="00855E9B">
            <w:pPr>
              <w:keepNext/>
              <w:rPr>
                <w:color w:val="000000"/>
                <w:szCs w:val="22"/>
                <w:lang w:val="sl-SI"/>
              </w:rPr>
            </w:pPr>
            <w:r w:rsidRPr="00360BC2">
              <w:rPr>
                <w:b/>
                <w:color w:val="000000"/>
                <w:szCs w:val="22"/>
                <w:lang w:val="sl-SI"/>
              </w:rPr>
              <w:t>Bolezni prebavil</w:t>
            </w:r>
          </w:p>
        </w:tc>
      </w:tr>
      <w:tr w:rsidR="00C24B92" w:rsidRPr="00360BC2" w14:paraId="39C6FA89" w14:textId="77777777" w:rsidTr="00DA2570">
        <w:tc>
          <w:tcPr>
            <w:tcW w:w="2235" w:type="dxa"/>
          </w:tcPr>
          <w:p w14:paraId="1D90D13C" w14:textId="77777777" w:rsidR="00C24B92" w:rsidRPr="00360BC2" w:rsidRDefault="00C24B92" w:rsidP="00855E9B">
            <w:pPr>
              <w:keepNext/>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57B79B20" w14:textId="77777777" w:rsidR="00C24B92" w:rsidRPr="00360BC2" w:rsidRDefault="00C24B92" w:rsidP="00855E9B">
            <w:pPr>
              <w:keepNext/>
              <w:rPr>
                <w:color w:val="000000"/>
                <w:szCs w:val="22"/>
                <w:lang w:val="sl-SI"/>
              </w:rPr>
            </w:pPr>
            <w:r w:rsidRPr="00360BC2">
              <w:rPr>
                <w:color w:val="000000"/>
                <w:szCs w:val="22"/>
                <w:lang w:val="sl-SI"/>
              </w:rPr>
              <w:t>navzea, driska, bruhanje, dispepsija, bolečine v trebuhu</w:t>
            </w:r>
            <w:r w:rsidR="00F05399" w:rsidRPr="00360BC2">
              <w:rPr>
                <w:color w:val="000000"/>
                <w:szCs w:val="22"/>
                <w:vertAlign w:val="superscript"/>
                <w:lang w:val="sl-SI"/>
              </w:rPr>
              <w:t>6</w:t>
            </w:r>
          </w:p>
        </w:tc>
      </w:tr>
      <w:tr w:rsidR="00C24B92" w:rsidRPr="00360BC2" w14:paraId="03475A5A" w14:textId="77777777" w:rsidTr="00DA2570">
        <w:tc>
          <w:tcPr>
            <w:tcW w:w="2235" w:type="dxa"/>
          </w:tcPr>
          <w:p w14:paraId="2186206E" w14:textId="77777777" w:rsidR="00C24B92" w:rsidRPr="00360BC2" w:rsidRDefault="007E1BE9" w:rsidP="00855E9B">
            <w:pPr>
              <w:keepNext/>
              <w:rPr>
                <w:color w:val="000000"/>
                <w:szCs w:val="22"/>
                <w:lang w:val="sl-SI"/>
              </w:rPr>
            </w:pPr>
            <w:r w:rsidRPr="00360BC2">
              <w:rPr>
                <w:i/>
                <w:color w:val="000000"/>
                <w:szCs w:val="22"/>
                <w:lang w:val="sl-SI"/>
              </w:rPr>
              <w:t>pogosti</w:t>
            </w:r>
          </w:p>
        </w:tc>
        <w:tc>
          <w:tcPr>
            <w:tcW w:w="7087" w:type="dxa"/>
          </w:tcPr>
          <w:p w14:paraId="3196DA74" w14:textId="77777777" w:rsidR="00C24B92" w:rsidRPr="00360BC2" w:rsidRDefault="00C24B92" w:rsidP="00855E9B">
            <w:pPr>
              <w:keepNext/>
              <w:rPr>
                <w:color w:val="000000"/>
                <w:szCs w:val="22"/>
                <w:lang w:val="sl-SI"/>
              </w:rPr>
            </w:pPr>
            <w:r w:rsidRPr="00360BC2">
              <w:rPr>
                <w:color w:val="000000"/>
                <w:szCs w:val="22"/>
                <w:lang w:val="sl-SI"/>
              </w:rPr>
              <w:t>flatulenca, napihnjen trebuh, gastroezofagealni refluks, obstipacija, suha usta, gastritis</w:t>
            </w:r>
          </w:p>
        </w:tc>
      </w:tr>
      <w:tr w:rsidR="00C24B92" w:rsidRPr="00360BC2" w14:paraId="3E457B62" w14:textId="77777777" w:rsidTr="00DA2570">
        <w:tc>
          <w:tcPr>
            <w:tcW w:w="2235" w:type="dxa"/>
          </w:tcPr>
          <w:p w14:paraId="6361E9BD" w14:textId="77777777" w:rsidR="00C24B92" w:rsidRPr="00360BC2" w:rsidRDefault="007E1BE9" w:rsidP="00855E9B">
            <w:pPr>
              <w:keepNext/>
              <w:rPr>
                <w:color w:val="000000"/>
                <w:szCs w:val="22"/>
                <w:lang w:val="sl-SI"/>
              </w:rPr>
            </w:pPr>
            <w:r w:rsidRPr="00360BC2">
              <w:rPr>
                <w:i/>
                <w:color w:val="000000"/>
                <w:szCs w:val="22"/>
                <w:lang w:val="sl-SI"/>
              </w:rPr>
              <w:t>občasni</w:t>
            </w:r>
          </w:p>
        </w:tc>
        <w:tc>
          <w:tcPr>
            <w:tcW w:w="7087" w:type="dxa"/>
          </w:tcPr>
          <w:p w14:paraId="3E50D699" w14:textId="77777777" w:rsidR="00C24B92" w:rsidRPr="00360BC2" w:rsidRDefault="00C24B92" w:rsidP="00855E9B">
            <w:pPr>
              <w:keepNext/>
              <w:rPr>
                <w:color w:val="000000"/>
                <w:szCs w:val="22"/>
                <w:lang w:val="sl-SI"/>
              </w:rPr>
            </w:pPr>
            <w:r w:rsidRPr="00360BC2">
              <w:rPr>
                <w:color w:val="000000"/>
                <w:szCs w:val="22"/>
                <w:lang w:val="sl-SI"/>
              </w:rPr>
              <w:t>stomatitis, razjede ustne sluznice, krvavitev iz prebavil</w:t>
            </w:r>
            <w:r w:rsidR="00F05399" w:rsidRPr="00360BC2">
              <w:rPr>
                <w:color w:val="000000"/>
                <w:szCs w:val="22"/>
                <w:vertAlign w:val="superscript"/>
                <w:lang w:val="sl-SI"/>
              </w:rPr>
              <w:t>7</w:t>
            </w:r>
            <w:r w:rsidRPr="00360BC2">
              <w:rPr>
                <w:color w:val="000000"/>
                <w:szCs w:val="22"/>
                <w:lang w:val="sl-SI"/>
              </w:rPr>
              <w:t>, spahovanje, melena, ezofagitis, ascites, želodčna razjeda, hematemeza, vnetje ustnice, disfagija, pankreatitis</w:t>
            </w:r>
          </w:p>
        </w:tc>
      </w:tr>
      <w:tr w:rsidR="00C24B92" w:rsidRPr="00360BC2" w14:paraId="2BD73B8A" w14:textId="77777777" w:rsidTr="00DA2570">
        <w:tc>
          <w:tcPr>
            <w:tcW w:w="2235" w:type="dxa"/>
          </w:tcPr>
          <w:p w14:paraId="0A9B233D" w14:textId="77777777" w:rsidR="00C24B92" w:rsidRPr="00360BC2" w:rsidRDefault="007E1BE9" w:rsidP="00855E9B">
            <w:pPr>
              <w:keepNext/>
              <w:rPr>
                <w:color w:val="000000"/>
                <w:szCs w:val="22"/>
                <w:lang w:val="sl-SI"/>
              </w:rPr>
            </w:pPr>
            <w:r w:rsidRPr="00360BC2">
              <w:rPr>
                <w:i/>
                <w:color w:val="000000"/>
                <w:szCs w:val="22"/>
                <w:lang w:val="sl-SI"/>
              </w:rPr>
              <w:t>redki</w:t>
            </w:r>
          </w:p>
        </w:tc>
        <w:tc>
          <w:tcPr>
            <w:tcW w:w="7087" w:type="dxa"/>
          </w:tcPr>
          <w:p w14:paraId="7CA39D52" w14:textId="77777777" w:rsidR="00C24B92" w:rsidRPr="00360BC2" w:rsidRDefault="00C24B92" w:rsidP="00855E9B">
            <w:pPr>
              <w:keepNext/>
              <w:rPr>
                <w:snapToGrid w:val="0"/>
                <w:color w:val="000000"/>
                <w:szCs w:val="22"/>
                <w:lang w:val="sl-SI"/>
              </w:rPr>
            </w:pPr>
            <w:r w:rsidRPr="00360BC2">
              <w:rPr>
                <w:color w:val="000000"/>
                <w:szCs w:val="22"/>
                <w:lang w:val="sl-SI"/>
              </w:rPr>
              <w:t xml:space="preserve">kolitis, </w:t>
            </w:r>
            <w:r w:rsidRPr="00360BC2">
              <w:rPr>
                <w:snapToGrid w:val="0"/>
                <w:color w:val="000000"/>
                <w:szCs w:val="22"/>
                <w:lang w:val="sl-SI"/>
              </w:rPr>
              <w:t>ileus, vnetna bolezen črevesa</w:t>
            </w:r>
          </w:p>
        </w:tc>
      </w:tr>
      <w:tr w:rsidR="00C054CA" w:rsidRPr="00360BC2" w14:paraId="0DD10F08" w14:textId="77777777" w:rsidTr="004F0BDA">
        <w:tc>
          <w:tcPr>
            <w:tcW w:w="2235" w:type="dxa"/>
          </w:tcPr>
          <w:p w14:paraId="7B13F492" w14:textId="77777777" w:rsidR="00C054CA" w:rsidRPr="00360BC2" w:rsidRDefault="00C054CA" w:rsidP="00855E9B">
            <w:pPr>
              <w:keepNext/>
              <w:rPr>
                <w:i/>
                <w:color w:val="000000"/>
                <w:szCs w:val="22"/>
                <w:lang w:val="sl-SI"/>
              </w:rPr>
            </w:pPr>
            <w:r w:rsidRPr="00360BC2">
              <w:rPr>
                <w:i/>
                <w:color w:val="000000"/>
                <w:szCs w:val="22"/>
                <w:lang w:val="sl-SI"/>
              </w:rPr>
              <w:t>pogostnost neznana:</w:t>
            </w:r>
          </w:p>
        </w:tc>
        <w:tc>
          <w:tcPr>
            <w:tcW w:w="7087" w:type="dxa"/>
          </w:tcPr>
          <w:p w14:paraId="479A8444" w14:textId="77777777" w:rsidR="00C054CA" w:rsidRPr="00360BC2" w:rsidRDefault="00C054CA" w:rsidP="00855E9B">
            <w:pPr>
              <w:keepNext/>
              <w:rPr>
                <w:color w:val="000000"/>
                <w:szCs w:val="22"/>
                <w:lang w:val="sl-SI"/>
              </w:rPr>
            </w:pPr>
            <w:r w:rsidRPr="00360BC2">
              <w:rPr>
                <w:color w:val="000000"/>
                <w:szCs w:val="22"/>
                <w:lang w:val="sl-SI"/>
              </w:rPr>
              <w:t xml:space="preserve">ileus/zapora črevesja*, gastrointestinalna perforacija*, divertikulitis*, </w:t>
            </w:r>
            <w:r w:rsidRPr="00360BC2">
              <w:rPr>
                <w:szCs w:val="22"/>
                <w:lang w:val="sl-SI"/>
              </w:rPr>
              <w:t>žilne ektazije antruma želodca (GAVE)*</w:t>
            </w:r>
          </w:p>
        </w:tc>
      </w:tr>
      <w:tr w:rsidR="00EF1E76" w:rsidRPr="00360BC2" w14:paraId="601106F4" w14:textId="77777777" w:rsidTr="00DA2570">
        <w:tc>
          <w:tcPr>
            <w:tcW w:w="9322" w:type="dxa"/>
            <w:gridSpan w:val="2"/>
          </w:tcPr>
          <w:p w14:paraId="283A4FB8" w14:textId="77777777" w:rsidR="00EF1E76" w:rsidRPr="00360BC2" w:rsidRDefault="00EF1E76" w:rsidP="00EF1E76">
            <w:pPr>
              <w:rPr>
                <w:snapToGrid w:val="0"/>
                <w:color w:val="000000"/>
                <w:szCs w:val="22"/>
                <w:lang w:val="sl-SI"/>
              </w:rPr>
            </w:pPr>
            <w:r w:rsidRPr="00360BC2">
              <w:rPr>
                <w:b/>
                <w:color w:val="000000"/>
                <w:szCs w:val="22"/>
                <w:lang w:val="sl-SI"/>
              </w:rPr>
              <w:t>Bolezni jeter, žolčnika in žolčevodov</w:t>
            </w:r>
          </w:p>
        </w:tc>
      </w:tr>
      <w:tr w:rsidR="00EF1E76" w:rsidRPr="00360BC2" w14:paraId="28212F1B" w14:textId="77777777" w:rsidTr="00DA2570">
        <w:tc>
          <w:tcPr>
            <w:tcW w:w="2235" w:type="dxa"/>
          </w:tcPr>
          <w:p w14:paraId="0844B8ED" w14:textId="77777777" w:rsidR="00EF1E76" w:rsidRPr="00360BC2" w:rsidRDefault="007E1BE9" w:rsidP="00EF1E76">
            <w:pPr>
              <w:rPr>
                <w:i/>
                <w:color w:val="000000"/>
                <w:szCs w:val="22"/>
                <w:lang w:val="sl-SI"/>
              </w:rPr>
            </w:pPr>
            <w:r w:rsidRPr="00360BC2">
              <w:rPr>
                <w:i/>
                <w:color w:val="000000"/>
                <w:szCs w:val="22"/>
                <w:lang w:val="sl-SI"/>
              </w:rPr>
              <w:t>pogosti</w:t>
            </w:r>
          </w:p>
        </w:tc>
        <w:tc>
          <w:tcPr>
            <w:tcW w:w="7087" w:type="dxa"/>
          </w:tcPr>
          <w:p w14:paraId="4F77205B" w14:textId="77777777" w:rsidR="00EF1E76" w:rsidRPr="00360BC2" w:rsidRDefault="00EF1E76" w:rsidP="00EF1E76">
            <w:pPr>
              <w:rPr>
                <w:color w:val="000000"/>
                <w:szCs w:val="22"/>
                <w:lang w:val="sl-SI"/>
              </w:rPr>
            </w:pPr>
            <w:r w:rsidRPr="00360BC2">
              <w:rPr>
                <w:color w:val="000000"/>
                <w:szCs w:val="22"/>
                <w:lang w:val="sl-SI"/>
              </w:rPr>
              <w:t>zvišani jetrni encimi</w:t>
            </w:r>
          </w:p>
        </w:tc>
      </w:tr>
      <w:tr w:rsidR="00EF1E76" w:rsidRPr="00360BC2" w14:paraId="38689D5E" w14:textId="77777777" w:rsidTr="00DA2570">
        <w:tc>
          <w:tcPr>
            <w:tcW w:w="2235" w:type="dxa"/>
          </w:tcPr>
          <w:p w14:paraId="1C18F5CE" w14:textId="77777777" w:rsidR="00EF1E76" w:rsidRPr="00360BC2" w:rsidRDefault="007E1BE9" w:rsidP="00EF1E76">
            <w:pPr>
              <w:rPr>
                <w:i/>
                <w:color w:val="000000"/>
                <w:szCs w:val="22"/>
                <w:lang w:val="sl-SI"/>
              </w:rPr>
            </w:pPr>
            <w:r w:rsidRPr="00360BC2">
              <w:rPr>
                <w:i/>
                <w:color w:val="000000"/>
                <w:szCs w:val="22"/>
                <w:lang w:val="sl-SI"/>
              </w:rPr>
              <w:t>občasni</w:t>
            </w:r>
          </w:p>
        </w:tc>
        <w:tc>
          <w:tcPr>
            <w:tcW w:w="7087" w:type="dxa"/>
          </w:tcPr>
          <w:p w14:paraId="049A8EE5" w14:textId="77777777" w:rsidR="00EF1E76" w:rsidRPr="00360BC2" w:rsidRDefault="00EF1E76" w:rsidP="00EF1E76">
            <w:pPr>
              <w:rPr>
                <w:color w:val="000000"/>
                <w:szCs w:val="22"/>
                <w:lang w:val="sl-SI"/>
              </w:rPr>
            </w:pPr>
            <w:r w:rsidRPr="00360BC2">
              <w:rPr>
                <w:color w:val="000000"/>
                <w:szCs w:val="22"/>
                <w:lang w:val="sl-SI"/>
              </w:rPr>
              <w:t>hiperbilirubinemija, hepatitis, ikterus</w:t>
            </w:r>
          </w:p>
        </w:tc>
      </w:tr>
      <w:tr w:rsidR="00EF1E76" w:rsidRPr="00360BC2" w14:paraId="1EBA203E" w14:textId="77777777" w:rsidTr="00DA2570">
        <w:tc>
          <w:tcPr>
            <w:tcW w:w="2235" w:type="dxa"/>
          </w:tcPr>
          <w:p w14:paraId="2069DF24" w14:textId="77777777" w:rsidR="00EF1E76" w:rsidRPr="00360BC2" w:rsidRDefault="007E1BE9" w:rsidP="00EF1E76">
            <w:pPr>
              <w:rPr>
                <w:i/>
                <w:color w:val="000000"/>
                <w:szCs w:val="22"/>
                <w:lang w:val="sl-SI"/>
              </w:rPr>
            </w:pPr>
            <w:r w:rsidRPr="00360BC2">
              <w:rPr>
                <w:i/>
                <w:color w:val="000000"/>
                <w:szCs w:val="22"/>
                <w:lang w:val="sl-SI"/>
              </w:rPr>
              <w:t>redki</w:t>
            </w:r>
          </w:p>
        </w:tc>
        <w:tc>
          <w:tcPr>
            <w:tcW w:w="7087" w:type="dxa"/>
          </w:tcPr>
          <w:p w14:paraId="18A22034" w14:textId="77777777" w:rsidR="00EF1E76" w:rsidRPr="00360BC2" w:rsidRDefault="00EF1E76" w:rsidP="00EF1E76">
            <w:pPr>
              <w:rPr>
                <w:color w:val="000000"/>
                <w:szCs w:val="22"/>
                <w:lang w:val="sl-SI"/>
              </w:rPr>
            </w:pPr>
            <w:r w:rsidRPr="00360BC2">
              <w:rPr>
                <w:color w:val="000000"/>
                <w:szCs w:val="22"/>
                <w:lang w:val="sl-SI"/>
              </w:rPr>
              <w:t>odpoved jeter</w:t>
            </w:r>
            <w:r w:rsidR="00F05399" w:rsidRPr="00360BC2">
              <w:rPr>
                <w:color w:val="000000"/>
                <w:szCs w:val="22"/>
                <w:vertAlign w:val="superscript"/>
                <w:lang w:val="sl-SI"/>
              </w:rPr>
              <w:t>8</w:t>
            </w:r>
            <w:r w:rsidRPr="00360BC2">
              <w:rPr>
                <w:color w:val="000000"/>
                <w:szCs w:val="22"/>
                <w:lang w:val="sl-SI"/>
              </w:rPr>
              <w:t>, nekroza jeter</w:t>
            </w:r>
          </w:p>
        </w:tc>
      </w:tr>
      <w:tr w:rsidR="00C24B92" w:rsidRPr="00360BC2" w14:paraId="216421F3" w14:textId="77777777" w:rsidTr="00DA2570">
        <w:tc>
          <w:tcPr>
            <w:tcW w:w="9322" w:type="dxa"/>
            <w:gridSpan w:val="2"/>
          </w:tcPr>
          <w:p w14:paraId="6573AA96" w14:textId="77777777" w:rsidR="00C24B92" w:rsidRPr="00360BC2" w:rsidRDefault="00C24B92" w:rsidP="00C24B92">
            <w:pPr>
              <w:rPr>
                <w:color w:val="000000"/>
                <w:szCs w:val="22"/>
                <w:lang w:val="sl-SI"/>
              </w:rPr>
            </w:pPr>
            <w:r w:rsidRPr="00360BC2">
              <w:rPr>
                <w:b/>
                <w:color w:val="000000"/>
                <w:szCs w:val="22"/>
                <w:lang w:val="sl-SI"/>
              </w:rPr>
              <w:t>Bolezni kože in podkožja</w:t>
            </w:r>
          </w:p>
        </w:tc>
      </w:tr>
      <w:tr w:rsidR="00C24B92" w:rsidRPr="00360BC2" w14:paraId="11D7A2B1" w14:textId="77777777" w:rsidTr="00DA2570">
        <w:tc>
          <w:tcPr>
            <w:tcW w:w="2235" w:type="dxa"/>
          </w:tcPr>
          <w:p w14:paraId="19771882" w14:textId="77777777" w:rsidR="00C24B92" w:rsidRPr="00360BC2" w:rsidRDefault="00C24B92" w:rsidP="00C24B92">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08F3F3AB" w14:textId="77777777" w:rsidR="00C24B92" w:rsidRPr="00360BC2" w:rsidRDefault="00C24B92" w:rsidP="00C24B92">
            <w:pPr>
              <w:rPr>
                <w:color w:val="000000"/>
                <w:szCs w:val="22"/>
                <w:lang w:val="sl-SI"/>
              </w:rPr>
            </w:pPr>
            <w:r w:rsidRPr="00360BC2">
              <w:rPr>
                <w:color w:val="000000"/>
                <w:szCs w:val="22"/>
                <w:lang w:val="sl-SI"/>
              </w:rPr>
              <w:t>periorbitalni edemi, dermatitis/ekcem/izpuščaj</w:t>
            </w:r>
          </w:p>
        </w:tc>
      </w:tr>
      <w:tr w:rsidR="00C24B92" w:rsidRPr="00360BC2" w14:paraId="1C779E7D" w14:textId="77777777" w:rsidTr="00DA2570">
        <w:tc>
          <w:tcPr>
            <w:tcW w:w="2235" w:type="dxa"/>
          </w:tcPr>
          <w:p w14:paraId="1889234A" w14:textId="77777777" w:rsidR="00C24B92" w:rsidRPr="00360BC2" w:rsidRDefault="007E1BE9" w:rsidP="00C24B92">
            <w:pPr>
              <w:rPr>
                <w:color w:val="000000"/>
                <w:szCs w:val="22"/>
                <w:lang w:val="sl-SI"/>
              </w:rPr>
            </w:pPr>
            <w:r w:rsidRPr="00360BC2">
              <w:rPr>
                <w:i/>
                <w:color w:val="000000"/>
                <w:szCs w:val="22"/>
                <w:lang w:val="sl-SI"/>
              </w:rPr>
              <w:t>pogosti</w:t>
            </w:r>
          </w:p>
        </w:tc>
        <w:tc>
          <w:tcPr>
            <w:tcW w:w="7087" w:type="dxa"/>
          </w:tcPr>
          <w:p w14:paraId="601B9031" w14:textId="77777777" w:rsidR="00C24B92" w:rsidRPr="00360BC2" w:rsidRDefault="00116FA2" w:rsidP="00C24B92">
            <w:pPr>
              <w:rPr>
                <w:color w:val="000000"/>
                <w:szCs w:val="22"/>
                <w:lang w:val="sl-SI"/>
              </w:rPr>
            </w:pPr>
            <w:r w:rsidRPr="00360BC2">
              <w:rPr>
                <w:color w:val="000000"/>
                <w:szCs w:val="22"/>
                <w:lang w:val="sl-SI"/>
              </w:rPr>
              <w:t>pruritus</w:t>
            </w:r>
            <w:r w:rsidR="00C24B92" w:rsidRPr="00360BC2">
              <w:rPr>
                <w:color w:val="000000"/>
                <w:szCs w:val="22"/>
                <w:lang w:val="sl-SI"/>
              </w:rPr>
              <w:t xml:space="preserve">, edem obraza, suha koža, </w:t>
            </w:r>
            <w:r w:rsidRPr="00360BC2">
              <w:rPr>
                <w:color w:val="000000"/>
                <w:szCs w:val="22"/>
                <w:lang w:val="sl-SI"/>
              </w:rPr>
              <w:t>eritem</w:t>
            </w:r>
            <w:r w:rsidR="00C24B92" w:rsidRPr="00360BC2">
              <w:rPr>
                <w:color w:val="000000"/>
                <w:szCs w:val="22"/>
                <w:lang w:val="sl-SI"/>
              </w:rPr>
              <w:t>, alopecija, nočno potenje, fotosenzitivna reakcija</w:t>
            </w:r>
          </w:p>
        </w:tc>
      </w:tr>
      <w:tr w:rsidR="00C24B92" w:rsidRPr="00360BC2" w14:paraId="41BB81DE" w14:textId="77777777" w:rsidTr="00DA2570">
        <w:tc>
          <w:tcPr>
            <w:tcW w:w="2235" w:type="dxa"/>
          </w:tcPr>
          <w:p w14:paraId="3407F076" w14:textId="77777777" w:rsidR="00C24B92" w:rsidRPr="00360BC2" w:rsidRDefault="007E1BE9" w:rsidP="00C24B92">
            <w:pPr>
              <w:rPr>
                <w:color w:val="000000"/>
                <w:szCs w:val="22"/>
                <w:lang w:val="sl-SI"/>
              </w:rPr>
            </w:pPr>
            <w:r w:rsidRPr="00360BC2">
              <w:rPr>
                <w:i/>
                <w:color w:val="000000"/>
                <w:szCs w:val="22"/>
                <w:lang w:val="sl-SI"/>
              </w:rPr>
              <w:t>občasni</w:t>
            </w:r>
          </w:p>
        </w:tc>
        <w:tc>
          <w:tcPr>
            <w:tcW w:w="7087" w:type="dxa"/>
          </w:tcPr>
          <w:p w14:paraId="2FA0AA8C" w14:textId="77777777" w:rsidR="00C24B92" w:rsidRPr="00360BC2" w:rsidRDefault="00C24B92" w:rsidP="00C24B92">
            <w:pPr>
              <w:rPr>
                <w:color w:val="000000"/>
                <w:szCs w:val="22"/>
                <w:lang w:val="sl-SI"/>
              </w:rPr>
            </w:pPr>
            <w:r w:rsidRPr="00360BC2">
              <w:rPr>
                <w:color w:val="000000"/>
                <w:szCs w:val="22"/>
                <w:lang w:val="sl-SI"/>
              </w:rPr>
              <w:t>gnojen izpuščaj, kontuzije, povečano potenje, urtikarija, ekhimoza, nagnjenost k podplutbam, hipotrihoza, hipopigmentacija kože, eksfoliativni dermatitis, lomljenje nohtov, folikulitis, petehije, psoriaza, purpura, hiperpigmentacija kože, bulozne erupcije</w:t>
            </w:r>
          </w:p>
        </w:tc>
      </w:tr>
      <w:tr w:rsidR="00C24B92" w:rsidRPr="00360BC2" w14:paraId="313CECBA" w14:textId="77777777" w:rsidTr="00DA2570">
        <w:tc>
          <w:tcPr>
            <w:tcW w:w="2235" w:type="dxa"/>
          </w:tcPr>
          <w:p w14:paraId="517206A7" w14:textId="77777777" w:rsidR="00C24B92" w:rsidRPr="00360BC2" w:rsidRDefault="007E1BE9" w:rsidP="00C24B92">
            <w:pPr>
              <w:rPr>
                <w:color w:val="000000"/>
                <w:szCs w:val="22"/>
                <w:lang w:val="sl-SI"/>
              </w:rPr>
            </w:pPr>
            <w:r w:rsidRPr="00360BC2">
              <w:rPr>
                <w:i/>
                <w:color w:val="000000"/>
                <w:szCs w:val="22"/>
                <w:lang w:val="sl-SI"/>
              </w:rPr>
              <w:t>redki</w:t>
            </w:r>
          </w:p>
        </w:tc>
        <w:tc>
          <w:tcPr>
            <w:tcW w:w="7087" w:type="dxa"/>
          </w:tcPr>
          <w:p w14:paraId="1E7608D1" w14:textId="77777777" w:rsidR="00C24B92" w:rsidRPr="00360BC2" w:rsidRDefault="00C24B92" w:rsidP="00C24B92">
            <w:pPr>
              <w:rPr>
                <w:color w:val="000000"/>
                <w:szCs w:val="22"/>
                <w:lang w:val="sl-SI"/>
              </w:rPr>
            </w:pPr>
            <w:r w:rsidRPr="00360BC2">
              <w:rPr>
                <w:color w:val="000000"/>
                <w:szCs w:val="22"/>
                <w:lang w:val="sl-SI"/>
              </w:rPr>
              <w:t>akutna febrilna nevtrofilna dermatoza (Sweetov sindrom), sprememba barve nohtov, angionevrotični edem, mehurčkast izpuščaj, multiformni eritem, levkocitoklastični vaskulitis, Stevens-Johnsonov sindrom</w:t>
            </w:r>
            <w:r w:rsidR="004B21E3" w:rsidRPr="00360BC2">
              <w:rPr>
                <w:color w:val="000000"/>
                <w:szCs w:val="22"/>
                <w:lang w:val="sl-SI"/>
              </w:rPr>
              <w:t>, akutna generalizirana eksantemska pustuloza (AGEP)</w:t>
            </w:r>
          </w:p>
        </w:tc>
      </w:tr>
      <w:tr w:rsidR="00C054CA" w:rsidRPr="00360BC2" w14:paraId="480C84C9" w14:textId="77777777" w:rsidTr="004F0BDA">
        <w:tc>
          <w:tcPr>
            <w:tcW w:w="2235" w:type="dxa"/>
          </w:tcPr>
          <w:p w14:paraId="09527B42"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3C4F44BB" w14:textId="77777777" w:rsidR="00C054CA" w:rsidRPr="00360BC2" w:rsidRDefault="00C054CA" w:rsidP="004F0BDA">
            <w:pPr>
              <w:rPr>
                <w:color w:val="000000"/>
                <w:szCs w:val="22"/>
                <w:lang w:val="sl-SI"/>
              </w:rPr>
            </w:pPr>
            <w:r w:rsidRPr="00360BC2">
              <w:rPr>
                <w:color w:val="000000"/>
                <w:szCs w:val="22"/>
                <w:lang w:val="sl-SI"/>
              </w:rPr>
              <w:t xml:space="preserve">sindrom palmoplantarne eritrodisestezije*, lihenoidna keratoza*, lichen planus*, toksična epidermalna nekroliza*, izpuščaj zaradi zdravila z eozinofilijo in sistemskimi simptomi (DRESS - </w:t>
            </w:r>
            <w:r w:rsidRPr="00360BC2">
              <w:rPr>
                <w:i/>
                <w:color w:val="000000"/>
                <w:szCs w:val="22"/>
                <w:lang w:val="sl-SI"/>
              </w:rPr>
              <w:t>drug rash with eosinophilia and systemic symptoms</w:t>
            </w:r>
            <w:r w:rsidRPr="00360BC2">
              <w:rPr>
                <w:color w:val="000000"/>
                <w:szCs w:val="22"/>
                <w:lang w:val="sl-SI"/>
              </w:rPr>
              <w:t>)*</w:t>
            </w:r>
            <w:r w:rsidR="007044E9" w:rsidRPr="00360BC2">
              <w:rPr>
                <w:color w:val="000000"/>
                <w:szCs w:val="22"/>
                <w:lang w:val="sl-SI"/>
              </w:rPr>
              <w:t>, psevdoporfirija*</w:t>
            </w:r>
          </w:p>
        </w:tc>
      </w:tr>
      <w:tr w:rsidR="00C24B92" w:rsidRPr="00360BC2" w14:paraId="28850734" w14:textId="77777777" w:rsidTr="00DA2570">
        <w:tc>
          <w:tcPr>
            <w:tcW w:w="9322" w:type="dxa"/>
            <w:gridSpan w:val="2"/>
          </w:tcPr>
          <w:p w14:paraId="234EFE78" w14:textId="77777777" w:rsidR="00C24B92" w:rsidRPr="00360BC2" w:rsidRDefault="00C24B92" w:rsidP="00C24B92">
            <w:pPr>
              <w:rPr>
                <w:color w:val="000000"/>
                <w:szCs w:val="22"/>
                <w:lang w:val="sl-SI"/>
              </w:rPr>
            </w:pPr>
            <w:r w:rsidRPr="00360BC2">
              <w:rPr>
                <w:b/>
                <w:color w:val="000000"/>
                <w:szCs w:val="22"/>
                <w:lang w:val="sl-SI"/>
              </w:rPr>
              <w:t>Bolezni mišično-skeletnega sistema in vezivnega tkiva</w:t>
            </w:r>
          </w:p>
        </w:tc>
      </w:tr>
      <w:tr w:rsidR="00C24B92" w:rsidRPr="00360BC2" w14:paraId="7435E605" w14:textId="77777777" w:rsidTr="00DA2570">
        <w:tc>
          <w:tcPr>
            <w:tcW w:w="2235" w:type="dxa"/>
          </w:tcPr>
          <w:p w14:paraId="127225EB" w14:textId="77777777" w:rsidR="00C24B92" w:rsidRPr="00360BC2" w:rsidRDefault="00C24B92" w:rsidP="00C24B92">
            <w:pPr>
              <w:rPr>
                <w:i/>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40255B8C" w14:textId="77777777" w:rsidR="00C24B92" w:rsidRPr="00360BC2" w:rsidRDefault="00C24B92" w:rsidP="00CB3B4C">
            <w:pPr>
              <w:rPr>
                <w:color w:val="000000"/>
                <w:szCs w:val="22"/>
                <w:lang w:val="sl-SI"/>
              </w:rPr>
            </w:pPr>
            <w:r w:rsidRPr="00360BC2">
              <w:rPr>
                <w:color w:val="000000"/>
                <w:szCs w:val="22"/>
                <w:lang w:val="sl-SI"/>
              </w:rPr>
              <w:t xml:space="preserve">mišični spazmi in krči, mišično-skeletne bolečine, vključno z </w:t>
            </w:r>
            <w:r w:rsidR="001672A2" w:rsidRPr="00360BC2">
              <w:rPr>
                <w:color w:val="000000"/>
                <w:szCs w:val="22"/>
                <w:lang w:val="sl-SI"/>
              </w:rPr>
              <w:t>mialgijo</w:t>
            </w:r>
            <w:r w:rsidR="00CB3B4C" w:rsidRPr="00360BC2">
              <w:rPr>
                <w:color w:val="000000"/>
                <w:szCs w:val="22"/>
                <w:vertAlign w:val="superscript"/>
                <w:lang w:val="sl-SI"/>
              </w:rPr>
              <w:t>9</w:t>
            </w:r>
            <w:r w:rsidRPr="00360BC2">
              <w:rPr>
                <w:color w:val="000000"/>
                <w:szCs w:val="22"/>
                <w:lang w:val="sl-SI"/>
              </w:rPr>
              <w:t xml:space="preserve">, </w:t>
            </w:r>
            <w:r w:rsidR="001672A2" w:rsidRPr="00360BC2">
              <w:rPr>
                <w:color w:val="000000"/>
                <w:szCs w:val="22"/>
                <w:lang w:val="sl-SI"/>
              </w:rPr>
              <w:t xml:space="preserve">artralgijo in bolečinami v </w:t>
            </w:r>
            <w:r w:rsidR="00CB3B4C" w:rsidRPr="00360BC2">
              <w:rPr>
                <w:color w:val="000000"/>
                <w:szCs w:val="22"/>
                <w:lang w:val="sl-SI"/>
              </w:rPr>
              <w:t>kosteh</w:t>
            </w:r>
            <w:r w:rsidR="00CB3B4C" w:rsidRPr="00360BC2">
              <w:rPr>
                <w:color w:val="000000"/>
                <w:szCs w:val="22"/>
                <w:vertAlign w:val="superscript"/>
                <w:lang w:val="sl-SI"/>
              </w:rPr>
              <w:t>10</w:t>
            </w:r>
          </w:p>
        </w:tc>
      </w:tr>
      <w:tr w:rsidR="00C24B92" w:rsidRPr="00360BC2" w14:paraId="2BE81C41" w14:textId="77777777" w:rsidTr="00DA2570">
        <w:tc>
          <w:tcPr>
            <w:tcW w:w="2235" w:type="dxa"/>
          </w:tcPr>
          <w:p w14:paraId="52C637B0" w14:textId="77777777" w:rsidR="00C24B92" w:rsidRPr="00360BC2" w:rsidRDefault="007E1BE9" w:rsidP="00C24B92">
            <w:pPr>
              <w:rPr>
                <w:i/>
                <w:color w:val="000000"/>
                <w:szCs w:val="22"/>
                <w:lang w:val="sl-SI"/>
              </w:rPr>
            </w:pPr>
            <w:r w:rsidRPr="00360BC2">
              <w:rPr>
                <w:i/>
                <w:color w:val="000000"/>
                <w:szCs w:val="22"/>
                <w:lang w:val="sl-SI"/>
              </w:rPr>
              <w:t>pogosti</w:t>
            </w:r>
          </w:p>
        </w:tc>
        <w:tc>
          <w:tcPr>
            <w:tcW w:w="7087" w:type="dxa"/>
          </w:tcPr>
          <w:p w14:paraId="19534E1B" w14:textId="77777777" w:rsidR="00C24B92" w:rsidRPr="00360BC2" w:rsidRDefault="00C24B92" w:rsidP="00C24B92">
            <w:pPr>
              <w:rPr>
                <w:color w:val="000000"/>
                <w:szCs w:val="22"/>
                <w:lang w:val="sl-SI"/>
              </w:rPr>
            </w:pPr>
            <w:r w:rsidRPr="00360BC2">
              <w:rPr>
                <w:color w:val="000000"/>
                <w:szCs w:val="22"/>
                <w:lang w:val="sl-SI"/>
              </w:rPr>
              <w:t>otekanje sklepov</w:t>
            </w:r>
          </w:p>
        </w:tc>
      </w:tr>
      <w:tr w:rsidR="00C24B92" w:rsidRPr="00360BC2" w14:paraId="2C3AD0E3" w14:textId="77777777" w:rsidTr="00DA2570">
        <w:tc>
          <w:tcPr>
            <w:tcW w:w="2235" w:type="dxa"/>
          </w:tcPr>
          <w:p w14:paraId="0290B72B" w14:textId="77777777" w:rsidR="00C24B92" w:rsidRPr="00360BC2" w:rsidRDefault="007E1BE9" w:rsidP="00C24B92">
            <w:pPr>
              <w:rPr>
                <w:i/>
                <w:color w:val="000000"/>
                <w:szCs w:val="22"/>
                <w:lang w:val="sl-SI"/>
              </w:rPr>
            </w:pPr>
            <w:r w:rsidRPr="00360BC2">
              <w:rPr>
                <w:i/>
                <w:color w:val="000000"/>
                <w:szCs w:val="22"/>
                <w:lang w:val="sl-SI"/>
              </w:rPr>
              <w:t>občasni</w:t>
            </w:r>
          </w:p>
        </w:tc>
        <w:tc>
          <w:tcPr>
            <w:tcW w:w="7087" w:type="dxa"/>
          </w:tcPr>
          <w:p w14:paraId="04CFA007" w14:textId="77777777" w:rsidR="00C24B92" w:rsidRPr="00360BC2" w:rsidRDefault="00C24B92" w:rsidP="00C24B92">
            <w:pPr>
              <w:rPr>
                <w:color w:val="000000"/>
                <w:szCs w:val="22"/>
                <w:lang w:val="sl-SI"/>
              </w:rPr>
            </w:pPr>
            <w:r w:rsidRPr="00360BC2">
              <w:rPr>
                <w:color w:val="000000"/>
                <w:szCs w:val="22"/>
                <w:lang w:val="sl-SI"/>
              </w:rPr>
              <w:t>okorelost sklepov in mišic</w:t>
            </w:r>
          </w:p>
        </w:tc>
      </w:tr>
      <w:tr w:rsidR="00C24B92" w:rsidRPr="00360BC2" w14:paraId="28E7C5F6" w14:textId="77777777" w:rsidTr="00DA2570">
        <w:tc>
          <w:tcPr>
            <w:tcW w:w="2235" w:type="dxa"/>
          </w:tcPr>
          <w:p w14:paraId="676C629B" w14:textId="77777777" w:rsidR="00C24B92" w:rsidRPr="00360BC2" w:rsidRDefault="007E1BE9" w:rsidP="00C24B92">
            <w:pPr>
              <w:rPr>
                <w:i/>
                <w:color w:val="000000"/>
                <w:szCs w:val="22"/>
                <w:lang w:val="sl-SI"/>
              </w:rPr>
            </w:pPr>
            <w:r w:rsidRPr="00360BC2">
              <w:rPr>
                <w:i/>
                <w:color w:val="000000"/>
                <w:szCs w:val="22"/>
                <w:lang w:val="sl-SI"/>
              </w:rPr>
              <w:t>redki</w:t>
            </w:r>
          </w:p>
        </w:tc>
        <w:tc>
          <w:tcPr>
            <w:tcW w:w="7087" w:type="dxa"/>
          </w:tcPr>
          <w:p w14:paraId="440FB035" w14:textId="77777777" w:rsidR="00C24B92" w:rsidRPr="00360BC2" w:rsidRDefault="00C24B92" w:rsidP="00C24B92">
            <w:pPr>
              <w:rPr>
                <w:color w:val="000000"/>
                <w:szCs w:val="22"/>
                <w:lang w:val="sl-SI"/>
              </w:rPr>
            </w:pPr>
            <w:r w:rsidRPr="00360BC2">
              <w:rPr>
                <w:bCs/>
                <w:color w:val="000000"/>
                <w:szCs w:val="22"/>
                <w:lang w:val="sl-SI"/>
              </w:rPr>
              <w:t>oslabelost mišic, artritis</w:t>
            </w:r>
            <w:r w:rsidR="00196E97" w:rsidRPr="00360BC2">
              <w:rPr>
                <w:bCs/>
                <w:color w:val="000000"/>
                <w:szCs w:val="22"/>
                <w:lang w:val="sl-SI"/>
              </w:rPr>
              <w:t xml:space="preserve">, </w:t>
            </w:r>
            <w:r w:rsidR="00196E97" w:rsidRPr="00360BC2">
              <w:rPr>
                <w:color w:val="000000"/>
                <w:szCs w:val="22"/>
                <w:lang w:val="sl-SI"/>
              </w:rPr>
              <w:t>rabdomioliza/miopatija</w:t>
            </w:r>
          </w:p>
        </w:tc>
      </w:tr>
      <w:tr w:rsidR="00C054CA" w:rsidRPr="00360BC2" w14:paraId="5FE01078" w14:textId="77777777" w:rsidTr="004F0BDA">
        <w:tc>
          <w:tcPr>
            <w:tcW w:w="2235" w:type="dxa"/>
          </w:tcPr>
          <w:p w14:paraId="5EA226A3" w14:textId="77777777" w:rsidR="00C054CA" w:rsidRPr="00360BC2" w:rsidRDefault="00C054CA" w:rsidP="004F0BDA">
            <w:pPr>
              <w:rPr>
                <w:i/>
                <w:color w:val="000000"/>
                <w:szCs w:val="22"/>
                <w:lang w:val="sl-SI"/>
              </w:rPr>
            </w:pPr>
            <w:r w:rsidRPr="00360BC2">
              <w:rPr>
                <w:i/>
                <w:color w:val="000000"/>
                <w:szCs w:val="22"/>
                <w:lang w:val="sl-SI"/>
              </w:rPr>
              <w:t>pogostnost neznana:</w:t>
            </w:r>
          </w:p>
        </w:tc>
        <w:tc>
          <w:tcPr>
            <w:tcW w:w="7087" w:type="dxa"/>
          </w:tcPr>
          <w:p w14:paraId="0DB124DE" w14:textId="77777777" w:rsidR="00C054CA" w:rsidRPr="00360BC2" w:rsidRDefault="00C054CA" w:rsidP="004F0BDA">
            <w:pPr>
              <w:rPr>
                <w:bCs/>
                <w:color w:val="000000"/>
                <w:szCs w:val="22"/>
                <w:lang w:val="sl-SI"/>
              </w:rPr>
            </w:pPr>
            <w:r w:rsidRPr="00360BC2">
              <w:rPr>
                <w:color w:val="000000"/>
                <w:szCs w:val="22"/>
                <w:lang w:val="sl-SI"/>
              </w:rPr>
              <w:t>avaskularna nekroza/nekroza kolka*, zaostajanje v rasti pri otrocih*</w:t>
            </w:r>
          </w:p>
        </w:tc>
      </w:tr>
      <w:tr w:rsidR="00B96A03" w:rsidRPr="00360BC2" w14:paraId="2D85AFA9" w14:textId="77777777" w:rsidTr="00DA2570">
        <w:tc>
          <w:tcPr>
            <w:tcW w:w="9322" w:type="dxa"/>
            <w:gridSpan w:val="2"/>
          </w:tcPr>
          <w:p w14:paraId="31E4B1CC" w14:textId="77777777" w:rsidR="00B96A03" w:rsidRPr="00360BC2" w:rsidRDefault="00B96A03" w:rsidP="000E3748">
            <w:pPr>
              <w:rPr>
                <w:b/>
                <w:color w:val="000000"/>
                <w:szCs w:val="22"/>
                <w:lang w:val="sl-SI"/>
              </w:rPr>
            </w:pPr>
            <w:r w:rsidRPr="00360BC2">
              <w:rPr>
                <w:b/>
                <w:color w:val="000000"/>
                <w:szCs w:val="22"/>
                <w:lang w:val="sl-SI"/>
              </w:rPr>
              <w:t>Bolezni sečil</w:t>
            </w:r>
          </w:p>
        </w:tc>
      </w:tr>
      <w:tr w:rsidR="00B96A03" w:rsidRPr="00360BC2" w14:paraId="6D99D747" w14:textId="77777777" w:rsidTr="00DA2570">
        <w:tc>
          <w:tcPr>
            <w:tcW w:w="2235" w:type="dxa"/>
          </w:tcPr>
          <w:p w14:paraId="7CB0A3FB" w14:textId="77777777" w:rsidR="00B96A03" w:rsidRPr="00360BC2" w:rsidRDefault="007E1BE9" w:rsidP="000E3748">
            <w:pPr>
              <w:rPr>
                <w:color w:val="000000"/>
                <w:szCs w:val="22"/>
                <w:lang w:val="sl-SI"/>
              </w:rPr>
            </w:pPr>
            <w:r w:rsidRPr="00360BC2">
              <w:rPr>
                <w:i/>
                <w:color w:val="000000"/>
                <w:szCs w:val="22"/>
                <w:lang w:val="sl-SI"/>
              </w:rPr>
              <w:t>občasni</w:t>
            </w:r>
          </w:p>
        </w:tc>
        <w:tc>
          <w:tcPr>
            <w:tcW w:w="7087" w:type="dxa"/>
          </w:tcPr>
          <w:p w14:paraId="1F8FE03A" w14:textId="77777777" w:rsidR="00B96A03" w:rsidRPr="00360BC2" w:rsidRDefault="00B96A03" w:rsidP="000E3748">
            <w:pPr>
              <w:rPr>
                <w:color w:val="000000"/>
                <w:szCs w:val="22"/>
                <w:lang w:val="sl-SI"/>
              </w:rPr>
            </w:pPr>
            <w:r w:rsidRPr="00360BC2">
              <w:rPr>
                <w:color w:val="000000"/>
                <w:szCs w:val="22"/>
                <w:lang w:val="sl-SI"/>
              </w:rPr>
              <w:t>bolečina v ledvicah, hematurija, akutna odpoved ledvic, pogostejše odvajanje vode</w:t>
            </w:r>
          </w:p>
        </w:tc>
      </w:tr>
      <w:tr w:rsidR="00C363C9" w:rsidRPr="00360BC2" w14:paraId="63A5C506" w14:textId="77777777" w:rsidTr="004F0BDA">
        <w:tc>
          <w:tcPr>
            <w:tcW w:w="2235" w:type="dxa"/>
          </w:tcPr>
          <w:p w14:paraId="41E4A033" w14:textId="77777777" w:rsidR="00C363C9" w:rsidRPr="00360BC2" w:rsidRDefault="00C363C9" w:rsidP="004F0BDA">
            <w:pPr>
              <w:rPr>
                <w:i/>
                <w:color w:val="000000"/>
                <w:szCs w:val="22"/>
                <w:lang w:val="sl-SI"/>
              </w:rPr>
            </w:pPr>
            <w:r w:rsidRPr="00360BC2">
              <w:rPr>
                <w:i/>
                <w:color w:val="000000"/>
                <w:szCs w:val="22"/>
                <w:lang w:val="sl-SI"/>
              </w:rPr>
              <w:t>pogostnost neznana:</w:t>
            </w:r>
          </w:p>
        </w:tc>
        <w:tc>
          <w:tcPr>
            <w:tcW w:w="7087" w:type="dxa"/>
          </w:tcPr>
          <w:p w14:paraId="7AE2A375" w14:textId="77777777" w:rsidR="00C363C9" w:rsidRPr="00360BC2" w:rsidRDefault="00C363C9" w:rsidP="004F0BDA">
            <w:pPr>
              <w:rPr>
                <w:color w:val="000000"/>
                <w:szCs w:val="22"/>
                <w:highlight w:val="yellow"/>
                <w:lang w:val="sl-SI"/>
              </w:rPr>
            </w:pPr>
            <w:r w:rsidRPr="00360BC2">
              <w:rPr>
                <w:color w:val="000000"/>
                <w:szCs w:val="22"/>
                <w:lang w:val="sl-SI"/>
              </w:rPr>
              <w:t>kronična ledvična bolezen</w:t>
            </w:r>
          </w:p>
        </w:tc>
      </w:tr>
      <w:tr w:rsidR="00B96A03" w:rsidRPr="00360BC2" w14:paraId="1818D0F8" w14:textId="77777777" w:rsidTr="00DA2570">
        <w:tc>
          <w:tcPr>
            <w:tcW w:w="9322" w:type="dxa"/>
            <w:gridSpan w:val="2"/>
          </w:tcPr>
          <w:p w14:paraId="69846B64" w14:textId="77777777" w:rsidR="00B96A03" w:rsidRPr="00360BC2" w:rsidRDefault="00B96A03" w:rsidP="000E3748">
            <w:pPr>
              <w:rPr>
                <w:color w:val="000000"/>
                <w:szCs w:val="22"/>
                <w:lang w:val="sl-SI"/>
              </w:rPr>
            </w:pPr>
            <w:r w:rsidRPr="00360BC2">
              <w:rPr>
                <w:b/>
                <w:color w:val="000000"/>
                <w:szCs w:val="22"/>
                <w:lang w:val="sl-SI"/>
              </w:rPr>
              <w:t>Motnje reprodukcije in dojk</w:t>
            </w:r>
          </w:p>
        </w:tc>
      </w:tr>
      <w:tr w:rsidR="00B96A03" w:rsidRPr="00360BC2" w14:paraId="3A3B98AB" w14:textId="77777777" w:rsidTr="00DA2570">
        <w:tc>
          <w:tcPr>
            <w:tcW w:w="2235" w:type="dxa"/>
          </w:tcPr>
          <w:p w14:paraId="0B157451" w14:textId="77777777" w:rsidR="00B96A03" w:rsidRPr="00360BC2" w:rsidRDefault="007E1BE9" w:rsidP="000E3748">
            <w:pPr>
              <w:rPr>
                <w:i/>
                <w:color w:val="000000"/>
                <w:szCs w:val="22"/>
                <w:lang w:val="sl-SI"/>
              </w:rPr>
            </w:pPr>
            <w:r w:rsidRPr="00360BC2">
              <w:rPr>
                <w:i/>
                <w:color w:val="000000"/>
                <w:szCs w:val="22"/>
                <w:lang w:val="sl-SI"/>
              </w:rPr>
              <w:t>občasni</w:t>
            </w:r>
          </w:p>
        </w:tc>
        <w:tc>
          <w:tcPr>
            <w:tcW w:w="7087" w:type="dxa"/>
          </w:tcPr>
          <w:p w14:paraId="511C0012" w14:textId="77777777" w:rsidR="00B96A03" w:rsidRPr="00360BC2" w:rsidRDefault="00B96A03" w:rsidP="000E3748">
            <w:pPr>
              <w:rPr>
                <w:color w:val="000000"/>
                <w:szCs w:val="22"/>
                <w:lang w:val="sl-SI"/>
              </w:rPr>
            </w:pPr>
            <w:r w:rsidRPr="00360BC2">
              <w:rPr>
                <w:color w:val="000000"/>
                <w:szCs w:val="22"/>
                <w:lang w:val="sl-SI"/>
              </w:rPr>
              <w:t>ginekomastija, erektilna disfunkcija, menoragija, neredne menstrualne krvavitve, motnje spolnih funkcij, boleče bradavice, povečanje dojk, edem skrotuma</w:t>
            </w:r>
          </w:p>
        </w:tc>
      </w:tr>
      <w:tr w:rsidR="00B96A03" w:rsidRPr="00360BC2" w14:paraId="5BD922BF" w14:textId="77777777" w:rsidTr="00DA2570">
        <w:tc>
          <w:tcPr>
            <w:tcW w:w="2235" w:type="dxa"/>
          </w:tcPr>
          <w:p w14:paraId="1B5CA1B4" w14:textId="77777777" w:rsidR="00B96A03" w:rsidRPr="00360BC2" w:rsidRDefault="007E1BE9" w:rsidP="000E3748">
            <w:pPr>
              <w:rPr>
                <w:i/>
                <w:color w:val="000000"/>
                <w:szCs w:val="22"/>
                <w:lang w:val="sl-SI"/>
              </w:rPr>
            </w:pPr>
            <w:r w:rsidRPr="00360BC2">
              <w:rPr>
                <w:i/>
                <w:color w:val="000000"/>
                <w:szCs w:val="22"/>
                <w:lang w:val="sl-SI"/>
              </w:rPr>
              <w:t>redki</w:t>
            </w:r>
          </w:p>
        </w:tc>
        <w:tc>
          <w:tcPr>
            <w:tcW w:w="7087" w:type="dxa"/>
          </w:tcPr>
          <w:p w14:paraId="4BB4381A" w14:textId="77777777" w:rsidR="00B96A03" w:rsidRPr="00360BC2" w:rsidRDefault="00B96A03" w:rsidP="000E3748">
            <w:pPr>
              <w:rPr>
                <w:color w:val="000000"/>
                <w:szCs w:val="22"/>
                <w:lang w:val="sl-SI"/>
              </w:rPr>
            </w:pPr>
            <w:r w:rsidRPr="00360BC2">
              <w:rPr>
                <w:color w:val="000000"/>
                <w:szCs w:val="22"/>
                <w:lang w:val="sl-SI"/>
              </w:rPr>
              <w:t>krvavitev v rumeno telesce/krvavitev v ovarijsko cisto</w:t>
            </w:r>
          </w:p>
        </w:tc>
      </w:tr>
      <w:tr w:rsidR="00C24B92" w:rsidRPr="00360BC2" w14:paraId="6E050376" w14:textId="77777777" w:rsidTr="00DA2570">
        <w:tc>
          <w:tcPr>
            <w:tcW w:w="9322" w:type="dxa"/>
            <w:gridSpan w:val="2"/>
          </w:tcPr>
          <w:p w14:paraId="3416E968" w14:textId="77777777" w:rsidR="00C24B92" w:rsidRPr="00360BC2" w:rsidRDefault="00C24B92" w:rsidP="00C24B92">
            <w:pPr>
              <w:rPr>
                <w:color w:val="000000"/>
                <w:szCs w:val="22"/>
                <w:lang w:val="sl-SI"/>
              </w:rPr>
            </w:pPr>
            <w:r w:rsidRPr="00360BC2">
              <w:rPr>
                <w:b/>
                <w:color w:val="000000"/>
                <w:szCs w:val="22"/>
                <w:lang w:val="sl-SI"/>
              </w:rPr>
              <w:t>Splošne težave in spremembe na mestu aplikacije</w:t>
            </w:r>
          </w:p>
        </w:tc>
      </w:tr>
      <w:tr w:rsidR="00C24B92" w:rsidRPr="00360BC2" w14:paraId="742EFC24" w14:textId="77777777" w:rsidTr="00DA2570">
        <w:tc>
          <w:tcPr>
            <w:tcW w:w="2235" w:type="dxa"/>
          </w:tcPr>
          <w:p w14:paraId="5162A70C" w14:textId="77777777" w:rsidR="00C24B92" w:rsidRPr="00360BC2" w:rsidRDefault="00C24B92" w:rsidP="00C24B92">
            <w:pPr>
              <w:rPr>
                <w:i/>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50AF67D3" w14:textId="77777777" w:rsidR="00C24B92" w:rsidRPr="00360BC2" w:rsidRDefault="00C24B92" w:rsidP="00C24B92">
            <w:pPr>
              <w:rPr>
                <w:color w:val="000000"/>
                <w:szCs w:val="22"/>
                <w:lang w:val="sl-SI"/>
              </w:rPr>
            </w:pPr>
            <w:r w:rsidRPr="00360BC2">
              <w:rPr>
                <w:color w:val="000000"/>
                <w:szCs w:val="22"/>
                <w:lang w:val="sl-SI"/>
              </w:rPr>
              <w:t>zastajanje tekočine in edemi, utrujenost</w:t>
            </w:r>
          </w:p>
        </w:tc>
      </w:tr>
      <w:tr w:rsidR="00C24B92" w:rsidRPr="00360BC2" w14:paraId="62C20FA4" w14:textId="77777777" w:rsidTr="00DA2570">
        <w:tc>
          <w:tcPr>
            <w:tcW w:w="2235" w:type="dxa"/>
          </w:tcPr>
          <w:p w14:paraId="498BDFE6" w14:textId="77777777" w:rsidR="00C24B92" w:rsidRPr="00360BC2" w:rsidRDefault="007E1BE9" w:rsidP="00C24B92">
            <w:pPr>
              <w:rPr>
                <w:i/>
                <w:color w:val="000000"/>
                <w:szCs w:val="22"/>
                <w:lang w:val="sl-SI"/>
              </w:rPr>
            </w:pPr>
            <w:r w:rsidRPr="00360BC2">
              <w:rPr>
                <w:i/>
                <w:color w:val="000000"/>
                <w:szCs w:val="22"/>
                <w:lang w:val="sl-SI"/>
              </w:rPr>
              <w:t>pogosti</w:t>
            </w:r>
          </w:p>
        </w:tc>
        <w:tc>
          <w:tcPr>
            <w:tcW w:w="7087" w:type="dxa"/>
          </w:tcPr>
          <w:p w14:paraId="161946E9" w14:textId="77777777" w:rsidR="00C24B92" w:rsidRPr="00360BC2" w:rsidRDefault="00C24B92" w:rsidP="00C24B92">
            <w:pPr>
              <w:rPr>
                <w:color w:val="000000"/>
                <w:szCs w:val="22"/>
                <w:lang w:val="sl-SI"/>
              </w:rPr>
            </w:pPr>
            <w:r w:rsidRPr="00360BC2">
              <w:rPr>
                <w:color w:val="000000"/>
                <w:szCs w:val="22"/>
                <w:lang w:val="sl-SI"/>
              </w:rPr>
              <w:t>oslabelost, zvišana telesna temperatura, anasarka, mrazenje, okorelost</w:t>
            </w:r>
          </w:p>
        </w:tc>
      </w:tr>
      <w:tr w:rsidR="00C24B92" w:rsidRPr="00360BC2" w14:paraId="69FF69BC" w14:textId="77777777" w:rsidTr="00DA2570">
        <w:tc>
          <w:tcPr>
            <w:tcW w:w="2235" w:type="dxa"/>
          </w:tcPr>
          <w:p w14:paraId="49DEECDB" w14:textId="77777777" w:rsidR="00C24B92" w:rsidRPr="00360BC2" w:rsidRDefault="007E1BE9" w:rsidP="00C24B92">
            <w:pPr>
              <w:rPr>
                <w:i/>
                <w:color w:val="000000"/>
                <w:szCs w:val="22"/>
                <w:lang w:val="sl-SI"/>
              </w:rPr>
            </w:pPr>
            <w:r w:rsidRPr="00360BC2">
              <w:rPr>
                <w:i/>
                <w:color w:val="000000"/>
                <w:szCs w:val="22"/>
                <w:lang w:val="sl-SI"/>
              </w:rPr>
              <w:t>občasni</w:t>
            </w:r>
          </w:p>
        </w:tc>
        <w:tc>
          <w:tcPr>
            <w:tcW w:w="7087" w:type="dxa"/>
          </w:tcPr>
          <w:p w14:paraId="08316514" w14:textId="77777777" w:rsidR="00C24B92" w:rsidRPr="00360BC2" w:rsidRDefault="00C24B92" w:rsidP="00C24B92">
            <w:pPr>
              <w:rPr>
                <w:color w:val="000000"/>
                <w:szCs w:val="22"/>
                <w:lang w:val="sl-SI"/>
              </w:rPr>
            </w:pPr>
            <w:r w:rsidRPr="00360BC2">
              <w:rPr>
                <w:color w:val="000000"/>
                <w:szCs w:val="22"/>
                <w:lang w:val="sl-SI"/>
              </w:rPr>
              <w:t>bolečine v prsnem košu, slabo počutje</w:t>
            </w:r>
          </w:p>
        </w:tc>
      </w:tr>
      <w:tr w:rsidR="00B96A03" w:rsidRPr="00360BC2" w14:paraId="32C03A4F" w14:textId="77777777" w:rsidTr="00DA2570">
        <w:tc>
          <w:tcPr>
            <w:tcW w:w="9322" w:type="dxa"/>
            <w:gridSpan w:val="2"/>
          </w:tcPr>
          <w:p w14:paraId="0688375A" w14:textId="77777777" w:rsidR="00B96A03" w:rsidRPr="00360BC2" w:rsidRDefault="00B96A03" w:rsidP="00855E9B">
            <w:pPr>
              <w:keepNext/>
              <w:rPr>
                <w:color w:val="000000"/>
                <w:szCs w:val="22"/>
                <w:lang w:val="sl-SI"/>
              </w:rPr>
            </w:pPr>
            <w:r w:rsidRPr="00360BC2">
              <w:rPr>
                <w:b/>
                <w:color w:val="000000"/>
                <w:szCs w:val="22"/>
                <w:lang w:val="sl-SI"/>
              </w:rPr>
              <w:t>Preiskave</w:t>
            </w:r>
          </w:p>
        </w:tc>
      </w:tr>
      <w:tr w:rsidR="00B96A03" w:rsidRPr="00360BC2" w14:paraId="3523BC6B" w14:textId="77777777" w:rsidTr="00DA2570">
        <w:tc>
          <w:tcPr>
            <w:tcW w:w="2235" w:type="dxa"/>
          </w:tcPr>
          <w:p w14:paraId="1389AE89" w14:textId="77777777" w:rsidR="00B96A03" w:rsidRPr="00360BC2" w:rsidRDefault="00B96A03" w:rsidP="00855E9B">
            <w:pPr>
              <w:keepNext/>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23F97C56" w14:textId="77777777" w:rsidR="00B96A03" w:rsidRPr="00360BC2" w:rsidRDefault="00B96A03" w:rsidP="00855E9B">
            <w:pPr>
              <w:keepNext/>
              <w:rPr>
                <w:color w:val="000000"/>
                <w:szCs w:val="22"/>
                <w:lang w:val="sl-SI"/>
              </w:rPr>
            </w:pPr>
            <w:r w:rsidRPr="00360BC2">
              <w:rPr>
                <w:color w:val="000000"/>
                <w:szCs w:val="22"/>
                <w:lang w:val="sl-SI"/>
              </w:rPr>
              <w:t>zvečanje telesne mase</w:t>
            </w:r>
          </w:p>
        </w:tc>
      </w:tr>
      <w:tr w:rsidR="00B96A03" w:rsidRPr="00360BC2" w14:paraId="5FE69EBE" w14:textId="77777777" w:rsidTr="00DA2570">
        <w:tc>
          <w:tcPr>
            <w:tcW w:w="2235" w:type="dxa"/>
          </w:tcPr>
          <w:p w14:paraId="37003228" w14:textId="77777777" w:rsidR="00B96A03" w:rsidRPr="00360BC2" w:rsidRDefault="007E1BE9" w:rsidP="00855E9B">
            <w:pPr>
              <w:keepNext/>
              <w:rPr>
                <w:color w:val="000000"/>
                <w:szCs w:val="22"/>
                <w:lang w:val="sl-SI"/>
              </w:rPr>
            </w:pPr>
            <w:r w:rsidRPr="00360BC2">
              <w:rPr>
                <w:i/>
                <w:color w:val="000000"/>
                <w:szCs w:val="22"/>
                <w:lang w:val="sl-SI"/>
              </w:rPr>
              <w:t>pogosti</w:t>
            </w:r>
          </w:p>
        </w:tc>
        <w:tc>
          <w:tcPr>
            <w:tcW w:w="7087" w:type="dxa"/>
          </w:tcPr>
          <w:p w14:paraId="1D9107D8" w14:textId="77777777" w:rsidR="00B96A03" w:rsidRPr="00360BC2" w:rsidRDefault="00B96A03" w:rsidP="00855E9B">
            <w:pPr>
              <w:keepNext/>
              <w:rPr>
                <w:color w:val="000000"/>
                <w:szCs w:val="22"/>
                <w:lang w:val="sl-SI"/>
              </w:rPr>
            </w:pPr>
            <w:r w:rsidRPr="00360BC2">
              <w:rPr>
                <w:color w:val="000000"/>
                <w:szCs w:val="22"/>
                <w:lang w:val="sl-SI"/>
              </w:rPr>
              <w:t>zmanjšanje telesne mase</w:t>
            </w:r>
          </w:p>
        </w:tc>
      </w:tr>
      <w:tr w:rsidR="00B96A03" w:rsidRPr="00360BC2" w14:paraId="62E8E131" w14:textId="77777777" w:rsidTr="00DA2570">
        <w:tc>
          <w:tcPr>
            <w:tcW w:w="2235" w:type="dxa"/>
          </w:tcPr>
          <w:p w14:paraId="2D64BE7C" w14:textId="77777777" w:rsidR="00B96A03" w:rsidRPr="00360BC2" w:rsidRDefault="007E1BE9" w:rsidP="00855E9B">
            <w:pPr>
              <w:keepNext/>
              <w:rPr>
                <w:color w:val="000000"/>
                <w:szCs w:val="22"/>
                <w:lang w:val="sl-SI"/>
              </w:rPr>
            </w:pPr>
            <w:r w:rsidRPr="00360BC2">
              <w:rPr>
                <w:i/>
                <w:color w:val="000000"/>
                <w:szCs w:val="22"/>
                <w:lang w:val="sl-SI"/>
              </w:rPr>
              <w:t>občasni</w:t>
            </w:r>
          </w:p>
        </w:tc>
        <w:tc>
          <w:tcPr>
            <w:tcW w:w="7087" w:type="dxa"/>
          </w:tcPr>
          <w:p w14:paraId="0CEC5E43" w14:textId="77777777" w:rsidR="00B96A03" w:rsidRPr="00360BC2" w:rsidRDefault="00B96A03" w:rsidP="00855E9B">
            <w:pPr>
              <w:keepNext/>
              <w:rPr>
                <w:color w:val="000000"/>
                <w:szCs w:val="22"/>
                <w:lang w:val="sl-SI"/>
              </w:rPr>
            </w:pPr>
            <w:r w:rsidRPr="00360BC2">
              <w:rPr>
                <w:color w:val="000000"/>
                <w:szCs w:val="22"/>
                <w:lang w:val="sl-SI"/>
              </w:rPr>
              <w:t>zvišana vrednost kreatinina v krvi, zvišana vrednost kreatin-kinaze v krvi, zvišana vrednost laktat-dehidrogenaze v krvi, zvišana vrednost alkalne fosfataze v krvi</w:t>
            </w:r>
          </w:p>
        </w:tc>
      </w:tr>
      <w:tr w:rsidR="00B96A03" w:rsidRPr="00360BC2" w14:paraId="5488FF96" w14:textId="77777777" w:rsidTr="00DA2570">
        <w:tc>
          <w:tcPr>
            <w:tcW w:w="2235" w:type="dxa"/>
          </w:tcPr>
          <w:p w14:paraId="1B13FF20" w14:textId="77777777" w:rsidR="00B96A03" w:rsidRPr="00360BC2" w:rsidRDefault="007E1BE9" w:rsidP="00855E9B">
            <w:pPr>
              <w:keepNext/>
              <w:rPr>
                <w:i/>
                <w:color w:val="000000"/>
                <w:szCs w:val="22"/>
                <w:lang w:val="sl-SI"/>
              </w:rPr>
            </w:pPr>
            <w:r w:rsidRPr="00360BC2">
              <w:rPr>
                <w:i/>
                <w:color w:val="000000"/>
                <w:szCs w:val="22"/>
                <w:lang w:val="sl-SI"/>
              </w:rPr>
              <w:t>redki</w:t>
            </w:r>
          </w:p>
        </w:tc>
        <w:tc>
          <w:tcPr>
            <w:tcW w:w="7087" w:type="dxa"/>
          </w:tcPr>
          <w:p w14:paraId="692F3ECC" w14:textId="77777777" w:rsidR="00B96A03" w:rsidRPr="00360BC2" w:rsidRDefault="00B96A03" w:rsidP="00855E9B">
            <w:pPr>
              <w:keepNext/>
              <w:rPr>
                <w:color w:val="000000"/>
                <w:szCs w:val="22"/>
                <w:lang w:val="sl-SI"/>
              </w:rPr>
            </w:pPr>
            <w:r w:rsidRPr="00360BC2">
              <w:rPr>
                <w:color w:val="000000"/>
                <w:szCs w:val="22"/>
                <w:lang w:val="sl-SI"/>
              </w:rPr>
              <w:t>zvišana vrednost amilaze v krvi</w:t>
            </w:r>
          </w:p>
        </w:tc>
      </w:tr>
    </w:tbl>
    <w:p w14:paraId="26C1F16A" w14:textId="77777777" w:rsidR="00C24B92" w:rsidRPr="00360BC2" w:rsidRDefault="00C24B92" w:rsidP="00C24B92">
      <w:pPr>
        <w:widowControl w:val="0"/>
        <w:spacing w:line="240" w:lineRule="auto"/>
        <w:rPr>
          <w:color w:val="000000"/>
          <w:szCs w:val="22"/>
          <w:lang w:val="sl-SI"/>
        </w:rPr>
      </w:pPr>
    </w:p>
    <w:p w14:paraId="795733C4" w14:textId="77777777" w:rsidR="00C054CA" w:rsidRPr="00360BC2" w:rsidRDefault="00C054CA" w:rsidP="00C054CA">
      <w:pPr>
        <w:keepNext/>
        <w:widowControl w:val="0"/>
        <w:tabs>
          <w:tab w:val="clear" w:pos="567"/>
        </w:tabs>
        <w:spacing w:line="240" w:lineRule="auto"/>
        <w:ind w:left="567" w:hanging="567"/>
        <w:rPr>
          <w:color w:val="000000"/>
          <w:szCs w:val="22"/>
          <w:lang w:val="sl-SI" w:eastAsia="ja-JP"/>
        </w:rPr>
      </w:pPr>
      <w:r w:rsidRPr="00360BC2">
        <w:rPr>
          <w:color w:val="000000"/>
          <w:szCs w:val="22"/>
          <w:lang w:val="sl-SI"/>
        </w:rPr>
        <w:t>*</w:t>
      </w:r>
      <w:r w:rsidRPr="00360BC2">
        <w:rPr>
          <w:color w:val="000000"/>
          <w:szCs w:val="22"/>
          <w:lang w:val="sl-SI"/>
        </w:rPr>
        <w:tab/>
      </w:r>
      <w:r w:rsidRPr="00360BC2">
        <w:rPr>
          <w:color w:val="000000"/>
          <w:szCs w:val="22"/>
          <w:lang w:val="sl-SI" w:eastAsia="ja-JP"/>
        </w:rPr>
        <w:t xml:space="preserve">O teh vrstah neželenih učinkov so poročali večinoma v okviru izkušenj </w:t>
      </w:r>
      <w:r w:rsidRPr="00360BC2">
        <w:rPr>
          <w:szCs w:val="22"/>
          <w:lang w:val="sl-SI"/>
        </w:rPr>
        <w:t xml:space="preserve">v obdobju trženja zdravila </w:t>
      </w:r>
      <w:r w:rsidRPr="00360BC2">
        <w:rPr>
          <w:color w:val="000000"/>
          <w:szCs w:val="22"/>
          <w:lang w:val="sl-SI" w:eastAsia="ja-JP"/>
        </w:rPr>
        <w:t>z zdravilom Imatinib Actavis. To vključuje tako spontano sporočene primere kot tudi resne neželene učinke iz študij v teku, iz programov razširjene uporabe, študij klinične farmakologije in raziskovalnih študij neodobrenih indikacij. Ker so o teh neželenih učinkih poročali pri bolnikih iz populacij nedoločljive velikosti, ni vedno mogoče zanesljivo določiti pogostnosti teh neželenih učinkov oziroma ugotoviti njihove vzročne povezave z izpostavljenostjo imatinibu.</w:t>
      </w:r>
    </w:p>
    <w:p w14:paraId="2169D240" w14:textId="77777777" w:rsidR="00C24B92" w:rsidRPr="00360BC2" w:rsidRDefault="00C24B92" w:rsidP="00C24B92">
      <w:pPr>
        <w:widowControl w:val="0"/>
        <w:tabs>
          <w:tab w:val="clear" w:pos="567"/>
        </w:tabs>
        <w:spacing w:line="240" w:lineRule="auto"/>
        <w:ind w:left="567" w:hanging="567"/>
        <w:rPr>
          <w:color w:val="000000"/>
          <w:szCs w:val="22"/>
          <w:lang w:val="sl-SI"/>
        </w:rPr>
      </w:pPr>
      <w:r w:rsidRPr="00360BC2">
        <w:rPr>
          <w:color w:val="000000"/>
          <w:szCs w:val="22"/>
          <w:lang w:val="sl-SI"/>
        </w:rPr>
        <w:t>1</w:t>
      </w:r>
      <w:r w:rsidRPr="00360BC2">
        <w:rPr>
          <w:color w:val="000000"/>
          <w:szCs w:val="22"/>
          <w:lang w:val="sl-SI"/>
        </w:rPr>
        <w:tab/>
      </w:r>
      <w:r w:rsidR="00F05399" w:rsidRPr="00360BC2">
        <w:rPr>
          <w:color w:val="000000"/>
          <w:szCs w:val="22"/>
          <w:lang w:val="sl-SI"/>
        </w:rPr>
        <w:t xml:space="preserve">O pljučnici so najpogosteje poročali pri bolnikih s transformacijo </w:t>
      </w:r>
      <w:r w:rsidR="00677326" w:rsidRPr="00360BC2">
        <w:rPr>
          <w:color w:val="000000"/>
          <w:szCs w:val="22"/>
          <w:lang w:val="sl-SI"/>
        </w:rPr>
        <w:t>KML</w:t>
      </w:r>
      <w:r w:rsidR="00F05399" w:rsidRPr="00360BC2">
        <w:rPr>
          <w:color w:val="000000"/>
          <w:szCs w:val="22"/>
          <w:lang w:val="sl-SI"/>
        </w:rPr>
        <w:t xml:space="preserve"> in pri bolnikih z GIST.</w:t>
      </w:r>
    </w:p>
    <w:p w14:paraId="73B3B864" w14:textId="77777777" w:rsidR="00C24B92" w:rsidRPr="00360BC2" w:rsidRDefault="00C24B92" w:rsidP="00C24B92">
      <w:pPr>
        <w:widowControl w:val="0"/>
        <w:tabs>
          <w:tab w:val="clear" w:pos="567"/>
        </w:tabs>
        <w:spacing w:line="240" w:lineRule="auto"/>
        <w:ind w:left="567" w:hanging="567"/>
        <w:rPr>
          <w:color w:val="000000"/>
          <w:szCs w:val="22"/>
          <w:lang w:val="sl-SI"/>
        </w:rPr>
      </w:pPr>
      <w:r w:rsidRPr="00360BC2">
        <w:rPr>
          <w:color w:val="000000"/>
          <w:szCs w:val="22"/>
          <w:lang w:val="sl-SI"/>
        </w:rPr>
        <w:t>2</w:t>
      </w:r>
      <w:r w:rsidRPr="00360BC2">
        <w:rPr>
          <w:color w:val="000000"/>
          <w:szCs w:val="22"/>
          <w:lang w:val="sl-SI"/>
        </w:rPr>
        <w:tab/>
        <w:t>Glavobol je bil najpogostejši pri bolnikih z GIST.</w:t>
      </w:r>
    </w:p>
    <w:p w14:paraId="50B5B7AF" w14:textId="77777777" w:rsidR="00C24B92" w:rsidRPr="00360BC2" w:rsidRDefault="00C24B92" w:rsidP="00C24B92">
      <w:pPr>
        <w:widowControl w:val="0"/>
        <w:tabs>
          <w:tab w:val="clear" w:pos="567"/>
        </w:tabs>
        <w:spacing w:line="240" w:lineRule="auto"/>
        <w:ind w:left="567" w:hanging="567"/>
        <w:rPr>
          <w:color w:val="000000"/>
          <w:szCs w:val="22"/>
          <w:lang w:val="sl-SI"/>
        </w:rPr>
      </w:pPr>
      <w:r w:rsidRPr="00360BC2">
        <w:rPr>
          <w:color w:val="000000"/>
          <w:szCs w:val="22"/>
          <w:lang w:val="sl-SI"/>
        </w:rPr>
        <w:t>3</w:t>
      </w:r>
      <w:r w:rsidRPr="00360BC2">
        <w:rPr>
          <w:color w:val="000000"/>
          <w:szCs w:val="22"/>
          <w:lang w:val="sl-SI"/>
        </w:rPr>
        <w:tab/>
      </w:r>
      <w:r w:rsidR="00F05399" w:rsidRPr="00360BC2">
        <w:rPr>
          <w:color w:val="000000"/>
          <w:szCs w:val="22"/>
          <w:lang w:val="sl-SI"/>
        </w:rPr>
        <w:t>Dogodke v zvezi s srcem, vključno s kongestivn</w:t>
      </w:r>
      <w:r w:rsidR="00FF1F50" w:rsidRPr="00360BC2">
        <w:rPr>
          <w:color w:val="000000"/>
          <w:szCs w:val="22"/>
          <w:lang w:val="sl-SI"/>
        </w:rPr>
        <w:t>im</w:t>
      </w:r>
      <w:r w:rsidR="00F05399" w:rsidRPr="00360BC2">
        <w:rPr>
          <w:color w:val="000000"/>
          <w:szCs w:val="22"/>
          <w:lang w:val="sl-SI"/>
        </w:rPr>
        <w:t xml:space="preserve"> </w:t>
      </w:r>
      <w:r w:rsidR="00FF1F50" w:rsidRPr="00360BC2">
        <w:rPr>
          <w:color w:val="000000"/>
          <w:szCs w:val="22"/>
          <w:lang w:val="sl-SI"/>
        </w:rPr>
        <w:t xml:space="preserve">popuščanjem </w:t>
      </w:r>
      <w:r w:rsidR="00F05399" w:rsidRPr="00360BC2">
        <w:rPr>
          <w:color w:val="000000"/>
          <w:szCs w:val="22"/>
          <w:lang w:val="sl-SI"/>
        </w:rPr>
        <w:t xml:space="preserve">srca, so na podlagi enote bolnik-leto pogosteje opažali pri bolnikih s transformacijo </w:t>
      </w:r>
      <w:r w:rsidR="00677326" w:rsidRPr="00360BC2">
        <w:rPr>
          <w:color w:val="000000"/>
          <w:szCs w:val="22"/>
          <w:lang w:val="sl-SI"/>
        </w:rPr>
        <w:t>KML</w:t>
      </w:r>
      <w:r w:rsidR="00F05399" w:rsidRPr="00360BC2">
        <w:rPr>
          <w:color w:val="000000"/>
          <w:szCs w:val="22"/>
          <w:lang w:val="sl-SI"/>
        </w:rPr>
        <w:t xml:space="preserve"> kot pri bolnikih s kroničnim potekom </w:t>
      </w:r>
      <w:r w:rsidR="00677326" w:rsidRPr="00360BC2">
        <w:rPr>
          <w:color w:val="000000"/>
          <w:szCs w:val="22"/>
          <w:lang w:val="sl-SI"/>
        </w:rPr>
        <w:t>KML</w:t>
      </w:r>
      <w:r w:rsidR="00F05399" w:rsidRPr="00360BC2">
        <w:rPr>
          <w:color w:val="000000"/>
          <w:szCs w:val="22"/>
          <w:lang w:val="sl-SI"/>
        </w:rPr>
        <w:t>.</w:t>
      </w:r>
    </w:p>
    <w:p w14:paraId="66548904" w14:textId="77777777" w:rsidR="00F05399" w:rsidRPr="00360BC2" w:rsidRDefault="00C24B92" w:rsidP="00C24B92">
      <w:pPr>
        <w:widowControl w:val="0"/>
        <w:tabs>
          <w:tab w:val="clear" w:pos="567"/>
        </w:tabs>
        <w:spacing w:line="240" w:lineRule="auto"/>
        <w:ind w:left="567" w:hanging="567"/>
        <w:rPr>
          <w:color w:val="000000"/>
          <w:szCs w:val="22"/>
          <w:lang w:val="sl-SI"/>
        </w:rPr>
      </w:pPr>
      <w:r w:rsidRPr="00360BC2">
        <w:rPr>
          <w:color w:val="000000"/>
          <w:szCs w:val="22"/>
          <w:lang w:val="sl-SI"/>
        </w:rPr>
        <w:t>4</w:t>
      </w:r>
      <w:r w:rsidRPr="00360BC2">
        <w:rPr>
          <w:color w:val="000000"/>
          <w:szCs w:val="22"/>
          <w:lang w:val="sl-SI"/>
        </w:rPr>
        <w:tab/>
      </w:r>
      <w:r w:rsidR="00F05399" w:rsidRPr="00360BC2">
        <w:rPr>
          <w:color w:val="000000"/>
          <w:szCs w:val="22"/>
          <w:lang w:val="sl-SI"/>
        </w:rPr>
        <w:t xml:space="preserve">Navali rdečice so bili najpogostejši pri bolnikih z GIST, krvavitve (hematomi in krvavitve) pa so bile najpogostejše pri bolnikih z GIST in s transformacijo </w:t>
      </w:r>
      <w:r w:rsidR="00677326" w:rsidRPr="00360BC2">
        <w:rPr>
          <w:color w:val="000000"/>
          <w:szCs w:val="22"/>
          <w:lang w:val="sl-SI"/>
        </w:rPr>
        <w:t>KML</w:t>
      </w:r>
      <w:r w:rsidR="00F05399" w:rsidRPr="00360BC2">
        <w:rPr>
          <w:color w:val="000000"/>
          <w:szCs w:val="22"/>
          <w:lang w:val="sl-SI"/>
        </w:rPr>
        <w:t xml:space="preserve"> (</w:t>
      </w:r>
      <w:r w:rsidR="00677326" w:rsidRPr="00360BC2">
        <w:rPr>
          <w:color w:val="000000"/>
          <w:szCs w:val="22"/>
          <w:lang w:val="sl-SI"/>
        </w:rPr>
        <w:t>KML</w:t>
      </w:r>
      <w:r w:rsidR="00F05399" w:rsidRPr="00360BC2">
        <w:rPr>
          <w:color w:val="000000"/>
          <w:szCs w:val="22"/>
          <w:lang w:val="sl-SI"/>
        </w:rPr>
        <w:t xml:space="preserve">-AP in </w:t>
      </w:r>
      <w:r w:rsidR="00677326" w:rsidRPr="00360BC2">
        <w:rPr>
          <w:color w:val="000000"/>
          <w:szCs w:val="22"/>
          <w:lang w:val="sl-SI"/>
        </w:rPr>
        <w:t>KML</w:t>
      </w:r>
      <w:r w:rsidR="00F05399" w:rsidRPr="00360BC2">
        <w:rPr>
          <w:color w:val="000000"/>
          <w:szCs w:val="22"/>
          <w:lang w:val="sl-SI"/>
        </w:rPr>
        <w:t>-BC).</w:t>
      </w:r>
    </w:p>
    <w:p w14:paraId="5419537D" w14:textId="77777777" w:rsidR="00F05399" w:rsidRPr="00360BC2" w:rsidRDefault="00F05399" w:rsidP="00C24B92">
      <w:pPr>
        <w:widowControl w:val="0"/>
        <w:tabs>
          <w:tab w:val="clear" w:pos="567"/>
        </w:tabs>
        <w:spacing w:line="240" w:lineRule="auto"/>
        <w:ind w:left="567" w:hanging="567"/>
        <w:rPr>
          <w:color w:val="000000"/>
          <w:szCs w:val="22"/>
          <w:lang w:val="sl-SI"/>
        </w:rPr>
      </w:pPr>
      <w:r w:rsidRPr="00360BC2">
        <w:rPr>
          <w:color w:val="000000"/>
          <w:szCs w:val="22"/>
          <w:lang w:val="sl-SI"/>
        </w:rPr>
        <w:t>5</w:t>
      </w:r>
      <w:r w:rsidRPr="00360BC2">
        <w:rPr>
          <w:color w:val="000000"/>
          <w:szCs w:val="22"/>
          <w:lang w:val="sl-SI"/>
        </w:rPr>
        <w:tab/>
        <w:t xml:space="preserve">O plevralnem izlivu so pogosteje poročali pri bolnikih z GIST in bolnikih s transformacijo </w:t>
      </w:r>
      <w:r w:rsidR="00677326" w:rsidRPr="00360BC2">
        <w:rPr>
          <w:color w:val="000000"/>
          <w:szCs w:val="22"/>
          <w:lang w:val="sl-SI"/>
        </w:rPr>
        <w:t>KML</w:t>
      </w:r>
      <w:r w:rsidRPr="00360BC2">
        <w:rPr>
          <w:color w:val="000000"/>
          <w:szCs w:val="22"/>
          <w:lang w:val="sl-SI"/>
        </w:rPr>
        <w:t xml:space="preserve"> (kronična mieloična levkemija v pospešeni fazi: </w:t>
      </w:r>
      <w:r w:rsidR="00677326" w:rsidRPr="00360BC2">
        <w:rPr>
          <w:color w:val="000000"/>
          <w:szCs w:val="22"/>
          <w:lang w:val="sl-SI"/>
        </w:rPr>
        <w:t>KML</w:t>
      </w:r>
      <w:r w:rsidRPr="00360BC2">
        <w:rPr>
          <w:color w:val="000000"/>
          <w:szCs w:val="22"/>
          <w:lang w:val="sl-SI"/>
        </w:rPr>
        <w:t xml:space="preserve">-AP in kronična mieloična levkemija v blastni krizi: </w:t>
      </w:r>
      <w:r w:rsidR="00677326" w:rsidRPr="00360BC2">
        <w:rPr>
          <w:color w:val="000000"/>
          <w:szCs w:val="22"/>
          <w:lang w:val="sl-SI"/>
        </w:rPr>
        <w:t>KML</w:t>
      </w:r>
      <w:r w:rsidRPr="00360BC2">
        <w:rPr>
          <w:color w:val="000000"/>
          <w:szCs w:val="22"/>
          <w:lang w:val="sl-SI"/>
        </w:rPr>
        <w:t xml:space="preserve">-BC) kot pri bolnikih s kroničnim potekom </w:t>
      </w:r>
      <w:r w:rsidR="00677326" w:rsidRPr="00360BC2">
        <w:rPr>
          <w:color w:val="000000"/>
          <w:szCs w:val="22"/>
          <w:lang w:val="sl-SI"/>
        </w:rPr>
        <w:t>KML</w:t>
      </w:r>
      <w:r w:rsidRPr="00360BC2">
        <w:rPr>
          <w:color w:val="000000"/>
          <w:szCs w:val="22"/>
          <w:lang w:val="sl-SI"/>
        </w:rPr>
        <w:t>.</w:t>
      </w:r>
    </w:p>
    <w:p w14:paraId="6AA4D7F8" w14:textId="77777777" w:rsidR="00F05399" w:rsidRPr="00360BC2" w:rsidRDefault="00C24B92" w:rsidP="00F05399">
      <w:pPr>
        <w:widowControl w:val="0"/>
        <w:tabs>
          <w:tab w:val="clear" w:pos="567"/>
        </w:tabs>
        <w:spacing w:line="240" w:lineRule="auto"/>
        <w:ind w:left="567" w:hanging="567"/>
        <w:rPr>
          <w:color w:val="000000"/>
          <w:szCs w:val="22"/>
          <w:lang w:val="sl-SI"/>
        </w:rPr>
      </w:pPr>
      <w:r w:rsidRPr="00360BC2">
        <w:rPr>
          <w:color w:val="000000"/>
          <w:szCs w:val="22"/>
          <w:lang w:val="sl-SI"/>
        </w:rPr>
        <w:t>6</w:t>
      </w:r>
      <w:r w:rsidR="00F05399" w:rsidRPr="00360BC2">
        <w:rPr>
          <w:color w:val="000000"/>
          <w:szCs w:val="22"/>
          <w:lang w:val="sl-SI"/>
        </w:rPr>
        <w:t>+7</w:t>
      </w:r>
      <w:r w:rsidRPr="00360BC2">
        <w:rPr>
          <w:color w:val="000000"/>
          <w:szCs w:val="22"/>
          <w:lang w:val="sl-SI"/>
        </w:rPr>
        <w:tab/>
      </w:r>
      <w:r w:rsidR="00F05399" w:rsidRPr="00360BC2">
        <w:rPr>
          <w:color w:val="000000"/>
          <w:szCs w:val="22"/>
          <w:lang w:val="sl-SI"/>
        </w:rPr>
        <w:t>Bolečine v trebuhu in krvavitev iz prebavil so najpogosteje opažali pri bolnikih z GIST.</w:t>
      </w:r>
    </w:p>
    <w:p w14:paraId="50FE4512" w14:textId="77777777" w:rsidR="00F05399" w:rsidRPr="00360BC2" w:rsidRDefault="00C24B92" w:rsidP="00F05399">
      <w:pPr>
        <w:widowControl w:val="0"/>
        <w:tabs>
          <w:tab w:val="clear" w:pos="567"/>
        </w:tabs>
        <w:spacing w:line="240" w:lineRule="auto"/>
        <w:ind w:left="567" w:hanging="567"/>
        <w:rPr>
          <w:color w:val="000000"/>
          <w:szCs w:val="22"/>
          <w:lang w:val="sl-SI"/>
        </w:rPr>
      </w:pPr>
      <w:r w:rsidRPr="00360BC2">
        <w:rPr>
          <w:color w:val="000000"/>
          <w:szCs w:val="22"/>
          <w:lang w:val="sl-SI"/>
        </w:rPr>
        <w:t>8</w:t>
      </w:r>
      <w:r w:rsidRPr="00360BC2">
        <w:rPr>
          <w:color w:val="000000"/>
          <w:szCs w:val="22"/>
          <w:lang w:val="sl-SI"/>
        </w:rPr>
        <w:tab/>
      </w:r>
      <w:r w:rsidR="00F05399" w:rsidRPr="00360BC2">
        <w:rPr>
          <w:color w:val="000000"/>
          <w:szCs w:val="22"/>
          <w:lang w:val="sl-SI"/>
        </w:rPr>
        <w:t>Poročali so o nekaj primerih odpovedi jeter in nekroze jeter s smrtnim izidom.</w:t>
      </w:r>
    </w:p>
    <w:p w14:paraId="45ACA6AB" w14:textId="77777777" w:rsidR="004673E5" w:rsidRPr="00360BC2" w:rsidRDefault="00C24B92" w:rsidP="00F05399">
      <w:pPr>
        <w:widowControl w:val="0"/>
        <w:tabs>
          <w:tab w:val="clear" w:pos="567"/>
        </w:tabs>
        <w:spacing w:line="240" w:lineRule="auto"/>
        <w:ind w:left="567" w:hanging="567"/>
        <w:rPr>
          <w:color w:val="000000"/>
          <w:szCs w:val="22"/>
          <w:lang w:val="sl-SI"/>
        </w:rPr>
      </w:pPr>
      <w:r w:rsidRPr="00360BC2">
        <w:rPr>
          <w:color w:val="000000"/>
          <w:szCs w:val="22"/>
          <w:lang w:val="sl-SI"/>
        </w:rPr>
        <w:t>9</w:t>
      </w:r>
      <w:r w:rsidRPr="00360BC2">
        <w:rPr>
          <w:color w:val="000000"/>
          <w:szCs w:val="22"/>
          <w:lang w:val="sl-SI"/>
        </w:rPr>
        <w:tab/>
      </w:r>
      <w:r w:rsidR="004673E5" w:rsidRPr="00360BC2">
        <w:rPr>
          <w:color w:val="000000"/>
          <w:szCs w:val="22"/>
          <w:lang w:val="sl-SI"/>
        </w:rPr>
        <w:t>V obdobju trženja zdravila so opažali mišično-skeletne bolečine med zdravljenjem z imatinibom ali po prekinitvi zdravljenja.</w:t>
      </w:r>
    </w:p>
    <w:p w14:paraId="0B82D3E1" w14:textId="77777777" w:rsidR="00F05399" w:rsidRPr="00360BC2" w:rsidRDefault="004673E5" w:rsidP="00F05399">
      <w:pPr>
        <w:widowControl w:val="0"/>
        <w:tabs>
          <w:tab w:val="clear" w:pos="567"/>
        </w:tabs>
        <w:spacing w:line="240" w:lineRule="auto"/>
        <w:ind w:left="567" w:hanging="567"/>
        <w:rPr>
          <w:color w:val="000000"/>
          <w:szCs w:val="22"/>
          <w:lang w:val="sl-SI"/>
        </w:rPr>
      </w:pPr>
      <w:r w:rsidRPr="00360BC2">
        <w:rPr>
          <w:color w:val="000000"/>
          <w:szCs w:val="22"/>
          <w:lang w:val="sl-SI"/>
        </w:rPr>
        <w:t>10</w:t>
      </w:r>
      <w:r w:rsidRPr="00360BC2">
        <w:rPr>
          <w:color w:val="000000"/>
          <w:szCs w:val="22"/>
          <w:lang w:val="sl-SI"/>
        </w:rPr>
        <w:tab/>
      </w:r>
      <w:r w:rsidR="00F05399" w:rsidRPr="00360BC2">
        <w:rPr>
          <w:color w:val="000000"/>
          <w:szCs w:val="22"/>
          <w:lang w:val="sl-SI"/>
        </w:rPr>
        <w:t xml:space="preserve">Mišično-skeletne bolečine in z njimi povezane dogodke so pogosteje opažali pri bolnikih s </w:t>
      </w:r>
      <w:r w:rsidR="00677326" w:rsidRPr="00360BC2">
        <w:rPr>
          <w:color w:val="000000"/>
          <w:szCs w:val="22"/>
          <w:lang w:val="sl-SI"/>
        </w:rPr>
        <w:t>KML</w:t>
      </w:r>
      <w:r w:rsidR="00F05399" w:rsidRPr="00360BC2">
        <w:rPr>
          <w:color w:val="000000"/>
          <w:szCs w:val="22"/>
          <w:lang w:val="sl-SI"/>
        </w:rPr>
        <w:t xml:space="preserve"> kot pri bolnikih z GIST.</w:t>
      </w:r>
    </w:p>
    <w:p w14:paraId="3507057A" w14:textId="77777777" w:rsidR="00C24B92" w:rsidRPr="00360BC2" w:rsidRDefault="004673E5" w:rsidP="00C054CA">
      <w:pPr>
        <w:widowControl w:val="0"/>
        <w:spacing w:line="240" w:lineRule="auto"/>
        <w:ind w:left="567" w:hanging="567"/>
        <w:rPr>
          <w:color w:val="000000"/>
          <w:szCs w:val="22"/>
          <w:lang w:val="sl-SI"/>
        </w:rPr>
      </w:pPr>
      <w:r w:rsidRPr="00360BC2">
        <w:rPr>
          <w:color w:val="000000"/>
          <w:szCs w:val="22"/>
          <w:lang w:val="sl-SI"/>
        </w:rPr>
        <w:t>11</w:t>
      </w:r>
      <w:r w:rsidR="00C054CA" w:rsidRPr="00360BC2">
        <w:rPr>
          <w:color w:val="000000"/>
          <w:szCs w:val="22"/>
          <w:lang w:val="sl-SI"/>
        </w:rPr>
        <w:tab/>
        <w:t>Poročali so o primerih s smrtnim izidom pri bolnikih z napredovalo boleznijo, s hudimi okužbami, hudo nevtropenijo in z drugimi resnimi spremljajočimi stanji.</w:t>
      </w:r>
    </w:p>
    <w:p w14:paraId="6969EFA3" w14:textId="77777777" w:rsidR="008D200D" w:rsidRPr="00360BC2" w:rsidRDefault="008D200D" w:rsidP="008D200D">
      <w:pPr>
        <w:tabs>
          <w:tab w:val="clear" w:pos="567"/>
        </w:tabs>
        <w:autoSpaceDE w:val="0"/>
        <w:autoSpaceDN w:val="0"/>
        <w:adjustRightInd w:val="0"/>
        <w:spacing w:line="240" w:lineRule="auto"/>
        <w:ind w:left="567" w:hanging="567"/>
        <w:rPr>
          <w:szCs w:val="22"/>
          <w:lang w:val="sl-SI"/>
        </w:rPr>
      </w:pPr>
    </w:p>
    <w:p w14:paraId="201B23A6" w14:textId="77777777" w:rsidR="008D200D" w:rsidRPr="00360BC2" w:rsidRDefault="008D200D" w:rsidP="008D200D">
      <w:pPr>
        <w:tabs>
          <w:tab w:val="clear" w:pos="567"/>
        </w:tabs>
        <w:autoSpaceDE w:val="0"/>
        <w:autoSpaceDN w:val="0"/>
        <w:adjustRightInd w:val="0"/>
        <w:spacing w:line="240" w:lineRule="auto"/>
        <w:rPr>
          <w:szCs w:val="22"/>
          <w:u w:val="single"/>
          <w:lang w:val="sl-SI"/>
        </w:rPr>
      </w:pPr>
    </w:p>
    <w:p w14:paraId="4C334C34" w14:textId="77777777" w:rsidR="00C24B92" w:rsidRPr="00360BC2" w:rsidRDefault="00C24B92" w:rsidP="00C24B92">
      <w:pPr>
        <w:tabs>
          <w:tab w:val="clear" w:pos="567"/>
        </w:tabs>
        <w:spacing w:line="240" w:lineRule="auto"/>
        <w:rPr>
          <w:color w:val="000000"/>
          <w:szCs w:val="22"/>
          <w:lang w:val="sl-SI"/>
        </w:rPr>
      </w:pPr>
    </w:p>
    <w:p w14:paraId="66FF49DE" w14:textId="77777777" w:rsidR="00444D75" w:rsidRPr="00360BC2" w:rsidRDefault="00444D75">
      <w:pPr>
        <w:spacing w:line="240" w:lineRule="auto"/>
        <w:jc w:val="both"/>
        <w:rPr>
          <w:i/>
          <w:color w:val="000000"/>
          <w:szCs w:val="22"/>
          <w:u w:val="single"/>
          <w:lang w:val="sl-SI"/>
        </w:rPr>
      </w:pPr>
      <w:r w:rsidRPr="00360BC2">
        <w:rPr>
          <w:i/>
          <w:color w:val="000000"/>
          <w:szCs w:val="22"/>
          <w:u w:val="single"/>
          <w:lang w:val="sl-SI"/>
        </w:rPr>
        <w:t>Nenormalnosti pri laboratorijskih preiskavah</w:t>
      </w:r>
    </w:p>
    <w:p w14:paraId="6AC1C7D3" w14:textId="77777777" w:rsidR="00444D75" w:rsidRPr="00360BC2" w:rsidRDefault="00444D75">
      <w:pPr>
        <w:spacing w:line="240" w:lineRule="auto"/>
        <w:jc w:val="both"/>
        <w:rPr>
          <w:i/>
          <w:color w:val="000000"/>
          <w:szCs w:val="22"/>
          <w:lang w:val="sl-SI"/>
        </w:rPr>
      </w:pPr>
      <w:r w:rsidRPr="00360BC2">
        <w:rPr>
          <w:i/>
          <w:color w:val="000000"/>
          <w:szCs w:val="22"/>
          <w:lang w:val="sl-SI"/>
        </w:rPr>
        <w:t>Hematologija</w:t>
      </w:r>
    </w:p>
    <w:p w14:paraId="271BE55C" w14:textId="77777777" w:rsidR="00444D75" w:rsidRPr="00360BC2" w:rsidRDefault="00444D75" w:rsidP="00595AA5">
      <w:pPr>
        <w:pStyle w:val="Text"/>
        <w:widowControl w:val="0"/>
        <w:spacing w:before="0"/>
        <w:jc w:val="left"/>
        <w:rPr>
          <w:color w:val="000000"/>
          <w:sz w:val="22"/>
          <w:szCs w:val="22"/>
          <w:lang w:val="sl-SI"/>
        </w:rPr>
      </w:pPr>
      <w:r w:rsidRPr="00360BC2">
        <w:rPr>
          <w:color w:val="000000"/>
          <w:sz w:val="22"/>
          <w:szCs w:val="22"/>
          <w:lang w:val="sl-SI"/>
        </w:rPr>
        <w:t xml:space="preserve">Pri </w:t>
      </w:r>
      <w:r w:rsidR="00677326" w:rsidRPr="00360BC2">
        <w:rPr>
          <w:color w:val="000000"/>
          <w:sz w:val="22"/>
          <w:szCs w:val="22"/>
          <w:lang w:val="sl-SI"/>
        </w:rPr>
        <w:t>KML</w:t>
      </w:r>
      <w:r w:rsidRPr="00360BC2">
        <w:rPr>
          <w:color w:val="000000"/>
          <w:sz w:val="22"/>
          <w:szCs w:val="22"/>
          <w:lang w:val="sl-SI"/>
        </w:rPr>
        <w:t xml:space="preserve"> so v vseh študijah redno ugotavljali citopenije, posebno nevtropenijo in trombo</w:t>
      </w:r>
      <w:r w:rsidR="00D91B19" w:rsidRPr="00360BC2">
        <w:rPr>
          <w:color w:val="000000"/>
          <w:sz w:val="22"/>
          <w:szCs w:val="22"/>
          <w:lang w:val="sl-SI"/>
        </w:rPr>
        <w:t>cito</w:t>
      </w:r>
      <w:r w:rsidRPr="00360BC2">
        <w:rPr>
          <w:color w:val="000000"/>
          <w:sz w:val="22"/>
          <w:szCs w:val="22"/>
          <w:lang w:val="sl-SI"/>
        </w:rPr>
        <w:t xml:space="preserve">penijo. Podatki kažejo, da so lahko citopenije pogostejše pri velikih odmerkih </w:t>
      </w:r>
      <w:r w:rsidRPr="00360BC2">
        <w:rPr>
          <w:color w:val="000000"/>
          <w:sz w:val="22"/>
          <w:szCs w:val="22"/>
          <w:lang w:val="sl-SI"/>
        </w:rPr>
        <w:sym w:font="Symbol" w:char="F0B3"/>
      </w:r>
      <w:r w:rsidRPr="00360BC2">
        <w:rPr>
          <w:color w:val="000000"/>
          <w:sz w:val="22"/>
          <w:szCs w:val="22"/>
          <w:lang w:val="sl-SI"/>
        </w:rPr>
        <w:t> 750 mg (študija prve faze), vendar pa je pojavljanje citopenij tudi nedvomno odvisno od stadija bolezni. Nevtropenija 3. ali 4. stopnje (A</w:t>
      </w:r>
      <w:r w:rsidR="00746E65" w:rsidRPr="00360BC2">
        <w:rPr>
          <w:color w:val="000000"/>
          <w:sz w:val="22"/>
          <w:szCs w:val="22"/>
          <w:lang w:val="sl-SI"/>
        </w:rPr>
        <w:t>NC</w:t>
      </w:r>
      <w:r w:rsidRPr="00360BC2">
        <w:rPr>
          <w:color w:val="000000"/>
          <w:sz w:val="22"/>
          <w:szCs w:val="22"/>
          <w:lang w:val="sl-SI"/>
        </w:rPr>
        <w:t xml:space="preserve"> </w:t>
      </w:r>
      <w:r w:rsidRPr="00360BC2">
        <w:rPr>
          <w:color w:val="000000"/>
          <w:sz w:val="22"/>
          <w:szCs w:val="22"/>
          <w:lang w:val="sl-SI"/>
        </w:rPr>
        <w:sym w:font="Symbol" w:char="F03C"/>
      </w:r>
      <w:r w:rsidRPr="00360BC2">
        <w:rPr>
          <w:color w:val="000000"/>
          <w:sz w:val="22"/>
          <w:szCs w:val="22"/>
          <w:lang w:val="sl-SI"/>
        </w:rPr>
        <w:t> 1,0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xml:space="preserve">) in trombocitopenija (koncentracija trombocitov </w:t>
      </w:r>
      <w:r w:rsidRPr="00360BC2">
        <w:rPr>
          <w:color w:val="000000"/>
          <w:sz w:val="22"/>
          <w:szCs w:val="22"/>
          <w:lang w:val="sl-SI"/>
        </w:rPr>
        <w:sym w:font="Symbol" w:char="F03C"/>
      </w:r>
      <w:r w:rsidRPr="00360BC2">
        <w:rPr>
          <w:color w:val="000000"/>
          <w:sz w:val="22"/>
          <w:szCs w:val="22"/>
          <w:lang w:val="sl-SI"/>
        </w:rPr>
        <w:t> 50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xml:space="preserve">) sta bili štirikrat do šestkrat pogostejši v blastni krizi in pospešeni fazi (nevtropenija 59–64 % in trombocitopenija 44–63 %) kot pri na novo diagnosticiranih bolnikih v kronični fazi </w:t>
      </w:r>
      <w:r w:rsidR="00677326" w:rsidRPr="00360BC2">
        <w:rPr>
          <w:color w:val="000000"/>
          <w:sz w:val="22"/>
          <w:szCs w:val="22"/>
          <w:lang w:val="sl-SI"/>
        </w:rPr>
        <w:t>KML</w:t>
      </w:r>
      <w:r w:rsidRPr="00360BC2">
        <w:rPr>
          <w:color w:val="000000"/>
          <w:sz w:val="22"/>
          <w:szCs w:val="22"/>
          <w:lang w:val="sl-SI"/>
        </w:rPr>
        <w:t xml:space="preserve"> (nevtropenija 1</w:t>
      </w:r>
      <w:r w:rsidR="00BC043D" w:rsidRPr="00360BC2">
        <w:rPr>
          <w:color w:val="000000"/>
          <w:sz w:val="22"/>
          <w:szCs w:val="22"/>
          <w:lang w:val="sl-SI"/>
        </w:rPr>
        <w:t>6,7</w:t>
      </w:r>
      <w:r w:rsidRPr="00360BC2">
        <w:rPr>
          <w:color w:val="000000"/>
          <w:sz w:val="22"/>
          <w:szCs w:val="22"/>
          <w:lang w:val="sl-SI"/>
        </w:rPr>
        <w:t> % in trombocitopenija 8,</w:t>
      </w:r>
      <w:r w:rsidR="00BC043D" w:rsidRPr="00360BC2">
        <w:rPr>
          <w:color w:val="000000"/>
          <w:sz w:val="22"/>
          <w:szCs w:val="22"/>
          <w:lang w:val="sl-SI"/>
        </w:rPr>
        <w:t>9</w:t>
      </w:r>
      <w:r w:rsidRPr="00360BC2">
        <w:rPr>
          <w:color w:val="000000"/>
          <w:sz w:val="22"/>
          <w:szCs w:val="22"/>
          <w:lang w:val="sl-SI"/>
        </w:rPr>
        <w:t xml:space="preserve"> %). V na novo diagnosticirani kronični fazi </w:t>
      </w:r>
      <w:r w:rsidR="00677326" w:rsidRPr="00360BC2">
        <w:rPr>
          <w:color w:val="000000"/>
          <w:sz w:val="22"/>
          <w:szCs w:val="22"/>
          <w:lang w:val="sl-SI"/>
        </w:rPr>
        <w:t>KML</w:t>
      </w:r>
      <w:r w:rsidRPr="00360BC2">
        <w:rPr>
          <w:color w:val="000000"/>
          <w:sz w:val="22"/>
          <w:szCs w:val="22"/>
          <w:lang w:val="sl-SI"/>
        </w:rPr>
        <w:t xml:space="preserve"> sta bili odkriti nevtropenija 4. stopnje (A</w:t>
      </w:r>
      <w:r w:rsidR="00746E65" w:rsidRPr="00360BC2">
        <w:rPr>
          <w:color w:val="000000"/>
          <w:sz w:val="22"/>
          <w:szCs w:val="22"/>
          <w:lang w:val="sl-SI"/>
        </w:rPr>
        <w:t>N</w:t>
      </w:r>
      <w:r w:rsidR="00CD756F" w:rsidRPr="00360BC2">
        <w:rPr>
          <w:color w:val="000000"/>
          <w:sz w:val="22"/>
          <w:szCs w:val="22"/>
          <w:lang w:val="sl-SI"/>
        </w:rPr>
        <w:t>C</w:t>
      </w:r>
      <w:r w:rsidRPr="00360BC2">
        <w:rPr>
          <w:color w:val="000000"/>
          <w:sz w:val="22"/>
          <w:szCs w:val="22"/>
          <w:lang w:val="sl-SI"/>
        </w:rPr>
        <w:t xml:space="preserve"> </w:t>
      </w:r>
      <w:r w:rsidRPr="00360BC2">
        <w:rPr>
          <w:color w:val="000000"/>
          <w:sz w:val="22"/>
          <w:szCs w:val="22"/>
          <w:lang w:val="sl-SI"/>
        </w:rPr>
        <w:sym w:font="Symbol" w:char="F03C"/>
      </w:r>
      <w:r w:rsidRPr="00360BC2">
        <w:rPr>
          <w:color w:val="000000"/>
          <w:sz w:val="22"/>
          <w:szCs w:val="22"/>
          <w:lang w:val="sl-SI"/>
        </w:rPr>
        <w:t> 0,5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in trombocitopenija 4. stopnje (</w:t>
      </w:r>
      <w:r w:rsidRPr="00360BC2">
        <w:rPr>
          <w:color w:val="000000"/>
          <w:sz w:val="22"/>
          <w:szCs w:val="22"/>
          <w:lang w:val="sl-SI"/>
        </w:rPr>
        <w:sym w:font="Symbol" w:char="F03C"/>
      </w:r>
      <w:r w:rsidRPr="00360BC2">
        <w:rPr>
          <w:color w:val="000000"/>
          <w:sz w:val="22"/>
          <w:szCs w:val="22"/>
          <w:lang w:val="sl-SI"/>
        </w:rPr>
        <w:t> 10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pri 3</w:t>
      </w:r>
      <w:r w:rsidR="00355C4E" w:rsidRPr="00360BC2">
        <w:rPr>
          <w:color w:val="000000"/>
          <w:sz w:val="22"/>
          <w:szCs w:val="22"/>
          <w:lang w:val="sl-SI"/>
        </w:rPr>
        <w:t>,6</w:t>
      </w:r>
      <w:r w:rsidRPr="00360BC2">
        <w:rPr>
          <w:color w:val="000000"/>
          <w:sz w:val="22"/>
          <w:szCs w:val="22"/>
          <w:lang w:val="sl-SI"/>
        </w:rPr>
        <w:t xml:space="preserve"> % oziroma </w:t>
      </w:r>
      <w:r w:rsidRPr="00360BC2">
        <w:rPr>
          <w:color w:val="000000"/>
          <w:sz w:val="22"/>
          <w:szCs w:val="22"/>
          <w:lang w:val="sl-SI"/>
        </w:rPr>
        <w:sym w:font="Symbol" w:char="F03C"/>
      </w:r>
      <w:r w:rsidRPr="00360BC2">
        <w:rPr>
          <w:color w:val="000000"/>
          <w:sz w:val="22"/>
          <w:szCs w:val="22"/>
          <w:lang w:val="sl-SI"/>
        </w:rPr>
        <w:t xml:space="preserve"> 1 % bolnikov. </w:t>
      </w:r>
      <w:r w:rsidR="00C054CA" w:rsidRPr="00360BC2">
        <w:rPr>
          <w:color w:val="000000"/>
          <w:sz w:val="22"/>
          <w:szCs w:val="22"/>
          <w:lang w:val="sl-SI"/>
        </w:rPr>
        <w:t>Mediano</w:t>
      </w:r>
      <w:r w:rsidRPr="00360BC2">
        <w:rPr>
          <w:color w:val="000000"/>
          <w:sz w:val="22"/>
          <w:szCs w:val="22"/>
          <w:lang w:val="sl-SI"/>
        </w:rPr>
        <w:t xml:space="preserve"> trajanje nevtropeničnih oziroma trombocitopeničnih epizod je bilo navadno 2–3 tedne oziroma 3–4 tedne. Ti dogodki se lahko odpravljajo bodisi z zmanjšanjem odmerka bodisi z začasno prekinitvijo zdravljenja z </w:t>
      </w:r>
      <w:r w:rsidR="007A1744" w:rsidRPr="00360BC2">
        <w:rPr>
          <w:color w:val="000000"/>
          <w:sz w:val="22"/>
          <w:szCs w:val="22"/>
          <w:lang w:val="sl-SI"/>
        </w:rPr>
        <w:t>imatinibom</w:t>
      </w:r>
      <w:r w:rsidRPr="00360BC2">
        <w:rPr>
          <w:color w:val="000000"/>
          <w:sz w:val="22"/>
          <w:szCs w:val="22"/>
          <w:lang w:val="sl-SI"/>
        </w:rPr>
        <w:t>, v redkih primerih pa so lahko razlog za trajno prekinitev zdravljenja.</w:t>
      </w:r>
      <w:r w:rsidR="00943A0A" w:rsidRPr="00360BC2">
        <w:rPr>
          <w:color w:val="000000"/>
          <w:sz w:val="22"/>
          <w:szCs w:val="22"/>
          <w:lang w:val="sl-SI"/>
        </w:rPr>
        <w:t xml:space="preserve"> Pri pediatričnih bolnikih s </w:t>
      </w:r>
      <w:r w:rsidR="00677326" w:rsidRPr="00360BC2">
        <w:rPr>
          <w:color w:val="000000"/>
          <w:sz w:val="22"/>
          <w:szCs w:val="22"/>
          <w:lang w:val="sl-SI"/>
        </w:rPr>
        <w:t>KML</w:t>
      </w:r>
      <w:r w:rsidR="00943A0A" w:rsidRPr="00360BC2">
        <w:rPr>
          <w:color w:val="000000"/>
          <w:sz w:val="22"/>
          <w:szCs w:val="22"/>
          <w:lang w:val="sl-SI"/>
        </w:rPr>
        <w:t xml:space="preserve"> so izmed toksičnih učinkov najpogosteje </w:t>
      </w:r>
      <w:r w:rsidR="00BC4835" w:rsidRPr="00360BC2">
        <w:rPr>
          <w:color w:val="000000"/>
          <w:sz w:val="22"/>
          <w:szCs w:val="22"/>
          <w:lang w:val="sl-SI"/>
        </w:rPr>
        <w:t>opažali</w:t>
      </w:r>
      <w:r w:rsidR="00943A0A" w:rsidRPr="00360BC2">
        <w:rPr>
          <w:color w:val="000000"/>
          <w:sz w:val="22"/>
          <w:szCs w:val="22"/>
          <w:lang w:val="sl-SI"/>
        </w:rPr>
        <w:t xml:space="preserve"> citopenije 3. ali 4. stopnje, k</w:t>
      </w:r>
      <w:r w:rsidR="00F64413" w:rsidRPr="00360BC2">
        <w:rPr>
          <w:color w:val="000000"/>
          <w:sz w:val="22"/>
          <w:szCs w:val="22"/>
          <w:lang w:val="sl-SI"/>
        </w:rPr>
        <w:t>i</w:t>
      </w:r>
      <w:r w:rsidR="00943A0A" w:rsidRPr="00360BC2">
        <w:rPr>
          <w:color w:val="000000"/>
          <w:sz w:val="22"/>
          <w:szCs w:val="22"/>
          <w:lang w:val="sl-SI"/>
        </w:rPr>
        <w:t xml:space="preserve"> vključuje nevtropenijo, trombocitopenijo in anemijo. Te se običajno pojavijo v prvih nekaj mesecih zdravljenja.</w:t>
      </w:r>
    </w:p>
    <w:p w14:paraId="743ACFFD" w14:textId="77777777" w:rsidR="003E56E2" w:rsidRPr="00360BC2" w:rsidRDefault="003E56E2" w:rsidP="003E56E2">
      <w:pPr>
        <w:pStyle w:val="TextChar"/>
        <w:widowControl w:val="0"/>
        <w:spacing w:before="0"/>
        <w:jc w:val="left"/>
        <w:rPr>
          <w:color w:val="000000"/>
          <w:sz w:val="22"/>
          <w:szCs w:val="22"/>
          <w:lang w:val="sl-SI"/>
        </w:rPr>
      </w:pPr>
    </w:p>
    <w:p w14:paraId="0F4A0763" w14:textId="77777777" w:rsidR="00444D75" w:rsidRPr="00360BC2" w:rsidRDefault="003E56E2" w:rsidP="003E56E2">
      <w:pPr>
        <w:pStyle w:val="TextChar"/>
        <w:widowControl w:val="0"/>
        <w:spacing w:before="0"/>
        <w:jc w:val="left"/>
        <w:rPr>
          <w:color w:val="000000"/>
          <w:sz w:val="22"/>
          <w:szCs w:val="22"/>
          <w:lang w:val="sl-SI"/>
        </w:rPr>
      </w:pPr>
      <w:r w:rsidRPr="00360BC2">
        <w:rPr>
          <w:color w:val="000000"/>
          <w:sz w:val="22"/>
          <w:szCs w:val="22"/>
          <w:lang w:val="sl-SI"/>
        </w:rPr>
        <w:t>V študiji pri bolnikih z neresektabilnimi in/ali metastatskimi GIST</w:t>
      </w:r>
      <w:r w:rsidR="00444D75" w:rsidRPr="00360BC2">
        <w:rPr>
          <w:color w:val="000000"/>
          <w:sz w:val="22"/>
          <w:szCs w:val="22"/>
          <w:lang w:val="sl-SI"/>
        </w:rPr>
        <w:t xml:space="preserve"> so poročali o anemiji 3. in 4. stopnje pri 5,4 % oziroma 0,7 % bolnikov. Anemija je bila lahko vsaj pri nekaterih od teh bolnikov povezana z gastrointestinalnimi ali intratumorskimi krvavitvami. Nevtropenijo 3. in 4. stopnje so odkrili pri 7,5 % oziroma 2,7 % bolnikov, trombocitopenijo 3. stopnje pa pri 0,7 % bolnikov. Pri nobenem bolniku se ni razvila trombocitopenija 4. stopnje. Do zmanjšanja koncentracij belih krvničk (WBC</w:t>
      </w:r>
      <w:r w:rsidR="00C054CA" w:rsidRPr="00360BC2">
        <w:rPr>
          <w:color w:val="000000"/>
          <w:sz w:val="22"/>
          <w:szCs w:val="22"/>
          <w:lang w:val="sl-SI"/>
        </w:rPr>
        <w:t xml:space="preserve"> </w:t>
      </w:r>
      <w:r w:rsidR="00C054CA" w:rsidRPr="00360BC2">
        <w:rPr>
          <w:i/>
          <w:color w:val="000000"/>
          <w:sz w:val="22"/>
          <w:szCs w:val="22"/>
          <w:lang w:val="sl-SI"/>
        </w:rPr>
        <w:t>- white blood cell</w:t>
      </w:r>
      <w:r w:rsidR="00444D75" w:rsidRPr="00360BC2">
        <w:rPr>
          <w:color w:val="000000"/>
          <w:sz w:val="22"/>
          <w:szCs w:val="22"/>
          <w:lang w:val="sl-SI"/>
        </w:rPr>
        <w:t>) in nevtrofilcev je prišlo predvsem v prvih šestih tednih zdravljenja, zatem pa so vrednosti ostale relativno stabilne.</w:t>
      </w:r>
    </w:p>
    <w:p w14:paraId="260A18CA" w14:textId="77777777" w:rsidR="00444D75" w:rsidRPr="00360BC2" w:rsidRDefault="00444D75">
      <w:pPr>
        <w:pStyle w:val="TextChar"/>
        <w:widowControl w:val="0"/>
        <w:spacing w:before="0"/>
        <w:jc w:val="left"/>
        <w:rPr>
          <w:color w:val="000000"/>
          <w:sz w:val="22"/>
          <w:szCs w:val="22"/>
          <w:lang w:val="sl-SI"/>
        </w:rPr>
      </w:pPr>
    </w:p>
    <w:p w14:paraId="6C65BD38" w14:textId="77777777" w:rsidR="00444D75" w:rsidRPr="00360BC2" w:rsidRDefault="00444D75">
      <w:pPr>
        <w:pStyle w:val="TextChar"/>
        <w:widowControl w:val="0"/>
        <w:spacing w:before="0"/>
        <w:jc w:val="left"/>
        <w:rPr>
          <w:color w:val="000000"/>
          <w:sz w:val="22"/>
          <w:szCs w:val="22"/>
          <w:lang w:val="sl-SI"/>
        </w:rPr>
      </w:pPr>
      <w:r w:rsidRPr="00360BC2">
        <w:rPr>
          <w:i/>
          <w:color w:val="000000"/>
          <w:sz w:val="22"/>
          <w:szCs w:val="22"/>
          <w:lang w:val="sl-SI"/>
        </w:rPr>
        <w:t>Biokemija</w:t>
      </w:r>
    </w:p>
    <w:p w14:paraId="16190442" w14:textId="77777777" w:rsidR="00444D75" w:rsidRPr="00360BC2" w:rsidRDefault="00444D75" w:rsidP="00DE7EB6">
      <w:pPr>
        <w:pStyle w:val="Text"/>
        <w:spacing w:before="0"/>
        <w:jc w:val="left"/>
        <w:rPr>
          <w:rFonts w:eastAsia="MS Mincho"/>
          <w:color w:val="000000"/>
          <w:sz w:val="22"/>
          <w:szCs w:val="22"/>
          <w:lang w:val="sl-SI"/>
        </w:rPr>
      </w:pPr>
      <w:r w:rsidRPr="00360BC2">
        <w:rPr>
          <w:color w:val="000000"/>
          <w:sz w:val="22"/>
          <w:szCs w:val="22"/>
          <w:lang w:val="sl-SI"/>
        </w:rPr>
        <w:t xml:space="preserve">Pri bolnikih s </w:t>
      </w:r>
      <w:r w:rsidR="00677326" w:rsidRPr="00360BC2">
        <w:rPr>
          <w:color w:val="000000"/>
          <w:sz w:val="22"/>
          <w:szCs w:val="22"/>
          <w:lang w:val="sl-SI"/>
        </w:rPr>
        <w:t>KML</w:t>
      </w:r>
      <w:r w:rsidRPr="00360BC2">
        <w:rPr>
          <w:color w:val="000000"/>
          <w:sz w:val="22"/>
          <w:szCs w:val="22"/>
          <w:lang w:val="sl-SI"/>
        </w:rPr>
        <w:t xml:space="preserve"> </w:t>
      </w:r>
      <w:r w:rsidR="00555CC8" w:rsidRPr="00360BC2">
        <w:rPr>
          <w:color w:val="000000"/>
          <w:sz w:val="22"/>
          <w:szCs w:val="22"/>
          <w:lang w:val="sl-SI"/>
        </w:rPr>
        <w:t xml:space="preserve">so opažali </w:t>
      </w:r>
      <w:r w:rsidRPr="00360BC2">
        <w:rPr>
          <w:color w:val="000000"/>
          <w:sz w:val="22"/>
          <w:szCs w:val="22"/>
          <w:lang w:val="sl-SI"/>
        </w:rPr>
        <w:t xml:space="preserve">močno zvišanje </w:t>
      </w:r>
      <w:r w:rsidR="00DE7EB6" w:rsidRPr="00360BC2">
        <w:rPr>
          <w:color w:val="000000"/>
          <w:sz w:val="22"/>
          <w:szCs w:val="22"/>
          <w:lang w:val="sl-SI"/>
        </w:rPr>
        <w:t>aminotransferaz</w:t>
      </w:r>
      <w:r w:rsidR="00555CC8" w:rsidRPr="00360BC2">
        <w:rPr>
          <w:color w:val="000000"/>
          <w:sz w:val="22"/>
          <w:szCs w:val="22"/>
          <w:lang w:val="sl-SI"/>
        </w:rPr>
        <w:t xml:space="preserve"> (&lt;5 %)</w:t>
      </w:r>
      <w:r w:rsidRPr="00360BC2">
        <w:rPr>
          <w:color w:val="000000"/>
          <w:sz w:val="22"/>
          <w:szCs w:val="22"/>
          <w:lang w:val="sl-SI"/>
        </w:rPr>
        <w:t xml:space="preserve"> ali bilirubina</w:t>
      </w:r>
      <w:r w:rsidR="00555CC8" w:rsidRPr="00360BC2">
        <w:rPr>
          <w:color w:val="000000"/>
          <w:sz w:val="22"/>
          <w:szCs w:val="22"/>
          <w:lang w:val="sl-SI"/>
        </w:rPr>
        <w:t xml:space="preserve"> (&lt;1 %)</w:t>
      </w:r>
      <w:r w:rsidR="00FC5090" w:rsidRPr="00360BC2">
        <w:rPr>
          <w:color w:val="000000"/>
          <w:sz w:val="22"/>
          <w:szCs w:val="22"/>
          <w:lang w:val="sl-SI"/>
        </w:rPr>
        <w:t>. N</w:t>
      </w:r>
      <w:r w:rsidRPr="00360BC2">
        <w:rPr>
          <w:color w:val="000000"/>
          <w:sz w:val="22"/>
          <w:szCs w:val="22"/>
          <w:lang w:val="sl-SI"/>
        </w:rPr>
        <w:t xml:space="preserve">avadno </w:t>
      </w:r>
      <w:r w:rsidR="00396D2D" w:rsidRPr="00360BC2">
        <w:rPr>
          <w:color w:val="000000"/>
          <w:sz w:val="22"/>
          <w:szCs w:val="22"/>
          <w:lang w:val="sl-SI"/>
        </w:rPr>
        <w:t xml:space="preserve">so to </w:t>
      </w:r>
      <w:r w:rsidRPr="00360BC2">
        <w:rPr>
          <w:color w:val="000000"/>
          <w:sz w:val="22"/>
          <w:szCs w:val="22"/>
          <w:lang w:val="sl-SI"/>
        </w:rPr>
        <w:t>urejali z zmanjšanjem odmerka ali s prekinitvijo zdravljenja (</w:t>
      </w:r>
      <w:r w:rsidR="00C054CA" w:rsidRPr="00360BC2">
        <w:rPr>
          <w:color w:val="000000"/>
          <w:sz w:val="22"/>
          <w:szCs w:val="22"/>
          <w:lang w:val="sl-SI"/>
        </w:rPr>
        <w:t xml:space="preserve">mediano </w:t>
      </w:r>
      <w:r w:rsidRPr="00360BC2">
        <w:rPr>
          <w:color w:val="000000"/>
          <w:sz w:val="22"/>
          <w:szCs w:val="22"/>
          <w:lang w:val="sl-SI"/>
        </w:rPr>
        <w:t xml:space="preserve">trajanje teh epizod je bilo približno en teden). Zaradi jetrnih laboratorijskih nenormalnosti so zdravljenje trajno prekinili pri manj kot </w:t>
      </w:r>
      <w:r w:rsidR="00FD2281" w:rsidRPr="00360BC2">
        <w:rPr>
          <w:color w:val="000000"/>
          <w:sz w:val="22"/>
          <w:szCs w:val="22"/>
          <w:lang w:val="sl-SI"/>
        </w:rPr>
        <w:t>1</w:t>
      </w:r>
      <w:r w:rsidRPr="00360BC2">
        <w:rPr>
          <w:color w:val="000000"/>
          <w:sz w:val="22"/>
          <w:szCs w:val="22"/>
          <w:lang w:val="sl-SI"/>
        </w:rPr>
        <w:t xml:space="preserve"> % bolnikov s </w:t>
      </w:r>
      <w:r w:rsidR="00677326" w:rsidRPr="00360BC2">
        <w:rPr>
          <w:color w:val="000000"/>
          <w:sz w:val="22"/>
          <w:szCs w:val="22"/>
          <w:lang w:val="sl-SI"/>
        </w:rPr>
        <w:t>KML</w:t>
      </w:r>
      <w:r w:rsidRPr="00360BC2">
        <w:rPr>
          <w:color w:val="000000"/>
          <w:sz w:val="22"/>
          <w:szCs w:val="22"/>
          <w:lang w:val="sl-SI"/>
        </w:rPr>
        <w:t xml:space="preserve">. Pri bolnikih z GIST (študija B2222) so ugotovili 6,8 % zvišanj </w:t>
      </w:r>
      <w:smartTag w:uri="urn:schemas-microsoft-com:office:smarttags" w:element="stockticker">
        <w:r w:rsidRPr="00360BC2">
          <w:rPr>
            <w:color w:val="000000"/>
            <w:sz w:val="22"/>
            <w:szCs w:val="22"/>
            <w:lang w:val="sl-SI"/>
          </w:rPr>
          <w:t>ALT</w:t>
        </w:r>
      </w:smartTag>
      <w:r w:rsidRPr="00360BC2">
        <w:rPr>
          <w:color w:val="000000"/>
          <w:sz w:val="22"/>
          <w:szCs w:val="22"/>
          <w:lang w:val="sl-SI"/>
        </w:rPr>
        <w:t xml:space="preserve"> (alanin</w:t>
      </w:r>
      <w:r w:rsidR="00941CAD" w:rsidRPr="00360BC2">
        <w:rPr>
          <w:color w:val="000000"/>
          <w:sz w:val="22"/>
          <w:szCs w:val="22"/>
          <w:lang w:val="sl-SI"/>
        </w:rPr>
        <w:t>-</w:t>
      </w:r>
      <w:r w:rsidRPr="00360BC2">
        <w:rPr>
          <w:color w:val="000000"/>
          <w:sz w:val="22"/>
          <w:szCs w:val="22"/>
          <w:lang w:val="sl-SI"/>
        </w:rPr>
        <w:t xml:space="preserve">aminotransferaza) stopnje 3 ali </w:t>
      </w:r>
      <w:smartTag w:uri="urn:schemas-microsoft-com:office:smarttags" w:element="metricconverter">
        <w:smartTagPr>
          <w:attr w:name="ProductID" w:val="4 in"/>
        </w:smartTagPr>
        <w:r w:rsidRPr="00360BC2">
          <w:rPr>
            <w:color w:val="000000"/>
            <w:sz w:val="22"/>
            <w:szCs w:val="22"/>
            <w:lang w:val="sl-SI"/>
          </w:rPr>
          <w:t>4 in</w:t>
        </w:r>
      </w:smartTag>
      <w:r w:rsidRPr="00360BC2">
        <w:rPr>
          <w:color w:val="000000"/>
          <w:sz w:val="22"/>
          <w:szCs w:val="22"/>
          <w:lang w:val="sl-SI"/>
        </w:rPr>
        <w:t xml:space="preserve"> 4,8 % zvišanj AST (aspartat</w:t>
      </w:r>
      <w:r w:rsidR="00932482" w:rsidRPr="00360BC2">
        <w:rPr>
          <w:color w:val="000000"/>
          <w:sz w:val="22"/>
          <w:szCs w:val="22"/>
          <w:lang w:val="sl-SI"/>
        </w:rPr>
        <w:t>-</w:t>
      </w:r>
      <w:r w:rsidRPr="00360BC2">
        <w:rPr>
          <w:color w:val="000000"/>
          <w:sz w:val="22"/>
          <w:szCs w:val="22"/>
          <w:lang w:val="sl-SI"/>
        </w:rPr>
        <w:t>aminotransferaza) stopnje 3 ali 4. Zvišanje bilirubina je bilo pod 3 %.</w:t>
      </w:r>
    </w:p>
    <w:p w14:paraId="58C515A4" w14:textId="77777777" w:rsidR="00444D75" w:rsidRPr="00360BC2" w:rsidRDefault="00444D75">
      <w:pPr>
        <w:pStyle w:val="TextChar"/>
        <w:widowControl w:val="0"/>
        <w:spacing w:before="0"/>
        <w:jc w:val="left"/>
        <w:rPr>
          <w:color w:val="000000"/>
          <w:sz w:val="22"/>
          <w:szCs w:val="22"/>
          <w:lang w:val="sl-SI"/>
        </w:rPr>
      </w:pPr>
    </w:p>
    <w:p w14:paraId="1BDC213A"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Nekaj je bilo primerov citolitičnega in holestatičnega hepatitisa in odpovedi jeter, nekateri primeri so se končali s smrtjo, vključno z enim bolnikom, ki je jemal velike odmerke paracetamola.</w:t>
      </w:r>
      <w:bookmarkEnd w:id="2"/>
      <w:bookmarkEnd w:id="3"/>
    </w:p>
    <w:p w14:paraId="66F37015" w14:textId="77777777" w:rsidR="00B62E08" w:rsidRPr="00360BC2" w:rsidRDefault="00B62E08">
      <w:pPr>
        <w:pStyle w:val="TextChar"/>
        <w:widowControl w:val="0"/>
        <w:spacing w:before="0"/>
        <w:jc w:val="left"/>
        <w:rPr>
          <w:color w:val="000000"/>
          <w:sz w:val="22"/>
          <w:szCs w:val="22"/>
          <w:lang w:val="sl-SI"/>
        </w:rPr>
      </w:pPr>
    </w:p>
    <w:p w14:paraId="241FB072" w14:textId="77777777" w:rsidR="004673E5" w:rsidRPr="00360BC2" w:rsidRDefault="004673E5" w:rsidP="004673E5">
      <w:pPr>
        <w:keepNext/>
        <w:widowControl w:val="0"/>
        <w:rPr>
          <w:szCs w:val="22"/>
          <w:u w:val="single"/>
          <w:lang w:val="sl-SI"/>
        </w:rPr>
      </w:pPr>
      <w:r w:rsidRPr="00360BC2">
        <w:rPr>
          <w:szCs w:val="22"/>
          <w:u w:val="single"/>
          <w:lang w:val="sl-SI"/>
        </w:rPr>
        <w:t>Opis izbranih neželenih učinkov</w:t>
      </w:r>
    </w:p>
    <w:p w14:paraId="6EC0BE95" w14:textId="77777777" w:rsidR="004673E5" w:rsidRPr="00360BC2" w:rsidRDefault="004673E5" w:rsidP="004673E5">
      <w:pPr>
        <w:keepNext/>
        <w:widowControl w:val="0"/>
        <w:rPr>
          <w:i/>
          <w:sz w:val="18"/>
          <w:szCs w:val="18"/>
          <w:lang w:val="sl-SI"/>
        </w:rPr>
      </w:pPr>
      <w:r w:rsidRPr="00360BC2">
        <w:rPr>
          <w:i/>
          <w:snapToGrid w:val="0"/>
          <w:color w:val="000000"/>
          <w:szCs w:val="22"/>
          <w:u w:val="single"/>
          <w:lang w:val="sl-SI"/>
        </w:rPr>
        <w:t>Reaktivacija hepatitisa B</w:t>
      </w:r>
    </w:p>
    <w:p w14:paraId="735C4AAB" w14:textId="77777777" w:rsidR="004673E5" w:rsidRPr="00360BC2" w:rsidRDefault="004673E5" w:rsidP="004673E5">
      <w:pPr>
        <w:pStyle w:val="TextChar"/>
        <w:widowControl w:val="0"/>
        <w:spacing w:before="0"/>
        <w:jc w:val="left"/>
        <w:rPr>
          <w:color w:val="000000"/>
          <w:sz w:val="22"/>
          <w:szCs w:val="22"/>
          <w:lang w:val="sl-SI"/>
        </w:rPr>
      </w:pPr>
      <w:r w:rsidRPr="00360BC2">
        <w:rPr>
          <w:color w:val="000000"/>
          <w:sz w:val="22"/>
          <w:szCs w:val="22"/>
          <w:lang w:val="sl-SI"/>
        </w:rPr>
        <w:t>V zvezi z zaviralci BCR-ABL tirozin-kinaze so poročali o reaktivaciji hepatitisa B. V nekaterih primerih je prišlo do akutne odpovedi jeter ali fulminantnega hepatitisa in posledično do presaditve jeter ali smrtnega izida (glejte poglavje 4.4).</w:t>
      </w:r>
    </w:p>
    <w:p w14:paraId="36A97BBB" w14:textId="77777777" w:rsidR="004673E5" w:rsidRPr="00360BC2" w:rsidRDefault="004673E5">
      <w:pPr>
        <w:pStyle w:val="TextChar"/>
        <w:widowControl w:val="0"/>
        <w:spacing w:before="0"/>
        <w:jc w:val="left"/>
        <w:rPr>
          <w:color w:val="000000"/>
          <w:sz w:val="22"/>
          <w:szCs w:val="22"/>
          <w:lang w:val="sl-SI"/>
        </w:rPr>
      </w:pPr>
    </w:p>
    <w:p w14:paraId="1EFC8748" w14:textId="77777777" w:rsidR="00A77AEF" w:rsidRPr="00360BC2" w:rsidRDefault="00A77AEF" w:rsidP="00A77AEF">
      <w:pPr>
        <w:suppressLineNumbers/>
        <w:autoSpaceDE w:val="0"/>
        <w:autoSpaceDN w:val="0"/>
        <w:adjustRightInd w:val="0"/>
        <w:rPr>
          <w:szCs w:val="22"/>
          <w:u w:val="single"/>
          <w:lang w:val="sl-SI"/>
        </w:rPr>
      </w:pPr>
      <w:r w:rsidRPr="00360BC2">
        <w:rPr>
          <w:szCs w:val="22"/>
          <w:u w:val="single"/>
          <w:lang w:val="sl-SI"/>
        </w:rPr>
        <w:t>Poročanje o domnevnih neželenih učinkih</w:t>
      </w:r>
    </w:p>
    <w:p w14:paraId="58DEA088" w14:textId="77777777" w:rsidR="00A77AEF" w:rsidRPr="00360BC2" w:rsidRDefault="00A77AEF" w:rsidP="00A77AEF">
      <w:pPr>
        <w:suppressLineNumbers/>
        <w:shd w:val="clear" w:color="auto" w:fill="FFFFFF"/>
        <w:autoSpaceDE w:val="0"/>
        <w:autoSpaceDN w:val="0"/>
        <w:adjustRightInd w:val="0"/>
        <w:rPr>
          <w:szCs w:val="22"/>
          <w:lang w:val="sl-SI"/>
        </w:rPr>
      </w:pPr>
      <w:r w:rsidRPr="00360BC2">
        <w:rPr>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360BC2">
        <w:rPr>
          <w:szCs w:val="22"/>
          <w:highlight w:val="lightGray"/>
          <w:lang w:val="sl-SI"/>
        </w:rPr>
        <w:t xml:space="preserve">nacionalni center za poročanje, ki je naveden v </w:t>
      </w:r>
      <w:hyperlink r:id="rId12" w:history="1">
        <w:r w:rsidRPr="00360BC2">
          <w:rPr>
            <w:rStyle w:val="Hyperlink"/>
            <w:szCs w:val="22"/>
            <w:highlight w:val="lightGray"/>
            <w:lang w:val="sl-SI"/>
          </w:rPr>
          <w:t>Prilogi V</w:t>
        </w:r>
      </w:hyperlink>
      <w:r w:rsidRPr="00360BC2">
        <w:rPr>
          <w:szCs w:val="22"/>
          <w:highlight w:val="lightGray"/>
          <w:lang w:val="sl-SI"/>
        </w:rPr>
        <w:t>.</w:t>
      </w:r>
    </w:p>
    <w:p w14:paraId="6FC17744" w14:textId="77777777" w:rsidR="008F76D6" w:rsidRPr="00360BC2" w:rsidRDefault="008F76D6" w:rsidP="003E51D7">
      <w:pPr>
        <w:rPr>
          <w:bCs/>
          <w:color w:val="000000"/>
          <w:szCs w:val="22"/>
          <w:lang w:val="sl-SI" w:eastAsia="sl-SI"/>
        </w:rPr>
      </w:pPr>
    </w:p>
    <w:p w14:paraId="6C096130"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4.9</w:t>
      </w:r>
      <w:r w:rsidRPr="00360BC2">
        <w:rPr>
          <w:b/>
          <w:color w:val="000000"/>
          <w:szCs w:val="22"/>
          <w:lang w:val="sl-SI"/>
        </w:rPr>
        <w:tab/>
        <w:t>Preveliko odmerjanje</w:t>
      </w:r>
    </w:p>
    <w:p w14:paraId="3EE26772" w14:textId="77777777" w:rsidR="00444D75" w:rsidRPr="00360BC2" w:rsidRDefault="00444D75">
      <w:pPr>
        <w:widowControl w:val="0"/>
        <w:tabs>
          <w:tab w:val="clear" w:pos="567"/>
        </w:tabs>
        <w:spacing w:line="240" w:lineRule="auto"/>
        <w:rPr>
          <w:color w:val="000000"/>
          <w:szCs w:val="22"/>
          <w:lang w:val="sl-SI"/>
        </w:rPr>
      </w:pPr>
    </w:p>
    <w:p w14:paraId="0EA767BE" w14:textId="77777777" w:rsidR="008E6FFD" w:rsidRPr="00360BC2" w:rsidRDefault="008E6FFD" w:rsidP="00C3187F">
      <w:pPr>
        <w:widowControl w:val="0"/>
        <w:tabs>
          <w:tab w:val="clear" w:pos="567"/>
        </w:tabs>
        <w:spacing w:line="240" w:lineRule="auto"/>
        <w:rPr>
          <w:color w:val="000000"/>
          <w:szCs w:val="22"/>
          <w:lang w:val="sl-SI"/>
        </w:rPr>
      </w:pPr>
      <w:r w:rsidRPr="00360BC2">
        <w:rPr>
          <w:color w:val="000000"/>
          <w:szCs w:val="22"/>
          <w:lang w:val="sl-SI"/>
        </w:rPr>
        <w:t>Izkuš</w:t>
      </w:r>
      <w:r w:rsidR="00962729" w:rsidRPr="00360BC2">
        <w:rPr>
          <w:color w:val="000000"/>
          <w:szCs w:val="22"/>
          <w:lang w:val="sl-SI"/>
        </w:rPr>
        <w:t>e</w:t>
      </w:r>
      <w:r w:rsidRPr="00360BC2">
        <w:rPr>
          <w:color w:val="000000"/>
          <w:szCs w:val="22"/>
          <w:lang w:val="sl-SI"/>
        </w:rPr>
        <w:t xml:space="preserve">nj z odmerki, večjimi od terapevtskih, </w:t>
      </w:r>
      <w:r w:rsidR="00962729" w:rsidRPr="00360BC2">
        <w:rPr>
          <w:color w:val="000000"/>
          <w:szCs w:val="22"/>
          <w:lang w:val="sl-SI"/>
        </w:rPr>
        <w:t>ni veliko</w:t>
      </w:r>
      <w:r w:rsidRPr="00360BC2">
        <w:rPr>
          <w:color w:val="000000"/>
          <w:szCs w:val="22"/>
          <w:lang w:val="sl-SI"/>
        </w:rPr>
        <w:t xml:space="preserve">. V literaturi in spontano so poročali o posameznih primerih prevelikega odmerjanja </w:t>
      </w:r>
      <w:r w:rsidR="00B65C90" w:rsidRPr="00360BC2">
        <w:rPr>
          <w:color w:val="000000"/>
          <w:szCs w:val="22"/>
          <w:lang w:val="sl-SI"/>
        </w:rPr>
        <w:t>imatiniba</w:t>
      </w:r>
      <w:r w:rsidRPr="00360BC2">
        <w:rPr>
          <w:color w:val="000000"/>
          <w:szCs w:val="22"/>
          <w:lang w:val="sl-SI"/>
        </w:rPr>
        <w:t xml:space="preserve">. V primeru prevelikega odmerjanja je treba bolnika opazovati in mu nuditi ustrezno podporno zdravljenje. V navedenih primerih je bil izid </w:t>
      </w:r>
      <w:r w:rsidR="00A46BCE" w:rsidRPr="00360BC2">
        <w:rPr>
          <w:color w:val="000000"/>
          <w:szCs w:val="22"/>
          <w:lang w:val="sl-SI"/>
        </w:rPr>
        <w:t xml:space="preserve">prevelikega odmerjanja </w:t>
      </w:r>
      <w:r w:rsidRPr="00360BC2">
        <w:rPr>
          <w:color w:val="000000"/>
          <w:szCs w:val="22"/>
          <w:lang w:val="sl-SI"/>
        </w:rPr>
        <w:t xml:space="preserve">večinoma </w:t>
      </w:r>
      <w:r w:rsidR="00A46BCE" w:rsidRPr="00360BC2">
        <w:rPr>
          <w:color w:val="000000"/>
          <w:szCs w:val="22"/>
          <w:lang w:val="sl-SI"/>
        </w:rPr>
        <w:t xml:space="preserve">opisan kot </w:t>
      </w:r>
      <w:r w:rsidR="0050219E" w:rsidRPr="00360BC2">
        <w:rPr>
          <w:color w:val="000000"/>
          <w:szCs w:val="22"/>
          <w:lang w:val="sl-SI"/>
        </w:rPr>
        <w:t>“</w:t>
      </w:r>
      <w:r w:rsidRPr="00360BC2">
        <w:rPr>
          <w:color w:val="000000"/>
          <w:szCs w:val="22"/>
          <w:lang w:val="sl-SI"/>
        </w:rPr>
        <w:t>izboljšanje stanja</w:t>
      </w:r>
      <w:r w:rsidR="0050219E" w:rsidRPr="00360BC2">
        <w:rPr>
          <w:color w:val="000000"/>
          <w:szCs w:val="22"/>
          <w:lang w:val="sl-SI"/>
        </w:rPr>
        <w:t>”</w:t>
      </w:r>
      <w:r w:rsidRPr="00360BC2">
        <w:rPr>
          <w:color w:val="000000"/>
          <w:szCs w:val="22"/>
          <w:lang w:val="sl-SI"/>
        </w:rPr>
        <w:t xml:space="preserve"> ali </w:t>
      </w:r>
      <w:r w:rsidR="0050219E" w:rsidRPr="00360BC2">
        <w:rPr>
          <w:color w:val="000000"/>
          <w:szCs w:val="22"/>
          <w:lang w:val="sl-SI"/>
        </w:rPr>
        <w:t>“</w:t>
      </w:r>
      <w:r w:rsidRPr="00360BC2">
        <w:rPr>
          <w:color w:val="000000"/>
          <w:szCs w:val="22"/>
          <w:lang w:val="sl-SI"/>
        </w:rPr>
        <w:t>okrevanje</w:t>
      </w:r>
      <w:r w:rsidR="0050219E" w:rsidRPr="00360BC2">
        <w:rPr>
          <w:color w:val="000000"/>
          <w:szCs w:val="22"/>
          <w:lang w:val="sl-SI"/>
        </w:rPr>
        <w:t>”</w:t>
      </w:r>
      <w:r w:rsidRPr="00360BC2">
        <w:rPr>
          <w:color w:val="000000"/>
          <w:szCs w:val="22"/>
          <w:lang w:val="sl-SI"/>
        </w:rPr>
        <w:t xml:space="preserve">. </w:t>
      </w:r>
      <w:r w:rsidR="00B72091" w:rsidRPr="00360BC2">
        <w:rPr>
          <w:color w:val="000000"/>
          <w:szCs w:val="22"/>
          <w:lang w:val="sl-SI"/>
        </w:rPr>
        <w:t xml:space="preserve">Pri </w:t>
      </w:r>
      <w:r w:rsidR="00C3187F" w:rsidRPr="00360BC2">
        <w:rPr>
          <w:color w:val="000000"/>
          <w:szCs w:val="22"/>
          <w:lang w:val="sl-SI"/>
        </w:rPr>
        <w:t xml:space="preserve">različnih obsegih odmerkov </w:t>
      </w:r>
      <w:r w:rsidR="00EE6426" w:rsidRPr="00360BC2">
        <w:rPr>
          <w:color w:val="000000"/>
          <w:szCs w:val="22"/>
          <w:lang w:val="sl-SI"/>
        </w:rPr>
        <w:t>so poročali o naslednjih dogodkih:</w:t>
      </w:r>
    </w:p>
    <w:p w14:paraId="4743AA02" w14:textId="77777777" w:rsidR="008E6FFD" w:rsidRPr="00360BC2" w:rsidRDefault="008E6FFD" w:rsidP="008E6FFD">
      <w:pPr>
        <w:widowControl w:val="0"/>
        <w:tabs>
          <w:tab w:val="clear" w:pos="567"/>
        </w:tabs>
        <w:spacing w:line="240" w:lineRule="auto"/>
        <w:rPr>
          <w:color w:val="000000"/>
          <w:szCs w:val="22"/>
          <w:lang w:val="sl-SI"/>
        </w:rPr>
      </w:pPr>
    </w:p>
    <w:p w14:paraId="09DDDB3B" w14:textId="77777777" w:rsidR="008E6FFD" w:rsidRPr="00360BC2" w:rsidRDefault="009B3A61" w:rsidP="009B3A61">
      <w:pPr>
        <w:widowControl w:val="0"/>
        <w:tabs>
          <w:tab w:val="clear" w:pos="567"/>
        </w:tabs>
        <w:spacing w:line="240" w:lineRule="auto"/>
        <w:rPr>
          <w:iCs/>
          <w:color w:val="000000"/>
          <w:szCs w:val="22"/>
          <w:u w:val="single"/>
          <w:lang w:val="sl-SI"/>
        </w:rPr>
      </w:pPr>
      <w:r w:rsidRPr="00360BC2">
        <w:rPr>
          <w:iCs/>
          <w:color w:val="000000"/>
          <w:szCs w:val="22"/>
          <w:u w:val="single"/>
          <w:lang w:val="sl-SI"/>
        </w:rPr>
        <w:t>Odrasla populacija</w:t>
      </w:r>
    </w:p>
    <w:p w14:paraId="1F302B5F" w14:textId="77777777" w:rsidR="008E6FFD" w:rsidRPr="00360BC2" w:rsidRDefault="00C3187F" w:rsidP="009B0919">
      <w:pPr>
        <w:pStyle w:val="Text"/>
        <w:spacing w:before="0"/>
        <w:jc w:val="left"/>
        <w:rPr>
          <w:color w:val="000000"/>
          <w:sz w:val="22"/>
          <w:szCs w:val="22"/>
          <w:lang w:val="sl-SI"/>
        </w:rPr>
      </w:pPr>
      <w:r w:rsidRPr="00360BC2">
        <w:rPr>
          <w:color w:val="000000"/>
          <w:sz w:val="22"/>
          <w:szCs w:val="22"/>
          <w:lang w:val="sl-SI"/>
        </w:rPr>
        <w:t>Odmerki</w:t>
      </w:r>
      <w:r w:rsidR="009B0919" w:rsidRPr="00360BC2">
        <w:rPr>
          <w:color w:val="000000"/>
          <w:sz w:val="22"/>
          <w:szCs w:val="22"/>
          <w:lang w:val="sl-SI"/>
        </w:rPr>
        <w:t xml:space="preserve"> od</w:t>
      </w:r>
      <w:r w:rsidRPr="00360BC2">
        <w:rPr>
          <w:color w:val="000000"/>
          <w:sz w:val="22"/>
          <w:szCs w:val="22"/>
          <w:lang w:val="sl-SI"/>
        </w:rPr>
        <w:t xml:space="preserve"> </w:t>
      </w:r>
      <w:r w:rsidR="008E6FFD" w:rsidRPr="00360BC2">
        <w:rPr>
          <w:color w:val="000000"/>
          <w:sz w:val="22"/>
          <w:szCs w:val="22"/>
          <w:lang w:val="sl-SI"/>
        </w:rPr>
        <w:t xml:space="preserve">1200 </w:t>
      </w:r>
      <w:r w:rsidR="00C054CA" w:rsidRPr="00360BC2">
        <w:rPr>
          <w:color w:val="000000"/>
          <w:sz w:val="22"/>
          <w:szCs w:val="22"/>
          <w:lang w:val="sl-SI"/>
        </w:rPr>
        <w:t xml:space="preserve">mg </w:t>
      </w:r>
      <w:r w:rsidR="009B0919" w:rsidRPr="00360BC2">
        <w:rPr>
          <w:color w:val="000000"/>
          <w:sz w:val="22"/>
          <w:szCs w:val="22"/>
          <w:lang w:val="sl-SI"/>
        </w:rPr>
        <w:t>do</w:t>
      </w:r>
      <w:r w:rsidR="008E6FFD" w:rsidRPr="00360BC2">
        <w:rPr>
          <w:color w:val="000000"/>
          <w:sz w:val="22"/>
          <w:szCs w:val="22"/>
          <w:lang w:val="sl-SI"/>
        </w:rPr>
        <w:t xml:space="preserve"> 1600 mg (</w:t>
      </w:r>
      <w:r w:rsidRPr="00360BC2">
        <w:rPr>
          <w:color w:val="000000"/>
          <w:sz w:val="22"/>
          <w:szCs w:val="22"/>
          <w:lang w:val="sl-SI"/>
        </w:rPr>
        <w:t>traj</w:t>
      </w:r>
      <w:r w:rsidR="00FE17CA" w:rsidRPr="00360BC2">
        <w:rPr>
          <w:color w:val="000000"/>
          <w:sz w:val="22"/>
          <w:szCs w:val="22"/>
          <w:lang w:val="sl-SI"/>
        </w:rPr>
        <w:t>a</w:t>
      </w:r>
      <w:r w:rsidRPr="00360BC2">
        <w:rPr>
          <w:color w:val="000000"/>
          <w:sz w:val="22"/>
          <w:szCs w:val="22"/>
          <w:lang w:val="sl-SI"/>
        </w:rPr>
        <w:t>nje zdravljenja od 1 do 10 dni)</w:t>
      </w:r>
      <w:r w:rsidR="008E6FFD" w:rsidRPr="00360BC2">
        <w:rPr>
          <w:color w:val="000000"/>
          <w:sz w:val="22"/>
          <w:szCs w:val="22"/>
          <w:lang w:val="sl-SI"/>
        </w:rPr>
        <w:t xml:space="preserve">: </w:t>
      </w:r>
      <w:r w:rsidRPr="00360BC2">
        <w:rPr>
          <w:color w:val="000000"/>
          <w:sz w:val="22"/>
          <w:szCs w:val="22"/>
          <w:lang w:val="sl-SI"/>
        </w:rPr>
        <w:t>navzea</w:t>
      </w:r>
      <w:r w:rsidR="008E6FFD" w:rsidRPr="00360BC2">
        <w:rPr>
          <w:color w:val="000000"/>
          <w:sz w:val="22"/>
          <w:szCs w:val="22"/>
          <w:lang w:val="sl-SI"/>
        </w:rPr>
        <w:t xml:space="preserve">, </w:t>
      </w:r>
      <w:r w:rsidRPr="00360BC2">
        <w:rPr>
          <w:color w:val="000000"/>
          <w:sz w:val="22"/>
          <w:szCs w:val="22"/>
          <w:lang w:val="sl-SI"/>
        </w:rPr>
        <w:t>bruhanje</w:t>
      </w:r>
      <w:r w:rsidR="008E6FFD" w:rsidRPr="00360BC2">
        <w:rPr>
          <w:color w:val="000000"/>
          <w:sz w:val="22"/>
          <w:szCs w:val="22"/>
          <w:lang w:val="sl-SI"/>
        </w:rPr>
        <w:t>, d</w:t>
      </w:r>
      <w:r w:rsidR="00B47D3F" w:rsidRPr="00360BC2">
        <w:rPr>
          <w:color w:val="000000"/>
          <w:sz w:val="22"/>
          <w:szCs w:val="22"/>
          <w:lang w:val="sl-SI"/>
        </w:rPr>
        <w:t>riska</w:t>
      </w:r>
      <w:r w:rsidR="008E6FFD" w:rsidRPr="00360BC2">
        <w:rPr>
          <w:color w:val="000000"/>
          <w:sz w:val="22"/>
          <w:szCs w:val="22"/>
          <w:lang w:val="sl-SI"/>
        </w:rPr>
        <w:t xml:space="preserve">, </w:t>
      </w:r>
      <w:r w:rsidR="00B47D3F" w:rsidRPr="00360BC2">
        <w:rPr>
          <w:color w:val="000000"/>
          <w:sz w:val="22"/>
          <w:szCs w:val="22"/>
          <w:lang w:val="sl-SI"/>
        </w:rPr>
        <w:t>izpuščaj</w:t>
      </w:r>
      <w:r w:rsidR="008E6FFD" w:rsidRPr="00360BC2">
        <w:rPr>
          <w:color w:val="000000"/>
          <w:sz w:val="22"/>
          <w:szCs w:val="22"/>
          <w:lang w:val="sl-SI"/>
        </w:rPr>
        <w:t xml:space="preserve">, </w:t>
      </w:r>
      <w:r w:rsidR="00B47D3F" w:rsidRPr="00360BC2">
        <w:rPr>
          <w:color w:val="000000"/>
          <w:sz w:val="22"/>
          <w:szCs w:val="22"/>
          <w:lang w:val="sl-SI"/>
        </w:rPr>
        <w:t>eritem</w:t>
      </w:r>
      <w:r w:rsidR="00F33CAE" w:rsidRPr="00360BC2">
        <w:rPr>
          <w:color w:val="000000"/>
          <w:sz w:val="22"/>
          <w:szCs w:val="22"/>
          <w:lang w:val="sl-SI"/>
        </w:rPr>
        <w:t>i</w:t>
      </w:r>
      <w:r w:rsidR="008E6FFD" w:rsidRPr="00360BC2">
        <w:rPr>
          <w:color w:val="000000"/>
          <w:sz w:val="22"/>
          <w:szCs w:val="22"/>
          <w:lang w:val="sl-SI"/>
        </w:rPr>
        <w:t xml:space="preserve">, </w:t>
      </w:r>
      <w:r w:rsidR="00B47D3F" w:rsidRPr="00360BC2">
        <w:rPr>
          <w:color w:val="000000"/>
          <w:sz w:val="22"/>
          <w:szCs w:val="22"/>
          <w:lang w:val="sl-SI"/>
        </w:rPr>
        <w:t>edemi</w:t>
      </w:r>
      <w:r w:rsidR="008E6FFD" w:rsidRPr="00360BC2">
        <w:rPr>
          <w:color w:val="000000"/>
          <w:sz w:val="22"/>
          <w:szCs w:val="22"/>
          <w:lang w:val="sl-SI"/>
        </w:rPr>
        <w:t xml:space="preserve">, </w:t>
      </w:r>
      <w:r w:rsidR="00B47D3F" w:rsidRPr="00360BC2">
        <w:rPr>
          <w:color w:val="000000"/>
          <w:sz w:val="22"/>
          <w:szCs w:val="22"/>
          <w:lang w:val="sl-SI"/>
        </w:rPr>
        <w:t>otekanje</w:t>
      </w:r>
      <w:r w:rsidR="008E6FFD" w:rsidRPr="00360BC2">
        <w:rPr>
          <w:color w:val="000000"/>
          <w:sz w:val="22"/>
          <w:szCs w:val="22"/>
          <w:lang w:val="sl-SI"/>
        </w:rPr>
        <w:t xml:space="preserve">, </w:t>
      </w:r>
      <w:r w:rsidR="00B47D3F" w:rsidRPr="00360BC2">
        <w:rPr>
          <w:color w:val="000000"/>
          <w:sz w:val="22"/>
          <w:szCs w:val="22"/>
          <w:lang w:val="sl-SI"/>
        </w:rPr>
        <w:t>utrujenost</w:t>
      </w:r>
      <w:r w:rsidR="008E6FFD" w:rsidRPr="00360BC2">
        <w:rPr>
          <w:color w:val="000000"/>
          <w:sz w:val="22"/>
          <w:szCs w:val="22"/>
          <w:lang w:val="sl-SI"/>
        </w:rPr>
        <w:t>, m</w:t>
      </w:r>
      <w:r w:rsidR="00B47D3F" w:rsidRPr="00360BC2">
        <w:rPr>
          <w:color w:val="000000"/>
          <w:sz w:val="22"/>
          <w:szCs w:val="22"/>
          <w:lang w:val="sl-SI"/>
        </w:rPr>
        <w:t>išični spazmi</w:t>
      </w:r>
      <w:r w:rsidR="008E6FFD" w:rsidRPr="00360BC2">
        <w:rPr>
          <w:color w:val="000000"/>
          <w:sz w:val="22"/>
          <w:szCs w:val="22"/>
          <w:lang w:val="sl-SI"/>
        </w:rPr>
        <w:t>, t</w:t>
      </w:r>
      <w:r w:rsidR="00B47D3F" w:rsidRPr="00360BC2">
        <w:rPr>
          <w:color w:val="000000"/>
          <w:sz w:val="22"/>
          <w:szCs w:val="22"/>
          <w:lang w:val="sl-SI"/>
        </w:rPr>
        <w:t>rombocitopenija</w:t>
      </w:r>
      <w:r w:rsidR="008E6FFD" w:rsidRPr="00360BC2">
        <w:rPr>
          <w:color w:val="000000"/>
          <w:sz w:val="22"/>
          <w:szCs w:val="22"/>
          <w:lang w:val="sl-SI"/>
        </w:rPr>
        <w:t>, pan</w:t>
      </w:r>
      <w:r w:rsidR="00B47D3F" w:rsidRPr="00360BC2">
        <w:rPr>
          <w:color w:val="000000"/>
          <w:sz w:val="22"/>
          <w:szCs w:val="22"/>
          <w:lang w:val="sl-SI"/>
        </w:rPr>
        <w:t>citopenija</w:t>
      </w:r>
      <w:r w:rsidR="008E6FFD" w:rsidRPr="00360BC2">
        <w:rPr>
          <w:color w:val="000000"/>
          <w:sz w:val="22"/>
          <w:szCs w:val="22"/>
          <w:lang w:val="sl-SI"/>
        </w:rPr>
        <w:t xml:space="preserve">, </w:t>
      </w:r>
      <w:r w:rsidR="00B47D3F" w:rsidRPr="00360BC2">
        <w:rPr>
          <w:color w:val="000000"/>
          <w:sz w:val="22"/>
          <w:szCs w:val="22"/>
          <w:lang w:val="sl-SI"/>
        </w:rPr>
        <w:t>bolečine v trebuhu</w:t>
      </w:r>
      <w:r w:rsidR="00FE17CA" w:rsidRPr="00360BC2">
        <w:rPr>
          <w:color w:val="000000"/>
          <w:sz w:val="22"/>
          <w:szCs w:val="22"/>
          <w:lang w:val="sl-SI"/>
        </w:rPr>
        <w:t>, glavobol</w:t>
      </w:r>
      <w:r w:rsidR="008E6FFD" w:rsidRPr="00360BC2">
        <w:rPr>
          <w:color w:val="000000"/>
          <w:sz w:val="22"/>
          <w:szCs w:val="22"/>
          <w:lang w:val="sl-SI"/>
        </w:rPr>
        <w:t xml:space="preserve">, </w:t>
      </w:r>
      <w:r w:rsidR="00FE17CA" w:rsidRPr="00360BC2">
        <w:rPr>
          <w:color w:val="000000"/>
          <w:sz w:val="22"/>
          <w:szCs w:val="22"/>
          <w:lang w:val="sl-SI"/>
        </w:rPr>
        <w:t xml:space="preserve">zmanjšan </w:t>
      </w:r>
      <w:r w:rsidR="00937923" w:rsidRPr="00360BC2">
        <w:rPr>
          <w:color w:val="000000"/>
          <w:sz w:val="22"/>
          <w:szCs w:val="22"/>
          <w:lang w:val="sl-SI"/>
        </w:rPr>
        <w:t>tek</w:t>
      </w:r>
      <w:r w:rsidR="00467BFD" w:rsidRPr="00360BC2">
        <w:rPr>
          <w:color w:val="000000"/>
          <w:sz w:val="22"/>
          <w:szCs w:val="22"/>
          <w:lang w:val="sl-SI"/>
        </w:rPr>
        <w:t>.</w:t>
      </w:r>
    </w:p>
    <w:p w14:paraId="15FC9330" w14:textId="77777777" w:rsidR="008E6FFD" w:rsidRPr="00360BC2" w:rsidRDefault="00EB2EDB" w:rsidP="00467BFD">
      <w:pPr>
        <w:pStyle w:val="Text"/>
        <w:spacing w:before="0"/>
        <w:jc w:val="left"/>
        <w:rPr>
          <w:color w:val="000000"/>
          <w:sz w:val="22"/>
          <w:szCs w:val="22"/>
          <w:lang w:val="sl-SI"/>
        </w:rPr>
      </w:pPr>
      <w:r w:rsidRPr="00360BC2">
        <w:rPr>
          <w:color w:val="000000"/>
          <w:sz w:val="22"/>
          <w:szCs w:val="22"/>
          <w:lang w:val="sl-SI"/>
        </w:rPr>
        <w:t>Odmerki od 1800</w:t>
      </w:r>
      <w:r w:rsidR="00C054CA" w:rsidRPr="00360BC2">
        <w:rPr>
          <w:color w:val="000000"/>
          <w:sz w:val="22"/>
          <w:szCs w:val="22"/>
          <w:lang w:val="sl-SI"/>
        </w:rPr>
        <w:t xml:space="preserve"> mg</w:t>
      </w:r>
      <w:r w:rsidRPr="00360BC2">
        <w:rPr>
          <w:color w:val="000000"/>
          <w:sz w:val="22"/>
          <w:szCs w:val="22"/>
          <w:lang w:val="sl-SI"/>
        </w:rPr>
        <w:t xml:space="preserve"> d</w:t>
      </w:r>
      <w:r w:rsidR="008E6FFD" w:rsidRPr="00360BC2">
        <w:rPr>
          <w:color w:val="000000"/>
          <w:sz w:val="22"/>
          <w:szCs w:val="22"/>
          <w:lang w:val="sl-SI"/>
        </w:rPr>
        <w:t>o 3200 mg (</w:t>
      </w:r>
      <w:r w:rsidRPr="00360BC2">
        <w:rPr>
          <w:color w:val="000000"/>
          <w:sz w:val="22"/>
          <w:szCs w:val="22"/>
          <w:lang w:val="sl-SI"/>
        </w:rPr>
        <w:t xml:space="preserve">tudi do </w:t>
      </w:r>
      <w:r w:rsidR="008E6FFD" w:rsidRPr="00360BC2">
        <w:rPr>
          <w:color w:val="000000"/>
          <w:sz w:val="22"/>
          <w:szCs w:val="22"/>
          <w:lang w:val="sl-SI"/>
        </w:rPr>
        <w:t xml:space="preserve">3200 mg </w:t>
      </w:r>
      <w:r w:rsidRPr="00360BC2">
        <w:rPr>
          <w:color w:val="000000"/>
          <w:sz w:val="22"/>
          <w:szCs w:val="22"/>
          <w:lang w:val="sl-SI"/>
        </w:rPr>
        <w:t xml:space="preserve">na dan </w:t>
      </w:r>
      <w:r w:rsidR="008E6FFD" w:rsidRPr="00360BC2">
        <w:rPr>
          <w:color w:val="000000"/>
          <w:sz w:val="22"/>
          <w:szCs w:val="22"/>
          <w:lang w:val="sl-SI"/>
        </w:rPr>
        <w:t>6 d</w:t>
      </w:r>
      <w:r w:rsidRPr="00360BC2">
        <w:rPr>
          <w:color w:val="000000"/>
          <w:sz w:val="22"/>
          <w:szCs w:val="22"/>
          <w:lang w:val="sl-SI"/>
        </w:rPr>
        <w:t>ni</w:t>
      </w:r>
      <w:r w:rsidR="008E6FFD" w:rsidRPr="00360BC2">
        <w:rPr>
          <w:color w:val="000000"/>
          <w:sz w:val="22"/>
          <w:szCs w:val="22"/>
          <w:lang w:val="sl-SI"/>
        </w:rPr>
        <w:t xml:space="preserve">): </w:t>
      </w:r>
      <w:r w:rsidR="009E5F5C" w:rsidRPr="00360BC2">
        <w:rPr>
          <w:color w:val="000000"/>
          <w:sz w:val="22"/>
          <w:szCs w:val="22"/>
          <w:lang w:val="sl-SI"/>
        </w:rPr>
        <w:t>oslabelost</w:t>
      </w:r>
      <w:r w:rsidR="008E6FFD" w:rsidRPr="00360BC2">
        <w:rPr>
          <w:color w:val="000000"/>
          <w:sz w:val="22"/>
          <w:szCs w:val="22"/>
          <w:lang w:val="sl-SI"/>
        </w:rPr>
        <w:t>, m</w:t>
      </w:r>
      <w:r w:rsidR="009E5F5C" w:rsidRPr="00360BC2">
        <w:rPr>
          <w:color w:val="000000"/>
          <w:sz w:val="22"/>
          <w:szCs w:val="22"/>
          <w:lang w:val="sl-SI"/>
        </w:rPr>
        <w:t>ialgija</w:t>
      </w:r>
      <w:r w:rsidR="008E6FFD" w:rsidRPr="00360BC2">
        <w:rPr>
          <w:color w:val="000000"/>
          <w:sz w:val="22"/>
          <w:szCs w:val="22"/>
          <w:lang w:val="sl-SI"/>
        </w:rPr>
        <w:t xml:space="preserve">, </w:t>
      </w:r>
      <w:r w:rsidR="009E5F5C" w:rsidRPr="00360BC2">
        <w:rPr>
          <w:color w:val="000000"/>
          <w:sz w:val="22"/>
          <w:szCs w:val="22"/>
          <w:lang w:val="sl-SI"/>
        </w:rPr>
        <w:t>zvišana kreatin-kinaza, zvišan bilirubin</w:t>
      </w:r>
      <w:r w:rsidR="008E6FFD" w:rsidRPr="00360BC2">
        <w:rPr>
          <w:color w:val="000000"/>
          <w:sz w:val="22"/>
          <w:szCs w:val="22"/>
          <w:lang w:val="sl-SI"/>
        </w:rPr>
        <w:t xml:space="preserve">, </w:t>
      </w:r>
      <w:r w:rsidR="00467BFD" w:rsidRPr="00360BC2">
        <w:rPr>
          <w:color w:val="000000"/>
          <w:sz w:val="22"/>
          <w:szCs w:val="22"/>
          <w:lang w:val="sl-SI"/>
        </w:rPr>
        <w:t>bolečine v prebavilih</w:t>
      </w:r>
      <w:r w:rsidR="008E6FFD" w:rsidRPr="00360BC2">
        <w:rPr>
          <w:color w:val="000000"/>
          <w:sz w:val="22"/>
          <w:szCs w:val="22"/>
          <w:lang w:val="sl-SI"/>
        </w:rPr>
        <w:t>.</w:t>
      </w:r>
    </w:p>
    <w:p w14:paraId="15A74A58" w14:textId="77777777" w:rsidR="008E6FFD" w:rsidRPr="00360BC2" w:rsidRDefault="002E14E8" w:rsidP="00DE7EB6">
      <w:pPr>
        <w:pStyle w:val="Text"/>
        <w:spacing w:before="0"/>
        <w:jc w:val="left"/>
        <w:rPr>
          <w:color w:val="000000"/>
          <w:sz w:val="22"/>
          <w:szCs w:val="22"/>
          <w:lang w:val="sl-SI"/>
        </w:rPr>
      </w:pPr>
      <w:r w:rsidRPr="00360BC2">
        <w:rPr>
          <w:color w:val="000000"/>
          <w:sz w:val="22"/>
          <w:szCs w:val="22"/>
          <w:lang w:val="sl-SI"/>
        </w:rPr>
        <w:t xml:space="preserve">Odmerek </w:t>
      </w:r>
      <w:r w:rsidR="008E6FFD" w:rsidRPr="00360BC2">
        <w:rPr>
          <w:color w:val="000000"/>
          <w:sz w:val="22"/>
          <w:szCs w:val="22"/>
          <w:lang w:val="sl-SI"/>
        </w:rPr>
        <w:t>6400 mg (</w:t>
      </w:r>
      <w:r w:rsidRPr="00360BC2">
        <w:rPr>
          <w:color w:val="000000"/>
          <w:sz w:val="22"/>
          <w:szCs w:val="22"/>
          <w:lang w:val="sl-SI"/>
        </w:rPr>
        <w:t>enkraten odmerek</w:t>
      </w:r>
      <w:r w:rsidR="008E6FFD" w:rsidRPr="00360BC2">
        <w:rPr>
          <w:color w:val="000000"/>
          <w:sz w:val="22"/>
          <w:szCs w:val="22"/>
          <w:lang w:val="sl-SI"/>
        </w:rPr>
        <w:t xml:space="preserve">): </w:t>
      </w:r>
      <w:r w:rsidRPr="00360BC2">
        <w:rPr>
          <w:color w:val="000000"/>
          <w:sz w:val="22"/>
          <w:szCs w:val="22"/>
          <w:lang w:val="sl-SI"/>
        </w:rPr>
        <w:t xml:space="preserve">V literaturi je opisan en primer pri enem bolniku, pri katerem je prišlo do </w:t>
      </w:r>
      <w:r w:rsidR="008E6FFD" w:rsidRPr="00360BC2">
        <w:rPr>
          <w:color w:val="000000"/>
          <w:sz w:val="22"/>
          <w:szCs w:val="22"/>
          <w:lang w:val="sl-SI"/>
        </w:rPr>
        <w:t>n</w:t>
      </w:r>
      <w:r w:rsidRPr="00360BC2">
        <w:rPr>
          <w:color w:val="000000"/>
          <w:sz w:val="22"/>
          <w:szCs w:val="22"/>
          <w:lang w:val="sl-SI"/>
        </w:rPr>
        <w:t>avzee, bruhanja</w:t>
      </w:r>
      <w:r w:rsidR="008E6FFD" w:rsidRPr="00360BC2">
        <w:rPr>
          <w:color w:val="000000"/>
          <w:sz w:val="22"/>
          <w:szCs w:val="22"/>
          <w:lang w:val="sl-SI"/>
        </w:rPr>
        <w:t xml:space="preserve">, </w:t>
      </w:r>
      <w:r w:rsidRPr="00360BC2">
        <w:rPr>
          <w:color w:val="000000"/>
          <w:sz w:val="22"/>
          <w:szCs w:val="22"/>
          <w:lang w:val="sl-SI"/>
        </w:rPr>
        <w:t>bolečin v trebuhu, zvišane telesne temperature, otekanja v obraz, z</w:t>
      </w:r>
      <w:r w:rsidR="00C054CA" w:rsidRPr="00360BC2">
        <w:rPr>
          <w:color w:val="000000"/>
          <w:sz w:val="22"/>
          <w:szCs w:val="22"/>
          <w:lang w:val="sl-SI"/>
        </w:rPr>
        <w:t>manjšane</w:t>
      </w:r>
      <w:r w:rsidRPr="00360BC2">
        <w:rPr>
          <w:color w:val="000000"/>
          <w:sz w:val="22"/>
          <w:szCs w:val="22"/>
          <w:lang w:val="sl-SI"/>
        </w:rPr>
        <w:t xml:space="preserve"> koncentracije nevtrofilcev in zvišanja </w:t>
      </w:r>
      <w:r w:rsidR="00DE7EB6" w:rsidRPr="00360BC2">
        <w:rPr>
          <w:color w:val="000000"/>
          <w:sz w:val="22"/>
          <w:szCs w:val="22"/>
          <w:lang w:val="sl-SI"/>
        </w:rPr>
        <w:t>aminotransferaz</w:t>
      </w:r>
      <w:r w:rsidR="008E6FFD" w:rsidRPr="00360BC2">
        <w:rPr>
          <w:color w:val="000000"/>
          <w:sz w:val="22"/>
          <w:szCs w:val="22"/>
          <w:lang w:val="sl-SI"/>
        </w:rPr>
        <w:t>.</w:t>
      </w:r>
    </w:p>
    <w:p w14:paraId="4DDBC465" w14:textId="77777777" w:rsidR="008E6FFD" w:rsidRPr="00360BC2" w:rsidRDefault="002E14E8" w:rsidP="002C0BBB">
      <w:pPr>
        <w:pStyle w:val="Text"/>
        <w:spacing w:before="0"/>
        <w:jc w:val="left"/>
        <w:rPr>
          <w:color w:val="000000"/>
          <w:sz w:val="22"/>
          <w:szCs w:val="22"/>
          <w:lang w:val="sl-SI"/>
        </w:rPr>
      </w:pPr>
      <w:r w:rsidRPr="00360BC2">
        <w:rPr>
          <w:color w:val="000000"/>
          <w:sz w:val="22"/>
          <w:szCs w:val="22"/>
          <w:lang w:val="sl-SI"/>
        </w:rPr>
        <w:t xml:space="preserve">Odmerki od </w:t>
      </w:r>
      <w:r w:rsidR="008E6FFD" w:rsidRPr="00360BC2">
        <w:rPr>
          <w:color w:val="000000"/>
          <w:sz w:val="22"/>
          <w:szCs w:val="22"/>
          <w:lang w:val="sl-SI"/>
        </w:rPr>
        <w:t xml:space="preserve">8 </w:t>
      </w:r>
      <w:r w:rsidR="00C054CA" w:rsidRPr="00360BC2">
        <w:rPr>
          <w:color w:val="000000"/>
          <w:sz w:val="22"/>
          <w:szCs w:val="22"/>
          <w:lang w:val="sl-SI"/>
        </w:rPr>
        <w:t xml:space="preserve">g </w:t>
      </w:r>
      <w:r w:rsidRPr="00360BC2">
        <w:rPr>
          <w:color w:val="000000"/>
          <w:sz w:val="22"/>
          <w:szCs w:val="22"/>
          <w:lang w:val="sl-SI"/>
        </w:rPr>
        <w:t>d</w:t>
      </w:r>
      <w:r w:rsidR="008E6FFD" w:rsidRPr="00360BC2">
        <w:rPr>
          <w:color w:val="000000"/>
          <w:sz w:val="22"/>
          <w:szCs w:val="22"/>
          <w:lang w:val="sl-SI"/>
        </w:rPr>
        <w:t>o 10 g (</w:t>
      </w:r>
      <w:r w:rsidRPr="00360BC2">
        <w:rPr>
          <w:color w:val="000000"/>
          <w:sz w:val="22"/>
          <w:szCs w:val="22"/>
          <w:lang w:val="sl-SI"/>
        </w:rPr>
        <w:t>enkratni odmerki</w:t>
      </w:r>
      <w:r w:rsidR="008E6FFD" w:rsidRPr="00360BC2">
        <w:rPr>
          <w:color w:val="000000"/>
          <w:sz w:val="22"/>
          <w:szCs w:val="22"/>
          <w:lang w:val="sl-SI"/>
        </w:rPr>
        <w:t xml:space="preserve">): </w:t>
      </w:r>
      <w:r w:rsidR="0078608C" w:rsidRPr="00360BC2">
        <w:rPr>
          <w:color w:val="000000"/>
          <w:sz w:val="22"/>
          <w:szCs w:val="22"/>
          <w:lang w:val="sl-SI"/>
        </w:rPr>
        <w:t>Opis</w:t>
      </w:r>
      <w:r w:rsidR="002C0BBB" w:rsidRPr="00360BC2">
        <w:rPr>
          <w:color w:val="000000"/>
          <w:sz w:val="22"/>
          <w:szCs w:val="22"/>
          <w:lang w:val="sl-SI"/>
        </w:rPr>
        <w:t xml:space="preserve">ovali so </w:t>
      </w:r>
      <w:r w:rsidRPr="00360BC2">
        <w:rPr>
          <w:color w:val="000000"/>
          <w:sz w:val="22"/>
          <w:szCs w:val="22"/>
          <w:lang w:val="sl-SI"/>
        </w:rPr>
        <w:t xml:space="preserve">bruhanje in bolečine v </w:t>
      </w:r>
      <w:r w:rsidR="0078608C" w:rsidRPr="00360BC2">
        <w:rPr>
          <w:color w:val="000000"/>
          <w:sz w:val="22"/>
          <w:szCs w:val="22"/>
          <w:lang w:val="sl-SI"/>
        </w:rPr>
        <w:t>prebavilih</w:t>
      </w:r>
      <w:r w:rsidR="008E6FFD" w:rsidRPr="00360BC2">
        <w:rPr>
          <w:color w:val="000000"/>
          <w:sz w:val="22"/>
          <w:szCs w:val="22"/>
          <w:lang w:val="sl-SI"/>
        </w:rPr>
        <w:t>.</w:t>
      </w:r>
    </w:p>
    <w:p w14:paraId="030A39E7" w14:textId="77777777" w:rsidR="008E6FFD" w:rsidRPr="00360BC2" w:rsidRDefault="008E6FFD" w:rsidP="008E6FFD">
      <w:pPr>
        <w:widowControl w:val="0"/>
        <w:tabs>
          <w:tab w:val="clear" w:pos="567"/>
        </w:tabs>
        <w:spacing w:line="240" w:lineRule="auto"/>
        <w:rPr>
          <w:color w:val="000000"/>
          <w:szCs w:val="22"/>
          <w:lang w:val="sl-SI"/>
        </w:rPr>
      </w:pPr>
    </w:p>
    <w:p w14:paraId="3A5BF2EA" w14:textId="77777777" w:rsidR="008E6FFD" w:rsidRPr="00360BC2" w:rsidRDefault="009B3A61" w:rsidP="009B3A61">
      <w:pPr>
        <w:widowControl w:val="0"/>
        <w:tabs>
          <w:tab w:val="clear" w:pos="567"/>
        </w:tabs>
        <w:spacing w:line="240" w:lineRule="auto"/>
        <w:rPr>
          <w:iCs/>
          <w:color w:val="000000"/>
          <w:szCs w:val="22"/>
          <w:u w:val="single"/>
          <w:lang w:val="sl-SI"/>
        </w:rPr>
      </w:pPr>
      <w:r w:rsidRPr="00360BC2">
        <w:rPr>
          <w:iCs/>
          <w:color w:val="000000"/>
          <w:szCs w:val="22"/>
          <w:u w:val="single"/>
          <w:lang w:val="sl-SI"/>
        </w:rPr>
        <w:t>P</w:t>
      </w:r>
      <w:r w:rsidR="002C0BBB" w:rsidRPr="00360BC2">
        <w:rPr>
          <w:iCs/>
          <w:color w:val="000000"/>
          <w:szCs w:val="22"/>
          <w:u w:val="single"/>
          <w:lang w:val="sl-SI"/>
        </w:rPr>
        <w:t>ediatričn</w:t>
      </w:r>
      <w:r w:rsidRPr="00360BC2">
        <w:rPr>
          <w:iCs/>
          <w:color w:val="000000"/>
          <w:szCs w:val="22"/>
          <w:u w:val="single"/>
          <w:lang w:val="sl-SI"/>
        </w:rPr>
        <w:t>a populacija</w:t>
      </w:r>
    </w:p>
    <w:p w14:paraId="7482C3FD" w14:textId="77777777" w:rsidR="008E6FFD" w:rsidRPr="00360BC2" w:rsidRDefault="002C0BBB" w:rsidP="002C0BBB">
      <w:pPr>
        <w:pStyle w:val="Text"/>
        <w:spacing w:before="0"/>
        <w:jc w:val="left"/>
        <w:rPr>
          <w:color w:val="000000"/>
          <w:sz w:val="22"/>
          <w:szCs w:val="22"/>
          <w:lang w:val="sl-SI"/>
        </w:rPr>
      </w:pPr>
      <w:r w:rsidRPr="00360BC2">
        <w:rPr>
          <w:color w:val="000000"/>
          <w:sz w:val="22"/>
          <w:szCs w:val="22"/>
          <w:lang w:val="sl-SI"/>
        </w:rPr>
        <w:t xml:space="preserve">Pri enem 3 leta starem dečku, ki je bil izpostavljen enkratnemu odmerku </w:t>
      </w:r>
      <w:r w:rsidR="008E6FFD" w:rsidRPr="00360BC2">
        <w:rPr>
          <w:color w:val="000000"/>
          <w:sz w:val="22"/>
          <w:szCs w:val="22"/>
          <w:lang w:val="sl-SI"/>
        </w:rPr>
        <w:t>400 </w:t>
      </w:r>
      <w:r w:rsidRPr="00360BC2">
        <w:rPr>
          <w:color w:val="000000"/>
          <w:sz w:val="22"/>
          <w:szCs w:val="22"/>
          <w:lang w:val="sl-SI"/>
        </w:rPr>
        <w:t xml:space="preserve">mg, je prišlo do bruhanja, driske in anoreksije, pri drugem 3 leta starem dečku, ki je bil izpostavljen enkratnemu odmerku </w:t>
      </w:r>
      <w:r w:rsidR="008E6FFD" w:rsidRPr="00360BC2">
        <w:rPr>
          <w:color w:val="000000"/>
          <w:sz w:val="22"/>
          <w:szCs w:val="22"/>
          <w:lang w:val="sl-SI"/>
        </w:rPr>
        <w:t>980 </w:t>
      </w:r>
      <w:r w:rsidRPr="00360BC2">
        <w:rPr>
          <w:color w:val="000000"/>
          <w:sz w:val="22"/>
          <w:szCs w:val="22"/>
          <w:lang w:val="sl-SI"/>
        </w:rPr>
        <w:t xml:space="preserve">mg, pa je prišlo do </w:t>
      </w:r>
      <w:r w:rsidR="00C054CA" w:rsidRPr="00360BC2">
        <w:rPr>
          <w:color w:val="000000"/>
          <w:sz w:val="22"/>
          <w:szCs w:val="22"/>
          <w:lang w:val="sl-SI"/>
        </w:rPr>
        <w:t>zmanjšane</w:t>
      </w:r>
      <w:r w:rsidRPr="00360BC2">
        <w:rPr>
          <w:color w:val="000000"/>
          <w:sz w:val="22"/>
          <w:szCs w:val="22"/>
          <w:lang w:val="sl-SI"/>
        </w:rPr>
        <w:t xml:space="preserve"> koncentracije levkocitov in driske.</w:t>
      </w:r>
    </w:p>
    <w:p w14:paraId="57A5AE9B" w14:textId="77777777" w:rsidR="00444D75" w:rsidRPr="00360BC2" w:rsidRDefault="00444D75">
      <w:pPr>
        <w:widowControl w:val="0"/>
        <w:tabs>
          <w:tab w:val="clear" w:pos="567"/>
        </w:tabs>
        <w:spacing w:line="240" w:lineRule="auto"/>
        <w:rPr>
          <w:color w:val="000000"/>
          <w:szCs w:val="22"/>
          <w:lang w:val="sl-SI"/>
        </w:rPr>
      </w:pPr>
    </w:p>
    <w:p w14:paraId="0A284727"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V primeru prevelikega odmerjanja je treba bolnika opazovati in mu nuditi ustrezno podporno zdravljenje.</w:t>
      </w:r>
    </w:p>
    <w:p w14:paraId="463E6AA6" w14:textId="77777777" w:rsidR="00444D75" w:rsidRPr="00360BC2" w:rsidRDefault="00444D75">
      <w:pPr>
        <w:widowControl w:val="0"/>
        <w:tabs>
          <w:tab w:val="clear" w:pos="567"/>
        </w:tabs>
        <w:spacing w:line="240" w:lineRule="auto"/>
        <w:rPr>
          <w:color w:val="000000"/>
          <w:szCs w:val="22"/>
          <w:lang w:val="sl-SI"/>
        </w:rPr>
      </w:pPr>
    </w:p>
    <w:p w14:paraId="638E4715" w14:textId="77777777" w:rsidR="00444D75" w:rsidRPr="00360BC2" w:rsidRDefault="00444D75">
      <w:pPr>
        <w:widowControl w:val="0"/>
        <w:tabs>
          <w:tab w:val="clear" w:pos="567"/>
        </w:tabs>
        <w:spacing w:line="240" w:lineRule="auto"/>
        <w:rPr>
          <w:color w:val="000000"/>
          <w:szCs w:val="22"/>
          <w:lang w:val="sl-SI"/>
        </w:rPr>
      </w:pPr>
    </w:p>
    <w:p w14:paraId="6449D63B"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5.</w:t>
      </w:r>
      <w:r w:rsidRPr="00360BC2">
        <w:rPr>
          <w:b/>
          <w:color w:val="000000"/>
          <w:szCs w:val="22"/>
          <w:lang w:val="sl-SI"/>
        </w:rPr>
        <w:tab/>
        <w:t>FARMAKOLOŠKE LASTNOSTI</w:t>
      </w:r>
    </w:p>
    <w:p w14:paraId="7FAC7AF5" w14:textId="77777777" w:rsidR="00444D75" w:rsidRPr="00360BC2" w:rsidRDefault="00444D75">
      <w:pPr>
        <w:widowControl w:val="0"/>
        <w:tabs>
          <w:tab w:val="clear" w:pos="567"/>
        </w:tabs>
        <w:spacing w:line="240" w:lineRule="auto"/>
        <w:rPr>
          <w:color w:val="000000"/>
          <w:szCs w:val="22"/>
          <w:lang w:val="sl-SI"/>
        </w:rPr>
      </w:pPr>
    </w:p>
    <w:p w14:paraId="16F60DEE"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5.1</w:t>
      </w:r>
      <w:r w:rsidRPr="00360BC2">
        <w:rPr>
          <w:b/>
          <w:color w:val="000000"/>
          <w:szCs w:val="22"/>
          <w:lang w:val="sl-SI"/>
        </w:rPr>
        <w:tab/>
        <w:t>Farmakodinamične lastnosti</w:t>
      </w:r>
    </w:p>
    <w:p w14:paraId="78811FED" w14:textId="77777777" w:rsidR="00444D75" w:rsidRPr="00360BC2" w:rsidRDefault="00444D75">
      <w:pPr>
        <w:pStyle w:val="Endnotentext"/>
        <w:widowControl w:val="0"/>
        <w:tabs>
          <w:tab w:val="clear" w:pos="567"/>
        </w:tabs>
        <w:rPr>
          <w:color w:val="000000"/>
          <w:szCs w:val="22"/>
          <w:lang w:val="sl-SI"/>
        </w:rPr>
      </w:pPr>
    </w:p>
    <w:p w14:paraId="0CB2B758"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 xml:space="preserve">Farmakoterapevtska skupina: </w:t>
      </w:r>
      <w:r w:rsidR="006A4F07" w:rsidRPr="00360BC2">
        <w:rPr>
          <w:color w:val="000000"/>
          <w:szCs w:val="22"/>
          <w:lang w:val="sl-SI"/>
        </w:rPr>
        <w:t>zdravila z delovanjem na novotvorbe (citostatiki)</w:t>
      </w:r>
      <w:r w:rsidR="00412F29" w:rsidRPr="00360BC2">
        <w:rPr>
          <w:color w:val="000000"/>
          <w:szCs w:val="22"/>
          <w:lang w:val="sl-SI"/>
        </w:rPr>
        <w:t>, zaviralc</w:t>
      </w:r>
      <w:r w:rsidR="006A4F07" w:rsidRPr="00360BC2">
        <w:rPr>
          <w:color w:val="000000"/>
          <w:szCs w:val="22"/>
          <w:lang w:val="sl-SI"/>
        </w:rPr>
        <w:t>i</w:t>
      </w:r>
      <w:r w:rsidR="00412F29" w:rsidRPr="00360BC2">
        <w:rPr>
          <w:color w:val="000000"/>
          <w:szCs w:val="22"/>
          <w:lang w:val="sl-SI"/>
        </w:rPr>
        <w:t xml:space="preserve"> protein</w:t>
      </w:r>
      <w:r w:rsidR="006A4F07" w:rsidRPr="00360BC2">
        <w:rPr>
          <w:color w:val="000000"/>
          <w:szCs w:val="22"/>
          <w:lang w:val="sl-SI"/>
        </w:rPr>
        <w:t xml:space="preserve">skih </w:t>
      </w:r>
      <w:r w:rsidRPr="00360BC2">
        <w:rPr>
          <w:color w:val="000000"/>
          <w:szCs w:val="22"/>
          <w:lang w:val="sl-SI"/>
        </w:rPr>
        <w:t xml:space="preserve">kinaz, </w:t>
      </w:r>
      <w:r w:rsidR="00800E18" w:rsidRPr="00360BC2">
        <w:rPr>
          <w:color w:val="000000"/>
          <w:szCs w:val="22"/>
          <w:lang w:val="sl-SI"/>
        </w:rPr>
        <w:t xml:space="preserve">oznaka </w:t>
      </w:r>
      <w:r w:rsidRPr="00360BC2">
        <w:rPr>
          <w:color w:val="000000"/>
          <w:szCs w:val="22"/>
          <w:lang w:val="sl-SI"/>
        </w:rPr>
        <w:t>ATC:</w:t>
      </w:r>
      <w:r w:rsidR="001C4905" w:rsidRPr="00360BC2">
        <w:rPr>
          <w:color w:val="000000"/>
          <w:szCs w:val="22"/>
          <w:lang w:val="sl-SI"/>
        </w:rPr>
        <w:t xml:space="preserve"> L01XE01</w:t>
      </w:r>
    </w:p>
    <w:p w14:paraId="3F306257" w14:textId="77777777" w:rsidR="00823778" w:rsidRPr="00360BC2" w:rsidRDefault="00823778" w:rsidP="00823778">
      <w:pPr>
        <w:pStyle w:val="Endnotentext"/>
        <w:widowControl w:val="0"/>
        <w:tabs>
          <w:tab w:val="clear" w:pos="567"/>
        </w:tabs>
        <w:rPr>
          <w:color w:val="000000"/>
          <w:szCs w:val="22"/>
          <w:u w:val="single"/>
          <w:lang w:val="sl-SI"/>
        </w:rPr>
      </w:pPr>
    </w:p>
    <w:p w14:paraId="3E39865D" w14:textId="77777777" w:rsidR="00823778" w:rsidRPr="00360BC2" w:rsidRDefault="00823778" w:rsidP="00823778">
      <w:pPr>
        <w:pStyle w:val="Endnotentext"/>
        <w:widowControl w:val="0"/>
        <w:tabs>
          <w:tab w:val="clear" w:pos="567"/>
        </w:tabs>
        <w:rPr>
          <w:color w:val="000000"/>
          <w:szCs w:val="22"/>
          <w:u w:val="single"/>
          <w:lang w:val="sl-SI"/>
        </w:rPr>
      </w:pPr>
      <w:r w:rsidRPr="00360BC2">
        <w:rPr>
          <w:color w:val="000000"/>
          <w:szCs w:val="22"/>
          <w:u w:val="single"/>
          <w:lang w:val="sl-SI"/>
        </w:rPr>
        <w:t>Mehanizem delovanja</w:t>
      </w:r>
    </w:p>
    <w:p w14:paraId="3FE460B2" w14:textId="77777777" w:rsidR="00823778" w:rsidRPr="00360BC2" w:rsidRDefault="00823778" w:rsidP="00823778">
      <w:pPr>
        <w:pStyle w:val="Endnotentext"/>
        <w:widowControl w:val="0"/>
        <w:tabs>
          <w:tab w:val="clear" w:pos="567"/>
        </w:tabs>
        <w:rPr>
          <w:szCs w:val="22"/>
          <w:lang w:val="sl-SI"/>
        </w:rPr>
      </w:pPr>
      <w:r w:rsidRPr="00360BC2">
        <w:rPr>
          <w:szCs w:val="22"/>
          <w:lang w:val="sl-SI"/>
        </w:rPr>
        <w:t xml:space="preserve">Imatinib je majhna molekula in je zaviralec </w:t>
      </w:r>
      <w:r w:rsidRPr="00360BC2">
        <w:rPr>
          <w:color w:val="000000"/>
          <w:szCs w:val="22"/>
          <w:lang w:val="sl-SI"/>
        </w:rPr>
        <w:t>protein-tirozin-kinaze, ki močno zavira aktivnost Bcr-Abl tirozin-kinaze, pa tudi nekaj receptorskih tirozin-kinaz: pri receptorju Kit, ki je receptor za dejavnik matičnih celic (</w:t>
      </w:r>
      <w:r w:rsidR="00C054CA" w:rsidRPr="00360BC2">
        <w:rPr>
          <w:color w:val="000000"/>
          <w:szCs w:val="22"/>
          <w:lang w:val="sl-SI"/>
        </w:rPr>
        <w:t xml:space="preserve">SCF - </w:t>
      </w:r>
      <w:r w:rsidRPr="00360BC2">
        <w:rPr>
          <w:i/>
          <w:szCs w:val="22"/>
          <w:lang w:val="sl-SI"/>
        </w:rPr>
        <w:t>stem cell factor</w:t>
      </w:r>
      <w:r w:rsidRPr="00360BC2">
        <w:rPr>
          <w:szCs w:val="22"/>
          <w:lang w:val="sl-SI"/>
        </w:rPr>
        <w:t xml:space="preserve">), ki ga kodira protoonkogen c-Kit, pri receptorjih za diskoidinsko domeno (DDR1 in DDR2), pri receptorju za </w:t>
      </w:r>
      <w:r w:rsidRPr="00360BC2">
        <w:rPr>
          <w:color w:val="000000"/>
          <w:szCs w:val="22"/>
          <w:lang w:val="sl-SI"/>
        </w:rPr>
        <w:t xml:space="preserve">kolonije stimulirajoči faktor </w:t>
      </w:r>
      <w:r w:rsidRPr="00360BC2">
        <w:rPr>
          <w:szCs w:val="22"/>
          <w:lang w:val="sl-SI"/>
        </w:rPr>
        <w:t xml:space="preserve">(CSF-1R) in pri receptorjih za </w:t>
      </w:r>
      <w:r w:rsidRPr="00360BC2">
        <w:rPr>
          <w:color w:val="000000"/>
          <w:szCs w:val="22"/>
          <w:lang w:val="sl-SI"/>
        </w:rPr>
        <w:t xml:space="preserve">rastni faktor iz trombocitov alfa in beta </w:t>
      </w:r>
      <w:r w:rsidRPr="00360BC2">
        <w:rPr>
          <w:szCs w:val="22"/>
          <w:lang w:val="sl-SI"/>
        </w:rPr>
        <w:t>(</w:t>
      </w:r>
      <w:r w:rsidR="00C363C9" w:rsidRPr="00360BC2">
        <w:rPr>
          <w:szCs w:val="22"/>
          <w:lang w:val="sl-SI"/>
        </w:rPr>
        <w:t>PDGFR-alfa in PDGFR-beta</w:t>
      </w:r>
      <w:r w:rsidR="00C363C9" w:rsidRPr="00360BC2">
        <w:rPr>
          <w:color w:val="000000"/>
          <w:szCs w:val="22"/>
          <w:lang w:val="sl-SI"/>
        </w:rPr>
        <w:t xml:space="preserve"> - </w:t>
      </w:r>
      <w:r w:rsidR="00C363C9" w:rsidRPr="00360BC2">
        <w:rPr>
          <w:i/>
          <w:color w:val="000000"/>
          <w:szCs w:val="22"/>
          <w:lang w:val="sl-SI"/>
        </w:rPr>
        <w:t>platelet-derived growth factor</w:t>
      </w:r>
      <w:r w:rsidR="00C363C9" w:rsidRPr="00360BC2">
        <w:rPr>
          <w:i/>
          <w:szCs w:val="22"/>
          <w:lang w:val="sl-SI"/>
        </w:rPr>
        <w:t xml:space="preserve"> receptors</w:t>
      </w:r>
      <w:r w:rsidRPr="00360BC2">
        <w:rPr>
          <w:szCs w:val="22"/>
          <w:lang w:val="sl-SI"/>
        </w:rPr>
        <w:t>). Imatinib lahko zavira tudi celične dogodke, ki jih omogoča aktivacija navedenih receptorskih kinaz.</w:t>
      </w:r>
    </w:p>
    <w:p w14:paraId="375E6E5F" w14:textId="77777777" w:rsidR="00823778" w:rsidRPr="00360BC2" w:rsidRDefault="00823778" w:rsidP="00823778">
      <w:pPr>
        <w:pStyle w:val="Endnotentext"/>
        <w:widowControl w:val="0"/>
        <w:tabs>
          <w:tab w:val="clear" w:pos="567"/>
        </w:tabs>
        <w:rPr>
          <w:color w:val="000000"/>
          <w:szCs w:val="22"/>
          <w:lang w:val="sl-SI"/>
        </w:rPr>
      </w:pPr>
    </w:p>
    <w:p w14:paraId="3CBD06F5" w14:textId="77777777" w:rsidR="00823778" w:rsidRPr="00360BC2" w:rsidRDefault="00823778" w:rsidP="00823778">
      <w:pPr>
        <w:pStyle w:val="Endnotentext"/>
        <w:widowControl w:val="0"/>
        <w:tabs>
          <w:tab w:val="clear" w:pos="567"/>
        </w:tabs>
        <w:rPr>
          <w:color w:val="000000"/>
          <w:szCs w:val="22"/>
          <w:u w:val="single"/>
          <w:lang w:val="sl-SI"/>
        </w:rPr>
      </w:pPr>
      <w:r w:rsidRPr="00360BC2">
        <w:rPr>
          <w:color w:val="000000"/>
          <w:szCs w:val="22"/>
          <w:u w:val="single"/>
          <w:lang w:val="sl-SI"/>
        </w:rPr>
        <w:t>Farmakodinamični učinki</w:t>
      </w:r>
    </w:p>
    <w:p w14:paraId="3AC0B3AE"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Imatinib je zaviralec protein-</w:t>
      </w:r>
      <w:r w:rsidR="00ED0CBA" w:rsidRPr="00360BC2">
        <w:rPr>
          <w:color w:val="000000"/>
          <w:szCs w:val="22"/>
          <w:lang w:val="sl-SI"/>
        </w:rPr>
        <w:t>tirozin-</w:t>
      </w:r>
      <w:r w:rsidRPr="00360BC2">
        <w:rPr>
          <w:color w:val="000000"/>
          <w:szCs w:val="22"/>
          <w:lang w:val="sl-SI"/>
        </w:rPr>
        <w:t xml:space="preserve">kinaze, ki močno zavira Bcr-Abl </w:t>
      </w:r>
      <w:r w:rsidR="00ED0CBA" w:rsidRPr="00360BC2">
        <w:rPr>
          <w:color w:val="000000"/>
          <w:szCs w:val="22"/>
          <w:lang w:val="sl-SI"/>
        </w:rPr>
        <w:t>tirozin-</w:t>
      </w:r>
      <w:r w:rsidRPr="00360BC2">
        <w:rPr>
          <w:color w:val="000000"/>
          <w:szCs w:val="22"/>
          <w:lang w:val="sl-SI"/>
        </w:rPr>
        <w:t xml:space="preserve">kinazo na </w:t>
      </w:r>
      <w:r w:rsidRPr="00360BC2">
        <w:rPr>
          <w:i/>
          <w:color w:val="000000"/>
          <w:szCs w:val="22"/>
          <w:lang w:val="sl-SI"/>
        </w:rPr>
        <w:t>in vitro</w:t>
      </w:r>
      <w:r w:rsidRPr="00360BC2">
        <w:rPr>
          <w:color w:val="000000"/>
          <w:szCs w:val="22"/>
          <w:lang w:val="sl-SI"/>
        </w:rPr>
        <w:t xml:space="preserve">, celični in </w:t>
      </w:r>
      <w:r w:rsidRPr="00360BC2">
        <w:rPr>
          <w:i/>
          <w:color w:val="000000"/>
          <w:szCs w:val="22"/>
          <w:lang w:val="sl-SI"/>
        </w:rPr>
        <w:t xml:space="preserve">in vivo </w:t>
      </w:r>
      <w:r w:rsidRPr="00360BC2">
        <w:rPr>
          <w:color w:val="000000"/>
          <w:szCs w:val="22"/>
          <w:lang w:val="sl-SI"/>
        </w:rPr>
        <w:t xml:space="preserve">ravni. Spojina selektivno zavira proliferacijo in inducira apoptozo pri Bcr-Abl pozitivnih celičnih linijah, pa tudi pri svežih limfatičnih celicah bolnikov s </w:t>
      </w:r>
      <w:r w:rsidR="00677326" w:rsidRPr="00360BC2">
        <w:rPr>
          <w:color w:val="000000"/>
          <w:szCs w:val="22"/>
          <w:lang w:val="sl-SI"/>
        </w:rPr>
        <w:t>KML</w:t>
      </w:r>
      <w:r w:rsidRPr="00360BC2">
        <w:rPr>
          <w:color w:val="000000"/>
          <w:szCs w:val="22"/>
          <w:lang w:val="sl-SI"/>
        </w:rPr>
        <w:t>, s prisotnim kromosomom Philadelphia, in z akutno limfoblastno levkemijo (</w:t>
      </w:r>
      <w:smartTag w:uri="urn:schemas-microsoft-com:office:smarttags" w:element="stockticker">
        <w:r w:rsidRPr="00360BC2">
          <w:rPr>
            <w:color w:val="000000"/>
            <w:szCs w:val="22"/>
            <w:lang w:val="sl-SI"/>
          </w:rPr>
          <w:t>ALL</w:t>
        </w:r>
      </w:smartTag>
      <w:r w:rsidRPr="00360BC2">
        <w:rPr>
          <w:color w:val="000000"/>
          <w:szCs w:val="22"/>
          <w:lang w:val="sl-SI"/>
        </w:rPr>
        <w:t>).</w:t>
      </w:r>
    </w:p>
    <w:p w14:paraId="0DB9E96A" w14:textId="77777777" w:rsidR="00444D75" w:rsidRPr="00360BC2" w:rsidRDefault="00444D75">
      <w:pPr>
        <w:pStyle w:val="Endnotentext"/>
        <w:widowControl w:val="0"/>
        <w:tabs>
          <w:tab w:val="clear" w:pos="567"/>
        </w:tabs>
        <w:rPr>
          <w:color w:val="000000"/>
          <w:szCs w:val="22"/>
          <w:lang w:val="sl-SI"/>
        </w:rPr>
      </w:pPr>
    </w:p>
    <w:p w14:paraId="303C3AC3" w14:textId="77777777" w:rsidR="00444D75" w:rsidRPr="00360BC2" w:rsidRDefault="00444D75">
      <w:pPr>
        <w:pStyle w:val="Endnotentext"/>
        <w:widowControl w:val="0"/>
        <w:tabs>
          <w:tab w:val="clear" w:pos="567"/>
        </w:tabs>
        <w:rPr>
          <w:color w:val="000000"/>
          <w:szCs w:val="22"/>
          <w:lang w:val="sl-SI"/>
        </w:rPr>
      </w:pPr>
      <w:r w:rsidRPr="00360BC2">
        <w:rPr>
          <w:i/>
          <w:color w:val="000000"/>
          <w:szCs w:val="22"/>
          <w:lang w:val="sl-SI"/>
        </w:rPr>
        <w:t xml:space="preserve">In vivo </w:t>
      </w:r>
      <w:r w:rsidRPr="00360BC2">
        <w:rPr>
          <w:color w:val="000000"/>
          <w:szCs w:val="22"/>
          <w:lang w:val="sl-SI"/>
        </w:rPr>
        <w:t>spojina kaže protitumorsko aktivnost, če se uporablja kot edino sredstvo, v živalskih modelih z Bcr-Abl pozitivnimi tumorskimi celicami.</w:t>
      </w:r>
    </w:p>
    <w:p w14:paraId="11A7079C" w14:textId="77777777" w:rsidR="00891FDC" w:rsidRPr="00360BC2" w:rsidRDefault="00891FDC">
      <w:pPr>
        <w:pStyle w:val="Endnotentext"/>
        <w:widowControl w:val="0"/>
        <w:tabs>
          <w:tab w:val="clear" w:pos="567"/>
        </w:tabs>
        <w:rPr>
          <w:color w:val="000000"/>
          <w:szCs w:val="22"/>
          <w:lang w:val="sl-SI"/>
        </w:rPr>
      </w:pPr>
    </w:p>
    <w:p w14:paraId="4FDBAB10" w14:textId="77777777" w:rsidR="00007532" w:rsidRPr="00360BC2" w:rsidRDefault="00891FDC">
      <w:pPr>
        <w:pStyle w:val="Endnotentext"/>
        <w:widowControl w:val="0"/>
        <w:tabs>
          <w:tab w:val="clear" w:pos="567"/>
        </w:tabs>
        <w:rPr>
          <w:color w:val="000000"/>
          <w:szCs w:val="22"/>
          <w:lang w:val="sl-SI"/>
        </w:rPr>
      </w:pPr>
      <w:r w:rsidRPr="00360BC2">
        <w:rPr>
          <w:color w:val="000000"/>
          <w:szCs w:val="22"/>
          <w:lang w:val="sl-SI"/>
        </w:rPr>
        <w:t>Imatinib je tudi zaviralec receptorskih tirozin-kinaz za rastni faktor iz trombocitov (PDGF</w:t>
      </w:r>
      <w:r w:rsidR="00C363C9" w:rsidRPr="00360BC2">
        <w:rPr>
          <w:color w:val="000000"/>
          <w:szCs w:val="22"/>
          <w:lang w:val="sl-SI"/>
        </w:rPr>
        <w:t xml:space="preserve"> </w:t>
      </w:r>
      <w:r w:rsidRPr="00360BC2">
        <w:rPr>
          <w:color w:val="000000"/>
          <w:szCs w:val="22"/>
          <w:lang w:val="sl-SI"/>
        </w:rPr>
        <w:t>-</w:t>
      </w:r>
      <w:r w:rsidR="00C363C9" w:rsidRPr="00360BC2">
        <w:rPr>
          <w:color w:val="000000"/>
          <w:szCs w:val="22"/>
          <w:lang w:val="sl-SI"/>
        </w:rPr>
        <w:t xml:space="preserve"> </w:t>
      </w:r>
      <w:r w:rsidRPr="00360BC2">
        <w:rPr>
          <w:i/>
          <w:color w:val="000000"/>
          <w:szCs w:val="22"/>
          <w:lang w:val="sl-SI"/>
        </w:rPr>
        <w:t>platelet- derived growth factor</w:t>
      </w:r>
      <w:r w:rsidRPr="00360BC2">
        <w:rPr>
          <w:color w:val="000000"/>
          <w:szCs w:val="22"/>
          <w:lang w:val="sl-SI"/>
        </w:rPr>
        <w:t>), PDGF-R in zavira celične dogodke, ki jih posreduje PDGF. Konstitutivna aktivacija receptorja za rastni faktor iz trombocitov, ali Abl protein-tirozin-kinaze kot posledica združitve različnih sodelujočih proteinov ali konstitutivna tvorba PDGF sta vpleteni v patogenezo MDS/MPD, HES/CEL in DFSP. Imatinib zavira signaliziranje in proliferacijo celic, ki ju povzroča napačno uravnavano delovanje PDGFR in Abl kinaze.</w:t>
      </w:r>
    </w:p>
    <w:p w14:paraId="393E51EA" w14:textId="77777777" w:rsidR="00891FDC" w:rsidRPr="00360BC2" w:rsidRDefault="00891FDC">
      <w:pPr>
        <w:pStyle w:val="Endnotentext"/>
        <w:widowControl w:val="0"/>
        <w:tabs>
          <w:tab w:val="clear" w:pos="567"/>
        </w:tabs>
        <w:rPr>
          <w:color w:val="000000"/>
          <w:szCs w:val="22"/>
          <w:lang w:val="sl-SI"/>
        </w:rPr>
      </w:pPr>
    </w:p>
    <w:p w14:paraId="26D95454"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 xml:space="preserve">Klinične študije pri kronični </w:t>
      </w:r>
      <w:r w:rsidR="00AC3A4B" w:rsidRPr="00360BC2">
        <w:rPr>
          <w:color w:val="000000"/>
          <w:szCs w:val="22"/>
          <w:u w:val="single"/>
          <w:lang w:val="sl-SI"/>
        </w:rPr>
        <w:t xml:space="preserve">mieloični </w:t>
      </w:r>
      <w:r w:rsidRPr="00360BC2">
        <w:rPr>
          <w:color w:val="000000"/>
          <w:szCs w:val="22"/>
          <w:u w:val="single"/>
          <w:lang w:val="sl-SI"/>
        </w:rPr>
        <w:t>levkemiji</w:t>
      </w:r>
    </w:p>
    <w:p w14:paraId="7A84D794" w14:textId="77777777" w:rsidR="00444D75" w:rsidRPr="00360BC2" w:rsidRDefault="00444D75">
      <w:pPr>
        <w:pStyle w:val="Endnotentext"/>
        <w:widowControl w:val="0"/>
        <w:tabs>
          <w:tab w:val="clear" w:pos="567"/>
        </w:tabs>
        <w:rPr>
          <w:color w:val="000000"/>
          <w:szCs w:val="22"/>
          <w:u w:val="single"/>
          <w:lang w:val="sl-SI"/>
        </w:rPr>
      </w:pPr>
      <w:r w:rsidRPr="00360BC2">
        <w:rPr>
          <w:color w:val="000000"/>
          <w:szCs w:val="22"/>
          <w:lang w:val="sl-SI"/>
        </w:rPr>
        <w:t xml:space="preserve">Učinkovitost </w:t>
      </w:r>
      <w:r w:rsidR="00D81193" w:rsidRPr="00360BC2">
        <w:rPr>
          <w:color w:val="000000"/>
          <w:szCs w:val="22"/>
          <w:lang w:val="sl-SI"/>
        </w:rPr>
        <w:t xml:space="preserve">zdravila </w:t>
      </w:r>
      <w:r w:rsidR="00927F36" w:rsidRPr="00360BC2">
        <w:rPr>
          <w:color w:val="000000"/>
          <w:szCs w:val="22"/>
          <w:lang w:val="sl-SI"/>
        </w:rPr>
        <w:t>Imatinib Actavis</w:t>
      </w:r>
      <w:r w:rsidRPr="00360BC2">
        <w:rPr>
          <w:color w:val="000000"/>
          <w:szCs w:val="22"/>
          <w:lang w:val="sl-SI"/>
        </w:rPr>
        <w:t xml:space="preserve"> temelji na stopnji celotnega hematološkega in citogenetičnega odziva</w:t>
      </w:r>
      <w:r w:rsidR="00FD2281" w:rsidRPr="00360BC2">
        <w:rPr>
          <w:color w:val="000000"/>
          <w:szCs w:val="22"/>
          <w:lang w:val="sl-SI"/>
        </w:rPr>
        <w:t xml:space="preserve"> ter preživetju brez napredovanja bolezni. </w:t>
      </w:r>
      <w:r w:rsidR="00007532" w:rsidRPr="00360BC2">
        <w:rPr>
          <w:color w:val="000000"/>
          <w:szCs w:val="22"/>
          <w:lang w:val="sl-SI"/>
        </w:rPr>
        <w:t>V</w:t>
      </w:r>
      <w:r w:rsidR="00FD2281" w:rsidRPr="00360BC2">
        <w:rPr>
          <w:color w:val="000000"/>
          <w:szCs w:val="22"/>
          <w:lang w:val="sl-SI"/>
        </w:rPr>
        <w:t xml:space="preserve"> kronični fazi</w:t>
      </w:r>
      <w:r w:rsidRPr="00360BC2">
        <w:rPr>
          <w:color w:val="000000"/>
          <w:szCs w:val="22"/>
          <w:lang w:val="sl-SI"/>
        </w:rPr>
        <w:t xml:space="preserve"> </w:t>
      </w:r>
      <w:r w:rsidR="00FD2281" w:rsidRPr="00360BC2">
        <w:rPr>
          <w:color w:val="000000"/>
          <w:szCs w:val="22"/>
          <w:lang w:val="sl-SI"/>
        </w:rPr>
        <w:t>n</w:t>
      </w:r>
      <w:r w:rsidRPr="00360BC2">
        <w:rPr>
          <w:color w:val="000000"/>
          <w:szCs w:val="22"/>
          <w:lang w:val="sl-SI"/>
        </w:rPr>
        <w:t>i kontroliranih kliničnih preskušanj, ki bi dokazovala klinično koristnost, na primer izboljšanje bolezenskih simptomov ali povečano preživetje.</w:t>
      </w:r>
    </w:p>
    <w:p w14:paraId="554F4A64" w14:textId="77777777" w:rsidR="00444D75" w:rsidRPr="00360BC2" w:rsidRDefault="00444D75">
      <w:pPr>
        <w:pStyle w:val="Endnotentext"/>
        <w:widowControl w:val="0"/>
        <w:tabs>
          <w:tab w:val="clear" w:pos="567"/>
        </w:tabs>
        <w:rPr>
          <w:color w:val="000000"/>
          <w:szCs w:val="22"/>
          <w:lang w:val="sl-SI"/>
        </w:rPr>
      </w:pPr>
    </w:p>
    <w:p w14:paraId="5DE5C175" w14:textId="77777777" w:rsidR="00444D75" w:rsidRPr="00360BC2" w:rsidRDefault="00007532" w:rsidP="00DE7EB6">
      <w:pPr>
        <w:pStyle w:val="Endnotentext"/>
        <w:widowControl w:val="0"/>
        <w:tabs>
          <w:tab w:val="clear" w:pos="567"/>
        </w:tabs>
        <w:rPr>
          <w:color w:val="000000"/>
          <w:szCs w:val="22"/>
          <w:lang w:val="sl-SI"/>
        </w:rPr>
      </w:pPr>
      <w:r w:rsidRPr="00360BC2">
        <w:rPr>
          <w:color w:val="000000"/>
          <w:szCs w:val="22"/>
          <w:lang w:val="sl-SI"/>
        </w:rPr>
        <w:t>Opravili so veliko mednarodno odprto nekontrolirano študijo</w:t>
      </w:r>
      <w:r w:rsidR="00444D75" w:rsidRPr="00360BC2">
        <w:rPr>
          <w:color w:val="000000"/>
          <w:szCs w:val="22"/>
          <w:lang w:val="sl-SI"/>
        </w:rPr>
        <w:t xml:space="preserve"> druge faze pri bolnikih s </w:t>
      </w:r>
      <w:r w:rsidR="00677326" w:rsidRPr="00360BC2">
        <w:rPr>
          <w:color w:val="000000"/>
          <w:szCs w:val="22"/>
          <w:lang w:val="sl-SI"/>
        </w:rPr>
        <w:t>KML</w:t>
      </w:r>
      <w:r w:rsidR="00444D75" w:rsidRPr="00360BC2">
        <w:rPr>
          <w:color w:val="000000"/>
          <w:szCs w:val="22"/>
          <w:lang w:val="sl-SI"/>
        </w:rPr>
        <w:t xml:space="preserve">, s prisotnim kromosomom Philadelphia (Ph+), v </w:t>
      </w:r>
      <w:r w:rsidRPr="00360BC2">
        <w:rPr>
          <w:color w:val="000000"/>
          <w:szCs w:val="22"/>
          <w:lang w:val="sl-SI"/>
        </w:rPr>
        <w:t>blastni</w:t>
      </w:r>
      <w:r w:rsidR="00444D75" w:rsidRPr="00360BC2">
        <w:rPr>
          <w:color w:val="000000"/>
          <w:szCs w:val="22"/>
          <w:lang w:val="sl-SI"/>
        </w:rPr>
        <w:t xml:space="preserve"> </w:t>
      </w:r>
      <w:r w:rsidR="006E54B5" w:rsidRPr="00360BC2">
        <w:rPr>
          <w:color w:val="000000"/>
          <w:szCs w:val="22"/>
          <w:lang w:val="sl-SI"/>
        </w:rPr>
        <w:t>krizi</w:t>
      </w:r>
      <w:r w:rsidRPr="00360BC2">
        <w:rPr>
          <w:color w:val="000000"/>
          <w:szCs w:val="22"/>
          <w:lang w:val="sl-SI"/>
        </w:rPr>
        <w:t xml:space="preserve">. </w:t>
      </w:r>
      <w:r w:rsidR="00444D75" w:rsidRPr="00360BC2">
        <w:rPr>
          <w:color w:val="000000"/>
          <w:szCs w:val="22"/>
          <w:lang w:val="sl-SI"/>
        </w:rPr>
        <w:t>Poleg tega so zdravili otroke</w:t>
      </w:r>
      <w:r w:rsidR="00093258" w:rsidRPr="00360BC2">
        <w:rPr>
          <w:color w:val="000000"/>
          <w:szCs w:val="22"/>
          <w:lang w:val="sl-SI"/>
        </w:rPr>
        <w:t xml:space="preserve"> </w:t>
      </w:r>
      <w:r w:rsidR="00444D75" w:rsidRPr="00360BC2">
        <w:rPr>
          <w:color w:val="000000"/>
          <w:szCs w:val="22"/>
          <w:lang w:val="sl-SI"/>
        </w:rPr>
        <w:t>v dveh študijah prve faze</w:t>
      </w:r>
      <w:r w:rsidR="009B43D6" w:rsidRPr="00360BC2">
        <w:rPr>
          <w:color w:val="000000"/>
          <w:szCs w:val="22"/>
          <w:lang w:val="sl-SI"/>
        </w:rPr>
        <w:t xml:space="preserve"> </w:t>
      </w:r>
      <w:r w:rsidRPr="00360BC2">
        <w:rPr>
          <w:color w:val="000000"/>
          <w:szCs w:val="22"/>
          <w:lang w:val="sl-SI"/>
        </w:rPr>
        <w:t xml:space="preserve">(pri bolnikih s KML ali Ph+ akutno levkemijo) </w:t>
      </w:r>
      <w:r w:rsidR="009B43D6" w:rsidRPr="00360BC2">
        <w:rPr>
          <w:color w:val="000000"/>
          <w:szCs w:val="22"/>
          <w:lang w:val="sl-SI"/>
        </w:rPr>
        <w:t>in eni študiji druge faze</w:t>
      </w:r>
      <w:r w:rsidR="00444D75" w:rsidRPr="00360BC2">
        <w:rPr>
          <w:color w:val="000000"/>
          <w:szCs w:val="22"/>
          <w:lang w:val="sl-SI"/>
        </w:rPr>
        <w:t>.</w:t>
      </w:r>
    </w:p>
    <w:p w14:paraId="523B8B41" w14:textId="77777777" w:rsidR="00444D75" w:rsidRPr="00360BC2" w:rsidRDefault="00444D75">
      <w:pPr>
        <w:pStyle w:val="Endnotentext"/>
        <w:widowControl w:val="0"/>
        <w:tabs>
          <w:tab w:val="clear" w:pos="567"/>
        </w:tabs>
        <w:rPr>
          <w:color w:val="000000"/>
          <w:szCs w:val="22"/>
          <w:lang w:val="sl-SI"/>
        </w:rPr>
      </w:pPr>
    </w:p>
    <w:p w14:paraId="515A3014" w14:textId="77777777" w:rsidR="00444D75" w:rsidRPr="00360BC2" w:rsidRDefault="00007532">
      <w:pPr>
        <w:pStyle w:val="Endnotentext"/>
        <w:widowControl w:val="0"/>
        <w:tabs>
          <w:tab w:val="clear" w:pos="567"/>
        </w:tabs>
        <w:rPr>
          <w:color w:val="000000"/>
          <w:szCs w:val="22"/>
          <w:lang w:val="sl-SI"/>
        </w:rPr>
      </w:pPr>
      <w:r w:rsidRPr="00360BC2">
        <w:rPr>
          <w:color w:val="000000"/>
          <w:szCs w:val="22"/>
          <w:lang w:val="sl-SI"/>
        </w:rPr>
        <w:t>V</w:t>
      </w:r>
      <w:r w:rsidR="00444D75" w:rsidRPr="00360BC2">
        <w:rPr>
          <w:color w:val="000000"/>
          <w:szCs w:val="22"/>
          <w:lang w:val="sl-SI"/>
        </w:rPr>
        <w:t xml:space="preserve"> </w:t>
      </w:r>
      <w:r w:rsidRPr="00360BC2">
        <w:rPr>
          <w:color w:val="000000"/>
          <w:szCs w:val="22"/>
          <w:lang w:val="sl-SI"/>
        </w:rPr>
        <w:t>klinični študiji je bilo 38</w:t>
      </w:r>
      <w:r w:rsidR="00444D75" w:rsidRPr="00360BC2">
        <w:rPr>
          <w:color w:val="000000"/>
          <w:szCs w:val="22"/>
          <w:lang w:val="sl-SI"/>
        </w:rPr>
        <w:t xml:space="preserve"> % bolnikov starih </w:t>
      </w:r>
      <w:r w:rsidR="00444D75" w:rsidRPr="00360BC2">
        <w:rPr>
          <w:color w:val="000000"/>
          <w:szCs w:val="22"/>
          <w:lang w:val="sl-SI"/>
        </w:rPr>
        <w:sym w:font="Symbol" w:char="F0B3"/>
      </w:r>
      <w:r w:rsidRPr="00360BC2">
        <w:rPr>
          <w:color w:val="000000"/>
          <w:szCs w:val="22"/>
          <w:lang w:val="sl-SI"/>
        </w:rPr>
        <w:t xml:space="preserve"> 60 let, </w:t>
      </w:r>
      <w:r w:rsidR="00444D75" w:rsidRPr="00360BC2">
        <w:rPr>
          <w:color w:val="000000"/>
          <w:szCs w:val="22"/>
          <w:lang w:val="sl-SI"/>
        </w:rPr>
        <w:t xml:space="preserve">12 % bolnikov pa je bilo starih </w:t>
      </w:r>
      <w:r w:rsidR="00444D75" w:rsidRPr="00360BC2">
        <w:rPr>
          <w:color w:val="000000"/>
          <w:szCs w:val="22"/>
          <w:lang w:val="sl-SI"/>
        </w:rPr>
        <w:sym w:font="Symbol" w:char="F0B3"/>
      </w:r>
      <w:r w:rsidR="00444D75" w:rsidRPr="00360BC2">
        <w:rPr>
          <w:color w:val="000000"/>
          <w:szCs w:val="22"/>
          <w:lang w:val="sl-SI"/>
        </w:rPr>
        <w:t> 70 let.</w:t>
      </w:r>
    </w:p>
    <w:p w14:paraId="0BF34596" w14:textId="77777777" w:rsidR="00444D75" w:rsidRPr="00360BC2" w:rsidRDefault="00444D75">
      <w:pPr>
        <w:pStyle w:val="Endnotentext"/>
        <w:widowControl w:val="0"/>
        <w:tabs>
          <w:tab w:val="clear" w:pos="567"/>
        </w:tabs>
        <w:rPr>
          <w:color w:val="000000"/>
          <w:szCs w:val="22"/>
          <w:lang w:val="sl-SI"/>
        </w:rPr>
      </w:pPr>
    </w:p>
    <w:p w14:paraId="0EC14890" w14:textId="77777777" w:rsidR="00444D75" w:rsidRPr="00360BC2" w:rsidRDefault="00444D75" w:rsidP="007044E9">
      <w:pPr>
        <w:pStyle w:val="Endnotentext"/>
        <w:widowControl w:val="0"/>
        <w:tabs>
          <w:tab w:val="clear" w:pos="567"/>
        </w:tabs>
        <w:rPr>
          <w:color w:val="000000"/>
          <w:szCs w:val="22"/>
          <w:lang w:val="sl-SI"/>
        </w:rPr>
      </w:pPr>
      <w:r w:rsidRPr="00360BC2">
        <w:rPr>
          <w:i/>
          <w:color w:val="000000"/>
          <w:szCs w:val="22"/>
          <w:lang w:val="sl-SI"/>
        </w:rPr>
        <w:t>Mieloidna blastna kriza:</w:t>
      </w:r>
      <w:r w:rsidRPr="00360BC2">
        <w:rPr>
          <w:color w:val="000000"/>
          <w:szCs w:val="22"/>
          <w:lang w:val="sl-SI"/>
        </w:rPr>
        <w:t xml:space="preserve"> Vključili so 260 bolnikov z mieloidno blastno krizo. 95 bolnikov (37 %) je imelo predhodno kemoterapijo za zdravljenje bodisi pospešene faze bodisi blastne krize (»predhodno zdravljeni bolniki«), medtem ko 165 bolnikov (63 %) ni bilo predhodno zdravljenih (»nezdravljeni bolniki«). Prvih 37 bolnikov je začelo zdravljenje s 400 mg, protokol je bil pozneje dopolnjen, tako da je omogočal večje odmerjanje, tako da je preostalih 223 bolnikov začelo zdravljenje s 600 mg.</w:t>
      </w:r>
    </w:p>
    <w:p w14:paraId="28097137" w14:textId="77777777" w:rsidR="00444D75" w:rsidRPr="00360BC2" w:rsidRDefault="00444D75">
      <w:pPr>
        <w:pStyle w:val="Endnotentext"/>
        <w:widowControl w:val="0"/>
        <w:tabs>
          <w:tab w:val="clear" w:pos="567"/>
        </w:tabs>
        <w:rPr>
          <w:color w:val="000000"/>
          <w:szCs w:val="22"/>
          <w:lang w:val="sl-SI"/>
        </w:rPr>
      </w:pPr>
    </w:p>
    <w:p w14:paraId="0D49079A"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Primarna učinkovitostna spremenljivka je bila stopnja hematološkega odziva, opisanega bodisi kot popolni hematološki odziv, kot odsotnost dokazov levkemije </w:t>
      </w:r>
      <w:r w:rsidR="00455D8A" w:rsidRPr="00360BC2">
        <w:rPr>
          <w:color w:val="000000"/>
          <w:szCs w:val="22"/>
          <w:lang w:val="sl-SI"/>
        </w:rPr>
        <w:t>(</w:t>
      </w:r>
      <w:r w:rsidR="002560A2" w:rsidRPr="00360BC2">
        <w:rPr>
          <w:color w:val="000000"/>
          <w:szCs w:val="22"/>
          <w:lang w:val="sl-SI"/>
        </w:rPr>
        <w:t>tj. izginotje blastov iz kostnega mozga in krvi, a brez popolnega okrevanja periferne krvi</w:t>
      </w:r>
      <w:r w:rsidR="004478B5" w:rsidRPr="00360BC2">
        <w:rPr>
          <w:color w:val="000000"/>
          <w:szCs w:val="22"/>
          <w:lang w:val="sl-SI"/>
        </w:rPr>
        <w:t xml:space="preserve"> kot pri popolnem odzivu)</w:t>
      </w:r>
      <w:r w:rsidR="002560A2" w:rsidRPr="00360BC2">
        <w:rPr>
          <w:color w:val="000000"/>
          <w:szCs w:val="22"/>
          <w:lang w:val="sl-SI"/>
        </w:rPr>
        <w:t xml:space="preserve"> </w:t>
      </w:r>
      <w:r w:rsidRPr="00360BC2">
        <w:rPr>
          <w:color w:val="000000"/>
          <w:szCs w:val="22"/>
          <w:lang w:val="sl-SI"/>
        </w:rPr>
        <w:t xml:space="preserve">ali kot vrnitev v kronično fazo </w:t>
      </w:r>
      <w:r w:rsidR="00677326" w:rsidRPr="00360BC2">
        <w:rPr>
          <w:color w:val="000000"/>
          <w:szCs w:val="22"/>
          <w:lang w:val="sl-SI"/>
        </w:rPr>
        <w:t>KML</w:t>
      </w:r>
      <w:r w:rsidR="006E54B5" w:rsidRPr="00360BC2">
        <w:rPr>
          <w:color w:val="000000"/>
          <w:szCs w:val="22"/>
          <w:lang w:val="sl-SI"/>
        </w:rPr>
        <w:t xml:space="preserve">. </w:t>
      </w:r>
      <w:r w:rsidRPr="00360BC2">
        <w:rPr>
          <w:color w:val="000000"/>
          <w:szCs w:val="22"/>
          <w:lang w:val="sl-SI"/>
        </w:rPr>
        <w:t>V tej študiji je 31 % bolnikov doseglo hematološki odziv (36 % pri predhodno nezdravljenih bolnikih in 22 % pri predhodno zdravljenih bolnikih)</w:t>
      </w:r>
      <w:r w:rsidR="004478B5" w:rsidRPr="00360BC2">
        <w:rPr>
          <w:color w:val="000000"/>
          <w:szCs w:val="22"/>
          <w:lang w:val="sl-SI"/>
        </w:rPr>
        <w:t xml:space="preserve"> (Preglednica </w:t>
      </w:r>
      <w:r w:rsidR="00544D4F" w:rsidRPr="00360BC2">
        <w:rPr>
          <w:color w:val="000000"/>
          <w:szCs w:val="22"/>
          <w:lang w:val="sl-SI"/>
        </w:rPr>
        <w:t>2</w:t>
      </w:r>
      <w:r w:rsidR="004478B5" w:rsidRPr="00360BC2">
        <w:rPr>
          <w:color w:val="000000"/>
          <w:szCs w:val="22"/>
          <w:lang w:val="sl-SI"/>
        </w:rPr>
        <w:t>)</w:t>
      </w:r>
      <w:r w:rsidRPr="00360BC2">
        <w:rPr>
          <w:color w:val="000000"/>
          <w:szCs w:val="22"/>
          <w:lang w:val="sl-SI"/>
        </w:rPr>
        <w:t xml:space="preserve">. Stopnja odziva je bila tudi večja pri bolnikih, zdravljenih s 600 mg (33 %), kot pri bolnikih, zdravljenih s 400 mg (16 %, p=0,0220). Tekoča ocena </w:t>
      </w:r>
      <w:r w:rsidR="00544D4F" w:rsidRPr="00360BC2">
        <w:rPr>
          <w:color w:val="000000"/>
          <w:szCs w:val="22"/>
          <w:lang w:val="sl-SI"/>
        </w:rPr>
        <w:t>medianega</w:t>
      </w:r>
      <w:r w:rsidRPr="00360BC2">
        <w:rPr>
          <w:color w:val="000000"/>
          <w:szCs w:val="22"/>
          <w:lang w:val="sl-SI"/>
        </w:rPr>
        <w:t xml:space="preserve"> preživetja predhodno nezdravljenih in zdravljenih bolnikov je bila 7,7 in 4,7 meseca.</w:t>
      </w:r>
    </w:p>
    <w:p w14:paraId="45B55066" w14:textId="77777777" w:rsidR="00444D75" w:rsidRPr="00360BC2" w:rsidRDefault="00444D75">
      <w:pPr>
        <w:pStyle w:val="Endnotentext"/>
        <w:widowControl w:val="0"/>
        <w:tabs>
          <w:tab w:val="clear" w:pos="567"/>
        </w:tabs>
        <w:rPr>
          <w:color w:val="000000"/>
          <w:szCs w:val="22"/>
          <w:lang w:val="sl-SI"/>
        </w:rPr>
      </w:pPr>
    </w:p>
    <w:p w14:paraId="57DA2E66" w14:textId="77777777" w:rsidR="00444D75" w:rsidRPr="00360BC2" w:rsidRDefault="00444D75">
      <w:pPr>
        <w:pStyle w:val="Textkrper"/>
        <w:widowControl w:val="0"/>
        <w:spacing w:line="240" w:lineRule="auto"/>
        <w:rPr>
          <w:b w:val="0"/>
          <w:i w:val="0"/>
          <w:color w:val="000000"/>
          <w:szCs w:val="22"/>
          <w:lang w:val="sl-SI"/>
        </w:rPr>
      </w:pPr>
      <w:r w:rsidRPr="00360BC2">
        <w:rPr>
          <w:b w:val="0"/>
          <w:color w:val="000000"/>
          <w:szCs w:val="22"/>
          <w:lang w:val="sl-SI"/>
        </w:rPr>
        <w:t>Limfoidna blastna kriza:</w:t>
      </w:r>
      <w:r w:rsidRPr="00360BC2">
        <w:rPr>
          <w:b w:val="0"/>
          <w:i w:val="0"/>
          <w:color w:val="000000"/>
          <w:szCs w:val="22"/>
          <w:lang w:val="sl-SI"/>
        </w:rPr>
        <w:t xml:space="preserve"> Omejeno število bolnikov so vključili v študije prve faze (n=10). Stopnja hematološkega odziva je bila</w:t>
      </w:r>
      <w:r w:rsidRPr="00360BC2">
        <w:rPr>
          <w:color w:val="000000"/>
          <w:szCs w:val="22"/>
          <w:lang w:val="sl-SI"/>
        </w:rPr>
        <w:t xml:space="preserve"> </w:t>
      </w:r>
      <w:r w:rsidRPr="00360BC2">
        <w:rPr>
          <w:b w:val="0"/>
          <w:i w:val="0"/>
          <w:color w:val="000000"/>
          <w:szCs w:val="22"/>
          <w:lang w:val="sl-SI"/>
        </w:rPr>
        <w:t>70 %, njegovo trajanje pa 2–3 mesece.</w:t>
      </w:r>
    </w:p>
    <w:p w14:paraId="6832D49F" w14:textId="77777777" w:rsidR="00444D75" w:rsidRPr="00360BC2" w:rsidRDefault="00444D75">
      <w:pPr>
        <w:pStyle w:val="Endnotentext"/>
        <w:widowControl w:val="0"/>
        <w:tabs>
          <w:tab w:val="clear" w:pos="567"/>
        </w:tabs>
        <w:rPr>
          <w:color w:val="000000"/>
          <w:szCs w:val="22"/>
          <w:lang w:val="sl-SI"/>
        </w:rPr>
      </w:pPr>
    </w:p>
    <w:p w14:paraId="0113C23D" w14:textId="77777777" w:rsidR="00444D75" w:rsidRPr="00360BC2" w:rsidRDefault="00444D75" w:rsidP="00855E9B">
      <w:pPr>
        <w:pStyle w:val="Endnotentext"/>
        <w:keepNext/>
        <w:tabs>
          <w:tab w:val="clear" w:pos="567"/>
          <w:tab w:val="left" w:pos="1701"/>
        </w:tabs>
        <w:rPr>
          <w:b/>
          <w:color w:val="000000"/>
          <w:szCs w:val="22"/>
          <w:lang w:val="sl-SI"/>
        </w:rPr>
      </w:pPr>
      <w:r w:rsidRPr="00360BC2">
        <w:rPr>
          <w:b/>
          <w:color w:val="000000"/>
          <w:szCs w:val="22"/>
          <w:lang w:val="sl-SI"/>
        </w:rPr>
        <w:t>Preglednica </w:t>
      </w:r>
      <w:r w:rsidR="00C363C9" w:rsidRPr="00360BC2">
        <w:rPr>
          <w:b/>
          <w:color w:val="000000"/>
          <w:szCs w:val="22"/>
          <w:lang w:val="sl-SI"/>
        </w:rPr>
        <w:t>2</w:t>
      </w:r>
      <w:r w:rsidRPr="00360BC2">
        <w:rPr>
          <w:b/>
          <w:color w:val="000000"/>
          <w:szCs w:val="22"/>
          <w:lang w:val="sl-SI"/>
        </w:rPr>
        <w:tab/>
        <w:t xml:space="preserve">Odziv pri </w:t>
      </w:r>
      <w:r w:rsidR="00794E8C" w:rsidRPr="00360BC2">
        <w:rPr>
          <w:b/>
          <w:color w:val="000000"/>
          <w:szCs w:val="22"/>
          <w:lang w:val="sl-SI"/>
        </w:rPr>
        <w:t xml:space="preserve">odraslih </w:t>
      </w:r>
      <w:r w:rsidRPr="00360BC2">
        <w:rPr>
          <w:b/>
          <w:color w:val="000000"/>
          <w:szCs w:val="22"/>
          <w:lang w:val="sl-SI"/>
        </w:rPr>
        <w:t xml:space="preserve">bolnikih s </w:t>
      </w:r>
      <w:r w:rsidR="00677326" w:rsidRPr="00360BC2">
        <w:rPr>
          <w:b/>
          <w:color w:val="000000"/>
          <w:szCs w:val="22"/>
          <w:lang w:val="sl-SI"/>
        </w:rPr>
        <w:t>KML</w:t>
      </w:r>
      <w:r w:rsidR="004478B5" w:rsidRPr="00360BC2">
        <w:rPr>
          <w:b/>
          <w:color w:val="000000"/>
          <w:szCs w:val="22"/>
          <w:lang w:val="sl-SI"/>
        </w:rPr>
        <w:t xml:space="preserve"> v klinični</w:t>
      </w:r>
      <w:r w:rsidRPr="00360BC2">
        <w:rPr>
          <w:b/>
          <w:color w:val="000000"/>
          <w:szCs w:val="22"/>
          <w:lang w:val="sl-SI"/>
        </w:rPr>
        <w:t xml:space="preserve"> študi</w:t>
      </w:r>
      <w:r w:rsidR="004478B5" w:rsidRPr="00360BC2">
        <w:rPr>
          <w:b/>
          <w:color w:val="000000"/>
          <w:szCs w:val="22"/>
          <w:lang w:val="sl-SI"/>
        </w:rPr>
        <w:t>ji</w:t>
      </w:r>
    </w:p>
    <w:p w14:paraId="6E0F55E8" w14:textId="77777777" w:rsidR="00FB675A" w:rsidRPr="00360BC2" w:rsidRDefault="00FB675A">
      <w:pPr>
        <w:pStyle w:val="Endnotentext"/>
        <w:widowControl w:val="0"/>
        <w:tabs>
          <w:tab w:val="clear" w:pos="567"/>
          <w:tab w:val="left" w:pos="1701"/>
        </w:tabs>
        <w:rPr>
          <w:color w:val="000000"/>
          <w:szCs w:val="22"/>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5068"/>
        <w:gridCol w:w="35"/>
      </w:tblGrid>
      <w:tr w:rsidR="004478B5" w:rsidRPr="00360BC2" w14:paraId="1656A02A" w14:textId="77777777" w:rsidTr="004478B5">
        <w:tc>
          <w:tcPr>
            <w:tcW w:w="4219" w:type="dxa"/>
            <w:tcBorders>
              <w:bottom w:val="nil"/>
            </w:tcBorders>
          </w:tcPr>
          <w:p w14:paraId="5D5F8484" w14:textId="77777777" w:rsidR="004478B5" w:rsidRPr="00360BC2" w:rsidRDefault="004478B5">
            <w:pPr>
              <w:pStyle w:val="Endnotentext"/>
              <w:widowControl w:val="0"/>
              <w:tabs>
                <w:tab w:val="clear" w:pos="567"/>
              </w:tabs>
              <w:rPr>
                <w:color w:val="000000"/>
                <w:szCs w:val="22"/>
                <w:lang w:val="sl-SI"/>
              </w:rPr>
            </w:pPr>
          </w:p>
        </w:tc>
        <w:tc>
          <w:tcPr>
            <w:tcW w:w="5103" w:type="dxa"/>
            <w:gridSpan w:val="2"/>
            <w:tcBorders>
              <w:bottom w:val="nil"/>
            </w:tcBorders>
          </w:tcPr>
          <w:p w14:paraId="346B9C3D"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Študija 0102</w:t>
            </w:r>
          </w:p>
          <w:p w14:paraId="1F55934C"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podatki pri 38 mesecih</w:t>
            </w:r>
          </w:p>
          <w:p w14:paraId="31009ADC"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mieloidna blastna kriza</w:t>
            </w:r>
          </w:p>
          <w:p w14:paraId="7F41B200"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(n=260)</w:t>
            </w:r>
          </w:p>
        </w:tc>
      </w:tr>
      <w:tr w:rsidR="00444D75" w:rsidRPr="00360BC2" w14:paraId="68079D55" w14:textId="77777777" w:rsidTr="004478B5">
        <w:trPr>
          <w:gridAfter w:val="1"/>
          <w:wAfter w:w="35" w:type="dxa"/>
        </w:trPr>
        <w:tc>
          <w:tcPr>
            <w:tcW w:w="4219" w:type="dxa"/>
            <w:tcBorders>
              <w:bottom w:val="nil"/>
            </w:tcBorders>
          </w:tcPr>
          <w:p w14:paraId="144B2FF8" w14:textId="77777777" w:rsidR="00444D75" w:rsidRPr="00360BC2" w:rsidRDefault="00444D75">
            <w:pPr>
              <w:pStyle w:val="Endnotentext"/>
              <w:widowControl w:val="0"/>
              <w:tabs>
                <w:tab w:val="clear" w:pos="567"/>
              </w:tabs>
              <w:rPr>
                <w:color w:val="000000"/>
                <w:szCs w:val="22"/>
                <w:lang w:val="sl-SI"/>
              </w:rPr>
            </w:pPr>
          </w:p>
        </w:tc>
        <w:tc>
          <w:tcPr>
            <w:tcW w:w="5068" w:type="dxa"/>
            <w:tcBorders>
              <w:bottom w:val="nil"/>
            </w:tcBorders>
          </w:tcPr>
          <w:p w14:paraId="237C063A" w14:textId="77777777" w:rsidR="00444D75" w:rsidRPr="00360BC2" w:rsidRDefault="00444D75" w:rsidP="004478B5">
            <w:pPr>
              <w:pStyle w:val="Endnotentext"/>
              <w:widowControl w:val="0"/>
              <w:tabs>
                <w:tab w:val="clear" w:pos="567"/>
              </w:tabs>
              <w:rPr>
                <w:color w:val="000000"/>
                <w:szCs w:val="22"/>
                <w:lang w:val="sl-SI"/>
              </w:rPr>
            </w:pPr>
            <w:r w:rsidRPr="00360BC2">
              <w:rPr>
                <w:color w:val="000000"/>
                <w:szCs w:val="22"/>
                <w:lang w:val="sl-SI"/>
              </w:rPr>
              <w:t>% bolnikov (</w:t>
            </w:r>
            <w:r w:rsidR="009973B4" w:rsidRPr="00360BC2">
              <w:rPr>
                <w:color w:val="000000"/>
                <w:szCs w:val="22"/>
                <w:lang w:val="sl-SI"/>
              </w:rPr>
              <w:t>IZ</w:t>
            </w:r>
            <w:r w:rsidR="009973B4" w:rsidRPr="00360BC2">
              <w:rPr>
                <w:color w:val="000000"/>
                <w:szCs w:val="22"/>
                <w:vertAlign w:val="subscript"/>
                <w:lang w:val="sl-SI"/>
              </w:rPr>
              <w:t>95 </w:t>
            </w:r>
            <w:r w:rsidRPr="00360BC2">
              <w:rPr>
                <w:color w:val="000000"/>
                <w:szCs w:val="22"/>
                <w:vertAlign w:val="subscript"/>
                <w:lang w:val="sl-SI"/>
              </w:rPr>
              <w:t>%</w:t>
            </w:r>
            <w:r w:rsidRPr="00360BC2">
              <w:rPr>
                <w:color w:val="000000"/>
                <w:szCs w:val="22"/>
                <w:lang w:val="sl-SI"/>
              </w:rPr>
              <w:t>)</w:t>
            </w:r>
          </w:p>
        </w:tc>
      </w:tr>
      <w:tr w:rsidR="004478B5" w:rsidRPr="00360BC2" w14:paraId="7D219588" w14:textId="77777777" w:rsidTr="004478B5">
        <w:tc>
          <w:tcPr>
            <w:tcW w:w="4219" w:type="dxa"/>
            <w:tcBorders>
              <w:bottom w:val="nil"/>
            </w:tcBorders>
          </w:tcPr>
          <w:p w14:paraId="072BC3E9" w14:textId="77777777" w:rsidR="004478B5" w:rsidRPr="00360BC2" w:rsidRDefault="004478B5">
            <w:pPr>
              <w:pStyle w:val="Endnotentext"/>
              <w:widowControl w:val="0"/>
              <w:tabs>
                <w:tab w:val="clear" w:pos="567"/>
              </w:tabs>
              <w:rPr>
                <w:color w:val="000000"/>
                <w:szCs w:val="22"/>
                <w:lang w:val="sl-SI"/>
              </w:rPr>
            </w:pPr>
            <w:r w:rsidRPr="00360BC2">
              <w:rPr>
                <w:color w:val="000000"/>
                <w:szCs w:val="22"/>
                <w:lang w:val="sl-SI"/>
              </w:rPr>
              <w:t>Hematološki odziv</w:t>
            </w:r>
            <w:r w:rsidRPr="00360BC2">
              <w:rPr>
                <w:color w:val="000000"/>
                <w:szCs w:val="22"/>
                <w:vertAlign w:val="superscript"/>
                <w:lang w:val="sl-SI"/>
              </w:rPr>
              <w:t>1</w:t>
            </w:r>
          </w:p>
        </w:tc>
        <w:tc>
          <w:tcPr>
            <w:tcW w:w="5103" w:type="dxa"/>
            <w:gridSpan w:val="2"/>
            <w:tcBorders>
              <w:bottom w:val="nil"/>
            </w:tcBorders>
          </w:tcPr>
          <w:p w14:paraId="3507890D"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31 % (25,2–36,8)</w:t>
            </w:r>
          </w:p>
        </w:tc>
      </w:tr>
      <w:tr w:rsidR="004478B5" w:rsidRPr="00360BC2" w14:paraId="6A0D0E07" w14:textId="77777777" w:rsidTr="004478B5">
        <w:tc>
          <w:tcPr>
            <w:tcW w:w="4219" w:type="dxa"/>
            <w:tcBorders>
              <w:top w:val="nil"/>
              <w:bottom w:val="nil"/>
            </w:tcBorders>
          </w:tcPr>
          <w:p w14:paraId="0C726C22" w14:textId="77777777" w:rsidR="004478B5" w:rsidRPr="00360BC2" w:rsidRDefault="004478B5">
            <w:pPr>
              <w:pStyle w:val="Endnotentext"/>
              <w:widowControl w:val="0"/>
              <w:tabs>
                <w:tab w:val="clear" w:pos="567"/>
              </w:tabs>
              <w:ind w:left="284"/>
              <w:rPr>
                <w:color w:val="000000"/>
                <w:szCs w:val="22"/>
                <w:lang w:val="sl-SI"/>
              </w:rPr>
            </w:pPr>
            <w:r w:rsidRPr="00360BC2">
              <w:rPr>
                <w:color w:val="000000"/>
                <w:szCs w:val="22"/>
                <w:lang w:val="sl-SI"/>
              </w:rPr>
              <w:t>popolni hematološki odziv (</w:t>
            </w:r>
            <w:smartTag w:uri="urn:schemas-microsoft-com:office:smarttags" w:element="stockticker">
              <w:r w:rsidRPr="00360BC2">
                <w:rPr>
                  <w:color w:val="000000"/>
                  <w:szCs w:val="22"/>
                  <w:lang w:val="sl-SI"/>
                </w:rPr>
                <w:t>CHR</w:t>
              </w:r>
            </w:smartTag>
            <w:r w:rsidRPr="00360BC2">
              <w:rPr>
                <w:color w:val="000000"/>
                <w:szCs w:val="22"/>
                <w:lang w:val="sl-SI"/>
              </w:rPr>
              <w:t>)</w:t>
            </w:r>
          </w:p>
        </w:tc>
        <w:tc>
          <w:tcPr>
            <w:tcW w:w="5103" w:type="dxa"/>
            <w:gridSpan w:val="2"/>
            <w:tcBorders>
              <w:top w:val="nil"/>
              <w:bottom w:val="nil"/>
            </w:tcBorders>
          </w:tcPr>
          <w:p w14:paraId="1CAB1338" w14:textId="77777777" w:rsidR="004478B5" w:rsidRPr="00360BC2" w:rsidRDefault="004478B5" w:rsidP="004478B5">
            <w:pPr>
              <w:pStyle w:val="Endnotentext"/>
              <w:widowControl w:val="0"/>
              <w:tabs>
                <w:tab w:val="clear" w:pos="567"/>
              </w:tabs>
              <w:ind w:left="601"/>
              <w:rPr>
                <w:color w:val="000000"/>
                <w:szCs w:val="22"/>
                <w:lang w:val="sl-SI"/>
              </w:rPr>
            </w:pPr>
            <w:r w:rsidRPr="00360BC2">
              <w:rPr>
                <w:color w:val="000000"/>
                <w:szCs w:val="22"/>
                <w:lang w:val="sl-SI"/>
              </w:rPr>
              <w:t>8 %</w:t>
            </w:r>
          </w:p>
        </w:tc>
      </w:tr>
      <w:tr w:rsidR="004478B5" w:rsidRPr="00360BC2" w14:paraId="0C1BDEDE" w14:textId="77777777" w:rsidTr="004478B5">
        <w:tc>
          <w:tcPr>
            <w:tcW w:w="4219" w:type="dxa"/>
            <w:tcBorders>
              <w:top w:val="nil"/>
              <w:bottom w:val="nil"/>
            </w:tcBorders>
          </w:tcPr>
          <w:p w14:paraId="11E015B6" w14:textId="77777777" w:rsidR="004478B5" w:rsidRPr="00360BC2" w:rsidRDefault="004478B5">
            <w:pPr>
              <w:pStyle w:val="Endnotentext"/>
              <w:widowControl w:val="0"/>
              <w:tabs>
                <w:tab w:val="clear" w:pos="567"/>
              </w:tabs>
              <w:ind w:left="284"/>
              <w:rPr>
                <w:color w:val="000000"/>
                <w:szCs w:val="22"/>
                <w:lang w:val="sl-SI"/>
              </w:rPr>
            </w:pPr>
            <w:r w:rsidRPr="00360BC2">
              <w:rPr>
                <w:color w:val="000000"/>
                <w:szCs w:val="22"/>
                <w:lang w:val="sl-SI"/>
              </w:rPr>
              <w:t>nobenih znakov levkemije (NEL)</w:t>
            </w:r>
          </w:p>
        </w:tc>
        <w:tc>
          <w:tcPr>
            <w:tcW w:w="5103" w:type="dxa"/>
            <w:gridSpan w:val="2"/>
            <w:tcBorders>
              <w:top w:val="nil"/>
              <w:bottom w:val="nil"/>
            </w:tcBorders>
          </w:tcPr>
          <w:p w14:paraId="5CADA18F" w14:textId="77777777" w:rsidR="004478B5" w:rsidRPr="00360BC2" w:rsidRDefault="004478B5" w:rsidP="004478B5">
            <w:pPr>
              <w:pStyle w:val="Endnotentext"/>
              <w:widowControl w:val="0"/>
              <w:tabs>
                <w:tab w:val="clear" w:pos="567"/>
              </w:tabs>
              <w:ind w:left="601"/>
              <w:rPr>
                <w:color w:val="000000"/>
                <w:szCs w:val="22"/>
                <w:lang w:val="sl-SI"/>
              </w:rPr>
            </w:pPr>
            <w:r w:rsidRPr="00360BC2">
              <w:rPr>
                <w:color w:val="000000"/>
                <w:szCs w:val="22"/>
                <w:lang w:val="sl-SI"/>
              </w:rPr>
              <w:t>5 %</w:t>
            </w:r>
          </w:p>
        </w:tc>
      </w:tr>
      <w:tr w:rsidR="004478B5" w:rsidRPr="00360BC2" w14:paraId="6AB0EA1B" w14:textId="77777777" w:rsidTr="004478B5">
        <w:tc>
          <w:tcPr>
            <w:tcW w:w="4219" w:type="dxa"/>
            <w:tcBorders>
              <w:top w:val="nil"/>
              <w:bottom w:val="nil"/>
            </w:tcBorders>
          </w:tcPr>
          <w:p w14:paraId="24419E0D" w14:textId="77777777" w:rsidR="004478B5" w:rsidRPr="00360BC2" w:rsidRDefault="004478B5">
            <w:pPr>
              <w:pStyle w:val="Endnotentext"/>
              <w:widowControl w:val="0"/>
              <w:tabs>
                <w:tab w:val="clear" w:pos="567"/>
              </w:tabs>
              <w:ind w:left="284"/>
              <w:rPr>
                <w:color w:val="000000"/>
                <w:szCs w:val="22"/>
                <w:lang w:val="sl-SI"/>
              </w:rPr>
            </w:pPr>
            <w:r w:rsidRPr="00360BC2">
              <w:rPr>
                <w:color w:val="000000"/>
                <w:szCs w:val="22"/>
                <w:lang w:val="sl-SI"/>
              </w:rPr>
              <w:t>vrnitev v kronično fazo (</w:t>
            </w:r>
            <w:smartTag w:uri="urn:schemas-microsoft-com:office:smarttags" w:element="stockticker">
              <w:r w:rsidRPr="00360BC2">
                <w:rPr>
                  <w:color w:val="000000"/>
                  <w:szCs w:val="22"/>
                  <w:lang w:val="sl-SI"/>
                </w:rPr>
                <w:t>RTC</w:t>
              </w:r>
            </w:smartTag>
            <w:r w:rsidRPr="00360BC2">
              <w:rPr>
                <w:color w:val="000000"/>
                <w:szCs w:val="22"/>
                <w:lang w:val="sl-SI"/>
              </w:rPr>
              <w:t>)</w:t>
            </w:r>
          </w:p>
        </w:tc>
        <w:tc>
          <w:tcPr>
            <w:tcW w:w="5103" w:type="dxa"/>
            <w:gridSpan w:val="2"/>
            <w:tcBorders>
              <w:top w:val="nil"/>
              <w:bottom w:val="nil"/>
            </w:tcBorders>
          </w:tcPr>
          <w:p w14:paraId="0459236E" w14:textId="77777777" w:rsidR="004478B5" w:rsidRPr="00360BC2" w:rsidRDefault="004478B5" w:rsidP="004478B5">
            <w:pPr>
              <w:pStyle w:val="Endnotentext"/>
              <w:widowControl w:val="0"/>
              <w:tabs>
                <w:tab w:val="clear" w:pos="567"/>
              </w:tabs>
              <w:ind w:left="601"/>
              <w:rPr>
                <w:color w:val="000000"/>
                <w:szCs w:val="22"/>
                <w:lang w:val="sl-SI"/>
              </w:rPr>
            </w:pPr>
            <w:r w:rsidRPr="00360BC2">
              <w:rPr>
                <w:color w:val="000000"/>
                <w:szCs w:val="22"/>
                <w:lang w:val="sl-SI"/>
              </w:rPr>
              <w:t>18 %</w:t>
            </w:r>
          </w:p>
        </w:tc>
      </w:tr>
      <w:tr w:rsidR="004478B5" w:rsidRPr="00360BC2" w14:paraId="6F9495B8" w14:textId="77777777" w:rsidTr="004478B5">
        <w:tc>
          <w:tcPr>
            <w:tcW w:w="4219" w:type="dxa"/>
            <w:tcBorders>
              <w:bottom w:val="nil"/>
            </w:tcBorders>
          </w:tcPr>
          <w:p w14:paraId="20120206" w14:textId="77777777" w:rsidR="004478B5" w:rsidRPr="00360BC2" w:rsidRDefault="004478B5">
            <w:pPr>
              <w:pStyle w:val="Endnotentext"/>
              <w:widowControl w:val="0"/>
              <w:tabs>
                <w:tab w:val="clear" w:pos="567"/>
              </w:tabs>
              <w:rPr>
                <w:color w:val="000000"/>
                <w:szCs w:val="22"/>
                <w:lang w:val="sl-SI"/>
              </w:rPr>
            </w:pPr>
            <w:r w:rsidRPr="00360BC2">
              <w:rPr>
                <w:color w:val="000000"/>
                <w:szCs w:val="22"/>
                <w:lang w:val="sl-SI"/>
              </w:rPr>
              <w:t>Pomemben citogenetični odziv</w:t>
            </w:r>
            <w:r w:rsidRPr="00360BC2">
              <w:rPr>
                <w:color w:val="000000"/>
                <w:szCs w:val="22"/>
                <w:vertAlign w:val="superscript"/>
                <w:lang w:val="sl-SI"/>
              </w:rPr>
              <w:t>2</w:t>
            </w:r>
          </w:p>
        </w:tc>
        <w:tc>
          <w:tcPr>
            <w:tcW w:w="5103" w:type="dxa"/>
            <w:gridSpan w:val="2"/>
            <w:tcBorders>
              <w:bottom w:val="nil"/>
            </w:tcBorders>
          </w:tcPr>
          <w:p w14:paraId="6DE46F74" w14:textId="77777777" w:rsidR="004478B5" w:rsidRPr="00360BC2" w:rsidRDefault="004478B5" w:rsidP="004478B5">
            <w:pPr>
              <w:pStyle w:val="Endnotentext"/>
              <w:widowControl w:val="0"/>
              <w:tabs>
                <w:tab w:val="clear" w:pos="567"/>
              </w:tabs>
              <w:rPr>
                <w:color w:val="000000"/>
                <w:szCs w:val="22"/>
                <w:lang w:val="sl-SI"/>
              </w:rPr>
            </w:pPr>
            <w:r w:rsidRPr="00360BC2">
              <w:rPr>
                <w:color w:val="000000"/>
                <w:szCs w:val="22"/>
                <w:lang w:val="sl-SI"/>
              </w:rPr>
              <w:t>15 % (11,2–20,4)</w:t>
            </w:r>
          </w:p>
        </w:tc>
      </w:tr>
      <w:tr w:rsidR="004478B5" w:rsidRPr="00360BC2" w14:paraId="47C69A83" w14:textId="77777777" w:rsidTr="004478B5">
        <w:tc>
          <w:tcPr>
            <w:tcW w:w="4219" w:type="dxa"/>
            <w:tcBorders>
              <w:top w:val="nil"/>
              <w:bottom w:val="nil"/>
            </w:tcBorders>
          </w:tcPr>
          <w:p w14:paraId="3240B94B" w14:textId="77777777" w:rsidR="004478B5" w:rsidRPr="00360BC2" w:rsidRDefault="00A01BE4">
            <w:pPr>
              <w:pStyle w:val="Endnotentext"/>
              <w:widowControl w:val="0"/>
              <w:tabs>
                <w:tab w:val="clear" w:pos="567"/>
              </w:tabs>
              <w:ind w:left="284"/>
              <w:rPr>
                <w:color w:val="000000"/>
                <w:szCs w:val="22"/>
                <w:lang w:val="sl-SI"/>
              </w:rPr>
            </w:pPr>
            <w:r w:rsidRPr="00360BC2">
              <w:rPr>
                <w:color w:val="000000"/>
                <w:szCs w:val="22"/>
                <w:lang w:val="sl-SI"/>
              </w:rPr>
              <w:t>P</w:t>
            </w:r>
            <w:r w:rsidR="004478B5" w:rsidRPr="00360BC2">
              <w:rPr>
                <w:color w:val="000000"/>
                <w:szCs w:val="22"/>
                <w:lang w:val="sl-SI"/>
              </w:rPr>
              <w:t>opoln</w:t>
            </w:r>
          </w:p>
        </w:tc>
        <w:tc>
          <w:tcPr>
            <w:tcW w:w="5103" w:type="dxa"/>
            <w:gridSpan w:val="2"/>
            <w:tcBorders>
              <w:top w:val="nil"/>
              <w:bottom w:val="nil"/>
            </w:tcBorders>
          </w:tcPr>
          <w:p w14:paraId="7811390D" w14:textId="77777777" w:rsidR="004478B5" w:rsidRPr="00360BC2" w:rsidRDefault="004478B5" w:rsidP="004478B5">
            <w:pPr>
              <w:pStyle w:val="Endnotentext"/>
              <w:widowControl w:val="0"/>
              <w:tabs>
                <w:tab w:val="clear" w:pos="567"/>
              </w:tabs>
              <w:ind w:left="601"/>
              <w:rPr>
                <w:color w:val="000000"/>
                <w:szCs w:val="22"/>
                <w:lang w:val="sl-SI"/>
              </w:rPr>
            </w:pPr>
            <w:r w:rsidRPr="00360BC2">
              <w:rPr>
                <w:color w:val="000000"/>
                <w:szCs w:val="22"/>
                <w:lang w:val="sl-SI"/>
              </w:rPr>
              <w:t>7 %</w:t>
            </w:r>
          </w:p>
        </w:tc>
      </w:tr>
      <w:tr w:rsidR="004478B5" w:rsidRPr="00360BC2" w14:paraId="263A96F0" w14:textId="77777777" w:rsidTr="004478B5">
        <w:trPr>
          <w:trHeight w:val="416"/>
        </w:trPr>
        <w:tc>
          <w:tcPr>
            <w:tcW w:w="4219" w:type="dxa"/>
            <w:tcBorders>
              <w:top w:val="nil"/>
              <w:bottom w:val="nil"/>
            </w:tcBorders>
          </w:tcPr>
          <w:p w14:paraId="292277EC" w14:textId="77777777" w:rsidR="004478B5" w:rsidRPr="00360BC2" w:rsidRDefault="004478B5" w:rsidP="00C347ED">
            <w:pPr>
              <w:pStyle w:val="Textkrper-Einzug2"/>
              <w:widowControl w:val="0"/>
              <w:tabs>
                <w:tab w:val="clear" w:pos="567"/>
              </w:tabs>
              <w:spacing w:line="240" w:lineRule="auto"/>
              <w:ind w:left="284" w:firstLine="0"/>
              <w:jc w:val="left"/>
              <w:rPr>
                <w:b w:val="0"/>
                <w:color w:val="000000"/>
                <w:szCs w:val="22"/>
                <w:lang w:val="sl-SI"/>
              </w:rPr>
            </w:pPr>
            <w:r w:rsidRPr="00360BC2">
              <w:rPr>
                <w:b w:val="0"/>
                <w:color w:val="000000"/>
                <w:szCs w:val="22"/>
                <w:lang w:val="sl-SI"/>
              </w:rPr>
              <w:t>(potrjen</w:t>
            </w:r>
            <w:r w:rsidRPr="00360BC2">
              <w:rPr>
                <w:b w:val="0"/>
                <w:color w:val="000000"/>
                <w:szCs w:val="22"/>
                <w:vertAlign w:val="superscript"/>
                <w:lang w:val="sl-SI"/>
              </w:rPr>
              <w:t>3</w:t>
            </w:r>
            <w:r w:rsidRPr="00360BC2">
              <w:rPr>
                <w:b w:val="0"/>
                <w:color w:val="000000"/>
                <w:szCs w:val="22"/>
                <w:lang w:val="sl-SI"/>
              </w:rPr>
              <w:t>) [95 % interval zaupanja]</w:t>
            </w:r>
          </w:p>
        </w:tc>
        <w:tc>
          <w:tcPr>
            <w:tcW w:w="5103" w:type="dxa"/>
            <w:gridSpan w:val="2"/>
            <w:tcBorders>
              <w:top w:val="nil"/>
              <w:bottom w:val="nil"/>
            </w:tcBorders>
          </w:tcPr>
          <w:p w14:paraId="2A5F5487" w14:textId="77777777" w:rsidR="004478B5" w:rsidRPr="00360BC2" w:rsidRDefault="004478B5" w:rsidP="005C20C3">
            <w:pPr>
              <w:pStyle w:val="Textkrper-Einzug2"/>
              <w:widowControl w:val="0"/>
              <w:tabs>
                <w:tab w:val="clear" w:pos="567"/>
              </w:tabs>
              <w:spacing w:line="240" w:lineRule="auto"/>
              <w:jc w:val="left"/>
              <w:rPr>
                <w:b w:val="0"/>
                <w:color w:val="000000"/>
                <w:szCs w:val="22"/>
                <w:lang w:val="sl-SI"/>
              </w:rPr>
            </w:pPr>
            <w:r w:rsidRPr="00360BC2">
              <w:rPr>
                <w:b w:val="0"/>
                <w:color w:val="000000"/>
                <w:szCs w:val="22"/>
                <w:lang w:val="sl-SI"/>
              </w:rPr>
              <w:t>(2 %) [0,6–4,4]</w:t>
            </w:r>
          </w:p>
        </w:tc>
      </w:tr>
      <w:tr w:rsidR="004478B5" w:rsidRPr="00360BC2" w14:paraId="2148A2BF" w14:textId="77777777" w:rsidTr="004478B5">
        <w:tc>
          <w:tcPr>
            <w:tcW w:w="4219" w:type="dxa"/>
            <w:tcBorders>
              <w:top w:val="nil"/>
              <w:bottom w:val="nil"/>
            </w:tcBorders>
          </w:tcPr>
          <w:p w14:paraId="30BD2B23" w14:textId="77777777" w:rsidR="004478B5" w:rsidRPr="00360BC2" w:rsidRDefault="00A01BE4" w:rsidP="00C347ED">
            <w:pPr>
              <w:pStyle w:val="Endnotentext"/>
              <w:widowControl w:val="0"/>
              <w:tabs>
                <w:tab w:val="clear" w:pos="567"/>
              </w:tabs>
              <w:ind w:left="284"/>
              <w:rPr>
                <w:color w:val="000000"/>
                <w:szCs w:val="22"/>
                <w:lang w:val="sl-SI"/>
              </w:rPr>
            </w:pPr>
            <w:r w:rsidRPr="00360BC2">
              <w:rPr>
                <w:color w:val="000000"/>
                <w:szCs w:val="22"/>
                <w:lang w:val="sl-SI"/>
              </w:rPr>
              <w:t>D</w:t>
            </w:r>
            <w:r w:rsidR="004478B5" w:rsidRPr="00360BC2">
              <w:rPr>
                <w:color w:val="000000"/>
                <w:szCs w:val="22"/>
                <w:lang w:val="sl-SI"/>
              </w:rPr>
              <w:t>elen</w:t>
            </w:r>
          </w:p>
        </w:tc>
        <w:tc>
          <w:tcPr>
            <w:tcW w:w="5103" w:type="dxa"/>
            <w:gridSpan w:val="2"/>
            <w:tcBorders>
              <w:top w:val="nil"/>
              <w:bottom w:val="nil"/>
            </w:tcBorders>
          </w:tcPr>
          <w:p w14:paraId="642CAF29" w14:textId="77777777" w:rsidR="004478B5" w:rsidRPr="00360BC2" w:rsidRDefault="004478B5" w:rsidP="005C20C3">
            <w:pPr>
              <w:pStyle w:val="Endnotentext"/>
              <w:widowControl w:val="0"/>
              <w:tabs>
                <w:tab w:val="clear" w:pos="567"/>
              </w:tabs>
              <w:ind w:left="601"/>
              <w:rPr>
                <w:color w:val="000000"/>
                <w:szCs w:val="22"/>
                <w:lang w:val="sl-SI"/>
              </w:rPr>
            </w:pPr>
            <w:r w:rsidRPr="00360BC2">
              <w:rPr>
                <w:color w:val="000000"/>
                <w:szCs w:val="22"/>
                <w:lang w:val="sl-SI"/>
              </w:rPr>
              <w:t>8 %</w:t>
            </w:r>
          </w:p>
        </w:tc>
      </w:tr>
      <w:tr w:rsidR="00444D75" w:rsidRPr="00360BC2" w14:paraId="3D0F6D65" w14:textId="77777777" w:rsidTr="004478B5">
        <w:trPr>
          <w:gridAfter w:val="1"/>
          <w:wAfter w:w="35" w:type="dxa"/>
        </w:trPr>
        <w:tc>
          <w:tcPr>
            <w:tcW w:w="9287" w:type="dxa"/>
            <w:gridSpan w:val="2"/>
            <w:tcBorders>
              <w:top w:val="single" w:sz="4" w:space="0" w:color="auto"/>
              <w:bottom w:val="single" w:sz="4" w:space="0" w:color="auto"/>
            </w:tcBorders>
          </w:tcPr>
          <w:p w14:paraId="7A982D9C" w14:textId="77777777" w:rsidR="00444D75" w:rsidRPr="00360BC2" w:rsidRDefault="00444D75">
            <w:pPr>
              <w:pStyle w:val="Table"/>
              <w:keepNext w:val="0"/>
              <w:keepLines w:val="0"/>
              <w:widowControl w:val="0"/>
              <w:spacing w:before="0" w:after="0"/>
              <w:rPr>
                <w:rFonts w:ascii="Times New Roman" w:hAnsi="Times New Roman"/>
                <w:b/>
                <w:color w:val="000000"/>
                <w:sz w:val="22"/>
                <w:szCs w:val="22"/>
                <w:lang w:val="sl-SI"/>
              </w:rPr>
            </w:pPr>
            <w:r w:rsidRPr="00360BC2">
              <w:rPr>
                <w:rFonts w:ascii="Times New Roman" w:hAnsi="Times New Roman"/>
                <w:b/>
                <w:color w:val="000000"/>
                <w:sz w:val="22"/>
                <w:szCs w:val="22"/>
                <w:vertAlign w:val="superscript"/>
                <w:lang w:val="sl-SI"/>
              </w:rPr>
              <w:t>1</w:t>
            </w:r>
            <w:r w:rsidRPr="00360BC2">
              <w:rPr>
                <w:rFonts w:ascii="Times New Roman" w:hAnsi="Times New Roman"/>
                <w:b/>
                <w:color w:val="000000"/>
                <w:sz w:val="22"/>
                <w:szCs w:val="22"/>
                <w:lang w:val="sl-SI"/>
              </w:rPr>
              <w:t xml:space="preserve">Kriteriji hematološkega odziva (vsi odzivi morajo biti potrjeni po </w:t>
            </w:r>
            <w:r w:rsidRPr="00360BC2">
              <w:rPr>
                <w:rFonts w:ascii="Times New Roman" w:hAnsi="Times New Roman"/>
                <w:b/>
                <w:color w:val="000000"/>
                <w:sz w:val="22"/>
                <w:szCs w:val="22"/>
                <w:lang w:val="sl-SI"/>
              </w:rPr>
              <w:sym w:font="Symbol" w:char="F0B3"/>
            </w:r>
            <w:r w:rsidRPr="00360BC2">
              <w:rPr>
                <w:rFonts w:ascii="Times New Roman" w:hAnsi="Times New Roman"/>
                <w:b/>
                <w:color w:val="000000"/>
                <w:sz w:val="22"/>
                <w:szCs w:val="22"/>
                <w:lang w:val="sl-SI"/>
              </w:rPr>
              <w:t> 4 tednih):</w:t>
            </w:r>
          </w:p>
          <w:p w14:paraId="3B1AAAAA" w14:textId="77777777" w:rsidR="00444D75" w:rsidRPr="00360BC2" w:rsidRDefault="00444D75">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smartTag w:uri="urn:schemas-microsoft-com:office:smarttags" w:element="stockticker">
              <w:r w:rsidRPr="00360BC2">
                <w:rPr>
                  <w:rFonts w:ascii="Times New Roman" w:hAnsi="Times New Roman"/>
                  <w:color w:val="000000"/>
                  <w:sz w:val="22"/>
                  <w:szCs w:val="22"/>
                  <w:lang w:val="sl-SI"/>
                </w:rPr>
                <w:t>CHR</w:t>
              </w:r>
            </w:smartTag>
            <w:r w:rsidRPr="00360BC2">
              <w:rPr>
                <w:rFonts w:ascii="Times New Roman" w:hAnsi="Times New Roman"/>
                <w:color w:val="000000"/>
                <w:sz w:val="22"/>
                <w:szCs w:val="22"/>
                <w:lang w:val="sl-SI"/>
              </w:rPr>
              <w:tab/>
            </w:r>
            <w:r w:rsidR="004478B5" w:rsidRPr="00360BC2">
              <w:rPr>
                <w:rFonts w:ascii="Times New Roman" w:hAnsi="Times New Roman"/>
                <w:color w:val="000000"/>
                <w:sz w:val="22"/>
                <w:szCs w:val="22"/>
                <w:lang w:val="sl-SI"/>
              </w:rPr>
              <w:t>V študiji 0102</w:t>
            </w:r>
            <w:r w:rsidRPr="00360BC2">
              <w:rPr>
                <w:rFonts w:ascii="Times New Roman" w:hAnsi="Times New Roman"/>
                <w:color w:val="000000"/>
                <w:sz w:val="22"/>
                <w:szCs w:val="22"/>
                <w:lang w:val="sl-SI"/>
              </w:rPr>
              <w:t xml:space="preserve"> [A</w:t>
            </w:r>
            <w:r w:rsidR="00746E65" w:rsidRPr="00360BC2">
              <w:rPr>
                <w:rFonts w:ascii="Times New Roman" w:hAnsi="Times New Roman"/>
                <w:color w:val="000000"/>
                <w:sz w:val="22"/>
                <w:szCs w:val="22"/>
                <w:lang w:val="sl-SI"/>
              </w:rPr>
              <w:t>N</w:t>
            </w:r>
            <w:r w:rsidR="00CD756F" w:rsidRPr="00360BC2">
              <w:rPr>
                <w:rFonts w:ascii="Times New Roman" w:hAnsi="Times New Roman"/>
                <w:color w:val="000000"/>
                <w:sz w:val="22"/>
                <w:szCs w:val="22"/>
                <w:lang w:val="sl-SI"/>
              </w:rPr>
              <w:t>C</w:t>
            </w:r>
            <w:r w:rsidRPr="00360BC2">
              <w:rPr>
                <w:rFonts w:ascii="Times New Roman" w:hAnsi="Times New Roman"/>
                <w:color w:val="000000"/>
                <w:sz w:val="22"/>
                <w:szCs w:val="22"/>
                <w:lang w:val="sl-SI"/>
              </w:rPr>
              <w:t xml:space="preserve">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trombociti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100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brez blastov v krvi, BM blasti &lt; 5 % in brez </w:t>
            </w:r>
            <w:r w:rsidR="00544D4F" w:rsidRPr="00360BC2">
              <w:rPr>
                <w:rFonts w:ascii="Times New Roman" w:hAnsi="Times New Roman"/>
                <w:color w:val="000000"/>
                <w:sz w:val="22"/>
                <w:szCs w:val="22"/>
                <w:lang w:val="sl-SI"/>
              </w:rPr>
              <w:t>bolezni</w:t>
            </w:r>
            <w:r w:rsidRPr="00360BC2">
              <w:rPr>
                <w:rFonts w:ascii="Times New Roman" w:hAnsi="Times New Roman"/>
                <w:color w:val="000000"/>
                <w:sz w:val="22"/>
                <w:szCs w:val="22"/>
                <w:lang w:val="sl-SI"/>
              </w:rPr>
              <w:t xml:space="preserve"> zunaj kostnega mozga]</w:t>
            </w:r>
          </w:p>
          <w:p w14:paraId="0912124E" w14:textId="77777777" w:rsidR="00444D75" w:rsidRPr="00360BC2" w:rsidRDefault="00444D75">
            <w:pPr>
              <w:pStyle w:val="Table"/>
              <w:keepNext w:val="0"/>
              <w:keepLines w:val="0"/>
              <w:widowControl w:val="0"/>
              <w:spacing w:before="0" w:after="0"/>
              <w:ind w:left="284" w:hanging="284"/>
              <w:rPr>
                <w:rFonts w:ascii="Times New Roman" w:hAnsi="Times New Roman"/>
                <w:color w:val="000000"/>
                <w:sz w:val="22"/>
                <w:szCs w:val="22"/>
                <w:lang w:val="sl-SI"/>
              </w:rPr>
            </w:pPr>
            <w:r w:rsidRPr="00360BC2">
              <w:rPr>
                <w:rFonts w:ascii="Times New Roman" w:hAnsi="Times New Roman"/>
                <w:color w:val="000000"/>
                <w:sz w:val="22"/>
                <w:szCs w:val="22"/>
                <w:lang w:val="sl-SI"/>
              </w:rPr>
              <w:t>NEL</w:t>
            </w:r>
            <w:r w:rsidRPr="00360BC2">
              <w:rPr>
                <w:rFonts w:ascii="Times New Roman" w:hAnsi="Times New Roman"/>
                <w:color w:val="000000"/>
                <w:sz w:val="22"/>
                <w:szCs w:val="22"/>
                <w:lang w:val="sl-SI"/>
              </w:rPr>
              <w:tab/>
              <w:t xml:space="preserve">enaki kriteriji kot za </w:t>
            </w:r>
            <w:smartTag w:uri="urn:schemas-microsoft-com:office:smarttags" w:element="stockticker">
              <w:r w:rsidRPr="00360BC2">
                <w:rPr>
                  <w:rFonts w:ascii="Times New Roman" w:hAnsi="Times New Roman"/>
                  <w:color w:val="000000"/>
                  <w:sz w:val="22"/>
                  <w:szCs w:val="22"/>
                  <w:lang w:val="sl-SI"/>
                </w:rPr>
                <w:t>CHR</w:t>
              </w:r>
            </w:smartTag>
            <w:r w:rsidRPr="00360BC2">
              <w:rPr>
                <w:rFonts w:ascii="Times New Roman" w:hAnsi="Times New Roman"/>
                <w:color w:val="000000"/>
                <w:sz w:val="22"/>
                <w:szCs w:val="22"/>
                <w:lang w:val="sl-SI"/>
              </w:rPr>
              <w:t>, a A</w:t>
            </w:r>
            <w:r w:rsidR="00746E65" w:rsidRPr="00360BC2">
              <w:rPr>
                <w:rFonts w:ascii="Times New Roman" w:hAnsi="Times New Roman"/>
                <w:color w:val="000000"/>
                <w:sz w:val="22"/>
                <w:szCs w:val="22"/>
                <w:lang w:val="sl-SI"/>
              </w:rPr>
              <w:t>N</w:t>
            </w:r>
            <w:r w:rsidR="00CD756F" w:rsidRPr="00360BC2">
              <w:rPr>
                <w:rFonts w:ascii="Times New Roman" w:hAnsi="Times New Roman"/>
                <w:color w:val="000000"/>
                <w:sz w:val="22"/>
                <w:szCs w:val="22"/>
                <w:lang w:val="sl-SI"/>
              </w:rPr>
              <w:t>C</w:t>
            </w:r>
            <w:r w:rsidRPr="00360BC2">
              <w:rPr>
                <w:rFonts w:ascii="Times New Roman" w:hAnsi="Times New Roman"/>
                <w:color w:val="000000"/>
                <w:sz w:val="22"/>
                <w:szCs w:val="22"/>
                <w:lang w:val="sl-SI"/>
              </w:rPr>
              <w:t xml:space="preserve">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in trombociti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20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004478B5" w:rsidRPr="00360BC2">
              <w:rPr>
                <w:rFonts w:ascii="Times New Roman" w:hAnsi="Times New Roman"/>
                <w:color w:val="000000"/>
                <w:sz w:val="22"/>
                <w:szCs w:val="22"/>
                <w:lang w:val="sl-SI"/>
              </w:rPr>
              <w:t xml:space="preserve"> </w:t>
            </w:r>
          </w:p>
          <w:p w14:paraId="1554E5F2" w14:textId="77777777" w:rsidR="00444D75" w:rsidRPr="00360BC2" w:rsidRDefault="00444D75">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smartTag w:uri="urn:schemas-microsoft-com:office:smarttags" w:element="stockticker">
              <w:r w:rsidRPr="00360BC2">
                <w:rPr>
                  <w:rFonts w:ascii="Times New Roman" w:hAnsi="Times New Roman"/>
                  <w:color w:val="000000"/>
                  <w:sz w:val="22"/>
                  <w:szCs w:val="22"/>
                  <w:lang w:val="sl-SI"/>
                </w:rPr>
                <w:t>RTC</w:t>
              </w:r>
            </w:smartTag>
            <w:r w:rsidRPr="00360BC2">
              <w:rPr>
                <w:rFonts w:ascii="Times New Roman" w:hAnsi="Times New Roman"/>
                <w:color w:val="000000"/>
                <w:sz w:val="22"/>
                <w:szCs w:val="22"/>
                <w:lang w:val="sl-SI"/>
              </w:rPr>
              <w:tab/>
              <w:t xml:space="preserve">&lt; 15 % blastov v BM in PB, &lt; 30 % blastov+promielocitov v BM in PB, &lt; 20 % bazofilcev v PB, brez </w:t>
            </w:r>
            <w:r w:rsidR="00544D4F" w:rsidRPr="00360BC2">
              <w:rPr>
                <w:rFonts w:ascii="Times New Roman" w:hAnsi="Times New Roman"/>
                <w:color w:val="000000"/>
                <w:sz w:val="22"/>
                <w:szCs w:val="22"/>
                <w:lang w:val="sl-SI"/>
              </w:rPr>
              <w:t>bolezni</w:t>
            </w:r>
            <w:r w:rsidRPr="00360BC2">
              <w:rPr>
                <w:rFonts w:ascii="Times New Roman" w:hAnsi="Times New Roman"/>
                <w:color w:val="000000"/>
                <w:sz w:val="22"/>
                <w:szCs w:val="22"/>
                <w:lang w:val="sl-SI"/>
              </w:rPr>
              <w:t xml:space="preserve"> zunaj kostnega m</w:t>
            </w:r>
            <w:r w:rsidR="004478B5" w:rsidRPr="00360BC2">
              <w:rPr>
                <w:rFonts w:ascii="Times New Roman" w:hAnsi="Times New Roman"/>
                <w:color w:val="000000"/>
                <w:sz w:val="22"/>
                <w:szCs w:val="22"/>
                <w:lang w:val="sl-SI"/>
              </w:rPr>
              <w:t>ozga, razen v vranici in jetrih</w:t>
            </w:r>
          </w:p>
          <w:p w14:paraId="750643D0" w14:textId="77777777" w:rsidR="00444D75" w:rsidRPr="00360BC2" w:rsidRDefault="00444D75">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r w:rsidRPr="00360BC2">
              <w:rPr>
                <w:rFonts w:ascii="Times New Roman" w:hAnsi="Times New Roman"/>
                <w:color w:val="000000"/>
                <w:sz w:val="22"/>
                <w:szCs w:val="22"/>
                <w:lang w:val="sl-SI"/>
              </w:rPr>
              <w:t>BM = kostni mozeg, PB = periferna kri</w:t>
            </w:r>
          </w:p>
          <w:p w14:paraId="0C6466AC" w14:textId="77777777" w:rsidR="00444D75" w:rsidRPr="00360BC2" w:rsidRDefault="00444D75">
            <w:pPr>
              <w:pStyle w:val="Table"/>
              <w:keepNext w:val="0"/>
              <w:keepLines w:val="0"/>
              <w:widowControl w:val="0"/>
              <w:spacing w:before="0" w:after="0"/>
              <w:rPr>
                <w:rFonts w:ascii="Times New Roman" w:hAnsi="Times New Roman"/>
                <w:color w:val="000000"/>
                <w:sz w:val="22"/>
                <w:szCs w:val="22"/>
                <w:lang w:val="sl-SI"/>
              </w:rPr>
            </w:pPr>
            <w:r w:rsidRPr="00360BC2">
              <w:rPr>
                <w:rFonts w:ascii="Times New Roman" w:hAnsi="Times New Roman"/>
                <w:b/>
                <w:color w:val="000000"/>
                <w:sz w:val="22"/>
                <w:szCs w:val="22"/>
                <w:vertAlign w:val="superscript"/>
                <w:lang w:val="sl-SI"/>
              </w:rPr>
              <w:t xml:space="preserve">2 </w:t>
            </w:r>
            <w:r w:rsidRPr="00360BC2">
              <w:rPr>
                <w:rFonts w:ascii="Times New Roman" w:hAnsi="Times New Roman"/>
                <w:b/>
                <w:color w:val="000000"/>
                <w:sz w:val="22"/>
                <w:szCs w:val="22"/>
                <w:lang w:val="sl-SI"/>
              </w:rPr>
              <w:t>Kriteriji citogenetičnega odziva:</w:t>
            </w:r>
          </w:p>
          <w:p w14:paraId="02C37B60"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Pomemben odziv združuje tako popolne kot delne odzive: popoln (0 % Ph+ metafaz), delen (1–35 %)</w:t>
            </w:r>
          </w:p>
          <w:p w14:paraId="2060CFC5" w14:textId="77777777" w:rsidR="00444D75" w:rsidRPr="00360BC2" w:rsidRDefault="00444D75">
            <w:pPr>
              <w:spacing w:line="240" w:lineRule="auto"/>
              <w:rPr>
                <w:color w:val="000000"/>
                <w:szCs w:val="22"/>
                <w:lang w:val="sl-SI"/>
              </w:rPr>
            </w:pPr>
            <w:r w:rsidRPr="00360BC2">
              <w:rPr>
                <w:color w:val="000000"/>
                <w:szCs w:val="22"/>
                <w:vertAlign w:val="superscript"/>
                <w:lang w:val="sl-SI"/>
              </w:rPr>
              <w:t>3</w:t>
            </w:r>
            <w:r w:rsidRPr="00360BC2">
              <w:rPr>
                <w:color w:val="000000"/>
                <w:szCs w:val="22"/>
                <w:lang w:val="sl-SI"/>
              </w:rPr>
              <w:t>Popoln citogenetični odziv, potrjen z drugo citogenetično oceno kostnega mozga, opravljeno vsaj en mesec po prvi študiji kostnega mozga.</w:t>
            </w:r>
          </w:p>
        </w:tc>
      </w:tr>
    </w:tbl>
    <w:p w14:paraId="13E48859" w14:textId="77777777" w:rsidR="00444D75" w:rsidRPr="00360BC2" w:rsidRDefault="00444D75">
      <w:pPr>
        <w:pStyle w:val="Endnotentext"/>
        <w:widowControl w:val="0"/>
        <w:tabs>
          <w:tab w:val="clear" w:pos="567"/>
        </w:tabs>
        <w:rPr>
          <w:color w:val="000000"/>
          <w:szCs w:val="22"/>
          <w:lang w:val="sl-SI"/>
        </w:rPr>
      </w:pPr>
    </w:p>
    <w:p w14:paraId="414F6AD7" w14:textId="77777777" w:rsidR="00794E8C" w:rsidRPr="00360BC2" w:rsidRDefault="00794E8C" w:rsidP="00794E8C">
      <w:pPr>
        <w:pStyle w:val="Endnotentext"/>
        <w:widowControl w:val="0"/>
        <w:rPr>
          <w:color w:val="000000"/>
          <w:szCs w:val="22"/>
          <w:lang w:val="sl-SI"/>
        </w:rPr>
      </w:pPr>
      <w:r w:rsidRPr="00360BC2">
        <w:rPr>
          <w:i/>
          <w:color w:val="000000"/>
          <w:szCs w:val="22"/>
          <w:lang w:val="sl-SI"/>
        </w:rPr>
        <w:t>Pediatrični bolniki</w:t>
      </w:r>
      <w:r w:rsidRPr="00360BC2">
        <w:rPr>
          <w:color w:val="000000"/>
          <w:szCs w:val="22"/>
          <w:lang w:val="sl-SI"/>
        </w:rPr>
        <w:t xml:space="preserve">: V preskušanje stopnjevanja odmerka prve faze so vključili skupaj 26 pediatričnih bolnikov, starih &lt; 18 let, bodisi s kronično fazo </w:t>
      </w:r>
      <w:r w:rsidR="00677326" w:rsidRPr="00360BC2">
        <w:rPr>
          <w:color w:val="000000"/>
          <w:szCs w:val="22"/>
          <w:lang w:val="sl-SI"/>
        </w:rPr>
        <w:t>KML</w:t>
      </w:r>
      <w:r w:rsidRPr="00360BC2">
        <w:rPr>
          <w:color w:val="000000"/>
          <w:szCs w:val="22"/>
          <w:lang w:val="sl-SI"/>
        </w:rPr>
        <w:t xml:space="preserve"> (n=11) bodisi s </w:t>
      </w:r>
      <w:r w:rsidR="00677326" w:rsidRPr="00360BC2">
        <w:rPr>
          <w:color w:val="000000"/>
          <w:szCs w:val="22"/>
          <w:lang w:val="sl-SI"/>
        </w:rPr>
        <w:t>KML</w:t>
      </w:r>
      <w:r w:rsidRPr="00360BC2">
        <w:rPr>
          <w:color w:val="000000"/>
          <w:szCs w:val="22"/>
          <w:lang w:val="sl-SI"/>
        </w:rPr>
        <w:t xml:space="preserve"> v blastni krizi ali Ph+ akutnimi levkemijami (n=15). To je bila skupina že prej močno zdravljenih bolnikov, saj jih je pred začetkom </w:t>
      </w:r>
      <w:r w:rsidR="00544D4F" w:rsidRPr="00360BC2">
        <w:rPr>
          <w:color w:val="000000"/>
          <w:szCs w:val="22"/>
          <w:lang w:val="sl-SI"/>
        </w:rPr>
        <w:t>preizkušanja</w:t>
      </w:r>
      <w:r w:rsidRPr="00360BC2">
        <w:rPr>
          <w:color w:val="000000"/>
          <w:szCs w:val="22"/>
          <w:lang w:val="sl-SI"/>
        </w:rPr>
        <w:t xml:space="preserve"> 46 % </w:t>
      </w:r>
      <w:r w:rsidR="00544D4F" w:rsidRPr="00360BC2">
        <w:rPr>
          <w:color w:val="000000"/>
          <w:szCs w:val="22"/>
          <w:lang w:val="sl-SI"/>
        </w:rPr>
        <w:t>imelo presaditev kostnega mozga</w:t>
      </w:r>
      <w:r w:rsidRPr="00360BC2">
        <w:rPr>
          <w:color w:val="000000"/>
          <w:szCs w:val="22"/>
          <w:lang w:val="sl-SI"/>
        </w:rPr>
        <w:t xml:space="preserve"> </w:t>
      </w:r>
      <w:r w:rsidR="00544D4F" w:rsidRPr="00360BC2">
        <w:rPr>
          <w:color w:val="000000"/>
          <w:szCs w:val="22"/>
          <w:lang w:val="sl-SI"/>
        </w:rPr>
        <w:t>(</w:t>
      </w:r>
      <w:r w:rsidRPr="00360BC2">
        <w:rPr>
          <w:color w:val="000000"/>
          <w:szCs w:val="22"/>
          <w:lang w:val="sl-SI"/>
        </w:rPr>
        <w:t>BMT</w:t>
      </w:r>
      <w:r w:rsidR="00544D4F" w:rsidRPr="00360BC2">
        <w:rPr>
          <w:color w:val="000000"/>
          <w:szCs w:val="22"/>
          <w:lang w:val="sl-SI"/>
        </w:rPr>
        <w:t xml:space="preserve"> -</w:t>
      </w:r>
      <w:r w:rsidR="00544D4F" w:rsidRPr="00360BC2">
        <w:rPr>
          <w:i/>
          <w:szCs w:val="22"/>
          <w:lang w:val="sl-SI"/>
        </w:rPr>
        <w:t xml:space="preserve"> bone marrow transplantation)</w:t>
      </w:r>
      <w:r w:rsidRPr="00360BC2">
        <w:rPr>
          <w:color w:val="000000"/>
          <w:szCs w:val="22"/>
          <w:lang w:val="sl-SI"/>
        </w:rPr>
        <w:t xml:space="preserve">, 73 % pa kemoterapijo z več zdravili. Bolniki so bili zdravljeni z odmerki </w:t>
      </w:r>
      <w:r w:rsidR="00B65C90" w:rsidRPr="00360BC2">
        <w:rPr>
          <w:color w:val="000000"/>
          <w:szCs w:val="22"/>
          <w:lang w:val="sl-SI"/>
        </w:rPr>
        <w:t xml:space="preserve">imatiniba </w:t>
      </w:r>
      <w:r w:rsidRPr="00360BC2">
        <w:rPr>
          <w:color w:val="000000"/>
          <w:szCs w:val="22"/>
          <w:lang w:val="sl-SI"/>
        </w:rPr>
        <w:t>260 mg/m</w:t>
      </w:r>
      <w:r w:rsidRPr="00360BC2">
        <w:rPr>
          <w:color w:val="000000"/>
          <w:szCs w:val="22"/>
          <w:vertAlign w:val="superscript"/>
          <w:lang w:val="sl-SI"/>
        </w:rPr>
        <w:t>2</w:t>
      </w:r>
      <w:r w:rsidRPr="00360BC2">
        <w:rPr>
          <w:color w:val="000000"/>
          <w:szCs w:val="22"/>
          <w:lang w:val="sl-SI"/>
        </w:rPr>
        <w:t>/dan (n=5), 340 mg/m</w:t>
      </w:r>
      <w:r w:rsidRPr="00360BC2">
        <w:rPr>
          <w:color w:val="000000"/>
          <w:szCs w:val="22"/>
          <w:vertAlign w:val="superscript"/>
          <w:lang w:val="sl-SI"/>
        </w:rPr>
        <w:t>2</w:t>
      </w:r>
      <w:r w:rsidRPr="00360BC2">
        <w:rPr>
          <w:color w:val="000000"/>
          <w:szCs w:val="22"/>
          <w:lang w:val="sl-SI"/>
        </w:rPr>
        <w:t>/dan (n=9), 440 mg/m</w:t>
      </w:r>
      <w:r w:rsidRPr="00360BC2">
        <w:rPr>
          <w:color w:val="000000"/>
          <w:szCs w:val="22"/>
          <w:vertAlign w:val="superscript"/>
          <w:lang w:val="sl-SI"/>
        </w:rPr>
        <w:t>2</w:t>
      </w:r>
      <w:r w:rsidRPr="00360BC2">
        <w:rPr>
          <w:color w:val="000000"/>
          <w:szCs w:val="22"/>
          <w:lang w:val="sl-SI"/>
        </w:rPr>
        <w:t>/dan (n=7) in 570 mg/m</w:t>
      </w:r>
      <w:r w:rsidRPr="00360BC2">
        <w:rPr>
          <w:color w:val="000000"/>
          <w:szCs w:val="22"/>
          <w:vertAlign w:val="superscript"/>
          <w:lang w:val="sl-SI"/>
        </w:rPr>
        <w:t>2</w:t>
      </w:r>
      <w:r w:rsidRPr="00360BC2">
        <w:rPr>
          <w:color w:val="000000"/>
          <w:szCs w:val="22"/>
          <w:lang w:val="sl-SI"/>
        </w:rPr>
        <w:t xml:space="preserve">/dan (n=5). Od 9 bolnikov s kronično fazo </w:t>
      </w:r>
      <w:r w:rsidR="00677326" w:rsidRPr="00360BC2">
        <w:rPr>
          <w:color w:val="000000"/>
          <w:szCs w:val="22"/>
          <w:lang w:val="sl-SI"/>
        </w:rPr>
        <w:t>KML</w:t>
      </w:r>
      <w:r w:rsidRPr="00360BC2">
        <w:rPr>
          <w:color w:val="000000"/>
          <w:szCs w:val="22"/>
          <w:lang w:val="sl-SI"/>
        </w:rPr>
        <w:t xml:space="preserve"> in razpoložljivimi citogenetičnimi podatki so 4 (44 %) in 3 (33 %) bolniki dosegli popolni oziroma delni citogenetični odziv pri 77</w:t>
      </w:r>
      <w:r w:rsidRPr="00360BC2">
        <w:rPr>
          <w:color w:val="000000"/>
          <w:szCs w:val="22"/>
          <w:lang w:val="sl-SI"/>
        </w:rPr>
        <w:noBreakHyphen/>
        <w:t>odstotni stopnji MCyR.</w:t>
      </w:r>
    </w:p>
    <w:p w14:paraId="1EC28FE7" w14:textId="77777777" w:rsidR="00794E8C" w:rsidRPr="00360BC2" w:rsidRDefault="00794E8C" w:rsidP="00794E8C">
      <w:pPr>
        <w:pStyle w:val="Endnotentext"/>
        <w:widowControl w:val="0"/>
        <w:rPr>
          <w:color w:val="000000"/>
          <w:szCs w:val="22"/>
          <w:lang w:val="sl-SI"/>
        </w:rPr>
      </w:pPr>
    </w:p>
    <w:p w14:paraId="29174392" w14:textId="77777777" w:rsidR="00794E8C" w:rsidRPr="00360BC2" w:rsidRDefault="00794E8C" w:rsidP="00794E8C">
      <w:pPr>
        <w:pStyle w:val="Endnotentext"/>
        <w:rPr>
          <w:color w:val="000000"/>
          <w:szCs w:val="22"/>
          <w:lang w:val="sl-SI"/>
        </w:rPr>
      </w:pPr>
      <w:r w:rsidRPr="00360BC2">
        <w:rPr>
          <w:color w:val="000000"/>
          <w:szCs w:val="22"/>
          <w:lang w:val="sl-SI"/>
        </w:rPr>
        <w:t xml:space="preserve">V odprto, multicentrično preskušanje faze II z eno skupino so vključili skupno 51 pediatričnih bolnikov z na novo diagnosticirano in nezdravljeno </w:t>
      </w:r>
      <w:r w:rsidR="00677326" w:rsidRPr="00360BC2">
        <w:rPr>
          <w:color w:val="000000"/>
          <w:szCs w:val="22"/>
          <w:lang w:val="sl-SI"/>
        </w:rPr>
        <w:t>KML</w:t>
      </w:r>
      <w:r w:rsidRPr="00360BC2">
        <w:rPr>
          <w:color w:val="000000"/>
          <w:szCs w:val="22"/>
          <w:lang w:val="sl-SI"/>
        </w:rPr>
        <w:t xml:space="preserve"> v kronični fazi. Bolniki so bili zdravljeni z odmerki </w:t>
      </w:r>
      <w:r w:rsidR="00B65C90" w:rsidRPr="00360BC2">
        <w:rPr>
          <w:color w:val="000000"/>
          <w:szCs w:val="22"/>
          <w:lang w:val="sl-SI"/>
        </w:rPr>
        <w:t>imatiniba</w:t>
      </w:r>
      <w:r w:rsidR="00F33CAE" w:rsidRPr="00360BC2">
        <w:rPr>
          <w:color w:val="000000"/>
          <w:szCs w:val="22"/>
          <w:lang w:val="sl-SI"/>
        </w:rPr>
        <w:t xml:space="preserve"> </w:t>
      </w:r>
      <w:r w:rsidRPr="00360BC2">
        <w:rPr>
          <w:color w:val="000000"/>
          <w:szCs w:val="22"/>
          <w:lang w:val="sl-SI"/>
        </w:rPr>
        <w:t>340 mg/m</w:t>
      </w:r>
      <w:r w:rsidRPr="00360BC2">
        <w:rPr>
          <w:color w:val="000000"/>
          <w:szCs w:val="22"/>
          <w:vertAlign w:val="superscript"/>
          <w:lang w:val="sl-SI"/>
        </w:rPr>
        <w:t>2</w:t>
      </w:r>
      <w:r w:rsidRPr="00360BC2">
        <w:rPr>
          <w:color w:val="000000"/>
          <w:szCs w:val="22"/>
          <w:lang w:val="sl-SI"/>
        </w:rPr>
        <w:t xml:space="preserve">/dan brez prekinitev; toksičnih učinkov, zaradi katerih bi zmanjševali odmerjanje, ni bilo. Zdravljenje z </w:t>
      </w:r>
      <w:r w:rsidR="00D81193" w:rsidRPr="00360BC2">
        <w:rPr>
          <w:color w:val="000000"/>
          <w:szCs w:val="22"/>
          <w:lang w:val="sl-SI"/>
        </w:rPr>
        <w:t xml:space="preserve">zdravilom </w:t>
      </w:r>
      <w:r w:rsidR="00927F36" w:rsidRPr="00360BC2">
        <w:rPr>
          <w:color w:val="000000"/>
          <w:szCs w:val="22"/>
          <w:lang w:val="sl-SI"/>
        </w:rPr>
        <w:t>Imatinib Actavis</w:t>
      </w:r>
      <w:r w:rsidRPr="00360BC2">
        <w:rPr>
          <w:color w:val="000000"/>
          <w:szCs w:val="22"/>
          <w:lang w:val="sl-SI"/>
        </w:rPr>
        <w:t xml:space="preserve"> povzroči hiter odziv pri na novo diagnosticiranih pediatričnih bolnikih s popolnim hematološkim odzivom 78 % po 8 tednih zdravljenja. Ob veliki stopnji popolnega hematološkega odziva je prišlo tudi do popolnega citogenetičnega odziva (CCyR</w:t>
      </w:r>
      <w:r w:rsidR="00544D4F" w:rsidRPr="00360BC2">
        <w:rPr>
          <w:color w:val="000000"/>
          <w:szCs w:val="22"/>
          <w:lang w:val="sl-SI"/>
        </w:rPr>
        <w:t xml:space="preserve"> - </w:t>
      </w:r>
      <w:r w:rsidR="00544D4F" w:rsidRPr="00360BC2">
        <w:rPr>
          <w:i/>
          <w:color w:val="000000"/>
          <w:szCs w:val="22"/>
          <w:lang w:val="sl-SI"/>
        </w:rPr>
        <w:t>complete cytogenetic response</w:t>
      </w:r>
      <w:r w:rsidRPr="00360BC2">
        <w:rPr>
          <w:color w:val="000000"/>
          <w:szCs w:val="22"/>
          <w:lang w:val="sl-SI"/>
        </w:rPr>
        <w:t>) v 65 %, kar je primerljivo z zabeleženimi rezultati pri odraslih. Poleg tega so zabeležili tudi delen citogenetični odziv (</w:t>
      </w:r>
      <w:r w:rsidR="00544D4F" w:rsidRPr="00360BC2">
        <w:rPr>
          <w:color w:val="000000"/>
          <w:szCs w:val="22"/>
          <w:lang w:val="sl-SI"/>
        </w:rPr>
        <w:t xml:space="preserve">PCyR - </w:t>
      </w:r>
      <w:r w:rsidR="00544D4F" w:rsidRPr="00360BC2">
        <w:rPr>
          <w:i/>
          <w:color w:val="000000"/>
          <w:szCs w:val="22"/>
          <w:lang w:val="sl-SI"/>
        </w:rPr>
        <w:t>partial cytogenetic response</w:t>
      </w:r>
      <w:r w:rsidRPr="00360BC2">
        <w:rPr>
          <w:color w:val="000000"/>
          <w:szCs w:val="22"/>
          <w:lang w:val="sl-SI"/>
        </w:rPr>
        <w:t xml:space="preserve">) pri 16 % bolnikov ob 81 % s pomembnim citogentičnim odzivom. Večina bolnikov, ki je dosegla popolni citogenetični odziv, ga je dosegla med 3. in 10. mesecem </w:t>
      </w:r>
      <w:r w:rsidR="00544D4F" w:rsidRPr="00360BC2">
        <w:rPr>
          <w:color w:val="000000"/>
          <w:szCs w:val="22"/>
          <w:lang w:val="sl-SI"/>
        </w:rPr>
        <w:t>z</w:t>
      </w:r>
      <w:r w:rsidRPr="00360BC2">
        <w:rPr>
          <w:color w:val="000000"/>
          <w:szCs w:val="22"/>
          <w:lang w:val="sl-SI"/>
        </w:rPr>
        <w:t xml:space="preserve"> </w:t>
      </w:r>
      <w:r w:rsidR="00544D4F" w:rsidRPr="00360BC2">
        <w:rPr>
          <w:color w:val="000000"/>
          <w:szCs w:val="22"/>
          <w:lang w:val="sl-SI"/>
        </w:rPr>
        <w:t>medianim</w:t>
      </w:r>
      <w:r w:rsidRPr="00360BC2">
        <w:rPr>
          <w:color w:val="000000"/>
          <w:szCs w:val="22"/>
          <w:lang w:val="sl-SI"/>
        </w:rPr>
        <w:t xml:space="preserve"> časom do odziva 5,6 meseca glede na Kaplan-Meierjevo oceno.</w:t>
      </w:r>
    </w:p>
    <w:p w14:paraId="7C8809C8" w14:textId="77777777" w:rsidR="009B3A61" w:rsidRPr="00360BC2" w:rsidRDefault="009B3A61" w:rsidP="009B3A61">
      <w:pPr>
        <w:tabs>
          <w:tab w:val="clear" w:pos="567"/>
        </w:tabs>
        <w:autoSpaceDE w:val="0"/>
        <w:autoSpaceDN w:val="0"/>
        <w:adjustRightInd w:val="0"/>
        <w:spacing w:line="240" w:lineRule="auto"/>
        <w:rPr>
          <w:color w:val="000000"/>
          <w:szCs w:val="22"/>
          <w:lang w:val="sl-SI"/>
        </w:rPr>
      </w:pPr>
    </w:p>
    <w:p w14:paraId="09EC4462" w14:textId="77777777" w:rsidR="003F00F3" w:rsidRPr="00360BC2" w:rsidRDefault="003F00F3" w:rsidP="001B319E">
      <w:pPr>
        <w:rPr>
          <w:color w:val="000000"/>
          <w:szCs w:val="22"/>
          <w:lang w:val="sl-SI"/>
        </w:rPr>
      </w:pPr>
      <w:r w:rsidRPr="00360BC2">
        <w:rPr>
          <w:color w:val="000000"/>
          <w:szCs w:val="22"/>
          <w:lang w:val="sl-SI"/>
        </w:rPr>
        <w:t xml:space="preserve">Evropska agencija za zdravila je odstopila od obveze za predložitev rezultatov študij z </w:t>
      </w:r>
      <w:r w:rsidR="00B65C90" w:rsidRPr="00360BC2">
        <w:rPr>
          <w:color w:val="000000"/>
          <w:szCs w:val="22"/>
          <w:lang w:val="sl-SI"/>
        </w:rPr>
        <w:t xml:space="preserve">imatinibom </w:t>
      </w:r>
      <w:r w:rsidRPr="00360BC2">
        <w:rPr>
          <w:color w:val="000000"/>
          <w:szCs w:val="22"/>
          <w:lang w:val="sl-SI"/>
        </w:rPr>
        <w:t>za vse skupine pediatrične populacije</w:t>
      </w:r>
      <w:r w:rsidR="001B319E" w:rsidRPr="00360BC2">
        <w:rPr>
          <w:color w:val="000000"/>
          <w:szCs w:val="22"/>
          <w:lang w:val="sl-SI"/>
        </w:rPr>
        <w:t xml:space="preserve"> s kronično mieloično levkemijo s prisotnim kromosomom Philadelphia (s translokacijo bcr-abl) (za podatke o uporabi pri pediatrični populaciji glejte poglavje 4.2).</w:t>
      </w:r>
    </w:p>
    <w:p w14:paraId="4808077E" w14:textId="77777777" w:rsidR="00977A34" w:rsidRPr="00360BC2" w:rsidRDefault="00977A34" w:rsidP="00977A34">
      <w:pPr>
        <w:pStyle w:val="Textkrper"/>
        <w:rPr>
          <w:b w:val="0"/>
          <w:i w:val="0"/>
          <w:spacing w:val="1"/>
          <w:szCs w:val="22"/>
          <w:u w:val="single" w:color="000000"/>
          <w:lang w:val="sl-SI"/>
        </w:rPr>
      </w:pPr>
    </w:p>
    <w:p w14:paraId="771446D6" w14:textId="77777777" w:rsidR="00977A34" w:rsidRPr="00360BC2" w:rsidRDefault="00977A34" w:rsidP="00977A34">
      <w:pPr>
        <w:pStyle w:val="Textkrper"/>
        <w:rPr>
          <w:i w:val="0"/>
          <w:szCs w:val="22"/>
          <w:lang w:val="sl-SI"/>
        </w:rPr>
      </w:pPr>
      <w:r w:rsidRPr="00360BC2">
        <w:rPr>
          <w:b w:val="0"/>
          <w:i w:val="0"/>
          <w:spacing w:val="1"/>
          <w:szCs w:val="22"/>
          <w:u w:val="single" w:color="000000"/>
          <w:lang w:val="sl-SI"/>
        </w:rPr>
        <w:t>K</w:t>
      </w:r>
      <w:r w:rsidRPr="00360BC2">
        <w:rPr>
          <w:b w:val="0"/>
          <w:i w:val="0"/>
          <w:szCs w:val="22"/>
          <w:u w:val="single" w:color="000000"/>
          <w:lang w:val="sl-SI"/>
        </w:rPr>
        <w:t>linične š</w:t>
      </w:r>
      <w:r w:rsidRPr="00360BC2">
        <w:rPr>
          <w:b w:val="0"/>
          <w:i w:val="0"/>
          <w:spacing w:val="1"/>
          <w:szCs w:val="22"/>
          <w:u w:val="single" w:color="000000"/>
          <w:lang w:val="sl-SI"/>
        </w:rPr>
        <w:t>t</w:t>
      </w:r>
      <w:r w:rsidRPr="00360BC2">
        <w:rPr>
          <w:b w:val="0"/>
          <w:i w:val="0"/>
          <w:szCs w:val="22"/>
          <w:u w:val="single" w:color="000000"/>
          <w:lang w:val="sl-SI"/>
        </w:rPr>
        <w:t>udi</w:t>
      </w:r>
      <w:r w:rsidRPr="00360BC2">
        <w:rPr>
          <w:b w:val="0"/>
          <w:i w:val="0"/>
          <w:spacing w:val="3"/>
          <w:szCs w:val="22"/>
          <w:u w:val="single" w:color="000000"/>
          <w:lang w:val="sl-SI"/>
        </w:rPr>
        <w:t>j</w:t>
      </w:r>
      <w:r w:rsidRPr="00360BC2">
        <w:rPr>
          <w:b w:val="0"/>
          <w:i w:val="0"/>
          <w:szCs w:val="22"/>
          <w:u w:val="single" w:color="000000"/>
          <w:lang w:val="sl-SI"/>
        </w:rPr>
        <w:t>e p</w:t>
      </w:r>
      <w:r w:rsidRPr="00360BC2">
        <w:rPr>
          <w:b w:val="0"/>
          <w:i w:val="0"/>
          <w:spacing w:val="1"/>
          <w:szCs w:val="22"/>
          <w:u w:val="single" w:color="000000"/>
          <w:lang w:val="sl-SI"/>
        </w:rPr>
        <w:t>r</w:t>
      </w:r>
      <w:r w:rsidRPr="00360BC2">
        <w:rPr>
          <w:b w:val="0"/>
          <w:i w:val="0"/>
          <w:szCs w:val="22"/>
          <w:u w:val="single" w:color="000000"/>
          <w:lang w:val="sl-SI"/>
        </w:rPr>
        <w:t xml:space="preserve">i Ph+ </w:t>
      </w:r>
      <w:r w:rsidRPr="00360BC2">
        <w:rPr>
          <w:b w:val="0"/>
          <w:i w:val="0"/>
          <w:spacing w:val="-2"/>
          <w:szCs w:val="22"/>
          <w:u w:val="single" w:color="000000"/>
          <w:lang w:val="sl-SI"/>
        </w:rPr>
        <w:t>A</w:t>
      </w:r>
      <w:r w:rsidRPr="00360BC2">
        <w:rPr>
          <w:b w:val="0"/>
          <w:i w:val="0"/>
          <w:szCs w:val="22"/>
          <w:u w:val="single" w:color="000000"/>
          <w:lang w:val="sl-SI"/>
        </w:rPr>
        <w:t>LL</w:t>
      </w:r>
    </w:p>
    <w:p w14:paraId="5FEE6651" w14:textId="77777777" w:rsidR="00977A34" w:rsidRPr="00360BC2" w:rsidRDefault="00977A34" w:rsidP="00977A34">
      <w:pPr>
        <w:pStyle w:val="Textkrper"/>
        <w:spacing w:before="6" w:line="245" w:lineRule="auto"/>
        <w:ind w:right="228"/>
        <w:rPr>
          <w:i w:val="0"/>
          <w:szCs w:val="22"/>
          <w:lang w:val="sl-SI"/>
        </w:rPr>
      </w:pPr>
      <w:r w:rsidRPr="00360BC2">
        <w:rPr>
          <w:b w:val="0"/>
          <w:spacing w:val="-1"/>
          <w:szCs w:val="22"/>
          <w:lang w:val="sl-SI"/>
        </w:rPr>
        <w:t>N</w:t>
      </w:r>
      <w:r w:rsidRPr="00360BC2">
        <w:rPr>
          <w:b w:val="0"/>
          <w:szCs w:val="22"/>
          <w:lang w:val="sl-SI"/>
        </w:rPr>
        <w:t>ovo odkr</w:t>
      </w:r>
      <w:r w:rsidRPr="00360BC2">
        <w:rPr>
          <w:b w:val="0"/>
          <w:spacing w:val="1"/>
          <w:szCs w:val="22"/>
          <w:lang w:val="sl-SI"/>
        </w:rPr>
        <w:t>i</w:t>
      </w:r>
      <w:r w:rsidRPr="00360BC2">
        <w:rPr>
          <w:b w:val="0"/>
          <w:szCs w:val="22"/>
          <w:lang w:val="sl-SI"/>
        </w:rPr>
        <w:t>ta Ph+</w:t>
      </w:r>
      <w:r w:rsidRPr="00360BC2">
        <w:rPr>
          <w:b w:val="0"/>
          <w:spacing w:val="-1"/>
          <w:szCs w:val="22"/>
          <w:lang w:val="sl-SI"/>
        </w:rPr>
        <w:t xml:space="preserve"> </w:t>
      </w:r>
      <w:r w:rsidRPr="00360BC2">
        <w:rPr>
          <w:b w:val="0"/>
          <w:szCs w:val="22"/>
          <w:lang w:val="sl-SI"/>
        </w:rPr>
        <w:t>A</w:t>
      </w:r>
      <w:r w:rsidRPr="00360BC2">
        <w:rPr>
          <w:b w:val="0"/>
          <w:spacing w:val="-1"/>
          <w:szCs w:val="22"/>
          <w:lang w:val="sl-SI"/>
        </w:rPr>
        <w:t>L</w:t>
      </w:r>
      <w:r w:rsidRPr="00360BC2">
        <w:rPr>
          <w:b w:val="0"/>
          <w:szCs w:val="22"/>
          <w:lang w:val="sl-SI"/>
        </w:rPr>
        <w:t>L:</w:t>
      </w:r>
      <w:r w:rsidRPr="00360BC2">
        <w:rPr>
          <w:b w:val="0"/>
          <w:spacing w:val="1"/>
          <w:szCs w:val="22"/>
          <w:lang w:val="sl-SI"/>
        </w:rPr>
        <w:t xml:space="preserve"> </w:t>
      </w:r>
      <w:r w:rsidRPr="00360BC2">
        <w:rPr>
          <w:b w:val="0"/>
          <w:i w:val="0"/>
          <w:szCs w:val="22"/>
          <w:lang w:val="sl-SI"/>
        </w:rPr>
        <w:t>V</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ontrolirani</w:t>
      </w:r>
      <w:r w:rsidRPr="00360BC2">
        <w:rPr>
          <w:b w:val="0"/>
          <w:i w:val="0"/>
          <w:spacing w:val="1"/>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w:t>
      </w:r>
      <w:r w:rsidRPr="00360BC2">
        <w:rPr>
          <w:b w:val="0"/>
          <w:i w:val="0"/>
          <w:spacing w:val="-2"/>
          <w:szCs w:val="22"/>
          <w:lang w:val="sl-SI"/>
        </w:rPr>
        <w:t>AD</w:t>
      </w:r>
      <w:r w:rsidRPr="00360BC2">
        <w:rPr>
          <w:b w:val="0"/>
          <w:i w:val="0"/>
          <w:spacing w:val="2"/>
          <w:szCs w:val="22"/>
          <w:lang w:val="sl-SI"/>
        </w:rPr>
        <w:t>E</w:t>
      </w:r>
      <w:r w:rsidRPr="00360BC2">
        <w:rPr>
          <w:b w:val="0"/>
          <w:i w:val="0"/>
          <w:szCs w:val="22"/>
          <w:lang w:val="sl-SI"/>
        </w:rPr>
        <w:t>10)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iniba v</w:t>
      </w:r>
      <w:r w:rsidRPr="00360BC2">
        <w:rPr>
          <w:b w:val="0"/>
          <w:i w:val="0"/>
          <w:spacing w:val="-2"/>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s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pri</w:t>
      </w:r>
      <w:r w:rsidRPr="00360BC2">
        <w:rPr>
          <w:b w:val="0"/>
          <w:i w:val="0"/>
          <w:spacing w:val="1"/>
          <w:szCs w:val="22"/>
          <w:lang w:val="sl-SI"/>
        </w:rPr>
        <w:t xml:space="preserve"> </w:t>
      </w:r>
      <w:r w:rsidRPr="00360BC2">
        <w:rPr>
          <w:b w:val="0"/>
          <w:i w:val="0"/>
          <w:szCs w:val="22"/>
          <w:lang w:val="sl-SI"/>
        </w:rPr>
        <w:t>55</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 od</w:t>
      </w:r>
      <w:r w:rsidRPr="00360BC2">
        <w:rPr>
          <w:b w:val="0"/>
          <w:i w:val="0"/>
          <w:spacing w:val="-3"/>
          <w:szCs w:val="22"/>
          <w:lang w:val="sl-SI"/>
        </w:rPr>
        <w:t>k</w:t>
      </w:r>
      <w:r w:rsidRPr="00360BC2">
        <w:rPr>
          <w:b w:val="0"/>
          <w:i w:val="0"/>
          <w:szCs w:val="22"/>
          <w:lang w:val="sl-SI"/>
        </w:rPr>
        <w:t>rito 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55</w:t>
      </w:r>
      <w:r w:rsidRPr="00360BC2">
        <w:rPr>
          <w:b w:val="0"/>
          <w:i w:val="0"/>
          <w:spacing w:val="3"/>
          <w:szCs w:val="22"/>
          <w:lang w:val="sl-SI"/>
        </w:rPr>
        <w:t xml:space="preserve"> </w:t>
      </w:r>
      <w:r w:rsidRPr="00360BC2">
        <w:rPr>
          <w:b w:val="0"/>
          <w:i w:val="0"/>
          <w:szCs w:val="22"/>
          <w:lang w:val="sl-SI"/>
        </w:rPr>
        <w:t>let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w:t>
      </w:r>
      <w:r w:rsidRPr="00360BC2">
        <w:rPr>
          <w:b w:val="0"/>
          <w:i w:val="0"/>
          <w:spacing w:val="-3"/>
          <w:szCs w:val="22"/>
          <w:lang w:val="sl-SI"/>
        </w:rPr>
        <w:t>k</w:t>
      </w:r>
      <w:r w:rsidRPr="00360BC2">
        <w:rPr>
          <w:b w:val="0"/>
          <w:i w:val="0"/>
          <w:szCs w:val="22"/>
          <w:lang w:val="sl-SI"/>
        </w:rPr>
        <w:t>ot ed</w:t>
      </w:r>
      <w:r w:rsidRPr="00360BC2">
        <w:rPr>
          <w:b w:val="0"/>
          <w:i w:val="0"/>
          <w:spacing w:val="1"/>
          <w:szCs w:val="22"/>
          <w:lang w:val="sl-SI"/>
        </w:rPr>
        <w:t>i</w:t>
      </w:r>
      <w:r w:rsidRPr="00360BC2">
        <w:rPr>
          <w:b w:val="0"/>
          <w:i w:val="0"/>
          <w:szCs w:val="22"/>
          <w:lang w:val="sl-SI"/>
        </w:rPr>
        <w:t xml:space="preserve">no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ilo 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načilno </w:t>
      </w:r>
      <w:r w:rsidRPr="00360BC2">
        <w:rPr>
          <w:b w:val="0"/>
          <w:i w:val="0"/>
          <w:spacing w:val="-3"/>
          <w:szCs w:val="22"/>
          <w:lang w:val="sl-SI"/>
        </w:rPr>
        <w:t>v</w:t>
      </w:r>
      <w:r w:rsidRPr="00360BC2">
        <w:rPr>
          <w:b w:val="0"/>
          <w:i w:val="0"/>
          <w:szCs w:val="22"/>
          <w:lang w:val="sl-SI"/>
        </w:rPr>
        <w:t>eč</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ež</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popo</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 xml:space="preserve">ot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96,3</w:t>
      </w:r>
      <w:r w:rsidRPr="00360BC2">
        <w:rPr>
          <w:b w:val="0"/>
          <w:i w:val="0"/>
          <w:spacing w:val="1"/>
          <w:szCs w:val="22"/>
          <w:lang w:val="sl-SI"/>
        </w:rPr>
        <w:t xml:space="preserve"> </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 50</w:t>
      </w:r>
      <w:r w:rsidRPr="00360BC2">
        <w:rPr>
          <w:b w:val="0"/>
          <w:i w:val="0"/>
          <w:spacing w:val="2"/>
          <w:szCs w:val="22"/>
          <w:lang w:val="sl-SI"/>
        </w:rPr>
        <w:t xml:space="preserve"> </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 xml:space="preserve">p=0,0001). </w:t>
      </w:r>
      <w:r w:rsidRPr="00360BC2">
        <w:rPr>
          <w:b w:val="0"/>
          <w:i w:val="0"/>
          <w:spacing w:val="1"/>
          <w:szCs w:val="22"/>
          <w:lang w:val="sl-SI"/>
        </w:rPr>
        <w:t>K</w:t>
      </w:r>
      <w:r w:rsidRPr="00360BC2">
        <w:rPr>
          <w:b w:val="0"/>
          <w:i w:val="0"/>
          <w:szCs w:val="22"/>
          <w:lang w:val="sl-SI"/>
        </w:rPr>
        <w:t xml:space="preserve">o so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uporab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reše</w:t>
      </w:r>
      <w:r w:rsidRPr="00360BC2">
        <w:rPr>
          <w:b w:val="0"/>
          <w:i w:val="0"/>
          <w:spacing w:val="-2"/>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no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ni</w:t>
      </w:r>
      <w:r w:rsidRPr="00360BC2">
        <w:rPr>
          <w:b w:val="0"/>
          <w:i w:val="0"/>
          <w:spacing w:val="1"/>
          <w:szCs w:val="22"/>
          <w:lang w:val="sl-SI"/>
        </w:rPr>
        <w:t xml:space="preserve"> </w:t>
      </w:r>
      <w:r w:rsidRPr="00360BC2">
        <w:rPr>
          <w:b w:val="0"/>
          <w:i w:val="0"/>
          <w:szCs w:val="22"/>
          <w:lang w:val="sl-SI"/>
        </w:rPr>
        <w:t>bilo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ali</w:t>
      </w:r>
      <w:r w:rsidRPr="00360BC2">
        <w:rPr>
          <w:b w:val="0"/>
          <w:i w:val="0"/>
          <w:spacing w:val="1"/>
          <w:szCs w:val="22"/>
          <w:lang w:val="sl-SI"/>
        </w:rPr>
        <w:t xml:space="preserve"> </w:t>
      </w:r>
      <w:r w:rsidRPr="00360BC2">
        <w:rPr>
          <w:b w:val="0"/>
          <w:i w:val="0"/>
          <w:szCs w:val="22"/>
          <w:lang w:val="sl-SI"/>
        </w:rPr>
        <w:t xml:space="preserve">pa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na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s</w:t>
      </w:r>
      <w:r w:rsidRPr="00360BC2">
        <w:rPr>
          <w:b w:val="0"/>
          <w:i w:val="0"/>
          <w:spacing w:val="1"/>
          <w:szCs w:val="22"/>
          <w:lang w:val="sl-SI"/>
        </w:rPr>
        <w:t>l</w:t>
      </w:r>
      <w:r w:rsidRPr="00360BC2">
        <w:rPr>
          <w:b w:val="0"/>
          <w:i w:val="0"/>
          <w:szCs w:val="22"/>
          <w:lang w:val="sl-SI"/>
        </w:rPr>
        <w:t xml:space="preserve">ab, </w:t>
      </w:r>
      <w:r w:rsidRPr="00360BC2">
        <w:rPr>
          <w:b w:val="0"/>
          <w:i w:val="0"/>
          <w:spacing w:val="3"/>
          <w:szCs w:val="22"/>
          <w:lang w:val="sl-SI"/>
        </w:rPr>
        <w:t>j</w:t>
      </w:r>
      <w:r w:rsidRPr="00360BC2">
        <w:rPr>
          <w:b w:val="0"/>
          <w:i w:val="0"/>
          <w:szCs w:val="22"/>
          <w:lang w:val="sl-SI"/>
        </w:rPr>
        <w:t>e</w:t>
      </w:r>
    </w:p>
    <w:p w14:paraId="57D824E4" w14:textId="77777777" w:rsidR="00977A34" w:rsidRPr="00360BC2" w:rsidRDefault="00977A34" w:rsidP="00977A34">
      <w:pPr>
        <w:pStyle w:val="Textkrper"/>
        <w:spacing w:line="245" w:lineRule="auto"/>
        <w:ind w:right="81"/>
        <w:rPr>
          <w:i w:val="0"/>
          <w:szCs w:val="22"/>
          <w:lang w:val="sl-SI"/>
        </w:rPr>
      </w:pPr>
      <w:r w:rsidRPr="00360BC2">
        <w:rPr>
          <w:b w:val="0"/>
          <w:i w:val="0"/>
          <w:szCs w:val="22"/>
          <w:lang w:val="sl-SI"/>
        </w:rPr>
        <w:t>9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od 11 (81,8 %) dose</w:t>
      </w:r>
      <w:r w:rsidRPr="00360BC2">
        <w:rPr>
          <w:b w:val="0"/>
          <w:i w:val="0"/>
          <w:spacing w:val="-3"/>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linični</w:t>
      </w:r>
      <w:r w:rsidRPr="00360BC2">
        <w:rPr>
          <w:b w:val="0"/>
          <w:i w:val="0"/>
          <w:spacing w:val="1"/>
          <w:szCs w:val="22"/>
          <w:lang w:val="sl-SI"/>
        </w:rPr>
        <w:t xml:space="preserve"> </w:t>
      </w:r>
      <w:r w:rsidRPr="00360BC2">
        <w:rPr>
          <w:b w:val="0"/>
          <w:i w:val="0"/>
          <w:szCs w:val="22"/>
          <w:lang w:val="sl-SI"/>
        </w:rPr>
        <w:t>uč</w:t>
      </w:r>
      <w:r w:rsidRPr="00360BC2">
        <w:rPr>
          <w:b w:val="0"/>
          <w:i w:val="0"/>
          <w:spacing w:val="1"/>
          <w:szCs w:val="22"/>
          <w:lang w:val="sl-SI"/>
        </w:rPr>
        <w:t>i</w:t>
      </w:r>
      <w:r w:rsidRPr="00360BC2">
        <w:rPr>
          <w:b w:val="0"/>
          <w:i w:val="0"/>
          <w:szCs w:val="22"/>
          <w:lang w:val="sl-SI"/>
        </w:rPr>
        <w:t>nek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6"/>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 xml:space="preserve">an z </w:t>
      </w:r>
      <w:r w:rsidRPr="00360BC2">
        <w:rPr>
          <w:b w:val="0"/>
          <w:i w:val="0"/>
          <w:spacing w:val="-3"/>
          <w:szCs w:val="22"/>
          <w:lang w:val="sl-SI"/>
        </w:rPr>
        <w:t>v</w:t>
      </w:r>
      <w:r w:rsidRPr="00360BC2">
        <w:rPr>
          <w:b w:val="0"/>
          <w:i w:val="0"/>
          <w:szCs w:val="22"/>
          <w:lang w:val="sl-SI"/>
        </w:rPr>
        <w:t>eč</w:t>
      </w:r>
      <w:r w:rsidRPr="00360BC2">
        <w:rPr>
          <w:b w:val="0"/>
          <w:i w:val="0"/>
          <w:spacing w:val="3"/>
          <w:szCs w:val="22"/>
          <w:lang w:val="sl-SI"/>
        </w:rPr>
        <w:t>j</w:t>
      </w:r>
      <w:r w:rsidRPr="00360BC2">
        <w:rPr>
          <w:b w:val="0"/>
          <w:i w:val="0"/>
          <w:szCs w:val="22"/>
          <w:lang w:val="sl-SI"/>
        </w:rPr>
        <w:t>im</w:t>
      </w:r>
      <w:r w:rsidRPr="00360BC2">
        <w:rPr>
          <w:b w:val="0"/>
          <w:i w:val="0"/>
          <w:spacing w:val="-4"/>
          <w:szCs w:val="22"/>
          <w:lang w:val="sl-SI"/>
        </w:rPr>
        <w:t xml:space="preserve"> </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an</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olič</w:t>
      </w:r>
      <w:r w:rsidRPr="00360BC2">
        <w:rPr>
          <w:b w:val="0"/>
          <w:i w:val="0"/>
          <w:spacing w:val="1"/>
          <w:szCs w:val="22"/>
          <w:lang w:val="sl-SI"/>
        </w:rPr>
        <w:t>i</w:t>
      </w:r>
      <w:r w:rsidRPr="00360BC2">
        <w:rPr>
          <w:b w:val="0"/>
          <w:i w:val="0"/>
          <w:szCs w:val="22"/>
          <w:lang w:val="sl-SI"/>
        </w:rPr>
        <w:t xml:space="preserve">ne </w:t>
      </w:r>
      <w:r w:rsidRPr="00360BC2">
        <w:rPr>
          <w:b w:val="0"/>
          <w:i w:val="0"/>
          <w:spacing w:val="1"/>
          <w:szCs w:val="22"/>
          <w:lang w:val="sl-SI"/>
        </w:rPr>
        <w:t>t</w:t>
      </w:r>
      <w:r w:rsidRPr="00360BC2">
        <w:rPr>
          <w:b w:val="0"/>
          <w:i w:val="0"/>
          <w:szCs w:val="22"/>
          <w:lang w:val="sl-SI"/>
        </w:rPr>
        <w:t>rans</w:t>
      </w:r>
      <w:r w:rsidRPr="00360BC2">
        <w:rPr>
          <w:b w:val="0"/>
          <w:i w:val="0"/>
          <w:spacing w:val="-3"/>
          <w:szCs w:val="22"/>
          <w:lang w:val="sl-SI"/>
        </w:rPr>
        <w:t>k</w:t>
      </w:r>
      <w:r w:rsidRPr="00360BC2">
        <w:rPr>
          <w:b w:val="0"/>
          <w:i w:val="0"/>
          <w:szCs w:val="22"/>
          <w:lang w:val="sl-SI"/>
        </w:rPr>
        <w:t>riptov</w:t>
      </w:r>
      <w:r w:rsidRPr="00360BC2">
        <w:rPr>
          <w:b w:val="0"/>
          <w:i w:val="0"/>
          <w:spacing w:val="-3"/>
          <w:szCs w:val="22"/>
          <w:lang w:val="sl-SI"/>
        </w:rPr>
        <w:t xml:space="preserve"> </w:t>
      </w:r>
      <w:r w:rsidRPr="00360BC2">
        <w:rPr>
          <w:b w:val="0"/>
          <w:i w:val="0"/>
          <w:szCs w:val="22"/>
          <w:lang w:val="sl-SI"/>
        </w:rPr>
        <w:t>bc</w:t>
      </w:r>
      <w:r w:rsidRPr="00360BC2">
        <w:rPr>
          <w:b w:val="0"/>
          <w:i w:val="0"/>
          <w:spacing w:val="4"/>
          <w:szCs w:val="22"/>
          <w:lang w:val="sl-SI"/>
        </w:rPr>
        <w:t>r</w:t>
      </w:r>
      <w:r w:rsidRPr="00360BC2">
        <w:rPr>
          <w:b w:val="0"/>
          <w:i w:val="0"/>
          <w:spacing w:val="-4"/>
          <w:szCs w:val="22"/>
          <w:lang w:val="sl-SI"/>
        </w:rPr>
        <w:t>-</w:t>
      </w:r>
      <w:r w:rsidRPr="00360BC2">
        <w:rPr>
          <w:b w:val="0"/>
          <w:i w:val="0"/>
          <w:szCs w:val="22"/>
          <w:lang w:val="sl-SI"/>
        </w:rPr>
        <w:t>abl</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 xml:space="preserve">ih,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z</w:t>
      </w:r>
      <w:r w:rsidRPr="00360BC2">
        <w:rPr>
          <w:b w:val="0"/>
          <w:i w:val="0"/>
          <w:spacing w:val="-2"/>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inibo</w:t>
      </w:r>
      <w:r w:rsidRPr="00360BC2">
        <w:rPr>
          <w:b w:val="0"/>
          <w:i w:val="0"/>
          <w:spacing w:val="-4"/>
          <w:szCs w:val="22"/>
          <w:lang w:val="sl-SI"/>
        </w:rPr>
        <w:t>m</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pri s</w:t>
      </w:r>
      <w:r w:rsidRPr="00360BC2">
        <w:rPr>
          <w:b w:val="0"/>
          <w:i w:val="0"/>
          <w:spacing w:val="-3"/>
          <w:szCs w:val="22"/>
          <w:lang w:val="sl-SI"/>
        </w:rPr>
        <w:t>k</w:t>
      </w:r>
      <w:r w:rsidRPr="00360BC2">
        <w:rPr>
          <w:b w:val="0"/>
          <w:i w:val="0"/>
          <w:szCs w:val="22"/>
          <w:lang w:val="sl-SI"/>
        </w:rPr>
        <w:t xml:space="preserve">upini,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 xml:space="preserve">s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po 2</w:t>
      </w:r>
      <w:r w:rsidRPr="00360BC2">
        <w:rPr>
          <w:b w:val="0"/>
          <w:i w:val="0"/>
          <w:spacing w:val="2"/>
          <w:szCs w:val="22"/>
          <w:lang w:val="sl-SI"/>
        </w:rPr>
        <w:t xml:space="preserve"> </w:t>
      </w:r>
      <w:r w:rsidRPr="00360BC2">
        <w:rPr>
          <w:b w:val="0"/>
          <w:i w:val="0"/>
          <w:szCs w:val="22"/>
          <w:lang w:val="sl-SI"/>
        </w:rPr>
        <w:t>tedn</w:t>
      </w:r>
      <w:r w:rsidRPr="00360BC2">
        <w:rPr>
          <w:b w:val="0"/>
          <w:i w:val="0"/>
          <w:spacing w:val="1"/>
          <w:szCs w:val="22"/>
          <w:lang w:val="sl-SI"/>
        </w:rPr>
        <w:t>i</w:t>
      </w:r>
      <w:r w:rsidRPr="00360BC2">
        <w:rPr>
          <w:b w:val="0"/>
          <w:i w:val="0"/>
          <w:szCs w:val="22"/>
          <w:lang w:val="sl-SI"/>
        </w:rPr>
        <w:t xml:space="preserve">h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 xml:space="preserve">p=0,02). </w:t>
      </w:r>
      <w:r w:rsidRPr="00360BC2">
        <w:rPr>
          <w:b w:val="0"/>
          <w:i w:val="0"/>
          <w:spacing w:val="1"/>
          <w:szCs w:val="22"/>
          <w:lang w:val="sl-SI"/>
        </w:rPr>
        <w:t>V</w:t>
      </w:r>
      <w:r w:rsidRPr="00360BC2">
        <w:rPr>
          <w:b w:val="0"/>
          <w:i w:val="0"/>
          <w:szCs w:val="22"/>
          <w:lang w:val="sl-SI"/>
        </w:rPr>
        <w:t>si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in </w:t>
      </w:r>
      <w:r w:rsidRPr="00360BC2">
        <w:rPr>
          <w:b w:val="0"/>
          <w:i w:val="0"/>
          <w:spacing w:val="-3"/>
          <w:szCs w:val="22"/>
          <w:lang w:val="sl-SI"/>
        </w:rPr>
        <w:t>k</w:t>
      </w:r>
      <w:r w:rsidRPr="00360BC2">
        <w:rPr>
          <w:b w:val="0"/>
          <w:i w:val="0"/>
          <w:szCs w:val="22"/>
          <w:lang w:val="sl-SI"/>
        </w:rPr>
        <w:t>onso</w:t>
      </w:r>
      <w:r w:rsidRPr="00360BC2">
        <w:rPr>
          <w:b w:val="0"/>
          <w:i w:val="0"/>
          <w:spacing w:val="1"/>
          <w:szCs w:val="22"/>
          <w:lang w:val="sl-SI"/>
        </w:rPr>
        <w:t>l</w:t>
      </w:r>
      <w:r w:rsidRPr="00360BC2">
        <w:rPr>
          <w:b w:val="0"/>
          <w:i w:val="0"/>
          <w:szCs w:val="22"/>
          <w:lang w:val="sl-SI"/>
        </w:rPr>
        <w:t>idaci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po 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w:t>
      </w:r>
      <w:r w:rsidRPr="00360BC2">
        <w:rPr>
          <w:b w:val="0"/>
          <w:i w:val="0"/>
          <w:spacing w:val="1"/>
          <w:szCs w:val="22"/>
          <w:lang w:val="sl-SI"/>
        </w:rPr>
        <w:t>g</w:t>
      </w:r>
      <w:r w:rsidRPr="00360BC2">
        <w:rPr>
          <w:b w:val="0"/>
          <w:i w:val="0"/>
          <w:szCs w:val="22"/>
          <w:lang w:val="sl-SI"/>
        </w:rPr>
        <w:t>le</w:t>
      </w:r>
      <w:r w:rsidRPr="00360BC2">
        <w:rPr>
          <w:b w:val="0"/>
          <w:i w:val="0"/>
          <w:spacing w:val="3"/>
          <w:szCs w:val="22"/>
          <w:lang w:val="sl-SI"/>
        </w:rPr>
        <w:t>j</w:t>
      </w:r>
      <w:r w:rsidRPr="00360BC2">
        <w:rPr>
          <w:b w:val="0"/>
          <w:i w:val="0"/>
          <w:szCs w:val="22"/>
          <w:lang w:val="sl-SI"/>
        </w:rPr>
        <w:t>te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ledn</w:t>
      </w:r>
      <w:r w:rsidRPr="00360BC2">
        <w:rPr>
          <w:b w:val="0"/>
          <w:i w:val="0"/>
          <w:spacing w:val="1"/>
          <w:szCs w:val="22"/>
          <w:lang w:val="sl-SI"/>
        </w:rPr>
        <w:t>i</w:t>
      </w:r>
      <w:r w:rsidRPr="00360BC2">
        <w:rPr>
          <w:b w:val="0"/>
          <w:i w:val="0"/>
          <w:szCs w:val="22"/>
          <w:lang w:val="sl-SI"/>
        </w:rPr>
        <w:t>co</w:t>
      </w:r>
      <w:r w:rsidRPr="00360BC2">
        <w:rPr>
          <w:b w:val="0"/>
          <w:i w:val="0"/>
          <w:spacing w:val="2"/>
          <w:szCs w:val="22"/>
          <w:lang w:val="sl-SI"/>
        </w:rPr>
        <w:t xml:space="preserve"> </w:t>
      </w:r>
      <w:r w:rsidR="00544D4F" w:rsidRPr="00360BC2">
        <w:rPr>
          <w:b w:val="0"/>
          <w:i w:val="0"/>
          <w:szCs w:val="22"/>
          <w:lang w:val="sl-SI"/>
        </w:rPr>
        <w:t>3</w:t>
      </w:r>
      <w:r w:rsidRPr="00360BC2">
        <w:rPr>
          <w:b w:val="0"/>
          <w:i w:val="0"/>
          <w:szCs w:val="22"/>
          <w:lang w:val="sl-SI"/>
        </w:rPr>
        <w:t xml:space="preserve">). </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trans</w:t>
      </w:r>
      <w:r w:rsidRPr="00360BC2">
        <w:rPr>
          <w:b w:val="0"/>
          <w:i w:val="0"/>
          <w:spacing w:val="-3"/>
          <w:szCs w:val="22"/>
          <w:lang w:val="sl-SI"/>
        </w:rPr>
        <w:t>k</w:t>
      </w:r>
      <w:r w:rsidRPr="00360BC2">
        <w:rPr>
          <w:b w:val="0"/>
          <w:i w:val="0"/>
          <w:szCs w:val="22"/>
          <w:lang w:val="sl-SI"/>
        </w:rPr>
        <w:t>riptov</w:t>
      </w:r>
      <w:r w:rsidRPr="00360BC2">
        <w:rPr>
          <w:b w:val="0"/>
          <w:i w:val="0"/>
          <w:spacing w:val="-3"/>
          <w:szCs w:val="22"/>
          <w:lang w:val="sl-SI"/>
        </w:rPr>
        <w:t xml:space="preserve"> </w:t>
      </w:r>
      <w:r w:rsidRPr="00360BC2">
        <w:rPr>
          <w:b w:val="0"/>
          <w:i w:val="0"/>
          <w:szCs w:val="22"/>
          <w:lang w:val="sl-SI"/>
        </w:rPr>
        <w:t>bc</w:t>
      </w:r>
      <w:r w:rsidRPr="00360BC2">
        <w:rPr>
          <w:b w:val="0"/>
          <w:i w:val="0"/>
          <w:spacing w:val="3"/>
          <w:szCs w:val="22"/>
          <w:lang w:val="sl-SI"/>
        </w:rPr>
        <w:t>r</w:t>
      </w:r>
      <w:r w:rsidRPr="00360BC2">
        <w:rPr>
          <w:b w:val="0"/>
          <w:i w:val="0"/>
          <w:spacing w:val="-4"/>
          <w:szCs w:val="22"/>
          <w:lang w:val="sl-SI"/>
        </w:rPr>
        <w:t>-</w:t>
      </w:r>
      <w:r w:rsidRPr="00360BC2">
        <w:rPr>
          <w:b w:val="0"/>
          <w:i w:val="0"/>
          <w:szCs w:val="22"/>
          <w:lang w:val="sl-SI"/>
        </w:rPr>
        <w:t>abl</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le po 8 tedn</w:t>
      </w:r>
      <w:r w:rsidRPr="00360BC2">
        <w:rPr>
          <w:b w:val="0"/>
          <w:i w:val="0"/>
          <w:spacing w:val="1"/>
          <w:szCs w:val="22"/>
          <w:lang w:val="sl-SI"/>
        </w:rPr>
        <w:t>i</w:t>
      </w:r>
      <w:r w:rsidRPr="00360BC2">
        <w:rPr>
          <w:b w:val="0"/>
          <w:i w:val="0"/>
          <w:szCs w:val="22"/>
          <w:lang w:val="sl-SI"/>
        </w:rPr>
        <w:t>h v</w:t>
      </w:r>
      <w:r w:rsidRPr="00360BC2">
        <w:rPr>
          <w:b w:val="0"/>
          <w:i w:val="0"/>
          <w:spacing w:val="-3"/>
          <w:szCs w:val="22"/>
          <w:lang w:val="sl-SI"/>
        </w:rPr>
        <w:t xml:space="preserve"> </w:t>
      </w:r>
      <w:r w:rsidRPr="00360BC2">
        <w:rPr>
          <w:b w:val="0"/>
          <w:i w:val="0"/>
          <w:szCs w:val="22"/>
          <w:lang w:val="sl-SI"/>
        </w:rPr>
        <w:t xml:space="preserve">obeh </w:t>
      </w:r>
      <w:r w:rsidRPr="00360BC2">
        <w:rPr>
          <w:b w:val="0"/>
          <w:i w:val="0"/>
          <w:spacing w:val="-2"/>
          <w:szCs w:val="22"/>
          <w:lang w:val="sl-SI"/>
        </w:rPr>
        <w:t>k</w:t>
      </w:r>
      <w:r w:rsidRPr="00360BC2">
        <w:rPr>
          <w:b w:val="0"/>
          <w:i w:val="0"/>
          <w:szCs w:val="22"/>
          <w:lang w:val="sl-SI"/>
        </w:rPr>
        <w:t>ra</w:t>
      </w:r>
      <w:r w:rsidRPr="00360BC2">
        <w:rPr>
          <w:b w:val="0"/>
          <w:i w:val="0"/>
          <w:spacing w:val="-2"/>
          <w:szCs w:val="22"/>
          <w:lang w:val="sl-SI"/>
        </w:rPr>
        <w:t>k</w:t>
      </w:r>
      <w:r w:rsidRPr="00360BC2">
        <w:rPr>
          <w:b w:val="0"/>
          <w:i w:val="0"/>
          <w:szCs w:val="22"/>
          <w:lang w:val="sl-SI"/>
        </w:rPr>
        <w:t>ih ena</w:t>
      </w:r>
      <w:r w:rsidRPr="00360BC2">
        <w:rPr>
          <w:b w:val="0"/>
          <w:i w:val="0"/>
          <w:spacing w:val="-3"/>
          <w:szCs w:val="22"/>
          <w:lang w:val="sl-SI"/>
        </w:rPr>
        <w:t>k</w:t>
      </w:r>
      <w:r w:rsidRPr="00360BC2">
        <w:rPr>
          <w:b w:val="0"/>
          <w:i w:val="0"/>
          <w:szCs w:val="22"/>
          <w:lang w:val="sl-SI"/>
        </w:rPr>
        <w:t xml:space="preserve">e. </w:t>
      </w:r>
      <w:r w:rsidRPr="00360BC2">
        <w:rPr>
          <w:b w:val="0"/>
          <w:i w:val="0"/>
          <w:spacing w:val="1"/>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priča</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g</w:t>
      </w:r>
      <w:r w:rsidRPr="00360BC2">
        <w:rPr>
          <w:b w:val="0"/>
          <w:i w:val="0"/>
          <w:szCs w:val="22"/>
          <w:lang w:val="sl-SI"/>
        </w:rPr>
        <w:t>lede na nač</w:t>
      </w:r>
      <w:r w:rsidRPr="00360BC2">
        <w:rPr>
          <w:b w:val="0"/>
          <w:i w:val="0"/>
          <w:spacing w:val="1"/>
          <w:szCs w:val="22"/>
          <w:lang w:val="sl-SI"/>
        </w:rPr>
        <w:t>r</w:t>
      </w:r>
      <w:r w:rsidRPr="00360BC2">
        <w:rPr>
          <w:b w:val="0"/>
          <w:i w:val="0"/>
          <w:szCs w:val="22"/>
          <w:lang w:val="sl-SI"/>
        </w:rPr>
        <w:t>t</w:t>
      </w:r>
      <w:r w:rsidRPr="00360BC2">
        <w:rPr>
          <w:b w:val="0"/>
          <w:i w:val="0"/>
          <w:spacing w:val="1"/>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e, ni</w:t>
      </w:r>
      <w:r w:rsidRPr="00360BC2">
        <w:rPr>
          <w:b w:val="0"/>
          <w:i w:val="0"/>
          <w:spacing w:val="1"/>
          <w:szCs w:val="22"/>
          <w:lang w:val="sl-SI"/>
        </w:rPr>
        <w:t xml:space="preserve"> </w:t>
      </w:r>
      <w:r w:rsidRPr="00360BC2">
        <w:rPr>
          <w:b w:val="0"/>
          <w:i w:val="0"/>
          <w:szCs w:val="22"/>
          <w:lang w:val="sl-SI"/>
        </w:rPr>
        <w:t>bilo nobene ra</w:t>
      </w:r>
      <w:r w:rsidRPr="00360BC2">
        <w:rPr>
          <w:b w:val="0"/>
          <w:i w:val="0"/>
          <w:spacing w:val="-2"/>
          <w:szCs w:val="22"/>
          <w:lang w:val="sl-SI"/>
        </w:rPr>
        <w:t>z</w:t>
      </w:r>
      <w:r w:rsidRPr="00360BC2">
        <w:rPr>
          <w:b w:val="0"/>
          <w:i w:val="0"/>
          <w:szCs w:val="22"/>
          <w:lang w:val="sl-SI"/>
        </w:rPr>
        <w:t>li</w:t>
      </w:r>
      <w:r w:rsidRPr="00360BC2">
        <w:rPr>
          <w:b w:val="0"/>
          <w:i w:val="0"/>
          <w:spacing w:val="-3"/>
          <w:szCs w:val="22"/>
          <w:lang w:val="sl-SI"/>
        </w:rPr>
        <w:t>k</w:t>
      </w:r>
      <w:r w:rsidRPr="00360BC2">
        <w:rPr>
          <w:b w:val="0"/>
          <w:i w:val="0"/>
          <w:szCs w:val="22"/>
          <w:lang w:val="sl-SI"/>
        </w:rPr>
        <w:t>e v 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u 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u brez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u nasploh, čeprav</w:t>
      </w:r>
      <w:r w:rsidRPr="00360BC2">
        <w:rPr>
          <w:b w:val="0"/>
          <w:i w:val="0"/>
          <w:spacing w:val="-2"/>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 </w:t>
      </w:r>
      <w:r w:rsidRPr="00360BC2">
        <w:rPr>
          <w:b w:val="0"/>
          <w:i w:val="0"/>
          <w:spacing w:val="8"/>
          <w:szCs w:val="22"/>
          <w:lang w:val="sl-SI"/>
        </w:rPr>
        <w:t>p</w:t>
      </w:r>
      <w:r w:rsidRPr="00360BC2">
        <w:rPr>
          <w:b w:val="0"/>
          <w:i w:val="0"/>
          <w:szCs w:val="22"/>
          <w:lang w:val="sl-SI"/>
        </w:rPr>
        <w:t xml:space="preserve">opolnim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in tis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ini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no re</w:t>
      </w:r>
      <w:r w:rsidRPr="00360BC2">
        <w:rPr>
          <w:b w:val="0"/>
          <w:i w:val="0"/>
          <w:spacing w:val="-2"/>
          <w:szCs w:val="22"/>
          <w:lang w:val="sl-SI"/>
        </w:rPr>
        <w:t>z</w:t>
      </w:r>
      <w:r w:rsidRPr="00360BC2">
        <w:rPr>
          <w:b w:val="0"/>
          <w:i w:val="0"/>
          <w:szCs w:val="22"/>
          <w:lang w:val="sl-SI"/>
        </w:rPr>
        <w:t>idua</w:t>
      </w:r>
      <w:r w:rsidRPr="00360BC2">
        <w:rPr>
          <w:b w:val="0"/>
          <w:i w:val="0"/>
          <w:spacing w:val="1"/>
          <w:szCs w:val="22"/>
          <w:lang w:val="sl-SI"/>
        </w:rPr>
        <w:t>l</w:t>
      </w:r>
      <w:r w:rsidRPr="00360BC2">
        <w:rPr>
          <w:b w:val="0"/>
          <w:i w:val="0"/>
          <w:szCs w:val="22"/>
          <w:lang w:val="sl-SI"/>
        </w:rPr>
        <w:t>no 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j</w:t>
      </w:r>
      <w:r w:rsidRPr="00360BC2">
        <w:rPr>
          <w:b w:val="0"/>
          <w:i w:val="0"/>
          <w:szCs w:val="22"/>
          <w:lang w:val="sl-SI"/>
        </w:rPr>
        <w:t>o bol</w:t>
      </w:r>
      <w:r w:rsidRPr="00360BC2">
        <w:rPr>
          <w:b w:val="0"/>
          <w:i w:val="0"/>
          <w:spacing w:val="3"/>
          <w:szCs w:val="22"/>
          <w:lang w:val="sl-SI"/>
        </w:rPr>
        <w:t>j</w:t>
      </w:r>
      <w:r w:rsidRPr="00360BC2">
        <w:rPr>
          <w:b w:val="0"/>
          <w:i w:val="0"/>
          <w:szCs w:val="22"/>
          <w:lang w:val="sl-SI"/>
        </w:rPr>
        <w:t>ši</w:t>
      </w:r>
      <w:r w:rsidRPr="00360BC2">
        <w:rPr>
          <w:b w:val="0"/>
          <w:i w:val="0"/>
          <w:spacing w:val="1"/>
          <w:szCs w:val="22"/>
          <w:lang w:val="sl-SI"/>
        </w:rPr>
        <w:t xml:space="preserve"> </w:t>
      </w:r>
      <w:r w:rsidRPr="00360BC2">
        <w:rPr>
          <w:b w:val="0"/>
          <w:i w:val="0"/>
          <w:szCs w:val="22"/>
          <w:lang w:val="sl-SI"/>
        </w:rPr>
        <w:t>i</w:t>
      </w:r>
      <w:r w:rsidRPr="00360BC2">
        <w:rPr>
          <w:b w:val="0"/>
          <w:i w:val="0"/>
          <w:spacing w:val="-2"/>
          <w:szCs w:val="22"/>
          <w:lang w:val="sl-SI"/>
        </w:rPr>
        <w:t>z</w:t>
      </w:r>
      <w:r w:rsidRPr="00360BC2">
        <w:rPr>
          <w:b w:val="0"/>
          <w:i w:val="0"/>
          <w:szCs w:val="22"/>
          <w:lang w:val="sl-SI"/>
        </w:rPr>
        <w:t xml:space="preserve">id </w:t>
      </w:r>
      <w:r w:rsidRPr="00360BC2">
        <w:rPr>
          <w:b w:val="0"/>
          <w:i w:val="0"/>
          <w:spacing w:val="-3"/>
          <w:szCs w:val="22"/>
          <w:lang w:val="sl-SI"/>
        </w:rPr>
        <w:t>g</w:t>
      </w:r>
      <w:r w:rsidRPr="00360BC2">
        <w:rPr>
          <w:b w:val="0"/>
          <w:i w:val="0"/>
          <w:szCs w:val="22"/>
          <w:lang w:val="sl-SI"/>
        </w:rPr>
        <w:t>lede 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e (p=0,01)</w:t>
      </w:r>
      <w:r w:rsidRPr="00360BC2">
        <w:rPr>
          <w:b w:val="0"/>
          <w:i w:val="0"/>
          <w:spacing w:val="1"/>
          <w:szCs w:val="22"/>
          <w:lang w:val="sl-SI"/>
        </w:rPr>
        <w:t xml:space="preserve"> </w:t>
      </w:r>
      <w:r w:rsidRPr="00360BC2">
        <w:rPr>
          <w:b w:val="0"/>
          <w:i w:val="0"/>
          <w:szCs w:val="22"/>
          <w:lang w:val="sl-SI"/>
        </w:rPr>
        <w:t>in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a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 xml:space="preserve"> </w:t>
      </w:r>
      <w:r w:rsidRPr="00360BC2">
        <w:rPr>
          <w:b w:val="0"/>
          <w:i w:val="0"/>
          <w:szCs w:val="22"/>
          <w:lang w:val="sl-SI"/>
        </w:rPr>
        <w:t>(p=0,02).</w:t>
      </w:r>
    </w:p>
    <w:p w14:paraId="1A0C1526" w14:textId="77777777" w:rsidR="00682381" w:rsidRPr="00360BC2" w:rsidRDefault="00682381" w:rsidP="00977A34">
      <w:pPr>
        <w:pStyle w:val="Textkrper"/>
        <w:spacing w:before="75" w:line="245" w:lineRule="auto"/>
        <w:ind w:right="105"/>
        <w:rPr>
          <w:b w:val="0"/>
          <w:i w:val="0"/>
          <w:szCs w:val="22"/>
          <w:lang w:val="sl-SI"/>
        </w:rPr>
      </w:pPr>
    </w:p>
    <w:p w14:paraId="5C940FDF" w14:textId="77777777" w:rsidR="00977A34" w:rsidRPr="00360BC2" w:rsidRDefault="00977A34" w:rsidP="00977A34">
      <w:pPr>
        <w:pStyle w:val="Textkrper"/>
        <w:spacing w:before="75" w:line="245" w:lineRule="auto"/>
        <w:ind w:right="105"/>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populaci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211</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 od</w:t>
      </w:r>
      <w:r w:rsidRPr="00360BC2">
        <w:rPr>
          <w:b w:val="0"/>
          <w:i w:val="0"/>
          <w:spacing w:val="-3"/>
          <w:szCs w:val="22"/>
          <w:lang w:val="sl-SI"/>
        </w:rPr>
        <w:t>k</w:t>
      </w:r>
      <w:r w:rsidRPr="00360BC2">
        <w:rPr>
          <w:b w:val="0"/>
          <w:i w:val="0"/>
          <w:szCs w:val="22"/>
          <w:lang w:val="sl-SI"/>
        </w:rPr>
        <w:t xml:space="preserve">rito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zCs w:val="22"/>
          <w:lang w:val="sl-SI"/>
        </w:rPr>
        <w:t>iz</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irih ne</w:t>
      </w:r>
      <w:r w:rsidRPr="00360BC2">
        <w:rPr>
          <w:b w:val="0"/>
          <w:i w:val="0"/>
          <w:spacing w:val="-2"/>
          <w:szCs w:val="22"/>
          <w:lang w:val="sl-SI"/>
        </w:rPr>
        <w:t>k</w:t>
      </w:r>
      <w:r w:rsidRPr="00360BC2">
        <w:rPr>
          <w:b w:val="0"/>
          <w:i w:val="0"/>
          <w:szCs w:val="22"/>
          <w:lang w:val="sl-SI"/>
        </w:rPr>
        <w:t>ontroliran</w:t>
      </w:r>
      <w:r w:rsidRPr="00360BC2">
        <w:rPr>
          <w:b w:val="0"/>
          <w:i w:val="0"/>
          <w:spacing w:val="1"/>
          <w:szCs w:val="22"/>
          <w:lang w:val="sl-SI"/>
        </w:rPr>
        <w:t>i</w:t>
      </w:r>
      <w:r w:rsidRPr="00360BC2">
        <w:rPr>
          <w:b w:val="0"/>
          <w:i w:val="0"/>
          <w:szCs w:val="22"/>
          <w:lang w:val="sl-SI"/>
        </w:rPr>
        <w:t xml:space="preserve">h </w:t>
      </w:r>
      <w:r w:rsidRPr="00360BC2">
        <w:rPr>
          <w:b w:val="0"/>
          <w:i w:val="0"/>
          <w:spacing w:val="-3"/>
          <w:szCs w:val="22"/>
          <w:lang w:val="sl-SI"/>
        </w:rPr>
        <w:t>k</w:t>
      </w:r>
      <w:r w:rsidRPr="00360BC2">
        <w:rPr>
          <w:b w:val="0"/>
          <w:i w:val="0"/>
          <w:szCs w:val="22"/>
          <w:lang w:val="sl-SI"/>
        </w:rPr>
        <w:t>liničn</w:t>
      </w:r>
      <w:r w:rsidRPr="00360BC2">
        <w:rPr>
          <w:b w:val="0"/>
          <w:i w:val="0"/>
          <w:spacing w:val="1"/>
          <w:szCs w:val="22"/>
          <w:lang w:val="sl-SI"/>
        </w:rPr>
        <w:t>i</w:t>
      </w:r>
      <w:r w:rsidRPr="00360BC2">
        <w:rPr>
          <w:b w:val="0"/>
          <w:i w:val="0"/>
          <w:szCs w:val="22"/>
          <w:lang w:val="sl-SI"/>
        </w:rPr>
        <w:t>h š</w:t>
      </w:r>
      <w:r w:rsidRPr="00360BC2">
        <w:rPr>
          <w:b w:val="0"/>
          <w:i w:val="0"/>
          <w:spacing w:val="1"/>
          <w:szCs w:val="22"/>
          <w:lang w:val="sl-SI"/>
        </w:rPr>
        <w:t>t</w:t>
      </w:r>
      <w:r w:rsidRPr="00360BC2">
        <w:rPr>
          <w:b w:val="0"/>
          <w:i w:val="0"/>
          <w:szCs w:val="22"/>
          <w:lang w:val="sl-SI"/>
        </w:rPr>
        <w:t>udij  (</w:t>
      </w:r>
      <w:r w:rsidRPr="00360BC2">
        <w:rPr>
          <w:b w:val="0"/>
          <w:i w:val="0"/>
          <w:spacing w:val="-2"/>
          <w:szCs w:val="22"/>
          <w:lang w:val="sl-SI"/>
        </w:rPr>
        <w:t>AAU</w:t>
      </w:r>
      <w:r w:rsidRPr="00360BC2">
        <w:rPr>
          <w:b w:val="0"/>
          <w:i w:val="0"/>
          <w:szCs w:val="22"/>
          <w:lang w:val="sl-SI"/>
        </w:rPr>
        <w:t xml:space="preserve">02, </w:t>
      </w:r>
      <w:r w:rsidRPr="00360BC2">
        <w:rPr>
          <w:b w:val="0"/>
          <w:i w:val="0"/>
          <w:spacing w:val="-2"/>
          <w:szCs w:val="22"/>
          <w:lang w:val="sl-SI"/>
        </w:rPr>
        <w:t>AD</w:t>
      </w:r>
      <w:r w:rsidRPr="00360BC2">
        <w:rPr>
          <w:b w:val="0"/>
          <w:i w:val="0"/>
          <w:szCs w:val="22"/>
          <w:lang w:val="sl-SI"/>
        </w:rPr>
        <w:t xml:space="preserve">E04, </w:t>
      </w:r>
      <w:r w:rsidRPr="00360BC2">
        <w:rPr>
          <w:b w:val="0"/>
          <w:i w:val="0"/>
          <w:spacing w:val="-2"/>
          <w:szCs w:val="22"/>
          <w:lang w:val="sl-SI"/>
        </w:rPr>
        <w:t>A</w:t>
      </w:r>
      <w:r w:rsidRPr="00360BC2">
        <w:rPr>
          <w:b w:val="0"/>
          <w:i w:val="0"/>
          <w:spacing w:val="2"/>
          <w:szCs w:val="22"/>
          <w:lang w:val="sl-SI"/>
        </w:rPr>
        <w:t>J</w:t>
      </w:r>
      <w:r w:rsidRPr="00360BC2">
        <w:rPr>
          <w:b w:val="0"/>
          <w:i w:val="0"/>
          <w:szCs w:val="22"/>
          <w:lang w:val="sl-SI"/>
        </w:rPr>
        <w:t>P01 in A</w:t>
      </w:r>
      <w:r w:rsidRPr="00360BC2">
        <w:rPr>
          <w:b w:val="0"/>
          <w:i w:val="0"/>
          <w:spacing w:val="-2"/>
          <w:szCs w:val="22"/>
          <w:lang w:val="sl-SI"/>
        </w:rPr>
        <w:t>U</w:t>
      </w:r>
      <w:r w:rsidRPr="00360BC2">
        <w:rPr>
          <w:b w:val="0"/>
          <w:i w:val="0"/>
          <w:szCs w:val="22"/>
          <w:lang w:val="sl-SI"/>
        </w:rPr>
        <w:t xml:space="preserve">S01) se </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z</w:t>
      </w:r>
      <w:r w:rsidRPr="00360BC2">
        <w:rPr>
          <w:b w:val="0"/>
          <w:i w:val="0"/>
          <w:szCs w:val="22"/>
          <w:lang w:val="sl-SI"/>
        </w:rPr>
        <w:t>ulta</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u</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3"/>
          <w:szCs w:val="22"/>
          <w:lang w:val="sl-SI"/>
        </w:rPr>
        <w:t>j</w:t>
      </w:r>
      <w:r w:rsidRPr="00360BC2">
        <w:rPr>
          <w:b w:val="0"/>
          <w:i w:val="0"/>
          <w:szCs w:val="22"/>
          <w:lang w:val="sl-SI"/>
        </w:rPr>
        <w:t>o z</w:t>
      </w:r>
      <w:r w:rsidRPr="00360BC2">
        <w:rPr>
          <w:b w:val="0"/>
          <w:i w:val="0"/>
          <w:spacing w:val="-2"/>
          <w:szCs w:val="22"/>
          <w:lang w:val="sl-SI"/>
        </w:rPr>
        <w:t xml:space="preserve"> z</w:t>
      </w:r>
      <w:r w:rsidRPr="00360BC2">
        <w:rPr>
          <w:b w:val="0"/>
          <w:i w:val="0"/>
          <w:spacing w:val="-3"/>
          <w:szCs w:val="22"/>
          <w:lang w:val="sl-SI"/>
        </w:rPr>
        <w:t>g</w:t>
      </w:r>
      <w:r w:rsidRPr="00360BC2">
        <w:rPr>
          <w:b w:val="0"/>
          <w:i w:val="0"/>
          <w:szCs w:val="22"/>
          <w:lang w:val="sl-SI"/>
        </w:rPr>
        <w:t>oraj</w:t>
      </w:r>
      <w:r w:rsidRPr="00360BC2">
        <w:rPr>
          <w:b w:val="0"/>
          <w:i w:val="0"/>
          <w:spacing w:val="3"/>
          <w:szCs w:val="22"/>
          <w:lang w:val="sl-SI"/>
        </w:rPr>
        <w:t xml:space="preserve"> </w:t>
      </w:r>
      <w:r w:rsidRPr="00360BC2">
        <w:rPr>
          <w:b w:val="0"/>
          <w:i w:val="0"/>
          <w:szCs w:val="22"/>
          <w:lang w:val="sl-SI"/>
        </w:rPr>
        <w:t>opisani</w:t>
      </w:r>
      <w:r w:rsidRPr="00360BC2">
        <w:rPr>
          <w:b w:val="0"/>
          <w:i w:val="0"/>
          <w:spacing w:val="-4"/>
          <w:szCs w:val="22"/>
          <w:lang w:val="sl-SI"/>
        </w:rPr>
        <w:t>m</w:t>
      </w:r>
      <w:r w:rsidRPr="00360BC2">
        <w:rPr>
          <w:b w:val="0"/>
          <w:i w:val="0"/>
          <w:szCs w:val="22"/>
          <w:lang w:val="sl-SI"/>
        </w:rPr>
        <w:t xml:space="preserve">i. </w:t>
      </w:r>
      <w:r w:rsidRPr="00360BC2">
        <w:rPr>
          <w:b w:val="0"/>
          <w:i w:val="0"/>
          <w:spacing w:val="-4"/>
          <w:szCs w:val="22"/>
          <w:lang w:val="sl-SI"/>
        </w:rPr>
        <w:t>Im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w:t>
      </w:r>
      <w:r w:rsidRPr="00360BC2">
        <w:rPr>
          <w:b w:val="0"/>
          <w:i w:val="0"/>
          <w:spacing w:val="3"/>
          <w:szCs w:val="22"/>
          <w:lang w:val="sl-SI"/>
        </w:rPr>
        <w:t>j</w:t>
      </w:r>
      <w:r w:rsidRPr="00360BC2">
        <w:rPr>
          <w:b w:val="0"/>
          <w:i w:val="0"/>
          <w:szCs w:val="22"/>
          <w:lang w:val="sl-SI"/>
        </w:rPr>
        <w:t xml:space="preserve">e v </w:t>
      </w:r>
      <w:r w:rsidRPr="00360BC2">
        <w:rPr>
          <w:b w:val="0"/>
          <w:i w:val="0"/>
          <w:spacing w:val="-3"/>
          <w:szCs w:val="22"/>
          <w:lang w:val="sl-SI"/>
        </w:rPr>
        <w:t>k</w:t>
      </w:r>
      <w:r w:rsidRPr="00360BC2">
        <w:rPr>
          <w:b w:val="0"/>
          <w:i w:val="0"/>
          <w:szCs w:val="22"/>
          <w:lang w:val="sl-SI"/>
        </w:rPr>
        <w:t>o</w:t>
      </w:r>
      <w:r w:rsidRPr="00360BC2">
        <w:rPr>
          <w:b w:val="0"/>
          <w:i w:val="0"/>
          <w:spacing w:val="-4"/>
          <w:szCs w:val="22"/>
          <w:lang w:val="sl-SI"/>
        </w:rPr>
        <w:t>m</w:t>
      </w:r>
      <w:r w:rsidRPr="00360BC2">
        <w:rPr>
          <w:b w:val="0"/>
          <w:i w:val="0"/>
          <w:szCs w:val="22"/>
          <w:lang w:val="sl-SI"/>
        </w:rPr>
        <w:t>binaci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s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w:t>
      </w:r>
      <w:r w:rsidRPr="00360BC2">
        <w:rPr>
          <w:b w:val="0"/>
          <w:i w:val="0"/>
          <w:spacing w:val="-3"/>
          <w:szCs w:val="22"/>
          <w:lang w:val="sl-SI"/>
        </w:rPr>
        <w:t>g</w:t>
      </w:r>
      <w:r w:rsidRPr="00360BC2">
        <w:rPr>
          <w:b w:val="0"/>
          <w:i w:val="0"/>
          <w:szCs w:val="22"/>
          <w:lang w:val="sl-SI"/>
        </w:rPr>
        <w:t>le</w:t>
      </w:r>
      <w:r w:rsidRPr="00360BC2">
        <w:rPr>
          <w:b w:val="0"/>
          <w:i w:val="0"/>
          <w:spacing w:val="3"/>
          <w:szCs w:val="22"/>
          <w:lang w:val="sl-SI"/>
        </w:rPr>
        <w:t>j</w:t>
      </w:r>
      <w:r w:rsidRPr="00360BC2">
        <w:rPr>
          <w:b w:val="0"/>
          <w:i w:val="0"/>
          <w:szCs w:val="22"/>
          <w:lang w:val="sl-SI"/>
        </w:rPr>
        <w:t>te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ledn</w:t>
      </w:r>
      <w:r w:rsidRPr="00360BC2">
        <w:rPr>
          <w:b w:val="0"/>
          <w:i w:val="0"/>
          <w:spacing w:val="1"/>
          <w:szCs w:val="22"/>
          <w:lang w:val="sl-SI"/>
        </w:rPr>
        <w:t>i</w:t>
      </w:r>
      <w:r w:rsidRPr="00360BC2">
        <w:rPr>
          <w:b w:val="0"/>
          <w:i w:val="0"/>
          <w:szCs w:val="22"/>
          <w:lang w:val="sl-SI"/>
        </w:rPr>
        <w:t>co</w:t>
      </w:r>
      <w:r w:rsidRPr="00360BC2">
        <w:rPr>
          <w:b w:val="0"/>
          <w:i w:val="0"/>
          <w:spacing w:val="5"/>
          <w:szCs w:val="22"/>
          <w:lang w:val="sl-SI"/>
        </w:rPr>
        <w:t xml:space="preserve"> </w:t>
      </w:r>
      <w:r w:rsidR="00544D4F" w:rsidRPr="00360BC2">
        <w:rPr>
          <w:b w:val="0"/>
          <w:i w:val="0"/>
          <w:szCs w:val="22"/>
          <w:lang w:val="sl-SI"/>
        </w:rPr>
        <w:t>3</w:t>
      </w:r>
      <w:r w:rsidRPr="00360BC2">
        <w:rPr>
          <w:b w:val="0"/>
          <w:i w:val="0"/>
          <w:szCs w:val="22"/>
          <w:lang w:val="sl-SI"/>
        </w:rPr>
        <w:t>) 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pri 93 % (147 od 158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in po</w:t>
      </w:r>
      <w:r w:rsidRPr="00360BC2">
        <w:rPr>
          <w:b w:val="0"/>
          <w:i w:val="0"/>
          <w:spacing w:val="-4"/>
          <w:szCs w:val="22"/>
          <w:lang w:val="sl-SI"/>
        </w:rPr>
        <w:t>m</w:t>
      </w:r>
      <w:r w:rsidRPr="00360BC2">
        <w:rPr>
          <w:b w:val="0"/>
          <w:i w:val="0"/>
          <w:szCs w:val="22"/>
          <w:lang w:val="sl-SI"/>
        </w:rPr>
        <w:t>e</w:t>
      </w:r>
      <w:r w:rsidRPr="00360BC2">
        <w:rPr>
          <w:b w:val="0"/>
          <w:i w:val="0"/>
          <w:spacing w:val="-4"/>
          <w:szCs w:val="22"/>
          <w:lang w:val="sl-SI"/>
        </w:rPr>
        <w:t>m</w:t>
      </w:r>
      <w:r w:rsidRPr="00360BC2">
        <w:rPr>
          <w:b w:val="0"/>
          <w:i w:val="0"/>
          <w:szCs w:val="22"/>
          <w:lang w:val="sl-SI"/>
        </w:rPr>
        <w:t>bni</w:t>
      </w:r>
      <w:r w:rsidRPr="00360BC2">
        <w:rPr>
          <w:b w:val="0"/>
          <w:i w:val="0"/>
          <w:spacing w:val="1"/>
          <w:szCs w:val="22"/>
          <w:lang w:val="sl-SI"/>
        </w:rPr>
        <w:t xml:space="preserve"> </w:t>
      </w:r>
      <w:r w:rsidRPr="00360BC2">
        <w:rPr>
          <w:b w:val="0"/>
          <w:i w:val="0"/>
          <w:szCs w:val="22"/>
          <w:lang w:val="sl-SI"/>
        </w:rPr>
        <w:t>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1"/>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90</w:t>
      </w:r>
      <w:r w:rsidRPr="00360BC2">
        <w:rPr>
          <w:b w:val="0"/>
          <w:i w:val="0"/>
          <w:spacing w:val="1"/>
          <w:szCs w:val="22"/>
          <w:lang w:val="sl-SI"/>
        </w:rPr>
        <w:t xml:space="preserve"> </w:t>
      </w:r>
      <w:r w:rsidRPr="00360BC2">
        <w:rPr>
          <w:b w:val="0"/>
          <w:i w:val="0"/>
          <w:szCs w:val="22"/>
          <w:lang w:val="sl-SI"/>
        </w:rPr>
        <w:t>% (19 od</w:t>
      </w:r>
    </w:p>
    <w:p w14:paraId="3731B946" w14:textId="77777777" w:rsidR="00977A34" w:rsidRPr="00360BC2" w:rsidRDefault="00977A34" w:rsidP="00977A34">
      <w:pPr>
        <w:pStyle w:val="Textkrper"/>
        <w:spacing w:line="245" w:lineRule="auto"/>
        <w:ind w:right="198"/>
        <w:jc w:val="both"/>
        <w:rPr>
          <w:i w:val="0"/>
          <w:szCs w:val="22"/>
          <w:lang w:val="sl-SI"/>
        </w:rPr>
      </w:pPr>
      <w:r w:rsidRPr="00360BC2">
        <w:rPr>
          <w:b w:val="0"/>
          <w:i w:val="0"/>
          <w:szCs w:val="22"/>
          <w:lang w:val="sl-SI"/>
        </w:rPr>
        <w:t xml:space="preserve">21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xml:space="preserve">). </w:t>
      </w:r>
      <w:r w:rsidRPr="00360BC2">
        <w:rPr>
          <w:b w:val="0"/>
          <w:i w:val="0"/>
          <w:spacing w:val="-2"/>
          <w:szCs w:val="22"/>
          <w:lang w:val="sl-SI"/>
        </w:rPr>
        <w:t>D</w:t>
      </w:r>
      <w:r w:rsidRPr="00360BC2">
        <w:rPr>
          <w:b w:val="0"/>
          <w:i w:val="0"/>
          <w:szCs w:val="22"/>
          <w:lang w:val="sl-SI"/>
        </w:rPr>
        <w:t>e</w:t>
      </w:r>
      <w:r w:rsidRPr="00360BC2">
        <w:rPr>
          <w:b w:val="0"/>
          <w:i w:val="0"/>
          <w:spacing w:val="1"/>
          <w:szCs w:val="22"/>
          <w:lang w:val="sl-SI"/>
        </w:rPr>
        <w:t>l</w:t>
      </w:r>
      <w:r w:rsidRPr="00360BC2">
        <w:rPr>
          <w:b w:val="0"/>
          <w:i w:val="0"/>
          <w:szCs w:val="22"/>
          <w:lang w:val="sl-SI"/>
        </w:rPr>
        <w:t>ež</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popo</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48</w:t>
      </w:r>
      <w:r w:rsidRPr="00360BC2">
        <w:rPr>
          <w:b w:val="0"/>
          <w:i w:val="0"/>
          <w:spacing w:val="5"/>
          <w:szCs w:val="22"/>
          <w:lang w:val="sl-SI"/>
        </w:rPr>
        <w:t xml:space="preserve"> </w:t>
      </w:r>
      <w:r w:rsidRPr="00360BC2">
        <w:rPr>
          <w:b w:val="0"/>
          <w:i w:val="0"/>
          <w:szCs w:val="22"/>
          <w:lang w:val="sl-SI"/>
        </w:rPr>
        <w:t xml:space="preserve">% (49 od 102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d</w:t>
      </w:r>
      <w:r w:rsidRPr="00360BC2">
        <w:rPr>
          <w:b w:val="0"/>
          <w:i w:val="0"/>
          <w:spacing w:val="-3"/>
          <w:szCs w:val="22"/>
          <w:lang w:val="sl-SI"/>
        </w:rPr>
        <w:t>v</w:t>
      </w:r>
      <w:r w:rsidRPr="00360BC2">
        <w:rPr>
          <w:b w:val="0"/>
          <w:i w:val="0"/>
          <w:szCs w:val="22"/>
          <w:lang w:val="sl-SI"/>
        </w:rPr>
        <w:t>eh študi</w:t>
      </w:r>
      <w:r w:rsidRPr="00360BC2">
        <w:rPr>
          <w:b w:val="0"/>
          <w:i w:val="0"/>
          <w:spacing w:val="3"/>
          <w:szCs w:val="22"/>
          <w:lang w:val="sl-SI"/>
        </w:rPr>
        <w:t>j</w:t>
      </w:r>
      <w:r w:rsidRPr="00360BC2">
        <w:rPr>
          <w:b w:val="0"/>
          <w:i w:val="0"/>
          <w:szCs w:val="22"/>
          <w:lang w:val="sl-SI"/>
        </w:rPr>
        <w:t xml:space="preserve">ah </w:t>
      </w:r>
      <w:r w:rsidRPr="00360BC2">
        <w:rPr>
          <w:b w:val="0"/>
          <w:i w:val="0"/>
          <w:spacing w:val="1"/>
          <w:szCs w:val="22"/>
          <w:lang w:val="sl-SI"/>
        </w:rPr>
        <w:t>(</w:t>
      </w:r>
      <w:r w:rsidRPr="00360BC2">
        <w:rPr>
          <w:b w:val="0"/>
          <w:i w:val="0"/>
          <w:spacing w:val="-2"/>
          <w:szCs w:val="22"/>
          <w:lang w:val="sl-SI"/>
        </w:rPr>
        <w:t>A</w:t>
      </w:r>
      <w:r w:rsidRPr="00360BC2">
        <w:rPr>
          <w:b w:val="0"/>
          <w:i w:val="0"/>
          <w:spacing w:val="2"/>
          <w:szCs w:val="22"/>
          <w:lang w:val="sl-SI"/>
        </w:rPr>
        <w:t>J</w:t>
      </w:r>
      <w:r w:rsidRPr="00360BC2">
        <w:rPr>
          <w:b w:val="0"/>
          <w:i w:val="0"/>
          <w:szCs w:val="22"/>
          <w:lang w:val="sl-SI"/>
        </w:rPr>
        <w:t>P01 in A</w:t>
      </w:r>
      <w:r w:rsidRPr="00360BC2">
        <w:rPr>
          <w:b w:val="0"/>
          <w:i w:val="0"/>
          <w:spacing w:val="-2"/>
          <w:szCs w:val="22"/>
          <w:lang w:val="sl-SI"/>
        </w:rPr>
        <w:t>U</w:t>
      </w:r>
      <w:r w:rsidRPr="00360BC2">
        <w:rPr>
          <w:b w:val="0"/>
          <w:i w:val="0"/>
          <w:szCs w:val="22"/>
          <w:lang w:val="sl-SI"/>
        </w:rPr>
        <w:t>S01) sta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 (</w:t>
      </w:r>
      <w:r w:rsidRPr="00360BC2">
        <w:rPr>
          <w:b w:val="0"/>
          <w:i w:val="0"/>
          <w:spacing w:val="-2"/>
          <w:szCs w:val="22"/>
          <w:lang w:val="sl-SI"/>
        </w:rPr>
        <w:t>D</w:t>
      </w:r>
      <w:r w:rsidRPr="00360BC2">
        <w:rPr>
          <w:b w:val="0"/>
          <w:i w:val="0"/>
          <w:szCs w:val="22"/>
          <w:lang w:val="sl-SI"/>
        </w:rPr>
        <w:t>SF</w:t>
      </w:r>
      <w:r w:rsidRPr="00360BC2">
        <w:rPr>
          <w:b w:val="0"/>
          <w:i w:val="0"/>
          <w:spacing w:val="-1"/>
          <w:szCs w:val="22"/>
          <w:lang w:val="sl-SI"/>
        </w:rPr>
        <w:t xml:space="preserve"> </w:t>
      </w:r>
      <w:r w:rsidRPr="00360BC2">
        <w:rPr>
          <w:b w:val="0"/>
          <w:szCs w:val="22"/>
          <w:lang w:val="sl-SI"/>
        </w:rPr>
        <w:t>-</w:t>
      </w:r>
      <w:r w:rsidRPr="00360BC2">
        <w:rPr>
          <w:b w:val="0"/>
          <w:spacing w:val="-4"/>
          <w:szCs w:val="22"/>
          <w:lang w:val="sl-SI"/>
        </w:rPr>
        <w:t xml:space="preserve"> </w:t>
      </w:r>
      <w:r w:rsidRPr="00360BC2">
        <w:rPr>
          <w:b w:val="0"/>
          <w:szCs w:val="22"/>
          <w:lang w:val="sl-SI"/>
        </w:rPr>
        <w:t>disease</w:t>
      </w:r>
      <w:r w:rsidRPr="00360BC2">
        <w:rPr>
          <w:b w:val="0"/>
          <w:spacing w:val="-4"/>
          <w:szCs w:val="22"/>
          <w:lang w:val="sl-SI"/>
        </w:rPr>
        <w:t>-</w:t>
      </w:r>
      <w:r w:rsidRPr="00360BC2">
        <w:rPr>
          <w:b w:val="0"/>
          <w:szCs w:val="22"/>
          <w:lang w:val="sl-SI"/>
        </w:rPr>
        <w:t>free su</w:t>
      </w:r>
      <w:r w:rsidRPr="00360BC2">
        <w:rPr>
          <w:b w:val="0"/>
          <w:spacing w:val="1"/>
          <w:szCs w:val="22"/>
          <w:lang w:val="sl-SI"/>
        </w:rPr>
        <w:t>r</w:t>
      </w:r>
      <w:r w:rsidRPr="00360BC2">
        <w:rPr>
          <w:b w:val="0"/>
          <w:spacing w:val="-3"/>
          <w:szCs w:val="22"/>
          <w:lang w:val="sl-SI"/>
        </w:rPr>
        <w:t>v</w:t>
      </w:r>
      <w:r w:rsidRPr="00360BC2">
        <w:rPr>
          <w:b w:val="0"/>
          <w:szCs w:val="22"/>
          <w:lang w:val="sl-SI"/>
        </w:rPr>
        <w:t>i</w:t>
      </w:r>
      <w:r w:rsidRPr="00360BC2">
        <w:rPr>
          <w:b w:val="0"/>
          <w:spacing w:val="-3"/>
          <w:szCs w:val="22"/>
          <w:lang w:val="sl-SI"/>
        </w:rPr>
        <w:t>v</w:t>
      </w:r>
      <w:r w:rsidRPr="00360BC2">
        <w:rPr>
          <w:b w:val="0"/>
          <w:szCs w:val="22"/>
          <w:lang w:val="sl-SI"/>
        </w:rPr>
        <w:t>a</w:t>
      </w:r>
      <w:r w:rsidRPr="00360BC2">
        <w:rPr>
          <w:b w:val="0"/>
          <w:spacing w:val="1"/>
          <w:szCs w:val="22"/>
          <w:lang w:val="sl-SI"/>
        </w:rPr>
        <w:t>l</w:t>
      </w:r>
      <w:r w:rsidRPr="00360BC2">
        <w:rPr>
          <w:b w:val="0"/>
          <w:i w:val="0"/>
          <w:szCs w:val="22"/>
          <w:lang w:val="sl-SI"/>
        </w:rPr>
        <w:t>) in celo</w:t>
      </w:r>
      <w:r w:rsidRPr="00360BC2">
        <w:rPr>
          <w:b w:val="0"/>
          <w:i w:val="0"/>
          <w:spacing w:val="-3"/>
          <w:szCs w:val="22"/>
          <w:lang w:val="sl-SI"/>
        </w:rPr>
        <w:t>k</w:t>
      </w:r>
      <w:r w:rsidRPr="00360BC2">
        <w:rPr>
          <w:b w:val="0"/>
          <w:i w:val="0"/>
          <w:szCs w:val="22"/>
          <w:lang w:val="sl-SI"/>
        </w:rPr>
        <w:t>upno</w:t>
      </w:r>
      <w:r w:rsidRPr="00360BC2">
        <w:rPr>
          <w:b w:val="0"/>
          <w:i w:val="0"/>
          <w:spacing w:val="3"/>
          <w:szCs w:val="22"/>
          <w:lang w:val="sl-SI"/>
        </w:rPr>
        <w:t xml:space="preserve"> </w:t>
      </w:r>
      <w:r w:rsidRPr="00360BC2">
        <w:rPr>
          <w:b w:val="0"/>
          <w:i w:val="0"/>
          <w:szCs w:val="22"/>
          <w:lang w:val="sl-SI"/>
        </w:rPr>
        <w:t>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w:t>
      </w:r>
      <w:r w:rsidRPr="00360BC2">
        <w:rPr>
          <w:b w:val="0"/>
          <w:i w:val="0"/>
          <w:spacing w:val="-2"/>
          <w:szCs w:val="22"/>
          <w:lang w:val="sl-SI"/>
        </w:rPr>
        <w:t>O</w:t>
      </w:r>
      <w:r w:rsidRPr="00360BC2">
        <w:rPr>
          <w:b w:val="0"/>
          <w:i w:val="0"/>
          <w:szCs w:val="22"/>
          <w:lang w:val="sl-SI"/>
        </w:rPr>
        <w:t>S</w:t>
      </w:r>
      <w:r w:rsidRPr="00360BC2">
        <w:rPr>
          <w:b w:val="0"/>
          <w:i w:val="0"/>
          <w:spacing w:val="1"/>
          <w:szCs w:val="22"/>
          <w:lang w:val="sl-SI"/>
        </w:rPr>
        <w:t xml:space="preserve"> </w:t>
      </w:r>
      <w:r w:rsidRPr="00360BC2">
        <w:rPr>
          <w:b w:val="0"/>
          <w:szCs w:val="22"/>
          <w:lang w:val="sl-SI"/>
        </w:rPr>
        <w:t>-</w:t>
      </w:r>
      <w:r w:rsidRPr="00360BC2">
        <w:rPr>
          <w:b w:val="0"/>
          <w:spacing w:val="-4"/>
          <w:szCs w:val="22"/>
          <w:lang w:val="sl-SI"/>
        </w:rPr>
        <w:t xml:space="preserve"> </w:t>
      </w:r>
      <w:r w:rsidRPr="00360BC2">
        <w:rPr>
          <w:b w:val="0"/>
          <w:szCs w:val="22"/>
          <w:lang w:val="sl-SI"/>
        </w:rPr>
        <w:t>o</w:t>
      </w:r>
      <w:r w:rsidRPr="00360BC2">
        <w:rPr>
          <w:b w:val="0"/>
          <w:spacing w:val="-3"/>
          <w:szCs w:val="22"/>
          <w:lang w:val="sl-SI"/>
        </w:rPr>
        <w:t>v</w:t>
      </w:r>
      <w:r w:rsidRPr="00360BC2">
        <w:rPr>
          <w:b w:val="0"/>
          <w:szCs w:val="22"/>
          <w:lang w:val="sl-SI"/>
        </w:rPr>
        <w:t>e</w:t>
      </w:r>
      <w:r w:rsidRPr="00360BC2">
        <w:rPr>
          <w:b w:val="0"/>
          <w:spacing w:val="1"/>
          <w:szCs w:val="22"/>
          <w:lang w:val="sl-SI"/>
        </w:rPr>
        <w:t>r</w:t>
      </w:r>
      <w:r w:rsidRPr="00360BC2">
        <w:rPr>
          <w:b w:val="0"/>
          <w:szCs w:val="22"/>
          <w:lang w:val="sl-SI"/>
        </w:rPr>
        <w:t>a</w:t>
      </w:r>
      <w:r w:rsidRPr="00360BC2">
        <w:rPr>
          <w:b w:val="0"/>
          <w:spacing w:val="1"/>
          <w:szCs w:val="22"/>
          <w:lang w:val="sl-SI"/>
        </w:rPr>
        <w:t>l</w:t>
      </w:r>
      <w:r w:rsidRPr="00360BC2">
        <w:rPr>
          <w:b w:val="0"/>
          <w:szCs w:val="22"/>
          <w:lang w:val="sl-SI"/>
        </w:rPr>
        <w:t>l</w:t>
      </w:r>
      <w:r w:rsidRPr="00360BC2">
        <w:rPr>
          <w:b w:val="0"/>
          <w:spacing w:val="1"/>
          <w:szCs w:val="22"/>
          <w:lang w:val="sl-SI"/>
        </w:rPr>
        <w:t xml:space="preserve"> </w:t>
      </w:r>
      <w:r w:rsidRPr="00360BC2">
        <w:rPr>
          <w:b w:val="0"/>
          <w:szCs w:val="22"/>
          <w:lang w:val="sl-SI"/>
        </w:rPr>
        <w:t>su</w:t>
      </w:r>
      <w:r w:rsidRPr="00360BC2">
        <w:rPr>
          <w:b w:val="0"/>
          <w:spacing w:val="1"/>
          <w:szCs w:val="22"/>
          <w:lang w:val="sl-SI"/>
        </w:rPr>
        <w:t>r</w:t>
      </w:r>
      <w:r w:rsidRPr="00360BC2">
        <w:rPr>
          <w:b w:val="0"/>
          <w:spacing w:val="-3"/>
          <w:szCs w:val="22"/>
          <w:lang w:val="sl-SI"/>
        </w:rPr>
        <w:t>v</w:t>
      </w:r>
      <w:r w:rsidRPr="00360BC2">
        <w:rPr>
          <w:b w:val="0"/>
          <w:szCs w:val="22"/>
          <w:lang w:val="sl-SI"/>
        </w:rPr>
        <w:t>i</w:t>
      </w:r>
      <w:r w:rsidRPr="00360BC2">
        <w:rPr>
          <w:b w:val="0"/>
          <w:spacing w:val="-3"/>
          <w:szCs w:val="22"/>
          <w:lang w:val="sl-SI"/>
        </w:rPr>
        <w:t>v</w:t>
      </w:r>
      <w:r w:rsidRPr="00360BC2">
        <w:rPr>
          <w:b w:val="0"/>
          <w:szCs w:val="22"/>
          <w:lang w:val="sl-SI"/>
        </w:rPr>
        <w:t>a</w:t>
      </w:r>
      <w:r w:rsidRPr="00360BC2">
        <w:rPr>
          <w:b w:val="0"/>
          <w:spacing w:val="1"/>
          <w:szCs w:val="22"/>
          <w:lang w:val="sl-SI"/>
        </w:rPr>
        <w:t>l</w:t>
      </w:r>
      <w:r w:rsidRPr="00360BC2">
        <w:rPr>
          <w:b w:val="0"/>
          <w:i w:val="0"/>
          <w:szCs w:val="22"/>
          <w:lang w:val="sl-SI"/>
        </w:rPr>
        <w:t xml:space="preserve">) </w:t>
      </w:r>
      <w:r w:rsidR="00544D4F" w:rsidRPr="00360BC2">
        <w:rPr>
          <w:b w:val="0"/>
          <w:i w:val="0"/>
          <w:szCs w:val="22"/>
          <w:lang w:val="sl-SI"/>
        </w:rPr>
        <w:t>konstantno</w:t>
      </w:r>
      <w:r w:rsidRPr="00360BC2">
        <w:rPr>
          <w:b w:val="0"/>
          <w:i w:val="0"/>
          <w:szCs w:val="22"/>
          <w:lang w:val="sl-SI"/>
        </w:rPr>
        <w:t xml:space="preserve"> prese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l</w:t>
      </w:r>
      <w:r w:rsidRPr="00360BC2">
        <w:rPr>
          <w:b w:val="0"/>
          <w:i w:val="0"/>
          <w:szCs w:val="22"/>
          <w:lang w:val="sl-SI"/>
        </w:rPr>
        <w:t>a 1</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o in s</w:t>
      </w:r>
      <w:r w:rsidRPr="00360BC2">
        <w:rPr>
          <w:b w:val="0"/>
          <w:i w:val="0"/>
          <w:spacing w:val="1"/>
          <w:szCs w:val="22"/>
          <w:lang w:val="sl-SI"/>
        </w:rPr>
        <w:t>t</w:t>
      </w:r>
      <w:r w:rsidRPr="00360BC2">
        <w:rPr>
          <w:b w:val="0"/>
          <w:i w:val="0"/>
          <w:szCs w:val="22"/>
          <w:lang w:val="sl-SI"/>
        </w:rPr>
        <w:t>a b</w:t>
      </w:r>
      <w:r w:rsidRPr="00360BC2">
        <w:rPr>
          <w:b w:val="0"/>
          <w:i w:val="0"/>
          <w:spacing w:val="1"/>
          <w:szCs w:val="22"/>
          <w:lang w:val="sl-SI"/>
        </w:rPr>
        <w:t>i</w:t>
      </w:r>
      <w:r w:rsidRPr="00360BC2">
        <w:rPr>
          <w:b w:val="0"/>
          <w:i w:val="0"/>
          <w:szCs w:val="22"/>
          <w:lang w:val="sl-SI"/>
        </w:rPr>
        <w:t>la dal</w:t>
      </w:r>
      <w:r w:rsidRPr="00360BC2">
        <w:rPr>
          <w:b w:val="0"/>
          <w:i w:val="0"/>
          <w:spacing w:val="3"/>
          <w:szCs w:val="22"/>
          <w:lang w:val="sl-SI"/>
        </w:rPr>
        <w:t>j</w:t>
      </w:r>
      <w:r w:rsidRPr="00360BC2">
        <w:rPr>
          <w:b w:val="0"/>
          <w:i w:val="0"/>
          <w:szCs w:val="22"/>
          <w:lang w:val="sl-SI"/>
        </w:rPr>
        <w:t xml:space="preserve">ša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g</w:t>
      </w:r>
      <w:r w:rsidRPr="00360BC2">
        <w:rPr>
          <w:b w:val="0"/>
          <w:i w:val="0"/>
          <w:szCs w:val="22"/>
          <w:lang w:val="sl-SI"/>
        </w:rPr>
        <w:t>odo</w:t>
      </w:r>
      <w:r w:rsidRPr="00360BC2">
        <w:rPr>
          <w:b w:val="0"/>
          <w:i w:val="0"/>
          <w:spacing w:val="-3"/>
          <w:szCs w:val="22"/>
          <w:lang w:val="sl-SI"/>
        </w:rPr>
        <w:t>v</w:t>
      </w:r>
      <w:r w:rsidRPr="00360BC2">
        <w:rPr>
          <w:b w:val="0"/>
          <w:i w:val="0"/>
          <w:szCs w:val="22"/>
          <w:lang w:val="sl-SI"/>
        </w:rPr>
        <w:t>ins</w:t>
      </w:r>
      <w:r w:rsidRPr="00360BC2">
        <w:rPr>
          <w:b w:val="0"/>
          <w:i w:val="0"/>
          <w:spacing w:val="-2"/>
          <w:szCs w:val="22"/>
          <w:lang w:val="sl-SI"/>
        </w:rPr>
        <w:t>k</w:t>
      </w:r>
      <w:r w:rsidRPr="00360BC2">
        <w:rPr>
          <w:b w:val="0"/>
          <w:i w:val="0"/>
          <w:szCs w:val="22"/>
          <w:lang w:val="sl-SI"/>
        </w:rPr>
        <w:t xml:space="preserve">ih </w:t>
      </w:r>
      <w:r w:rsidRPr="00360BC2">
        <w:rPr>
          <w:b w:val="0"/>
          <w:i w:val="0"/>
          <w:spacing w:val="-3"/>
          <w:szCs w:val="22"/>
          <w:lang w:val="sl-SI"/>
        </w:rPr>
        <w:t>k</w:t>
      </w:r>
      <w:r w:rsidRPr="00360BC2">
        <w:rPr>
          <w:b w:val="0"/>
          <w:i w:val="0"/>
          <w:szCs w:val="22"/>
          <w:lang w:val="sl-SI"/>
        </w:rPr>
        <w:t xml:space="preserve">ontrolah </w:t>
      </w:r>
      <w:r w:rsidRPr="00360BC2">
        <w:rPr>
          <w:b w:val="0"/>
          <w:i w:val="0"/>
          <w:spacing w:val="1"/>
          <w:szCs w:val="22"/>
          <w:lang w:val="sl-SI"/>
        </w:rPr>
        <w:t>(</w:t>
      </w:r>
      <w:r w:rsidRPr="00360BC2">
        <w:rPr>
          <w:b w:val="0"/>
          <w:i w:val="0"/>
          <w:spacing w:val="-2"/>
          <w:szCs w:val="22"/>
          <w:lang w:val="sl-SI"/>
        </w:rPr>
        <w:t>D</w:t>
      </w:r>
      <w:r w:rsidRPr="00360BC2">
        <w:rPr>
          <w:b w:val="0"/>
          <w:i w:val="0"/>
          <w:szCs w:val="22"/>
          <w:lang w:val="sl-SI"/>
        </w:rPr>
        <w:t>FS</w:t>
      </w:r>
      <w:r w:rsidRPr="00360BC2">
        <w:rPr>
          <w:b w:val="0"/>
          <w:i w:val="0"/>
          <w:spacing w:val="-1"/>
          <w:szCs w:val="22"/>
          <w:lang w:val="sl-SI"/>
        </w:rPr>
        <w:t xml:space="preserve"> </w:t>
      </w:r>
      <w:r w:rsidRPr="00360BC2">
        <w:rPr>
          <w:b w:val="0"/>
          <w:i w:val="0"/>
          <w:szCs w:val="22"/>
          <w:lang w:val="sl-SI"/>
        </w:rPr>
        <w:t>p&lt;0,001;</w:t>
      </w:r>
      <w:r w:rsidRPr="00360BC2">
        <w:rPr>
          <w:b w:val="0"/>
          <w:i w:val="0"/>
          <w:spacing w:val="1"/>
          <w:szCs w:val="22"/>
          <w:lang w:val="sl-SI"/>
        </w:rPr>
        <w:t xml:space="preserve"> </w:t>
      </w:r>
      <w:r w:rsidRPr="00360BC2">
        <w:rPr>
          <w:b w:val="0"/>
          <w:i w:val="0"/>
          <w:spacing w:val="-2"/>
          <w:szCs w:val="22"/>
          <w:lang w:val="sl-SI"/>
        </w:rPr>
        <w:t>O</w:t>
      </w:r>
      <w:r w:rsidRPr="00360BC2">
        <w:rPr>
          <w:b w:val="0"/>
          <w:i w:val="0"/>
          <w:szCs w:val="22"/>
          <w:lang w:val="sl-SI"/>
        </w:rPr>
        <w:t>S p&lt;0,0001).</w:t>
      </w:r>
    </w:p>
    <w:p w14:paraId="099D956A" w14:textId="77777777" w:rsidR="00977A34" w:rsidRPr="00360BC2" w:rsidRDefault="00977A34" w:rsidP="00977A34">
      <w:pPr>
        <w:spacing w:before="19" w:line="240" w:lineRule="exact"/>
        <w:rPr>
          <w:szCs w:val="22"/>
          <w:lang w:val="sl-SI"/>
        </w:rPr>
      </w:pPr>
    </w:p>
    <w:p w14:paraId="7D79B4F5" w14:textId="77777777" w:rsidR="003F424B" w:rsidRPr="00360BC2" w:rsidRDefault="003F424B" w:rsidP="00977A34">
      <w:pPr>
        <w:spacing w:before="19" w:line="240" w:lineRule="exact"/>
        <w:rPr>
          <w:b/>
          <w:szCs w:val="22"/>
          <w:lang w:val="sl-SI"/>
        </w:rPr>
      </w:pPr>
      <w:r w:rsidRPr="00360BC2">
        <w:rPr>
          <w:b/>
          <w:spacing w:val="1"/>
          <w:szCs w:val="22"/>
          <w:lang w:val="sl-SI"/>
        </w:rPr>
        <w:t>P</w:t>
      </w:r>
      <w:r w:rsidRPr="00360BC2">
        <w:rPr>
          <w:b/>
          <w:szCs w:val="22"/>
          <w:lang w:val="sl-SI"/>
        </w:rPr>
        <w:t xml:space="preserve">reglednica </w:t>
      </w:r>
      <w:r w:rsidR="00544D4F" w:rsidRPr="00360BC2">
        <w:rPr>
          <w:b/>
          <w:szCs w:val="22"/>
          <w:lang w:val="sl-SI"/>
        </w:rPr>
        <w:t>3</w:t>
      </w:r>
      <w:r w:rsidRPr="00360BC2">
        <w:rPr>
          <w:b/>
          <w:szCs w:val="22"/>
          <w:lang w:val="sl-SI"/>
        </w:rPr>
        <w:tab/>
      </w:r>
      <w:r w:rsidRPr="00360BC2">
        <w:rPr>
          <w:b/>
          <w:spacing w:val="1"/>
          <w:szCs w:val="22"/>
          <w:lang w:val="sl-SI"/>
        </w:rPr>
        <w:t>K</w:t>
      </w:r>
      <w:r w:rsidRPr="00360BC2">
        <w:rPr>
          <w:b/>
          <w:szCs w:val="22"/>
          <w:lang w:val="sl-SI"/>
        </w:rPr>
        <w:t>e</w:t>
      </w:r>
      <w:r w:rsidRPr="00360BC2">
        <w:rPr>
          <w:b/>
          <w:spacing w:val="1"/>
          <w:szCs w:val="22"/>
          <w:lang w:val="sl-SI"/>
        </w:rPr>
        <w:t>m</w:t>
      </w:r>
      <w:r w:rsidRPr="00360BC2">
        <w:rPr>
          <w:b/>
          <w:szCs w:val="22"/>
          <w:lang w:val="sl-SI"/>
        </w:rPr>
        <w:t>oterapevtske sheme, uporabl</w:t>
      </w:r>
      <w:r w:rsidRPr="00360BC2">
        <w:rPr>
          <w:b/>
          <w:spacing w:val="1"/>
          <w:szCs w:val="22"/>
          <w:lang w:val="sl-SI"/>
        </w:rPr>
        <w:t>j</w:t>
      </w:r>
      <w:r w:rsidRPr="00360BC2">
        <w:rPr>
          <w:b/>
          <w:szCs w:val="22"/>
          <w:lang w:val="sl-SI"/>
        </w:rPr>
        <w:t>ene v kombinac</w:t>
      </w:r>
      <w:r w:rsidRPr="00360BC2">
        <w:rPr>
          <w:b/>
          <w:spacing w:val="1"/>
          <w:szCs w:val="22"/>
          <w:lang w:val="sl-SI"/>
        </w:rPr>
        <w:t>i</w:t>
      </w:r>
      <w:r w:rsidRPr="00360BC2">
        <w:rPr>
          <w:b/>
          <w:szCs w:val="22"/>
          <w:lang w:val="sl-SI"/>
        </w:rPr>
        <w:t>ji</w:t>
      </w:r>
      <w:r w:rsidRPr="00360BC2">
        <w:rPr>
          <w:b/>
          <w:spacing w:val="1"/>
          <w:szCs w:val="22"/>
          <w:lang w:val="sl-SI"/>
        </w:rPr>
        <w:t xml:space="preserve"> </w:t>
      </w:r>
      <w:r w:rsidRPr="00360BC2">
        <w:rPr>
          <w:b/>
          <w:szCs w:val="22"/>
          <w:lang w:val="sl-SI"/>
        </w:rPr>
        <w:t>z</w:t>
      </w:r>
      <w:r w:rsidRPr="00360BC2">
        <w:rPr>
          <w:b/>
          <w:spacing w:val="-2"/>
          <w:szCs w:val="22"/>
          <w:lang w:val="sl-SI"/>
        </w:rPr>
        <w:t xml:space="preserve"> </w:t>
      </w:r>
      <w:r w:rsidRPr="00360BC2">
        <w:rPr>
          <w:b/>
          <w:szCs w:val="22"/>
          <w:lang w:val="sl-SI"/>
        </w:rPr>
        <w:t>imatinibom</w:t>
      </w:r>
    </w:p>
    <w:p w14:paraId="412016B6" w14:textId="77777777" w:rsidR="003F424B" w:rsidRPr="00360BC2" w:rsidRDefault="003F424B" w:rsidP="00977A34">
      <w:pPr>
        <w:spacing w:before="19" w:line="240" w:lineRule="exact"/>
        <w:rPr>
          <w:szCs w:val="22"/>
          <w:lang w:val="sl-SI"/>
        </w:rPr>
      </w:pP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631"/>
        <w:gridCol w:w="6548"/>
      </w:tblGrid>
      <w:tr w:rsidR="003F424B" w:rsidRPr="00360BC2" w14:paraId="4221C95C" w14:textId="77777777" w:rsidTr="000C4EC7">
        <w:tc>
          <w:tcPr>
            <w:tcW w:w="2694" w:type="dxa"/>
          </w:tcPr>
          <w:p w14:paraId="071419C4" w14:textId="77777777" w:rsidR="003F424B" w:rsidRPr="00360BC2" w:rsidRDefault="003F424B" w:rsidP="003F424B">
            <w:pPr>
              <w:spacing w:before="19" w:line="240" w:lineRule="exact"/>
              <w:rPr>
                <w:b/>
                <w:szCs w:val="22"/>
                <w:lang w:val="sl-SI"/>
              </w:rPr>
            </w:pPr>
            <w:r w:rsidRPr="00360BC2">
              <w:rPr>
                <w:b/>
                <w:szCs w:val="22"/>
                <w:lang w:val="sl-SI"/>
              </w:rPr>
              <w:t xml:space="preserve">Študija </w:t>
            </w:r>
            <w:r w:rsidRPr="00360BC2">
              <w:rPr>
                <w:b/>
                <w:spacing w:val="-2"/>
                <w:szCs w:val="22"/>
                <w:lang w:val="sl-SI"/>
              </w:rPr>
              <w:t>AD</w:t>
            </w:r>
            <w:r w:rsidRPr="00360BC2">
              <w:rPr>
                <w:b/>
                <w:spacing w:val="-1"/>
                <w:szCs w:val="22"/>
                <w:lang w:val="sl-SI"/>
              </w:rPr>
              <w:t>E</w:t>
            </w:r>
            <w:r w:rsidRPr="00360BC2">
              <w:rPr>
                <w:b/>
                <w:szCs w:val="22"/>
                <w:lang w:val="sl-SI"/>
              </w:rPr>
              <w:t>10</w:t>
            </w:r>
          </w:p>
        </w:tc>
        <w:tc>
          <w:tcPr>
            <w:tcW w:w="6845" w:type="dxa"/>
          </w:tcPr>
          <w:p w14:paraId="292D18EB" w14:textId="77777777" w:rsidR="003F424B" w:rsidRPr="00360BC2" w:rsidRDefault="003F424B" w:rsidP="003F424B">
            <w:pPr>
              <w:spacing w:before="19" w:line="240" w:lineRule="exact"/>
              <w:rPr>
                <w:szCs w:val="22"/>
                <w:lang w:val="sl-SI"/>
              </w:rPr>
            </w:pPr>
          </w:p>
        </w:tc>
      </w:tr>
      <w:tr w:rsidR="003F424B" w:rsidRPr="00360BC2" w14:paraId="6FE769E2" w14:textId="77777777" w:rsidTr="000C4EC7">
        <w:tc>
          <w:tcPr>
            <w:tcW w:w="2694" w:type="dxa"/>
          </w:tcPr>
          <w:p w14:paraId="2536AE08" w14:textId="77777777" w:rsidR="003F424B" w:rsidRPr="00360BC2" w:rsidRDefault="003F424B" w:rsidP="003F424B">
            <w:pPr>
              <w:spacing w:before="19" w:line="240" w:lineRule="exact"/>
              <w:rPr>
                <w:szCs w:val="22"/>
                <w:lang w:val="sl-SI"/>
              </w:rPr>
            </w:pPr>
            <w:r w:rsidRPr="00360BC2">
              <w:rPr>
                <w:szCs w:val="22"/>
                <w:lang w:val="sl-SI"/>
              </w:rPr>
              <w:t>predhodna fa</w:t>
            </w:r>
            <w:r w:rsidRPr="00360BC2">
              <w:rPr>
                <w:spacing w:val="-2"/>
                <w:szCs w:val="22"/>
                <w:lang w:val="sl-SI"/>
              </w:rPr>
              <w:t>z</w:t>
            </w:r>
            <w:r w:rsidRPr="00360BC2">
              <w:rPr>
                <w:szCs w:val="22"/>
                <w:lang w:val="sl-SI"/>
              </w:rPr>
              <w:t>a</w:t>
            </w:r>
          </w:p>
        </w:tc>
        <w:tc>
          <w:tcPr>
            <w:tcW w:w="6845" w:type="dxa"/>
          </w:tcPr>
          <w:p w14:paraId="3DBF3A0E" w14:textId="77777777" w:rsidR="003F424B" w:rsidRPr="00360BC2" w:rsidRDefault="003F424B" w:rsidP="003F424B">
            <w:pPr>
              <w:spacing w:before="19" w:line="240" w:lineRule="exact"/>
              <w:rPr>
                <w:szCs w:val="22"/>
                <w:lang w:val="sl-SI"/>
              </w:rPr>
            </w:pPr>
            <w:r w:rsidRPr="00360BC2">
              <w:rPr>
                <w:szCs w:val="22"/>
                <w:lang w:val="sl-SI"/>
              </w:rPr>
              <w:t>DEX 10 mg/m</w:t>
            </w:r>
            <w:r w:rsidRPr="00360BC2">
              <w:rPr>
                <w:szCs w:val="22"/>
                <w:vertAlign w:val="superscript"/>
                <w:lang w:val="sl-SI"/>
              </w:rPr>
              <w:t>2</w:t>
            </w:r>
            <w:r w:rsidRPr="00360BC2">
              <w:rPr>
                <w:szCs w:val="22"/>
                <w:lang w:val="sl-SI"/>
              </w:rPr>
              <w:t xml:space="preserve"> peroralno, 1.-5. dan;</w:t>
            </w:r>
          </w:p>
          <w:p w14:paraId="6C22FA0F" w14:textId="77777777" w:rsidR="003F424B" w:rsidRPr="00360BC2" w:rsidRDefault="003F424B" w:rsidP="003F424B">
            <w:pPr>
              <w:spacing w:before="19" w:line="240" w:lineRule="exact"/>
              <w:rPr>
                <w:szCs w:val="22"/>
                <w:lang w:val="sl-SI"/>
              </w:rPr>
            </w:pPr>
            <w:r w:rsidRPr="00360BC2">
              <w:rPr>
                <w:szCs w:val="22"/>
                <w:lang w:val="sl-SI"/>
              </w:rPr>
              <w:t>CP 200 mg/m</w:t>
            </w:r>
            <w:r w:rsidRPr="00360BC2">
              <w:rPr>
                <w:szCs w:val="22"/>
                <w:vertAlign w:val="superscript"/>
                <w:lang w:val="sl-SI"/>
              </w:rPr>
              <w:t>2</w:t>
            </w:r>
            <w:r w:rsidRPr="00360BC2">
              <w:rPr>
                <w:szCs w:val="22"/>
                <w:lang w:val="sl-SI"/>
              </w:rPr>
              <w:t xml:space="preserve"> i.v., 3., 4., 5. dan;</w:t>
            </w:r>
          </w:p>
          <w:p w14:paraId="14DFFC86" w14:textId="77777777" w:rsidR="003F424B" w:rsidRPr="00360BC2" w:rsidRDefault="003F424B" w:rsidP="003F424B">
            <w:pPr>
              <w:spacing w:before="19" w:line="240" w:lineRule="exact"/>
              <w:rPr>
                <w:szCs w:val="22"/>
                <w:lang w:val="sl-SI"/>
              </w:rPr>
            </w:pPr>
            <w:r w:rsidRPr="00360BC2">
              <w:rPr>
                <w:szCs w:val="22"/>
                <w:lang w:val="sl-SI"/>
              </w:rPr>
              <w:t>MTX 12 mg intratekalno, 1. dan</w:t>
            </w:r>
          </w:p>
        </w:tc>
      </w:tr>
      <w:tr w:rsidR="003F424B" w:rsidRPr="00360BC2" w14:paraId="753CF0CA" w14:textId="77777777" w:rsidTr="000C4EC7">
        <w:tc>
          <w:tcPr>
            <w:tcW w:w="2694" w:type="dxa"/>
          </w:tcPr>
          <w:p w14:paraId="1BD5EEB3" w14:textId="77777777" w:rsidR="003F424B" w:rsidRPr="00360BC2" w:rsidRDefault="003F424B" w:rsidP="003F424B">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 xml:space="preserve">a </w:t>
            </w:r>
            <w:r w:rsidRPr="00360BC2">
              <w:rPr>
                <w:spacing w:val="1"/>
                <w:szCs w:val="22"/>
                <w:lang w:val="sl-SI"/>
              </w:rPr>
              <w:t>r</w:t>
            </w:r>
            <w:r w:rsidRPr="00360BC2">
              <w:rPr>
                <w:szCs w:val="22"/>
                <w:lang w:val="sl-SI"/>
              </w:rPr>
              <w:t>e</w:t>
            </w:r>
            <w:r w:rsidRPr="00360BC2">
              <w:rPr>
                <w:spacing w:val="-4"/>
                <w:szCs w:val="22"/>
                <w:lang w:val="sl-SI"/>
              </w:rPr>
              <w:t>m</w:t>
            </w:r>
            <w:r w:rsidRPr="00360BC2">
              <w:rPr>
                <w:szCs w:val="22"/>
                <w:lang w:val="sl-SI"/>
              </w:rPr>
              <w:t>is</w:t>
            </w:r>
            <w:r w:rsidRPr="00360BC2">
              <w:rPr>
                <w:spacing w:val="1"/>
                <w:szCs w:val="22"/>
                <w:lang w:val="sl-SI"/>
              </w:rPr>
              <w:t>i</w:t>
            </w:r>
            <w:r w:rsidRPr="00360BC2">
              <w:rPr>
                <w:spacing w:val="3"/>
                <w:szCs w:val="22"/>
                <w:lang w:val="sl-SI"/>
              </w:rPr>
              <w:t>j</w:t>
            </w:r>
            <w:r w:rsidRPr="00360BC2">
              <w:rPr>
                <w:szCs w:val="22"/>
                <w:lang w:val="sl-SI"/>
              </w:rPr>
              <w:t>e</w:t>
            </w:r>
          </w:p>
        </w:tc>
        <w:tc>
          <w:tcPr>
            <w:tcW w:w="6845" w:type="dxa"/>
          </w:tcPr>
          <w:p w14:paraId="79331C92" w14:textId="77777777" w:rsidR="003F424B" w:rsidRPr="00360BC2" w:rsidRDefault="003F424B" w:rsidP="003F424B">
            <w:pPr>
              <w:spacing w:before="19" w:line="240" w:lineRule="exact"/>
              <w:rPr>
                <w:szCs w:val="22"/>
                <w:lang w:val="sl-SI"/>
              </w:rPr>
            </w:pPr>
            <w:r w:rsidRPr="00360BC2">
              <w:rPr>
                <w:szCs w:val="22"/>
                <w:lang w:val="sl-SI"/>
              </w:rPr>
              <w:t>DEX 10 mg/m</w:t>
            </w:r>
            <w:r w:rsidRPr="00360BC2">
              <w:rPr>
                <w:szCs w:val="22"/>
                <w:vertAlign w:val="superscript"/>
                <w:lang w:val="sl-SI"/>
              </w:rPr>
              <w:t>2</w:t>
            </w:r>
            <w:r w:rsidRPr="00360BC2">
              <w:rPr>
                <w:szCs w:val="22"/>
                <w:lang w:val="sl-SI"/>
              </w:rPr>
              <w:t xml:space="preserve"> peroralno, 6.-7., 13.-16. dan;</w:t>
            </w:r>
          </w:p>
          <w:p w14:paraId="38DBFB2F" w14:textId="77777777" w:rsidR="003F424B" w:rsidRPr="00360BC2" w:rsidRDefault="003F424B" w:rsidP="003F424B">
            <w:pPr>
              <w:spacing w:before="19" w:line="240" w:lineRule="exact"/>
              <w:rPr>
                <w:szCs w:val="22"/>
                <w:lang w:val="sl-SI"/>
              </w:rPr>
            </w:pPr>
            <w:r w:rsidRPr="00360BC2">
              <w:rPr>
                <w:szCs w:val="22"/>
                <w:lang w:val="sl-SI"/>
              </w:rPr>
              <w:t>VCR 1 mg i.v., 7. in 14. dan;</w:t>
            </w:r>
          </w:p>
          <w:p w14:paraId="6A401483" w14:textId="77777777" w:rsidR="003F424B" w:rsidRPr="00360BC2" w:rsidRDefault="003F424B" w:rsidP="003F424B">
            <w:pPr>
              <w:spacing w:before="19" w:line="240" w:lineRule="exact"/>
              <w:rPr>
                <w:szCs w:val="22"/>
                <w:lang w:val="sl-SI"/>
              </w:rPr>
            </w:pPr>
            <w:r w:rsidRPr="00360BC2">
              <w:rPr>
                <w:szCs w:val="22"/>
                <w:lang w:val="sl-SI"/>
              </w:rPr>
              <w:t>IDA 8 mg/m</w:t>
            </w:r>
            <w:r w:rsidRPr="00360BC2">
              <w:rPr>
                <w:szCs w:val="22"/>
                <w:vertAlign w:val="superscript"/>
                <w:lang w:val="sl-SI"/>
              </w:rPr>
              <w:t>2</w:t>
            </w:r>
            <w:r w:rsidRPr="00360BC2">
              <w:rPr>
                <w:szCs w:val="22"/>
                <w:lang w:val="sl-SI"/>
              </w:rPr>
              <w:t xml:space="preserve"> i.v. (0,5 ur</w:t>
            </w:r>
            <w:r w:rsidR="00544D4F" w:rsidRPr="00360BC2">
              <w:rPr>
                <w:szCs w:val="22"/>
                <w:lang w:val="sl-SI"/>
              </w:rPr>
              <w:t>e</w:t>
            </w:r>
            <w:r w:rsidRPr="00360BC2">
              <w:rPr>
                <w:szCs w:val="22"/>
                <w:lang w:val="sl-SI"/>
              </w:rPr>
              <w:t>), 7., 8., 14., 15. dan;</w:t>
            </w:r>
          </w:p>
          <w:p w14:paraId="375FC8A5" w14:textId="77777777" w:rsidR="003F424B" w:rsidRPr="00360BC2" w:rsidRDefault="003F424B" w:rsidP="003F424B">
            <w:pPr>
              <w:spacing w:before="19" w:line="240" w:lineRule="exact"/>
              <w:rPr>
                <w:szCs w:val="22"/>
                <w:lang w:val="sl-SI"/>
              </w:rPr>
            </w:pPr>
            <w:r w:rsidRPr="00360BC2">
              <w:rPr>
                <w:szCs w:val="22"/>
                <w:lang w:val="sl-SI"/>
              </w:rPr>
              <w:t>CP 500 mg/m</w:t>
            </w:r>
            <w:r w:rsidRPr="00360BC2">
              <w:rPr>
                <w:szCs w:val="22"/>
                <w:vertAlign w:val="superscript"/>
                <w:lang w:val="sl-SI"/>
              </w:rPr>
              <w:t>2</w:t>
            </w:r>
            <w:r w:rsidRPr="00360BC2">
              <w:rPr>
                <w:szCs w:val="22"/>
                <w:lang w:val="sl-SI"/>
              </w:rPr>
              <w:t xml:space="preserve"> i.v.(1 ura) 1. dan;</w:t>
            </w:r>
          </w:p>
          <w:p w14:paraId="70A140B9" w14:textId="77777777" w:rsidR="003F424B" w:rsidRPr="00360BC2" w:rsidRDefault="003F424B" w:rsidP="003F424B">
            <w:pPr>
              <w:spacing w:before="19" w:line="240" w:lineRule="exact"/>
              <w:rPr>
                <w:szCs w:val="22"/>
                <w:lang w:val="sl-SI"/>
              </w:rPr>
            </w:pPr>
            <w:r w:rsidRPr="00360BC2">
              <w:rPr>
                <w:szCs w:val="22"/>
                <w:lang w:val="sl-SI"/>
              </w:rPr>
              <w:t>Ara-C 60 mg/m</w:t>
            </w:r>
            <w:r w:rsidRPr="00360BC2">
              <w:rPr>
                <w:szCs w:val="22"/>
                <w:vertAlign w:val="superscript"/>
                <w:lang w:val="sl-SI"/>
              </w:rPr>
              <w:t>2</w:t>
            </w:r>
            <w:r w:rsidRPr="00360BC2">
              <w:rPr>
                <w:szCs w:val="22"/>
                <w:lang w:val="sl-SI"/>
              </w:rPr>
              <w:t xml:space="preserve"> i.v., 22.-25., 29.-32. dan</w:t>
            </w:r>
          </w:p>
        </w:tc>
      </w:tr>
      <w:tr w:rsidR="003F424B" w:rsidRPr="00360BC2" w14:paraId="0D1AD708" w14:textId="77777777" w:rsidTr="000C4EC7">
        <w:tc>
          <w:tcPr>
            <w:tcW w:w="2694" w:type="dxa"/>
          </w:tcPr>
          <w:p w14:paraId="3DEE71B0" w14:textId="77777777" w:rsidR="003F424B" w:rsidRPr="00360BC2" w:rsidRDefault="003F424B" w:rsidP="003F424B">
            <w:pPr>
              <w:spacing w:before="19" w:line="240" w:lineRule="exact"/>
              <w:rPr>
                <w:szCs w:val="22"/>
                <w:lang w:val="sl-SI"/>
              </w:rPr>
            </w:pPr>
            <w:r w:rsidRPr="00360BC2">
              <w:rPr>
                <w:szCs w:val="22"/>
                <w:lang w:val="sl-SI"/>
              </w:rPr>
              <w:t>konsolidacijska terapija I, III, V</w:t>
            </w:r>
          </w:p>
        </w:tc>
        <w:tc>
          <w:tcPr>
            <w:tcW w:w="6845" w:type="dxa"/>
          </w:tcPr>
          <w:p w14:paraId="7F8C53F6" w14:textId="77777777" w:rsidR="003F424B" w:rsidRPr="00360BC2" w:rsidRDefault="003F424B" w:rsidP="003F424B">
            <w:pPr>
              <w:spacing w:before="19" w:line="240" w:lineRule="exact"/>
              <w:rPr>
                <w:szCs w:val="22"/>
                <w:lang w:val="sl-SI"/>
              </w:rPr>
            </w:pPr>
            <w:r w:rsidRPr="00360BC2">
              <w:rPr>
                <w:szCs w:val="22"/>
                <w:lang w:val="sl-SI"/>
              </w:rPr>
              <w:t>MTX 500 mg/m</w:t>
            </w:r>
            <w:r w:rsidRPr="00360BC2">
              <w:rPr>
                <w:szCs w:val="22"/>
                <w:vertAlign w:val="superscript"/>
                <w:lang w:val="sl-SI"/>
              </w:rPr>
              <w:t>2</w:t>
            </w:r>
            <w:r w:rsidRPr="00360BC2">
              <w:rPr>
                <w:szCs w:val="22"/>
                <w:lang w:val="sl-SI"/>
              </w:rPr>
              <w:t xml:space="preserve"> i.v. (24 ur), 1., 15. dan;</w:t>
            </w:r>
          </w:p>
          <w:p w14:paraId="457DFB34" w14:textId="77777777" w:rsidR="003F424B" w:rsidRPr="00360BC2" w:rsidRDefault="003F424B" w:rsidP="003F424B">
            <w:pPr>
              <w:spacing w:before="19" w:line="240" w:lineRule="exact"/>
              <w:rPr>
                <w:szCs w:val="22"/>
                <w:lang w:val="sl-SI"/>
              </w:rPr>
            </w:pPr>
            <w:r w:rsidRPr="00360BC2">
              <w:rPr>
                <w:szCs w:val="22"/>
                <w:lang w:val="sl-SI"/>
              </w:rPr>
              <w:t>6-MP 25 mg/m</w:t>
            </w:r>
            <w:r w:rsidRPr="00360BC2">
              <w:rPr>
                <w:szCs w:val="22"/>
                <w:vertAlign w:val="superscript"/>
                <w:lang w:val="sl-SI"/>
              </w:rPr>
              <w:t>2</w:t>
            </w:r>
            <w:r w:rsidRPr="00360BC2">
              <w:rPr>
                <w:szCs w:val="22"/>
                <w:lang w:val="sl-SI"/>
              </w:rPr>
              <w:t xml:space="preserve"> peroralno, 1.-20. dan</w:t>
            </w:r>
          </w:p>
        </w:tc>
      </w:tr>
      <w:tr w:rsidR="003F424B" w:rsidRPr="00360BC2" w14:paraId="1EF06B9B" w14:textId="77777777" w:rsidTr="000C4EC7">
        <w:tc>
          <w:tcPr>
            <w:tcW w:w="2694" w:type="dxa"/>
          </w:tcPr>
          <w:p w14:paraId="59B7F8EA" w14:textId="77777777" w:rsidR="003F424B" w:rsidRPr="00360BC2" w:rsidRDefault="003F424B" w:rsidP="003F424B">
            <w:pPr>
              <w:spacing w:before="19" w:line="240" w:lineRule="exact"/>
              <w:rPr>
                <w:szCs w:val="22"/>
                <w:lang w:val="sl-SI"/>
              </w:rPr>
            </w:pPr>
            <w:r w:rsidRPr="00360BC2">
              <w:rPr>
                <w:szCs w:val="22"/>
                <w:lang w:val="sl-SI"/>
              </w:rPr>
              <w:t>konsolidacijska terapija II, IV</w:t>
            </w:r>
          </w:p>
        </w:tc>
        <w:tc>
          <w:tcPr>
            <w:tcW w:w="6845" w:type="dxa"/>
          </w:tcPr>
          <w:p w14:paraId="01D50CE4" w14:textId="77777777" w:rsidR="003F424B" w:rsidRPr="00360BC2" w:rsidRDefault="003F424B" w:rsidP="003F424B">
            <w:pPr>
              <w:spacing w:before="19" w:line="240" w:lineRule="exact"/>
              <w:rPr>
                <w:szCs w:val="22"/>
                <w:lang w:val="sl-SI"/>
              </w:rPr>
            </w:pPr>
            <w:r w:rsidRPr="00360BC2">
              <w:rPr>
                <w:szCs w:val="22"/>
                <w:lang w:val="sl-SI"/>
              </w:rPr>
              <w:t>Ara-C 75 mg/m</w:t>
            </w:r>
            <w:r w:rsidRPr="00360BC2">
              <w:rPr>
                <w:szCs w:val="22"/>
                <w:vertAlign w:val="superscript"/>
                <w:lang w:val="sl-SI"/>
              </w:rPr>
              <w:t>2</w:t>
            </w:r>
            <w:r w:rsidRPr="00360BC2">
              <w:rPr>
                <w:szCs w:val="22"/>
                <w:lang w:val="sl-SI"/>
              </w:rPr>
              <w:t xml:space="preserve"> i.v. (1 ura), 1.-5. dan;</w:t>
            </w:r>
          </w:p>
          <w:p w14:paraId="655C3F2C" w14:textId="77777777" w:rsidR="003F424B" w:rsidRPr="00360BC2" w:rsidRDefault="003F424B" w:rsidP="003F424B">
            <w:pPr>
              <w:spacing w:before="19" w:line="240" w:lineRule="exact"/>
              <w:rPr>
                <w:szCs w:val="22"/>
                <w:lang w:val="sl-SI"/>
              </w:rPr>
            </w:pPr>
            <w:r w:rsidRPr="00360BC2">
              <w:rPr>
                <w:szCs w:val="22"/>
                <w:lang w:val="sl-SI"/>
              </w:rPr>
              <w:t>VM26 60 mg/m</w:t>
            </w:r>
            <w:r w:rsidRPr="00360BC2">
              <w:rPr>
                <w:szCs w:val="22"/>
                <w:vertAlign w:val="superscript"/>
                <w:lang w:val="sl-SI"/>
              </w:rPr>
              <w:t>2</w:t>
            </w:r>
            <w:r w:rsidRPr="00360BC2">
              <w:rPr>
                <w:szCs w:val="22"/>
                <w:lang w:val="sl-SI"/>
              </w:rPr>
              <w:t xml:space="preserve"> i.v. (1 ura), 1.-5. dan</w:t>
            </w:r>
          </w:p>
        </w:tc>
      </w:tr>
      <w:tr w:rsidR="003F424B" w:rsidRPr="00360BC2" w14:paraId="2A1CF5CC" w14:textId="77777777" w:rsidTr="000C4EC7">
        <w:tc>
          <w:tcPr>
            <w:tcW w:w="2694" w:type="dxa"/>
          </w:tcPr>
          <w:p w14:paraId="085CE404" w14:textId="77777777" w:rsidR="003F424B" w:rsidRPr="00360BC2" w:rsidRDefault="003F424B" w:rsidP="003F424B">
            <w:pPr>
              <w:spacing w:before="19" w:line="240" w:lineRule="exact"/>
              <w:rPr>
                <w:b/>
                <w:szCs w:val="22"/>
                <w:lang w:val="sl-SI"/>
              </w:rPr>
            </w:pPr>
            <w:r w:rsidRPr="00360BC2">
              <w:rPr>
                <w:b/>
                <w:szCs w:val="22"/>
                <w:lang w:val="sl-SI"/>
              </w:rPr>
              <w:t>Študija AAU02</w:t>
            </w:r>
          </w:p>
        </w:tc>
        <w:tc>
          <w:tcPr>
            <w:tcW w:w="6845" w:type="dxa"/>
          </w:tcPr>
          <w:p w14:paraId="6EA42499" w14:textId="77777777" w:rsidR="003F424B" w:rsidRPr="00360BC2" w:rsidRDefault="003F424B" w:rsidP="003F424B">
            <w:pPr>
              <w:spacing w:before="19" w:line="240" w:lineRule="exact"/>
              <w:rPr>
                <w:szCs w:val="22"/>
                <w:lang w:val="sl-SI"/>
              </w:rPr>
            </w:pPr>
          </w:p>
        </w:tc>
      </w:tr>
      <w:tr w:rsidR="003F424B" w:rsidRPr="00360BC2" w14:paraId="01DB2B2D" w14:textId="77777777" w:rsidTr="000C4EC7">
        <w:tc>
          <w:tcPr>
            <w:tcW w:w="2694" w:type="dxa"/>
          </w:tcPr>
          <w:p w14:paraId="340E6276" w14:textId="77777777" w:rsidR="003F424B" w:rsidRPr="00360BC2" w:rsidRDefault="003F424B" w:rsidP="003F424B">
            <w:pPr>
              <w:spacing w:before="19" w:line="240" w:lineRule="exact"/>
              <w:rPr>
                <w:szCs w:val="22"/>
                <w:lang w:val="sl-SI"/>
              </w:rPr>
            </w:pPr>
            <w:r w:rsidRPr="00360BC2">
              <w:rPr>
                <w:szCs w:val="22"/>
                <w:lang w:val="sl-SI"/>
              </w:rPr>
              <w:t>indukcijsko zdravljenje (novo odkrita Ph+ ALL)</w:t>
            </w:r>
          </w:p>
        </w:tc>
        <w:tc>
          <w:tcPr>
            <w:tcW w:w="6845" w:type="dxa"/>
          </w:tcPr>
          <w:p w14:paraId="26E40A0F" w14:textId="77777777" w:rsidR="003F424B" w:rsidRPr="00360BC2" w:rsidRDefault="003F424B" w:rsidP="003F424B">
            <w:pPr>
              <w:spacing w:before="19" w:line="240" w:lineRule="exact"/>
              <w:rPr>
                <w:szCs w:val="22"/>
                <w:lang w:val="sl-SI"/>
              </w:rPr>
            </w:pPr>
            <w:r w:rsidRPr="00360BC2">
              <w:rPr>
                <w:szCs w:val="22"/>
                <w:lang w:val="sl-SI"/>
              </w:rPr>
              <w:t>daunorubicin 30 mg/m</w:t>
            </w:r>
            <w:r w:rsidRPr="00360BC2">
              <w:rPr>
                <w:szCs w:val="22"/>
                <w:vertAlign w:val="superscript"/>
                <w:lang w:val="sl-SI"/>
              </w:rPr>
              <w:t>2</w:t>
            </w:r>
            <w:r w:rsidRPr="00360BC2">
              <w:rPr>
                <w:szCs w:val="22"/>
                <w:lang w:val="sl-SI"/>
              </w:rPr>
              <w:t xml:space="preserve"> i.v., 1.-3., 15.-16. dan;</w:t>
            </w:r>
          </w:p>
          <w:p w14:paraId="156295FA" w14:textId="77777777" w:rsidR="003F424B" w:rsidRPr="00360BC2" w:rsidRDefault="003F424B" w:rsidP="003F424B">
            <w:pPr>
              <w:spacing w:before="19" w:line="240" w:lineRule="exact"/>
              <w:rPr>
                <w:szCs w:val="22"/>
                <w:lang w:val="sl-SI"/>
              </w:rPr>
            </w:pPr>
            <w:r w:rsidRPr="00360BC2">
              <w:rPr>
                <w:szCs w:val="22"/>
                <w:lang w:val="sl-SI"/>
              </w:rPr>
              <w:t>VCR skupni odmerek 2 mg i.v., 1., 8., 15., 22. dan;</w:t>
            </w:r>
          </w:p>
          <w:p w14:paraId="022057F7" w14:textId="77777777" w:rsidR="003F424B" w:rsidRPr="00360BC2" w:rsidRDefault="003F424B" w:rsidP="003F424B">
            <w:pPr>
              <w:spacing w:before="19" w:line="240" w:lineRule="exact"/>
              <w:rPr>
                <w:szCs w:val="22"/>
                <w:lang w:val="sl-SI"/>
              </w:rPr>
            </w:pPr>
            <w:r w:rsidRPr="00360BC2">
              <w:rPr>
                <w:szCs w:val="22"/>
                <w:lang w:val="sl-SI"/>
              </w:rPr>
              <w:t>CP 750 mg/m</w:t>
            </w:r>
            <w:r w:rsidRPr="00360BC2">
              <w:rPr>
                <w:szCs w:val="22"/>
                <w:vertAlign w:val="superscript"/>
                <w:lang w:val="sl-SI"/>
              </w:rPr>
              <w:t>2</w:t>
            </w:r>
            <w:r w:rsidRPr="00360BC2">
              <w:rPr>
                <w:szCs w:val="22"/>
                <w:lang w:val="sl-SI"/>
              </w:rPr>
              <w:t xml:space="preserve"> i.v., 1., 8. dan;</w:t>
            </w:r>
          </w:p>
          <w:p w14:paraId="2DDB3E6D" w14:textId="77777777" w:rsidR="003F424B" w:rsidRPr="00360BC2" w:rsidRDefault="003F424B" w:rsidP="003F424B">
            <w:pPr>
              <w:spacing w:before="19" w:line="240" w:lineRule="exact"/>
              <w:rPr>
                <w:szCs w:val="22"/>
                <w:lang w:val="sl-SI"/>
              </w:rPr>
            </w:pPr>
            <w:r w:rsidRPr="00360BC2">
              <w:rPr>
                <w:szCs w:val="22"/>
                <w:lang w:val="sl-SI"/>
              </w:rPr>
              <w:t>prednizon 60 mg/m</w:t>
            </w:r>
            <w:r w:rsidRPr="00360BC2">
              <w:rPr>
                <w:szCs w:val="22"/>
                <w:vertAlign w:val="superscript"/>
                <w:lang w:val="sl-SI"/>
              </w:rPr>
              <w:t>2</w:t>
            </w:r>
            <w:r w:rsidRPr="00360BC2">
              <w:rPr>
                <w:szCs w:val="22"/>
                <w:lang w:val="sl-SI"/>
              </w:rPr>
              <w:t xml:space="preserve"> peroralno, 1.-7., 15.-21. dan;</w:t>
            </w:r>
          </w:p>
          <w:p w14:paraId="4EF6AF12" w14:textId="77777777" w:rsidR="003F424B" w:rsidRPr="00360BC2" w:rsidRDefault="003F424B" w:rsidP="003F424B">
            <w:pPr>
              <w:spacing w:before="19" w:line="240" w:lineRule="exact"/>
              <w:rPr>
                <w:szCs w:val="22"/>
                <w:lang w:val="sl-SI"/>
              </w:rPr>
            </w:pPr>
            <w:r w:rsidRPr="00360BC2">
              <w:rPr>
                <w:szCs w:val="22"/>
                <w:lang w:val="sl-SI"/>
              </w:rPr>
              <w:t>IDA 9 mg/m</w:t>
            </w:r>
            <w:r w:rsidRPr="00360BC2">
              <w:rPr>
                <w:szCs w:val="22"/>
                <w:vertAlign w:val="superscript"/>
                <w:lang w:val="sl-SI"/>
              </w:rPr>
              <w:t>2</w:t>
            </w:r>
            <w:r w:rsidRPr="00360BC2">
              <w:rPr>
                <w:szCs w:val="22"/>
                <w:lang w:val="sl-SI"/>
              </w:rPr>
              <w:t xml:space="preserve"> peroralno, 1.-28. dan;</w:t>
            </w:r>
          </w:p>
          <w:p w14:paraId="68A71D5A" w14:textId="77777777" w:rsidR="003F424B" w:rsidRPr="00360BC2" w:rsidRDefault="003F424B" w:rsidP="003F424B">
            <w:pPr>
              <w:spacing w:before="19" w:line="240" w:lineRule="exact"/>
              <w:rPr>
                <w:szCs w:val="22"/>
                <w:lang w:val="sl-SI"/>
              </w:rPr>
            </w:pPr>
            <w:r w:rsidRPr="00360BC2">
              <w:rPr>
                <w:szCs w:val="22"/>
                <w:lang w:val="sl-SI"/>
              </w:rPr>
              <w:t>MTX 15 mg intratekalno,1., 8., 15., 22. dan;</w:t>
            </w:r>
          </w:p>
          <w:p w14:paraId="6E1E0166" w14:textId="77777777" w:rsidR="003F424B" w:rsidRPr="00360BC2" w:rsidRDefault="003F424B" w:rsidP="003F424B">
            <w:pPr>
              <w:spacing w:before="19" w:line="240" w:lineRule="exact"/>
              <w:rPr>
                <w:szCs w:val="22"/>
                <w:lang w:val="sl-SI"/>
              </w:rPr>
            </w:pPr>
            <w:r w:rsidRPr="00360BC2">
              <w:rPr>
                <w:szCs w:val="22"/>
                <w:lang w:val="sl-SI"/>
              </w:rPr>
              <w:t>Ara-C 40 mg intratekalno, 1., 8., 15., 22. dan;</w:t>
            </w:r>
          </w:p>
          <w:p w14:paraId="1028A1FD" w14:textId="77777777" w:rsidR="003F424B" w:rsidRPr="00360BC2" w:rsidRDefault="003F424B" w:rsidP="003F424B">
            <w:pPr>
              <w:spacing w:before="19" w:line="240" w:lineRule="exact"/>
              <w:rPr>
                <w:szCs w:val="22"/>
                <w:lang w:val="sl-SI"/>
              </w:rPr>
            </w:pPr>
            <w:r w:rsidRPr="00360BC2">
              <w:rPr>
                <w:szCs w:val="22"/>
                <w:lang w:val="sl-SI"/>
              </w:rPr>
              <w:t>metilprednizolon 40 mg intratekalno, 1., 8., 15., 22. dan</w:t>
            </w:r>
          </w:p>
        </w:tc>
      </w:tr>
      <w:tr w:rsidR="003F424B" w:rsidRPr="00360BC2" w14:paraId="61E19979" w14:textId="77777777" w:rsidTr="000C4EC7">
        <w:tc>
          <w:tcPr>
            <w:tcW w:w="2694" w:type="dxa"/>
          </w:tcPr>
          <w:p w14:paraId="5013FCAB" w14:textId="77777777" w:rsidR="003F424B" w:rsidRPr="00360BC2" w:rsidRDefault="003F424B" w:rsidP="003F424B">
            <w:pPr>
              <w:spacing w:before="19" w:line="240" w:lineRule="exact"/>
              <w:rPr>
                <w:szCs w:val="22"/>
                <w:lang w:val="sl-SI"/>
              </w:rPr>
            </w:pPr>
            <w:r w:rsidRPr="00360BC2">
              <w:rPr>
                <w:szCs w:val="22"/>
                <w:lang w:val="sl-SI"/>
              </w:rPr>
              <w:t>konsolidacija (novo odkrita Ph+ ALL)</w:t>
            </w:r>
          </w:p>
        </w:tc>
        <w:tc>
          <w:tcPr>
            <w:tcW w:w="6845" w:type="dxa"/>
          </w:tcPr>
          <w:p w14:paraId="29D1031E" w14:textId="77777777" w:rsidR="003F424B" w:rsidRPr="00360BC2" w:rsidRDefault="003F424B" w:rsidP="003F424B">
            <w:pPr>
              <w:spacing w:before="19" w:line="240" w:lineRule="exact"/>
              <w:rPr>
                <w:szCs w:val="22"/>
                <w:lang w:val="sl-SI"/>
              </w:rPr>
            </w:pPr>
            <w:r w:rsidRPr="00360BC2">
              <w:rPr>
                <w:szCs w:val="22"/>
                <w:lang w:val="sl-SI"/>
              </w:rPr>
              <w:t>Ara-C 1.000 mg/m</w:t>
            </w:r>
            <w:r w:rsidRPr="00360BC2">
              <w:rPr>
                <w:szCs w:val="22"/>
                <w:vertAlign w:val="superscript"/>
                <w:lang w:val="sl-SI"/>
              </w:rPr>
              <w:t>2</w:t>
            </w:r>
            <w:r w:rsidRPr="00360BC2">
              <w:rPr>
                <w:szCs w:val="22"/>
                <w:lang w:val="sl-SI"/>
              </w:rPr>
              <w:t>/12 ur i.v.(3 ure), 1.-4. dan; mitoksantron 10 mg/m</w:t>
            </w:r>
            <w:r w:rsidRPr="00360BC2">
              <w:rPr>
                <w:szCs w:val="22"/>
                <w:vertAlign w:val="superscript"/>
                <w:lang w:val="sl-SI"/>
              </w:rPr>
              <w:t>2</w:t>
            </w:r>
            <w:r w:rsidRPr="00360BC2">
              <w:rPr>
                <w:szCs w:val="22"/>
                <w:lang w:val="sl-SI"/>
              </w:rPr>
              <w:t xml:space="preserve"> i.v. 3.-5. dan;</w:t>
            </w:r>
          </w:p>
          <w:p w14:paraId="52715BF5" w14:textId="77777777" w:rsidR="003F424B" w:rsidRPr="00360BC2" w:rsidRDefault="003F424B" w:rsidP="003F424B">
            <w:pPr>
              <w:spacing w:before="19" w:line="240" w:lineRule="exact"/>
              <w:rPr>
                <w:szCs w:val="22"/>
                <w:lang w:val="sl-SI"/>
              </w:rPr>
            </w:pPr>
            <w:r w:rsidRPr="00360BC2">
              <w:rPr>
                <w:szCs w:val="22"/>
                <w:lang w:val="sl-SI"/>
              </w:rPr>
              <w:t>MTX 15 mg intratekalno, 1.dan; metilprednizolon 40 mg intratekalno, 1. dan</w:t>
            </w:r>
          </w:p>
        </w:tc>
      </w:tr>
      <w:tr w:rsidR="003F424B" w:rsidRPr="00360BC2" w14:paraId="4B277995" w14:textId="77777777" w:rsidTr="000C4EC7">
        <w:tc>
          <w:tcPr>
            <w:tcW w:w="2694" w:type="dxa"/>
          </w:tcPr>
          <w:p w14:paraId="26C99E23" w14:textId="77777777" w:rsidR="003F424B" w:rsidRPr="00360BC2" w:rsidRDefault="003F424B" w:rsidP="003F424B">
            <w:pPr>
              <w:spacing w:before="19" w:line="240" w:lineRule="exact"/>
              <w:rPr>
                <w:szCs w:val="22"/>
                <w:lang w:val="sl-SI"/>
              </w:rPr>
            </w:pPr>
            <w:r w:rsidRPr="00360BC2">
              <w:rPr>
                <w:b/>
                <w:bCs/>
                <w:szCs w:val="22"/>
                <w:lang w:val="sl-SI"/>
              </w:rPr>
              <w:t xml:space="preserve">Študija </w:t>
            </w:r>
            <w:r w:rsidRPr="00360BC2">
              <w:rPr>
                <w:b/>
                <w:bCs/>
                <w:spacing w:val="-2"/>
                <w:szCs w:val="22"/>
                <w:lang w:val="sl-SI"/>
              </w:rPr>
              <w:t>AD</w:t>
            </w:r>
            <w:r w:rsidRPr="00360BC2">
              <w:rPr>
                <w:b/>
                <w:bCs/>
                <w:spacing w:val="-1"/>
                <w:szCs w:val="22"/>
                <w:lang w:val="sl-SI"/>
              </w:rPr>
              <w:t>E</w:t>
            </w:r>
            <w:r w:rsidRPr="00360BC2">
              <w:rPr>
                <w:b/>
                <w:bCs/>
                <w:szCs w:val="22"/>
                <w:lang w:val="sl-SI"/>
              </w:rPr>
              <w:t>04</w:t>
            </w:r>
          </w:p>
        </w:tc>
        <w:tc>
          <w:tcPr>
            <w:tcW w:w="6845" w:type="dxa"/>
          </w:tcPr>
          <w:p w14:paraId="1FC45CC3" w14:textId="77777777" w:rsidR="003F424B" w:rsidRPr="00360BC2" w:rsidRDefault="003F424B" w:rsidP="003F424B">
            <w:pPr>
              <w:spacing w:before="19" w:line="240" w:lineRule="exact"/>
              <w:rPr>
                <w:szCs w:val="22"/>
                <w:lang w:val="sl-SI"/>
              </w:rPr>
            </w:pPr>
          </w:p>
        </w:tc>
      </w:tr>
      <w:tr w:rsidR="003F424B" w:rsidRPr="00360BC2" w14:paraId="7F0E3E73" w14:textId="77777777" w:rsidTr="000C4EC7">
        <w:tc>
          <w:tcPr>
            <w:tcW w:w="2694" w:type="dxa"/>
          </w:tcPr>
          <w:p w14:paraId="447033AD" w14:textId="77777777" w:rsidR="003F424B" w:rsidRPr="00360BC2" w:rsidRDefault="003F424B" w:rsidP="003F424B">
            <w:pPr>
              <w:spacing w:before="19" w:line="240" w:lineRule="exact"/>
              <w:rPr>
                <w:szCs w:val="22"/>
                <w:lang w:val="sl-SI"/>
              </w:rPr>
            </w:pPr>
            <w:r w:rsidRPr="00360BC2">
              <w:rPr>
                <w:szCs w:val="22"/>
                <w:lang w:val="sl-SI"/>
              </w:rPr>
              <w:t>predhodna fa</w:t>
            </w:r>
            <w:r w:rsidRPr="00360BC2">
              <w:rPr>
                <w:spacing w:val="-2"/>
                <w:szCs w:val="22"/>
                <w:lang w:val="sl-SI"/>
              </w:rPr>
              <w:t>z</w:t>
            </w:r>
            <w:r w:rsidRPr="00360BC2">
              <w:rPr>
                <w:szCs w:val="22"/>
                <w:lang w:val="sl-SI"/>
              </w:rPr>
              <w:t>a</w:t>
            </w:r>
          </w:p>
        </w:tc>
        <w:tc>
          <w:tcPr>
            <w:tcW w:w="6845" w:type="dxa"/>
          </w:tcPr>
          <w:p w14:paraId="1F7B58EE" w14:textId="77777777" w:rsidR="003F424B" w:rsidRPr="00360BC2" w:rsidRDefault="003F424B" w:rsidP="003F424B">
            <w:pPr>
              <w:spacing w:before="19" w:line="240" w:lineRule="exact"/>
              <w:rPr>
                <w:szCs w:val="22"/>
                <w:lang w:val="sl-SI"/>
              </w:rPr>
            </w:pPr>
            <w:r w:rsidRPr="00360BC2">
              <w:rPr>
                <w:szCs w:val="22"/>
                <w:lang w:val="sl-SI"/>
              </w:rPr>
              <w:t>DEX 10 mg/m</w:t>
            </w:r>
            <w:r w:rsidRPr="00360BC2">
              <w:rPr>
                <w:szCs w:val="22"/>
                <w:vertAlign w:val="superscript"/>
                <w:lang w:val="sl-SI"/>
              </w:rPr>
              <w:t>2</w:t>
            </w:r>
            <w:r w:rsidRPr="00360BC2">
              <w:rPr>
                <w:szCs w:val="22"/>
                <w:lang w:val="sl-SI"/>
              </w:rPr>
              <w:t xml:space="preserve"> peroralno, 1.-5. dan;</w:t>
            </w:r>
          </w:p>
          <w:p w14:paraId="5A0F5736" w14:textId="77777777" w:rsidR="003F424B" w:rsidRPr="00360BC2" w:rsidRDefault="003F424B" w:rsidP="003F424B">
            <w:pPr>
              <w:spacing w:before="19" w:line="240" w:lineRule="exact"/>
              <w:rPr>
                <w:szCs w:val="22"/>
                <w:lang w:val="sl-SI"/>
              </w:rPr>
            </w:pPr>
            <w:r w:rsidRPr="00360BC2">
              <w:rPr>
                <w:szCs w:val="22"/>
                <w:lang w:val="sl-SI"/>
              </w:rPr>
              <w:t>CP 200 mg/m</w:t>
            </w:r>
            <w:r w:rsidRPr="00360BC2">
              <w:rPr>
                <w:szCs w:val="22"/>
                <w:vertAlign w:val="superscript"/>
                <w:lang w:val="sl-SI"/>
              </w:rPr>
              <w:t>2</w:t>
            </w:r>
            <w:r w:rsidRPr="00360BC2">
              <w:rPr>
                <w:szCs w:val="22"/>
                <w:lang w:val="sl-SI"/>
              </w:rPr>
              <w:t xml:space="preserve"> i.v., 3.-5. dan;</w:t>
            </w:r>
          </w:p>
          <w:p w14:paraId="199187AA" w14:textId="77777777" w:rsidR="003F424B" w:rsidRPr="00360BC2" w:rsidRDefault="003F424B" w:rsidP="003F424B">
            <w:pPr>
              <w:spacing w:before="19" w:line="240" w:lineRule="exact"/>
              <w:rPr>
                <w:szCs w:val="22"/>
                <w:lang w:val="sl-SI"/>
              </w:rPr>
            </w:pPr>
            <w:r w:rsidRPr="00360BC2">
              <w:rPr>
                <w:szCs w:val="22"/>
                <w:lang w:val="sl-SI"/>
              </w:rPr>
              <w:t>MTX 15 mg intratekalno, 1. dan</w:t>
            </w:r>
          </w:p>
        </w:tc>
      </w:tr>
      <w:tr w:rsidR="003F424B" w:rsidRPr="00360BC2" w14:paraId="600E15FD" w14:textId="77777777" w:rsidTr="000C4EC7">
        <w:tc>
          <w:tcPr>
            <w:tcW w:w="2694" w:type="dxa"/>
          </w:tcPr>
          <w:p w14:paraId="607EBCBC" w14:textId="77777777" w:rsidR="003F424B" w:rsidRPr="00360BC2" w:rsidRDefault="003F424B" w:rsidP="003F424B">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 I</w:t>
            </w:r>
          </w:p>
        </w:tc>
        <w:tc>
          <w:tcPr>
            <w:tcW w:w="6845" w:type="dxa"/>
          </w:tcPr>
          <w:p w14:paraId="791B54FB" w14:textId="77777777" w:rsidR="003F424B" w:rsidRPr="00360BC2" w:rsidRDefault="003F424B" w:rsidP="003F424B">
            <w:pPr>
              <w:spacing w:before="19" w:line="240" w:lineRule="exact"/>
              <w:rPr>
                <w:szCs w:val="22"/>
                <w:lang w:val="sl-SI"/>
              </w:rPr>
            </w:pPr>
            <w:r w:rsidRPr="00360BC2">
              <w:rPr>
                <w:szCs w:val="22"/>
                <w:lang w:val="sl-SI"/>
              </w:rPr>
              <w:t>DEX 10 mg/m</w:t>
            </w:r>
            <w:r w:rsidRPr="00360BC2">
              <w:rPr>
                <w:szCs w:val="22"/>
                <w:vertAlign w:val="superscript"/>
                <w:lang w:val="sl-SI"/>
              </w:rPr>
              <w:t>2</w:t>
            </w:r>
            <w:r w:rsidRPr="00360BC2">
              <w:rPr>
                <w:szCs w:val="22"/>
                <w:lang w:val="sl-SI"/>
              </w:rPr>
              <w:t xml:space="preserve"> peroralno, 1.-5. dan;</w:t>
            </w:r>
          </w:p>
          <w:p w14:paraId="28981579" w14:textId="77777777" w:rsidR="003F424B" w:rsidRPr="00360BC2" w:rsidRDefault="003F424B" w:rsidP="003F424B">
            <w:pPr>
              <w:spacing w:before="19" w:line="240" w:lineRule="exact"/>
              <w:rPr>
                <w:szCs w:val="22"/>
                <w:lang w:val="sl-SI"/>
              </w:rPr>
            </w:pPr>
            <w:r w:rsidRPr="00360BC2">
              <w:rPr>
                <w:szCs w:val="22"/>
                <w:lang w:val="sl-SI"/>
              </w:rPr>
              <w:t>VCR 2 mg i.v., 6., 13., 20. dan;</w:t>
            </w:r>
          </w:p>
          <w:p w14:paraId="6D7C9932" w14:textId="77777777" w:rsidR="003F424B" w:rsidRPr="00360BC2" w:rsidRDefault="003F424B" w:rsidP="003F424B">
            <w:pPr>
              <w:spacing w:before="19" w:line="240" w:lineRule="exact"/>
              <w:rPr>
                <w:szCs w:val="22"/>
                <w:lang w:val="sl-SI"/>
              </w:rPr>
            </w:pPr>
            <w:r w:rsidRPr="00360BC2">
              <w:rPr>
                <w:szCs w:val="22"/>
                <w:lang w:val="sl-SI"/>
              </w:rPr>
              <w:t>daunorubicin 45 mg/m</w:t>
            </w:r>
            <w:r w:rsidRPr="00360BC2">
              <w:rPr>
                <w:szCs w:val="22"/>
                <w:vertAlign w:val="superscript"/>
                <w:lang w:val="sl-SI"/>
              </w:rPr>
              <w:t>2</w:t>
            </w:r>
            <w:r w:rsidRPr="00360BC2">
              <w:rPr>
                <w:szCs w:val="22"/>
                <w:lang w:val="sl-SI"/>
              </w:rPr>
              <w:t xml:space="preserve"> i.v., 6.-7., 13.-14. dan</w:t>
            </w:r>
          </w:p>
        </w:tc>
      </w:tr>
      <w:tr w:rsidR="003F424B" w:rsidRPr="00360BC2" w14:paraId="1BBDD67F" w14:textId="77777777" w:rsidTr="000C4EC7">
        <w:tc>
          <w:tcPr>
            <w:tcW w:w="2694" w:type="dxa"/>
          </w:tcPr>
          <w:p w14:paraId="176E6A72" w14:textId="77777777" w:rsidR="003F424B" w:rsidRPr="00360BC2" w:rsidRDefault="003F424B" w:rsidP="003F424B">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 xml:space="preserve">e </w:t>
            </w:r>
            <w:r w:rsidRPr="00360BC2">
              <w:rPr>
                <w:spacing w:val="-4"/>
                <w:szCs w:val="22"/>
                <w:lang w:val="sl-SI"/>
              </w:rPr>
              <w:t>I</w:t>
            </w:r>
            <w:r w:rsidRPr="00360BC2">
              <w:rPr>
                <w:szCs w:val="22"/>
                <w:lang w:val="sl-SI"/>
              </w:rPr>
              <w:t>I</w:t>
            </w:r>
          </w:p>
        </w:tc>
        <w:tc>
          <w:tcPr>
            <w:tcW w:w="6845" w:type="dxa"/>
          </w:tcPr>
          <w:p w14:paraId="01F66199" w14:textId="77777777" w:rsidR="003F424B" w:rsidRPr="00360BC2" w:rsidRDefault="003F424B" w:rsidP="003F424B">
            <w:pPr>
              <w:spacing w:before="19" w:line="240" w:lineRule="exact"/>
              <w:rPr>
                <w:szCs w:val="22"/>
                <w:lang w:val="sl-SI"/>
              </w:rPr>
            </w:pPr>
            <w:r w:rsidRPr="00360BC2">
              <w:rPr>
                <w:szCs w:val="22"/>
                <w:lang w:val="sl-SI"/>
              </w:rPr>
              <w:t>CP 1 g/m</w:t>
            </w:r>
            <w:r w:rsidRPr="00360BC2">
              <w:rPr>
                <w:szCs w:val="22"/>
                <w:vertAlign w:val="superscript"/>
                <w:lang w:val="sl-SI"/>
              </w:rPr>
              <w:t>2</w:t>
            </w:r>
            <w:r w:rsidRPr="00360BC2">
              <w:rPr>
                <w:szCs w:val="22"/>
                <w:lang w:val="sl-SI"/>
              </w:rPr>
              <w:t xml:space="preserve"> i.v. (1 ura), 26., 46. dan;</w:t>
            </w:r>
          </w:p>
          <w:p w14:paraId="640AD750" w14:textId="77777777" w:rsidR="003F424B" w:rsidRPr="00360BC2" w:rsidRDefault="003F424B" w:rsidP="003F424B">
            <w:pPr>
              <w:spacing w:before="19" w:line="240" w:lineRule="exact"/>
              <w:rPr>
                <w:szCs w:val="22"/>
                <w:lang w:val="sl-SI"/>
              </w:rPr>
            </w:pPr>
            <w:r w:rsidRPr="00360BC2">
              <w:rPr>
                <w:szCs w:val="22"/>
                <w:lang w:val="sl-SI"/>
              </w:rPr>
              <w:t>Ara-C 75 mg/m</w:t>
            </w:r>
            <w:r w:rsidRPr="00360BC2">
              <w:rPr>
                <w:szCs w:val="22"/>
                <w:vertAlign w:val="superscript"/>
                <w:lang w:val="sl-SI"/>
              </w:rPr>
              <w:t>2</w:t>
            </w:r>
            <w:r w:rsidRPr="00360BC2">
              <w:rPr>
                <w:szCs w:val="22"/>
                <w:lang w:val="sl-SI"/>
              </w:rPr>
              <w:t xml:space="preserve"> i.v. (1 ura), 28.-31., 35.-38., 42.-45. dan;</w:t>
            </w:r>
          </w:p>
          <w:p w14:paraId="0EF302C4" w14:textId="77777777" w:rsidR="003F424B" w:rsidRPr="00360BC2" w:rsidRDefault="003F424B" w:rsidP="003F424B">
            <w:pPr>
              <w:spacing w:before="19" w:line="240" w:lineRule="exact"/>
              <w:rPr>
                <w:szCs w:val="22"/>
                <w:lang w:val="sl-SI"/>
              </w:rPr>
            </w:pPr>
            <w:r w:rsidRPr="00360BC2">
              <w:rPr>
                <w:szCs w:val="22"/>
                <w:lang w:val="sl-SI"/>
              </w:rPr>
              <w:t>6-MP 60 mg/m</w:t>
            </w:r>
            <w:r w:rsidRPr="00360BC2">
              <w:rPr>
                <w:szCs w:val="22"/>
                <w:vertAlign w:val="superscript"/>
                <w:lang w:val="sl-SI"/>
              </w:rPr>
              <w:t>2</w:t>
            </w:r>
            <w:r w:rsidRPr="00360BC2">
              <w:rPr>
                <w:szCs w:val="22"/>
                <w:lang w:val="sl-SI"/>
              </w:rPr>
              <w:t xml:space="preserve"> peroralno, 26.-46. dan</w:t>
            </w:r>
          </w:p>
        </w:tc>
      </w:tr>
      <w:tr w:rsidR="003F424B" w:rsidRPr="00360BC2" w14:paraId="50B1269B" w14:textId="77777777" w:rsidTr="000C4EC7">
        <w:tc>
          <w:tcPr>
            <w:tcW w:w="2694" w:type="dxa"/>
          </w:tcPr>
          <w:p w14:paraId="5CDA8FF1" w14:textId="77777777" w:rsidR="003F424B" w:rsidRPr="00360BC2" w:rsidRDefault="003F424B" w:rsidP="003F424B">
            <w:pPr>
              <w:spacing w:before="19" w:line="240" w:lineRule="exact"/>
              <w:rPr>
                <w:szCs w:val="22"/>
                <w:lang w:val="sl-SI"/>
              </w:rPr>
            </w:pPr>
            <w:r w:rsidRPr="00360BC2">
              <w:rPr>
                <w:spacing w:val="-3"/>
                <w:szCs w:val="22"/>
                <w:lang w:val="sl-SI"/>
              </w:rPr>
              <w:t>k</w:t>
            </w:r>
            <w:r w:rsidRPr="00360BC2">
              <w:rPr>
                <w:szCs w:val="22"/>
                <w:lang w:val="sl-SI"/>
              </w:rPr>
              <w:t>onso</w:t>
            </w:r>
            <w:r w:rsidRPr="00360BC2">
              <w:rPr>
                <w:spacing w:val="1"/>
                <w:szCs w:val="22"/>
                <w:lang w:val="sl-SI"/>
              </w:rPr>
              <w:t>l</w:t>
            </w:r>
            <w:r w:rsidRPr="00360BC2">
              <w:rPr>
                <w:szCs w:val="22"/>
                <w:lang w:val="sl-SI"/>
              </w:rPr>
              <w:t>idaci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47D0E72B" w14:textId="77777777" w:rsidR="003F424B" w:rsidRPr="00360BC2" w:rsidRDefault="003F424B" w:rsidP="003F424B">
            <w:pPr>
              <w:spacing w:before="19" w:line="240" w:lineRule="exact"/>
              <w:rPr>
                <w:szCs w:val="22"/>
                <w:lang w:val="sl-SI"/>
              </w:rPr>
            </w:pPr>
            <w:r w:rsidRPr="00360BC2">
              <w:rPr>
                <w:szCs w:val="22"/>
                <w:lang w:val="sl-SI"/>
              </w:rPr>
              <w:t>DEX 10 mg/m</w:t>
            </w:r>
            <w:r w:rsidRPr="00360BC2">
              <w:rPr>
                <w:szCs w:val="22"/>
                <w:vertAlign w:val="superscript"/>
                <w:lang w:val="sl-SI"/>
              </w:rPr>
              <w:t>2</w:t>
            </w:r>
            <w:r w:rsidRPr="00360BC2">
              <w:rPr>
                <w:szCs w:val="22"/>
                <w:lang w:val="sl-SI"/>
              </w:rPr>
              <w:t xml:space="preserve"> peroralno, 1.-5. dan;</w:t>
            </w:r>
          </w:p>
          <w:p w14:paraId="34413590" w14:textId="77777777" w:rsidR="003F424B" w:rsidRPr="00360BC2" w:rsidRDefault="003F424B" w:rsidP="003F424B">
            <w:pPr>
              <w:spacing w:before="19" w:line="240" w:lineRule="exact"/>
              <w:rPr>
                <w:szCs w:val="22"/>
                <w:lang w:val="sl-SI"/>
              </w:rPr>
            </w:pPr>
            <w:r w:rsidRPr="00360BC2">
              <w:rPr>
                <w:szCs w:val="22"/>
                <w:lang w:val="sl-SI"/>
              </w:rPr>
              <w:t>vindezin 3 mg/m</w:t>
            </w:r>
            <w:r w:rsidRPr="00360BC2">
              <w:rPr>
                <w:szCs w:val="22"/>
                <w:vertAlign w:val="superscript"/>
                <w:lang w:val="sl-SI"/>
              </w:rPr>
              <w:t>2</w:t>
            </w:r>
            <w:r w:rsidRPr="00360BC2">
              <w:rPr>
                <w:szCs w:val="22"/>
                <w:lang w:val="sl-SI"/>
              </w:rPr>
              <w:t xml:space="preserve"> i.v., 1. dan;</w:t>
            </w:r>
          </w:p>
          <w:p w14:paraId="44B0A017" w14:textId="77777777" w:rsidR="003F424B" w:rsidRPr="00360BC2" w:rsidRDefault="003F424B" w:rsidP="003F424B">
            <w:pPr>
              <w:spacing w:before="19" w:line="240" w:lineRule="exact"/>
              <w:rPr>
                <w:szCs w:val="22"/>
                <w:lang w:val="sl-SI"/>
              </w:rPr>
            </w:pPr>
            <w:r w:rsidRPr="00360BC2">
              <w:rPr>
                <w:szCs w:val="22"/>
                <w:lang w:val="sl-SI"/>
              </w:rPr>
              <w:t>MTX 1,5 g/m</w:t>
            </w:r>
            <w:r w:rsidRPr="00360BC2">
              <w:rPr>
                <w:szCs w:val="22"/>
                <w:vertAlign w:val="superscript"/>
                <w:lang w:val="sl-SI"/>
              </w:rPr>
              <w:t>2</w:t>
            </w:r>
            <w:r w:rsidRPr="00360BC2">
              <w:rPr>
                <w:szCs w:val="22"/>
                <w:lang w:val="sl-SI"/>
              </w:rPr>
              <w:t xml:space="preserve"> i.v. (24 ur), 1. dan;</w:t>
            </w:r>
          </w:p>
          <w:p w14:paraId="46FA76D6" w14:textId="77777777" w:rsidR="003F424B" w:rsidRPr="00360BC2" w:rsidRDefault="003F424B" w:rsidP="003F424B">
            <w:pPr>
              <w:spacing w:before="19" w:line="240" w:lineRule="exact"/>
              <w:rPr>
                <w:szCs w:val="22"/>
                <w:lang w:val="sl-SI"/>
              </w:rPr>
            </w:pPr>
            <w:r w:rsidRPr="00360BC2">
              <w:rPr>
                <w:szCs w:val="22"/>
                <w:lang w:val="sl-SI"/>
              </w:rPr>
              <w:t>etopozid 250 mg/m</w:t>
            </w:r>
            <w:r w:rsidRPr="00360BC2">
              <w:rPr>
                <w:szCs w:val="22"/>
                <w:vertAlign w:val="superscript"/>
                <w:lang w:val="sl-SI"/>
              </w:rPr>
              <w:t>2</w:t>
            </w:r>
            <w:r w:rsidRPr="00360BC2">
              <w:rPr>
                <w:szCs w:val="22"/>
                <w:lang w:val="sl-SI"/>
              </w:rPr>
              <w:t xml:space="preserve"> i.v. (1 ura) 4.-5. dan;</w:t>
            </w:r>
          </w:p>
          <w:p w14:paraId="11ADB97A" w14:textId="77777777" w:rsidR="003F424B" w:rsidRPr="00360BC2" w:rsidRDefault="003F424B" w:rsidP="003F424B">
            <w:pPr>
              <w:spacing w:before="19" w:line="240" w:lineRule="exact"/>
              <w:rPr>
                <w:szCs w:val="22"/>
                <w:lang w:val="sl-SI"/>
              </w:rPr>
            </w:pPr>
            <w:r w:rsidRPr="00360BC2">
              <w:rPr>
                <w:szCs w:val="22"/>
                <w:lang w:val="sl-SI"/>
              </w:rPr>
              <w:t>Ara-C 2x 2 g/m</w:t>
            </w:r>
            <w:r w:rsidRPr="00360BC2">
              <w:rPr>
                <w:szCs w:val="22"/>
                <w:vertAlign w:val="superscript"/>
                <w:lang w:val="sl-SI"/>
              </w:rPr>
              <w:t>2</w:t>
            </w:r>
            <w:r w:rsidRPr="00360BC2">
              <w:rPr>
                <w:szCs w:val="22"/>
                <w:lang w:val="sl-SI"/>
              </w:rPr>
              <w:t xml:space="preserve"> i.v. (3 ure, na 12 ur), 5. dan</w:t>
            </w:r>
          </w:p>
        </w:tc>
      </w:tr>
      <w:tr w:rsidR="003F424B" w:rsidRPr="00360BC2" w14:paraId="5F5BF402" w14:textId="77777777" w:rsidTr="000C4EC7">
        <w:tc>
          <w:tcPr>
            <w:tcW w:w="2694" w:type="dxa"/>
          </w:tcPr>
          <w:p w14:paraId="3722E55F" w14:textId="77777777" w:rsidR="003F424B" w:rsidRPr="00360BC2" w:rsidRDefault="003F424B" w:rsidP="003F424B">
            <w:pPr>
              <w:spacing w:before="19" w:line="240" w:lineRule="exact"/>
              <w:rPr>
                <w:szCs w:val="22"/>
                <w:lang w:val="sl-SI"/>
              </w:rPr>
            </w:pPr>
            <w:r w:rsidRPr="00360BC2">
              <w:rPr>
                <w:b/>
                <w:bCs/>
                <w:szCs w:val="22"/>
                <w:lang w:val="sl-SI"/>
              </w:rPr>
              <w:t xml:space="preserve">Študija </w:t>
            </w:r>
            <w:r w:rsidRPr="00360BC2">
              <w:rPr>
                <w:b/>
                <w:bCs/>
                <w:spacing w:val="-2"/>
                <w:szCs w:val="22"/>
                <w:lang w:val="sl-SI"/>
              </w:rPr>
              <w:t>A</w:t>
            </w:r>
            <w:r w:rsidRPr="00360BC2">
              <w:rPr>
                <w:b/>
                <w:bCs/>
                <w:szCs w:val="22"/>
                <w:lang w:val="sl-SI"/>
              </w:rPr>
              <w:t>J</w:t>
            </w:r>
            <w:r w:rsidRPr="00360BC2">
              <w:rPr>
                <w:b/>
                <w:bCs/>
                <w:spacing w:val="1"/>
                <w:szCs w:val="22"/>
                <w:lang w:val="sl-SI"/>
              </w:rPr>
              <w:t>P</w:t>
            </w:r>
            <w:r w:rsidRPr="00360BC2">
              <w:rPr>
                <w:b/>
                <w:bCs/>
                <w:szCs w:val="22"/>
                <w:lang w:val="sl-SI"/>
              </w:rPr>
              <w:t>01</w:t>
            </w:r>
          </w:p>
        </w:tc>
        <w:tc>
          <w:tcPr>
            <w:tcW w:w="6845" w:type="dxa"/>
          </w:tcPr>
          <w:p w14:paraId="50C637EA" w14:textId="77777777" w:rsidR="003F424B" w:rsidRPr="00360BC2" w:rsidRDefault="003F424B" w:rsidP="003F424B">
            <w:pPr>
              <w:spacing w:before="19" w:line="240" w:lineRule="exact"/>
              <w:rPr>
                <w:szCs w:val="22"/>
                <w:lang w:val="sl-SI"/>
              </w:rPr>
            </w:pPr>
          </w:p>
        </w:tc>
      </w:tr>
      <w:tr w:rsidR="003F424B" w:rsidRPr="00360BC2" w14:paraId="68388037" w14:textId="77777777" w:rsidTr="000C4EC7">
        <w:tc>
          <w:tcPr>
            <w:tcW w:w="2694" w:type="dxa"/>
          </w:tcPr>
          <w:p w14:paraId="65ACCF0F" w14:textId="77777777" w:rsidR="003F424B" w:rsidRPr="00360BC2" w:rsidRDefault="003F424B" w:rsidP="003F424B">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31906697" w14:textId="77777777" w:rsidR="003F424B" w:rsidRPr="00360BC2" w:rsidRDefault="003F424B" w:rsidP="003F424B">
            <w:pPr>
              <w:spacing w:before="19" w:line="240" w:lineRule="exact"/>
              <w:rPr>
                <w:szCs w:val="22"/>
                <w:lang w:val="sl-SI"/>
              </w:rPr>
            </w:pPr>
            <w:r w:rsidRPr="00360BC2">
              <w:rPr>
                <w:szCs w:val="22"/>
                <w:lang w:val="sl-SI"/>
              </w:rPr>
              <w:t>CP 1,2 g/m</w:t>
            </w:r>
            <w:r w:rsidRPr="00360BC2">
              <w:rPr>
                <w:szCs w:val="22"/>
                <w:vertAlign w:val="superscript"/>
                <w:lang w:val="sl-SI"/>
              </w:rPr>
              <w:t>2</w:t>
            </w:r>
            <w:r w:rsidRPr="00360BC2">
              <w:rPr>
                <w:szCs w:val="22"/>
                <w:lang w:val="sl-SI"/>
              </w:rPr>
              <w:t xml:space="preserve"> i.v. (3 ure), 1. dan;</w:t>
            </w:r>
          </w:p>
          <w:p w14:paraId="0BBC772A" w14:textId="77777777" w:rsidR="003F424B" w:rsidRPr="00360BC2" w:rsidRDefault="003F424B" w:rsidP="003F424B">
            <w:pPr>
              <w:spacing w:before="19" w:line="240" w:lineRule="exact"/>
              <w:rPr>
                <w:szCs w:val="22"/>
                <w:lang w:val="sl-SI"/>
              </w:rPr>
            </w:pPr>
            <w:r w:rsidRPr="00360BC2">
              <w:rPr>
                <w:szCs w:val="22"/>
                <w:lang w:val="sl-SI"/>
              </w:rPr>
              <w:t>daunorubicin 60 mg/m</w:t>
            </w:r>
            <w:r w:rsidRPr="00360BC2">
              <w:rPr>
                <w:szCs w:val="22"/>
                <w:vertAlign w:val="superscript"/>
                <w:lang w:val="sl-SI"/>
              </w:rPr>
              <w:t>2</w:t>
            </w:r>
            <w:r w:rsidRPr="00360BC2">
              <w:rPr>
                <w:szCs w:val="22"/>
                <w:lang w:val="sl-SI"/>
              </w:rPr>
              <w:t xml:space="preserve"> i.v. (1 ura), 1.-3. dan;</w:t>
            </w:r>
          </w:p>
          <w:p w14:paraId="58344499" w14:textId="77777777" w:rsidR="003F424B" w:rsidRPr="00360BC2" w:rsidRDefault="003F424B" w:rsidP="003F424B">
            <w:pPr>
              <w:spacing w:before="19" w:line="240" w:lineRule="exact"/>
              <w:rPr>
                <w:szCs w:val="22"/>
                <w:lang w:val="sl-SI"/>
              </w:rPr>
            </w:pPr>
            <w:r w:rsidRPr="00360BC2">
              <w:rPr>
                <w:szCs w:val="22"/>
                <w:lang w:val="sl-SI"/>
              </w:rPr>
              <w:t>vinkristin 1,3 mg/m</w:t>
            </w:r>
            <w:r w:rsidRPr="00360BC2">
              <w:rPr>
                <w:szCs w:val="22"/>
                <w:vertAlign w:val="superscript"/>
                <w:lang w:val="sl-SI"/>
              </w:rPr>
              <w:t>2</w:t>
            </w:r>
            <w:r w:rsidRPr="00360BC2">
              <w:rPr>
                <w:szCs w:val="22"/>
                <w:lang w:val="sl-SI"/>
              </w:rPr>
              <w:t xml:space="preserve"> i.v., 1., 8., 15., 21. dan; prednizolon 60 mg/m</w:t>
            </w:r>
            <w:r w:rsidRPr="00360BC2">
              <w:rPr>
                <w:szCs w:val="22"/>
                <w:vertAlign w:val="superscript"/>
                <w:lang w:val="sl-SI"/>
              </w:rPr>
              <w:t>2</w:t>
            </w:r>
            <w:r w:rsidRPr="00360BC2">
              <w:rPr>
                <w:szCs w:val="22"/>
                <w:lang w:val="sl-SI"/>
              </w:rPr>
              <w:t>/dan peroralno</w:t>
            </w:r>
          </w:p>
        </w:tc>
      </w:tr>
      <w:tr w:rsidR="003F424B" w:rsidRPr="00360BC2" w14:paraId="1CCC11B0" w14:textId="77777777" w:rsidTr="000C4EC7">
        <w:tc>
          <w:tcPr>
            <w:tcW w:w="2694" w:type="dxa"/>
          </w:tcPr>
          <w:p w14:paraId="5A9BA7A1" w14:textId="77777777" w:rsidR="003F424B" w:rsidRPr="00360BC2" w:rsidRDefault="003F424B" w:rsidP="00825C38">
            <w:pPr>
              <w:spacing w:before="19" w:line="240" w:lineRule="exact"/>
              <w:rPr>
                <w:szCs w:val="22"/>
                <w:lang w:val="sl-SI"/>
              </w:rPr>
            </w:pPr>
            <w:r w:rsidRPr="00360BC2">
              <w:rPr>
                <w:szCs w:val="22"/>
                <w:lang w:val="sl-SI"/>
              </w:rPr>
              <w:t>konsolidacijsko dravljenje</w:t>
            </w:r>
          </w:p>
        </w:tc>
        <w:tc>
          <w:tcPr>
            <w:tcW w:w="6845" w:type="dxa"/>
          </w:tcPr>
          <w:p w14:paraId="207AA9AD" w14:textId="77777777" w:rsidR="003F424B" w:rsidRPr="00360BC2" w:rsidRDefault="00825C38" w:rsidP="003F424B">
            <w:pPr>
              <w:spacing w:before="19" w:line="240" w:lineRule="exact"/>
              <w:rPr>
                <w:szCs w:val="22"/>
                <w:lang w:val="sl-SI"/>
              </w:rPr>
            </w:pPr>
            <w:r w:rsidRPr="00360BC2">
              <w:rPr>
                <w:szCs w:val="22"/>
                <w:lang w:val="sl-SI"/>
              </w:rPr>
              <w:t>izmenična kemoterapija: visokoodmerna kemoterapija z MTX 1 g/m</w:t>
            </w:r>
            <w:r w:rsidRPr="00360BC2">
              <w:rPr>
                <w:szCs w:val="22"/>
                <w:vertAlign w:val="superscript"/>
                <w:lang w:val="sl-SI"/>
              </w:rPr>
              <w:t>2</w:t>
            </w:r>
            <w:r w:rsidRPr="00360BC2">
              <w:rPr>
                <w:szCs w:val="22"/>
                <w:lang w:val="sl-SI"/>
              </w:rPr>
              <w:t xml:space="preserve"> i.v. (24 ur), 1.dan in Ara-C 2 g/m</w:t>
            </w:r>
            <w:r w:rsidRPr="00360BC2">
              <w:rPr>
                <w:szCs w:val="22"/>
                <w:vertAlign w:val="superscript"/>
                <w:lang w:val="sl-SI"/>
              </w:rPr>
              <w:t>2</w:t>
            </w:r>
            <w:r w:rsidRPr="00360BC2">
              <w:rPr>
                <w:szCs w:val="22"/>
                <w:lang w:val="sl-SI"/>
              </w:rPr>
              <w:t xml:space="preserve"> i.v. (na 12 ur), 2.-3. dan, v 4 ciklusih</w:t>
            </w:r>
          </w:p>
        </w:tc>
      </w:tr>
      <w:tr w:rsidR="003F424B" w:rsidRPr="00360BC2" w14:paraId="1A93DC59" w14:textId="77777777" w:rsidTr="000C4EC7">
        <w:tc>
          <w:tcPr>
            <w:tcW w:w="2694" w:type="dxa"/>
          </w:tcPr>
          <w:p w14:paraId="5BCF5D7C" w14:textId="77777777" w:rsidR="003F424B" w:rsidRPr="00360BC2" w:rsidRDefault="00825C38" w:rsidP="003F424B">
            <w:pPr>
              <w:spacing w:before="19" w:line="240" w:lineRule="exact"/>
              <w:rPr>
                <w:szCs w:val="22"/>
                <w:lang w:val="sl-SI"/>
              </w:rPr>
            </w:pPr>
            <w:r w:rsidRPr="00360BC2">
              <w:rPr>
                <w:spacing w:val="-3"/>
                <w:szCs w:val="22"/>
                <w:lang w:val="sl-SI"/>
              </w:rPr>
              <w:t>v</w:t>
            </w:r>
            <w:r w:rsidRPr="00360BC2">
              <w:rPr>
                <w:spacing w:val="-2"/>
                <w:szCs w:val="22"/>
                <w:lang w:val="sl-SI"/>
              </w:rPr>
              <w:t>z</w:t>
            </w:r>
            <w:r w:rsidRPr="00360BC2">
              <w:rPr>
                <w:szCs w:val="22"/>
                <w:lang w:val="sl-SI"/>
              </w:rPr>
              <w:t>dr</w:t>
            </w:r>
            <w:r w:rsidRPr="00360BC2">
              <w:rPr>
                <w:spacing w:val="-2"/>
                <w:szCs w:val="22"/>
                <w:lang w:val="sl-SI"/>
              </w:rPr>
              <w:t>ž</w:t>
            </w:r>
            <w:r w:rsidRPr="00360BC2">
              <w:rPr>
                <w:szCs w:val="22"/>
                <w:lang w:val="sl-SI"/>
              </w:rPr>
              <w:t>e</w:t>
            </w:r>
            <w:r w:rsidRPr="00360BC2">
              <w:rPr>
                <w:spacing w:val="-2"/>
                <w:szCs w:val="22"/>
                <w:lang w:val="sl-SI"/>
              </w:rPr>
              <w:t>v</w:t>
            </w:r>
            <w:r w:rsidRPr="00360BC2">
              <w:rPr>
                <w:szCs w:val="22"/>
                <w:lang w:val="sl-SI"/>
              </w:rPr>
              <w:t>an</w:t>
            </w:r>
            <w:r w:rsidRPr="00360BC2">
              <w:rPr>
                <w:spacing w:val="3"/>
                <w:szCs w:val="22"/>
                <w:lang w:val="sl-SI"/>
              </w:rPr>
              <w:t>j</w:t>
            </w:r>
            <w:r w:rsidRPr="00360BC2">
              <w:rPr>
                <w:szCs w:val="22"/>
                <w:lang w:val="sl-SI"/>
              </w:rPr>
              <w:t>e</w:t>
            </w:r>
          </w:p>
        </w:tc>
        <w:tc>
          <w:tcPr>
            <w:tcW w:w="6845" w:type="dxa"/>
          </w:tcPr>
          <w:p w14:paraId="3D424200" w14:textId="77777777" w:rsidR="00825C38" w:rsidRPr="00360BC2" w:rsidRDefault="00825C38" w:rsidP="00825C38">
            <w:pPr>
              <w:spacing w:before="19" w:line="240" w:lineRule="exact"/>
              <w:rPr>
                <w:szCs w:val="22"/>
                <w:lang w:val="sl-SI"/>
              </w:rPr>
            </w:pPr>
            <w:r w:rsidRPr="00360BC2">
              <w:rPr>
                <w:szCs w:val="22"/>
                <w:lang w:val="sl-SI"/>
              </w:rPr>
              <w:t>VCR 1,3 g/m</w:t>
            </w:r>
            <w:r w:rsidRPr="00360BC2">
              <w:rPr>
                <w:szCs w:val="22"/>
                <w:vertAlign w:val="superscript"/>
                <w:lang w:val="sl-SI"/>
              </w:rPr>
              <w:t>2</w:t>
            </w:r>
            <w:r w:rsidRPr="00360BC2">
              <w:rPr>
                <w:szCs w:val="22"/>
                <w:lang w:val="sl-SI"/>
              </w:rPr>
              <w:t xml:space="preserve"> i.v., 1. dan;</w:t>
            </w:r>
          </w:p>
          <w:p w14:paraId="31EADFAE" w14:textId="77777777" w:rsidR="003F424B" w:rsidRPr="00360BC2" w:rsidRDefault="00825C38" w:rsidP="00825C38">
            <w:pPr>
              <w:spacing w:before="19" w:line="240" w:lineRule="exact"/>
              <w:rPr>
                <w:szCs w:val="22"/>
                <w:lang w:val="sl-SI"/>
              </w:rPr>
            </w:pPr>
            <w:r w:rsidRPr="00360BC2">
              <w:rPr>
                <w:szCs w:val="22"/>
                <w:lang w:val="sl-SI"/>
              </w:rPr>
              <w:t>prednizolon 60 mg/m</w:t>
            </w:r>
            <w:r w:rsidRPr="00360BC2">
              <w:rPr>
                <w:szCs w:val="22"/>
                <w:vertAlign w:val="superscript"/>
                <w:lang w:val="sl-SI"/>
              </w:rPr>
              <w:t>2</w:t>
            </w:r>
            <w:r w:rsidRPr="00360BC2">
              <w:rPr>
                <w:szCs w:val="22"/>
                <w:lang w:val="sl-SI"/>
              </w:rPr>
              <w:t xml:space="preserve"> peroralno, 1.-5. dan</w:t>
            </w:r>
          </w:p>
        </w:tc>
      </w:tr>
      <w:tr w:rsidR="003F424B" w:rsidRPr="00360BC2" w14:paraId="01EBAE88" w14:textId="77777777" w:rsidTr="000C4EC7">
        <w:tc>
          <w:tcPr>
            <w:tcW w:w="2694" w:type="dxa"/>
          </w:tcPr>
          <w:p w14:paraId="3578F668" w14:textId="77777777" w:rsidR="003F424B" w:rsidRPr="00360BC2" w:rsidRDefault="00825C38" w:rsidP="003F424B">
            <w:pPr>
              <w:spacing w:before="19" w:line="240" w:lineRule="exact"/>
              <w:rPr>
                <w:szCs w:val="22"/>
                <w:lang w:val="sl-SI"/>
              </w:rPr>
            </w:pPr>
            <w:r w:rsidRPr="00360BC2">
              <w:rPr>
                <w:b/>
                <w:bCs/>
                <w:szCs w:val="22"/>
                <w:lang w:val="sl-SI"/>
              </w:rPr>
              <w:t xml:space="preserve">Študija </w:t>
            </w:r>
            <w:r w:rsidRPr="00360BC2">
              <w:rPr>
                <w:b/>
                <w:bCs/>
                <w:spacing w:val="-2"/>
                <w:szCs w:val="22"/>
                <w:lang w:val="sl-SI"/>
              </w:rPr>
              <w:t>AU</w:t>
            </w:r>
            <w:r w:rsidRPr="00360BC2">
              <w:rPr>
                <w:b/>
                <w:bCs/>
                <w:szCs w:val="22"/>
                <w:lang w:val="sl-SI"/>
              </w:rPr>
              <w:t>S01</w:t>
            </w:r>
          </w:p>
        </w:tc>
        <w:tc>
          <w:tcPr>
            <w:tcW w:w="6845" w:type="dxa"/>
          </w:tcPr>
          <w:p w14:paraId="7C91D6D5" w14:textId="77777777" w:rsidR="003F424B" w:rsidRPr="00360BC2" w:rsidRDefault="003F424B" w:rsidP="003F424B">
            <w:pPr>
              <w:spacing w:before="19" w:line="240" w:lineRule="exact"/>
              <w:rPr>
                <w:szCs w:val="22"/>
                <w:lang w:val="sl-SI"/>
              </w:rPr>
            </w:pPr>
          </w:p>
        </w:tc>
      </w:tr>
      <w:tr w:rsidR="00825C38" w:rsidRPr="00360BC2" w14:paraId="5FC84AFD" w14:textId="77777777" w:rsidTr="000C4EC7">
        <w:tc>
          <w:tcPr>
            <w:tcW w:w="2694" w:type="dxa"/>
          </w:tcPr>
          <w:p w14:paraId="49934257" w14:textId="77777777" w:rsidR="00825C38" w:rsidRPr="00360BC2" w:rsidRDefault="00825C38" w:rsidP="003F424B">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3"/>
                <w:szCs w:val="22"/>
                <w:lang w:val="sl-SI"/>
              </w:rPr>
              <w:t>k</w:t>
            </w:r>
            <w:r w:rsidRPr="00360BC2">
              <w:rPr>
                <w:szCs w:val="22"/>
                <w:lang w:val="sl-SI"/>
              </w:rPr>
              <w:t>onso</w:t>
            </w:r>
            <w:r w:rsidRPr="00360BC2">
              <w:rPr>
                <w:spacing w:val="1"/>
                <w:szCs w:val="22"/>
                <w:lang w:val="sl-SI"/>
              </w:rPr>
              <w:t>l</w:t>
            </w:r>
            <w:r w:rsidRPr="00360BC2">
              <w:rPr>
                <w:szCs w:val="22"/>
                <w:lang w:val="sl-SI"/>
              </w:rPr>
              <w:t>idaci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3164E085" w14:textId="77777777" w:rsidR="00825C38" w:rsidRPr="00360BC2" w:rsidRDefault="00825C38" w:rsidP="00825C38">
            <w:pPr>
              <w:spacing w:before="19" w:line="240" w:lineRule="exact"/>
              <w:rPr>
                <w:szCs w:val="22"/>
                <w:lang w:val="sl-SI"/>
              </w:rPr>
            </w:pPr>
            <w:r w:rsidRPr="00360BC2">
              <w:rPr>
                <w:szCs w:val="22"/>
                <w:lang w:val="sl-SI"/>
              </w:rPr>
              <w:t>hyper-CVAD shema: CP 300 mg/m</w:t>
            </w:r>
            <w:r w:rsidRPr="00360BC2">
              <w:rPr>
                <w:szCs w:val="22"/>
                <w:vertAlign w:val="superscript"/>
                <w:lang w:val="sl-SI"/>
              </w:rPr>
              <w:t>2</w:t>
            </w:r>
            <w:r w:rsidRPr="00360BC2">
              <w:rPr>
                <w:szCs w:val="22"/>
                <w:lang w:val="sl-SI"/>
              </w:rPr>
              <w:t xml:space="preserve"> i.v. (3 ure, na 12 ur), 1.-3. dan;</w:t>
            </w:r>
          </w:p>
          <w:p w14:paraId="060621CA" w14:textId="77777777" w:rsidR="00825C38" w:rsidRPr="00360BC2" w:rsidRDefault="00825C38" w:rsidP="00825C38">
            <w:pPr>
              <w:spacing w:before="19" w:line="240" w:lineRule="exact"/>
              <w:rPr>
                <w:szCs w:val="22"/>
                <w:lang w:val="sl-SI"/>
              </w:rPr>
            </w:pPr>
            <w:r w:rsidRPr="00360BC2">
              <w:rPr>
                <w:szCs w:val="22"/>
                <w:lang w:val="sl-SI"/>
              </w:rPr>
              <w:t>vinkristin 2 mg i.v., 4., 11. dan;</w:t>
            </w:r>
          </w:p>
          <w:p w14:paraId="344B0332" w14:textId="77777777" w:rsidR="00825C38" w:rsidRPr="00360BC2" w:rsidRDefault="00825C38" w:rsidP="00825C38">
            <w:pPr>
              <w:spacing w:before="19" w:line="240" w:lineRule="exact"/>
              <w:rPr>
                <w:szCs w:val="22"/>
                <w:lang w:val="sl-SI"/>
              </w:rPr>
            </w:pPr>
            <w:r w:rsidRPr="00360BC2">
              <w:rPr>
                <w:szCs w:val="22"/>
                <w:lang w:val="sl-SI"/>
              </w:rPr>
              <w:t>doksorubicin 50 mg/m</w:t>
            </w:r>
            <w:r w:rsidRPr="00360BC2">
              <w:rPr>
                <w:szCs w:val="22"/>
                <w:vertAlign w:val="superscript"/>
                <w:lang w:val="sl-SI"/>
              </w:rPr>
              <w:t>2</w:t>
            </w:r>
            <w:r w:rsidRPr="00360BC2">
              <w:rPr>
                <w:szCs w:val="22"/>
                <w:lang w:val="sl-SI"/>
              </w:rPr>
              <w:t xml:space="preserve"> i.v. (24 ur), 4. dan;</w:t>
            </w:r>
          </w:p>
          <w:p w14:paraId="3CC67393" w14:textId="77777777" w:rsidR="00825C38" w:rsidRPr="00360BC2" w:rsidRDefault="00825C38" w:rsidP="00825C38">
            <w:pPr>
              <w:spacing w:before="19" w:line="240" w:lineRule="exact"/>
              <w:rPr>
                <w:szCs w:val="22"/>
                <w:lang w:val="sl-SI"/>
              </w:rPr>
            </w:pPr>
            <w:r w:rsidRPr="00360BC2">
              <w:rPr>
                <w:szCs w:val="22"/>
                <w:lang w:val="sl-SI"/>
              </w:rPr>
              <w:t>DEX 40 mg/dan 1.-4. in 11.-14. dan, izmenjaje z MTX 1 g/m</w:t>
            </w:r>
            <w:r w:rsidRPr="00360BC2">
              <w:rPr>
                <w:szCs w:val="22"/>
                <w:vertAlign w:val="superscript"/>
                <w:lang w:val="sl-SI"/>
              </w:rPr>
              <w:t>2</w:t>
            </w:r>
            <w:r w:rsidRPr="00360BC2">
              <w:rPr>
                <w:szCs w:val="22"/>
                <w:lang w:val="sl-SI"/>
              </w:rPr>
              <w:t xml:space="preserve"> i.v.</w:t>
            </w:r>
          </w:p>
          <w:p w14:paraId="244CA326" w14:textId="77777777" w:rsidR="00825C38" w:rsidRPr="00360BC2" w:rsidRDefault="00825C38" w:rsidP="00825C38">
            <w:pPr>
              <w:spacing w:before="19" w:line="240" w:lineRule="exact"/>
              <w:rPr>
                <w:szCs w:val="22"/>
                <w:lang w:val="sl-SI"/>
              </w:rPr>
            </w:pPr>
            <w:r w:rsidRPr="00360BC2">
              <w:rPr>
                <w:szCs w:val="22"/>
                <w:lang w:val="sl-SI"/>
              </w:rPr>
              <w:t>(24 ur), 1. dan, Ara-C 1 g/m</w:t>
            </w:r>
            <w:r w:rsidRPr="00360BC2">
              <w:rPr>
                <w:szCs w:val="22"/>
                <w:vertAlign w:val="superscript"/>
                <w:lang w:val="sl-SI"/>
              </w:rPr>
              <w:t>2</w:t>
            </w:r>
            <w:r w:rsidRPr="00360BC2">
              <w:rPr>
                <w:szCs w:val="22"/>
                <w:lang w:val="sl-SI"/>
              </w:rPr>
              <w:t xml:space="preserve"> i.v. (2 uri, na 12 ur), 2.-3. dan (skupno</w:t>
            </w:r>
          </w:p>
          <w:p w14:paraId="2B1BACFE" w14:textId="77777777" w:rsidR="00825C38" w:rsidRPr="00360BC2" w:rsidRDefault="00825C38" w:rsidP="00825C38">
            <w:pPr>
              <w:spacing w:before="19" w:line="240" w:lineRule="exact"/>
              <w:rPr>
                <w:szCs w:val="22"/>
                <w:lang w:val="sl-SI"/>
              </w:rPr>
            </w:pPr>
            <w:r w:rsidRPr="00360BC2">
              <w:rPr>
                <w:szCs w:val="22"/>
                <w:lang w:val="sl-SI"/>
              </w:rPr>
              <w:t>8 kur)</w:t>
            </w:r>
          </w:p>
        </w:tc>
      </w:tr>
      <w:tr w:rsidR="00825C38" w:rsidRPr="00360BC2" w14:paraId="1EB4CBCD" w14:textId="77777777" w:rsidTr="000C4EC7">
        <w:tc>
          <w:tcPr>
            <w:tcW w:w="2694" w:type="dxa"/>
          </w:tcPr>
          <w:p w14:paraId="21F1A706" w14:textId="77777777" w:rsidR="00825C38" w:rsidRPr="00360BC2" w:rsidRDefault="00825C38" w:rsidP="003F424B">
            <w:pPr>
              <w:spacing w:before="19" w:line="240" w:lineRule="exact"/>
              <w:rPr>
                <w:szCs w:val="22"/>
                <w:lang w:val="sl-SI"/>
              </w:rPr>
            </w:pPr>
            <w:r w:rsidRPr="00360BC2">
              <w:rPr>
                <w:spacing w:val="-3"/>
                <w:szCs w:val="22"/>
                <w:lang w:val="sl-SI"/>
              </w:rPr>
              <w:t>v</w:t>
            </w:r>
            <w:r w:rsidRPr="00360BC2">
              <w:rPr>
                <w:spacing w:val="-2"/>
                <w:szCs w:val="22"/>
                <w:lang w:val="sl-SI"/>
              </w:rPr>
              <w:t>z</w:t>
            </w:r>
            <w:r w:rsidRPr="00360BC2">
              <w:rPr>
                <w:szCs w:val="22"/>
                <w:lang w:val="sl-SI"/>
              </w:rPr>
              <w:t>dr</w:t>
            </w:r>
            <w:r w:rsidRPr="00360BC2">
              <w:rPr>
                <w:spacing w:val="-2"/>
                <w:szCs w:val="22"/>
                <w:lang w:val="sl-SI"/>
              </w:rPr>
              <w:t>ž</w:t>
            </w:r>
            <w:r w:rsidRPr="00360BC2">
              <w:rPr>
                <w:szCs w:val="22"/>
                <w:lang w:val="sl-SI"/>
              </w:rPr>
              <w:t>e</w:t>
            </w:r>
            <w:r w:rsidRPr="00360BC2">
              <w:rPr>
                <w:spacing w:val="-2"/>
                <w:szCs w:val="22"/>
                <w:lang w:val="sl-SI"/>
              </w:rPr>
              <w:t>v</w:t>
            </w:r>
            <w:r w:rsidRPr="00360BC2">
              <w:rPr>
                <w:szCs w:val="22"/>
                <w:lang w:val="sl-SI"/>
              </w:rPr>
              <w:t>an</w:t>
            </w:r>
            <w:r w:rsidRPr="00360BC2">
              <w:rPr>
                <w:spacing w:val="3"/>
                <w:szCs w:val="22"/>
                <w:lang w:val="sl-SI"/>
              </w:rPr>
              <w:t>j</w:t>
            </w:r>
            <w:r w:rsidRPr="00360BC2">
              <w:rPr>
                <w:szCs w:val="22"/>
                <w:lang w:val="sl-SI"/>
              </w:rPr>
              <w:t>e</w:t>
            </w:r>
          </w:p>
        </w:tc>
        <w:tc>
          <w:tcPr>
            <w:tcW w:w="6845" w:type="dxa"/>
          </w:tcPr>
          <w:p w14:paraId="4EA16639" w14:textId="77777777" w:rsidR="00825C38" w:rsidRPr="00360BC2" w:rsidRDefault="00825C38" w:rsidP="000C4EC7">
            <w:pPr>
              <w:pStyle w:val="TableParagraph"/>
              <w:spacing w:before="41"/>
              <w:rPr>
                <w:rFonts w:ascii="Times New Roman" w:eastAsia="Times New Roman" w:hAnsi="Times New Roman"/>
                <w:lang w:val="sl-SI"/>
              </w:rPr>
            </w:pPr>
            <w:r w:rsidRPr="00360BC2">
              <w:rPr>
                <w:rFonts w:ascii="Times New Roman" w:eastAsia="Times New Roman" w:hAnsi="Times New Roman"/>
                <w:spacing w:val="1"/>
                <w:lang w:val="sl-SI"/>
              </w:rPr>
              <w:t>V</w:t>
            </w:r>
            <w:r w:rsidRPr="00360BC2">
              <w:rPr>
                <w:rFonts w:ascii="Times New Roman" w:eastAsia="Times New Roman" w:hAnsi="Times New Roman"/>
                <w:spacing w:val="-1"/>
                <w:lang w:val="sl-SI"/>
              </w:rPr>
              <w:t>C</w:t>
            </w:r>
            <w:r w:rsidRPr="00360BC2">
              <w:rPr>
                <w:rFonts w:ascii="Times New Roman" w:eastAsia="Times New Roman" w:hAnsi="Times New Roman"/>
                <w:lang w:val="sl-SI"/>
              </w:rPr>
              <w:t>R</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2</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g</w:t>
            </w:r>
            <w:r w:rsidRPr="00360BC2">
              <w:rPr>
                <w:rFonts w:ascii="Times New Roman" w:eastAsia="Times New Roman" w:hAnsi="Times New Roman"/>
                <w:spacing w:val="-3"/>
                <w:lang w:val="sl-SI"/>
              </w:rPr>
              <w:t xml:space="preserve"> </w:t>
            </w:r>
            <w:r w:rsidRPr="00360BC2">
              <w:rPr>
                <w:rFonts w:ascii="Times New Roman" w:eastAsia="Times New Roman" w:hAnsi="Times New Roman"/>
                <w:lang w:val="sl-SI"/>
              </w:rPr>
              <w:t>i.</w:t>
            </w:r>
            <w:r w:rsidRPr="00360BC2">
              <w:rPr>
                <w:rFonts w:ascii="Times New Roman" w:eastAsia="Times New Roman" w:hAnsi="Times New Roman"/>
                <w:spacing w:val="-3"/>
                <w:lang w:val="sl-SI"/>
              </w:rPr>
              <w:t>v</w:t>
            </w:r>
            <w:r w:rsidRPr="00360BC2">
              <w:rPr>
                <w:rFonts w:ascii="Times New Roman" w:eastAsia="Times New Roman" w:hAnsi="Times New Roman"/>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esečno v</w:t>
            </w:r>
            <w:r w:rsidRPr="00360BC2">
              <w:rPr>
                <w:rFonts w:ascii="Times New Roman" w:eastAsia="Times New Roman" w:hAnsi="Times New Roman"/>
                <w:spacing w:val="-3"/>
                <w:lang w:val="sl-SI"/>
              </w:rPr>
              <w:t xml:space="preserve"> </w:t>
            </w:r>
            <w:r w:rsidRPr="00360BC2">
              <w:rPr>
                <w:rFonts w:ascii="Times New Roman" w:eastAsia="Times New Roman" w:hAnsi="Times New Roman"/>
                <w:lang w:val="sl-SI"/>
              </w:rPr>
              <w:t>obdob</w:t>
            </w:r>
            <w:r w:rsidRPr="00360BC2">
              <w:rPr>
                <w:rFonts w:ascii="Times New Roman" w:eastAsia="Times New Roman" w:hAnsi="Times New Roman"/>
                <w:spacing w:val="3"/>
                <w:lang w:val="sl-SI"/>
              </w:rPr>
              <w:t>j</w:t>
            </w:r>
            <w:r w:rsidRPr="00360BC2">
              <w:rPr>
                <w:rFonts w:ascii="Times New Roman" w:eastAsia="Times New Roman" w:hAnsi="Times New Roman"/>
                <w:lang w:val="sl-SI"/>
              </w:rPr>
              <w:t>u 13</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esece</w:t>
            </w:r>
            <w:r w:rsidRPr="00360BC2">
              <w:rPr>
                <w:rFonts w:ascii="Times New Roman" w:eastAsia="Times New Roman" w:hAnsi="Times New Roman"/>
                <w:spacing w:val="-2"/>
                <w:lang w:val="sl-SI"/>
              </w:rPr>
              <w:t>v</w:t>
            </w:r>
            <w:r w:rsidRPr="00360BC2">
              <w:rPr>
                <w:rFonts w:ascii="Times New Roman" w:eastAsia="Times New Roman" w:hAnsi="Times New Roman"/>
                <w:lang w:val="sl-SI"/>
              </w:rPr>
              <w:t>;</w:t>
            </w:r>
          </w:p>
          <w:p w14:paraId="20DB78C4" w14:textId="77777777" w:rsidR="00825C38" w:rsidRPr="00360BC2" w:rsidRDefault="00825C38" w:rsidP="00825C38">
            <w:pPr>
              <w:spacing w:before="19" w:line="240" w:lineRule="exact"/>
              <w:rPr>
                <w:szCs w:val="22"/>
                <w:lang w:val="sl-SI"/>
              </w:rPr>
            </w:pPr>
            <w:r w:rsidRPr="00360BC2">
              <w:rPr>
                <w:szCs w:val="22"/>
                <w:lang w:val="sl-SI"/>
              </w:rPr>
              <w:t>predn</w:t>
            </w:r>
            <w:r w:rsidRPr="00360BC2">
              <w:rPr>
                <w:spacing w:val="1"/>
                <w:szCs w:val="22"/>
                <w:lang w:val="sl-SI"/>
              </w:rPr>
              <w:t>i</w:t>
            </w:r>
            <w:r w:rsidRPr="00360BC2">
              <w:rPr>
                <w:spacing w:val="-2"/>
                <w:szCs w:val="22"/>
                <w:lang w:val="sl-SI"/>
              </w:rPr>
              <w:t>z</w:t>
            </w:r>
            <w:r w:rsidRPr="00360BC2">
              <w:rPr>
                <w:szCs w:val="22"/>
                <w:lang w:val="sl-SI"/>
              </w:rPr>
              <w:t>olon 200</w:t>
            </w:r>
            <w:r w:rsidRPr="00360BC2">
              <w:rPr>
                <w:spacing w:val="1"/>
                <w:szCs w:val="22"/>
                <w:lang w:val="sl-SI"/>
              </w:rPr>
              <w:t xml:space="preserve"> </w:t>
            </w:r>
            <w:r w:rsidRPr="00360BC2">
              <w:rPr>
                <w:spacing w:val="-4"/>
                <w:szCs w:val="22"/>
                <w:lang w:val="sl-SI"/>
              </w:rPr>
              <w:t>m</w:t>
            </w:r>
            <w:r w:rsidRPr="00360BC2">
              <w:rPr>
                <w:szCs w:val="22"/>
                <w:lang w:val="sl-SI"/>
              </w:rPr>
              <w:t>g</w:t>
            </w:r>
            <w:r w:rsidRPr="00360BC2">
              <w:rPr>
                <w:spacing w:val="-3"/>
                <w:szCs w:val="22"/>
                <w:lang w:val="sl-SI"/>
              </w:rPr>
              <w:t xml:space="preserve"> </w:t>
            </w:r>
            <w:r w:rsidRPr="00360BC2">
              <w:rPr>
                <w:szCs w:val="22"/>
                <w:lang w:val="sl-SI"/>
              </w:rPr>
              <w:t>pe</w:t>
            </w:r>
            <w:r w:rsidRPr="00360BC2">
              <w:rPr>
                <w:spacing w:val="1"/>
                <w:szCs w:val="22"/>
                <w:lang w:val="sl-SI"/>
              </w:rPr>
              <w:t>r</w:t>
            </w:r>
            <w:r w:rsidRPr="00360BC2">
              <w:rPr>
                <w:szCs w:val="22"/>
                <w:lang w:val="sl-SI"/>
              </w:rPr>
              <w:t>ora</w:t>
            </w:r>
            <w:r w:rsidRPr="00360BC2">
              <w:rPr>
                <w:spacing w:val="1"/>
                <w:szCs w:val="22"/>
                <w:lang w:val="sl-SI"/>
              </w:rPr>
              <w:t>l</w:t>
            </w:r>
            <w:r w:rsidRPr="00360BC2">
              <w:rPr>
                <w:szCs w:val="22"/>
                <w:lang w:val="sl-SI"/>
              </w:rPr>
              <w:t>no, 5</w:t>
            </w:r>
            <w:r w:rsidRPr="00360BC2">
              <w:rPr>
                <w:spacing w:val="1"/>
                <w:szCs w:val="22"/>
                <w:lang w:val="sl-SI"/>
              </w:rPr>
              <w:t xml:space="preserve"> </w:t>
            </w:r>
            <w:r w:rsidRPr="00360BC2">
              <w:rPr>
                <w:szCs w:val="22"/>
                <w:lang w:val="sl-SI"/>
              </w:rPr>
              <w:t>dni</w:t>
            </w:r>
            <w:r w:rsidRPr="00360BC2">
              <w:rPr>
                <w:spacing w:val="1"/>
                <w:szCs w:val="22"/>
                <w:lang w:val="sl-SI"/>
              </w:rPr>
              <w:t xml:space="preserve"> </w:t>
            </w:r>
            <w:r w:rsidRPr="00360BC2">
              <w:rPr>
                <w:szCs w:val="22"/>
                <w:lang w:val="sl-SI"/>
              </w:rPr>
              <w:t xml:space="preserve">na </w:t>
            </w:r>
            <w:r w:rsidRPr="00360BC2">
              <w:rPr>
                <w:spacing w:val="-4"/>
                <w:szCs w:val="22"/>
                <w:lang w:val="sl-SI"/>
              </w:rPr>
              <w:t>m</w:t>
            </w:r>
            <w:r w:rsidRPr="00360BC2">
              <w:rPr>
                <w:szCs w:val="22"/>
                <w:lang w:val="sl-SI"/>
              </w:rPr>
              <w:t>esec v</w:t>
            </w:r>
            <w:r w:rsidRPr="00360BC2">
              <w:rPr>
                <w:spacing w:val="-3"/>
                <w:szCs w:val="22"/>
                <w:lang w:val="sl-SI"/>
              </w:rPr>
              <w:t xml:space="preserve"> </w:t>
            </w:r>
            <w:r w:rsidRPr="00360BC2">
              <w:rPr>
                <w:szCs w:val="22"/>
                <w:lang w:val="sl-SI"/>
              </w:rPr>
              <w:t>obdob</w:t>
            </w:r>
            <w:r w:rsidRPr="00360BC2">
              <w:rPr>
                <w:spacing w:val="3"/>
                <w:szCs w:val="22"/>
                <w:lang w:val="sl-SI"/>
              </w:rPr>
              <w:t>j</w:t>
            </w:r>
            <w:r w:rsidRPr="00360BC2">
              <w:rPr>
                <w:szCs w:val="22"/>
                <w:lang w:val="sl-SI"/>
              </w:rPr>
              <w:t>u 13</w:t>
            </w:r>
            <w:r w:rsidRPr="00360BC2">
              <w:rPr>
                <w:spacing w:val="1"/>
                <w:szCs w:val="22"/>
                <w:lang w:val="sl-SI"/>
              </w:rPr>
              <w:t xml:space="preserve"> </w:t>
            </w:r>
            <w:r w:rsidRPr="00360BC2">
              <w:rPr>
                <w:spacing w:val="-4"/>
                <w:szCs w:val="22"/>
                <w:lang w:val="sl-SI"/>
              </w:rPr>
              <w:t>m</w:t>
            </w:r>
            <w:r w:rsidRPr="00360BC2">
              <w:rPr>
                <w:szCs w:val="22"/>
                <w:lang w:val="sl-SI"/>
              </w:rPr>
              <w:t>esecev</w:t>
            </w:r>
          </w:p>
        </w:tc>
      </w:tr>
      <w:tr w:rsidR="00825C38" w:rsidRPr="00360BC2" w14:paraId="7715D929" w14:textId="77777777" w:rsidTr="000C4EC7">
        <w:tc>
          <w:tcPr>
            <w:tcW w:w="9539" w:type="dxa"/>
            <w:gridSpan w:val="2"/>
          </w:tcPr>
          <w:p w14:paraId="18FB2DB9" w14:textId="77777777" w:rsidR="00825C38" w:rsidRPr="00360BC2" w:rsidRDefault="00825C38" w:rsidP="003F424B">
            <w:pPr>
              <w:spacing w:before="19" w:line="240" w:lineRule="exact"/>
              <w:rPr>
                <w:szCs w:val="22"/>
                <w:lang w:val="sl-SI"/>
              </w:rPr>
            </w:pPr>
            <w:r w:rsidRPr="00360BC2">
              <w:rPr>
                <w:spacing w:val="1"/>
                <w:szCs w:val="22"/>
                <w:lang w:val="sl-SI"/>
              </w:rPr>
              <w:t>V</w:t>
            </w:r>
            <w:r w:rsidRPr="00360BC2">
              <w:rPr>
                <w:szCs w:val="22"/>
                <w:lang w:val="sl-SI"/>
              </w:rPr>
              <w:t>se te</w:t>
            </w:r>
            <w:r w:rsidRPr="00360BC2">
              <w:rPr>
                <w:spacing w:val="1"/>
                <w:szCs w:val="22"/>
                <w:lang w:val="sl-SI"/>
              </w:rPr>
              <w:t>r</w:t>
            </w:r>
            <w:r w:rsidRPr="00360BC2">
              <w:rPr>
                <w:szCs w:val="22"/>
                <w:lang w:val="sl-SI"/>
              </w:rPr>
              <w:t>ape</w:t>
            </w:r>
            <w:r w:rsidRPr="00360BC2">
              <w:rPr>
                <w:spacing w:val="-3"/>
                <w:szCs w:val="22"/>
                <w:lang w:val="sl-SI"/>
              </w:rPr>
              <w:t>v</w:t>
            </w:r>
            <w:r w:rsidRPr="00360BC2">
              <w:rPr>
                <w:szCs w:val="22"/>
                <w:lang w:val="sl-SI"/>
              </w:rPr>
              <w:t>ts</w:t>
            </w:r>
            <w:r w:rsidRPr="00360BC2">
              <w:rPr>
                <w:spacing w:val="-2"/>
                <w:szCs w:val="22"/>
                <w:lang w:val="sl-SI"/>
              </w:rPr>
              <w:t>k</w:t>
            </w:r>
            <w:r w:rsidRPr="00360BC2">
              <w:rPr>
                <w:szCs w:val="22"/>
                <w:lang w:val="sl-SI"/>
              </w:rPr>
              <w:t>e she</w:t>
            </w:r>
            <w:r w:rsidRPr="00360BC2">
              <w:rPr>
                <w:spacing w:val="-4"/>
                <w:szCs w:val="22"/>
                <w:lang w:val="sl-SI"/>
              </w:rPr>
              <w:t>m</w:t>
            </w:r>
            <w:r w:rsidRPr="00360BC2">
              <w:rPr>
                <w:szCs w:val="22"/>
                <w:lang w:val="sl-SI"/>
              </w:rPr>
              <w:t xml:space="preserve">e </w:t>
            </w:r>
            <w:r w:rsidRPr="00360BC2">
              <w:rPr>
                <w:spacing w:val="-2"/>
                <w:szCs w:val="22"/>
                <w:lang w:val="sl-SI"/>
              </w:rPr>
              <w:t>v</w:t>
            </w:r>
            <w:r w:rsidRPr="00360BC2">
              <w:rPr>
                <w:spacing w:val="-3"/>
                <w:szCs w:val="22"/>
                <w:lang w:val="sl-SI"/>
              </w:rPr>
              <w:t>k</w:t>
            </w:r>
            <w:r w:rsidRPr="00360BC2">
              <w:rPr>
                <w:szCs w:val="22"/>
                <w:lang w:val="sl-SI"/>
              </w:rPr>
              <w:t>l</w:t>
            </w:r>
            <w:r w:rsidRPr="00360BC2">
              <w:rPr>
                <w:spacing w:val="3"/>
                <w:szCs w:val="22"/>
                <w:lang w:val="sl-SI"/>
              </w:rPr>
              <w:t>j</w:t>
            </w:r>
            <w:r w:rsidRPr="00360BC2">
              <w:rPr>
                <w:szCs w:val="22"/>
                <w:lang w:val="sl-SI"/>
              </w:rPr>
              <w:t>uču</w:t>
            </w:r>
            <w:r w:rsidRPr="00360BC2">
              <w:rPr>
                <w:spacing w:val="3"/>
                <w:szCs w:val="22"/>
                <w:lang w:val="sl-SI"/>
              </w:rPr>
              <w:t>j</w:t>
            </w:r>
            <w:r w:rsidRPr="00360BC2">
              <w:rPr>
                <w:szCs w:val="22"/>
                <w:lang w:val="sl-SI"/>
              </w:rPr>
              <w:t>e</w:t>
            </w:r>
            <w:r w:rsidRPr="00360BC2">
              <w:rPr>
                <w:spacing w:val="3"/>
                <w:szCs w:val="22"/>
                <w:lang w:val="sl-SI"/>
              </w:rPr>
              <w:t>j</w:t>
            </w:r>
            <w:r w:rsidRPr="00360BC2">
              <w:rPr>
                <w:szCs w:val="22"/>
                <w:lang w:val="sl-SI"/>
              </w:rPr>
              <w:t>o ap</w:t>
            </w:r>
            <w:r w:rsidRPr="00360BC2">
              <w:rPr>
                <w:spacing w:val="1"/>
                <w:szCs w:val="22"/>
                <w:lang w:val="sl-SI"/>
              </w:rPr>
              <w:t>l</w:t>
            </w:r>
            <w:r w:rsidRPr="00360BC2">
              <w:rPr>
                <w:szCs w:val="22"/>
                <w:lang w:val="sl-SI"/>
              </w:rPr>
              <w:t>i</w:t>
            </w:r>
            <w:r w:rsidRPr="00360BC2">
              <w:rPr>
                <w:spacing w:val="-3"/>
                <w:szCs w:val="22"/>
                <w:lang w:val="sl-SI"/>
              </w:rPr>
              <w:t>k</w:t>
            </w:r>
            <w:r w:rsidRPr="00360BC2">
              <w:rPr>
                <w:szCs w:val="22"/>
                <w:lang w:val="sl-SI"/>
              </w:rPr>
              <w:t>aci</w:t>
            </w:r>
            <w:r w:rsidRPr="00360BC2">
              <w:rPr>
                <w:spacing w:val="3"/>
                <w:szCs w:val="22"/>
                <w:lang w:val="sl-SI"/>
              </w:rPr>
              <w:t>j</w:t>
            </w:r>
            <w:r w:rsidRPr="00360BC2">
              <w:rPr>
                <w:szCs w:val="22"/>
                <w:lang w:val="sl-SI"/>
              </w:rPr>
              <w:t xml:space="preserve">o </w:t>
            </w:r>
            <w:r w:rsidRPr="00360BC2">
              <w:rPr>
                <w:spacing w:val="-3"/>
                <w:szCs w:val="22"/>
                <w:lang w:val="sl-SI"/>
              </w:rPr>
              <w:t>k</w:t>
            </w:r>
            <w:r w:rsidRPr="00360BC2">
              <w:rPr>
                <w:szCs w:val="22"/>
                <w:lang w:val="sl-SI"/>
              </w:rPr>
              <w:t>orti</w:t>
            </w:r>
            <w:r w:rsidRPr="00360BC2">
              <w:rPr>
                <w:spacing w:val="-3"/>
                <w:szCs w:val="22"/>
                <w:lang w:val="sl-SI"/>
              </w:rPr>
              <w:t>k</w:t>
            </w:r>
            <w:r w:rsidRPr="00360BC2">
              <w:rPr>
                <w:szCs w:val="22"/>
                <w:lang w:val="sl-SI"/>
              </w:rPr>
              <w:t>os</w:t>
            </w:r>
            <w:r w:rsidRPr="00360BC2">
              <w:rPr>
                <w:spacing w:val="1"/>
                <w:szCs w:val="22"/>
                <w:lang w:val="sl-SI"/>
              </w:rPr>
              <w:t>t</w:t>
            </w:r>
            <w:r w:rsidRPr="00360BC2">
              <w:rPr>
                <w:szCs w:val="22"/>
                <w:lang w:val="sl-SI"/>
              </w:rPr>
              <w:t>e</w:t>
            </w:r>
            <w:r w:rsidRPr="00360BC2">
              <w:rPr>
                <w:spacing w:val="1"/>
                <w:szCs w:val="22"/>
                <w:lang w:val="sl-SI"/>
              </w:rPr>
              <w:t>r</w:t>
            </w:r>
            <w:r w:rsidRPr="00360BC2">
              <w:rPr>
                <w:szCs w:val="22"/>
                <w:lang w:val="sl-SI"/>
              </w:rPr>
              <w:t>oidov</w:t>
            </w:r>
            <w:r w:rsidRPr="00360BC2">
              <w:rPr>
                <w:spacing w:val="-3"/>
                <w:szCs w:val="22"/>
                <w:lang w:val="sl-SI"/>
              </w:rPr>
              <w:t xml:space="preserve"> </w:t>
            </w:r>
            <w:r w:rsidRPr="00360BC2">
              <w:rPr>
                <w:spacing w:val="-2"/>
                <w:szCs w:val="22"/>
                <w:lang w:val="sl-SI"/>
              </w:rPr>
              <w:t>z</w:t>
            </w:r>
            <w:r w:rsidRPr="00360BC2">
              <w:rPr>
                <w:szCs w:val="22"/>
                <w:lang w:val="sl-SI"/>
              </w:rPr>
              <w:t xml:space="preserve">a </w:t>
            </w:r>
            <w:r w:rsidRPr="00360BC2">
              <w:rPr>
                <w:spacing w:val="-2"/>
                <w:szCs w:val="22"/>
                <w:lang w:val="sl-SI"/>
              </w:rPr>
              <w:t>z</w:t>
            </w:r>
            <w:r w:rsidRPr="00360BC2">
              <w:rPr>
                <w:szCs w:val="22"/>
                <w:lang w:val="sl-SI"/>
              </w:rPr>
              <w:t>ašč</w:t>
            </w:r>
            <w:r w:rsidRPr="00360BC2">
              <w:rPr>
                <w:spacing w:val="1"/>
                <w:szCs w:val="22"/>
                <w:lang w:val="sl-SI"/>
              </w:rPr>
              <w:t>i</w:t>
            </w:r>
            <w:r w:rsidRPr="00360BC2">
              <w:rPr>
                <w:szCs w:val="22"/>
                <w:lang w:val="sl-SI"/>
              </w:rPr>
              <w:t>to centra</w:t>
            </w:r>
            <w:r w:rsidRPr="00360BC2">
              <w:rPr>
                <w:spacing w:val="1"/>
                <w:szCs w:val="22"/>
                <w:lang w:val="sl-SI"/>
              </w:rPr>
              <w:t>l</w:t>
            </w:r>
            <w:r w:rsidRPr="00360BC2">
              <w:rPr>
                <w:szCs w:val="22"/>
                <w:lang w:val="sl-SI"/>
              </w:rPr>
              <w:t>ne</w:t>
            </w:r>
            <w:r w:rsidRPr="00360BC2">
              <w:rPr>
                <w:spacing w:val="-2"/>
                <w:szCs w:val="22"/>
                <w:lang w:val="sl-SI"/>
              </w:rPr>
              <w:t>g</w:t>
            </w:r>
            <w:r w:rsidRPr="00360BC2">
              <w:rPr>
                <w:szCs w:val="22"/>
                <w:lang w:val="sl-SI"/>
              </w:rPr>
              <w:t xml:space="preserve">a </w:t>
            </w:r>
            <w:r w:rsidRPr="00360BC2">
              <w:rPr>
                <w:spacing w:val="-2"/>
                <w:szCs w:val="22"/>
                <w:lang w:val="sl-SI"/>
              </w:rPr>
              <w:t>ž</w:t>
            </w:r>
            <w:r w:rsidRPr="00360BC2">
              <w:rPr>
                <w:szCs w:val="22"/>
                <w:lang w:val="sl-SI"/>
              </w:rPr>
              <w:t>i</w:t>
            </w:r>
            <w:r w:rsidRPr="00360BC2">
              <w:rPr>
                <w:spacing w:val="-3"/>
                <w:szCs w:val="22"/>
                <w:lang w:val="sl-SI"/>
              </w:rPr>
              <w:t>v</w:t>
            </w:r>
            <w:r w:rsidRPr="00360BC2">
              <w:rPr>
                <w:szCs w:val="22"/>
                <w:lang w:val="sl-SI"/>
              </w:rPr>
              <w:t>čne</w:t>
            </w:r>
            <w:r w:rsidRPr="00360BC2">
              <w:rPr>
                <w:spacing w:val="-3"/>
                <w:szCs w:val="22"/>
                <w:lang w:val="sl-SI"/>
              </w:rPr>
              <w:t>g</w:t>
            </w:r>
            <w:r w:rsidRPr="00360BC2">
              <w:rPr>
                <w:szCs w:val="22"/>
                <w:lang w:val="sl-SI"/>
              </w:rPr>
              <w:t>a s</w:t>
            </w:r>
            <w:r w:rsidRPr="00360BC2">
              <w:rPr>
                <w:spacing w:val="1"/>
                <w:szCs w:val="22"/>
                <w:lang w:val="sl-SI"/>
              </w:rPr>
              <w:t>i</w:t>
            </w:r>
            <w:r w:rsidRPr="00360BC2">
              <w:rPr>
                <w:szCs w:val="22"/>
                <w:lang w:val="sl-SI"/>
              </w:rPr>
              <w:t>s</w:t>
            </w:r>
            <w:r w:rsidRPr="00360BC2">
              <w:rPr>
                <w:spacing w:val="1"/>
                <w:szCs w:val="22"/>
                <w:lang w:val="sl-SI"/>
              </w:rPr>
              <w:t>t</w:t>
            </w:r>
            <w:r w:rsidRPr="00360BC2">
              <w:rPr>
                <w:szCs w:val="22"/>
                <w:lang w:val="sl-SI"/>
              </w:rPr>
              <w:t>e</w:t>
            </w:r>
            <w:r w:rsidRPr="00360BC2">
              <w:rPr>
                <w:spacing w:val="-4"/>
                <w:szCs w:val="22"/>
                <w:lang w:val="sl-SI"/>
              </w:rPr>
              <w:t>m</w:t>
            </w:r>
            <w:r w:rsidRPr="00360BC2">
              <w:rPr>
                <w:szCs w:val="22"/>
                <w:lang w:val="sl-SI"/>
              </w:rPr>
              <w:t>a.</w:t>
            </w:r>
          </w:p>
        </w:tc>
      </w:tr>
      <w:tr w:rsidR="00825C38" w:rsidRPr="00360BC2" w14:paraId="50F381FF" w14:textId="77777777" w:rsidTr="000C4EC7">
        <w:tc>
          <w:tcPr>
            <w:tcW w:w="9539" w:type="dxa"/>
            <w:gridSpan w:val="2"/>
          </w:tcPr>
          <w:p w14:paraId="1C38FAA0" w14:textId="77777777" w:rsidR="00825C38" w:rsidRPr="00360BC2" w:rsidRDefault="00825C38" w:rsidP="003F424B">
            <w:pPr>
              <w:spacing w:before="19" w:line="240" w:lineRule="exact"/>
              <w:rPr>
                <w:szCs w:val="22"/>
                <w:lang w:val="sl-SI"/>
              </w:rPr>
            </w:pPr>
            <w:r w:rsidRPr="00360BC2">
              <w:rPr>
                <w:spacing w:val="-2"/>
                <w:szCs w:val="22"/>
                <w:lang w:val="sl-SI"/>
              </w:rPr>
              <w:t>A</w:t>
            </w:r>
            <w:r w:rsidRPr="00360BC2">
              <w:rPr>
                <w:szCs w:val="22"/>
                <w:lang w:val="sl-SI"/>
              </w:rPr>
              <w:t>ra</w:t>
            </w:r>
            <w:r w:rsidRPr="00360BC2">
              <w:rPr>
                <w:spacing w:val="-4"/>
                <w:szCs w:val="22"/>
                <w:lang w:val="sl-SI"/>
              </w:rPr>
              <w:t>-</w:t>
            </w:r>
            <w:r w:rsidRPr="00360BC2">
              <w:rPr>
                <w:spacing w:val="-1"/>
                <w:szCs w:val="22"/>
                <w:lang w:val="sl-SI"/>
              </w:rPr>
              <w:t>C</w:t>
            </w:r>
            <w:r w:rsidRPr="00360BC2">
              <w:rPr>
                <w:szCs w:val="22"/>
                <w:lang w:val="sl-SI"/>
              </w:rPr>
              <w:t>:</w:t>
            </w:r>
            <w:r w:rsidRPr="00360BC2">
              <w:rPr>
                <w:spacing w:val="1"/>
                <w:szCs w:val="22"/>
                <w:lang w:val="sl-SI"/>
              </w:rPr>
              <w:t xml:space="preserve"> </w:t>
            </w:r>
            <w:r w:rsidRPr="00360BC2">
              <w:rPr>
                <w:szCs w:val="22"/>
                <w:lang w:val="sl-SI"/>
              </w:rPr>
              <w:t>c</w:t>
            </w:r>
            <w:r w:rsidRPr="00360BC2">
              <w:rPr>
                <w:spacing w:val="1"/>
                <w:szCs w:val="22"/>
                <w:lang w:val="sl-SI"/>
              </w:rPr>
              <w:t>i</w:t>
            </w:r>
            <w:r w:rsidRPr="00360BC2">
              <w:rPr>
                <w:szCs w:val="22"/>
                <w:lang w:val="sl-SI"/>
              </w:rPr>
              <w:t>to</w:t>
            </w:r>
            <w:r w:rsidRPr="00360BC2">
              <w:rPr>
                <w:spacing w:val="-2"/>
                <w:szCs w:val="22"/>
                <w:lang w:val="sl-SI"/>
              </w:rPr>
              <w:t>z</w:t>
            </w:r>
            <w:r w:rsidRPr="00360BC2">
              <w:rPr>
                <w:szCs w:val="22"/>
                <w:lang w:val="sl-SI"/>
              </w:rPr>
              <w:t>in a</w:t>
            </w:r>
            <w:r w:rsidRPr="00360BC2">
              <w:rPr>
                <w:spacing w:val="1"/>
                <w:szCs w:val="22"/>
                <w:lang w:val="sl-SI"/>
              </w:rPr>
              <w:t>r</w:t>
            </w:r>
            <w:r w:rsidRPr="00360BC2">
              <w:rPr>
                <w:szCs w:val="22"/>
                <w:lang w:val="sl-SI"/>
              </w:rPr>
              <w:t>ab</w:t>
            </w:r>
            <w:r w:rsidRPr="00360BC2">
              <w:rPr>
                <w:spacing w:val="1"/>
                <w:szCs w:val="22"/>
                <w:lang w:val="sl-SI"/>
              </w:rPr>
              <w:t>i</w:t>
            </w:r>
            <w:r w:rsidRPr="00360BC2">
              <w:rPr>
                <w:szCs w:val="22"/>
                <w:lang w:val="sl-SI"/>
              </w:rPr>
              <w:t>no</w:t>
            </w:r>
            <w:r w:rsidRPr="00360BC2">
              <w:rPr>
                <w:spacing w:val="-2"/>
                <w:szCs w:val="22"/>
                <w:lang w:val="sl-SI"/>
              </w:rPr>
              <w:t>z</w:t>
            </w:r>
            <w:r w:rsidRPr="00360BC2">
              <w:rPr>
                <w:szCs w:val="22"/>
                <w:lang w:val="sl-SI"/>
              </w:rPr>
              <w:t>id;</w:t>
            </w:r>
            <w:r w:rsidRPr="00360BC2">
              <w:rPr>
                <w:spacing w:val="1"/>
                <w:szCs w:val="22"/>
                <w:lang w:val="sl-SI"/>
              </w:rPr>
              <w:t xml:space="preserve"> </w:t>
            </w:r>
            <w:r w:rsidRPr="00360BC2">
              <w:rPr>
                <w:spacing w:val="-1"/>
                <w:szCs w:val="22"/>
                <w:lang w:val="sl-SI"/>
              </w:rPr>
              <w:t>C</w:t>
            </w:r>
            <w:r w:rsidRPr="00360BC2">
              <w:rPr>
                <w:spacing w:val="1"/>
                <w:szCs w:val="22"/>
                <w:lang w:val="sl-SI"/>
              </w:rPr>
              <w:t>P</w:t>
            </w:r>
            <w:r w:rsidRPr="00360BC2">
              <w:rPr>
                <w:szCs w:val="22"/>
                <w:lang w:val="sl-SI"/>
              </w:rPr>
              <w:t>:</w:t>
            </w:r>
            <w:r w:rsidRPr="00360BC2">
              <w:rPr>
                <w:spacing w:val="1"/>
                <w:szCs w:val="22"/>
                <w:lang w:val="sl-SI"/>
              </w:rPr>
              <w:t xml:space="preserve"> </w:t>
            </w:r>
            <w:r w:rsidRPr="00360BC2">
              <w:rPr>
                <w:szCs w:val="22"/>
                <w:lang w:val="sl-SI"/>
              </w:rPr>
              <w:t>c</w:t>
            </w:r>
            <w:r w:rsidRPr="00360BC2">
              <w:rPr>
                <w:spacing w:val="1"/>
                <w:szCs w:val="22"/>
                <w:lang w:val="sl-SI"/>
              </w:rPr>
              <w:t>i</w:t>
            </w:r>
            <w:r w:rsidRPr="00360BC2">
              <w:rPr>
                <w:spacing w:val="-3"/>
                <w:szCs w:val="22"/>
                <w:lang w:val="sl-SI"/>
              </w:rPr>
              <w:t>k</w:t>
            </w:r>
            <w:r w:rsidRPr="00360BC2">
              <w:rPr>
                <w:szCs w:val="22"/>
                <w:lang w:val="sl-SI"/>
              </w:rPr>
              <w:t>lofos</w:t>
            </w:r>
            <w:r w:rsidRPr="00360BC2">
              <w:rPr>
                <w:spacing w:val="1"/>
                <w:szCs w:val="22"/>
                <w:lang w:val="sl-SI"/>
              </w:rPr>
              <w:t>f</w:t>
            </w:r>
            <w:r w:rsidRPr="00360BC2">
              <w:rPr>
                <w:szCs w:val="22"/>
                <w:lang w:val="sl-SI"/>
              </w:rPr>
              <w:t>a</w:t>
            </w:r>
            <w:r w:rsidRPr="00360BC2">
              <w:rPr>
                <w:spacing w:val="-4"/>
                <w:szCs w:val="22"/>
                <w:lang w:val="sl-SI"/>
              </w:rPr>
              <w:t>m</w:t>
            </w:r>
            <w:r w:rsidRPr="00360BC2">
              <w:rPr>
                <w:szCs w:val="22"/>
                <w:lang w:val="sl-SI"/>
              </w:rPr>
              <w:t>id;</w:t>
            </w:r>
            <w:r w:rsidRPr="00360BC2">
              <w:rPr>
                <w:spacing w:val="1"/>
                <w:szCs w:val="22"/>
                <w:lang w:val="sl-SI"/>
              </w:rPr>
              <w:t xml:space="preserve"> </w:t>
            </w:r>
            <w:r w:rsidRPr="00360BC2">
              <w:rPr>
                <w:spacing w:val="-2"/>
                <w:szCs w:val="22"/>
                <w:lang w:val="sl-SI"/>
              </w:rPr>
              <w:t>D</w:t>
            </w:r>
            <w:r w:rsidRPr="00360BC2">
              <w:rPr>
                <w:szCs w:val="22"/>
                <w:lang w:val="sl-SI"/>
              </w:rPr>
              <w:t>EX:</w:t>
            </w:r>
            <w:r w:rsidRPr="00360BC2">
              <w:rPr>
                <w:spacing w:val="1"/>
                <w:szCs w:val="22"/>
                <w:lang w:val="sl-SI"/>
              </w:rPr>
              <w:t xml:space="preserve"> </w:t>
            </w:r>
            <w:r w:rsidRPr="00360BC2">
              <w:rPr>
                <w:szCs w:val="22"/>
                <w:lang w:val="sl-SI"/>
              </w:rPr>
              <w:t>de</w:t>
            </w:r>
            <w:r w:rsidRPr="00360BC2">
              <w:rPr>
                <w:spacing w:val="-2"/>
                <w:szCs w:val="22"/>
                <w:lang w:val="sl-SI"/>
              </w:rPr>
              <w:t>k</w:t>
            </w:r>
            <w:r w:rsidRPr="00360BC2">
              <w:rPr>
                <w:szCs w:val="22"/>
                <w:lang w:val="sl-SI"/>
              </w:rPr>
              <w:t>sa</w:t>
            </w:r>
            <w:r w:rsidRPr="00360BC2">
              <w:rPr>
                <w:spacing w:val="-4"/>
                <w:szCs w:val="22"/>
                <w:lang w:val="sl-SI"/>
              </w:rPr>
              <w:t>m</w:t>
            </w:r>
            <w:r w:rsidRPr="00360BC2">
              <w:rPr>
                <w:szCs w:val="22"/>
                <w:lang w:val="sl-SI"/>
              </w:rPr>
              <w:t>e</w:t>
            </w:r>
            <w:r w:rsidRPr="00360BC2">
              <w:rPr>
                <w:spacing w:val="1"/>
                <w:szCs w:val="22"/>
                <w:lang w:val="sl-SI"/>
              </w:rPr>
              <w:t>t</w:t>
            </w:r>
            <w:r w:rsidRPr="00360BC2">
              <w:rPr>
                <w:szCs w:val="22"/>
                <w:lang w:val="sl-SI"/>
              </w:rPr>
              <w:t>a</w:t>
            </w:r>
            <w:r w:rsidRPr="00360BC2">
              <w:rPr>
                <w:spacing w:val="-2"/>
                <w:szCs w:val="22"/>
                <w:lang w:val="sl-SI"/>
              </w:rPr>
              <w:t>z</w:t>
            </w:r>
            <w:r w:rsidRPr="00360BC2">
              <w:rPr>
                <w:szCs w:val="22"/>
                <w:lang w:val="sl-SI"/>
              </w:rPr>
              <w:t>on;</w:t>
            </w:r>
            <w:r w:rsidRPr="00360BC2">
              <w:rPr>
                <w:spacing w:val="1"/>
                <w:szCs w:val="22"/>
                <w:lang w:val="sl-SI"/>
              </w:rPr>
              <w:t xml:space="preserve"> </w:t>
            </w:r>
            <w:r w:rsidRPr="00360BC2">
              <w:rPr>
                <w:szCs w:val="22"/>
                <w:lang w:val="sl-SI"/>
              </w:rPr>
              <w:t>M</w:t>
            </w:r>
            <w:r w:rsidRPr="00360BC2">
              <w:rPr>
                <w:spacing w:val="2"/>
                <w:szCs w:val="22"/>
                <w:lang w:val="sl-SI"/>
              </w:rPr>
              <w:t>T</w:t>
            </w:r>
            <w:r w:rsidRPr="00360BC2">
              <w:rPr>
                <w:spacing w:val="1"/>
                <w:szCs w:val="22"/>
                <w:lang w:val="sl-SI"/>
              </w:rPr>
              <w:t>X</w:t>
            </w:r>
            <w:r w:rsidRPr="00360BC2">
              <w:rPr>
                <w:szCs w:val="22"/>
                <w:lang w:val="sl-SI"/>
              </w:rPr>
              <w:t>:</w:t>
            </w:r>
            <w:r w:rsidRPr="00360BC2">
              <w:rPr>
                <w:spacing w:val="1"/>
                <w:szCs w:val="22"/>
                <w:lang w:val="sl-SI"/>
              </w:rPr>
              <w:t xml:space="preserve"> </w:t>
            </w:r>
            <w:r w:rsidRPr="00360BC2">
              <w:rPr>
                <w:spacing w:val="-4"/>
                <w:szCs w:val="22"/>
                <w:lang w:val="sl-SI"/>
              </w:rPr>
              <w:t>m</w:t>
            </w:r>
            <w:r w:rsidRPr="00360BC2">
              <w:rPr>
                <w:szCs w:val="22"/>
                <w:lang w:val="sl-SI"/>
              </w:rPr>
              <w:t>e</w:t>
            </w:r>
            <w:r w:rsidRPr="00360BC2">
              <w:rPr>
                <w:spacing w:val="1"/>
                <w:szCs w:val="22"/>
                <w:lang w:val="sl-SI"/>
              </w:rPr>
              <w:t>t</w:t>
            </w:r>
            <w:r w:rsidRPr="00360BC2">
              <w:rPr>
                <w:szCs w:val="22"/>
                <w:lang w:val="sl-SI"/>
              </w:rPr>
              <w:t>otre</w:t>
            </w:r>
            <w:r w:rsidRPr="00360BC2">
              <w:rPr>
                <w:spacing w:val="-2"/>
                <w:szCs w:val="22"/>
                <w:lang w:val="sl-SI"/>
              </w:rPr>
              <w:t>k</w:t>
            </w:r>
            <w:r w:rsidRPr="00360BC2">
              <w:rPr>
                <w:szCs w:val="22"/>
                <w:lang w:val="sl-SI"/>
              </w:rPr>
              <w:t>sat;</w:t>
            </w:r>
            <w:r w:rsidRPr="00360BC2">
              <w:rPr>
                <w:spacing w:val="1"/>
                <w:szCs w:val="22"/>
                <w:lang w:val="sl-SI"/>
              </w:rPr>
              <w:t xml:space="preserve"> </w:t>
            </w:r>
            <w:r w:rsidRPr="00360BC2">
              <w:rPr>
                <w:spacing w:val="4"/>
                <w:szCs w:val="22"/>
                <w:lang w:val="sl-SI"/>
              </w:rPr>
              <w:t>6</w:t>
            </w:r>
            <w:r w:rsidRPr="00360BC2">
              <w:rPr>
                <w:spacing w:val="-4"/>
                <w:szCs w:val="22"/>
                <w:lang w:val="sl-SI"/>
              </w:rPr>
              <w:t>-</w:t>
            </w:r>
            <w:r w:rsidRPr="00360BC2">
              <w:rPr>
                <w:szCs w:val="22"/>
                <w:lang w:val="sl-SI"/>
              </w:rPr>
              <w:t>MP:</w:t>
            </w:r>
            <w:r w:rsidRPr="00360BC2">
              <w:rPr>
                <w:spacing w:val="1"/>
                <w:szCs w:val="22"/>
                <w:lang w:val="sl-SI"/>
              </w:rPr>
              <w:t xml:space="preserve"> </w:t>
            </w:r>
            <w:r w:rsidRPr="00360BC2">
              <w:rPr>
                <w:szCs w:val="22"/>
                <w:lang w:val="sl-SI"/>
              </w:rPr>
              <w:t xml:space="preserve">6- </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ap</w:t>
            </w:r>
            <w:r w:rsidRPr="00360BC2">
              <w:rPr>
                <w:spacing w:val="1"/>
                <w:szCs w:val="22"/>
                <w:lang w:val="sl-SI"/>
              </w:rPr>
              <w:t>t</w:t>
            </w:r>
            <w:r w:rsidRPr="00360BC2">
              <w:rPr>
                <w:szCs w:val="22"/>
                <w:lang w:val="sl-SI"/>
              </w:rPr>
              <w:t>opurin;</w:t>
            </w:r>
            <w:r w:rsidRPr="00360BC2">
              <w:rPr>
                <w:spacing w:val="1"/>
                <w:szCs w:val="22"/>
                <w:lang w:val="sl-SI"/>
              </w:rPr>
              <w:t xml:space="preserve"> V</w:t>
            </w:r>
            <w:r w:rsidRPr="00360BC2">
              <w:rPr>
                <w:szCs w:val="22"/>
                <w:lang w:val="sl-SI"/>
              </w:rPr>
              <w:t>M26:</w:t>
            </w:r>
            <w:r w:rsidRPr="00360BC2">
              <w:rPr>
                <w:spacing w:val="1"/>
                <w:szCs w:val="22"/>
                <w:lang w:val="sl-SI"/>
              </w:rPr>
              <w:t xml:space="preserve"> </w:t>
            </w:r>
            <w:r w:rsidRPr="00360BC2">
              <w:rPr>
                <w:szCs w:val="22"/>
                <w:lang w:val="sl-SI"/>
              </w:rPr>
              <w:t>ten</w:t>
            </w:r>
            <w:r w:rsidRPr="00360BC2">
              <w:rPr>
                <w:spacing w:val="1"/>
                <w:szCs w:val="22"/>
                <w:lang w:val="sl-SI"/>
              </w:rPr>
              <w:t>i</w:t>
            </w:r>
            <w:r w:rsidRPr="00360BC2">
              <w:rPr>
                <w:szCs w:val="22"/>
                <w:lang w:val="sl-SI"/>
              </w:rPr>
              <w:t>po</w:t>
            </w:r>
            <w:r w:rsidRPr="00360BC2">
              <w:rPr>
                <w:spacing w:val="-2"/>
                <w:szCs w:val="22"/>
                <w:lang w:val="sl-SI"/>
              </w:rPr>
              <w:t>z</w:t>
            </w:r>
            <w:r w:rsidRPr="00360BC2">
              <w:rPr>
                <w:szCs w:val="22"/>
                <w:lang w:val="sl-SI"/>
              </w:rPr>
              <w:t>id;</w:t>
            </w:r>
            <w:r w:rsidRPr="00360BC2">
              <w:rPr>
                <w:spacing w:val="1"/>
                <w:szCs w:val="22"/>
                <w:lang w:val="sl-SI"/>
              </w:rPr>
              <w:t xml:space="preserve"> V</w:t>
            </w:r>
            <w:r w:rsidRPr="00360BC2">
              <w:rPr>
                <w:spacing w:val="-1"/>
                <w:szCs w:val="22"/>
                <w:lang w:val="sl-SI"/>
              </w:rPr>
              <w:t>CR</w:t>
            </w:r>
            <w:r w:rsidRPr="00360BC2">
              <w:rPr>
                <w:szCs w:val="22"/>
                <w:lang w:val="sl-SI"/>
              </w:rPr>
              <w:t>:</w:t>
            </w:r>
            <w:r w:rsidRPr="00360BC2">
              <w:rPr>
                <w:spacing w:val="1"/>
                <w:szCs w:val="22"/>
                <w:lang w:val="sl-SI"/>
              </w:rPr>
              <w:t xml:space="preserve"> </w:t>
            </w:r>
            <w:r w:rsidRPr="00360BC2">
              <w:rPr>
                <w:spacing w:val="-3"/>
                <w:szCs w:val="22"/>
                <w:lang w:val="sl-SI"/>
              </w:rPr>
              <w:t>v</w:t>
            </w:r>
            <w:r w:rsidRPr="00360BC2">
              <w:rPr>
                <w:szCs w:val="22"/>
                <w:lang w:val="sl-SI"/>
              </w:rPr>
              <w:t>in</w:t>
            </w:r>
            <w:r w:rsidRPr="00360BC2">
              <w:rPr>
                <w:spacing w:val="-3"/>
                <w:szCs w:val="22"/>
                <w:lang w:val="sl-SI"/>
              </w:rPr>
              <w:t>k</w:t>
            </w:r>
            <w:r w:rsidRPr="00360BC2">
              <w:rPr>
                <w:szCs w:val="22"/>
                <w:lang w:val="sl-SI"/>
              </w:rPr>
              <w:t>ris</w:t>
            </w:r>
            <w:r w:rsidRPr="00360BC2">
              <w:rPr>
                <w:spacing w:val="1"/>
                <w:szCs w:val="22"/>
                <w:lang w:val="sl-SI"/>
              </w:rPr>
              <w:t>t</w:t>
            </w:r>
            <w:r w:rsidRPr="00360BC2">
              <w:rPr>
                <w:szCs w:val="22"/>
                <w:lang w:val="sl-SI"/>
              </w:rPr>
              <w:t>in;</w:t>
            </w:r>
            <w:r w:rsidRPr="00360BC2">
              <w:rPr>
                <w:spacing w:val="1"/>
                <w:szCs w:val="22"/>
                <w:lang w:val="sl-SI"/>
              </w:rPr>
              <w:t xml:space="preserve"> </w:t>
            </w:r>
            <w:r w:rsidRPr="00360BC2">
              <w:rPr>
                <w:spacing w:val="-4"/>
                <w:szCs w:val="22"/>
                <w:lang w:val="sl-SI"/>
              </w:rPr>
              <w:t>I</w:t>
            </w:r>
            <w:r w:rsidRPr="00360BC2">
              <w:rPr>
                <w:spacing w:val="-2"/>
                <w:szCs w:val="22"/>
                <w:lang w:val="sl-SI"/>
              </w:rPr>
              <w:t>DA</w:t>
            </w:r>
            <w:r w:rsidRPr="00360BC2">
              <w:rPr>
                <w:szCs w:val="22"/>
                <w:lang w:val="sl-SI"/>
              </w:rPr>
              <w:t>:</w:t>
            </w:r>
            <w:r w:rsidRPr="00360BC2">
              <w:rPr>
                <w:spacing w:val="1"/>
                <w:szCs w:val="22"/>
                <w:lang w:val="sl-SI"/>
              </w:rPr>
              <w:t xml:space="preserve"> </w:t>
            </w:r>
            <w:r w:rsidRPr="00360BC2">
              <w:rPr>
                <w:szCs w:val="22"/>
                <w:lang w:val="sl-SI"/>
              </w:rPr>
              <w:t>ida</w:t>
            </w:r>
            <w:r w:rsidRPr="00360BC2">
              <w:rPr>
                <w:spacing w:val="1"/>
                <w:szCs w:val="22"/>
                <w:lang w:val="sl-SI"/>
              </w:rPr>
              <w:t>r</w:t>
            </w:r>
            <w:r w:rsidRPr="00360BC2">
              <w:rPr>
                <w:szCs w:val="22"/>
                <w:lang w:val="sl-SI"/>
              </w:rPr>
              <w:t>ubic</w:t>
            </w:r>
            <w:r w:rsidRPr="00360BC2">
              <w:rPr>
                <w:spacing w:val="1"/>
                <w:szCs w:val="22"/>
                <w:lang w:val="sl-SI"/>
              </w:rPr>
              <w:t>i</w:t>
            </w:r>
            <w:r w:rsidRPr="00360BC2">
              <w:rPr>
                <w:szCs w:val="22"/>
                <w:lang w:val="sl-SI"/>
              </w:rPr>
              <w:t>n;</w:t>
            </w:r>
            <w:r w:rsidRPr="00360BC2">
              <w:rPr>
                <w:spacing w:val="1"/>
                <w:szCs w:val="22"/>
                <w:lang w:val="sl-SI"/>
              </w:rPr>
              <w:t xml:space="preserve"> </w:t>
            </w:r>
            <w:r w:rsidRPr="00360BC2">
              <w:rPr>
                <w:szCs w:val="22"/>
                <w:lang w:val="sl-SI"/>
              </w:rPr>
              <w:t>i.</w:t>
            </w:r>
            <w:r w:rsidRPr="00360BC2">
              <w:rPr>
                <w:spacing w:val="-3"/>
                <w:szCs w:val="22"/>
                <w:lang w:val="sl-SI"/>
              </w:rPr>
              <w:t>v</w:t>
            </w:r>
            <w:r w:rsidRPr="00360BC2">
              <w:rPr>
                <w:szCs w:val="22"/>
                <w:lang w:val="sl-SI"/>
              </w:rPr>
              <w:t>.:</w:t>
            </w:r>
            <w:r w:rsidRPr="00360BC2">
              <w:rPr>
                <w:spacing w:val="1"/>
                <w:szCs w:val="22"/>
                <w:lang w:val="sl-SI"/>
              </w:rPr>
              <w:t xml:space="preserve"> </w:t>
            </w:r>
            <w:r w:rsidRPr="00360BC2">
              <w:rPr>
                <w:szCs w:val="22"/>
                <w:lang w:val="sl-SI"/>
              </w:rPr>
              <w:t>intra</w:t>
            </w:r>
            <w:r w:rsidRPr="00360BC2">
              <w:rPr>
                <w:spacing w:val="-2"/>
                <w:szCs w:val="22"/>
                <w:lang w:val="sl-SI"/>
              </w:rPr>
              <w:t>v</w:t>
            </w:r>
            <w:r w:rsidRPr="00360BC2">
              <w:rPr>
                <w:szCs w:val="22"/>
                <w:lang w:val="sl-SI"/>
              </w:rPr>
              <w:t>ens</w:t>
            </w:r>
            <w:r w:rsidRPr="00360BC2">
              <w:rPr>
                <w:spacing w:val="-3"/>
                <w:szCs w:val="22"/>
                <w:lang w:val="sl-SI"/>
              </w:rPr>
              <w:t>k</w:t>
            </w:r>
            <w:r w:rsidRPr="00360BC2">
              <w:rPr>
                <w:szCs w:val="22"/>
                <w:lang w:val="sl-SI"/>
              </w:rPr>
              <w:t>o</w:t>
            </w:r>
          </w:p>
        </w:tc>
      </w:tr>
    </w:tbl>
    <w:p w14:paraId="28CF047B" w14:textId="77777777" w:rsidR="003F424B" w:rsidRPr="00360BC2" w:rsidRDefault="003F424B" w:rsidP="00977A34">
      <w:pPr>
        <w:spacing w:before="19" w:line="240" w:lineRule="exact"/>
        <w:rPr>
          <w:szCs w:val="22"/>
          <w:lang w:val="sl-SI"/>
        </w:rPr>
      </w:pPr>
    </w:p>
    <w:p w14:paraId="28EBAB4A" w14:textId="77777777" w:rsidR="006C6783" w:rsidRPr="00360BC2" w:rsidRDefault="006C6783" w:rsidP="006C6783">
      <w:pPr>
        <w:pStyle w:val="Endnotentext"/>
        <w:widowControl w:val="0"/>
        <w:rPr>
          <w:color w:val="000000"/>
          <w:lang w:val="sl-SI"/>
        </w:rPr>
      </w:pPr>
      <w:r w:rsidRPr="00360BC2">
        <w:rPr>
          <w:i/>
          <w:color w:val="000000"/>
          <w:lang w:val="sl-SI"/>
        </w:rPr>
        <w:t>Pediatrični bolniki</w:t>
      </w:r>
      <w:r w:rsidRPr="00360BC2">
        <w:rPr>
          <w:color w:val="000000"/>
          <w:lang w:val="sl-SI"/>
        </w:rPr>
        <w:t>:</w:t>
      </w:r>
      <w:r w:rsidRPr="00360BC2">
        <w:rPr>
          <w:lang w:val="sl-SI"/>
        </w:rPr>
        <w:t xml:space="preserve"> V odprto, nerandomizirano, multicentrično preizkušanje faze</w:t>
      </w:r>
      <w:r w:rsidR="00A71C4D" w:rsidRPr="00360BC2">
        <w:rPr>
          <w:lang w:val="sl-SI"/>
        </w:rPr>
        <w:t> </w:t>
      </w:r>
      <w:r w:rsidRPr="00360BC2">
        <w:rPr>
          <w:lang w:val="sl-SI"/>
        </w:rPr>
        <w:t xml:space="preserve">III z oznako </w:t>
      </w:r>
      <w:r w:rsidRPr="00360BC2">
        <w:rPr>
          <w:color w:val="000000"/>
          <w:lang w:val="sl-SI"/>
        </w:rPr>
        <w:t>I2301 in z zaporednimi kohortami so vključili skupno 93 otrok, mladostnikov in mladih odraslih (starih od 1 do 22 let) s Ph+ ALL in jih zdravili z imatinibom (340 mg/m</w:t>
      </w:r>
      <w:r w:rsidRPr="00360BC2">
        <w:rPr>
          <w:color w:val="000000"/>
          <w:vertAlign w:val="superscript"/>
          <w:lang w:val="sl-SI"/>
        </w:rPr>
        <w:t>2</w:t>
      </w:r>
      <w:r w:rsidRPr="00360BC2">
        <w:rPr>
          <w:color w:val="000000"/>
          <w:lang w:val="sl-SI"/>
        </w:rPr>
        <w:t>/dan) v kombinaciji z intenzivno kemoterapijo po indukcijskem zdravljenju. Bolnikom v kohortah 1</w:t>
      </w:r>
      <w:r w:rsidR="00A71C4D" w:rsidRPr="00360BC2">
        <w:rPr>
          <w:color w:val="000000"/>
          <w:lang w:val="sl-SI"/>
        </w:rPr>
        <w:t>–</w:t>
      </w:r>
      <w:r w:rsidRPr="00360BC2">
        <w:rPr>
          <w:color w:val="000000"/>
          <w:lang w:val="sl-SI"/>
        </w:rPr>
        <w:t xml:space="preserve">5 so imatinib odmerjali intermitentno, pri čemer je bilo v vsaki nadaljnji kohorti trajanje zdravljenja daljše, začetek zdravljenja z imatinibom pa zgodnejši, tako da je bila v 1. kohorti intenzivnost zdravljenja z imatinibom najnižja, v 5. kohorti pa najvišja (najdaljše trajanje zdravljenja glede na število dni neprekinjenega enkrat dnevnega odmerjanja imatiniba pri prvem poteku kemoterapije). Pri bolnikih v 5. kohorti (n = 50) je neprekinjena vsakodnevna izpostavljenost imatinibu zgodaj v poteku zdravljenja v kombinaciji s kemoterapijo povečala delež bolnikov s 4-letnim preživetjem brez dogodkov (EFS - </w:t>
      </w:r>
      <w:r w:rsidRPr="00360BC2">
        <w:rPr>
          <w:i/>
          <w:color w:val="000000"/>
          <w:lang w:val="sl-SI"/>
        </w:rPr>
        <w:t>event-free survival</w:t>
      </w:r>
      <w:r w:rsidRPr="00360BC2">
        <w:rPr>
          <w:color w:val="000000"/>
          <w:lang w:val="sl-SI"/>
        </w:rPr>
        <w:t xml:space="preserve">) v primerjavi z zgodovinskimi kontrolami (n = 120), kjer so bolniki prejeli standardno kemoterapijo brez imatiniba (69,6 % v primerjavi z 31,6 %). Ocenjen delež bolnikov s 4-letnim celokupnim preživetjem (OS - </w:t>
      </w:r>
      <w:r w:rsidRPr="00360BC2">
        <w:rPr>
          <w:i/>
          <w:color w:val="000000"/>
          <w:lang w:val="sl-SI"/>
        </w:rPr>
        <w:t>overall survival</w:t>
      </w:r>
      <w:r w:rsidRPr="00360BC2">
        <w:rPr>
          <w:color w:val="000000"/>
          <w:lang w:val="sl-SI"/>
        </w:rPr>
        <w:t>) v 5. kohorti je bil 83,6 % v primerjavi s 44,8 % pri zgodovinskih kontrolah. 20 od 50 bolnikom (40 %) v 5. kohorti so presadili krvotvorne matične celice.</w:t>
      </w:r>
    </w:p>
    <w:p w14:paraId="74171018" w14:textId="77777777" w:rsidR="006C6783" w:rsidRPr="00360BC2" w:rsidRDefault="006C6783" w:rsidP="006C6783">
      <w:pPr>
        <w:pStyle w:val="Endnotentext"/>
        <w:widowControl w:val="0"/>
        <w:rPr>
          <w:color w:val="000000"/>
          <w:lang w:val="sl-SI"/>
        </w:rPr>
      </w:pPr>
    </w:p>
    <w:p w14:paraId="33D15D3C" w14:textId="77777777" w:rsidR="006C6783" w:rsidRPr="00360BC2" w:rsidRDefault="006C6783" w:rsidP="006C6783">
      <w:pPr>
        <w:pStyle w:val="Endnotentext"/>
        <w:keepNext/>
        <w:keepLines/>
        <w:widowControl w:val="0"/>
        <w:tabs>
          <w:tab w:val="clear" w:pos="567"/>
        </w:tabs>
        <w:ind w:left="1701" w:hanging="1701"/>
        <w:rPr>
          <w:b/>
          <w:color w:val="000000"/>
          <w:lang w:val="sl-SI"/>
        </w:rPr>
      </w:pPr>
      <w:r w:rsidRPr="00360BC2">
        <w:rPr>
          <w:b/>
          <w:color w:val="000000"/>
          <w:lang w:val="sl-SI"/>
        </w:rPr>
        <w:t>Preglednica </w:t>
      </w:r>
      <w:r w:rsidR="005130C1" w:rsidRPr="00360BC2">
        <w:rPr>
          <w:b/>
          <w:color w:val="000000"/>
          <w:lang w:val="sl-SI"/>
        </w:rPr>
        <w:t>4</w:t>
      </w:r>
      <w:r w:rsidRPr="00360BC2">
        <w:rPr>
          <w:b/>
          <w:color w:val="000000"/>
          <w:lang w:val="sl-SI"/>
        </w:rPr>
        <w:tab/>
      </w:r>
      <w:r w:rsidRPr="00360BC2">
        <w:rPr>
          <w:b/>
          <w:bCs/>
          <w:color w:val="000000"/>
          <w:szCs w:val="22"/>
          <w:lang w:val="sl-SI"/>
        </w:rPr>
        <w:t>K</w:t>
      </w:r>
      <w:r w:rsidRPr="00360BC2">
        <w:rPr>
          <w:b/>
          <w:color w:val="000000"/>
          <w:szCs w:val="22"/>
          <w:lang w:val="sl-SI"/>
        </w:rPr>
        <w:t>emoterapevtske sheme, uporabljene v kombinaciji z imatinibom</w:t>
      </w:r>
      <w:r w:rsidRPr="00360BC2">
        <w:rPr>
          <w:b/>
          <w:color w:val="000000"/>
          <w:lang w:val="sl-SI"/>
        </w:rPr>
        <w:t xml:space="preserve"> v študiji I2301</w:t>
      </w:r>
    </w:p>
    <w:p w14:paraId="01F28BA9" w14:textId="77777777" w:rsidR="006C6783" w:rsidRPr="00360BC2" w:rsidRDefault="006C6783" w:rsidP="006C6783">
      <w:pPr>
        <w:pStyle w:val="Endnotentext"/>
        <w:keepNext/>
        <w:keepLines/>
        <w:widowControl w:val="0"/>
        <w:rPr>
          <w:color w:val="000000"/>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6C6783" w:rsidRPr="00360BC2" w14:paraId="3EB35692" w14:textId="77777777" w:rsidTr="0021768C">
        <w:trPr>
          <w:cantSplit/>
        </w:trPr>
        <w:tc>
          <w:tcPr>
            <w:tcW w:w="2358" w:type="dxa"/>
            <w:shd w:val="clear" w:color="auto" w:fill="auto"/>
          </w:tcPr>
          <w:p w14:paraId="50E48319" w14:textId="77777777" w:rsidR="006C6783" w:rsidRPr="00360BC2" w:rsidRDefault="006C6783" w:rsidP="0021768C">
            <w:pPr>
              <w:pStyle w:val="Endnotentext"/>
              <w:keepNext/>
              <w:keepLines/>
              <w:widowControl w:val="0"/>
              <w:rPr>
                <w:color w:val="000000"/>
                <w:lang w:val="sl-SI"/>
              </w:rPr>
            </w:pPr>
            <w:r w:rsidRPr="00360BC2">
              <w:rPr>
                <w:color w:val="000000"/>
                <w:lang w:val="sl-SI"/>
              </w:rPr>
              <w:t>1. konsolidacijski blok</w:t>
            </w:r>
          </w:p>
          <w:p w14:paraId="69863278" w14:textId="77777777" w:rsidR="006C6783" w:rsidRPr="00360BC2" w:rsidRDefault="006C6783" w:rsidP="0021768C">
            <w:pPr>
              <w:pStyle w:val="Endnotentext"/>
              <w:keepNext/>
              <w:keepLines/>
              <w:widowControl w:val="0"/>
              <w:rPr>
                <w:color w:val="000000"/>
                <w:lang w:val="sl-SI"/>
              </w:rPr>
            </w:pPr>
            <w:r w:rsidRPr="00360BC2">
              <w:rPr>
                <w:color w:val="000000"/>
                <w:lang w:val="sl-SI"/>
              </w:rPr>
              <w:t>(3 tedne)</w:t>
            </w:r>
          </w:p>
        </w:tc>
        <w:tc>
          <w:tcPr>
            <w:tcW w:w="6929" w:type="dxa"/>
            <w:shd w:val="clear" w:color="auto" w:fill="auto"/>
          </w:tcPr>
          <w:p w14:paraId="5C4B1503" w14:textId="77777777" w:rsidR="006C6783" w:rsidRPr="00360BC2" w:rsidRDefault="006C6783" w:rsidP="0021768C">
            <w:pPr>
              <w:pStyle w:val="Endnotentext"/>
              <w:keepNext/>
              <w:keepLines/>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 1.</w:t>
            </w:r>
            <w:r w:rsidR="00E32A47" w:rsidRPr="00360BC2">
              <w:rPr>
                <w:color w:val="000000"/>
                <w:lang w:val="sl-SI"/>
              </w:rPr>
              <w:t>–</w:t>
            </w:r>
            <w:r w:rsidRPr="00360BC2">
              <w:rPr>
                <w:color w:val="000000"/>
                <w:lang w:val="sl-SI"/>
              </w:rPr>
              <w:t>5. dan</w:t>
            </w:r>
          </w:p>
          <w:p w14:paraId="4771F1C0" w14:textId="77777777" w:rsidR="006C6783" w:rsidRPr="00360BC2" w:rsidRDefault="006C6783" w:rsidP="0021768C">
            <w:pPr>
              <w:pStyle w:val="Endnotentext"/>
              <w:keepNext/>
              <w:keepLines/>
              <w:widowControl w:val="0"/>
              <w:rPr>
                <w:color w:val="000000"/>
                <w:lang w:val="sl-SI"/>
              </w:rPr>
            </w:pPr>
            <w:r w:rsidRPr="00360BC2">
              <w:rPr>
                <w:color w:val="000000"/>
                <w:lang w:val="sl-SI"/>
              </w:rPr>
              <w:t>ifosfamid (1,8 g/m</w:t>
            </w:r>
            <w:r w:rsidRPr="00360BC2">
              <w:rPr>
                <w:color w:val="000000"/>
                <w:vertAlign w:val="superscript"/>
                <w:lang w:val="sl-SI"/>
              </w:rPr>
              <w:t>2</w:t>
            </w:r>
            <w:r w:rsidRPr="00360BC2">
              <w:rPr>
                <w:color w:val="000000"/>
                <w:lang w:val="sl-SI"/>
              </w:rPr>
              <w:t>/dan, i.v. ): 1.</w:t>
            </w:r>
            <w:r w:rsidR="00E32A47" w:rsidRPr="00360BC2">
              <w:rPr>
                <w:color w:val="000000"/>
                <w:lang w:val="sl-SI"/>
              </w:rPr>
              <w:t>–</w:t>
            </w:r>
            <w:r w:rsidRPr="00360BC2">
              <w:rPr>
                <w:color w:val="000000"/>
                <w:lang w:val="sl-SI"/>
              </w:rPr>
              <w:t>5. dan</w:t>
            </w:r>
          </w:p>
          <w:p w14:paraId="79542E89" w14:textId="77777777" w:rsidR="006C6783" w:rsidRPr="00360BC2" w:rsidRDefault="006C6783" w:rsidP="0021768C">
            <w:pPr>
              <w:pStyle w:val="Endnotentext"/>
              <w:keepNext/>
              <w:keepLines/>
              <w:widowControl w:val="0"/>
              <w:rPr>
                <w:color w:val="000000"/>
                <w:lang w:val="sl-SI"/>
              </w:rPr>
            </w:pPr>
            <w:r w:rsidRPr="00360BC2">
              <w:rPr>
                <w:color w:val="000000"/>
                <w:lang w:val="sl-SI"/>
              </w:rPr>
              <w:t>MESNA (360 mg/m</w:t>
            </w:r>
            <w:r w:rsidRPr="00360BC2">
              <w:rPr>
                <w:color w:val="000000"/>
                <w:vertAlign w:val="superscript"/>
                <w:lang w:val="sl-SI"/>
              </w:rPr>
              <w:t>2</w:t>
            </w:r>
            <w:r w:rsidRPr="00360BC2">
              <w:rPr>
                <w:color w:val="000000"/>
                <w:lang w:val="sl-SI"/>
              </w:rPr>
              <w:t>/odmerek vsake 3 ure, x 8 odmerkov/dan, i.v.): 1.</w:t>
            </w:r>
            <w:r w:rsidR="00E32A47" w:rsidRPr="00360BC2">
              <w:rPr>
                <w:color w:val="000000"/>
                <w:lang w:val="sl-SI"/>
              </w:rPr>
              <w:t>–</w:t>
            </w:r>
            <w:r w:rsidRPr="00360BC2">
              <w:rPr>
                <w:color w:val="000000"/>
                <w:lang w:val="sl-SI"/>
              </w:rPr>
              <w:t>5. dan</w:t>
            </w:r>
          </w:p>
          <w:p w14:paraId="2D8A2B2B" w14:textId="77777777" w:rsidR="006C6783" w:rsidRPr="00360BC2" w:rsidRDefault="006C6783" w:rsidP="0021768C">
            <w:pPr>
              <w:pStyle w:val="Endnotentext"/>
              <w:keepNext/>
              <w:keepLines/>
              <w:widowControl w:val="0"/>
              <w:rPr>
                <w:color w:val="000000"/>
                <w:lang w:val="sl-SI"/>
              </w:rPr>
            </w:pPr>
            <w:r w:rsidRPr="00360BC2">
              <w:rPr>
                <w:color w:val="000000"/>
                <w:lang w:val="sl-SI"/>
              </w:rPr>
              <w:t>G-CSF (5 μg/kg, s.c.): 6.</w:t>
            </w:r>
            <w:r w:rsidR="00A15C7C" w:rsidRPr="00360BC2">
              <w:rPr>
                <w:color w:val="000000"/>
                <w:lang w:val="sl-SI"/>
              </w:rPr>
              <w:t>–</w:t>
            </w:r>
            <w:r w:rsidRPr="00360BC2">
              <w:rPr>
                <w:color w:val="000000"/>
                <w:lang w:val="sl-SI"/>
              </w:rPr>
              <w:t>15.</w:t>
            </w:r>
            <w:r w:rsidR="00A15C7C" w:rsidRPr="00360BC2">
              <w:rPr>
                <w:color w:val="000000"/>
                <w:lang w:val="sl-SI"/>
              </w:rPr>
              <w:t> </w:t>
            </w:r>
            <w:r w:rsidRPr="00360BC2">
              <w:rPr>
                <w:color w:val="000000"/>
                <w:lang w:val="sl-SI"/>
              </w:rPr>
              <w:t>dan oziroma do ANC &gt; 1500 po doseženem najnižjem številu</w:t>
            </w:r>
          </w:p>
          <w:p w14:paraId="28A6CB97" w14:textId="77777777" w:rsidR="006C6783" w:rsidRPr="00360BC2" w:rsidRDefault="006C6783" w:rsidP="0021768C">
            <w:pPr>
              <w:pStyle w:val="Endnotentext"/>
              <w:keepNext/>
              <w:keepLines/>
              <w:widowControl w:val="0"/>
              <w:rPr>
                <w:color w:val="000000"/>
                <w:lang w:val="sl-SI"/>
              </w:rPr>
            </w:pPr>
            <w:r w:rsidRPr="00360BC2">
              <w:rPr>
                <w:color w:val="000000"/>
                <w:lang w:val="sl-SI"/>
              </w:rPr>
              <w:t>i.t. metotreksat (prilagojen na starost): SAMO 1. dan</w:t>
            </w:r>
          </w:p>
          <w:p w14:paraId="21DD37D3" w14:textId="77777777" w:rsidR="006C6783" w:rsidRPr="00360BC2" w:rsidRDefault="006C6783" w:rsidP="0021768C">
            <w:pPr>
              <w:pStyle w:val="Endnotentext"/>
              <w:keepNext/>
              <w:keepLines/>
              <w:widowControl w:val="0"/>
              <w:rPr>
                <w:color w:val="000000"/>
                <w:lang w:val="sl-SI"/>
              </w:rPr>
            </w:pPr>
            <w:r w:rsidRPr="00360BC2">
              <w:rPr>
                <w:color w:val="000000"/>
                <w:lang w:val="sl-SI"/>
              </w:rPr>
              <w:t>trojno i.t. zdravljenje (prilagojeno na starost): 8. in 15. </w:t>
            </w:r>
            <w:r w:rsidRPr="00360BC2">
              <w:rPr>
                <w:lang w:val="sl-SI"/>
              </w:rPr>
              <w:t>dan</w:t>
            </w:r>
          </w:p>
        </w:tc>
      </w:tr>
      <w:tr w:rsidR="006C6783" w:rsidRPr="00360BC2" w14:paraId="6934F029" w14:textId="77777777" w:rsidTr="0021768C">
        <w:trPr>
          <w:cantSplit/>
        </w:trPr>
        <w:tc>
          <w:tcPr>
            <w:tcW w:w="2358" w:type="dxa"/>
            <w:shd w:val="clear" w:color="auto" w:fill="auto"/>
          </w:tcPr>
          <w:p w14:paraId="010CEC5F" w14:textId="77777777" w:rsidR="006C6783" w:rsidRPr="00360BC2" w:rsidRDefault="006C6783" w:rsidP="0021768C">
            <w:pPr>
              <w:pStyle w:val="Endnotentext"/>
              <w:widowControl w:val="0"/>
              <w:rPr>
                <w:color w:val="000000"/>
                <w:lang w:val="sl-SI"/>
              </w:rPr>
            </w:pPr>
            <w:r w:rsidRPr="00360BC2">
              <w:rPr>
                <w:color w:val="000000"/>
                <w:lang w:val="sl-SI"/>
              </w:rPr>
              <w:t>2. konsolidacijski blok</w:t>
            </w:r>
          </w:p>
          <w:p w14:paraId="67D49701" w14:textId="77777777" w:rsidR="006C6783" w:rsidRPr="00360BC2" w:rsidRDefault="006C6783"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61B1FECB" w14:textId="77777777" w:rsidR="006C6783" w:rsidRPr="00360BC2" w:rsidRDefault="006C6783"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dan</w:t>
            </w:r>
          </w:p>
          <w:p w14:paraId="0488999A" w14:textId="77777777" w:rsidR="006C6783" w:rsidRPr="00360BC2" w:rsidRDefault="006C6783"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in 3. </w:t>
            </w:r>
            <w:r w:rsidRPr="00360BC2">
              <w:rPr>
                <w:lang w:val="sl-SI"/>
              </w:rPr>
              <w:t>dan</w:t>
            </w:r>
          </w:p>
          <w:p w14:paraId="077952FC"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dan</w:t>
            </w:r>
          </w:p>
          <w:p w14:paraId="54713D33" w14:textId="77777777" w:rsidR="006C6783" w:rsidRPr="00360BC2" w:rsidRDefault="006C6783"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/odmerek vsakih 12 ur x 4, i.v.):2. in 3. dan</w:t>
            </w:r>
          </w:p>
          <w:p w14:paraId="1745BB73" w14:textId="77777777" w:rsidR="006C6783" w:rsidRPr="00360BC2" w:rsidRDefault="006C6783" w:rsidP="00E32A47">
            <w:pPr>
              <w:pStyle w:val="Endnotentext"/>
              <w:widowControl w:val="0"/>
              <w:rPr>
                <w:color w:val="000000"/>
                <w:lang w:val="sl-SI"/>
              </w:rPr>
            </w:pPr>
            <w:r w:rsidRPr="00360BC2">
              <w:rPr>
                <w:color w:val="000000"/>
                <w:lang w:val="sl-SI"/>
              </w:rPr>
              <w:t>G-CSF (5 μg/kg, s.c.): 4.</w:t>
            </w:r>
            <w:r w:rsidR="00E32A47" w:rsidRPr="00360BC2">
              <w:rPr>
                <w:color w:val="000000"/>
                <w:lang w:val="sl-SI"/>
              </w:rPr>
              <w:t>–</w:t>
            </w:r>
            <w:r w:rsidRPr="00360BC2">
              <w:rPr>
                <w:color w:val="000000"/>
                <w:lang w:val="sl-SI"/>
              </w:rPr>
              <w:t>13. </w:t>
            </w:r>
            <w:r w:rsidRPr="00360BC2">
              <w:rPr>
                <w:lang w:val="sl-SI"/>
              </w:rPr>
              <w:t xml:space="preserve">dan oziroma </w:t>
            </w:r>
            <w:r w:rsidRPr="00360BC2">
              <w:rPr>
                <w:color w:val="000000"/>
                <w:lang w:val="sl-SI"/>
              </w:rPr>
              <w:t>do ANC &gt; 1500 po doseženem najnižjem številu</w:t>
            </w:r>
          </w:p>
        </w:tc>
      </w:tr>
      <w:tr w:rsidR="006C6783" w:rsidRPr="00360BC2" w14:paraId="3C34A529" w14:textId="77777777" w:rsidTr="0021768C">
        <w:trPr>
          <w:cantSplit/>
        </w:trPr>
        <w:tc>
          <w:tcPr>
            <w:tcW w:w="2358" w:type="dxa"/>
            <w:shd w:val="clear" w:color="auto" w:fill="auto"/>
          </w:tcPr>
          <w:p w14:paraId="2EEE3661" w14:textId="77777777" w:rsidR="006C6783" w:rsidRPr="00360BC2" w:rsidRDefault="006C6783" w:rsidP="0021768C">
            <w:pPr>
              <w:pStyle w:val="Endnotentext"/>
              <w:widowControl w:val="0"/>
              <w:rPr>
                <w:color w:val="000000"/>
                <w:lang w:val="sl-SI"/>
              </w:rPr>
            </w:pPr>
            <w:r w:rsidRPr="00360BC2">
              <w:rPr>
                <w:color w:val="000000"/>
                <w:lang w:val="sl-SI"/>
              </w:rPr>
              <w:t>1. reindukcijski blok</w:t>
            </w:r>
          </w:p>
          <w:p w14:paraId="03A8E6C8" w14:textId="77777777" w:rsidR="006C6783" w:rsidRPr="00360BC2" w:rsidRDefault="006C6783"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01AA3B56" w14:textId="77777777" w:rsidR="006C6783" w:rsidRPr="00360BC2" w:rsidRDefault="006C6783"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i.v.):1., 8. in 15. dan</w:t>
            </w:r>
          </w:p>
          <w:p w14:paraId="7AB2F9F3" w14:textId="77777777" w:rsidR="006C6783" w:rsidRPr="00360BC2" w:rsidRDefault="006C6783" w:rsidP="0021768C">
            <w:pPr>
              <w:pStyle w:val="Endnotentext"/>
              <w:widowControl w:val="0"/>
              <w:rPr>
                <w:color w:val="000000"/>
                <w:lang w:val="sl-SI"/>
              </w:rPr>
            </w:pPr>
            <w:r w:rsidRPr="00360BC2">
              <w:rPr>
                <w:color w:val="000000"/>
                <w:lang w:val="sl-SI"/>
              </w:rPr>
              <w:t>DAUN (45 mg/m</w:t>
            </w:r>
            <w:r w:rsidRPr="00360BC2">
              <w:rPr>
                <w:color w:val="000000"/>
                <w:vertAlign w:val="superscript"/>
                <w:lang w:val="sl-SI"/>
              </w:rPr>
              <w:t>2</w:t>
            </w:r>
            <w:r w:rsidRPr="00360BC2">
              <w:rPr>
                <w:color w:val="000000"/>
                <w:lang w:val="sl-SI"/>
              </w:rPr>
              <w:t>/dan bolus, i.v.): 1. in 2. dan</w:t>
            </w:r>
          </w:p>
          <w:p w14:paraId="3F2BE9D2" w14:textId="77777777" w:rsidR="006C6783" w:rsidRPr="00360BC2" w:rsidRDefault="006C6783" w:rsidP="0021768C">
            <w:pPr>
              <w:pStyle w:val="Endnotentext"/>
              <w:widowControl w:val="0"/>
              <w:rPr>
                <w:color w:val="000000"/>
                <w:lang w:val="sl-SI"/>
              </w:rPr>
            </w:pPr>
            <w:r w:rsidRPr="00360BC2">
              <w:rPr>
                <w:color w:val="000000"/>
                <w:lang w:val="sl-SI"/>
              </w:rPr>
              <w:t>CPM (250 mg/m</w:t>
            </w:r>
            <w:r w:rsidRPr="00360BC2">
              <w:rPr>
                <w:color w:val="000000"/>
                <w:vertAlign w:val="superscript"/>
                <w:lang w:val="sl-SI"/>
              </w:rPr>
              <w:t>2</w:t>
            </w:r>
            <w:r w:rsidRPr="00360BC2">
              <w:rPr>
                <w:color w:val="000000"/>
                <w:lang w:val="sl-SI"/>
              </w:rPr>
              <w:t>/odmerek vsakih 12 ur x 4 odmerki, i.v.): 3. in 4. dan</w:t>
            </w:r>
          </w:p>
          <w:p w14:paraId="12B5FD20" w14:textId="77777777" w:rsidR="006C6783" w:rsidRPr="00360BC2" w:rsidRDefault="006C6783" w:rsidP="0021768C">
            <w:pPr>
              <w:pStyle w:val="Endnotentext"/>
              <w:widowControl w:val="0"/>
              <w:rPr>
                <w:color w:val="000000"/>
                <w:lang w:val="sl-SI"/>
              </w:rPr>
            </w:pPr>
            <w:r w:rsidRPr="00360BC2">
              <w:rPr>
                <w:color w:val="000000"/>
                <w:lang w:val="sl-SI"/>
              </w:rPr>
              <w:t>PEG-ASP (2500 i.e./m</w:t>
            </w:r>
            <w:r w:rsidRPr="00360BC2">
              <w:rPr>
                <w:color w:val="000000"/>
                <w:vertAlign w:val="superscript"/>
                <w:lang w:val="sl-SI"/>
              </w:rPr>
              <w:t>2</w:t>
            </w:r>
            <w:r w:rsidRPr="00360BC2">
              <w:rPr>
                <w:color w:val="000000"/>
                <w:lang w:val="sl-SI"/>
              </w:rPr>
              <w:t>,i.m.): 4. dan</w:t>
            </w:r>
          </w:p>
          <w:p w14:paraId="6ABC7450" w14:textId="77777777" w:rsidR="006C6783" w:rsidRPr="00360BC2" w:rsidRDefault="006C6783" w:rsidP="0021768C">
            <w:pPr>
              <w:pStyle w:val="Endnotentext"/>
              <w:widowControl w:val="0"/>
              <w:rPr>
                <w:color w:val="000000"/>
                <w:lang w:val="sl-SI"/>
              </w:rPr>
            </w:pPr>
            <w:r w:rsidRPr="00360BC2">
              <w:rPr>
                <w:color w:val="000000"/>
                <w:lang w:val="sl-SI"/>
              </w:rPr>
              <w:t>G-CSF (5 μg/kg, s.c.): 5.</w:t>
            </w:r>
            <w:r w:rsidRPr="00360BC2">
              <w:rPr>
                <w:color w:val="000000"/>
                <w:lang w:val="sl-SI"/>
              </w:rPr>
              <w:noBreakHyphen/>
              <w:t>14. dan o</w:t>
            </w:r>
            <w:r w:rsidRPr="00360BC2">
              <w:rPr>
                <w:lang w:val="sl-SI"/>
              </w:rPr>
              <w:t xml:space="preserve">ziroma </w:t>
            </w:r>
            <w:r w:rsidRPr="00360BC2">
              <w:rPr>
                <w:color w:val="000000"/>
                <w:lang w:val="sl-SI"/>
              </w:rPr>
              <w:t>do ANC &gt; 1500 po doseženem najnižjem številu</w:t>
            </w:r>
          </w:p>
          <w:p w14:paraId="5AC70A09"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in 15. dan</w:t>
            </w:r>
          </w:p>
          <w:p w14:paraId="20D8E778" w14:textId="77777777" w:rsidR="006C6783" w:rsidRPr="00360BC2" w:rsidRDefault="006C6783" w:rsidP="00E32A47">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7. dan in 15.</w:t>
            </w:r>
            <w:r w:rsidR="00E32A47" w:rsidRPr="00360BC2">
              <w:rPr>
                <w:color w:val="000000"/>
                <w:lang w:val="sl-SI"/>
              </w:rPr>
              <w:t>–</w:t>
            </w:r>
            <w:r w:rsidRPr="00360BC2">
              <w:rPr>
                <w:color w:val="000000"/>
                <w:lang w:val="sl-SI"/>
              </w:rPr>
              <w:t>21. dan</w:t>
            </w:r>
          </w:p>
        </w:tc>
      </w:tr>
      <w:tr w:rsidR="006C6783" w:rsidRPr="00360BC2" w14:paraId="2A078B32" w14:textId="77777777" w:rsidTr="0021768C">
        <w:trPr>
          <w:cantSplit/>
        </w:trPr>
        <w:tc>
          <w:tcPr>
            <w:tcW w:w="2358" w:type="dxa"/>
            <w:shd w:val="clear" w:color="auto" w:fill="auto"/>
          </w:tcPr>
          <w:p w14:paraId="4AB0E312" w14:textId="77777777" w:rsidR="006C6783" w:rsidRPr="00360BC2" w:rsidRDefault="006C6783" w:rsidP="0021768C">
            <w:pPr>
              <w:pStyle w:val="Endnotentext"/>
              <w:widowControl w:val="0"/>
              <w:rPr>
                <w:color w:val="000000"/>
                <w:lang w:val="sl-SI"/>
              </w:rPr>
            </w:pPr>
            <w:r w:rsidRPr="00360BC2">
              <w:rPr>
                <w:color w:val="000000"/>
                <w:lang w:val="sl-SI"/>
              </w:rPr>
              <w:t xml:space="preserve">1. intenzifikacijski blok </w:t>
            </w:r>
          </w:p>
          <w:p w14:paraId="7F0406D2" w14:textId="77777777" w:rsidR="006C6783" w:rsidRPr="00360BC2" w:rsidRDefault="006C6783" w:rsidP="0021768C">
            <w:pPr>
              <w:pStyle w:val="Endnotentext"/>
              <w:widowControl w:val="0"/>
              <w:rPr>
                <w:color w:val="000000"/>
                <w:lang w:val="sl-SI"/>
              </w:rPr>
            </w:pPr>
            <w:r w:rsidRPr="00360BC2">
              <w:rPr>
                <w:color w:val="000000"/>
                <w:lang w:val="sl-SI"/>
              </w:rPr>
              <w:t>(9 tednov)</w:t>
            </w:r>
          </w:p>
        </w:tc>
        <w:tc>
          <w:tcPr>
            <w:tcW w:w="6929" w:type="dxa"/>
            <w:shd w:val="clear" w:color="auto" w:fill="auto"/>
          </w:tcPr>
          <w:p w14:paraId="5886ABF6" w14:textId="77777777" w:rsidR="006C6783" w:rsidRPr="00360BC2" w:rsidRDefault="006C6783"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in 15. dan</w:t>
            </w:r>
          </w:p>
          <w:p w14:paraId="417FD801" w14:textId="77777777" w:rsidR="006C6783" w:rsidRPr="00360BC2" w:rsidRDefault="006C6783"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3., 16. in 17. dan</w:t>
            </w:r>
          </w:p>
          <w:p w14:paraId="608E7DD2"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in 22. dan</w:t>
            </w:r>
          </w:p>
          <w:p w14:paraId="557DCADD" w14:textId="77777777" w:rsidR="006C6783" w:rsidRPr="00360BC2" w:rsidRDefault="006C6783"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55DC5780" w14:textId="77777777" w:rsidR="006C6783" w:rsidRPr="00360BC2" w:rsidRDefault="006C6783"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0115B3D4" w14:textId="77777777" w:rsidR="006C6783" w:rsidRPr="00360BC2" w:rsidRDefault="006C6783" w:rsidP="0021768C">
            <w:pPr>
              <w:pStyle w:val="Endnotentext"/>
              <w:widowControl w:val="0"/>
              <w:rPr>
                <w:color w:val="000000"/>
                <w:lang w:val="sl-SI"/>
              </w:rPr>
            </w:pPr>
            <w:r w:rsidRPr="00360BC2">
              <w:rPr>
                <w:color w:val="000000"/>
                <w:lang w:val="sl-SI"/>
              </w:rPr>
              <w:t>MESNA (150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38A075D4" w14:textId="77777777" w:rsidR="006C6783" w:rsidRPr="00360BC2" w:rsidRDefault="006C6783" w:rsidP="0021768C">
            <w:pPr>
              <w:pStyle w:val="Endnotentext"/>
              <w:widowControl w:val="0"/>
              <w:rPr>
                <w:color w:val="000000"/>
                <w:lang w:val="sl-SI"/>
              </w:rPr>
            </w:pPr>
            <w:r w:rsidRPr="00360BC2">
              <w:rPr>
                <w:color w:val="000000"/>
                <w:lang w:val="sl-SI"/>
              </w:rPr>
              <w:t>G-CSF (5 μg/kg, s.c.):27.</w:t>
            </w:r>
            <w:r w:rsidR="00A15C7C" w:rsidRPr="00360BC2">
              <w:rPr>
                <w:color w:val="000000"/>
                <w:lang w:val="sl-SI"/>
              </w:rPr>
              <w:t>–</w:t>
            </w:r>
            <w:r w:rsidRPr="00360BC2">
              <w:rPr>
                <w:color w:val="000000"/>
                <w:lang w:val="sl-SI"/>
              </w:rPr>
              <w:t>36. dan o</w:t>
            </w:r>
            <w:r w:rsidRPr="00360BC2">
              <w:rPr>
                <w:lang w:val="sl-SI"/>
              </w:rPr>
              <w:t xml:space="preserve">ziroma </w:t>
            </w:r>
            <w:r w:rsidRPr="00360BC2">
              <w:rPr>
                <w:color w:val="000000"/>
                <w:lang w:val="sl-SI"/>
              </w:rPr>
              <w:t>do ANC &gt; 1500 po doseženem najnižjem številu</w:t>
            </w:r>
          </w:p>
          <w:p w14:paraId="7ED50720" w14:textId="77777777" w:rsidR="006C6783" w:rsidRPr="00360BC2" w:rsidRDefault="006C6783"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 vsakih 12 ur, i.v.): 43. in 44. dan</w:t>
            </w:r>
          </w:p>
          <w:p w14:paraId="4D7F5C5F" w14:textId="77777777" w:rsidR="006C6783" w:rsidRPr="00360BC2" w:rsidRDefault="006C6783" w:rsidP="0021768C">
            <w:pPr>
              <w:pStyle w:val="Endnotentext"/>
              <w:widowControl w:val="0"/>
              <w:rPr>
                <w:color w:val="000000"/>
                <w:lang w:val="sl-SI"/>
              </w:rPr>
            </w:pPr>
            <w:r w:rsidRPr="00360BC2">
              <w:rPr>
                <w:color w:val="000000"/>
                <w:lang w:val="sl-SI"/>
              </w:rPr>
              <w:t>L-ASP (6000 i.e./m</w:t>
            </w:r>
            <w:r w:rsidRPr="00360BC2">
              <w:rPr>
                <w:color w:val="000000"/>
                <w:vertAlign w:val="superscript"/>
                <w:lang w:val="sl-SI"/>
              </w:rPr>
              <w:t>2</w:t>
            </w:r>
            <w:r w:rsidRPr="00360BC2">
              <w:rPr>
                <w:color w:val="000000"/>
                <w:lang w:val="sl-SI"/>
              </w:rPr>
              <w:t>, i.m.): 44. dan</w:t>
            </w:r>
          </w:p>
        </w:tc>
      </w:tr>
      <w:tr w:rsidR="006C6783" w:rsidRPr="00360BC2" w14:paraId="593EBAC4" w14:textId="77777777" w:rsidTr="0021768C">
        <w:trPr>
          <w:cantSplit/>
        </w:trPr>
        <w:tc>
          <w:tcPr>
            <w:tcW w:w="2358" w:type="dxa"/>
            <w:shd w:val="clear" w:color="auto" w:fill="auto"/>
          </w:tcPr>
          <w:p w14:paraId="7E73B91A" w14:textId="77777777" w:rsidR="006C6783" w:rsidRPr="00360BC2" w:rsidRDefault="006C6783" w:rsidP="0021768C">
            <w:pPr>
              <w:pStyle w:val="Endnotentext"/>
              <w:widowControl w:val="0"/>
              <w:rPr>
                <w:color w:val="000000"/>
                <w:lang w:val="sl-SI"/>
              </w:rPr>
            </w:pPr>
            <w:r w:rsidRPr="00360BC2">
              <w:rPr>
                <w:color w:val="000000"/>
                <w:lang w:val="sl-SI"/>
              </w:rPr>
              <w:t>2. reindukcijski blok</w:t>
            </w:r>
          </w:p>
          <w:p w14:paraId="389126A3" w14:textId="77777777" w:rsidR="006C6783" w:rsidRPr="00360BC2" w:rsidRDefault="006C6783"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33840F5C" w14:textId="77777777" w:rsidR="006C6783" w:rsidRPr="00360BC2" w:rsidRDefault="006C6783"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8. in 15. dan</w:t>
            </w:r>
          </w:p>
          <w:p w14:paraId="6C4E1596" w14:textId="77777777" w:rsidR="006C6783" w:rsidRPr="00360BC2" w:rsidRDefault="006C6783" w:rsidP="0021768C">
            <w:pPr>
              <w:pStyle w:val="Endnotentext"/>
              <w:widowControl w:val="0"/>
              <w:rPr>
                <w:color w:val="000000"/>
                <w:lang w:val="sl-SI"/>
              </w:rPr>
            </w:pPr>
            <w:r w:rsidRPr="00360BC2">
              <w:rPr>
                <w:color w:val="000000"/>
                <w:lang w:val="sl-SI"/>
              </w:rPr>
              <w:t>DAUN (45 mg/m</w:t>
            </w:r>
            <w:r w:rsidRPr="00360BC2">
              <w:rPr>
                <w:color w:val="000000"/>
                <w:vertAlign w:val="superscript"/>
                <w:lang w:val="sl-SI"/>
              </w:rPr>
              <w:t>2</w:t>
            </w:r>
            <w:r w:rsidRPr="00360BC2">
              <w:rPr>
                <w:color w:val="000000"/>
                <w:lang w:val="sl-SI"/>
              </w:rPr>
              <w:t>/dan bolus, i.v.): 1. in 2. dan</w:t>
            </w:r>
          </w:p>
          <w:p w14:paraId="0A9EFB2E" w14:textId="77777777" w:rsidR="006C6783" w:rsidRPr="00360BC2" w:rsidRDefault="006C6783" w:rsidP="0021768C">
            <w:pPr>
              <w:pStyle w:val="Endnotentext"/>
              <w:widowControl w:val="0"/>
              <w:rPr>
                <w:color w:val="000000"/>
                <w:lang w:val="sl-SI"/>
              </w:rPr>
            </w:pPr>
            <w:r w:rsidRPr="00360BC2">
              <w:rPr>
                <w:color w:val="000000"/>
                <w:lang w:val="sl-SI"/>
              </w:rPr>
              <w:t>CPM (250 mg/m</w:t>
            </w:r>
            <w:r w:rsidRPr="00360BC2">
              <w:rPr>
                <w:color w:val="000000"/>
                <w:vertAlign w:val="superscript"/>
                <w:lang w:val="sl-SI"/>
              </w:rPr>
              <w:t>2</w:t>
            </w:r>
            <w:r w:rsidRPr="00360BC2">
              <w:rPr>
                <w:color w:val="000000"/>
                <w:lang w:val="sl-SI"/>
              </w:rPr>
              <w:t>/odmerek vsakih 12 ur x 4 odmerki, i.v.): 3. in 4.</w:t>
            </w:r>
            <w:r w:rsidR="00E32A47" w:rsidRPr="00360BC2">
              <w:rPr>
                <w:color w:val="000000"/>
                <w:lang w:val="sl-SI"/>
              </w:rPr>
              <w:t> </w:t>
            </w:r>
            <w:r w:rsidRPr="00360BC2">
              <w:rPr>
                <w:color w:val="000000"/>
                <w:lang w:val="sl-SI"/>
              </w:rPr>
              <w:t>dan</w:t>
            </w:r>
          </w:p>
          <w:p w14:paraId="1016C58B" w14:textId="77777777" w:rsidR="006C6783" w:rsidRPr="00360BC2" w:rsidRDefault="006C6783" w:rsidP="0021768C">
            <w:pPr>
              <w:pStyle w:val="Endnotentext"/>
              <w:widowControl w:val="0"/>
              <w:rPr>
                <w:color w:val="000000"/>
                <w:lang w:val="sl-SI"/>
              </w:rPr>
            </w:pPr>
            <w:r w:rsidRPr="00360BC2">
              <w:rPr>
                <w:color w:val="000000"/>
                <w:lang w:val="sl-SI"/>
              </w:rPr>
              <w:t>PEG-ASP (2500 i.e./m</w:t>
            </w:r>
            <w:r w:rsidRPr="00360BC2">
              <w:rPr>
                <w:color w:val="000000"/>
                <w:vertAlign w:val="superscript"/>
                <w:lang w:val="sl-SI"/>
              </w:rPr>
              <w:t>2</w:t>
            </w:r>
            <w:r w:rsidRPr="00360BC2">
              <w:rPr>
                <w:color w:val="000000"/>
                <w:lang w:val="sl-SI"/>
              </w:rPr>
              <w:t>, i.m.): 4. dan</w:t>
            </w:r>
          </w:p>
          <w:p w14:paraId="54A510F4" w14:textId="77777777" w:rsidR="006C6783" w:rsidRPr="00360BC2" w:rsidRDefault="006C6783" w:rsidP="0021768C">
            <w:pPr>
              <w:pStyle w:val="Endnotentext"/>
              <w:widowControl w:val="0"/>
              <w:rPr>
                <w:color w:val="000000"/>
                <w:lang w:val="sl-SI"/>
              </w:rPr>
            </w:pPr>
            <w:r w:rsidRPr="00360BC2">
              <w:rPr>
                <w:color w:val="000000"/>
                <w:lang w:val="sl-SI"/>
              </w:rPr>
              <w:t>G-CSF (5 μg/kg, s.c.):5.</w:t>
            </w:r>
            <w:r w:rsidR="00A15C7C" w:rsidRPr="00360BC2">
              <w:rPr>
                <w:color w:val="000000"/>
                <w:lang w:val="sl-SI"/>
              </w:rPr>
              <w:t>–</w:t>
            </w:r>
            <w:r w:rsidRPr="00360BC2">
              <w:rPr>
                <w:color w:val="000000"/>
                <w:lang w:val="sl-SI"/>
              </w:rPr>
              <w:t>14. dan o</w:t>
            </w:r>
            <w:r w:rsidRPr="00360BC2">
              <w:rPr>
                <w:lang w:val="sl-SI"/>
              </w:rPr>
              <w:t xml:space="preserve">ziroma </w:t>
            </w:r>
            <w:r w:rsidRPr="00360BC2">
              <w:rPr>
                <w:color w:val="000000"/>
                <w:lang w:val="sl-SI"/>
              </w:rPr>
              <w:t>do ANC &gt; 1500 po doseženem najnižjem številu</w:t>
            </w:r>
          </w:p>
          <w:p w14:paraId="5B8847F7"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in 15. </w:t>
            </w:r>
            <w:r w:rsidRPr="00360BC2">
              <w:rPr>
                <w:lang w:val="sl-SI"/>
              </w:rPr>
              <w:t>dan</w:t>
            </w:r>
          </w:p>
          <w:p w14:paraId="163DBB14" w14:textId="77777777" w:rsidR="006C6783" w:rsidRPr="00360BC2" w:rsidRDefault="006C6783" w:rsidP="00E32A47">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7. dan in 15.</w:t>
            </w:r>
            <w:r w:rsidR="00E32A47" w:rsidRPr="00360BC2">
              <w:rPr>
                <w:color w:val="000000"/>
                <w:lang w:val="sl-SI"/>
              </w:rPr>
              <w:t>–</w:t>
            </w:r>
            <w:r w:rsidRPr="00360BC2">
              <w:rPr>
                <w:color w:val="000000"/>
                <w:lang w:val="sl-SI"/>
              </w:rPr>
              <w:t>21. dan</w:t>
            </w:r>
          </w:p>
        </w:tc>
      </w:tr>
      <w:tr w:rsidR="006C6783" w:rsidRPr="00360BC2" w14:paraId="46F38FDD" w14:textId="77777777" w:rsidTr="0021768C">
        <w:trPr>
          <w:cantSplit/>
        </w:trPr>
        <w:tc>
          <w:tcPr>
            <w:tcW w:w="2358" w:type="dxa"/>
            <w:shd w:val="clear" w:color="auto" w:fill="auto"/>
          </w:tcPr>
          <w:p w14:paraId="568FDC80" w14:textId="77777777" w:rsidR="006C6783" w:rsidRPr="00360BC2" w:rsidRDefault="006C6783" w:rsidP="0021768C">
            <w:pPr>
              <w:pStyle w:val="Endnotentext"/>
              <w:widowControl w:val="0"/>
              <w:rPr>
                <w:color w:val="000000"/>
                <w:lang w:val="sl-SI"/>
              </w:rPr>
            </w:pPr>
            <w:r w:rsidRPr="00360BC2">
              <w:rPr>
                <w:color w:val="000000"/>
                <w:lang w:val="sl-SI"/>
              </w:rPr>
              <w:t>2.</w:t>
            </w:r>
            <w:r w:rsidR="00E32A47" w:rsidRPr="00360BC2">
              <w:rPr>
                <w:color w:val="000000"/>
                <w:lang w:val="sl-SI"/>
              </w:rPr>
              <w:t> </w:t>
            </w:r>
            <w:r w:rsidRPr="00360BC2">
              <w:rPr>
                <w:color w:val="000000"/>
                <w:lang w:val="sl-SI"/>
              </w:rPr>
              <w:t xml:space="preserve">intenzifikacijski blok </w:t>
            </w:r>
          </w:p>
          <w:p w14:paraId="680AF888" w14:textId="77777777" w:rsidR="006C6783" w:rsidRPr="00360BC2" w:rsidRDefault="006C6783" w:rsidP="0021768C">
            <w:pPr>
              <w:pStyle w:val="Endnotentext"/>
              <w:widowControl w:val="0"/>
              <w:rPr>
                <w:color w:val="000000"/>
                <w:lang w:val="sl-SI"/>
              </w:rPr>
            </w:pPr>
            <w:r w:rsidRPr="00360BC2">
              <w:rPr>
                <w:color w:val="000000"/>
                <w:lang w:val="sl-SI"/>
              </w:rPr>
              <w:t>(9 tednov)</w:t>
            </w:r>
          </w:p>
        </w:tc>
        <w:tc>
          <w:tcPr>
            <w:tcW w:w="6929" w:type="dxa"/>
            <w:shd w:val="clear" w:color="auto" w:fill="auto"/>
          </w:tcPr>
          <w:p w14:paraId="07ED780A" w14:textId="77777777" w:rsidR="006C6783" w:rsidRPr="00360BC2" w:rsidRDefault="006C6783"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in 15. dan</w:t>
            </w:r>
          </w:p>
          <w:p w14:paraId="3C22CA0F" w14:textId="77777777" w:rsidR="006C6783" w:rsidRPr="00360BC2" w:rsidRDefault="006C6783"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3., 16. in 17. </w:t>
            </w:r>
            <w:r w:rsidRPr="00360BC2">
              <w:rPr>
                <w:lang w:val="sl-SI"/>
              </w:rPr>
              <w:t>dan</w:t>
            </w:r>
          </w:p>
          <w:p w14:paraId="1DAE84A8"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in 22. </w:t>
            </w:r>
            <w:r w:rsidRPr="00360BC2">
              <w:rPr>
                <w:lang w:val="sl-SI"/>
              </w:rPr>
              <w:t>dan</w:t>
            </w:r>
          </w:p>
          <w:p w14:paraId="4B23E763" w14:textId="77777777" w:rsidR="006C6783" w:rsidRPr="00360BC2" w:rsidRDefault="006C6783"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3B70B04F" w14:textId="77777777" w:rsidR="006C6783" w:rsidRPr="00360BC2" w:rsidRDefault="006C6783"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6D289D64" w14:textId="77777777" w:rsidR="006C6783" w:rsidRPr="00360BC2" w:rsidRDefault="006C6783" w:rsidP="0021768C">
            <w:pPr>
              <w:pStyle w:val="Endnotentext"/>
              <w:widowControl w:val="0"/>
              <w:rPr>
                <w:color w:val="000000"/>
                <w:lang w:val="sl-SI"/>
              </w:rPr>
            </w:pPr>
            <w:r w:rsidRPr="00360BC2">
              <w:rPr>
                <w:color w:val="000000"/>
                <w:lang w:val="sl-SI"/>
              </w:rPr>
              <w:t>MESNA (150 mg/m</w:t>
            </w:r>
            <w:r w:rsidRPr="00360BC2">
              <w:rPr>
                <w:color w:val="000000"/>
                <w:vertAlign w:val="superscript"/>
                <w:lang w:val="sl-SI"/>
              </w:rPr>
              <w:t>2</w:t>
            </w:r>
            <w:r w:rsidRPr="00360BC2">
              <w:rPr>
                <w:color w:val="000000"/>
                <w:lang w:val="sl-SI"/>
              </w:rPr>
              <w:t>/dan, i.v.): 22.</w:t>
            </w:r>
            <w:r w:rsidR="00E32A47" w:rsidRPr="00360BC2">
              <w:rPr>
                <w:color w:val="000000"/>
                <w:lang w:val="sl-SI"/>
              </w:rPr>
              <w:t>–</w:t>
            </w:r>
            <w:r w:rsidRPr="00360BC2">
              <w:rPr>
                <w:color w:val="000000"/>
                <w:lang w:val="sl-SI"/>
              </w:rPr>
              <w:t>26. dan</w:t>
            </w:r>
          </w:p>
          <w:p w14:paraId="4A2AE53C" w14:textId="77777777" w:rsidR="006C6783" w:rsidRPr="00360BC2" w:rsidRDefault="006C6783" w:rsidP="0021768C">
            <w:pPr>
              <w:pStyle w:val="Endnotentext"/>
              <w:widowControl w:val="0"/>
              <w:rPr>
                <w:color w:val="000000"/>
                <w:lang w:val="sl-SI"/>
              </w:rPr>
            </w:pPr>
            <w:r w:rsidRPr="00360BC2">
              <w:rPr>
                <w:color w:val="000000"/>
                <w:lang w:val="sl-SI"/>
              </w:rPr>
              <w:t>G-CSF (5 μg/kg, s.c.): 27.</w:t>
            </w:r>
            <w:r w:rsidR="00A15C7C" w:rsidRPr="00360BC2">
              <w:rPr>
                <w:color w:val="000000"/>
                <w:lang w:val="sl-SI"/>
              </w:rPr>
              <w:t>–</w:t>
            </w:r>
            <w:r w:rsidRPr="00360BC2">
              <w:rPr>
                <w:color w:val="000000"/>
                <w:lang w:val="sl-SI"/>
              </w:rPr>
              <w:t>36. dan o</w:t>
            </w:r>
            <w:r w:rsidRPr="00360BC2">
              <w:rPr>
                <w:lang w:val="sl-SI"/>
              </w:rPr>
              <w:t xml:space="preserve">ziroma </w:t>
            </w:r>
            <w:r w:rsidRPr="00360BC2">
              <w:rPr>
                <w:color w:val="000000"/>
                <w:lang w:val="sl-SI"/>
              </w:rPr>
              <w:t>do ANC &gt; 1500 po doseženem najnižjem številu</w:t>
            </w:r>
          </w:p>
          <w:p w14:paraId="6AA91BD1" w14:textId="77777777" w:rsidR="006C6783" w:rsidRPr="00360BC2" w:rsidRDefault="006C6783"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 vsakih 12 ur, i.v.): 43. in 44. dan</w:t>
            </w:r>
          </w:p>
          <w:p w14:paraId="749D05C7" w14:textId="77777777" w:rsidR="006C6783" w:rsidRPr="00360BC2" w:rsidRDefault="006C6783" w:rsidP="0021768C">
            <w:pPr>
              <w:pStyle w:val="Endnotentext"/>
              <w:widowControl w:val="0"/>
              <w:rPr>
                <w:color w:val="000000"/>
                <w:lang w:val="sl-SI"/>
              </w:rPr>
            </w:pPr>
            <w:r w:rsidRPr="00360BC2">
              <w:rPr>
                <w:color w:val="000000"/>
                <w:lang w:val="sl-SI"/>
              </w:rPr>
              <w:t>L-ASP (6000 i.e./m</w:t>
            </w:r>
            <w:r w:rsidRPr="00360BC2">
              <w:rPr>
                <w:color w:val="000000"/>
                <w:vertAlign w:val="superscript"/>
                <w:lang w:val="sl-SI"/>
              </w:rPr>
              <w:t>2</w:t>
            </w:r>
            <w:r w:rsidRPr="00360BC2">
              <w:rPr>
                <w:color w:val="000000"/>
                <w:lang w:val="sl-SI"/>
              </w:rPr>
              <w:t xml:space="preserve">, i.m.): 44. dan </w:t>
            </w:r>
          </w:p>
        </w:tc>
      </w:tr>
      <w:tr w:rsidR="006C6783" w:rsidRPr="00360BC2" w14:paraId="42D63792" w14:textId="77777777" w:rsidTr="0021768C">
        <w:trPr>
          <w:cantSplit/>
        </w:trPr>
        <w:tc>
          <w:tcPr>
            <w:tcW w:w="2358" w:type="dxa"/>
            <w:shd w:val="clear" w:color="auto" w:fill="auto"/>
          </w:tcPr>
          <w:p w14:paraId="08E2F2C5" w14:textId="77777777" w:rsidR="006C6783" w:rsidRPr="00360BC2" w:rsidRDefault="006C6783" w:rsidP="0021768C">
            <w:pPr>
              <w:pStyle w:val="Endnotentext"/>
              <w:widowControl w:val="0"/>
              <w:rPr>
                <w:color w:val="000000"/>
                <w:lang w:val="sl-SI"/>
              </w:rPr>
            </w:pPr>
            <w:r w:rsidRPr="00360BC2">
              <w:rPr>
                <w:color w:val="000000"/>
                <w:lang w:val="sl-SI"/>
              </w:rPr>
              <w:t>vzdrževalno zdravljenje</w:t>
            </w:r>
          </w:p>
          <w:p w14:paraId="05882F1C" w14:textId="77777777" w:rsidR="006C6783" w:rsidRPr="00360BC2" w:rsidRDefault="006C6783" w:rsidP="0021768C">
            <w:pPr>
              <w:pStyle w:val="Endnotentext"/>
              <w:widowControl w:val="0"/>
              <w:rPr>
                <w:color w:val="000000"/>
                <w:lang w:val="sl-SI"/>
              </w:rPr>
            </w:pPr>
            <w:r w:rsidRPr="00360BC2">
              <w:rPr>
                <w:color w:val="000000"/>
                <w:lang w:val="sl-SI"/>
              </w:rPr>
              <w:t>(8-tedenski ciklusi)</w:t>
            </w:r>
          </w:p>
          <w:p w14:paraId="5483F9D8" w14:textId="77777777" w:rsidR="006C6783" w:rsidRPr="00360BC2" w:rsidRDefault="006C6783" w:rsidP="00E32A47">
            <w:pPr>
              <w:pStyle w:val="Endnotentext"/>
              <w:widowControl w:val="0"/>
              <w:rPr>
                <w:color w:val="000000"/>
                <w:lang w:val="sl-SI"/>
              </w:rPr>
            </w:pPr>
            <w:r w:rsidRPr="00360BC2">
              <w:rPr>
                <w:color w:val="000000"/>
                <w:lang w:val="sl-SI"/>
              </w:rPr>
              <w:t>1.</w:t>
            </w:r>
            <w:r w:rsidR="00E32A47" w:rsidRPr="00360BC2">
              <w:rPr>
                <w:color w:val="000000"/>
                <w:lang w:val="sl-SI"/>
              </w:rPr>
              <w:t>–</w:t>
            </w:r>
            <w:r w:rsidRPr="00360BC2">
              <w:rPr>
                <w:color w:val="000000"/>
                <w:lang w:val="sl-SI"/>
              </w:rPr>
              <w:t>4.</w:t>
            </w:r>
            <w:r w:rsidR="00E32A47" w:rsidRPr="00360BC2">
              <w:rPr>
                <w:color w:val="000000"/>
                <w:lang w:val="sl-SI"/>
              </w:rPr>
              <w:t> </w:t>
            </w:r>
            <w:r w:rsidRPr="00360BC2">
              <w:rPr>
                <w:color w:val="000000"/>
                <w:lang w:val="sl-SI"/>
              </w:rPr>
              <w:t>ciklus</w:t>
            </w:r>
          </w:p>
        </w:tc>
        <w:tc>
          <w:tcPr>
            <w:tcW w:w="6929" w:type="dxa"/>
            <w:shd w:val="clear" w:color="auto" w:fill="auto"/>
          </w:tcPr>
          <w:p w14:paraId="6614C7E8" w14:textId="77777777" w:rsidR="006C6783" w:rsidRPr="00360BC2" w:rsidRDefault="006C6783" w:rsidP="0021768C">
            <w:pPr>
              <w:pStyle w:val="Endnotentext"/>
              <w:widowControl w:val="0"/>
              <w:rPr>
                <w:color w:val="000000"/>
                <w:lang w:val="sl-SI"/>
              </w:rPr>
            </w:pPr>
            <w:r w:rsidRPr="00360BC2">
              <w:rPr>
                <w:color w:val="000000"/>
                <w:lang w:val="sl-SI"/>
              </w:rPr>
              <w:t>MTX (5 g/m2 v času 24 ur, i.v.): 1. dan</w:t>
            </w:r>
          </w:p>
          <w:p w14:paraId="4645F376" w14:textId="77777777" w:rsidR="006C6783" w:rsidRPr="00360BC2" w:rsidRDefault="006C6783" w:rsidP="0021768C">
            <w:pPr>
              <w:pStyle w:val="Endnotentext"/>
              <w:widowControl w:val="0"/>
              <w:rPr>
                <w:color w:val="000000"/>
                <w:lang w:val="sl-SI"/>
              </w:rPr>
            </w:pPr>
            <w:r w:rsidRPr="00360BC2">
              <w:rPr>
                <w:color w:val="000000"/>
                <w:lang w:val="sl-SI"/>
              </w:rPr>
              <w:t>levkovorin (75 mg/m2 36 ur po začetku, i.v.; 15 mg/m2 i.v. ali peroralno vsakih 6 ur x 6 odmerkov) iii: 2. in 3. dan</w:t>
            </w:r>
          </w:p>
          <w:p w14:paraId="0499CA17" w14:textId="77777777" w:rsidR="006C6783" w:rsidRPr="00360BC2" w:rsidRDefault="006C6783" w:rsidP="0021768C">
            <w:pPr>
              <w:pStyle w:val="Endnotentext"/>
              <w:widowControl w:val="0"/>
              <w:rPr>
                <w:color w:val="000000"/>
                <w:lang w:val="sl-SI"/>
              </w:rPr>
            </w:pPr>
            <w:r w:rsidRPr="00360BC2">
              <w:rPr>
                <w:color w:val="000000"/>
                <w:lang w:val="sl-SI"/>
              </w:rPr>
              <w:t>trojno i.t. zdravljenje (prilagojeno na starost): 1. in 29.</w:t>
            </w:r>
            <w:r w:rsidR="00E32A47" w:rsidRPr="00360BC2">
              <w:rPr>
                <w:color w:val="000000"/>
                <w:lang w:val="sl-SI"/>
              </w:rPr>
              <w:t> </w:t>
            </w:r>
            <w:r w:rsidRPr="00360BC2">
              <w:rPr>
                <w:color w:val="000000"/>
                <w:lang w:val="sl-SI"/>
              </w:rPr>
              <w:t>dan</w:t>
            </w:r>
          </w:p>
          <w:p w14:paraId="1AEA8E21" w14:textId="77777777" w:rsidR="006C6783" w:rsidRPr="00360BC2" w:rsidRDefault="006C6783"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335B3D30" w14:textId="77777777" w:rsidR="006C6783" w:rsidRPr="00360BC2" w:rsidRDefault="006C6783"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5. dan in 29.</w:t>
            </w:r>
            <w:r w:rsidR="00E32A47" w:rsidRPr="00360BC2">
              <w:rPr>
                <w:color w:val="000000"/>
                <w:lang w:val="sl-SI"/>
              </w:rPr>
              <w:t>–</w:t>
            </w:r>
            <w:r w:rsidRPr="00360BC2">
              <w:rPr>
                <w:color w:val="000000"/>
                <w:lang w:val="sl-SI"/>
              </w:rPr>
              <w:t>33. dan</w:t>
            </w:r>
          </w:p>
          <w:p w14:paraId="4E4732ED" w14:textId="77777777" w:rsidR="006C6783" w:rsidRPr="00360BC2" w:rsidRDefault="006C6783"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8.</w:t>
            </w:r>
            <w:r w:rsidR="00E32A47" w:rsidRPr="00360BC2">
              <w:rPr>
                <w:color w:val="000000"/>
                <w:lang w:val="sl-SI"/>
              </w:rPr>
              <w:t>–</w:t>
            </w:r>
            <w:r w:rsidRPr="00360BC2">
              <w:rPr>
                <w:color w:val="000000"/>
                <w:lang w:val="sl-SI"/>
              </w:rPr>
              <w:t>28. dan</w:t>
            </w:r>
          </w:p>
          <w:p w14:paraId="1C799BCC" w14:textId="77777777" w:rsidR="006C6783" w:rsidRPr="00360BC2" w:rsidRDefault="006C6783"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peroralno):8., 15. in 22. dan</w:t>
            </w:r>
          </w:p>
          <w:p w14:paraId="005A9198" w14:textId="77777777" w:rsidR="006C6783" w:rsidRPr="00360BC2" w:rsidRDefault="006C6783"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 xml:space="preserve"> i.v.): 29.</w:t>
            </w:r>
            <w:r w:rsidR="00E32A47" w:rsidRPr="00360BC2">
              <w:rPr>
                <w:color w:val="000000"/>
                <w:lang w:val="sl-SI"/>
              </w:rPr>
              <w:t>–</w:t>
            </w:r>
            <w:r w:rsidRPr="00360BC2">
              <w:rPr>
                <w:color w:val="000000"/>
                <w:lang w:val="sl-SI"/>
              </w:rPr>
              <w:t>33. dan</w:t>
            </w:r>
          </w:p>
          <w:p w14:paraId="2D901557" w14:textId="77777777" w:rsidR="006C6783" w:rsidRPr="00360BC2" w:rsidRDefault="006C6783"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 xml:space="preserve"> i.v.): 29.</w:t>
            </w:r>
            <w:r w:rsidR="00E32A47" w:rsidRPr="00360BC2">
              <w:rPr>
                <w:color w:val="000000"/>
                <w:lang w:val="sl-SI"/>
              </w:rPr>
              <w:t>–</w:t>
            </w:r>
            <w:r w:rsidRPr="00360BC2">
              <w:rPr>
                <w:color w:val="000000"/>
                <w:lang w:val="sl-SI"/>
              </w:rPr>
              <w:t>33. dan</w:t>
            </w:r>
          </w:p>
          <w:p w14:paraId="0B8F6907" w14:textId="77777777" w:rsidR="006C6783" w:rsidRPr="00360BC2" w:rsidRDefault="006C6783" w:rsidP="0021768C">
            <w:pPr>
              <w:pStyle w:val="Endnotentext"/>
              <w:widowControl w:val="0"/>
              <w:rPr>
                <w:color w:val="000000"/>
                <w:lang w:val="sl-SI"/>
              </w:rPr>
            </w:pPr>
            <w:r w:rsidRPr="00360BC2">
              <w:rPr>
                <w:color w:val="000000"/>
                <w:lang w:val="sl-SI"/>
              </w:rPr>
              <w:t>MESNA i.v.: 29.</w:t>
            </w:r>
            <w:r w:rsidR="00E32A47" w:rsidRPr="00360BC2">
              <w:rPr>
                <w:color w:val="000000"/>
                <w:lang w:val="sl-SI"/>
              </w:rPr>
              <w:t>–</w:t>
            </w:r>
            <w:r w:rsidRPr="00360BC2">
              <w:rPr>
                <w:color w:val="000000"/>
                <w:lang w:val="sl-SI"/>
              </w:rPr>
              <w:t>33. dan</w:t>
            </w:r>
          </w:p>
          <w:p w14:paraId="17BCD8CF" w14:textId="77777777" w:rsidR="006C6783" w:rsidRPr="00360BC2" w:rsidRDefault="006C6783" w:rsidP="00E32A47">
            <w:pPr>
              <w:pStyle w:val="Endnotentext"/>
              <w:widowControl w:val="0"/>
              <w:rPr>
                <w:color w:val="000000"/>
                <w:lang w:val="sl-SI"/>
              </w:rPr>
            </w:pPr>
            <w:r w:rsidRPr="00360BC2">
              <w:rPr>
                <w:color w:val="000000"/>
                <w:lang w:val="sl-SI"/>
              </w:rPr>
              <w:t>G-CSF (5 μg/kg, s.c.): 34.</w:t>
            </w:r>
            <w:r w:rsidR="00E32A47" w:rsidRPr="00360BC2">
              <w:rPr>
                <w:color w:val="000000"/>
                <w:lang w:val="sl-SI"/>
              </w:rPr>
              <w:t>–</w:t>
            </w:r>
            <w:r w:rsidRPr="00360BC2">
              <w:rPr>
                <w:color w:val="000000"/>
                <w:lang w:val="sl-SI"/>
              </w:rPr>
              <w:t>43. dan</w:t>
            </w:r>
          </w:p>
        </w:tc>
      </w:tr>
      <w:tr w:rsidR="006C6783" w:rsidRPr="00360BC2" w14:paraId="3F328696" w14:textId="77777777" w:rsidTr="0021768C">
        <w:trPr>
          <w:cantSplit/>
        </w:trPr>
        <w:tc>
          <w:tcPr>
            <w:tcW w:w="2358" w:type="dxa"/>
            <w:shd w:val="clear" w:color="auto" w:fill="auto"/>
          </w:tcPr>
          <w:p w14:paraId="2F1EA29F" w14:textId="77777777" w:rsidR="006C6783" w:rsidRPr="00360BC2" w:rsidRDefault="006C6783" w:rsidP="0021768C">
            <w:pPr>
              <w:pStyle w:val="Endnotentext"/>
              <w:widowControl w:val="0"/>
              <w:rPr>
                <w:color w:val="000000"/>
                <w:lang w:val="sl-SI"/>
              </w:rPr>
            </w:pPr>
            <w:r w:rsidRPr="00360BC2">
              <w:rPr>
                <w:color w:val="000000"/>
                <w:lang w:val="sl-SI"/>
              </w:rPr>
              <w:t>vzdrževalno zdravljenje</w:t>
            </w:r>
          </w:p>
          <w:p w14:paraId="45518BA6" w14:textId="77777777" w:rsidR="006C6783" w:rsidRPr="00360BC2" w:rsidRDefault="006C6783" w:rsidP="0021768C">
            <w:pPr>
              <w:pStyle w:val="Endnotentext"/>
              <w:widowControl w:val="0"/>
              <w:rPr>
                <w:color w:val="000000"/>
                <w:lang w:val="sl-SI"/>
              </w:rPr>
            </w:pPr>
            <w:r w:rsidRPr="00360BC2">
              <w:rPr>
                <w:color w:val="000000"/>
                <w:lang w:val="sl-SI"/>
              </w:rPr>
              <w:t>(8-tedenski ciklusi)</w:t>
            </w:r>
          </w:p>
          <w:p w14:paraId="646729A2" w14:textId="77777777" w:rsidR="006C6783" w:rsidRPr="00360BC2" w:rsidRDefault="006C6783" w:rsidP="00E32A47">
            <w:pPr>
              <w:pStyle w:val="Endnotentext"/>
              <w:widowControl w:val="0"/>
              <w:rPr>
                <w:color w:val="000000"/>
                <w:lang w:val="sl-SI"/>
              </w:rPr>
            </w:pPr>
            <w:r w:rsidRPr="00360BC2">
              <w:rPr>
                <w:color w:val="000000"/>
                <w:lang w:val="sl-SI"/>
              </w:rPr>
              <w:t>5.</w:t>
            </w:r>
            <w:r w:rsidR="00E32A47" w:rsidRPr="00360BC2">
              <w:rPr>
                <w:color w:val="000000"/>
                <w:lang w:val="sl-SI"/>
              </w:rPr>
              <w:t> </w:t>
            </w:r>
            <w:r w:rsidRPr="00360BC2">
              <w:rPr>
                <w:color w:val="000000"/>
                <w:lang w:val="sl-SI"/>
              </w:rPr>
              <w:t>ciklus</w:t>
            </w:r>
          </w:p>
        </w:tc>
        <w:tc>
          <w:tcPr>
            <w:tcW w:w="6929" w:type="dxa"/>
            <w:shd w:val="clear" w:color="auto" w:fill="auto"/>
          </w:tcPr>
          <w:p w14:paraId="64B50CE2" w14:textId="77777777" w:rsidR="006C6783" w:rsidRPr="00360BC2" w:rsidRDefault="006C6783" w:rsidP="0021768C">
            <w:pPr>
              <w:pStyle w:val="Endnotentext"/>
              <w:widowControl w:val="0"/>
              <w:rPr>
                <w:color w:val="000000"/>
                <w:lang w:val="sl-SI"/>
              </w:rPr>
            </w:pPr>
            <w:r w:rsidRPr="00360BC2">
              <w:rPr>
                <w:color w:val="000000"/>
                <w:lang w:val="sl-SI"/>
              </w:rPr>
              <w:t>o</w:t>
            </w:r>
            <w:r w:rsidR="00E32A47" w:rsidRPr="00360BC2">
              <w:rPr>
                <w:color w:val="000000"/>
                <w:lang w:val="sl-SI"/>
              </w:rPr>
              <w:t>bsevanje glave (samo 5. </w:t>
            </w:r>
            <w:r w:rsidRPr="00360BC2">
              <w:rPr>
                <w:color w:val="000000"/>
                <w:lang w:val="sl-SI"/>
              </w:rPr>
              <w:t>blok)</w:t>
            </w:r>
          </w:p>
          <w:p w14:paraId="10BC1C90" w14:textId="77777777" w:rsidR="006C6783" w:rsidRPr="00360BC2" w:rsidRDefault="006C6783" w:rsidP="0021768C">
            <w:pPr>
              <w:pStyle w:val="Endnotentext"/>
              <w:widowControl w:val="0"/>
              <w:rPr>
                <w:color w:val="000000"/>
                <w:lang w:val="sl-SI"/>
              </w:rPr>
            </w:pPr>
            <w:r w:rsidRPr="00360BC2">
              <w:rPr>
                <w:color w:val="000000"/>
                <w:lang w:val="sl-SI"/>
              </w:rPr>
              <w:t>12 Gy v 8 frakcijah za vse bolnike, ki imajo ob postavitvi diagnoze CNS1 in CNS2</w:t>
            </w:r>
          </w:p>
          <w:p w14:paraId="1BA0675A" w14:textId="77777777" w:rsidR="006C6783" w:rsidRPr="00360BC2" w:rsidRDefault="006C6783" w:rsidP="0021768C">
            <w:pPr>
              <w:pStyle w:val="Endnotentext"/>
              <w:widowControl w:val="0"/>
              <w:rPr>
                <w:color w:val="000000"/>
                <w:lang w:val="sl-SI"/>
              </w:rPr>
            </w:pPr>
            <w:r w:rsidRPr="00360BC2">
              <w:rPr>
                <w:color w:val="000000"/>
                <w:lang w:val="sl-SI"/>
              </w:rPr>
              <w:t>18 Gy v 10 frakcijah za bolnike, ki imajo ob postavitvi diagnoze CNS3</w:t>
            </w:r>
          </w:p>
          <w:p w14:paraId="73A9B385" w14:textId="77777777" w:rsidR="006C6783" w:rsidRPr="00360BC2" w:rsidRDefault="006C6783"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5058EEA0" w14:textId="77777777" w:rsidR="006C6783" w:rsidRPr="00360BC2" w:rsidRDefault="006C6783"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5. dan in 29.</w:t>
            </w:r>
            <w:r w:rsidR="00E32A47" w:rsidRPr="00360BC2">
              <w:rPr>
                <w:color w:val="000000"/>
                <w:lang w:val="sl-SI"/>
              </w:rPr>
              <w:t>–</w:t>
            </w:r>
            <w:r w:rsidRPr="00360BC2">
              <w:rPr>
                <w:color w:val="000000"/>
                <w:lang w:val="sl-SI"/>
              </w:rPr>
              <w:t>33. dan</w:t>
            </w:r>
          </w:p>
          <w:p w14:paraId="7EC74CF5" w14:textId="77777777" w:rsidR="006C6783" w:rsidRPr="00360BC2" w:rsidRDefault="006C6783"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11.</w:t>
            </w:r>
            <w:r w:rsidR="00E32A47" w:rsidRPr="00360BC2">
              <w:rPr>
                <w:color w:val="000000"/>
                <w:lang w:val="sl-SI"/>
              </w:rPr>
              <w:t>–</w:t>
            </w:r>
            <w:r w:rsidRPr="00360BC2">
              <w:rPr>
                <w:color w:val="000000"/>
                <w:lang w:val="sl-SI"/>
              </w:rPr>
              <w:t>56. dan (prekiniti 6-MP na 6.</w:t>
            </w:r>
            <w:r w:rsidR="00E32A47" w:rsidRPr="00360BC2">
              <w:rPr>
                <w:color w:val="000000"/>
                <w:lang w:val="sl-SI"/>
              </w:rPr>
              <w:t>–</w:t>
            </w:r>
            <w:r w:rsidRPr="00360BC2">
              <w:rPr>
                <w:color w:val="000000"/>
                <w:lang w:val="sl-SI"/>
              </w:rPr>
              <w:t>10. dan obsevanja glave z začetkom štetja na 1. dan 5. ciklusa; ponovno začeti 6-MP na 1. dan po zaključenem obsevanju glave.)</w:t>
            </w:r>
          </w:p>
          <w:p w14:paraId="3EE0553B" w14:textId="77777777" w:rsidR="006C6783" w:rsidRPr="00360BC2" w:rsidRDefault="006C6783"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 8., 15., 22., 29., 36., 43. in 50. dan</w:t>
            </w:r>
          </w:p>
        </w:tc>
      </w:tr>
      <w:tr w:rsidR="006C6783" w:rsidRPr="00360BC2" w14:paraId="57704248" w14:textId="77777777" w:rsidTr="0021768C">
        <w:trPr>
          <w:cantSplit/>
        </w:trPr>
        <w:tc>
          <w:tcPr>
            <w:tcW w:w="2358" w:type="dxa"/>
            <w:shd w:val="clear" w:color="auto" w:fill="auto"/>
          </w:tcPr>
          <w:p w14:paraId="1061ED48" w14:textId="77777777" w:rsidR="006C6783" w:rsidRPr="00360BC2" w:rsidRDefault="006C6783" w:rsidP="0021768C">
            <w:pPr>
              <w:pStyle w:val="Endnotentext"/>
              <w:widowControl w:val="0"/>
              <w:rPr>
                <w:color w:val="000000"/>
                <w:lang w:val="sl-SI"/>
              </w:rPr>
            </w:pPr>
            <w:r w:rsidRPr="00360BC2">
              <w:rPr>
                <w:color w:val="000000"/>
                <w:lang w:val="sl-SI"/>
              </w:rPr>
              <w:t>vzdrževalno zdravljenje</w:t>
            </w:r>
          </w:p>
          <w:p w14:paraId="17D88CE5" w14:textId="77777777" w:rsidR="006C6783" w:rsidRPr="00360BC2" w:rsidRDefault="006C6783" w:rsidP="0021768C">
            <w:pPr>
              <w:pStyle w:val="Endnotentext"/>
              <w:widowControl w:val="0"/>
              <w:rPr>
                <w:color w:val="000000"/>
                <w:lang w:val="sl-SI"/>
              </w:rPr>
            </w:pPr>
            <w:r w:rsidRPr="00360BC2">
              <w:rPr>
                <w:color w:val="000000"/>
                <w:lang w:val="sl-SI"/>
              </w:rPr>
              <w:t>(8-tedenski ciklusi)</w:t>
            </w:r>
          </w:p>
          <w:p w14:paraId="69A1E755" w14:textId="77777777" w:rsidR="006C6783" w:rsidRPr="00360BC2" w:rsidRDefault="006C6783" w:rsidP="00E32A47">
            <w:pPr>
              <w:pStyle w:val="Endnotentext"/>
              <w:widowControl w:val="0"/>
              <w:rPr>
                <w:color w:val="000000"/>
                <w:lang w:val="sl-SI"/>
              </w:rPr>
            </w:pPr>
            <w:r w:rsidRPr="00360BC2">
              <w:rPr>
                <w:color w:val="000000"/>
                <w:lang w:val="sl-SI"/>
              </w:rPr>
              <w:t>6.</w:t>
            </w:r>
            <w:r w:rsidR="00E32A47" w:rsidRPr="00360BC2">
              <w:rPr>
                <w:color w:val="000000"/>
                <w:lang w:val="sl-SI"/>
              </w:rPr>
              <w:t>–</w:t>
            </w:r>
            <w:r w:rsidRPr="00360BC2">
              <w:rPr>
                <w:color w:val="000000"/>
                <w:lang w:val="sl-SI"/>
              </w:rPr>
              <w:t>12.</w:t>
            </w:r>
            <w:r w:rsidR="00E32A47" w:rsidRPr="00360BC2">
              <w:rPr>
                <w:color w:val="000000"/>
                <w:lang w:val="sl-SI"/>
              </w:rPr>
              <w:t> </w:t>
            </w:r>
            <w:r w:rsidRPr="00360BC2">
              <w:rPr>
                <w:color w:val="000000"/>
                <w:lang w:val="sl-SI"/>
              </w:rPr>
              <w:t xml:space="preserve">ciklus </w:t>
            </w:r>
          </w:p>
        </w:tc>
        <w:tc>
          <w:tcPr>
            <w:tcW w:w="6929" w:type="dxa"/>
            <w:shd w:val="clear" w:color="auto" w:fill="auto"/>
          </w:tcPr>
          <w:p w14:paraId="0334A649" w14:textId="77777777" w:rsidR="006C6783" w:rsidRPr="00360BC2" w:rsidRDefault="006C6783"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15DC0268" w14:textId="77777777" w:rsidR="006C6783" w:rsidRPr="00360BC2" w:rsidRDefault="006C6783"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5. dan in 29.</w:t>
            </w:r>
            <w:r w:rsidR="00E32A47" w:rsidRPr="00360BC2">
              <w:rPr>
                <w:color w:val="000000"/>
                <w:lang w:val="sl-SI"/>
              </w:rPr>
              <w:t>–</w:t>
            </w:r>
            <w:r w:rsidRPr="00360BC2">
              <w:rPr>
                <w:color w:val="000000"/>
                <w:lang w:val="sl-SI"/>
              </w:rPr>
              <w:t>33. dan</w:t>
            </w:r>
          </w:p>
          <w:p w14:paraId="345518FD" w14:textId="77777777" w:rsidR="006C6783" w:rsidRPr="00360BC2" w:rsidRDefault="006C6783"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1.</w:t>
            </w:r>
            <w:r w:rsidR="00E32A47" w:rsidRPr="00360BC2">
              <w:rPr>
                <w:color w:val="000000"/>
                <w:lang w:val="sl-SI"/>
              </w:rPr>
              <w:t>–</w:t>
            </w:r>
            <w:r w:rsidRPr="00360BC2">
              <w:rPr>
                <w:color w:val="000000"/>
                <w:lang w:val="sl-SI"/>
              </w:rPr>
              <w:t>56. dan</w:t>
            </w:r>
          </w:p>
          <w:p w14:paraId="3FAC7E26" w14:textId="77777777" w:rsidR="006C6783" w:rsidRPr="00360BC2" w:rsidRDefault="006C6783"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 1., 8., 15., 22., 29., 36., 43. in 50. dan</w:t>
            </w:r>
          </w:p>
        </w:tc>
      </w:tr>
    </w:tbl>
    <w:p w14:paraId="08ABB321" w14:textId="77777777" w:rsidR="006C6783" w:rsidRPr="00360BC2" w:rsidRDefault="006C6783" w:rsidP="006C6783">
      <w:pPr>
        <w:pStyle w:val="Endnotentext"/>
        <w:widowControl w:val="0"/>
        <w:rPr>
          <w:color w:val="000000"/>
          <w:szCs w:val="22"/>
          <w:lang w:val="sl-SI"/>
        </w:rPr>
      </w:pPr>
      <w:r w:rsidRPr="00360BC2">
        <w:rPr>
          <w:color w:val="000000"/>
          <w:szCs w:val="22"/>
          <w:lang w:val="sl-SI"/>
        </w:rPr>
        <w:t>G-CSF = rastni dejavnik za granulocite (</w:t>
      </w:r>
      <w:r w:rsidRPr="00360BC2">
        <w:rPr>
          <w:i/>
          <w:color w:val="000000"/>
          <w:szCs w:val="22"/>
          <w:lang w:val="sl-SI"/>
        </w:rPr>
        <w:t>granulocyte colony stimulating factor</w:t>
      </w:r>
      <w:r w:rsidRPr="00360BC2">
        <w:rPr>
          <w:color w:val="000000"/>
          <w:szCs w:val="22"/>
          <w:lang w:val="sl-SI"/>
        </w:rPr>
        <w:t>), VP-16 = etopozid, MTX = metotreksat, i.v. = intravensko, s.c. = subkutano, i.t. = intratekalno, i.m. = intramuskularno, ARA-C = citarabin, CPM = ciklofosfamid, VCR = vinkristin, DEX = deksametazon, DAUN = daunorubicin, 6-MP = 6-merkaptopurin, E.Coli L-ASP = L-asparaginaza, PEG-ASP = PEG asparaginaza, MESNA= natrijev 2-merkaptoetan sulfonat, iii = oziroma dokler koncentracija MTX ni &lt; 0,1 µM, Gy= Gray</w:t>
      </w:r>
    </w:p>
    <w:p w14:paraId="3E03ACD7" w14:textId="77777777" w:rsidR="006C6783" w:rsidRPr="00360BC2" w:rsidRDefault="006C6783" w:rsidP="006C6783">
      <w:pPr>
        <w:pStyle w:val="Endnotentext"/>
        <w:widowControl w:val="0"/>
        <w:jc w:val="both"/>
        <w:rPr>
          <w:color w:val="000000"/>
          <w:sz w:val="20"/>
          <w:lang w:val="sl-SI"/>
        </w:rPr>
      </w:pPr>
    </w:p>
    <w:p w14:paraId="2E0A8242" w14:textId="77777777" w:rsidR="006C6783" w:rsidRPr="00360BC2" w:rsidRDefault="006C6783" w:rsidP="006C6783">
      <w:pPr>
        <w:pStyle w:val="Textkrper"/>
        <w:spacing w:line="245" w:lineRule="auto"/>
        <w:ind w:right="322"/>
        <w:rPr>
          <w:b w:val="0"/>
          <w:i w:val="0"/>
          <w:color w:val="000000"/>
          <w:szCs w:val="22"/>
          <w:lang w:val="sl-SI"/>
        </w:rPr>
      </w:pPr>
      <w:r w:rsidRPr="00360BC2">
        <w:rPr>
          <w:b w:val="0"/>
          <w:i w:val="0"/>
          <w:color w:val="000000"/>
          <w:szCs w:val="22"/>
          <w:lang w:val="sl-SI"/>
        </w:rPr>
        <w:t>Študija AIT07 je bila multicentrična, odprta, randomizirana študija faze</w:t>
      </w:r>
      <w:r w:rsidR="00E32A47" w:rsidRPr="00360BC2">
        <w:rPr>
          <w:b w:val="0"/>
          <w:i w:val="0"/>
          <w:color w:val="000000"/>
          <w:szCs w:val="22"/>
          <w:lang w:val="sl-SI"/>
        </w:rPr>
        <w:t> </w:t>
      </w:r>
      <w:r w:rsidRPr="00360BC2">
        <w:rPr>
          <w:b w:val="0"/>
          <w:i w:val="0"/>
          <w:color w:val="000000"/>
          <w:szCs w:val="22"/>
          <w:lang w:val="sl-SI"/>
        </w:rPr>
        <w:t>II/III, v katero so vključili 128 bolnikov (starih od 1 do manj kot 18 let) in jih zdravili z imatinibom v kombinaciji s kemoterapijo. Kaže, da se podatki o varnosti iz te študije ujemajo z varnostnim profilom imatiniba pri bolnikih s Ph+ ALL.</w:t>
      </w:r>
    </w:p>
    <w:p w14:paraId="6433E2C2" w14:textId="77777777" w:rsidR="006C6783" w:rsidRPr="00360BC2" w:rsidRDefault="006C6783" w:rsidP="006C6783">
      <w:pPr>
        <w:pStyle w:val="Textkrper"/>
        <w:spacing w:line="245" w:lineRule="auto"/>
        <w:ind w:right="322"/>
        <w:rPr>
          <w:b w:val="0"/>
          <w:szCs w:val="22"/>
          <w:lang w:val="sl-SI"/>
        </w:rPr>
      </w:pPr>
    </w:p>
    <w:p w14:paraId="358F22F0" w14:textId="77777777" w:rsidR="00977A34" w:rsidRPr="00360BC2" w:rsidRDefault="00977A34" w:rsidP="006C6783">
      <w:pPr>
        <w:pStyle w:val="Textkrper"/>
        <w:spacing w:line="245" w:lineRule="auto"/>
        <w:ind w:right="322"/>
        <w:rPr>
          <w:i w:val="0"/>
          <w:szCs w:val="22"/>
          <w:lang w:val="sl-SI"/>
        </w:rPr>
      </w:pPr>
      <w:r w:rsidRPr="00360BC2">
        <w:rPr>
          <w:b w:val="0"/>
          <w:szCs w:val="22"/>
          <w:lang w:val="sl-SI"/>
        </w:rPr>
        <w:t>Relaps</w:t>
      </w:r>
      <w:r w:rsidRPr="00360BC2">
        <w:rPr>
          <w:b w:val="0"/>
          <w:spacing w:val="1"/>
          <w:szCs w:val="22"/>
          <w:lang w:val="sl-SI"/>
        </w:rPr>
        <w:t>/</w:t>
      </w:r>
      <w:r w:rsidRPr="00360BC2">
        <w:rPr>
          <w:b w:val="0"/>
          <w:szCs w:val="22"/>
          <w:lang w:val="sl-SI"/>
        </w:rPr>
        <w:t xml:space="preserve">neodzivna Ph+ </w:t>
      </w:r>
      <w:r w:rsidRPr="00360BC2">
        <w:rPr>
          <w:b w:val="0"/>
          <w:spacing w:val="-1"/>
          <w:szCs w:val="22"/>
          <w:lang w:val="sl-SI"/>
        </w:rPr>
        <w:t>A</w:t>
      </w:r>
      <w:r w:rsidRPr="00360BC2">
        <w:rPr>
          <w:b w:val="0"/>
          <w:szCs w:val="22"/>
          <w:lang w:val="sl-SI"/>
        </w:rPr>
        <w:t>L</w:t>
      </w:r>
      <w:r w:rsidRPr="00360BC2">
        <w:rPr>
          <w:b w:val="0"/>
          <w:spacing w:val="-1"/>
          <w:szCs w:val="22"/>
          <w:lang w:val="sl-SI"/>
        </w:rPr>
        <w:t>L</w:t>
      </w:r>
      <w:r w:rsidRPr="00360BC2">
        <w:rPr>
          <w:b w:val="0"/>
          <w:i w:val="0"/>
          <w:szCs w:val="22"/>
          <w:lang w:val="sl-SI"/>
        </w:rPr>
        <w:t>:</w:t>
      </w:r>
      <w:r w:rsidRPr="00360BC2">
        <w:rPr>
          <w:b w:val="0"/>
          <w:i w:val="0"/>
          <w:spacing w:val="2"/>
          <w:szCs w:val="22"/>
          <w:lang w:val="sl-SI"/>
        </w:rPr>
        <w:t xml:space="preserve">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z</w:t>
      </w:r>
      <w:r w:rsidRPr="00360BC2">
        <w:rPr>
          <w:b w:val="0"/>
          <w:i w:val="0"/>
          <w:spacing w:val="-2"/>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inibom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ed</w:t>
      </w:r>
      <w:r w:rsidRPr="00360BC2">
        <w:rPr>
          <w:b w:val="0"/>
          <w:i w:val="0"/>
          <w:spacing w:val="1"/>
          <w:szCs w:val="22"/>
          <w:lang w:val="sl-SI"/>
        </w:rPr>
        <w:t>i</w:t>
      </w:r>
      <w:r w:rsidRPr="00360BC2">
        <w:rPr>
          <w:b w:val="0"/>
          <w:i w:val="0"/>
          <w:szCs w:val="22"/>
          <w:lang w:val="sl-SI"/>
        </w:rPr>
        <w:t>nim</w:t>
      </w:r>
      <w:r w:rsidRPr="00360BC2">
        <w:rPr>
          <w:b w:val="0"/>
          <w:i w:val="0"/>
          <w:spacing w:val="-4"/>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 re</w:t>
      </w:r>
      <w:r w:rsidRPr="00360BC2">
        <w:rPr>
          <w:b w:val="0"/>
          <w:i w:val="0"/>
          <w:spacing w:val="1"/>
          <w:szCs w:val="22"/>
          <w:lang w:val="sl-SI"/>
        </w:rPr>
        <w:t>l</w:t>
      </w:r>
      <w:r w:rsidRPr="00360BC2">
        <w:rPr>
          <w:b w:val="0"/>
          <w:i w:val="0"/>
          <w:szCs w:val="22"/>
          <w:lang w:val="sl-SI"/>
        </w:rPr>
        <w:t>apso</w:t>
      </w:r>
      <w:r w:rsidRPr="00360BC2">
        <w:rPr>
          <w:b w:val="0"/>
          <w:i w:val="0"/>
          <w:spacing w:val="-4"/>
          <w:szCs w:val="22"/>
          <w:lang w:val="sl-SI"/>
        </w:rPr>
        <w:t>m</w:t>
      </w:r>
      <w:r w:rsidRPr="00360BC2">
        <w:rPr>
          <w:b w:val="0"/>
          <w:i w:val="0"/>
          <w:szCs w:val="22"/>
          <w:lang w:val="sl-SI"/>
        </w:rPr>
        <w:t>/neod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no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po</w:t>
      </w:r>
      <w:r w:rsidRPr="00360BC2">
        <w:rPr>
          <w:b w:val="0"/>
          <w:i w:val="0"/>
          <w:spacing w:val="-2"/>
          <w:szCs w:val="22"/>
          <w:lang w:val="sl-SI"/>
        </w:rPr>
        <w:t>vz</w:t>
      </w:r>
      <w:r w:rsidRPr="00360BC2">
        <w:rPr>
          <w:b w:val="0"/>
          <w:i w:val="0"/>
          <w:szCs w:val="22"/>
          <w:lang w:val="sl-SI"/>
        </w:rPr>
        <w:t>roč</w:t>
      </w:r>
      <w:r w:rsidRPr="00360BC2">
        <w:rPr>
          <w:b w:val="0"/>
          <w:i w:val="0"/>
          <w:spacing w:val="1"/>
          <w:szCs w:val="22"/>
          <w:lang w:val="sl-SI"/>
        </w:rPr>
        <w:t>i</w:t>
      </w:r>
      <w:r w:rsidRPr="00360BC2">
        <w:rPr>
          <w:b w:val="0"/>
          <w:i w:val="0"/>
          <w:szCs w:val="22"/>
          <w:lang w:val="sl-SI"/>
        </w:rPr>
        <w:t>lo pri</w:t>
      </w:r>
      <w:r w:rsidRPr="00360BC2">
        <w:rPr>
          <w:b w:val="0"/>
          <w:i w:val="0"/>
          <w:spacing w:val="1"/>
          <w:szCs w:val="22"/>
          <w:lang w:val="sl-SI"/>
        </w:rPr>
        <w:t xml:space="preserve"> </w:t>
      </w:r>
      <w:r w:rsidRPr="00360BC2">
        <w:rPr>
          <w:b w:val="0"/>
          <w:i w:val="0"/>
          <w:szCs w:val="22"/>
          <w:lang w:val="sl-SI"/>
        </w:rPr>
        <w:t>53 od 411</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a oceno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ov s</w:t>
      </w:r>
      <w:r w:rsidRPr="00360BC2">
        <w:rPr>
          <w:b w:val="0"/>
          <w:i w:val="0"/>
          <w:spacing w:val="1"/>
          <w:szCs w:val="22"/>
          <w:lang w:val="sl-SI"/>
        </w:rPr>
        <w:t>t</w:t>
      </w:r>
      <w:r w:rsidRPr="00360BC2">
        <w:rPr>
          <w:b w:val="0"/>
          <w:i w:val="0"/>
          <w:szCs w:val="22"/>
          <w:lang w:val="sl-SI"/>
        </w:rPr>
        <w:t>opn</w:t>
      </w:r>
      <w:r w:rsidRPr="00360BC2">
        <w:rPr>
          <w:b w:val="0"/>
          <w:i w:val="0"/>
          <w:spacing w:val="3"/>
          <w:szCs w:val="22"/>
          <w:lang w:val="sl-SI"/>
        </w:rPr>
        <w:t>j</w:t>
      </w:r>
      <w:r w:rsidRPr="00360BC2">
        <w:rPr>
          <w:b w:val="0"/>
          <w:i w:val="0"/>
          <w:szCs w:val="22"/>
          <w:lang w:val="sl-SI"/>
        </w:rPr>
        <w:t>o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w:t>
      </w:r>
      <w:r w:rsidRPr="00360BC2">
        <w:rPr>
          <w:b w:val="0"/>
          <w:i w:val="0"/>
          <w:spacing w:val="1"/>
          <w:szCs w:val="22"/>
          <w:lang w:val="sl-SI"/>
        </w:rPr>
        <w:t>l</w:t>
      </w:r>
      <w:r w:rsidRPr="00360BC2">
        <w:rPr>
          <w:b w:val="0"/>
          <w:i w:val="0"/>
          <w:szCs w:val="22"/>
          <w:lang w:val="sl-SI"/>
        </w:rPr>
        <w:t>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30</w:t>
      </w:r>
      <w:r w:rsidRPr="00360BC2">
        <w:rPr>
          <w:b w:val="0"/>
          <w:i w:val="0"/>
          <w:spacing w:val="1"/>
          <w:szCs w:val="22"/>
          <w:lang w:val="sl-SI"/>
        </w:rPr>
        <w:t xml:space="preserve"> </w:t>
      </w:r>
      <w:r w:rsidRPr="00360BC2">
        <w:rPr>
          <w:b w:val="0"/>
          <w:i w:val="0"/>
          <w:szCs w:val="22"/>
          <w:lang w:val="sl-SI"/>
        </w:rPr>
        <w:t>% (v</w:t>
      </w:r>
      <w:r w:rsidRPr="00360BC2">
        <w:rPr>
          <w:b w:val="0"/>
          <w:i w:val="0"/>
          <w:spacing w:val="-3"/>
          <w:szCs w:val="22"/>
          <w:lang w:val="sl-SI"/>
        </w:rPr>
        <w:t xml:space="preserve"> </w:t>
      </w:r>
      <w:r w:rsidRPr="00360BC2">
        <w:rPr>
          <w:b w:val="0"/>
          <w:i w:val="0"/>
          <w:szCs w:val="22"/>
          <w:lang w:val="sl-SI"/>
        </w:rPr>
        <w:t>9 %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in s</w:t>
      </w:r>
      <w:r w:rsidRPr="00360BC2">
        <w:rPr>
          <w:b w:val="0"/>
          <w:i w:val="0"/>
          <w:spacing w:val="1"/>
          <w:szCs w:val="22"/>
          <w:lang w:val="sl-SI"/>
        </w:rPr>
        <w:t>t</w:t>
      </w:r>
      <w:r w:rsidRPr="00360BC2">
        <w:rPr>
          <w:b w:val="0"/>
          <w:i w:val="0"/>
          <w:szCs w:val="22"/>
          <w:lang w:val="sl-SI"/>
        </w:rPr>
        <w:t>opn</w:t>
      </w:r>
      <w:r w:rsidRPr="00360BC2">
        <w:rPr>
          <w:b w:val="0"/>
          <w:i w:val="0"/>
          <w:spacing w:val="3"/>
          <w:szCs w:val="22"/>
          <w:lang w:val="sl-SI"/>
        </w:rPr>
        <w:t>j</w:t>
      </w:r>
      <w:r w:rsidRPr="00360BC2">
        <w:rPr>
          <w:b w:val="0"/>
          <w:i w:val="0"/>
          <w:szCs w:val="22"/>
          <w:lang w:val="sl-SI"/>
        </w:rPr>
        <w:t>o po</w:t>
      </w:r>
      <w:r w:rsidRPr="00360BC2">
        <w:rPr>
          <w:b w:val="0"/>
          <w:i w:val="0"/>
          <w:spacing w:val="-4"/>
          <w:szCs w:val="22"/>
          <w:lang w:val="sl-SI"/>
        </w:rPr>
        <w:t>m</w:t>
      </w:r>
      <w:r w:rsidRPr="00360BC2">
        <w:rPr>
          <w:b w:val="0"/>
          <w:i w:val="0"/>
          <w:szCs w:val="22"/>
          <w:lang w:val="sl-SI"/>
        </w:rPr>
        <w:t>e</w:t>
      </w:r>
      <w:r w:rsidRPr="00360BC2">
        <w:rPr>
          <w:b w:val="0"/>
          <w:i w:val="0"/>
          <w:spacing w:val="-4"/>
          <w:szCs w:val="22"/>
          <w:lang w:val="sl-SI"/>
        </w:rPr>
        <w:t>m</w:t>
      </w:r>
      <w:r w:rsidRPr="00360BC2">
        <w:rPr>
          <w:b w:val="0"/>
          <w:i w:val="0"/>
          <w:szCs w:val="22"/>
          <w:lang w:val="sl-SI"/>
        </w:rPr>
        <w:t>bne</w:t>
      </w:r>
      <w:r w:rsidRPr="00360BC2">
        <w:rPr>
          <w:b w:val="0"/>
          <w:i w:val="0"/>
          <w:spacing w:val="-2"/>
          <w:szCs w:val="22"/>
          <w:lang w:val="sl-SI"/>
        </w:rPr>
        <w:t>g</w:t>
      </w:r>
      <w:r w:rsidRPr="00360BC2">
        <w:rPr>
          <w:b w:val="0"/>
          <w:i w:val="0"/>
          <w:szCs w:val="22"/>
          <w:lang w:val="sl-SI"/>
        </w:rPr>
        <w:t>a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23</w:t>
      </w:r>
      <w:r w:rsidRPr="00360BC2">
        <w:rPr>
          <w:b w:val="0"/>
          <w:i w:val="0"/>
          <w:spacing w:val="2"/>
          <w:szCs w:val="22"/>
          <w:lang w:val="sl-SI"/>
        </w:rPr>
        <w:t xml:space="preserve"> </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po</w:t>
      </w:r>
      <w:r w:rsidRPr="00360BC2">
        <w:rPr>
          <w:b w:val="0"/>
          <w:i w:val="0"/>
          <w:spacing w:val="3"/>
          <w:szCs w:val="22"/>
          <w:lang w:val="sl-SI"/>
        </w:rPr>
        <w:t>j</w:t>
      </w:r>
      <w:r w:rsidRPr="00360BC2">
        <w:rPr>
          <w:b w:val="0"/>
          <w:i w:val="0"/>
          <w:szCs w:val="22"/>
          <w:lang w:val="sl-SI"/>
        </w:rPr>
        <w:t>asnilo:</w:t>
      </w:r>
      <w:r w:rsidRPr="00360BC2">
        <w:rPr>
          <w:b w:val="0"/>
          <w:i w:val="0"/>
          <w:spacing w:val="1"/>
          <w:szCs w:val="22"/>
          <w:lang w:val="sl-SI"/>
        </w:rPr>
        <w:t xml:space="preserve"> </w:t>
      </w:r>
      <w:r w:rsidRPr="00360BC2">
        <w:rPr>
          <w:b w:val="0"/>
          <w:i w:val="0"/>
          <w:szCs w:val="22"/>
          <w:lang w:val="sl-SI"/>
        </w:rPr>
        <w:t>od 411</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353</w:t>
      </w:r>
      <w:r w:rsidRPr="00360BC2">
        <w:rPr>
          <w:b w:val="0"/>
          <w:i w:val="0"/>
          <w:spacing w:val="2"/>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v</w:t>
      </w:r>
      <w:r w:rsidRPr="00360BC2">
        <w:rPr>
          <w:b w:val="0"/>
          <w:i w:val="0"/>
          <w:spacing w:val="-3"/>
          <w:szCs w:val="22"/>
          <w:lang w:val="sl-SI"/>
        </w:rPr>
        <w:t xml:space="preserve"> </w:t>
      </w:r>
      <w:r w:rsidRPr="00360BC2">
        <w:rPr>
          <w:b w:val="0"/>
          <w:i w:val="0"/>
          <w:szCs w:val="22"/>
          <w:lang w:val="sl-SI"/>
        </w:rPr>
        <w:t>pro</w:t>
      </w:r>
      <w:r w:rsidRPr="00360BC2">
        <w:rPr>
          <w:b w:val="0"/>
          <w:i w:val="0"/>
          <w:spacing w:val="-3"/>
          <w:szCs w:val="22"/>
          <w:lang w:val="sl-SI"/>
        </w:rPr>
        <w:t>g</w:t>
      </w:r>
      <w:r w:rsidRPr="00360BC2">
        <w:rPr>
          <w:b w:val="0"/>
          <w:i w:val="0"/>
          <w:szCs w:val="22"/>
          <w:lang w:val="sl-SI"/>
        </w:rPr>
        <w:t>ra</w:t>
      </w:r>
      <w:r w:rsidRPr="00360BC2">
        <w:rPr>
          <w:b w:val="0"/>
          <w:i w:val="0"/>
          <w:spacing w:val="-4"/>
          <w:szCs w:val="22"/>
          <w:lang w:val="sl-SI"/>
        </w:rPr>
        <w:t>m</w:t>
      </w:r>
      <w:r w:rsidRPr="00360BC2">
        <w:rPr>
          <w:b w:val="0"/>
          <w:i w:val="0"/>
          <w:szCs w:val="22"/>
          <w:lang w:val="sl-SI"/>
        </w:rPr>
        <w:t>u</w:t>
      </w:r>
      <w:r w:rsidR="00423289" w:rsidRPr="00360BC2">
        <w:rPr>
          <w:b w:val="0"/>
          <w:i w:val="0"/>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zCs w:val="22"/>
          <w:lang w:val="sl-SI"/>
        </w:rPr>
        <w:t>š</w:t>
      </w:r>
      <w:r w:rsidRPr="00360BC2">
        <w:rPr>
          <w:b w:val="0"/>
          <w:i w:val="0"/>
          <w:spacing w:val="1"/>
          <w:szCs w:val="22"/>
          <w:lang w:val="sl-SI"/>
        </w:rPr>
        <w:t>i</w:t>
      </w:r>
      <w:r w:rsidRPr="00360BC2">
        <w:rPr>
          <w:b w:val="0"/>
          <w:i w:val="0"/>
          <w:szCs w:val="22"/>
          <w:lang w:val="sl-SI"/>
        </w:rPr>
        <w:t>r</w:t>
      </w:r>
      <w:r w:rsidRPr="00360BC2">
        <w:rPr>
          <w:b w:val="0"/>
          <w:i w:val="0"/>
          <w:spacing w:val="3"/>
          <w:szCs w:val="22"/>
          <w:lang w:val="sl-SI"/>
        </w:rPr>
        <w:t>j</w:t>
      </w:r>
      <w:r w:rsidRPr="00360BC2">
        <w:rPr>
          <w:b w:val="0"/>
          <w:i w:val="0"/>
          <w:szCs w:val="22"/>
          <w:lang w:val="sl-SI"/>
        </w:rPr>
        <w:t>ene</w:t>
      </w:r>
      <w:r w:rsidRPr="00360BC2">
        <w:rPr>
          <w:b w:val="0"/>
          <w:i w:val="0"/>
          <w:spacing w:val="-3"/>
          <w:szCs w:val="22"/>
          <w:lang w:val="sl-SI"/>
        </w:rPr>
        <w:t>g</w:t>
      </w:r>
      <w:r w:rsidRPr="00360BC2">
        <w:rPr>
          <w:b w:val="0"/>
          <w:i w:val="0"/>
          <w:szCs w:val="22"/>
          <w:lang w:val="sl-SI"/>
        </w:rPr>
        <w:t>a dostopa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z</w:t>
      </w:r>
      <w:r w:rsidRPr="00360BC2">
        <w:rPr>
          <w:b w:val="0"/>
          <w:i w:val="0"/>
          <w:szCs w:val="22"/>
          <w:lang w:val="sl-SI"/>
        </w:rPr>
        <w:t>bran</w:t>
      </w:r>
      <w:r w:rsidRPr="00360BC2">
        <w:rPr>
          <w:b w:val="0"/>
          <w:i w:val="0"/>
          <w:spacing w:val="1"/>
          <w:szCs w:val="22"/>
          <w:lang w:val="sl-SI"/>
        </w:rPr>
        <w:t>i</w:t>
      </w:r>
      <w:r w:rsidRPr="00360BC2">
        <w:rPr>
          <w:b w:val="0"/>
          <w:i w:val="0"/>
          <w:szCs w:val="22"/>
          <w:lang w:val="sl-SI"/>
        </w:rPr>
        <w:t>h 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o pri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r</w:t>
      </w:r>
      <w:r w:rsidRPr="00360BC2">
        <w:rPr>
          <w:b w:val="0"/>
          <w:i w:val="0"/>
          <w:szCs w:val="22"/>
          <w:lang w:val="sl-SI"/>
        </w:rPr>
        <w:t>nem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u.) Mediani</w:t>
      </w:r>
      <w:r w:rsidRPr="00360BC2">
        <w:rPr>
          <w:b w:val="0"/>
          <w:i w:val="0"/>
          <w:spacing w:val="1"/>
          <w:szCs w:val="22"/>
          <w:lang w:val="sl-SI"/>
        </w:rPr>
        <w:t xml:space="preserve"> </w:t>
      </w:r>
      <w:r w:rsidRPr="00360BC2">
        <w:rPr>
          <w:b w:val="0"/>
          <w:i w:val="0"/>
          <w:szCs w:val="22"/>
          <w:lang w:val="sl-SI"/>
        </w:rPr>
        <w:t>čas do nap</w:t>
      </w:r>
      <w:r w:rsidRPr="00360BC2">
        <w:rPr>
          <w:b w:val="0"/>
          <w:i w:val="0"/>
          <w:spacing w:val="6"/>
          <w:szCs w:val="22"/>
          <w:lang w:val="sl-SI"/>
        </w:rPr>
        <w:t>r</w:t>
      </w:r>
      <w:r w:rsidRPr="00360BC2">
        <w:rPr>
          <w:b w:val="0"/>
          <w:i w:val="0"/>
          <w:szCs w:val="22"/>
          <w:lang w:val="sl-SI"/>
        </w:rPr>
        <w:t>edo</w:t>
      </w:r>
      <w:r w:rsidRPr="00360BC2">
        <w:rPr>
          <w:b w:val="0"/>
          <w:i w:val="0"/>
          <w:spacing w:val="-2"/>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a bole</w:t>
      </w:r>
      <w:r w:rsidRPr="00360BC2">
        <w:rPr>
          <w:b w:val="0"/>
          <w:i w:val="0"/>
          <w:spacing w:val="-2"/>
          <w:szCs w:val="22"/>
          <w:lang w:val="sl-SI"/>
        </w:rPr>
        <w:t>z</w:t>
      </w:r>
      <w:r w:rsidRPr="00360BC2">
        <w:rPr>
          <w:b w:val="0"/>
          <w:i w:val="0"/>
          <w:szCs w:val="22"/>
          <w:lang w:val="sl-SI"/>
        </w:rPr>
        <w:t>ni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411</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re</w:t>
      </w:r>
      <w:r w:rsidRPr="00360BC2">
        <w:rPr>
          <w:b w:val="0"/>
          <w:i w:val="0"/>
          <w:spacing w:val="1"/>
          <w:szCs w:val="22"/>
          <w:lang w:val="sl-SI"/>
        </w:rPr>
        <w:t>l</w:t>
      </w:r>
      <w:r w:rsidRPr="00360BC2">
        <w:rPr>
          <w:b w:val="0"/>
          <w:i w:val="0"/>
          <w:szCs w:val="22"/>
          <w:lang w:val="sl-SI"/>
        </w:rPr>
        <w:t>apso</w:t>
      </w:r>
      <w:r w:rsidRPr="00360BC2">
        <w:rPr>
          <w:b w:val="0"/>
          <w:i w:val="0"/>
          <w:spacing w:val="-4"/>
          <w:szCs w:val="22"/>
          <w:lang w:val="sl-SI"/>
        </w:rPr>
        <w:t>m</w:t>
      </w:r>
      <w:r w:rsidRPr="00360BC2">
        <w:rPr>
          <w:b w:val="0"/>
          <w:i w:val="0"/>
          <w:szCs w:val="22"/>
          <w:lang w:val="sl-SI"/>
        </w:rPr>
        <w:t>/neod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no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obse</w:t>
      </w:r>
      <w:r w:rsidRPr="00360BC2">
        <w:rPr>
          <w:b w:val="0"/>
          <w:i w:val="0"/>
          <w:spacing w:val="-3"/>
          <w:szCs w:val="22"/>
          <w:lang w:val="sl-SI"/>
        </w:rPr>
        <w:t>g</w:t>
      </w:r>
      <w:r w:rsidRPr="00360BC2">
        <w:rPr>
          <w:b w:val="0"/>
          <w:i w:val="0"/>
          <w:szCs w:val="22"/>
          <w:lang w:val="sl-SI"/>
        </w:rPr>
        <w:t>u od 2,6 do 3,1</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 xml:space="preserve">eseca,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e nasp</w:t>
      </w:r>
      <w:r w:rsidRPr="00360BC2">
        <w:rPr>
          <w:b w:val="0"/>
          <w:i w:val="0"/>
          <w:spacing w:val="1"/>
          <w:szCs w:val="22"/>
          <w:lang w:val="sl-SI"/>
        </w:rPr>
        <w:t>l</w:t>
      </w:r>
      <w:r w:rsidRPr="00360BC2">
        <w:rPr>
          <w:b w:val="0"/>
          <w:i w:val="0"/>
          <w:szCs w:val="22"/>
          <w:lang w:val="sl-SI"/>
        </w:rPr>
        <w:t xml:space="preserve">oh pa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pri</w:t>
      </w:r>
      <w:r w:rsidRPr="00360BC2">
        <w:rPr>
          <w:b w:val="0"/>
          <w:i w:val="0"/>
          <w:spacing w:val="1"/>
          <w:szCs w:val="22"/>
          <w:lang w:val="sl-SI"/>
        </w:rPr>
        <w:t xml:space="preserve"> </w:t>
      </w:r>
      <w:r w:rsidRPr="00360BC2">
        <w:rPr>
          <w:b w:val="0"/>
          <w:i w:val="0"/>
          <w:szCs w:val="22"/>
          <w:lang w:val="sl-SI"/>
        </w:rPr>
        <w:t>401</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obse</w:t>
      </w:r>
      <w:r w:rsidRPr="00360BC2">
        <w:rPr>
          <w:b w:val="0"/>
          <w:i w:val="0"/>
          <w:spacing w:val="-3"/>
          <w:szCs w:val="22"/>
          <w:lang w:val="sl-SI"/>
        </w:rPr>
        <w:t>g</w:t>
      </w:r>
      <w:r w:rsidRPr="00360BC2">
        <w:rPr>
          <w:b w:val="0"/>
          <w:i w:val="0"/>
          <w:szCs w:val="22"/>
          <w:lang w:val="sl-SI"/>
        </w:rPr>
        <w:t>u od 4,9 do</w:t>
      </w:r>
      <w:r w:rsidR="00682381" w:rsidRPr="00360BC2">
        <w:rPr>
          <w:b w:val="0"/>
          <w:i w:val="0"/>
          <w:szCs w:val="22"/>
          <w:lang w:val="sl-SI"/>
        </w:rPr>
        <w:t xml:space="preserve"> </w:t>
      </w:r>
      <w:r w:rsidRPr="00360BC2">
        <w:rPr>
          <w:b w:val="0"/>
          <w:i w:val="0"/>
          <w:szCs w:val="22"/>
          <w:lang w:val="sl-SI"/>
        </w:rPr>
        <w:t xml:space="preserve">9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Podat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podobni</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pono</w:t>
      </w:r>
      <w:r w:rsidRPr="00360BC2">
        <w:rPr>
          <w:b w:val="0"/>
          <w:i w:val="0"/>
          <w:spacing w:val="-3"/>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anali</w:t>
      </w:r>
      <w:r w:rsidRPr="00360BC2">
        <w:rPr>
          <w:b w:val="0"/>
          <w:i w:val="0"/>
          <w:spacing w:val="-2"/>
          <w:szCs w:val="22"/>
          <w:lang w:val="sl-SI"/>
        </w:rPr>
        <w:t>z</w:t>
      </w:r>
      <w:r w:rsidRPr="00360BC2">
        <w:rPr>
          <w:b w:val="0"/>
          <w:i w:val="0"/>
          <w:szCs w:val="22"/>
          <w:lang w:val="sl-SI"/>
        </w:rPr>
        <w:t>i, v</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o so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le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e, sta</w:t>
      </w:r>
      <w:r w:rsidRPr="00360BC2">
        <w:rPr>
          <w:b w:val="0"/>
          <w:i w:val="0"/>
          <w:spacing w:val="1"/>
          <w:szCs w:val="22"/>
          <w:lang w:val="sl-SI"/>
        </w:rPr>
        <w:t>r</w:t>
      </w:r>
      <w:r w:rsidRPr="00360BC2">
        <w:rPr>
          <w:b w:val="0"/>
          <w:i w:val="0"/>
          <w:szCs w:val="22"/>
          <w:lang w:val="sl-SI"/>
        </w:rPr>
        <w:t>e 55</w:t>
      </w:r>
      <w:r w:rsidRPr="00360BC2">
        <w:rPr>
          <w:b w:val="0"/>
          <w:i w:val="0"/>
          <w:spacing w:val="3"/>
          <w:szCs w:val="22"/>
          <w:lang w:val="sl-SI"/>
        </w:rPr>
        <w:t xml:space="preserve"> </w:t>
      </w:r>
      <w:r w:rsidRPr="00360BC2">
        <w:rPr>
          <w:b w:val="0"/>
          <w:i w:val="0"/>
          <w:szCs w:val="22"/>
          <w:lang w:val="sl-SI"/>
        </w:rPr>
        <w:t>let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i </w:t>
      </w:r>
      <w:r w:rsidRPr="00360BC2">
        <w:rPr>
          <w:b w:val="0"/>
          <w:i w:val="0"/>
          <w:spacing w:val="-3"/>
          <w:szCs w:val="22"/>
          <w:lang w:val="sl-SI"/>
        </w:rPr>
        <w:t>v</w:t>
      </w:r>
      <w:r w:rsidRPr="00360BC2">
        <w:rPr>
          <w:b w:val="0"/>
          <w:i w:val="0"/>
          <w:szCs w:val="22"/>
          <w:lang w:val="sl-SI"/>
        </w:rPr>
        <w:t>eč.</w:t>
      </w:r>
    </w:p>
    <w:p w14:paraId="4F3C31B2" w14:textId="77777777" w:rsidR="00977A34" w:rsidRPr="00360BC2" w:rsidRDefault="00977A34" w:rsidP="00977A34">
      <w:pPr>
        <w:spacing w:before="19" w:line="240" w:lineRule="exact"/>
        <w:rPr>
          <w:szCs w:val="22"/>
          <w:lang w:val="sl-SI"/>
        </w:rPr>
      </w:pPr>
    </w:p>
    <w:p w14:paraId="534B51B4" w14:textId="77777777" w:rsidR="00977A34" w:rsidRPr="00360BC2" w:rsidRDefault="00946EB7" w:rsidP="00977A34">
      <w:pPr>
        <w:pStyle w:val="Textkrper"/>
        <w:rPr>
          <w:i w:val="0"/>
          <w:szCs w:val="22"/>
          <w:lang w:val="sl-SI"/>
        </w:rPr>
      </w:pPr>
      <w:r w:rsidRPr="00360BC2">
        <w:rPr>
          <w:b w:val="0"/>
          <w:i w:val="0"/>
          <w:spacing w:val="1"/>
          <w:szCs w:val="22"/>
          <w:u w:val="single" w:color="000000"/>
          <w:lang w:val="sl-SI"/>
        </w:rPr>
        <w:t xml:space="preserve">Klinične študije pri </w:t>
      </w:r>
      <w:r w:rsidR="00977A34" w:rsidRPr="00360BC2">
        <w:rPr>
          <w:b w:val="0"/>
          <w:i w:val="0"/>
          <w:szCs w:val="22"/>
          <w:u w:val="single" w:color="000000"/>
          <w:lang w:val="sl-SI"/>
        </w:rPr>
        <w:t>MD</w:t>
      </w:r>
      <w:r w:rsidR="00977A34" w:rsidRPr="00360BC2">
        <w:rPr>
          <w:b w:val="0"/>
          <w:i w:val="0"/>
          <w:spacing w:val="-1"/>
          <w:szCs w:val="22"/>
          <w:u w:val="single" w:color="000000"/>
          <w:lang w:val="sl-SI"/>
        </w:rPr>
        <w:t>S</w:t>
      </w:r>
      <w:r w:rsidR="00977A34" w:rsidRPr="00360BC2">
        <w:rPr>
          <w:b w:val="0"/>
          <w:i w:val="0"/>
          <w:szCs w:val="22"/>
          <w:u w:val="single" w:color="000000"/>
          <w:lang w:val="sl-SI"/>
        </w:rPr>
        <w:t>/MPD</w:t>
      </w:r>
    </w:p>
    <w:p w14:paraId="0B8A50A4" w14:textId="77777777" w:rsidR="00377AB0" w:rsidRPr="00360BC2" w:rsidRDefault="00977A34" w:rsidP="00977A34">
      <w:pPr>
        <w:pStyle w:val="Textkrper"/>
        <w:spacing w:before="6" w:line="245" w:lineRule="auto"/>
        <w:ind w:right="95"/>
        <w:rPr>
          <w:b w:val="0"/>
          <w:i w:val="0"/>
          <w:szCs w:val="22"/>
          <w:lang w:val="sl-SI"/>
        </w:rPr>
      </w:pPr>
      <w:r w:rsidRPr="00360BC2">
        <w:rPr>
          <w:b w:val="0"/>
          <w:i w:val="0"/>
          <w:spacing w:val="-3"/>
          <w:szCs w:val="22"/>
          <w:lang w:val="sl-SI"/>
        </w:rPr>
        <w:t>Z</w:t>
      </w:r>
      <w:r w:rsidRPr="00360BC2">
        <w:rPr>
          <w:b w:val="0"/>
          <w:i w:val="0"/>
          <w:szCs w:val="22"/>
          <w:lang w:val="sl-SI"/>
        </w:rPr>
        <w:t xml:space="preserve">a </w:t>
      </w:r>
      <w:r w:rsidRPr="00360BC2">
        <w:rPr>
          <w:b w:val="0"/>
          <w:i w:val="0"/>
          <w:spacing w:val="1"/>
          <w:szCs w:val="22"/>
          <w:lang w:val="sl-SI"/>
        </w:rPr>
        <w:t>t</w:t>
      </w:r>
      <w:r w:rsidRPr="00360BC2">
        <w:rPr>
          <w:b w:val="0"/>
          <w:i w:val="0"/>
          <w:szCs w:val="22"/>
          <w:lang w:val="sl-SI"/>
        </w:rPr>
        <w:t>o indi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 xml:space="preserve">o </w:t>
      </w:r>
      <w:r w:rsidR="00544D4F" w:rsidRPr="00360BC2">
        <w:rPr>
          <w:b w:val="0"/>
          <w:i w:val="0"/>
          <w:szCs w:val="22"/>
          <w:lang w:val="sl-SI"/>
        </w:rPr>
        <w:t>je</w:t>
      </w:r>
      <w:r w:rsidRPr="00360BC2">
        <w:rPr>
          <w:b w:val="0"/>
          <w:i w:val="0"/>
          <w:szCs w:val="22"/>
          <w:lang w:val="sl-SI"/>
        </w:rPr>
        <w:t xml:space="preserve"> </w:t>
      </w:r>
      <w:r w:rsidRPr="00360BC2">
        <w:rPr>
          <w:b w:val="0"/>
          <w:i w:val="0"/>
          <w:spacing w:val="1"/>
          <w:szCs w:val="22"/>
          <w:lang w:val="sl-SI"/>
        </w:rPr>
        <w:t>i</w:t>
      </w:r>
      <w:r w:rsidRPr="00360BC2">
        <w:rPr>
          <w:b w:val="0"/>
          <w:i w:val="0"/>
          <w:spacing w:val="-2"/>
          <w:szCs w:val="22"/>
          <w:lang w:val="sl-SI"/>
        </w:rPr>
        <w:t>z</w:t>
      </w:r>
      <w:r w:rsidRPr="00360BC2">
        <w:rPr>
          <w:b w:val="0"/>
          <w:i w:val="0"/>
          <w:spacing w:val="-3"/>
          <w:szCs w:val="22"/>
          <w:lang w:val="sl-SI"/>
        </w:rPr>
        <w:t>k</w:t>
      </w:r>
      <w:r w:rsidRPr="00360BC2">
        <w:rPr>
          <w:b w:val="0"/>
          <w:i w:val="0"/>
          <w:szCs w:val="22"/>
          <w:lang w:val="sl-SI"/>
        </w:rPr>
        <w:t>uš</w:t>
      </w:r>
      <w:r w:rsidR="00544D4F" w:rsidRPr="00360BC2">
        <w:rPr>
          <w:b w:val="0"/>
          <w:i w:val="0"/>
          <w:szCs w:val="22"/>
          <w:lang w:val="sl-SI"/>
        </w:rPr>
        <w:t>e</w:t>
      </w:r>
      <w:r w:rsidRPr="00360BC2">
        <w:rPr>
          <w:b w:val="0"/>
          <w:i w:val="0"/>
          <w:szCs w:val="22"/>
          <w:lang w:val="sl-SI"/>
        </w:rPr>
        <w:t>n</w:t>
      </w:r>
      <w:r w:rsidRPr="00360BC2">
        <w:rPr>
          <w:b w:val="0"/>
          <w:i w:val="0"/>
          <w:spacing w:val="3"/>
          <w:szCs w:val="22"/>
          <w:lang w:val="sl-SI"/>
        </w:rPr>
        <w:t>j</w:t>
      </w:r>
      <w:r w:rsidRPr="00360BC2">
        <w:rPr>
          <w:b w:val="0"/>
          <w:i w:val="0"/>
          <w:szCs w:val="22"/>
          <w:lang w:val="sl-SI"/>
        </w:rPr>
        <w:t xml:space="preserve">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00B46630" w:rsidRPr="00360BC2">
        <w:rPr>
          <w:b w:val="0"/>
          <w:i w:val="0"/>
          <w:spacing w:val="-2"/>
          <w:szCs w:val="22"/>
          <w:lang w:val="sl-SI"/>
        </w:rPr>
        <w:t>Imatinib Actavis</w:t>
      </w:r>
      <w:r w:rsidRPr="00360BC2">
        <w:rPr>
          <w:b w:val="0"/>
          <w:i w:val="0"/>
          <w:szCs w:val="22"/>
          <w:lang w:val="sl-SI"/>
        </w:rPr>
        <w:t xml:space="preserve"> </w:t>
      </w:r>
      <w:r w:rsidRPr="00360BC2">
        <w:rPr>
          <w:b w:val="0"/>
          <w:i w:val="0"/>
          <w:spacing w:val="-2"/>
          <w:szCs w:val="22"/>
          <w:lang w:val="sl-SI"/>
        </w:rPr>
        <w:t>z</w:t>
      </w:r>
      <w:r w:rsidRPr="00360BC2">
        <w:rPr>
          <w:b w:val="0"/>
          <w:i w:val="0"/>
          <w:szCs w:val="22"/>
          <w:lang w:val="sl-SI"/>
        </w:rPr>
        <w:t>e</w:t>
      </w:r>
      <w:r w:rsidRPr="00360BC2">
        <w:rPr>
          <w:b w:val="0"/>
          <w:i w:val="0"/>
          <w:spacing w:val="1"/>
          <w:szCs w:val="22"/>
          <w:lang w:val="sl-SI"/>
        </w:rPr>
        <w:t>l</w:t>
      </w:r>
      <w:r w:rsidRPr="00360BC2">
        <w:rPr>
          <w:b w:val="0"/>
          <w:i w:val="0"/>
          <w:szCs w:val="22"/>
          <w:lang w:val="sl-SI"/>
        </w:rPr>
        <w:t xml:space="preserve">o </w:t>
      </w:r>
      <w:r w:rsidR="00544D4F" w:rsidRPr="00360BC2">
        <w:rPr>
          <w:b w:val="0"/>
          <w:i w:val="0"/>
          <w:szCs w:val="22"/>
          <w:lang w:val="sl-SI"/>
        </w:rPr>
        <w:t xml:space="preserve">malo </w:t>
      </w:r>
      <w:r w:rsidRPr="00360BC2">
        <w:rPr>
          <w:b w:val="0"/>
          <w:i w:val="0"/>
          <w:szCs w:val="22"/>
          <w:lang w:val="sl-SI"/>
        </w:rPr>
        <w:t>in te</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i</w:t>
      </w:r>
      <w:r w:rsidRPr="00360BC2">
        <w:rPr>
          <w:b w:val="0"/>
          <w:i w:val="0"/>
          <w:spacing w:val="3"/>
          <w:szCs w:val="22"/>
          <w:lang w:val="sl-SI"/>
        </w:rPr>
        <w:t>j</w:t>
      </w:r>
      <w:r w:rsidRPr="00360BC2">
        <w:rPr>
          <w:b w:val="0"/>
          <w:i w:val="0"/>
          <w:szCs w:val="22"/>
          <w:lang w:val="sl-SI"/>
        </w:rPr>
        <w:t>o na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in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nos</w:t>
      </w:r>
      <w:r w:rsidRPr="00360BC2">
        <w:rPr>
          <w:b w:val="0"/>
          <w:i w:val="0"/>
          <w:spacing w:val="1"/>
          <w:szCs w:val="22"/>
          <w:lang w:val="sl-SI"/>
        </w:rPr>
        <w:t>t</w:t>
      </w:r>
      <w:r w:rsidRPr="00360BC2">
        <w:rPr>
          <w:b w:val="0"/>
          <w:i w:val="0"/>
          <w:szCs w:val="22"/>
          <w:lang w:val="sl-SI"/>
        </w:rPr>
        <w:t xml:space="preserve">i. </w:t>
      </w:r>
      <w:r w:rsidRPr="00360BC2">
        <w:rPr>
          <w:b w:val="0"/>
          <w:i w:val="0"/>
          <w:spacing w:val="1"/>
          <w:szCs w:val="22"/>
          <w:lang w:val="sl-SI"/>
        </w:rPr>
        <w:t>K</w:t>
      </w:r>
      <w:r w:rsidRPr="00360BC2">
        <w:rPr>
          <w:b w:val="0"/>
          <w:i w:val="0"/>
          <w:szCs w:val="22"/>
          <w:lang w:val="sl-SI"/>
        </w:rPr>
        <w:t>ontroliran</w:t>
      </w:r>
      <w:r w:rsidRPr="00360BC2">
        <w:rPr>
          <w:b w:val="0"/>
          <w:i w:val="0"/>
          <w:spacing w:val="1"/>
          <w:szCs w:val="22"/>
          <w:lang w:val="sl-SI"/>
        </w:rPr>
        <w:t>i</w:t>
      </w:r>
      <w:r w:rsidRPr="00360BC2">
        <w:rPr>
          <w:b w:val="0"/>
          <w:i w:val="0"/>
          <w:szCs w:val="22"/>
          <w:lang w:val="sl-SI"/>
        </w:rPr>
        <w:t>h 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bi</w:t>
      </w:r>
      <w:r w:rsidRPr="00360BC2">
        <w:rPr>
          <w:b w:val="0"/>
          <w:i w:val="0"/>
          <w:spacing w:val="1"/>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 xml:space="preserve">linično </w:t>
      </w:r>
      <w:r w:rsidRPr="00360BC2">
        <w:rPr>
          <w:b w:val="0"/>
          <w:i w:val="0"/>
          <w:spacing w:val="4"/>
          <w:szCs w:val="22"/>
          <w:lang w:val="sl-SI"/>
        </w:rPr>
        <w:t>k</w:t>
      </w:r>
      <w:r w:rsidRPr="00360BC2">
        <w:rPr>
          <w:b w:val="0"/>
          <w:i w:val="0"/>
          <w:szCs w:val="22"/>
          <w:lang w:val="sl-SI"/>
        </w:rPr>
        <w:t>oris</w:t>
      </w:r>
      <w:r w:rsidRPr="00360BC2">
        <w:rPr>
          <w:b w:val="0"/>
          <w:i w:val="0"/>
          <w:spacing w:val="1"/>
          <w:szCs w:val="22"/>
          <w:lang w:val="sl-SI"/>
        </w:rPr>
        <w:t>t</w:t>
      </w:r>
      <w:r w:rsidRPr="00360BC2">
        <w:rPr>
          <w:b w:val="0"/>
          <w:i w:val="0"/>
          <w:szCs w:val="22"/>
          <w:lang w:val="sl-SI"/>
        </w:rPr>
        <w:t>nost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a, n</w:t>
      </w:r>
      <w:r w:rsidRPr="00360BC2">
        <w:rPr>
          <w:b w:val="0"/>
          <w:i w:val="0"/>
          <w:spacing w:val="1"/>
          <w:szCs w:val="22"/>
          <w:lang w:val="sl-SI"/>
        </w:rPr>
        <w:t>i</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odprtem</w:t>
      </w:r>
      <w:r w:rsidRPr="00360BC2">
        <w:rPr>
          <w:b w:val="0"/>
          <w:i w:val="0"/>
          <w:spacing w:val="-4"/>
          <w:szCs w:val="22"/>
          <w:lang w:val="sl-SI"/>
        </w:rPr>
        <w:t xml:space="preserve"> m</w:t>
      </w:r>
      <w:r w:rsidRPr="00360BC2">
        <w:rPr>
          <w:b w:val="0"/>
          <w:i w:val="0"/>
          <w:szCs w:val="22"/>
          <w:lang w:val="sl-SI"/>
        </w:rPr>
        <w:t>ulticentričnem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liničnem</w:t>
      </w:r>
      <w:r w:rsidRPr="00360BC2">
        <w:rPr>
          <w:b w:val="0"/>
          <w:i w:val="0"/>
          <w:spacing w:val="-4"/>
          <w:szCs w:val="22"/>
          <w:lang w:val="sl-SI"/>
        </w:rPr>
        <w:t xml:space="preserve"> </w:t>
      </w:r>
      <w:r w:rsidRPr="00360BC2">
        <w:rPr>
          <w:b w:val="0"/>
          <w:i w:val="0"/>
          <w:szCs w:val="22"/>
          <w:lang w:val="sl-SI"/>
        </w:rPr>
        <w:t>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u fa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a B2225) so pres</w:t>
      </w:r>
      <w:r w:rsidRPr="00360BC2">
        <w:rPr>
          <w:b w:val="0"/>
          <w:i w:val="0"/>
          <w:spacing w:val="-3"/>
          <w:szCs w:val="22"/>
          <w:lang w:val="sl-SI"/>
        </w:rPr>
        <w:t>k</w:t>
      </w:r>
      <w:r w:rsidRPr="00360BC2">
        <w:rPr>
          <w:b w:val="0"/>
          <w:i w:val="0"/>
          <w:szCs w:val="22"/>
          <w:lang w:val="sl-SI"/>
        </w:rPr>
        <w:t>ušali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00B46630" w:rsidRPr="00360BC2">
        <w:rPr>
          <w:b w:val="0"/>
          <w:i w:val="0"/>
          <w:spacing w:val="-2"/>
          <w:szCs w:val="22"/>
          <w:lang w:val="sl-SI"/>
        </w:rPr>
        <w:t>Imatinib Actavis</w:t>
      </w:r>
      <w:r w:rsidRPr="00360BC2">
        <w:rPr>
          <w:b w:val="0"/>
          <w:i w:val="0"/>
          <w:szCs w:val="22"/>
          <w:lang w:val="sl-SI"/>
        </w:rPr>
        <w:t xml:space="preserve"> pri</w:t>
      </w:r>
      <w:r w:rsidRPr="00360BC2">
        <w:rPr>
          <w:b w:val="0"/>
          <w:i w:val="0"/>
          <w:spacing w:val="1"/>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zCs w:val="22"/>
          <w:lang w:val="sl-SI"/>
        </w:rPr>
        <w:t>ličn</w:t>
      </w:r>
      <w:r w:rsidRPr="00360BC2">
        <w:rPr>
          <w:b w:val="0"/>
          <w:i w:val="0"/>
          <w:spacing w:val="1"/>
          <w:szCs w:val="22"/>
          <w:lang w:val="sl-SI"/>
        </w:rPr>
        <w:t>i</w:t>
      </w:r>
      <w:r w:rsidRPr="00360BC2">
        <w:rPr>
          <w:b w:val="0"/>
          <w:i w:val="0"/>
          <w:szCs w:val="22"/>
          <w:lang w:val="sl-SI"/>
        </w:rPr>
        <w:t>h populaci</w:t>
      </w:r>
      <w:r w:rsidRPr="00360BC2">
        <w:rPr>
          <w:b w:val="0"/>
          <w:i w:val="0"/>
          <w:spacing w:val="3"/>
          <w:szCs w:val="22"/>
          <w:lang w:val="sl-SI"/>
        </w:rPr>
        <w:t>j</w:t>
      </w:r>
      <w:r w:rsidRPr="00360BC2">
        <w:rPr>
          <w:b w:val="0"/>
          <w:i w:val="0"/>
          <w:szCs w:val="22"/>
          <w:lang w:val="sl-SI"/>
        </w:rPr>
        <w:t>ah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3"/>
          <w:szCs w:val="22"/>
          <w:lang w:val="sl-SI"/>
        </w:rPr>
        <w:t xml:space="preserve"> </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ens</w:t>
      </w:r>
      <w:r w:rsidRPr="00360BC2">
        <w:rPr>
          <w:b w:val="0"/>
          <w:i w:val="0"/>
          <w:spacing w:val="-3"/>
          <w:szCs w:val="22"/>
          <w:lang w:val="sl-SI"/>
        </w:rPr>
        <w:t>k</w:t>
      </w:r>
      <w:r w:rsidRPr="00360BC2">
        <w:rPr>
          <w:b w:val="0"/>
          <w:i w:val="0"/>
          <w:szCs w:val="22"/>
          <w:lang w:val="sl-SI"/>
        </w:rPr>
        <w:t>o o</w:t>
      </w:r>
      <w:r w:rsidRPr="00360BC2">
        <w:rPr>
          <w:b w:val="0"/>
          <w:i w:val="0"/>
          <w:spacing w:val="-3"/>
          <w:szCs w:val="22"/>
          <w:lang w:val="sl-SI"/>
        </w:rPr>
        <w:t>g</w:t>
      </w:r>
      <w:r w:rsidRPr="00360BC2">
        <w:rPr>
          <w:b w:val="0"/>
          <w:i w:val="0"/>
          <w:szCs w:val="22"/>
          <w:lang w:val="sl-SI"/>
        </w:rPr>
        <w:t>ro</w:t>
      </w:r>
      <w:r w:rsidRPr="00360BC2">
        <w:rPr>
          <w:b w:val="0"/>
          <w:i w:val="0"/>
          <w:spacing w:val="-2"/>
          <w:szCs w:val="22"/>
          <w:lang w:val="sl-SI"/>
        </w:rPr>
        <w:t>ž</w:t>
      </w:r>
      <w:r w:rsidRPr="00360BC2">
        <w:rPr>
          <w:b w:val="0"/>
          <w:i w:val="0"/>
          <w:szCs w:val="22"/>
          <w:lang w:val="sl-SI"/>
        </w:rPr>
        <w:t>u</w:t>
      </w:r>
      <w:r w:rsidRPr="00360BC2">
        <w:rPr>
          <w:b w:val="0"/>
          <w:i w:val="0"/>
          <w:spacing w:val="3"/>
          <w:szCs w:val="22"/>
          <w:lang w:val="sl-SI"/>
        </w:rPr>
        <w:t>j</w:t>
      </w:r>
      <w:r w:rsidRPr="00360BC2">
        <w:rPr>
          <w:b w:val="0"/>
          <w:i w:val="0"/>
          <w:szCs w:val="22"/>
          <w:lang w:val="sl-SI"/>
        </w:rPr>
        <w:t>oč</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 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A</w:t>
      </w:r>
      <w:r w:rsidRPr="00360BC2">
        <w:rPr>
          <w:b w:val="0"/>
          <w:i w:val="0"/>
          <w:szCs w:val="22"/>
          <w:lang w:val="sl-SI"/>
        </w:rPr>
        <w:t xml:space="preserve">bl, </w:t>
      </w:r>
      <w:r w:rsidRPr="00360BC2">
        <w:rPr>
          <w:b w:val="0"/>
          <w:i w:val="0"/>
          <w:spacing w:val="1"/>
          <w:szCs w:val="22"/>
          <w:lang w:val="sl-SI"/>
        </w:rPr>
        <w:t>K</w:t>
      </w:r>
      <w:r w:rsidRPr="00360BC2">
        <w:rPr>
          <w:b w:val="0"/>
          <w:i w:val="0"/>
          <w:szCs w:val="22"/>
          <w:lang w:val="sl-SI"/>
        </w:rPr>
        <w:t>it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pro</w:t>
      </w:r>
      <w:r w:rsidRPr="00360BC2">
        <w:rPr>
          <w:b w:val="0"/>
          <w:i w:val="0"/>
          <w:spacing w:val="3"/>
          <w:szCs w:val="22"/>
          <w:lang w:val="sl-SI"/>
        </w:rPr>
        <w:t>t</w:t>
      </w:r>
      <w:r w:rsidRPr="00360BC2">
        <w:rPr>
          <w:b w:val="0"/>
          <w:i w:val="0"/>
          <w:szCs w:val="22"/>
          <w:lang w:val="sl-SI"/>
        </w:rPr>
        <w:t>e</w:t>
      </w:r>
      <w:r w:rsidRPr="00360BC2">
        <w:rPr>
          <w:b w:val="0"/>
          <w:i w:val="0"/>
          <w:spacing w:val="1"/>
          <w:szCs w:val="22"/>
          <w:lang w:val="sl-SI"/>
        </w:rPr>
        <w:t>i</w:t>
      </w:r>
      <w:r w:rsidRPr="00360BC2">
        <w:rPr>
          <w:b w:val="0"/>
          <w:i w:val="0"/>
          <w:szCs w:val="22"/>
          <w:lang w:val="sl-SI"/>
        </w:rPr>
        <w:t>n</w:t>
      </w:r>
      <w:r w:rsidR="00F56AAF" w:rsidRPr="00360BC2">
        <w:rPr>
          <w:b w:val="0"/>
          <w:i w:val="0"/>
          <w:szCs w:val="22"/>
          <w:lang w:val="sl-SI"/>
        </w:rPr>
        <w:t>-</w:t>
      </w:r>
      <w:r w:rsidRPr="00360BC2">
        <w:rPr>
          <w:b w:val="0"/>
          <w:i w:val="0"/>
          <w:szCs w:val="22"/>
          <w:lang w:val="sl-SI"/>
        </w:rPr>
        <w:t>tiro</w:t>
      </w:r>
      <w:r w:rsidRPr="00360BC2">
        <w:rPr>
          <w:b w:val="0"/>
          <w:i w:val="0"/>
          <w:spacing w:val="-2"/>
          <w:szCs w:val="22"/>
          <w:lang w:val="sl-SI"/>
        </w:rPr>
        <w:t>z</w:t>
      </w:r>
      <w:r w:rsidRPr="00360BC2">
        <w:rPr>
          <w:b w:val="0"/>
          <w:i w:val="0"/>
          <w:szCs w:val="22"/>
          <w:lang w:val="sl-SI"/>
        </w:rPr>
        <w:t>in</w:t>
      </w:r>
      <w:r w:rsidR="00F56AAF" w:rsidRPr="00360BC2">
        <w:rPr>
          <w:b w:val="0"/>
          <w:i w:val="0"/>
          <w:szCs w:val="22"/>
          <w:lang w:val="sl-SI"/>
        </w:rPr>
        <w:t>-</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 xml:space="preserve">i. </w:t>
      </w:r>
      <w:r w:rsidRPr="00360BC2">
        <w:rPr>
          <w:b w:val="0"/>
          <w:i w:val="0"/>
          <w:spacing w:val="1"/>
          <w:szCs w:val="22"/>
          <w:lang w:val="sl-SI"/>
        </w:rPr>
        <w:t>T</w:t>
      </w:r>
      <w:r w:rsidRPr="00360BC2">
        <w:rPr>
          <w:b w:val="0"/>
          <w:i w:val="0"/>
          <w:szCs w:val="22"/>
          <w:lang w:val="sl-SI"/>
        </w:rPr>
        <w:t>a študi</w:t>
      </w:r>
      <w:r w:rsidRPr="00360BC2">
        <w:rPr>
          <w:b w:val="0"/>
          <w:i w:val="0"/>
          <w:spacing w:val="3"/>
          <w:szCs w:val="22"/>
          <w:lang w:val="sl-SI"/>
        </w:rPr>
        <w:t>j</w:t>
      </w:r>
      <w:r w:rsidRPr="00360BC2">
        <w:rPr>
          <w:b w:val="0"/>
          <w:i w:val="0"/>
          <w:szCs w:val="22"/>
          <w:lang w:val="sl-SI"/>
        </w:rPr>
        <w:t xml:space="preserve">a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uče</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a 7</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 MD</w:t>
      </w:r>
      <w:r w:rsidRPr="00360BC2">
        <w:rPr>
          <w:b w:val="0"/>
          <w:i w:val="0"/>
          <w:spacing w:val="-1"/>
          <w:szCs w:val="22"/>
          <w:lang w:val="sl-SI"/>
        </w:rPr>
        <w:t>S</w:t>
      </w:r>
      <w:r w:rsidRPr="00360BC2">
        <w:rPr>
          <w:b w:val="0"/>
          <w:i w:val="0"/>
          <w:szCs w:val="22"/>
          <w:lang w:val="sl-SI"/>
        </w:rPr>
        <w:t>/MP</w:t>
      </w:r>
      <w:r w:rsidRPr="00360BC2">
        <w:rPr>
          <w:b w:val="0"/>
          <w:i w:val="0"/>
          <w:spacing w:val="-1"/>
          <w:szCs w:val="22"/>
          <w:lang w:val="sl-SI"/>
        </w:rPr>
        <w:t>D</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om</w:t>
      </w:r>
      <w:r w:rsidRPr="00360BC2">
        <w:rPr>
          <w:b w:val="0"/>
          <w:i w:val="0"/>
          <w:spacing w:val="-4"/>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w:t>
      </w:r>
      <w:r w:rsidR="00B46630" w:rsidRPr="00360BC2">
        <w:rPr>
          <w:b w:val="0"/>
          <w:i w:val="0"/>
          <w:szCs w:val="22"/>
          <w:lang w:val="sl-SI"/>
        </w:rPr>
        <w:t>Imatinib Actavis</w:t>
      </w:r>
      <w:r w:rsidRPr="00360BC2">
        <w:rPr>
          <w:b w:val="0"/>
          <w:i w:val="0"/>
          <w:szCs w:val="22"/>
          <w:lang w:val="sl-SI"/>
        </w:rPr>
        <w:t xml:space="preserve"> 400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w:t>
      </w:r>
      <w:r w:rsidRPr="00360BC2">
        <w:rPr>
          <w:b w:val="0"/>
          <w:i w:val="0"/>
          <w:spacing w:val="1"/>
          <w:szCs w:val="22"/>
          <w:lang w:val="sl-SI"/>
        </w:rPr>
        <w:t>T</w:t>
      </w:r>
      <w:r w:rsidRPr="00360BC2">
        <w:rPr>
          <w:b w:val="0"/>
          <w:i w:val="0"/>
          <w:szCs w:val="22"/>
          <w:lang w:val="sl-SI"/>
        </w:rPr>
        <w:t>ri</w:t>
      </w:r>
      <w:r w:rsidRPr="00360BC2">
        <w:rPr>
          <w:b w:val="0"/>
          <w:i w:val="0"/>
          <w:spacing w:val="3"/>
          <w:szCs w:val="22"/>
          <w:lang w:val="sl-SI"/>
        </w:rPr>
        <w:t>j</w:t>
      </w:r>
      <w:r w:rsidRPr="00360BC2">
        <w:rPr>
          <w:b w:val="0"/>
          <w:i w:val="0"/>
          <w:szCs w:val="22"/>
          <w:lang w:val="sl-SI"/>
        </w:rPr>
        <w:t>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dose</w:t>
      </w:r>
      <w:r w:rsidRPr="00360BC2">
        <w:rPr>
          <w:b w:val="0"/>
          <w:i w:val="0"/>
          <w:spacing w:val="-2"/>
          <w:szCs w:val="22"/>
          <w:lang w:val="sl-SI"/>
        </w:rPr>
        <w:t>g</w:t>
      </w:r>
      <w:r w:rsidRPr="00360BC2">
        <w:rPr>
          <w:b w:val="0"/>
          <w:i w:val="0"/>
          <w:szCs w:val="22"/>
          <w:lang w:val="sl-SI"/>
        </w:rPr>
        <w:t>li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w:t>
      </w:r>
      <w:r w:rsidRPr="00360BC2">
        <w:rPr>
          <w:b w:val="0"/>
          <w:i w:val="0"/>
          <w:spacing w:val="-1"/>
          <w:szCs w:val="22"/>
          <w:lang w:val="sl-SI"/>
        </w:rPr>
        <w:t>C</w:t>
      </w:r>
      <w:r w:rsidRPr="00360BC2">
        <w:rPr>
          <w:b w:val="0"/>
          <w:i w:val="0"/>
          <w:spacing w:val="-2"/>
          <w:szCs w:val="22"/>
          <w:lang w:val="sl-SI"/>
        </w:rPr>
        <w:t>H</w:t>
      </w:r>
      <w:r w:rsidRPr="00360BC2">
        <w:rPr>
          <w:b w:val="0"/>
          <w:i w:val="0"/>
          <w:spacing w:val="-1"/>
          <w:szCs w:val="22"/>
          <w:lang w:val="sl-SI"/>
        </w:rPr>
        <w:t>R</w:t>
      </w:r>
      <w:r w:rsidRPr="00360BC2">
        <w:rPr>
          <w:b w:val="0"/>
          <w:i w:val="0"/>
          <w:szCs w:val="22"/>
          <w:lang w:val="sl-SI"/>
        </w:rPr>
        <w:t>), en bo</w:t>
      </w:r>
      <w:r w:rsidRPr="00360BC2">
        <w:rPr>
          <w:b w:val="0"/>
          <w:i w:val="0"/>
          <w:spacing w:val="1"/>
          <w:szCs w:val="22"/>
          <w:lang w:val="sl-SI"/>
        </w:rPr>
        <w:t>l</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 xml:space="preserve">pa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el</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(P</w:t>
      </w:r>
      <w:r w:rsidRPr="00360BC2">
        <w:rPr>
          <w:b w:val="0"/>
          <w:i w:val="0"/>
          <w:spacing w:val="-2"/>
          <w:szCs w:val="22"/>
          <w:lang w:val="sl-SI"/>
        </w:rPr>
        <w:t>H</w:t>
      </w:r>
      <w:r w:rsidRPr="00360BC2">
        <w:rPr>
          <w:b w:val="0"/>
          <w:i w:val="0"/>
          <w:spacing w:val="-1"/>
          <w:szCs w:val="22"/>
          <w:lang w:val="sl-SI"/>
        </w:rPr>
        <w:t>R</w:t>
      </w:r>
      <w:r w:rsidR="001F634C" w:rsidRPr="00360BC2">
        <w:rPr>
          <w:b w:val="0"/>
          <w:i w:val="0"/>
          <w:spacing w:val="-1"/>
          <w:szCs w:val="22"/>
          <w:lang w:val="sl-SI"/>
        </w:rPr>
        <w:t xml:space="preserve"> - </w:t>
      </w:r>
      <w:r w:rsidR="001F634C" w:rsidRPr="00360BC2">
        <w:rPr>
          <w:b w:val="0"/>
          <w:spacing w:val="-1"/>
          <w:szCs w:val="22"/>
          <w:lang w:val="sl-SI"/>
        </w:rPr>
        <w:t>partial haematological response</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času pr</w:t>
      </w:r>
      <w:r w:rsidRPr="00360BC2">
        <w:rPr>
          <w:b w:val="0"/>
          <w:i w:val="0"/>
          <w:spacing w:val="-3"/>
          <w:szCs w:val="22"/>
          <w:lang w:val="sl-SI"/>
        </w:rPr>
        <w:t>v</w:t>
      </w:r>
      <w:r w:rsidRPr="00360BC2">
        <w:rPr>
          <w:b w:val="0"/>
          <w:i w:val="0"/>
          <w:szCs w:val="22"/>
          <w:lang w:val="sl-SI"/>
        </w:rPr>
        <w:t>otne ana</w:t>
      </w:r>
      <w:r w:rsidRPr="00360BC2">
        <w:rPr>
          <w:b w:val="0"/>
          <w:i w:val="0"/>
          <w:spacing w:val="1"/>
          <w:szCs w:val="22"/>
          <w:lang w:val="sl-SI"/>
        </w:rPr>
        <w:t>l</w:t>
      </w:r>
      <w:r w:rsidRPr="00360BC2">
        <w:rPr>
          <w:b w:val="0"/>
          <w:i w:val="0"/>
          <w:szCs w:val="22"/>
          <w:lang w:val="sl-SI"/>
        </w:rPr>
        <w:t>i</w:t>
      </w:r>
      <w:r w:rsidRPr="00360BC2">
        <w:rPr>
          <w:b w:val="0"/>
          <w:i w:val="0"/>
          <w:spacing w:val="-2"/>
          <w:szCs w:val="22"/>
          <w:lang w:val="sl-SI"/>
        </w:rPr>
        <w:t>z</w:t>
      </w:r>
      <w:r w:rsidRPr="00360BC2">
        <w:rPr>
          <w:b w:val="0"/>
          <w:i w:val="0"/>
          <w:szCs w:val="22"/>
          <w:lang w:val="sl-SI"/>
        </w:rPr>
        <w:t>e so tri</w:t>
      </w:r>
      <w:r w:rsidRPr="00360BC2">
        <w:rPr>
          <w:b w:val="0"/>
          <w:i w:val="0"/>
          <w:spacing w:val="3"/>
          <w:szCs w:val="22"/>
          <w:lang w:val="sl-SI"/>
        </w:rPr>
        <w:t>j</w:t>
      </w:r>
      <w:r w:rsidRPr="00360BC2">
        <w:rPr>
          <w:b w:val="0"/>
          <w:i w:val="0"/>
          <w:szCs w:val="22"/>
          <w:lang w:val="sl-SI"/>
        </w:rPr>
        <w:t>e od štirih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ano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dose</w:t>
      </w:r>
      <w:r w:rsidRPr="00360BC2">
        <w:rPr>
          <w:b w:val="0"/>
          <w:i w:val="0"/>
          <w:spacing w:val="-3"/>
          <w:szCs w:val="22"/>
          <w:lang w:val="sl-SI"/>
        </w:rPr>
        <w:t>g</w:t>
      </w:r>
      <w:r w:rsidRPr="00360BC2">
        <w:rPr>
          <w:b w:val="0"/>
          <w:i w:val="0"/>
          <w:szCs w:val="22"/>
          <w:lang w:val="sl-SI"/>
        </w:rPr>
        <w:t>li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(2 s</w:t>
      </w:r>
      <w:r w:rsidRPr="00360BC2">
        <w:rPr>
          <w:b w:val="0"/>
          <w:i w:val="0"/>
          <w:spacing w:val="1"/>
          <w:szCs w:val="22"/>
          <w:lang w:val="sl-SI"/>
        </w:rPr>
        <w:t>t</w:t>
      </w:r>
      <w:r w:rsidRPr="00360BC2">
        <w:rPr>
          <w:b w:val="0"/>
          <w:i w:val="0"/>
          <w:szCs w:val="22"/>
          <w:lang w:val="sl-SI"/>
        </w:rPr>
        <w:t>a dose</w:t>
      </w:r>
      <w:r w:rsidRPr="00360BC2">
        <w:rPr>
          <w:b w:val="0"/>
          <w:i w:val="0"/>
          <w:spacing w:val="-2"/>
          <w:szCs w:val="22"/>
          <w:lang w:val="sl-SI"/>
        </w:rPr>
        <w:t>g</w:t>
      </w:r>
      <w:r w:rsidRPr="00360BC2">
        <w:rPr>
          <w:b w:val="0"/>
          <w:i w:val="0"/>
          <w:szCs w:val="22"/>
          <w:lang w:val="sl-SI"/>
        </w:rPr>
        <w:t>la popo</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in 1 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Starost</w:t>
      </w:r>
      <w:r w:rsidRPr="00360BC2">
        <w:rPr>
          <w:b w:val="0"/>
          <w:i w:val="0"/>
          <w:spacing w:val="1"/>
          <w:szCs w:val="22"/>
          <w:lang w:val="sl-SI"/>
        </w:rPr>
        <w:t xml:space="preserve"> </w:t>
      </w:r>
      <w:r w:rsidRPr="00360BC2">
        <w:rPr>
          <w:b w:val="0"/>
          <w:i w:val="0"/>
          <w:szCs w:val="22"/>
          <w:lang w:val="sl-SI"/>
        </w:rPr>
        <w:t>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la od 20 do 72 le</w:t>
      </w:r>
      <w:r w:rsidRPr="00360BC2">
        <w:rPr>
          <w:b w:val="0"/>
          <w:i w:val="0"/>
          <w:spacing w:val="1"/>
          <w:szCs w:val="22"/>
          <w:lang w:val="sl-SI"/>
        </w:rPr>
        <w:t>t</w:t>
      </w:r>
      <w:r w:rsidRPr="00360BC2">
        <w:rPr>
          <w:b w:val="0"/>
          <w:i w:val="0"/>
          <w:szCs w:val="22"/>
          <w:lang w:val="sl-SI"/>
        </w:rPr>
        <w:t xml:space="preserve">. </w:t>
      </w:r>
    </w:p>
    <w:p w14:paraId="54446CC8" w14:textId="77777777" w:rsidR="002C2DE0" w:rsidRPr="00360BC2" w:rsidRDefault="002C2DE0" w:rsidP="00977A34">
      <w:pPr>
        <w:pStyle w:val="Textkrper"/>
        <w:spacing w:before="6" w:line="245" w:lineRule="auto"/>
        <w:ind w:right="95"/>
        <w:rPr>
          <w:b w:val="0"/>
          <w:i w:val="0"/>
          <w:szCs w:val="22"/>
          <w:lang w:val="sl-SI"/>
        </w:rPr>
      </w:pPr>
    </w:p>
    <w:p w14:paraId="600E2040" w14:textId="77777777" w:rsidR="00377AB0" w:rsidRPr="00360BC2" w:rsidRDefault="00377AB0" w:rsidP="00377AB0">
      <w:pPr>
        <w:pStyle w:val="Endnotentext"/>
        <w:widowControl w:val="0"/>
        <w:tabs>
          <w:tab w:val="clear" w:pos="567"/>
        </w:tabs>
        <w:rPr>
          <w:rFonts w:eastAsia="MS Mincho"/>
          <w:color w:val="000000"/>
          <w:szCs w:val="22"/>
          <w:lang w:val="sl-SI" w:eastAsia="ja-JP"/>
        </w:rPr>
      </w:pPr>
      <w:r w:rsidRPr="00360BC2">
        <w:rPr>
          <w:rFonts w:eastAsia="MS Mincho"/>
          <w:color w:val="000000"/>
          <w:szCs w:val="22"/>
          <w:lang w:val="sl-SI" w:eastAsia="ja-JP"/>
        </w:rPr>
        <w:t>Pri bolnikih z mieloproliferativnimi neoplazmami s preureditvijo PDGFR-β, ki so se zdravili z imatinibom, je bila izvedena opazovalna študija (študija L2401) in sicer uvedba registra za dolgoročno zbiranje podatkov o varnosti in učinkovitosti. 23 bolnikov, ki so bili vključeni v register, je prejemalo imatinib z mediano dnevnega odmerka 264 mg (v razponu od 100 do 400 mg) in z mediano trajanja zdravljenja 7,2 leti (v razponu od 0,1 do 12,7 leta). Glede na opazovalno naravo registra so bile ocene hematoloških podatkov na voljo za 22, ocene citogenetskih podatkov za 9 in ocene molekularnih podatkov za 17 od 23 vključenih bolnikov. Ob konzervativni oceni, da gre pri bolnikih z manjkajočimi podatki za bolnike brez odgovora na zdravljenje, je bil CHR opažen pri 20/23 (87 %) bolnikov, CCyR pri 9/23 (39,1 %) bolnikov in MR pri 11/23 (47,8 %) bolnikov. Če se delež odziva izračuna pri bolnikih z vsaj eno veljavno oceno je delež odziva 20/22 (90,9 %) za CHR, 9/9 (100 %) za CCyR in 11/17 (64,7 %) za MR.</w:t>
      </w:r>
    </w:p>
    <w:p w14:paraId="18F83129" w14:textId="77777777" w:rsidR="00377AB0" w:rsidRPr="00360BC2" w:rsidRDefault="00377AB0" w:rsidP="00977A34">
      <w:pPr>
        <w:pStyle w:val="Textkrper"/>
        <w:spacing w:before="6" w:line="245" w:lineRule="auto"/>
        <w:ind w:right="95"/>
        <w:rPr>
          <w:b w:val="0"/>
          <w:i w:val="0"/>
          <w:szCs w:val="22"/>
          <w:lang w:val="sl-SI"/>
        </w:rPr>
      </w:pPr>
    </w:p>
    <w:p w14:paraId="0482B9AE" w14:textId="77777777" w:rsidR="00977A34" w:rsidRPr="00360BC2" w:rsidRDefault="00977A34" w:rsidP="00C7002F">
      <w:pPr>
        <w:pStyle w:val="Textkrper"/>
        <w:spacing w:before="6" w:line="245" w:lineRule="auto"/>
        <w:ind w:right="95"/>
        <w:rPr>
          <w:i w:val="0"/>
          <w:szCs w:val="22"/>
          <w:lang w:val="sl-SI"/>
        </w:rPr>
      </w:pPr>
      <w:r w:rsidRPr="00360BC2">
        <w:rPr>
          <w:b w:val="0"/>
          <w:i w:val="0"/>
          <w:szCs w:val="22"/>
          <w:lang w:val="sl-SI"/>
        </w:rPr>
        <w:t>Poleg</w:t>
      </w:r>
      <w:r w:rsidRPr="00360BC2">
        <w:rPr>
          <w:b w:val="0"/>
          <w:i w:val="0"/>
          <w:spacing w:val="-3"/>
          <w:szCs w:val="22"/>
          <w:lang w:val="sl-SI"/>
        </w:rPr>
        <w:t xml:space="preserve"> </w:t>
      </w:r>
      <w:r w:rsidRPr="00360BC2">
        <w:rPr>
          <w:b w:val="0"/>
          <w:i w:val="0"/>
          <w:szCs w:val="22"/>
          <w:lang w:val="sl-SI"/>
        </w:rPr>
        <w:t>te</w:t>
      </w:r>
      <w:r w:rsidRPr="00360BC2">
        <w:rPr>
          <w:b w:val="0"/>
          <w:i w:val="0"/>
          <w:spacing w:val="-2"/>
          <w:szCs w:val="22"/>
          <w:lang w:val="sl-SI"/>
        </w:rPr>
        <w:t>g</w:t>
      </w:r>
      <w:r w:rsidRPr="00360BC2">
        <w:rPr>
          <w:b w:val="0"/>
          <w:i w:val="0"/>
          <w:szCs w:val="22"/>
          <w:lang w:val="sl-SI"/>
        </w:rPr>
        <w:t>a so v</w:t>
      </w:r>
      <w:r w:rsidRPr="00360BC2">
        <w:rPr>
          <w:b w:val="0"/>
          <w:i w:val="0"/>
          <w:spacing w:val="-3"/>
          <w:szCs w:val="22"/>
          <w:lang w:val="sl-SI"/>
        </w:rPr>
        <w:t xml:space="preserve"> </w:t>
      </w:r>
      <w:r w:rsidRPr="00360BC2">
        <w:rPr>
          <w:b w:val="0"/>
          <w:i w:val="0"/>
          <w:szCs w:val="22"/>
          <w:lang w:val="sl-SI"/>
        </w:rPr>
        <w:t>13</w:t>
      </w:r>
      <w:r w:rsidRPr="00360BC2">
        <w:rPr>
          <w:b w:val="0"/>
          <w:i w:val="0"/>
          <w:spacing w:val="1"/>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po</w:t>
      </w:r>
      <w:r w:rsidRPr="00360BC2">
        <w:rPr>
          <w:b w:val="0"/>
          <w:i w:val="0"/>
          <w:spacing w:val="1"/>
          <w:szCs w:val="22"/>
          <w:lang w:val="sl-SI"/>
        </w:rPr>
        <w:t>r</w:t>
      </w:r>
      <w:r w:rsidRPr="00360BC2">
        <w:rPr>
          <w:b w:val="0"/>
          <w:i w:val="0"/>
          <w:szCs w:val="22"/>
          <w:lang w:val="sl-SI"/>
        </w:rPr>
        <w:t>očali</w:t>
      </w:r>
      <w:r w:rsidRPr="00360BC2">
        <w:rPr>
          <w:b w:val="0"/>
          <w:i w:val="0"/>
          <w:spacing w:val="1"/>
          <w:szCs w:val="22"/>
          <w:lang w:val="sl-SI"/>
        </w:rPr>
        <w:t xml:space="preserve"> </w:t>
      </w:r>
      <w:r w:rsidRPr="00360BC2">
        <w:rPr>
          <w:b w:val="0"/>
          <w:i w:val="0"/>
          <w:szCs w:val="22"/>
          <w:lang w:val="sl-SI"/>
        </w:rPr>
        <w:t>o nadal</w:t>
      </w:r>
      <w:r w:rsidRPr="00360BC2">
        <w:rPr>
          <w:b w:val="0"/>
          <w:i w:val="0"/>
          <w:spacing w:val="5"/>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24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w:t>
      </w:r>
      <w:r w:rsidRPr="00360BC2">
        <w:rPr>
          <w:b w:val="0"/>
          <w:i w:val="0"/>
          <w:spacing w:val="-1"/>
          <w:szCs w:val="22"/>
          <w:lang w:val="sl-SI"/>
        </w:rPr>
        <w:t>D</w:t>
      </w:r>
      <w:r w:rsidRPr="00360BC2">
        <w:rPr>
          <w:b w:val="0"/>
          <w:i w:val="0"/>
          <w:szCs w:val="22"/>
          <w:lang w:val="sl-SI"/>
        </w:rPr>
        <w:t>.</w:t>
      </w:r>
      <w:r w:rsidR="00377AB0" w:rsidRPr="00360BC2">
        <w:rPr>
          <w:b w:val="0"/>
          <w:i w:val="0"/>
          <w:szCs w:val="22"/>
          <w:lang w:val="sl-SI"/>
        </w:rPr>
        <w:t xml:space="preserve"> </w:t>
      </w:r>
      <w:r w:rsidRPr="00360BC2">
        <w:rPr>
          <w:b w:val="0"/>
          <w:i w:val="0"/>
          <w:szCs w:val="22"/>
          <w:lang w:val="sl-SI"/>
        </w:rPr>
        <w:t>21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00B46630" w:rsidRPr="00360BC2">
        <w:rPr>
          <w:b w:val="0"/>
          <w:i w:val="0"/>
          <w:spacing w:val="-2"/>
          <w:szCs w:val="22"/>
          <w:lang w:val="sl-SI"/>
        </w:rPr>
        <w:t>Imatinib Actavis</w:t>
      </w:r>
      <w:r w:rsidRPr="00360BC2">
        <w:rPr>
          <w:b w:val="0"/>
          <w:i w:val="0"/>
          <w:szCs w:val="22"/>
          <w:lang w:val="sl-SI"/>
        </w:rPr>
        <w:t xml:space="preserve"> 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400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dru</w:t>
      </w:r>
      <w:r w:rsidRPr="00360BC2">
        <w:rPr>
          <w:b w:val="0"/>
          <w:i w:val="0"/>
          <w:spacing w:val="-3"/>
          <w:szCs w:val="22"/>
          <w:lang w:val="sl-SI"/>
        </w:rPr>
        <w:t>g</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3 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i </w:t>
      </w:r>
      <w:r w:rsidR="001F634C" w:rsidRPr="00360BC2">
        <w:rPr>
          <w:b w:val="0"/>
          <w:i w:val="0"/>
          <w:szCs w:val="22"/>
          <w:lang w:val="sl-SI"/>
        </w:rPr>
        <w:t>manjše</w:t>
      </w:r>
      <w:r w:rsidRPr="00360BC2">
        <w:rPr>
          <w:b w:val="0"/>
          <w:i w:val="0"/>
          <w:szCs w:val="22"/>
          <w:lang w:val="sl-SI"/>
        </w:rPr>
        <w:t xml:space="preserve"> 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e. Pri</w:t>
      </w:r>
      <w:r w:rsidRPr="00360BC2">
        <w:rPr>
          <w:b w:val="0"/>
          <w:i w:val="0"/>
          <w:spacing w:val="1"/>
          <w:szCs w:val="22"/>
          <w:lang w:val="sl-SI"/>
        </w:rPr>
        <w:t xml:space="preserve"> </w:t>
      </w:r>
      <w:r w:rsidRPr="00360BC2">
        <w:rPr>
          <w:b w:val="0"/>
          <w:i w:val="0"/>
          <w:szCs w:val="22"/>
          <w:lang w:val="sl-SI"/>
        </w:rPr>
        <w:t>ena</w:t>
      </w:r>
      <w:r w:rsidRPr="00360BC2">
        <w:rPr>
          <w:b w:val="0"/>
          <w:i w:val="0"/>
          <w:spacing w:val="3"/>
          <w:szCs w:val="22"/>
          <w:lang w:val="sl-SI"/>
        </w:rPr>
        <w:t>j</w:t>
      </w:r>
      <w:r w:rsidRPr="00360BC2">
        <w:rPr>
          <w:b w:val="0"/>
          <w:i w:val="0"/>
          <w:szCs w:val="22"/>
          <w:lang w:val="sl-SI"/>
        </w:rPr>
        <w:t>s</w:t>
      </w:r>
      <w:r w:rsidRPr="00360BC2">
        <w:rPr>
          <w:b w:val="0"/>
          <w:i w:val="0"/>
          <w:spacing w:val="1"/>
          <w:szCs w:val="22"/>
          <w:lang w:val="sl-SI"/>
        </w:rPr>
        <w:t>t</w:t>
      </w:r>
      <w:r w:rsidRPr="00360BC2">
        <w:rPr>
          <w:b w:val="0"/>
          <w:i w:val="0"/>
          <w:szCs w:val="22"/>
          <w:lang w:val="sl-SI"/>
        </w:rPr>
        <w:t>ih bolni</w:t>
      </w:r>
      <w:r w:rsidRPr="00360BC2">
        <w:rPr>
          <w:b w:val="0"/>
          <w:i w:val="0"/>
          <w:spacing w:val="-3"/>
          <w:szCs w:val="22"/>
          <w:lang w:val="sl-SI"/>
        </w:rPr>
        <w:t>k</w:t>
      </w:r>
      <w:r w:rsidRPr="00360BC2">
        <w:rPr>
          <w:b w:val="0"/>
          <w:i w:val="0"/>
          <w:szCs w:val="22"/>
          <w:lang w:val="sl-SI"/>
        </w:rPr>
        <w:t>ih so od</w:t>
      </w:r>
      <w:r w:rsidRPr="00360BC2">
        <w:rPr>
          <w:b w:val="0"/>
          <w:i w:val="0"/>
          <w:spacing w:val="-2"/>
          <w:szCs w:val="22"/>
          <w:lang w:val="sl-SI"/>
        </w:rPr>
        <w:t>k</w:t>
      </w:r>
      <w:r w:rsidRPr="00360BC2">
        <w:rPr>
          <w:b w:val="0"/>
          <w:i w:val="0"/>
          <w:szCs w:val="22"/>
          <w:lang w:val="sl-SI"/>
        </w:rPr>
        <w:t>rili</w:t>
      </w:r>
      <w:r w:rsidRPr="00360BC2">
        <w:rPr>
          <w:b w:val="0"/>
          <w:i w:val="0"/>
          <w:spacing w:val="1"/>
          <w:szCs w:val="22"/>
          <w:lang w:val="sl-SI"/>
        </w:rPr>
        <w:t xml:space="preserve"> </w:t>
      </w:r>
      <w:r w:rsidRPr="00360BC2">
        <w:rPr>
          <w:b w:val="0"/>
          <w:i w:val="0"/>
          <w:szCs w:val="22"/>
          <w:lang w:val="sl-SI"/>
        </w:rPr>
        <w:t>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tev</w:t>
      </w:r>
      <w:r w:rsidRPr="00360BC2">
        <w:rPr>
          <w:b w:val="0"/>
          <w:i w:val="0"/>
          <w:spacing w:val="-2"/>
          <w:szCs w:val="22"/>
          <w:lang w:val="sl-SI"/>
        </w:rPr>
        <w:t xml:space="preserve">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9</w:t>
      </w:r>
      <w:r w:rsidRPr="00360BC2">
        <w:rPr>
          <w:b w:val="0"/>
          <w:i w:val="0"/>
          <w:spacing w:val="5"/>
          <w:szCs w:val="22"/>
          <w:lang w:val="sl-SI"/>
        </w:rPr>
        <w:t xml:space="preserve"> </w:t>
      </w:r>
      <w:r w:rsidRPr="00360BC2">
        <w:rPr>
          <w:b w:val="0"/>
          <w:i w:val="0"/>
          <w:szCs w:val="22"/>
          <w:lang w:val="sl-SI"/>
        </w:rPr>
        <w:t>i</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ed n</w:t>
      </w:r>
      <w:r w:rsidRPr="00360BC2">
        <w:rPr>
          <w:b w:val="0"/>
          <w:i w:val="0"/>
          <w:spacing w:val="3"/>
          <w:szCs w:val="22"/>
          <w:lang w:val="sl-SI"/>
        </w:rPr>
        <w:t>j</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1 pa</w:t>
      </w:r>
      <w:r w:rsidRPr="00360BC2">
        <w:rPr>
          <w:b w:val="0"/>
          <w:i w:val="0"/>
          <w:spacing w:val="2"/>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Starost</w:t>
      </w:r>
      <w:r w:rsidRPr="00360BC2">
        <w:rPr>
          <w:b w:val="0"/>
          <w:i w:val="0"/>
          <w:spacing w:val="1"/>
          <w:szCs w:val="22"/>
          <w:lang w:val="sl-SI"/>
        </w:rPr>
        <w:t xml:space="preserve"> </w:t>
      </w:r>
      <w:r w:rsidRPr="00360BC2">
        <w:rPr>
          <w:b w:val="0"/>
          <w:i w:val="0"/>
          <w:szCs w:val="22"/>
          <w:lang w:val="sl-SI"/>
        </w:rPr>
        <w:t>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la od 2 do 79</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xml:space="preserve">. </w:t>
      </w:r>
      <w:r w:rsidRPr="00360BC2">
        <w:rPr>
          <w:b w:val="0"/>
          <w:i w:val="0"/>
          <w:spacing w:val="-2"/>
          <w:szCs w:val="22"/>
          <w:lang w:val="sl-SI"/>
        </w:rPr>
        <w:t>N</w:t>
      </w:r>
      <w:r w:rsidRPr="00360BC2">
        <w:rPr>
          <w:b w:val="0"/>
          <w:i w:val="0"/>
          <w:szCs w:val="22"/>
          <w:lang w:val="sl-SI"/>
        </w:rPr>
        <w:t>eda</w:t>
      </w:r>
      <w:r w:rsidRPr="00360BC2">
        <w:rPr>
          <w:b w:val="0"/>
          <w:i w:val="0"/>
          <w:spacing w:val="-3"/>
          <w:szCs w:val="22"/>
          <w:lang w:val="sl-SI"/>
        </w:rPr>
        <w:t>v</w:t>
      </w:r>
      <w:r w:rsidRPr="00360BC2">
        <w:rPr>
          <w:b w:val="0"/>
          <w:i w:val="0"/>
          <w:szCs w:val="22"/>
          <w:lang w:val="sl-SI"/>
        </w:rPr>
        <w:t>no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dopoln</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6 od </w:t>
      </w:r>
      <w:r w:rsidRPr="00360BC2">
        <w:rPr>
          <w:b w:val="0"/>
          <w:i w:val="0"/>
          <w:spacing w:val="1"/>
          <w:szCs w:val="22"/>
          <w:lang w:val="sl-SI"/>
        </w:rPr>
        <w:t>t</w:t>
      </w:r>
      <w:r w:rsidRPr="00360BC2">
        <w:rPr>
          <w:b w:val="0"/>
          <w:i w:val="0"/>
          <w:szCs w:val="22"/>
          <w:lang w:val="sl-SI"/>
        </w:rPr>
        <w:t>eh 11</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pacing w:val="-3"/>
          <w:szCs w:val="22"/>
          <w:lang w:val="sl-SI"/>
        </w:rPr>
        <w:t>k</w:t>
      </w:r>
      <w:r w:rsidRPr="00360BC2">
        <w:rPr>
          <w:b w:val="0"/>
          <w:i w:val="0"/>
          <w:szCs w:val="22"/>
          <w:lang w:val="sl-SI"/>
        </w:rPr>
        <w:t>ri</w:t>
      </w:r>
      <w:r w:rsidRPr="00360BC2">
        <w:rPr>
          <w:b w:val="0"/>
          <w:i w:val="0"/>
          <w:spacing w:val="-3"/>
          <w:szCs w:val="22"/>
          <w:lang w:val="sl-SI"/>
        </w:rPr>
        <w:t>v</w:t>
      </w:r>
      <w:r w:rsidRPr="00360BC2">
        <w:rPr>
          <w:b w:val="0"/>
          <w:i w:val="0"/>
          <w:szCs w:val="22"/>
          <w:lang w:val="sl-SI"/>
        </w:rPr>
        <w:t>a</w:t>
      </w:r>
      <w:r w:rsidRPr="00360BC2">
        <w:rPr>
          <w:b w:val="0"/>
          <w:i w:val="0"/>
          <w:spacing w:val="3"/>
          <w:szCs w:val="22"/>
          <w:lang w:val="sl-SI"/>
        </w:rPr>
        <w:t>j</w:t>
      </w:r>
      <w:r w:rsidRPr="00360BC2">
        <w:rPr>
          <w:b w:val="0"/>
          <w:i w:val="0"/>
          <w:szCs w:val="22"/>
          <w:lang w:val="sl-SI"/>
        </w:rPr>
        <w:t xml:space="preserve">o, da so </w:t>
      </w:r>
      <w:r w:rsidRPr="00360BC2">
        <w:rPr>
          <w:b w:val="0"/>
          <w:i w:val="0"/>
          <w:spacing w:val="-3"/>
          <w:szCs w:val="22"/>
          <w:lang w:val="sl-SI"/>
        </w:rPr>
        <w:t>v</w:t>
      </w:r>
      <w:r w:rsidRPr="00360BC2">
        <w:rPr>
          <w:b w:val="0"/>
          <w:i w:val="0"/>
          <w:szCs w:val="22"/>
          <w:lang w:val="sl-SI"/>
        </w:rPr>
        <w:t>si</w:t>
      </w:r>
      <w:r w:rsidRPr="00360BC2">
        <w:rPr>
          <w:b w:val="0"/>
          <w:i w:val="0"/>
          <w:spacing w:val="1"/>
          <w:szCs w:val="22"/>
          <w:lang w:val="sl-SI"/>
        </w:rPr>
        <w:t xml:space="preserve"> </w:t>
      </w:r>
      <w:r w:rsidRPr="00360BC2">
        <w:rPr>
          <w:b w:val="0"/>
          <w:i w:val="0"/>
          <w:szCs w:val="22"/>
          <w:lang w:val="sl-SI"/>
        </w:rPr>
        <w:t>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 32 do 38</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esecih). V</w:t>
      </w:r>
      <w:r w:rsidRPr="00360BC2">
        <w:rPr>
          <w:b w:val="0"/>
          <w:i w:val="0"/>
          <w:spacing w:val="1"/>
          <w:szCs w:val="22"/>
          <w:lang w:val="sl-SI"/>
        </w:rPr>
        <w:t xml:space="preserve"> </w:t>
      </w:r>
      <w:r w:rsidRPr="00360BC2">
        <w:rPr>
          <w:b w:val="0"/>
          <w:i w:val="0"/>
          <w:szCs w:val="22"/>
          <w:lang w:val="sl-SI"/>
        </w:rPr>
        <w:t>is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poroča</w:t>
      </w:r>
      <w:r w:rsidRPr="00360BC2">
        <w:rPr>
          <w:b w:val="0"/>
          <w:i w:val="0"/>
          <w:spacing w:val="3"/>
          <w:szCs w:val="22"/>
          <w:lang w:val="sl-SI"/>
        </w:rPr>
        <w:t>j</w:t>
      </w:r>
      <w:r w:rsidRPr="00360BC2">
        <w:rPr>
          <w:b w:val="0"/>
          <w:i w:val="0"/>
          <w:szCs w:val="22"/>
          <w:lang w:val="sl-SI"/>
        </w:rPr>
        <w:t>o o poda</w:t>
      </w:r>
      <w:r w:rsidRPr="00360BC2">
        <w:rPr>
          <w:b w:val="0"/>
          <w:i w:val="0"/>
          <w:spacing w:val="5"/>
          <w:szCs w:val="22"/>
          <w:lang w:val="sl-SI"/>
        </w:rPr>
        <w:t>t</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dol</w:t>
      </w:r>
      <w:r w:rsidRPr="00360BC2">
        <w:rPr>
          <w:b w:val="0"/>
          <w:i w:val="0"/>
          <w:spacing w:val="-3"/>
          <w:szCs w:val="22"/>
          <w:lang w:val="sl-SI"/>
        </w:rPr>
        <w:t>g</w:t>
      </w:r>
      <w:r w:rsidRPr="00360BC2">
        <w:rPr>
          <w:b w:val="0"/>
          <w:i w:val="0"/>
          <w:szCs w:val="22"/>
          <w:lang w:val="sl-SI"/>
        </w:rPr>
        <w:t>oročn</w:t>
      </w:r>
      <w:r w:rsidRPr="00360BC2">
        <w:rPr>
          <w:b w:val="0"/>
          <w:i w:val="0"/>
          <w:spacing w:val="1"/>
          <w:szCs w:val="22"/>
          <w:lang w:val="sl-SI"/>
        </w:rPr>
        <w:t>i</w:t>
      </w:r>
      <w:r w:rsidRPr="00360BC2">
        <w:rPr>
          <w:b w:val="0"/>
          <w:i w:val="0"/>
          <w:szCs w:val="22"/>
          <w:lang w:val="sl-SI"/>
        </w:rPr>
        <w:t xml:space="preserve">h </w:t>
      </w:r>
      <w:r w:rsidRPr="00360BC2">
        <w:rPr>
          <w:b w:val="0"/>
          <w:i w:val="0"/>
          <w:spacing w:val="-3"/>
          <w:szCs w:val="22"/>
          <w:lang w:val="sl-SI"/>
        </w:rPr>
        <w:t>k</w:t>
      </w:r>
      <w:r w:rsidRPr="00360BC2">
        <w:rPr>
          <w:b w:val="0"/>
          <w:i w:val="0"/>
          <w:szCs w:val="22"/>
          <w:lang w:val="sl-SI"/>
        </w:rPr>
        <w:t>ontrolnih pre</w:t>
      </w:r>
      <w:r w:rsidRPr="00360BC2">
        <w:rPr>
          <w:b w:val="0"/>
          <w:i w:val="0"/>
          <w:spacing w:val="-2"/>
          <w:szCs w:val="22"/>
          <w:lang w:val="sl-SI"/>
        </w:rPr>
        <w:t>g</w:t>
      </w:r>
      <w:r w:rsidRPr="00360BC2">
        <w:rPr>
          <w:b w:val="0"/>
          <w:i w:val="0"/>
          <w:szCs w:val="22"/>
          <w:lang w:val="sl-SI"/>
        </w:rPr>
        <w:t>ledov</w:t>
      </w:r>
      <w:r w:rsidRPr="00360BC2">
        <w:rPr>
          <w:b w:val="0"/>
          <w:i w:val="0"/>
          <w:spacing w:val="-2"/>
          <w:szCs w:val="22"/>
          <w:lang w:val="sl-SI"/>
        </w:rPr>
        <w:t xml:space="preserve"> z</w:t>
      </w:r>
      <w:r w:rsidRPr="00360BC2">
        <w:rPr>
          <w:b w:val="0"/>
          <w:i w:val="0"/>
          <w:szCs w:val="22"/>
          <w:lang w:val="sl-SI"/>
        </w:rPr>
        <w:t>a 12</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s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iz 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 xml:space="preserve">e B2225). </w:t>
      </w:r>
      <w:r w:rsidRPr="00360BC2">
        <w:rPr>
          <w:b w:val="0"/>
          <w:i w:val="0"/>
          <w:spacing w:val="2"/>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00B46630" w:rsidRPr="00360BC2">
        <w:rPr>
          <w:b w:val="0"/>
          <w:i w:val="0"/>
          <w:spacing w:val="-2"/>
          <w:szCs w:val="22"/>
          <w:lang w:val="sl-SI"/>
        </w:rPr>
        <w:t>Imatinib Actavis</w:t>
      </w:r>
      <w:r w:rsidRPr="00360BC2">
        <w:rPr>
          <w:b w:val="0"/>
          <w:i w:val="0"/>
          <w:szCs w:val="22"/>
          <w:lang w:val="sl-SI"/>
        </w:rPr>
        <w:t xml:space="preserve">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47</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24 dni</w:t>
      </w:r>
      <w:r w:rsidRPr="00360BC2">
        <w:rPr>
          <w:b w:val="0"/>
          <w:i w:val="0"/>
          <w:spacing w:val="1"/>
          <w:szCs w:val="22"/>
          <w:lang w:val="sl-SI"/>
        </w:rPr>
        <w:t xml:space="preserve"> </w:t>
      </w:r>
      <w:r w:rsidRPr="00360BC2">
        <w:rPr>
          <w:b w:val="0"/>
          <w:i w:val="0"/>
          <w:szCs w:val="22"/>
          <w:lang w:val="sl-SI"/>
        </w:rPr>
        <w:t>do</w:t>
      </w:r>
      <w:r w:rsidR="00423289" w:rsidRPr="00360BC2">
        <w:rPr>
          <w:b w:val="0"/>
          <w:i w:val="0"/>
          <w:szCs w:val="22"/>
          <w:lang w:val="sl-SI"/>
        </w:rPr>
        <w:t xml:space="preserve"> </w:t>
      </w:r>
      <w:r w:rsidRPr="00360BC2">
        <w:rPr>
          <w:b w:val="0"/>
          <w:i w:val="0"/>
          <w:szCs w:val="22"/>
          <w:lang w:val="sl-SI"/>
        </w:rPr>
        <w:t xml:space="preserve">60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6 od 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daj</w:t>
      </w:r>
      <w:r w:rsidRPr="00360BC2">
        <w:rPr>
          <w:b w:val="0"/>
          <w:i w:val="0"/>
          <w:spacing w:val="3"/>
          <w:szCs w:val="22"/>
          <w:lang w:val="sl-SI"/>
        </w:rPr>
        <w:t xml:space="preserve"> </w:t>
      </w:r>
      <w:r w:rsidRPr="00360BC2">
        <w:rPr>
          <w:b w:val="0"/>
          <w:i w:val="0"/>
          <w:szCs w:val="22"/>
          <w:lang w:val="sl-SI"/>
        </w:rPr>
        <w:t>sp</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l</w:t>
      </w:r>
      <w:r w:rsidRPr="00360BC2">
        <w:rPr>
          <w:b w:val="0"/>
          <w:i w:val="0"/>
          <w:spacing w:val="3"/>
          <w:szCs w:val="22"/>
          <w:lang w:val="sl-SI"/>
        </w:rPr>
        <w:t>j</w:t>
      </w:r>
      <w:r w:rsidRPr="00360BC2">
        <w:rPr>
          <w:b w:val="0"/>
          <w:i w:val="0"/>
          <w:szCs w:val="22"/>
          <w:lang w:val="sl-SI"/>
        </w:rPr>
        <w:t>a</w:t>
      </w:r>
      <w:r w:rsidRPr="00360BC2">
        <w:rPr>
          <w:b w:val="0"/>
          <w:i w:val="0"/>
          <w:spacing w:val="3"/>
          <w:szCs w:val="22"/>
          <w:lang w:val="sl-SI"/>
        </w:rPr>
        <w:t>j</w:t>
      </w:r>
      <w:r w:rsidRPr="00360BC2">
        <w:rPr>
          <w:b w:val="0"/>
          <w:i w:val="0"/>
          <w:szCs w:val="22"/>
          <w:lang w:val="sl-SI"/>
        </w:rPr>
        <w:t xml:space="preserve">o </w:t>
      </w:r>
      <w:r w:rsidRPr="00360BC2">
        <w:rPr>
          <w:b w:val="0"/>
          <w:i w:val="0"/>
          <w:spacing w:val="-2"/>
          <w:szCs w:val="22"/>
          <w:lang w:val="sl-SI"/>
        </w:rPr>
        <w:t>ž</w:t>
      </w:r>
      <w:r w:rsidRPr="00360BC2">
        <w:rPr>
          <w:b w:val="0"/>
          <w:i w:val="0"/>
          <w:szCs w:val="22"/>
          <w:lang w:val="sl-SI"/>
        </w:rPr>
        <w:t xml:space="preserve">e </w:t>
      </w:r>
      <w:r w:rsidRPr="00360BC2">
        <w:rPr>
          <w:b w:val="0"/>
          <w:i w:val="0"/>
          <w:spacing w:val="-2"/>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4"/>
          <w:szCs w:val="22"/>
          <w:lang w:val="sl-SI"/>
        </w:rPr>
        <w:t xml:space="preserve"> </w:t>
      </w:r>
      <w:r w:rsidRPr="00360BC2">
        <w:rPr>
          <w:b w:val="0"/>
          <w:i w:val="0"/>
          <w:szCs w:val="22"/>
          <w:lang w:val="sl-SI"/>
        </w:rPr>
        <w:t>4 le</w:t>
      </w:r>
      <w:r w:rsidRPr="00360BC2">
        <w:rPr>
          <w:b w:val="0"/>
          <w:i w:val="0"/>
          <w:spacing w:val="1"/>
          <w:szCs w:val="22"/>
          <w:lang w:val="sl-SI"/>
        </w:rPr>
        <w:t>t</w:t>
      </w:r>
      <w:r w:rsidRPr="00360BC2">
        <w:rPr>
          <w:b w:val="0"/>
          <w:i w:val="0"/>
          <w:szCs w:val="22"/>
          <w:lang w:val="sl-SI"/>
        </w:rPr>
        <w:t>a. 11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hiter</w:t>
      </w:r>
      <w:r w:rsidRPr="00360BC2">
        <w:rPr>
          <w:b w:val="0"/>
          <w:i w:val="0"/>
          <w:spacing w:val="1"/>
          <w:szCs w:val="22"/>
          <w:lang w:val="sl-SI"/>
        </w:rPr>
        <w:t xml:space="preserve"> </w:t>
      </w:r>
      <w:r w:rsidRPr="00360BC2">
        <w:rPr>
          <w:b w:val="0"/>
          <w:i w:val="0"/>
          <w:szCs w:val="22"/>
          <w:lang w:val="sl-SI"/>
        </w:rPr>
        <w:t>popolni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pri</w:t>
      </w:r>
      <w:r w:rsidRPr="00360BC2">
        <w:rPr>
          <w:b w:val="0"/>
          <w:i w:val="0"/>
          <w:spacing w:val="1"/>
          <w:szCs w:val="22"/>
          <w:lang w:val="sl-SI"/>
        </w:rPr>
        <w:t xml:space="preserve"> </w:t>
      </w:r>
      <w:r w:rsidRPr="00360BC2">
        <w:rPr>
          <w:b w:val="0"/>
          <w:i w:val="0"/>
          <w:szCs w:val="22"/>
          <w:lang w:val="sl-SI"/>
        </w:rPr>
        <w:t>dese</w:t>
      </w:r>
      <w:r w:rsidRPr="00360BC2">
        <w:rPr>
          <w:b w:val="0"/>
          <w:i w:val="0"/>
          <w:spacing w:val="1"/>
          <w:szCs w:val="22"/>
          <w:lang w:val="sl-SI"/>
        </w:rPr>
        <w:t>t</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 no</w:t>
      </w:r>
      <w:r w:rsidRPr="00360BC2">
        <w:rPr>
          <w:b w:val="0"/>
          <w:i w:val="0"/>
          <w:spacing w:val="1"/>
          <w:szCs w:val="22"/>
          <w:lang w:val="sl-SI"/>
        </w:rPr>
        <w:t>r</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2"/>
          <w:szCs w:val="22"/>
          <w:lang w:val="sl-SI"/>
        </w:rPr>
        <w:t>z</w:t>
      </w:r>
      <w:r w:rsidRPr="00360BC2">
        <w:rPr>
          <w:b w:val="0"/>
          <w:i w:val="0"/>
          <w:szCs w:val="22"/>
          <w:lang w:val="sl-SI"/>
        </w:rPr>
        <w:t>aci</w:t>
      </w:r>
      <w:r w:rsidRPr="00360BC2">
        <w:rPr>
          <w:b w:val="0"/>
          <w:i w:val="0"/>
          <w:spacing w:val="3"/>
          <w:szCs w:val="22"/>
          <w:lang w:val="sl-SI"/>
        </w:rPr>
        <w:t>j</w:t>
      </w:r>
      <w:r w:rsidRPr="00360BC2">
        <w:rPr>
          <w:b w:val="0"/>
          <w:i w:val="0"/>
          <w:szCs w:val="22"/>
          <w:lang w:val="sl-SI"/>
        </w:rPr>
        <w:t>e cito</w:t>
      </w:r>
      <w:r w:rsidRPr="00360BC2">
        <w:rPr>
          <w:b w:val="0"/>
          <w:i w:val="0"/>
          <w:spacing w:val="-3"/>
          <w:szCs w:val="22"/>
          <w:lang w:val="sl-SI"/>
        </w:rPr>
        <w:t>g</w:t>
      </w:r>
      <w:r w:rsidRPr="00360BC2">
        <w:rPr>
          <w:b w:val="0"/>
          <w:i w:val="0"/>
          <w:szCs w:val="22"/>
          <w:lang w:val="sl-SI"/>
        </w:rPr>
        <w:t>enetičn</w:t>
      </w:r>
      <w:r w:rsidRPr="00360BC2">
        <w:rPr>
          <w:b w:val="0"/>
          <w:i w:val="0"/>
          <w:spacing w:val="1"/>
          <w:szCs w:val="22"/>
          <w:lang w:val="sl-SI"/>
        </w:rPr>
        <w:t>i</w:t>
      </w:r>
      <w:r w:rsidRPr="00360BC2">
        <w:rPr>
          <w:b w:val="0"/>
          <w:i w:val="0"/>
          <w:szCs w:val="22"/>
          <w:lang w:val="sl-SI"/>
        </w:rPr>
        <w:t>h nep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in </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an</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a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 xml:space="preserve">a </w:t>
      </w:r>
      <w:r w:rsidRPr="00360BC2">
        <w:rPr>
          <w:b w:val="0"/>
          <w:i w:val="0"/>
          <w:spacing w:val="1"/>
          <w:szCs w:val="22"/>
          <w:lang w:val="sl-SI"/>
        </w:rPr>
        <w:t>i</w:t>
      </w:r>
      <w:r w:rsidRPr="00360BC2">
        <w:rPr>
          <w:b w:val="0"/>
          <w:i w:val="0"/>
          <w:spacing w:val="-2"/>
          <w:szCs w:val="22"/>
          <w:lang w:val="sl-SI"/>
        </w:rPr>
        <w:t>z</w:t>
      </w:r>
      <w:r w:rsidRPr="00360BC2">
        <w:rPr>
          <w:b w:val="0"/>
          <w:i w:val="0"/>
          <w:spacing w:val="-3"/>
          <w:szCs w:val="22"/>
          <w:lang w:val="sl-SI"/>
        </w:rPr>
        <w:t>g</w:t>
      </w:r>
      <w:r w:rsidRPr="00360BC2">
        <w:rPr>
          <w:b w:val="0"/>
          <w:i w:val="0"/>
          <w:szCs w:val="22"/>
          <w:lang w:val="sl-SI"/>
        </w:rPr>
        <w:t>inot</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f</w:t>
      </w:r>
      <w:r w:rsidRPr="00360BC2">
        <w:rPr>
          <w:b w:val="0"/>
          <w:i w:val="0"/>
          <w:szCs w:val="22"/>
          <w:lang w:val="sl-SI"/>
        </w:rPr>
        <w:t>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2"/>
          <w:szCs w:val="22"/>
          <w:lang w:val="sl-SI"/>
        </w:rPr>
        <w:t>k</w:t>
      </w:r>
      <w:r w:rsidRPr="00360BC2">
        <w:rPr>
          <w:b w:val="0"/>
          <w:i w:val="0"/>
          <w:szCs w:val="22"/>
          <w:lang w:val="sl-SI"/>
        </w:rPr>
        <w:t>ih trans</w:t>
      </w:r>
      <w:r w:rsidRPr="00360BC2">
        <w:rPr>
          <w:b w:val="0"/>
          <w:i w:val="0"/>
          <w:spacing w:val="-3"/>
          <w:szCs w:val="22"/>
          <w:lang w:val="sl-SI"/>
        </w:rPr>
        <w:t>k</w:t>
      </w:r>
      <w:r w:rsidRPr="00360BC2">
        <w:rPr>
          <w:b w:val="0"/>
          <w:i w:val="0"/>
          <w:szCs w:val="22"/>
          <w:lang w:val="sl-SI"/>
        </w:rPr>
        <w:t>ripto</w:t>
      </w:r>
      <w:r w:rsidRPr="00360BC2">
        <w:rPr>
          <w:b w:val="0"/>
          <w:i w:val="0"/>
          <w:spacing w:val="-3"/>
          <w:szCs w:val="22"/>
          <w:lang w:val="sl-SI"/>
        </w:rPr>
        <w:t>v</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r</w:t>
      </w:r>
      <w:r w:rsidRPr="00360BC2">
        <w:rPr>
          <w:b w:val="0"/>
          <w:i w:val="0"/>
          <w:szCs w:val="22"/>
          <w:lang w:val="sl-SI"/>
        </w:rPr>
        <w:t>i</w:t>
      </w:r>
      <w:r w:rsidRPr="00360BC2">
        <w:rPr>
          <w:b w:val="0"/>
          <w:i w:val="0"/>
          <w:spacing w:val="-2"/>
          <w:szCs w:val="22"/>
          <w:lang w:val="sl-SI"/>
        </w:rPr>
        <w:t>ž</w:t>
      </w:r>
      <w:r w:rsidRPr="00360BC2">
        <w:rPr>
          <w:b w:val="0"/>
          <w:i w:val="0"/>
          <w:szCs w:val="22"/>
          <w:lang w:val="sl-SI"/>
        </w:rPr>
        <w:t>no rea</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s po</w:t>
      </w:r>
      <w:r w:rsidRPr="00360BC2">
        <w:rPr>
          <w:b w:val="0"/>
          <w:i w:val="0"/>
          <w:spacing w:val="1"/>
          <w:szCs w:val="22"/>
          <w:lang w:val="sl-SI"/>
        </w:rPr>
        <w:t>l</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z</w:t>
      </w:r>
      <w:r w:rsidRPr="00360BC2">
        <w:rPr>
          <w:b w:val="0"/>
          <w:i w:val="0"/>
          <w:szCs w:val="22"/>
          <w:lang w:val="sl-SI"/>
        </w:rPr>
        <w:t>o v realnem</w:t>
      </w:r>
      <w:r w:rsidRPr="00360BC2">
        <w:rPr>
          <w:b w:val="0"/>
          <w:i w:val="0"/>
          <w:spacing w:val="-4"/>
          <w:szCs w:val="22"/>
          <w:lang w:val="sl-SI"/>
        </w:rPr>
        <w:t xml:space="preserve"> </w:t>
      </w:r>
      <w:r w:rsidRPr="00360BC2">
        <w:rPr>
          <w:b w:val="0"/>
          <w:i w:val="0"/>
          <w:szCs w:val="22"/>
          <w:lang w:val="sl-SI"/>
        </w:rPr>
        <w:t>č</w:t>
      </w:r>
      <w:r w:rsidRPr="00360BC2">
        <w:rPr>
          <w:b w:val="0"/>
          <w:i w:val="0"/>
          <w:spacing w:val="1"/>
          <w:szCs w:val="22"/>
          <w:lang w:val="sl-SI"/>
        </w:rPr>
        <w:t>a</w:t>
      </w:r>
      <w:r w:rsidRPr="00360BC2">
        <w:rPr>
          <w:b w:val="0"/>
          <w:i w:val="0"/>
          <w:szCs w:val="22"/>
          <w:lang w:val="sl-SI"/>
        </w:rPr>
        <w:t xml:space="preserve">su </w:t>
      </w:r>
      <w:r w:rsidRPr="00360BC2">
        <w:rPr>
          <w:b w:val="0"/>
          <w:i w:val="0"/>
          <w:spacing w:val="1"/>
          <w:szCs w:val="22"/>
          <w:lang w:val="sl-SI"/>
        </w:rPr>
        <w:t>(</w:t>
      </w:r>
      <w:r w:rsidRPr="00360BC2">
        <w:rPr>
          <w:b w:val="0"/>
          <w:i w:val="0"/>
          <w:spacing w:val="-1"/>
          <w:szCs w:val="22"/>
          <w:lang w:val="sl-SI"/>
        </w:rPr>
        <w:t>R</w:t>
      </w:r>
      <w:r w:rsidRPr="00360BC2">
        <w:rPr>
          <w:b w:val="0"/>
          <w:i w:val="0"/>
          <w:spacing w:val="2"/>
          <w:szCs w:val="22"/>
          <w:lang w:val="sl-SI"/>
        </w:rPr>
        <w:t>T</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C</w:t>
      </w:r>
      <w:r w:rsidRPr="00360BC2">
        <w:rPr>
          <w:b w:val="0"/>
          <w:i w:val="0"/>
          <w:spacing w:val="-1"/>
          <w:szCs w:val="22"/>
          <w:lang w:val="sl-SI"/>
        </w:rPr>
        <w:t>R</w:t>
      </w:r>
      <w:r w:rsidRPr="00360BC2">
        <w:rPr>
          <w:b w:val="0"/>
          <w:i w:val="0"/>
          <w:szCs w:val="22"/>
          <w:lang w:val="sl-SI"/>
        </w:rPr>
        <w:t xml:space="preserve">). </w:t>
      </w:r>
      <w:r w:rsidRPr="00360BC2">
        <w:rPr>
          <w:b w:val="0"/>
          <w:i w:val="0"/>
          <w:spacing w:val="-2"/>
          <w:szCs w:val="22"/>
          <w:lang w:val="sl-SI"/>
        </w:rPr>
        <w:t>H</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osta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ena</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49</w:t>
      </w:r>
      <w:r w:rsidRPr="00360BC2">
        <w:rPr>
          <w:b w:val="0"/>
          <w:i w:val="0"/>
          <w:spacing w:val="4"/>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19 do 60),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47</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 xml:space="preserve">(od 16 do 59). </w:t>
      </w:r>
      <w:r w:rsidRPr="00360BC2">
        <w:rPr>
          <w:b w:val="0"/>
          <w:i w:val="0"/>
          <w:spacing w:val="-1"/>
          <w:szCs w:val="22"/>
          <w:lang w:val="sl-SI"/>
        </w:rPr>
        <w:t>C</w:t>
      </w:r>
      <w:r w:rsidRPr="00360BC2">
        <w:rPr>
          <w:b w:val="0"/>
          <w:i w:val="0"/>
          <w:szCs w:val="22"/>
          <w:lang w:val="sl-SI"/>
        </w:rPr>
        <w:t>e</w:t>
      </w:r>
      <w:r w:rsidRPr="00360BC2">
        <w:rPr>
          <w:b w:val="0"/>
          <w:i w:val="0"/>
          <w:spacing w:val="1"/>
          <w:szCs w:val="22"/>
          <w:lang w:val="sl-SI"/>
        </w:rPr>
        <w:t>l</w:t>
      </w:r>
      <w:r w:rsidRPr="00360BC2">
        <w:rPr>
          <w:b w:val="0"/>
          <w:i w:val="0"/>
          <w:szCs w:val="22"/>
          <w:lang w:val="sl-SI"/>
        </w:rPr>
        <w:t>otno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 xml:space="preserve">e </w:t>
      </w:r>
      <w:r w:rsidRPr="00360BC2">
        <w:rPr>
          <w:b w:val="0"/>
          <w:i w:val="0"/>
          <w:spacing w:val="3"/>
          <w:szCs w:val="22"/>
          <w:lang w:val="sl-SI"/>
        </w:rPr>
        <w:t>j</w:t>
      </w:r>
      <w:r w:rsidRPr="00360BC2">
        <w:rPr>
          <w:b w:val="0"/>
          <w:i w:val="0"/>
          <w:szCs w:val="22"/>
          <w:lang w:val="sl-SI"/>
        </w:rPr>
        <w:t>e 65</w:t>
      </w:r>
      <w:r w:rsidRPr="00360BC2">
        <w:rPr>
          <w:b w:val="0"/>
          <w:i w:val="0"/>
          <w:spacing w:val="4"/>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pos</w:t>
      </w:r>
      <w:r w:rsidRPr="00360BC2">
        <w:rPr>
          <w:b w:val="0"/>
          <w:i w:val="0"/>
          <w:spacing w:val="1"/>
          <w:szCs w:val="22"/>
          <w:lang w:val="sl-SI"/>
        </w:rPr>
        <w:t>t</w:t>
      </w:r>
      <w:r w:rsidRPr="00360BC2">
        <w:rPr>
          <w:b w:val="0"/>
          <w:i w:val="0"/>
          <w:szCs w:val="22"/>
          <w:lang w:val="sl-SI"/>
        </w:rPr>
        <w:t>a</w:t>
      </w:r>
      <w:r w:rsidRPr="00360BC2">
        <w:rPr>
          <w:b w:val="0"/>
          <w:i w:val="0"/>
          <w:spacing w:val="-2"/>
          <w:szCs w:val="22"/>
          <w:lang w:val="sl-SI"/>
        </w:rPr>
        <w:t>v</w:t>
      </w:r>
      <w:r w:rsidRPr="00360BC2">
        <w:rPr>
          <w:b w:val="0"/>
          <w:i w:val="0"/>
          <w:szCs w:val="22"/>
          <w:lang w:val="sl-SI"/>
        </w:rPr>
        <w:t>it</w:t>
      </w:r>
      <w:r w:rsidRPr="00360BC2">
        <w:rPr>
          <w:b w:val="0"/>
          <w:i w:val="0"/>
          <w:spacing w:val="-3"/>
          <w:szCs w:val="22"/>
          <w:lang w:val="sl-SI"/>
        </w:rPr>
        <w:t>v</w:t>
      </w:r>
      <w:r w:rsidRPr="00360BC2">
        <w:rPr>
          <w:b w:val="0"/>
          <w:i w:val="0"/>
          <w:szCs w:val="22"/>
          <w:lang w:val="sl-SI"/>
        </w:rPr>
        <w:t>e dia</w:t>
      </w:r>
      <w:r w:rsidRPr="00360BC2">
        <w:rPr>
          <w:b w:val="0"/>
          <w:i w:val="0"/>
          <w:spacing w:val="-2"/>
          <w:szCs w:val="22"/>
          <w:lang w:val="sl-SI"/>
        </w:rPr>
        <w:t>g</w:t>
      </w:r>
      <w:r w:rsidRPr="00360BC2">
        <w:rPr>
          <w:b w:val="0"/>
          <w:i w:val="0"/>
          <w:szCs w:val="22"/>
          <w:lang w:val="sl-SI"/>
        </w:rPr>
        <w:t>no</w:t>
      </w:r>
      <w:r w:rsidRPr="00360BC2">
        <w:rPr>
          <w:b w:val="0"/>
          <w:i w:val="0"/>
          <w:spacing w:val="-2"/>
          <w:szCs w:val="22"/>
          <w:lang w:val="sl-SI"/>
        </w:rPr>
        <w:t>z</w:t>
      </w:r>
      <w:r w:rsidRPr="00360BC2">
        <w:rPr>
          <w:b w:val="0"/>
          <w:i w:val="0"/>
          <w:szCs w:val="22"/>
          <w:lang w:val="sl-SI"/>
        </w:rPr>
        <w:t xml:space="preserve">e </w:t>
      </w:r>
      <w:r w:rsidRPr="00360BC2">
        <w:rPr>
          <w:b w:val="0"/>
          <w:i w:val="0"/>
          <w:spacing w:val="1"/>
          <w:szCs w:val="22"/>
          <w:lang w:val="sl-SI"/>
        </w:rPr>
        <w:t>(</w:t>
      </w:r>
      <w:r w:rsidRPr="00360BC2">
        <w:rPr>
          <w:b w:val="0"/>
          <w:i w:val="0"/>
          <w:szCs w:val="22"/>
          <w:lang w:val="sl-SI"/>
        </w:rPr>
        <w:t xml:space="preserve">od 25 do 234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2"/>
          <w:szCs w:val="22"/>
          <w:lang w:val="sl-SI"/>
        </w:rPr>
        <w:t>U</w:t>
      </w:r>
      <w:r w:rsidRPr="00360BC2">
        <w:rPr>
          <w:b w:val="0"/>
          <w:i w:val="0"/>
          <w:szCs w:val="22"/>
          <w:lang w:val="sl-SI"/>
        </w:rPr>
        <w:t xml:space="preserve">poraba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w:t>
      </w:r>
      <w:r w:rsidR="00B46630" w:rsidRPr="00360BC2">
        <w:rPr>
          <w:b w:val="0"/>
          <w:i w:val="0"/>
          <w:szCs w:val="22"/>
          <w:lang w:val="sl-SI"/>
        </w:rPr>
        <w:t>Imatinib Actavis</w:t>
      </w:r>
      <w:r w:rsidRPr="00360BC2">
        <w:rPr>
          <w:b w:val="0"/>
          <w:i w:val="0"/>
          <w:szCs w:val="22"/>
          <w:lang w:val="sl-SI"/>
        </w:rPr>
        <w:t xml:space="preserve"> 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brez</w:t>
      </w:r>
      <w:r w:rsidRPr="00360BC2">
        <w:rPr>
          <w:b w:val="0"/>
          <w:i w:val="0"/>
          <w:spacing w:val="-2"/>
          <w:szCs w:val="22"/>
          <w:lang w:val="sl-SI"/>
        </w:rPr>
        <w:t xml:space="preserve"> </w:t>
      </w:r>
      <w:r w:rsidRPr="00360BC2">
        <w:rPr>
          <w:b w:val="0"/>
          <w:i w:val="0"/>
          <w:spacing w:val="-3"/>
          <w:szCs w:val="22"/>
          <w:lang w:val="sl-SI"/>
        </w:rPr>
        <w:t>g</w:t>
      </w:r>
      <w:r w:rsidRPr="00360BC2">
        <w:rPr>
          <w:b w:val="0"/>
          <w:i w:val="0"/>
          <w:spacing w:val="4"/>
          <w:szCs w:val="22"/>
          <w:lang w:val="sl-SI"/>
        </w:rPr>
        <w:t>e</w:t>
      </w:r>
      <w:r w:rsidRPr="00360BC2">
        <w:rPr>
          <w:b w:val="0"/>
          <w:i w:val="0"/>
          <w:szCs w:val="22"/>
          <w:lang w:val="sl-SI"/>
        </w:rPr>
        <w:t>ne</w:t>
      </w:r>
      <w:r w:rsidRPr="00360BC2">
        <w:rPr>
          <w:b w:val="0"/>
          <w:i w:val="0"/>
          <w:spacing w:val="1"/>
          <w:szCs w:val="22"/>
          <w:lang w:val="sl-SI"/>
        </w:rPr>
        <w:t>t</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e </w:t>
      </w:r>
      <w:r w:rsidRPr="00360BC2">
        <w:rPr>
          <w:b w:val="0"/>
          <w:i w:val="0"/>
          <w:spacing w:val="1"/>
          <w:szCs w:val="22"/>
          <w:lang w:val="sl-SI"/>
        </w:rPr>
        <w:t>t</w:t>
      </w:r>
      <w:r w:rsidRPr="00360BC2">
        <w:rPr>
          <w:b w:val="0"/>
          <w:i w:val="0"/>
          <w:szCs w:val="22"/>
          <w:lang w:val="sl-SI"/>
        </w:rPr>
        <w:t>ranslo</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 xml:space="preserve">e </w:t>
      </w:r>
      <w:r w:rsidRPr="00360BC2">
        <w:rPr>
          <w:b w:val="0"/>
          <w:i w:val="0"/>
          <w:spacing w:val="-3"/>
          <w:szCs w:val="22"/>
          <w:lang w:val="sl-SI"/>
        </w:rPr>
        <w:t>v</w:t>
      </w:r>
      <w:r w:rsidRPr="00360BC2">
        <w:rPr>
          <w:b w:val="0"/>
          <w:i w:val="0"/>
          <w:szCs w:val="22"/>
          <w:lang w:val="sl-SI"/>
        </w:rPr>
        <w:t>ečino</w:t>
      </w:r>
      <w:r w:rsidRPr="00360BC2">
        <w:rPr>
          <w:b w:val="0"/>
          <w:i w:val="0"/>
          <w:spacing w:val="-4"/>
          <w:szCs w:val="22"/>
          <w:lang w:val="sl-SI"/>
        </w:rPr>
        <w:t>m</w:t>
      </w:r>
      <w:r w:rsidRPr="00360BC2">
        <w:rPr>
          <w:b w:val="0"/>
          <w:i w:val="0"/>
          <w:szCs w:val="22"/>
          <w:lang w:val="sl-SI"/>
        </w:rPr>
        <w:t>a ni</w:t>
      </w:r>
      <w:r w:rsidRPr="00360BC2">
        <w:rPr>
          <w:b w:val="0"/>
          <w:i w:val="0"/>
          <w:spacing w:val="1"/>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 xml:space="preserve">la </w:t>
      </w:r>
      <w:r w:rsidRPr="00360BC2">
        <w:rPr>
          <w:b w:val="0"/>
          <w:i w:val="0"/>
          <w:spacing w:val="1"/>
          <w:szCs w:val="22"/>
          <w:lang w:val="sl-SI"/>
        </w:rPr>
        <w:t>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a.</w:t>
      </w:r>
    </w:p>
    <w:p w14:paraId="2619FC23" w14:textId="77777777" w:rsidR="00977A34" w:rsidRPr="00360BC2" w:rsidRDefault="00977A34" w:rsidP="00977A34">
      <w:pPr>
        <w:spacing w:before="19" w:line="240" w:lineRule="exact"/>
        <w:rPr>
          <w:szCs w:val="22"/>
          <w:lang w:val="sl-SI"/>
        </w:rPr>
      </w:pPr>
    </w:p>
    <w:p w14:paraId="4DEA9FD5" w14:textId="77777777" w:rsidR="00977A34" w:rsidRPr="00360BC2" w:rsidRDefault="00977A34" w:rsidP="000C4EC7">
      <w:pPr>
        <w:pStyle w:val="Textkrper"/>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w:t>
      </w:r>
      <w:r w:rsidRPr="00360BC2">
        <w:rPr>
          <w:b w:val="0"/>
          <w:i w:val="0"/>
          <w:spacing w:val="1"/>
          <w:szCs w:val="22"/>
          <w:lang w:val="sl-SI"/>
        </w:rPr>
        <w:t>i</w:t>
      </w:r>
      <w:r w:rsidRPr="00360BC2">
        <w:rPr>
          <w:b w:val="0"/>
          <w:i w:val="0"/>
          <w:szCs w:val="22"/>
          <w:lang w:val="sl-SI"/>
        </w:rPr>
        <w:t>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niso op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w:t>
      </w:r>
      <w:r w:rsidR="00423289" w:rsidRPr="00360BC2">
        <w:rPr>
          <w:b w:val="0"/>
          <w:i w:val="0"/>
          <w:szCs w:val="22"/>
          <w:lang w:val="sl-SI"/>
        </w:rPr>
        <w:t xml:space="preserve"> </w:t>
      </w:r>
      <w:r w:rsidRPr="00360BC2">
        <w:rPr>
          <w:b w:val="0"/>
          <w:i w:val="0"/>
          <w:szCs w:val="22"/>
          <w:lang w:val="sl-SI"/>
        </w:rPr>
        <w:t>4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 (5)</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2"/>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s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s</w:t>
      </w:r>
      <w:r w:rsidRPr="00360BC2">
        <w:rPr>
          <w:b w:val="0"/>
          <w:i w:val="0"/>
          <w:szCs w:val="22"/>
          <w:lang w:val="sl-SI"/>
        </w:rPr>
        <w:t>o bili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3</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 do 4</w:t>
      </w:r>
      <w:r w:rsidRPr="00360BC2">
        <w:rPr>
          <w:b w:val="0"/>
          <w:i w:val="0"/>
          <w:spacing w:val="1"/>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xml:space="preserve">a,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50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 xml:space="preserve"> </w:t>
      </w:r>
      <w:r w:rsidRPr="00360BC2">
        <w:rPr>
          <w:b w:val="0"/>
          <w:i w:val="0"/>
          <w:szCs w:val="22"/>
          <w:lang w:val="sl-SI"/>
        </w:rPr>
        <w:t>v</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92,5 </w:t>
      </w:r>
      <w:r w:rsidR="001F634C" w:rsidRPr="00360BC2">
        <w:rPr>
          <w:b w:val="0"/>
          <w:i w:val="0"/>
          <w:szCs w:val="22"/>
          <w:lang w:val="sl-SI"/>
        </w:rPr>
        <w:t>mg/m</w:t>
      </w:r>
      <w:r w:rsidR="001F634C" w:rsidRPr="00360BC2">
        <w:rPr>
          <w:b w:val="0"/>
          <w:i w:val="0"/>
          <w:szCs w:val="22"/>
          <w:vertAlign w:val="superscript"/>
          <w:lang w:val="sl-SI"/>
        </w:rPr>
        <w:t>2</w:t>
      </w:r>
      <w:r w:rsidR="001F634C" w:rsidRPr="00360BC2">
        <w:rPr>
          <w:b w:val="0"/>
          <w:i w:val="0"/>
          <w:szCs w:val="22"/>
          <w:lang w:val="sl-SI"/>
        </w:rPr>
        <w:t xml:space="preserve"> </w:t>
      </w:r>
      <w:r w:rsidRPr="00360BC2">
        <w:rPr>
          <w:b w:val="0"/>
          <w:i w:val="0"/>
          <w:szCs w:val="22"/>
          <w:lang w:val="sl-SI"/>
        </w:rPr>
        <w:t xml:space="preserve">do 340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4"/>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w:t>
      </w:r>
      <w:r w:rsidRPr="00360BC2">
        <w:rPr>
          <w:b w:val="0"/>
          <w:i w:val="0"/>
          <w:spacing w:val="-2"/>
          <w:szCs w:val="22"/>
          <w:lang w:val="sl-SI"/>
        </w:rPr>
        <w:t>g</w:t>
      </w:r>
      <w:r w:rsidRPr="00360BC2">
        <w:rPr>
          <w:b w:val="0"/>
          <w:i w:val="0"/>
          <w:szCs w:val="22"/>
          <w:lang w:val="sl-SI"/>
        </w:rPr>
        <w:t>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do cito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do </w:t>
      </w:r>
      <w:r w:rsidRPr="00360BC2">
        <w:rPr>
          <w:b w:val="0"/>
          <w:i w:val="0"/>
          <w:spacing w:val="-3"/>
          <w:szCs w:val="22"/>
          <w:lang w:val="sl-SI"/>
        </w:rPr>
        <w:t>k</w:t>
      </w:r>
      <w:r w:rsidRPr="00360BC2">
        <w:rPr>
          <w:b w:val="0"/>
          <w:i w:val="0"/>
          <w:szCs w:val="22"/>
          <w:lang w:val="sl-SI"/>
        </w:rPr>
        <w:t>linične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3D029568" w14:textId="77777777" w:rsidR="00977A34" w:rsidRPr="00360BC2" w:rsidRDefault="00977A34" w:rsidP="00977A34">
      <w:pPr>
        <w:spacing w:before="2"/>
        <w:rPr>
          <w:szCs w:val="22"/>
          <w:lang w:val="sl-SI"/>
        </w:rPr>
      </w:pPr>
    </w:p>
    <w:p w14:paraId="272A8742" w14:textId="77777777" w:rsidR="00977A34" w:rsidRPr="00360BC2" w:rsidRDefault="00946EB7" w:rsidP="00977A34">
      <w:pPr>
        <w:pStyle w:val="Textkrper"/>
        <w:rPr>
          <w:i w:val="0"/>
          <w:szCs w:val="22"/>
          <w:lang w:val="sl-SI"/>
        </w:rPr>
      </w:pPr>
      <w:r w:rsidRPr="00360BC2">
        <w:rPr>
          <w:b w:val="0"/>
          <w:i w:val="0"/>
          <w:spacing w:val="1"/>
          <w:szCs w:val="22"/>
          <w:u w:val="single" w:color="000000"/>
          <w:lang w:val="sl-SI"/>
        </w:rPr>
        <w:t xml:space="preserve">Klinične študije pri </w:t>
      </w:r>
      <w:r w:rsidR="00977A34" w:rsidRPr="00360BC2">
        <w:rPr>
          <w:b w:val="0"/>
          <w:i w:val="0"/>
          <w:spacing w:val="-2"/>
          <w:szCs w:val="22"/>
          <w:u w:val="single" w:color="000000"/>
          <w:lang w:val="sl-SI"/>
        </w:rPr>
        <w:t>H</w:t>
      </w:r>
      <w:r w:rsidR="00977A34" w:rsidRPr="00360BC2">
        <w:rPr>
          <w:b w:val="0"/>
          <w:i w:val="0"/>
          <w:szCs w:val="22"/>
          <w:u w:val="single" w:color="000000"/>
          <w:lang w:val="sl-SI"/>
        </w:rPr>
        <w:t>E</w:t>
      </w:r>
      <w:r w:rsidR="00977A34" w:rsidRPr="00360BC2">
        <w:rPr>
          <w:b w:val="0"/>
          <w:i w:val="0"/>
          <w:spacing w:val="-1"/>
          <w:szCs w:val="22"/>
          <w:u w:val="single" w:color="000000"/>
          <w:lang w:val="sl-SI"/>
        </w:rPr>
        <w:t>S</w:t>
      </w:r>
      <w:r w:rsidR="00977A34" w:rsidRPr="00360BC2">
        <w:rPr>
          <w:b w:val="0"/>
          <w:i w:val="0"/>
          <w:szCs w:val="22"/>
          <w:u w:val="single" w:color="000000"/>
          <w:lang w:val="sl-SI"/>
        </w:rPr>
        <w:t>/</w:t>
      </w:r>
      <w:r w:rsidR="00977A34" w:rsidRPr="00360BC2">
        <w:rPr>
          <w:b w:val="0"/>
          <w:i w:val="0"/>
          <w:spacing w:val="-1"/>
          <w:szCs w:val="22"/>
          <w:u w:val="single" w:color="000000"/>
          <w:lang w:val="sl-SI"/>
        </w:rPr>
        <w:t>C</w:t>
      </w:r>
      <w:r w:rsidR="00977A34" w:rsidRPr="00360BC2">
        <w:rPr>
          <w:b w:val="0"/>
          <w:i w:val="0"/>
          <w:szCs w:val="22"/>
          <w:u w:val="single" w:color="000000"/>
          <w:lang w:val="sl-SI"/>
        </w:rPr>
        <w:t>EL</w:t>
      </w:r>
    </w:p>
    <w:p w14:paraId="2593A59A" w14:textId="77777777" w:rsidR="00977A34" w:rsidRPr="00360BC2" w:rsidRDefault="00977A34" w:rsidP="000C4EC7">
      <w:pPr>
        <w:pStyle w:val="Textkrper"/>
        <w:spacing w:before="6" w:line="245" w:lineRule="auto"/>
        <w:ind w:right="235"/>
        <w:rPr>
          <w:i w:val="0"/>
          <w:szCs w:val="22"/>
          <w:lang w:val="sl-SI"/>
        </w:rPr>
      </w:pPr>
      <w:r w:rsidRPr="00360BC2">
        <w:rPr>
          <w:b w:val="0"/>
          <w:i w:val="0"/>
          <w:szCs w:val="22"/>
          <w:lang w:val="sl-SI"/>
        </w:rPr>
        <w:t>V</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odprtem</w:t>
      </w:r>
      <w:r w:rsidRPr="00360BC2">
        <w:rPr>
          <w:b w:val="0"/>
          <w:i w:val="0"/>
          <w:spacing w:val="-4"/>
          <w:szCs w:val="22"/>
          <w:lang w:val="sl-SI"/>
        </w:rPr>
        <w:t xml:space="preserve"> m</w:t>
      </w:r>
      <w:r w:rsidRPr="00360BC2">
        <w:rPr>
          <w:b w:val="0"/>
          <w:i w:val="0"/>
          <w:szCs w:val="22"/>
          <w:lang w:val="sl-SI"/>
        </w:rPr>
        <w:t>ulticentričnem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liničnem</w:t>
      </w:r>
      <w:r w:rsidRPr="00360BC2">
        <w:rPr>
          <w:b w:val="0"/>
          <w:i w:val="0"/>
          <w:spacing w:val="-4"/>
          <w:szCs w:val="22"/>
          <w:lang w:val="sl-SI"/>
        </w:rPr>
        <w:t xml:space="preserve"> </w:t>
      </w:r>
      <w:r w:rsidRPr="00360BC2">
        <w:rPr>
          <w:b w:val="0"/>
          <w:i w:val="0"/>
          <w:szCs w:val="22"/>
          <w:lang w:val="sl-SI"/>
        </w:rPr>
        <w:t>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u fa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a B2225) so pres</w:t>
      </w:r>
      <w:r w:rsidRPr="00360BC2">
        <w:rPr>
          <w:b w:val="0"/>
          <w:i w:val="0"/>
          <w:spacing w:val="-3"/>
          <w:szCs w:val="22"/>
          <w:lang w:val="sl-SI"/>
        </w:rPr>
        <w:t>k</w:t>
      </w:r>
      <w:r w:rsidRPr="00360BC2">
        <w:rPr>
          <w:b w:val="0"/>
          <w:i w:val="0"/>
          <w:szCs w:val="22"/>
          <w:lang w:val="sl-SI"/>
        </w:rPr>
        <w:t xml:space="preserve">ušali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00B46630" w:rsidRPr="00360BC2">
        <w:rPr>
          <w:b w:val="0"/>
          <w:i w:val="0"/>
          <w:spacing w:val="-2"/>
          <w:szCs w:val="22"/>
          <w:lang w:val="sl-SI"/>
        </w:rPr>
        <w:t>Imatinib Actavis</w:t>
      </w:r>
      <w:r w:rsidRPr="00360BC2">
        <w:rPr>
          <w:b w:val="0"/>
          <w:i w:val="0"/>
          <w:szCs w:val="22"/>
          <w:lang w:val="sl-SI"/>
        </w:rPr>
        <w:t xml:space="preserve"> pri</w:t>
      </w:r>
      <w:r w:rsidRPr="00360BC2">
        <w:rPr>
          <w:b w:val="0"/>
          <w:i w:val="0"/>
          <w:spacing w:val="1"/>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zCs w:val="22"/>
          <w:lang w:val="sl-SI"/>
        </w:rPr>
        <w:t>ličn</w:t>
      </w:r>
      <w:r w:rsidRPr="00360BC2">
        <w:rPr>
          <w:b w:val="0"/>
          <w:i w:val="0"/>
          <w:spacing w:val="1"/>
          <w:szCs w:val="22"/>
          <w:lang w:val="sl-SI"/>
        </w:rPr>
        <w:t>i</w:t>
      </w:r>
      <w:r w:rsidRPr="00360BC2">
        <w:rPr>
          <w:b w:val="0"/>
          <w:i w:val="0"/>
          <w:szCs w:val="22"/>
          <w:lang w:val="sl-SI"/>
        </w:rPr>
        <w:t>h populaci</w:t>
      </w:r>
      <w:r w:rsidRPr="00360BC2">
        <w:rPr>
          <w:b w:val="0"/>
          <w:i w:val="0"/>
          <w:spacing w:val="3"/>
          <w:szCs w:val="22"/>
          <w:lang w:val="sl-SI"/>
        </w:rPr>
        <w:t>j</w:t>
      </w:r>
      <w:r w:rsidRPr="00360BC2">
        <w:rPr>
          <w:b w:val="0"/>
          <w:i w:val="0"/>
          <w:szCs w:val="22"/>
          <w:lang w:val="sl-SI"/>
        </w:rPr>
        <w:t>ah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ž</w:t>
      </w:r>
      <w:r w:rsidRPr="00360BC2">
        <w:rPr>
          <w:b w:val="0"/>
          <w:i w:val="0"/>
          <w:szCs w:val="22"/>
          <w:lang w:val="sl-SI"/>
        </w:rPr>
        <w:t>i</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ens</w:t>
      </w:r>
      <w:r w:rsidRPr="00360BC2">
        <w:rPr>
          <w:b w:val="0"/>
          <w:i w:val="0"/>
          <w:spacing w:val="-3"/>
          <w:szCs w:val="22"/>
          <w:lang w:val="sl-SI"/>
        </w:rPr>
        <w:t>k</w:t>
      </w:r>
      <w:r w:rsidRPr="00360BC2">
        <w:rPr>
          <w:b w:val="0"/>
          <w:i w:val="0"/>
          <w:szCs w:val="22"/>
          <w:lang w:val="sl-SI"/>
        </w:rPr>
        <w:t>o o</w:t>
      </w:r>
      <w:r w:rsidRPr="00360BC2">
        <w:rPr>
          <w:b w:val="0"/>
          <w:i w:val="0"/>
          <w:spacing w:val="-3"/>
          <w:szCs w:val="22"/>
          <w:lang w:val="sl-SI"/>
        </w:rPr>
        <w:t>g</w:t>
      </w:r>
      <w:r w:rsidRPr="00360BC2">
        <w:rPr>
          <w:b w:val="0"/>
          <w:i w:val="0"/>
          <w:szCs w:val="22"/>
          <w:lang w:val="sl-SI"/>
        </w:rPr>
        <w:t>ro</w:t>
      </w:r>
      <w:r w:rsidRPr="00360BC2">
        <w:rPr>
          <w:b w:val="0"/>
          <w:i w:val="0"/>
          <w:spacing w:val="-2"/>
          <w:szCs w:val="22"/>
          <w:lang w:val="sl-SI"/>
        </w:rPr>
        <w:t>ž</w:t>
      </w:r>
      <w:r w:rsidRPr="00360BC2">
        <w:rPr>
          <w:b w:val="0"/>
          <w:i w:val="0"/>
          <w:szCs w:val="22"/>
          <w:lang w:val="sl-SI"/>
        </w:rPr>
        <w:t>u</w:t>
      </w:r>
      <w:r w:rsidRPr="00360BC2">
        <w:rPr>
          <w:b w:val="0"/>
          <w:i w:val="0"/>
          <w:spacing w:val="3"/>
          <w:szCs w:val="22"/>
          <w:lang w:val="sl-SI"/>
        </w:rPr>
        <w:t>j</w:t>
      </w:r>
      <w:r w:rsidRPr="00360BC2">
        <w:rPr>
          <w:b w:val="0"/>
          <w:i w:val="0"/>
          <w:szCs w:val="22"/>
          <w:lang w:val="sl-SI"/>
        </w:rPr>
        <w:t>oč</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z </w:t>
      </w:r>
      <w:r w:rsidRPr="00360BC2">
        <w:rPr>
          <w:b w:val="0"/>
          <w:i w:val="0"/>
          <w:spacing w:val="-2"/>
          <w:szCs w:val="22"/>
          <w:lang w:val="sl-SI"/>
        </w:rPr>
        <w:t>A</w:t>
      </w:r>
      <w:r w:rsidRPr="00360BC2">
        <w:rPr>
          <w:b w:val="0"/>
          <w:i w:val="0"/>
          <w:szCs w:val="22"/>
          <w:lang w:val="sl-SI"/>
        </w:rPr>
        <w:t xml:space="preserve">bl, </w:t>
      </w:r>
      <w:r w:rsidRPr="00360BC2">
        <w:rPr>
          <w:b w:val="0"/>
          <w:i w:val="0"/>
          <w:spacing w:val="1"/>
          <w:szCs w:val="22"/>
          <w:lang w:val="sl-SI"/>
        </w:rPr>
        <w:t>K</w:t>
      </w:r>
      <w:r w:rsidRPr="00360BC2">
        <w:rPr>
          <w:b w:val="0"/>
          <w:i w:val="0"/>
          <w:szCs w:val="22"/>
          <w:lang w:val="sl-SI"/>
        </w:rPr>
        <w:t>it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prote</w:t>
      </w:r>
      <w:r w:rsidRPr="00360BC2">
        <w:rPr>
          <w:b w:val="0"/>
          <w:i w:val="0"/>
          <w:spacing w:val="1"/>
          <w:szCs w:val="22"/>
          <w:lang w:val="sl-SI"/>
        </w:rPr>
        <w:t>i</w:t>
      </w:r>
      <w:r w:rsidRPr="00360BC2">
        <w:rPr>
          <w:b w:val="0"/>
          <w:i w:val="0"/>
          <w:szCs w:val="22"/>
          <w:lang w:val="sl-SI"/>
        </w:rPr>
        <w:t>n</w:t>
      </w:r>
      <w:r w:rsidR="00F56AAF" w:rsidRPr="00360BC2">
        <w:rPr>
          <w:b w:val="0"/>
          <w:i w:val="0"/>
          <w:szCs w:val="22"/>
          <w:lang w:val="sl-SI"/>
        </w:rPr>
        <w:t>-</w:t>
      </w:r>
      <w:r w:rsidRPr="00360BC2">
        <w:rPr>
          <w:b w:val="0"/>
          <w:i w:val="0"/>
          <w:szCs w:val="22"/>
          <w:lang w:val="sl-SI"/>
        </w:rPr>
        <w:t>tiro</w:t>
      </w:r>
      <w:r w:rsidRPr="00360BC2">
        <w:rPr>
          <w:b w:val="0"/>
          <w:i w:val="0"/>
          <w:spacing w:val="-2"/>
          <w:szCs w:val="22"/>
          <w:lang w:val="sl-SI"/>
        </w:rPr>
        <w:t>z</w:t>
      </w:r>
      <w:r w:rsidRPr="00360BC2">
        <w:rPr>
          <w:b w:val="0"/>
          <w:i w:val="0"/>
          <w:szCs w:val="22"/>
          <w:lang w:val="sl-SI"/>
        </w:rPr>
        <w:t>in</w:t>
      </w:r>
      <w:r w:rsidR="00F56AAF" w:rsidRPr="00360BC2">
        <w:rPr>
          <w:b w:val="0"/>
          <w:i w:val="0"/>
          <w:szCs w:val="22"/>
          <w:lang w:val="sl-SI"/>
        </w:rPr>
        <w:t>-</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pacing w:val="3"/>
          <w:szCs w:val="22"/>
          <w:lang w:val="sl-SI"/>
        </w:rPr>
        <w:t>a</w:t>
      </w:r>
      <w:r w:rsidRPr="00360BC2">
        <w:rPr>
          <w:b w:val="0"/>
          <w:i w:val="0"/>
          <w:spacing w:val="-4"/>
          <w:szCs w:val="22"/>
          <w:lang w:val="sl-SI"/>
        </w:rPr>
        <w:t>m</w:t>
      </w:r>
      <w:r w:rsidRPr="00360BC2">
        <w:rPr>
          <w:b w:val="0"/>
          <w:i w:val="0"/>
          <w:szCs w:val="22"/>
          <w:lang w:val="sl-SI"/>
        </w:rPr>
        <w:t>i. V</w:t>
      </w:r>
      <w:r w:rsidRPr="00360BC2">
        <w:rPr>
          <w:b w:val="0"/>
          <w:i w:val="0"/>
          <w:spacing w:val="1"/>
          <w:szCs w:val="22"/>
          <w:lang w:val="sl-SI"/>
        </w:rPr>
        <w:t xml:space="preserve"> </w:t>
      </w:r>
      <w:r w:rsidRPr="00360BC2">
        <w:rPr>
          <w:b w:val="0"/>
          <w:i w:val="0"/>
          <w:szCs w:val="22"/>
          <w:lang w:val="sl-SI"/>
        </w:rPr>
        <w:t>tej</w:t>
      </w:r>
      <w:r w:rsidRPr="00360BC2">
        <w:rPr>
          <w:b w:val="0"/>
          <w:i w:val="0"/>
          <w:spacing w:val="3"/>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14</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L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od 100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do 1.000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w:t>
      </w:r>
      <w:r w:rsidR="00B46630" w:rsidRPr="00360BC2">
        <w:rPr>
          <w:b w:val="0"/>
          <w:i w:val="0"/>
          <w:szCs w:val="22"/>
          <w:lang w:val="sl-SI"/>
        </w:rPr>
        <w:t>Imatinib Actavis</w:t>
      </w:r>
      <w:r w:rsidRPr="00360BC2">
        <w:rPr>
          <w:b w:val="0"/>
          <w:i w:val="0"/>
          <w:szCs w:val="22"/>
          <w:lang w:val="sl-SI"/>
        </w:rPr>
        <w:t xml:space="preserve"> na dan. </w:t>
      </w:r>
      <w:r w:rsidRPr="00360BC2">
        <w:rPr>
          <w:b w:val="0"/>
          <w:i w:val="0"/>
          <w:spacing w:val="-2"/>
          <w:szCs w:val="22"/>
          <w:lang w:val="sl-SI"/>
        </w:rPr>
        <w:t>N</w:t>
      </w:r>
      <w:r w:rsidRPr="00360BC2">
        <w:rPr>
          <w:b w:val="0"/>
          <w:i w:val="0"/>
          <w:szCs w:val="22"/>
          <w:lang w:val="sl-SI"/>
        </w:rPr>
        <w:t>adal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162</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 xml:space="preserve">L, o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so poročali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35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opis</w:t>
      </w:r>
      <w:r w:rsidRPr="00360BC2">
        <w:rPr>
          <w:b w:val="0"/>
          <w:i w:val="0"/>
          <w:spacing w:val="1"/>
          <w:szCs w:val="22"/>
          <w:lang w:val="sl-SI"/>
        </w:rPr>
        <w:t>i</w:t>
      </w:r>
      <w:r w:rsidRPr="00360BC2">
        <w:rPr>
          <w:b w:val="0"/>
          <w:i w:val="0"/>
          <w:szCs w:val="22"/>
          <w:lang w:val="sl-SI"/>
        </w:rPr>
        <w:t>h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in s</w:t>
      </w:r>
      <w:r w:rsidRPr="00360BC2">
        <w:rPr>
          <w:b w:val="0"/>
          <w:i w:val="0"/>
          <w:spacing w:val="-3"/>
          <w:szCs w:val="22"/>
          <w:lang w:val="sl-SI"/>
        </w:rPr>
        <w:t>k</w:t>
      </w:r>
      <w:r w:rsidRPr="00360BC2">
        <w:rPr>
          <w:b w:val="0"/>
          <w:i w:val="0"/>
          <w:szCs w:val="22"/>
          <w:lang w:val="sl-SI"/>
        </w:rPr>
        <w:t>upinah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w:t>
      </w:r>
      <w:r w:rsidRPr="00360BC2">
        <w:rPr>
          <w:b w:val="0"/>
          <w:i w:val="0"/>
          <w:spacing w:val="-3"/>
          <w:szCs w:val="22"/>
          <w:lang w:val="sl-SI"/>
        </w:rPr>
        <w:t>v</w:t>
      </w:r>
      <w:r w:rsidRPr="00360BC2">
        <w:rPr>
          <w:b w:val="0"/>
          <w:i w:val="0"/>
          <w:szCs w:val="22"/>
          <w:lang w:val="sl-SI"/>
        </w:rPr>
        <w:t xml:space="preserve">,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00B46630" w:rsidRPr="00360BC2">
        <w:rPr>
          <w:b w:val="0"/>
          <w:i w:val="0"/>
          <w:spacing w:val="-2"/>
          <w:szCs w:val="22"/>
          <w:lang w:val="sl-SI"/>
        </w:rPr>
        <w:t>Imatinib Actavis</w:t>
      </w:r>
      <w:r w:rsidRPr="00360BC2">
        <w:rPr>
          <w:b w:val="0"/>
          <w:i w:val="0"/>
          <w:szCs w:val="22"/>
          <w:lang w:val="sl-SI"/>
        </w:rPr>
        <w:t xml:space="preserve"> v 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75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do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w:t>
      </w:r>
      <w:r w:rsidRPr="00360BC2">
        <w:rPr>
          <w:b w:val="0"/>
          <w:i w:val="0"/>
          <w:spacing w:val="-1"/>
          <w:szCs w:val="22"/>
          <w:lang w:val="sl-SI"/>
        </w:rPr>
        <w:t>C</w:t>
      </w:r>
      <w:r w:rsidRPr="00360BC2">
        <w:rPr>
          <w:b w:val="0"/>
          <w:i w:val="0"/>
          <w:szCs w:val="22"/>
          <w:lang w:val="sl-SI"/>
        </w:rPr>
        <w:t>ito</w:t>
      </w:r>
      <w:r w:rsidRPr="00360BC2">
        <w:rPr>
          <w:b w:val="0"/>
          <w:i w:val="0"/>
          <w:spacing w:val="-3"/>
          <w:szCs w:val="22"/>
          <w:lang w:val="sl-SI"/>
        </w:rPr>
        <w:t>g</w:t>
      </w:r>
      <w:r w:rsidRPr="00360BC2">
        <w:rPr>
          <w:b w:val="0"/>
          <w:i w:val="0"/>
          <w:szCs w:val="22"/>
          <w:lang w:val="sl-SI"/>
        </w:rPr>
        <w:t>enets</w:t>
      </w:r>
      <w:r w:rsidRPr="00360BC2">
        <w:rPr>
          <w:b w:val="0"/>
          <w:i w:val="0"/>
          <w:spacing w:val="-3"/>
          <w:szCs w:val="22"/>
          <w:lang w:val="sl-SI"/>
        </w:rPr>
        <w:t>k</w:t>
      </w:r>
      <w:r w:rsidRPr="00360BC2">
        <w:rPr>
          <w:b w:val="0"/>
          <w:i w:val="0"/>
          <w:szCs w:val="22"/>
          <w:lang w:val="sl-SI"/>
        </w:rPr>
        <w:t>e nepra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ledali</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117</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od celotne popu</w:t>
      </w:r>
      <w:r w:rsidRPr="00360BC2">
        <w:rPr>
          <w:b w:val="0"/>
          <w:i w:val="0"/>
          <w:spacing w:val="1"/>
          <w:szCs w:val="22"/>
          <w:lang w:val="sl-SI"/>
        </w:rPr>
        <w:t>l</w:t>
      </w:r>
      <w:r w:rsidRPr="00360BC2">
        <w:rPr>
          <w:b w:val="0"/>
          <w:i w:val="0"/>
          <w:szCs w:val="22"/>
          <w:lang w:val="sl-SI"/>
        </w:rPr>
        <w:t>aci</w:t>
      </w:r>
      <w:r w:rsidRPr="00360BC2">
        <w:rPr>
          <w:b w:val="0"/>
          <w:i w:val="0"/>
          <w:spacing w:val="3"/>
          <w:szCs w:val="22"/>
          <w:lang w:val="sl-SI"/>
        </w:rPr>
        <w:t>j</w:t>
      </w:r>
      <w:r w:rsidRPr="00360BC2">
        <w:rPr>
          <w:b w:val="0"/>
          <w:i w:val="0"/>
          <w:szCs w:val="22"/>
          <w:lang w:val="sl-SI"/>
        </w:rPr>
        <w:t>e 176</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Pri</w:t>
      </w:r>
      <w:r w:rsidRPr="00360BC2">
        <w:rPr>
          <w:b w:val="0"/>
          <w:i w:val="0"/>
          <w:spacing w:val="1"/>
          <w:szCs w:val="22"/>
          <w:lang w:val="sl-SI"/>
        </w:rPr>
        <w:t xml:space="preserve"> </w:t>
      </w:r>
      <w:r w:rsidRPr="00360BC2">
        <w:rPr>
          <w:b w:val="0"/>
          <w:i w:val="0"/>
          <w:szCs w:val="22"/>
          <w:lang w:val="sl-SI"/>
        </w:rPr>
        <w:t>61 od teh 117</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so od</w:t>
      </w:r>
      <w:r w:rsidRPr="00360BC2">
        <w:rPr>
          <w:b w:val="0"/>
          <w:i w:val="0"/>
          <w:spacing w:val="-2"/>
          <w:szCs w:val="22"/>
          <w:lang w:val="sl-SI"/>
        </w:rPr>
        <w:t>k</w:t>
      </w:r>
      <w:r w:rsidRPr="00360BC2">
        <w:rPr>
          <w:b w:val="0"/>
          <w:i w:val="0"/>
          <w:szCs w:val="22"/>
          <w:lang w:val="sl-SI"/>
        </w:rPr>
        <w:t>rili</w:t>
      </w:r>
      <w:r w:rsidRPr="00360BC2">
        <w:rPr>
          <w:b w:val="0"/>
          <w:i w:val="0"/>
          <w:spacing w:val="2"/>
          <w:szCs w:val="22"/>
          <w:lang w:val="sl-SI"/>
        </w:rPr>
        <w:t xml:space="preserve"> </w:t>
      </w:r>
      <w:r w:rsidRPr="00360BC2">
        <w:rPr>
          <w:b w:val="0"/>
          <w:i w:val="0"/>
          <w:szCs w:val="22"/>
          <w:lang w:val="sl-SI"/>
        </w:rPr>
        <w:t>F</w:t>
      </w:r>
      <w:r w:rsidRPr="00360BC2">
        <w:rPr>
          <w:b w:val="0"/>
          <w:i w:val="0"/>
          <w:spacing w:val="-5"/>
          <w:szCs w:val="22"/>
          <w:lang w:val="sl-SI"/>
        </w:rPr>
        <w:t>I</w:t>
      </w:r>
      <w:r w:rsidRPr="00360BC2">
        <w:rPr>
          <w:b w:val="0"/>
          <w:i w:val="0"/>
          <w:szCs w:val="22"/>
          <w:lang w:val="sl-SI"/>
        </w:rPr>
        <w:t>P1</w:t>
      </w:r>
      <w:r w:rsidRPr="00360BC2">
        <w:rPr>
          <w:b w:val="0"/>
          <w:i w:val="0"/>
          <w:spacing w:val="-1"/>
          <w:szCs w:val="22"/>
          <w:lang w:val="sl-SI"/>
        </w:rPr>
        <w:t>L1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1"/>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fu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o. F</w:t>
      </w:r>
      <w:r w:rsidRPr="00360BC2">
        <w:rPr>
          <w:b w:val="0"/>
          <w:i w:val="0"/>
          <w:spacing w:val="-5"/>
          <w:szCs w:val="22"/>
          <w:lang w:val="sl-SI"/>
        </w:rPr>
        <w:t>I</w:t>
      </w:r>
      <w:r w:rsidRPr="00360BC2">
        <w:rPr>
          <w:b w:val="0"/>
          <w:i w:val="0"/>
          <w:szCs w:val="22"/>
          <w:lang w:val="sl-SI"/>
        </w:rPr>
        <w:t>P1</w:t>
      </w:r>
      <w:r w:rsidRPr="00360BC2">
        <w:rPr>
          <w:b w:val="0"/>
          <w:i w:val="0"/>
          <w:spacing w:val="-1"/>
          <w:szCs w:val="22"/>
          <w:lang w:val="sl-SI"/>
        </w:rPr>
        <w:t>L</w:t>
      </w:r>
      <w:r w:rsidRPr="00360BC2">
        <w:rPr>
          <w:b w:val="0"/>
          <w:i w:val="0"/>
          <w:szCs w:val="22"/>
          <w:lang w:val="sl-SI"/>
        </w:rPr>
        <w:t>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po</w:t>
      </w:r>
      <w:r w:rsidRPr="00360BC2">
        <w:rPr>
          <w:b w:val="0"/>
          <w:i w:val="0"/>
          <w:spacing w:val="-2"/>
          <w:szCs w:val="22"/>
          <w:lang w:val="sl-SI"/>
        </w:rPr>
        <w:t>z</w:t>
      </w:r>
      <w:r w:rsidRPr="00360BC2">
        <w:rPr>
          <w:b w:val="0"/>
          <w:i w:val="0"/>
          <w:szCs w:val="22"/>
          <w:lang w:val="sl-SI"/>
        </w:rPr>
        <w:t>iti</w:t>
      </w:r>
      <w:r w:rsidRPr="00360BC2">
        <w:rPr>
          <w:b w:val="0"/>
          <w:i w:val="0"/>
          <w:spacing w:val="-3"/>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še š</w:t>
      </w:r>
      <w:r w:rsidRPr="00360BC2">
        <w:rPr>
          <w:b w:val="0"/>
          <w:i w:val="0"/>
          <w:spacing w:val="1"/>
          <w:szCs w:val="22"/>
          <w:lang w:val="sl-SI"/>
        </w:rPr>
        <w:t>t</w:t>
      </w:r>
      <w:r w:rsidRPr="00360BC2">
        <w:rPr>
          <w:b w:val="0"/>
          <w:i w:val="0"/>
          <w:szCs w:val="22"/>
          <w:lang w:val="sl-SI"/>
        </w:rPr>
        <w:t>ir</w:t>
      </w:r>
      <w:r w:rsidRPr="00360BC2">
        <w:rPr>
          <w:b w:val="0"/>
          <w:i w:val="0"/>
          <w:spacing w:val="3"/>
          <w:szCs w:val="22"/>
          <w:lang w:val="sl-SI"/>
        </w:rPr>
        <w:t>j</w:t>
      </w:r>
      <w:r w:rsidRPr="00360BC2">
        <w:rPr>
          <w:b w:val="0"/>
          <w:i w:val="0"/>
          <w:szCs w:val="22"/>
          <w:lang w:val="sl-SI"/>
        </w:rPr>
        <w:t>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 xml:space="preserve">S,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3"/>
          <w:szCs w:val="22"/>
          <w:lang w:val="sl-SI"/>
        </w:rPr>
        <w:t>j</w:t>
      </w:r>
      <w:r w:rsidRPr="00360BC2">
        <w:rPr>
          <w:b w:val="0"/>
          <w:i w:val="0"/>
          <w:szCs w:val="22"/>
          <w:lang w:val="sl-SI"/>
        </w:rPr>
        <w:t>ih opi</w:t>
      </w:r>
      <w:r w:rsidRPr="00360BC2">
        <w:rPr>
          <w:b w:val="0"/>
          <w:i w:val="0"/>
          <w:spacing w:val="4"/>
          <w:szCs w:val="22"/>
          <w:lang w:val="sl-SI"/>
        </w:rPr>
        <w:t>s</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dru</w:t>
      </w:r>
      <w:r w:rsidRPr="00360BC2">
        <w:rPr>
          <w:b w:val="0"/>
          <w:i w:val="0"/>
          <w:spacing w:val="-3"/>
          <w:szCs w:val="22"/>
          <w:lang w:val="sl-SI"/>
        </w:rPr>
        <w:t>g</w:t>
      </w:r>
      <w:r w:rsidRPr="00360BC2">
        <w:rPr>
          <w:b w:val="0"/>
          <w:i w:val="0"/>
          <w:szCs w:val="22"/>
          <w:lang w:val="sl-SI"/>
        </w:rPr>
        <w:t>ih</w:t>
      </w:r>
      <w:r w:rsidR="00682381" w:rsidRPr="00360BC2">
        <w:rPr>
          <w:b w:val="0"/>
          <w:i w:val="0"/>
          <w:szCs w:val="22"/>
          <w:lang w:val="sl-SI"/>
        </w:rPr>
        <w:t xml:space="preserve"> </w:t>
      </w:r>
      <w:r w:rsidRPr="00360BC2">
        <w:rPr>
          <w:b w:val="0"/>
          <w:i w:val="0"/>
          <w:szCs w:val="22"/>
          <w:lang w:val="sl-SI"/>
        </w:rPr>
        <w:t>3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poroč</w:t>
      </w:r>
      <w:r w:rsidRPr="00360BC2">
        <w:rPr>
          <w:b w:val="0"/>
          <w:i w:val="0"/>
          <w:spacing w:val="1"/>
          <w:szCs w:val="22"/>
          <w:lang w:val="sl-SI"/>
        </w:rPr>
        <w:t>i</w:t>
      </w:r>
      <w:r w:rsidRPr="00360BC2">
        <w:rPr>
          <w:b w:val="0"/>
          <w:i w:val="0"/>
          <w:szCs w:val="22"/>
          <w:lang w:val="sl-SI"/>
        </w:rPr>
        <w:t xml:space="preserve">lih. </w:t>
      </w:r>
      <w:r w:rsidRPr="00360BC2">
        <w:rPr>
          <w:b w:val="0"/>
          <w:i w:val="0"/>
          <w:spacing w:val="1"/>
          <w:szCs w:val="22"/>
          <w:lang w:val="sl-SI"/>
        </w:rPr>
        <w:t>V</w:t>
      </w:r>
      <w:r w:rsidRPr="00360BC2">
        <w:rPr>
          <w:b w:val="0"/>
          <w:i w:val="0"/>
          <w:szCs w:val="22"/>
          <w:lang w:val="sl-SI"/>
        </w:rPr>
        <w:t>seh 65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ano F</w:t>
      </w:r>
      <w:r w:rsidRPr="00360BC2">
        <w:rPr>
          <w:b w:val="0"/>
          <w:i w:val="0"/>
          <w:spacing w:val="-4"/>
          <w:szCs w:val="22"/>
          <w:lang w:val="sl-SI"/>
        </w:rPr>
        <w:t>I</w:t>
      </w:r>
      <w:r w:rsidRPr="00360BC2">
        <w:rPr>
          <w:b w:val="0"/>
          <w:i w:val="0"/>
          <w:szCs w:val="22"/>
          <w:lang w:val="sl-SI"/>
        </w:rPr>
        <w:t>P1</w:t>
      </w:r>
      <w:r w:rsidRPr="00360BC2">
        <w:rPr>
          <w:b w:val="0"/>
          <w:i w:val="0"/>
          <w:spacing w:val="-1"/>
          <w:szCs w:val="22"/>
          <w:lang w:val="sl-SI"/>
        </w:rPr>
        <w:t>L</w:t>
      </w:r>
      <w:r w:rsidRPr="00360BC2">
        <w:rPr>
          <w:b w:val="0"/>
          <w:i w:val="0"/>
          <w:szCs w:val="22"/>
          <w:lang w:val="sl-SI"/>
        </w:rPr>
        <w:t>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fu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 xml:space="preserve">o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in </w:t>
      </w:r>
      <w:r w:rsidRPr="00360BC2">
        <w:rPr>
          <w:b w:val="0"/>
          <w:i w:val="0"/>
          <w:spacing w:val="-3"/>
          <w:szCs w:val="22"/>
          <w:lang w:val="sl-SI"/>
        </w:rPr>
        <w:t>g</w:t>
      </w:r>
      <w:r w:rsidRPr="00360BC2">
        <w:rPr>
          <w:b w:val="0"/>
          <w:i w:val="0"/>
          <w:szCs w:val="22"/>
          <w:lang w:val="sl-SI"/>
        </w:rPr>
        <w:t>a oh</w:t>
      </w:r>
      <w:r w:rsidRPr="00360BC2">
        <w:rPr>
          <w:b w:val="0"/>
          <w:i w:val="0"/>
          <w:spacing w:val="1"/>
          <w:szCs w:val="22"/>
          <w:lang w:val="sl-SI"/>
        </w:rPr>
        <w:t>r</w:t>
      </w:r>
      <w:r w:rsidRPr="00360BC2">
        <w:rPr>
          <w:b w:val="0"/>
          <w:i w:val="0"/>
          <w:szCs w:val="22"/>
          <w:lang w:val="sl-SI"/>
        </w:rPr>
        <w:t>an</w:t>
      </w:r>
      <w:r w:rsidRPr="00360BC2">
        <w:rPr>
          <w:b w:val="0"/>
          <w:i w:val="0"/>
          <w:spacing w:val="1"/>
          <w:szCs w:val="22"/>
          <w:lang w:val="sl-SI"/>
        </w:rPr>
        <w:t>i</w:t>
      </w:r>
      <w:r w:rsidRPr="00360BC2">
        <w:rPr>
          <w:b w:val="0"/>
          <w:i w:val="0"/>
          <w:szCs w:val="22"/>
          <w:lang w:val="sl-SI"/>
        </w:rPr>
        <w:t xml:space="preserve">lo </w:t>
      </w:r>
      <w:r w:rsidRPr="00360BC2">
        <w:rPr>
          <w:b w:val="0"/>
          <w:i w:val="0"/>
          <w:spacing w:val="-4"/>
          <w:szCs w:val="22"/>
          <w:lang w:val="sl-SI"/>
        </w:rPr>
        <w:t>m</w:t>
      </w:r>
      <w:r w:rsidRPr="00360BC2">
        <w:rPr>
          <w:b w:val="0"/>
          <w:i w:val="0"/>
          <w:szCs w:val="22"/>
          <w:lang w:val="sl-SI"/>
        </w:rPr>
        <w:t xml:space="preserve">esece </w:t>
      </w:r>
      <w:r w:rsidRPr="00360BC2">
        <w:rPr>
          <w:b w:val="0"/>
          <w:i w:val="0"/>
          <w:spacing w:val="1"/>
          <w:szCs w:val="22"/>
          <w:lang w:val="sl-SI"/>
        </w:rPr>
        <w:t>(</w:t>
      </w:r>
      <w:r w:rsidRPr="00360BC2">
        <w:rPr>
          <w:b w:val="0"/>
          <w:i w:val="0"/>
          <w:szCs w:val="22"/>
          <w:lang w:val="sl-SI"/>
        </w:rPr>
        <w:t xml:space="preserve">od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1</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 xml:space="preserve">esec do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44</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ocen</w:t>
      </w:r>
      <w:r w:rsidRPr="00360BC2">
        <w:rPr>
          <w:b w:val="0"/>
          <w:i w:val="0"/>
          <w:spacing w:val="3"/>
          <w:szCs w:val="22"/>
          <w:lang w:val="sl-SI"/>
        </w:rPr>
        <w:t>j</w:t>
      </w:r>
      <w:r w:rsidRPr="00360BC2">
        <w:rPr>
          <w:b w:val="0"/>
          <w:i w:val="0"/>
          <w:szCs w:val="22"/>
          <w:lang w:val="sl-SI"/>
        </w:rPr>
        <w:t>eno v</w:t>
      </w:r>
      <w:r w:rsidRPr="00360BC2">
        <w:rPr>
          <w:b w:val="0"/>
          <w:i w:val="0"/>
          <w:spacing w:val="-2"/>
          <w:szCs w:val="22"/>
          <w:lang w:val="sl-SI"/>
        </w:rPr>
        <w:t xml:space="preserve"> </w:t>
      </w:r>
      <w:r w:rsidRPr="00360BC2">
        <w:rPr>
          <w:b w:val="0"/>
          <w:i w:val="0"/>
          <w:szCs w:val="22"/>
          <w:lang w:val="sl-SI"/>
        </w:rPr>
        <w:t>času po</w:t>
      </w:r>
      <w:r w:rsidRPr="00360BC2">
        <w:rPr>
          <w:b w:val="0"/>
          <w:i w:val="0"/>
          <w:spacing w:val="1"/>
          <w:szCs w:val="22"/>
          <w:lang w:val="sl-SI"/>
        </w:rPr>
        <w:t>r</w:t>
      </w:r>
      <w:r w:rsidRPr="00360BC2">
        <w:rPr>
          <w:b w:val="0"/>
          <w:i w:val="0"/>
          <w:szCs w:val="22"/>
          <w:lang w:val="sl-SI"/>
        </w:rPr>
        <w:t>očan</w:t>
      </w:r>
      <w:r w:rsidRPr="00360BC2">
        <w:rPr>
          <w:b w:val="0"/>
          <w:i w:val="0"/>
          <w:spacing w:val="3"/>
          <w:szCs w:val="22"/>
          <w:lang w:val="sl-SI"/>
        </w:rPr>
        <w:t>j</w:t>
      </w:r>
      <w:r w:rsidRPr="00360BC2">
        <w:rPr>
          <w:b w:val="0"/>
          <w:i w:val="0"/>
          <w:szCs w:val="22"/>
          <w:lang w:val="sl-SI"/>
        </w:rPr>
        <w:t>a</w:t>
      </w:r>
      <w:r w:rsidRPr="00360BC2">
        <w:rPr>
          <w:b w:val="0"/>
          <w:i w:val="0"/>
          <w:spacing w:val="1"/>
          <w:szCs w:val="22"/>
          <w:lang w:val="sl-SI"/>
        </w:rPr>
        <w:t>)</w:t>
      </w:r>
      <w:r w:rsidRPr="00360BC2">
        <w:rPr>
          <w:b w:val="0"/>
          <w:i w:val="0"/>
          <w:szCs w:val="22"/>
          <w:lang w:val="sl-SI"/>
        </w:rPr>
        <w:t xml:space="preserve">. </w:t>
      </w:r>
      <w:r w:rsidRPr="00360BC2">
        <w:rPr>
          <w:b w:val="0"/>
          <w:i w:val="0"/>
          <w:spacing w:val="1"/>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so neda</w:t>
      </w:r>
      <w:r w:rsidRPr="00360BC2">
        <w:rPr>
          <w:b w:val="0"/>
          <w:i w:val="0"/>
          <w:spacing w:val="-2"/>
          <w:szCs w:val="22"/>
          <w:lang w:val="sl-SI"/>
        </w:rPr>
        <w:t>v</w:t>
      </w:r>
      <w:r w:rsidRPr="00360BC2">
        <w:rPr>
          <w:b w:val="0"/>
          <w:i w:val="0"/>
          <w:szCs w:val="22"/>
          <w:lang w:val="sl-SI"/>
        </w:rPr>
        <w:t>no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 xml:space="preserve">ili, </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 xml:space="preserve"> </w:t>
      </w:r>
      <w:r w:rsidRPr="00360BC2">
        <w:rPr>
          <w:b w:val="0"/>
          <w:i w:val="0"/>
          <w:szCs w:val="22"/>
          <w:lang w:val="sl-SI"/>
        </w:rPr>
        <w:t>21 od teh 65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dose</w:t>
      </w:r>
      <w:r w:rsidRPr="00360BC2">
        <w:rPr>
          <w:b w:val="0"/>
          <w:i w:val="0"/>
          <w:spacing w:val="-3"/>
          <w:szCs w:val="22"/>
          <w:lang w:val="sl-SI"/>
        </w:rPr>
        <w:t>g</w:t>
      </w:r>
      <w:r w:rsidRPr="00360BC2">
        <w:rPr>
          <w:b w:val="0"/>
          <w:i w:val="0"/>
          <w:szCs w:val="22"/>
          <w:lang w:val="sl-SI"/>
        </w:rPr>
        <w:t>lo tudi</w:t>
      </w:r>
      <w:r w:rsidRPr="00360BC2">
        <w:rPr>
          <w:b w:val="0"/>
          <w:i w:val="0"/>
          <w:spacing w:val="1"/>
          <w:szCs w:val="22"/>
          <w:lang w:val="sl-SI"/>
        </w:rPr>
        <w:t xml:space="preserve"> </w:t>
      </w:r>
      <w:r w:rsidRPr="00360BC2">
        <w:rPr>
          <w:b w:val="0"/>
          <w:i w:val="0"/>
          <w:szCs w:val="22"/>
          <w:lang w:val="sl-SI"/>
        </w:rPr>
        <w:t xml:space="preserve">popolno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no 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po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28</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esecih sp</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l</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od 13 do 67</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25 do 72 le</w:t>
      </w:r>
      <w:r w:rsidRPr="00360BC2">
        <w:rPr>
          <w:b w:val="0"/>
          <w:i w:val="0"/>
          <w:spacing w:val="1"/>
          <w:szCs w:val="22"/>
          <w:lang w:val="sl-SI"/>
        </w:rPr>
        <w:t>t</w:t>
      </w:r>
      <w:r w:rsidRPr="00360BC2">
        <w:rPr>
          <w:b w:val="0"/>
          <w:i w:val="0"/>
          <w:szCs w:val="22"/>
          <w:lang w:val="sl-SI"/>
        </w:rPr>
        <w:t>. Poleg</w:t>
      </w:r>
      <w:r w:rsidRPr="00360BC2">
        <w:rPr>
          <w:b w:val="0"/>
          <w:i w:val="0"/>
          <w:spacing w:val="-3"/>
          <w:szCs w:val="22"/>
          <w:lang w:val="sl-SI"/>
        </w:rPr>
        <w:t xml:space="preserve"> </w:t>
      </w:r>
      <w:r w:rsidRPr="00360BC2">
        <w:rPr>
          <w:b w:val="0"/>
          <w:i w:val="0"/>
          <w:szCs w:val="22"/>
          <w:lang w:val="sl-SI"/>
        </w:rPr>
        <w:t>na</w:t>
      </w:r>
      <w:r w:rsidRPr="00360BC2">
        <w:rPr>
          <w:b w:val="0"/>
          <w:i w:val="0"/>
          <w:spacing w:val="-2"/>
          <w:szCs w:val="22"/>
          <w:lang w:val="sl-SI"/>
        </w:rPr>
        <w:t>v</w:t>
      </w:r>
      <w:r w:rsidRPr="00360BC2">
        <w:rPr>
          <w:b w:val="0"/>
          <w:i w:val="0"/>
          <w:szCs w:val="22"/>
          <w:lang w:val="sl-SI"/>
        </w:rPr>
        <w:t>edene</w:t>
      </w:r>
      <w:r w:rsidRPr="00360BC2">
        <w:rPr>
          <w:b w:val="0"/>
          <w:i w:val="0"/>
          <w:spacing w:val="-2"/>
          <w:szCs w:val="22"/>
          <w:lang w:val="sl-SI"/>
        </w:rPr>
        <w:t>g</w:t>
      </w:r>
      <w:r w:rsidRPr="00360BC2">
        <w:rPr>
          <w:b w:val="0"/>
          <w:i w:val="0"/>
          <w:szCs w:val="22"/>
          <w:lang w:val="sl-SI"/>
        </w:rPr>
        <w:t>a so ra</w:t>
      </w:r>
      <w:r w:rsidRPr="00360BC2">
        <w:rPr>
          <w:b w:val="0"/>
          <w:i w:val="0"/>
          <w:spacing w:val="-2"/>
          <w:szCs w:val="22"/>
          <w:lang w:val="sl-SI"/>
        </w:rPr>
        <w:t>z</w:t>
      </w:r>
      <w:r w:rsidRPr="00360BC2">
        <w:rPr>
          <w:b w:val="0"/>
          <w:i w:val="0"/>
          <w:szCs w:val="22"/>
          <w:lang w:val="sl-SI"/>
        </w:rPr>
        <w:t>is</w:t>
      </w:r>
      <w:r w:rsidRPr="00360BC2">
        <w:rPr>
          <w:b w:val="0"/>
          <w:i w:val="0"/>
          <w:spacing w:val="-2"/>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ci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opis</w:t>
      </w:r>
      <w:r w:rsidRPr="00360BC2">
        <w:rPr>
          <w:b w:val="0"/>
          <w:i w:val="0"/>
          <w:spacing w:val="1"/>
          <w:szCs w:val="22"/>
          <w:lang w:val="sl-SI"/>
        </w:rPr>
        <w:t>i</w:t>
      </w:r>
      <w:r w:rsidRPr="00360BC2">
        <w:rPr>
          <w:b w:val="0"/>
          <w:i w:val="0"/>
          <w:szCs w:val="22"/>
          <w:lang w:val="sl-SI"/>
        </w:rPr>
        <w:t>h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poročali</w:t>
      </w:r>
      <w:r w:rsidRPr="00360BC2">
        <w:rPr>
          <w:b w:val="0"/>
          <w:i w:val="0"/>
          <w:spacing w:val="1"/>
          <w:szCs w:val="22"/>
          <w:lang w:val="sl-SI"/>
        </w:rPr>
        <w:t xml:space="preserve"> </w:t>
      </w:r>
      <w:r w:rsidRPr="00360BC2">
        <w:rPr>
          <w:b w:val="0"/>
          <w:i w:val="0"/>
          <w:szCs w:val="22"/>
          <w:lang w:val="sl-SI"/>
        </w:rPr>
        <w:t>tudi</w:t>
      </w:r>
      <w:r w:rsidRPr="00360BC2">
        <w:rPr>
          <w:b w:val="0"/>
          <w:i w:val="0"/>
          <w:spacing w:val="1"/>
          <w:szCs w:val="22"/>
          <w:lang w:val="sl-SI"/>
        </w:rPr>
        <w:t xml:space="preserve"> </w:t>
      </w:r>
      <w:r w:rsidRPr="00360BC2">
        <w:rPr>
          <w:b w:val="0"/>
          <w:i w:val="0"/>
          <w:szCs w:val="22"/>
          <w:lang w:val="sl-SI"/>
        </w:rPr>
        <w:t>o 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u s</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pto</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w:t>
      </w:r>
      <w:r w:rsidRPr="00360BC2">
        <w:rPr>
          <w:b w:val="0"/>
          <w:i w:val="0"/>
          <w:spacing w:val="-3"/>
          <w:szCs w:val="22"/>
          <w:lang w:val="sl-SI"/>
        </w:rPr>
        <w:t>k</w:t>
      </w:r>
      <w:r w:rsidRPr="00360BC2">
        <w:rPr>
          <w:b w:val="0"/>
          <w:i w:val="0"/>
          <w:szCs w:val="22"/>
          <w:lang w:val="sl-SI"/>
        </w:rPr>
        <w:t xml:space="preserve">e </w:t>
      </w:r>
      <w:r w:rsidRPr="00360BC2">
        <w:rPr>
          <w:b w:val="0"/>
          <w:i w:val="0"/>
          <w:spacing w:val="2"/>
          <w:szCs w:val="22"/>
          <w:lang w:val="sl-SI"/>
        </w:rPr>
        <w:t>i</w:t>
      </w:r>
      <w:r w:rsidRPr="00360BC2">
        <w:rPr>
          <w:b w:val="0"/>
          <w:i w:val="0"/>
          <w:szCs w:val="22"/>
          <w:lang w:val="sl-SI"/>
        </w:rPr>
        <w:t>n nep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o</w:t>
      </w:r>
      <w:r w:rsidRPr="00360BC2">
        <w:rPr>
          <w:b w:val="0"/>
          <w:i w:val="0"/>
          <w:spacing w:val="-3"/>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a d</w:t>
      </w:r>
      <w:r w:rsidRPr="00360BC2">
        <w:rPr>
          <w:b w:val="0"/>
          <w:i w:val="0"/>
          <w:spacing w:val="1"/>
          <w:szCs w:val="22"/>
          <w:lang w:val="sl-SI"/>
        </w:rPr>
        <w:t>r</w:t>
      </w:r>
      <w:r w:rsidRPr="00360BC2">
        <w:rPr>
          <w:b w:val="0"/>
          <w:i w:val="0"/>
          <w:szCs w:val="22"/>
          <w:lang w:val="sl-SI"/>
        </w:rPr>
        <w:t>u</w:t>
      </w:r>
      <w:r w:rsidRPr="00360BC2">
        <w:rPr>
          <w:b w:val="0"/>
          <w:i w:val="0"/>
          <w:spacing w:val="-3"/>
          <w:szCs w:val="22"/>
          <w:lang w:val="sl-SI"/>
        </w:rPr>
        <w:t>g</w:t>
      </w:r>
      <w:r w:rsidRPr="00360BC2">
        <w:rPr>
          <w:b w:val="0"/>
          <w:i w:val="0"/>
          <w:szCs w:val="22"/>
          <w:lang w:val="sl-SI"/>
        </w:rPr>
        <w:t>ih or</w:t>
      </w:r>
      <w:r w:rsidRPr="00360BC2">
        <w:rPr>
          <w:b w:val="0"/>
          <w:i w:val="0"/>
          <w:spacing w:val="-3"/>
          <w:szCs w:val="22"/>
          <w:lang w:val="sl-SI"/>
        </w:rPr>
        <w:t>g</w:t>
      </w:r>
      <w:r w:rsidRPr="00360BC2">
        <w:rPr>
          <w:b w:val="0"/>
          <w:i w:val="0"/>
          <w:szCs w:val="22"/>
          <w:lang w:val="sl-SI"/>
        </w:rPr>
        <w:t>ano</w:t>
      </w:r>
      <w:r w:rsidRPr="00360BC2">
        <w:rPr>
          <w:b w:val="0"/>
          <w:i w:val="0"/>
          <w:spacing w:val="-2"/>
          <w:szCs w:val="22"/>
          <w:lang w:val="sl-SI"/>
        </w:rPr>
        <w:t>v</w:t>
      </w:r>
      <w:r w:rsidRPr="00360BC2">
        <w:rPr>
          <w:b w:val="0"/>
          <w:i w:val="0"/>
          <w:szCs w:val="22"/>
          <w:lang w:val="sl-SI"/>
        </w:rPr>
        <w:t xml:space="preserve">. </w:t>
      </w:r>
      <w:r w:rsidRPr="00360BC2">
        <w:rPr>
          <w:b w:val="0"/>
          <w:i w:val="0"/>
          <w:spacing w:val="-2"/>
          <w:szCs w:val="22"/>
          <w:lang w:val="sl-SI"/>
        </w:rPr>
        <w:t>N</w:t>
      </w:r>
      <w:r w:rsidRPr="00360BC2">
        <w:rPr>
          <w:b w:val="0"/>
          <w:i w:val="0"/>
          <w:szCs w:val="22"/>
          <w:lang w:val="sl-SI"/>
        </w:rPr>
        <w:t>a</w:t>
      </w:r>
      <w:r w:rsidRPr="00360BC2">
        <w:rPr>
          <w:b w:val="0"/>
          <w:i w:val="0"/>
          <w:spacing w:val="-2"/>
          <w:szCs w:val="22"/>
          <w:lang w:val="sl-SI"/>
        </w:rPr>
        <w:t>v</w:t>
      </w:r>
      <w:r w:rsidRPr="00360BC2">
        <w:rPr>
          <w:b w:val="0"/>
          <w:i w:val="0"/>
          <w:szCs w:val="22"/>
          <w:lang w:val="sl-SI"/>
        </w:rPr>
        <w:t>a</w:t>
      </w:r>
      <w:r w:rsidRPr="00360BC2">
        <w:rPr>
          <w:b w:val="0"/>
          <w:i w:val="0"/>
          <w:spacing w:val="3"/>
          <w:szCs w:val="22"/>
          <w:lang w:val="sl-SI"/>
        </w:rPr>
        <w:t>j</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 na področ</w:t>
      </w:r>
      <w:r w:rsidRPr="00360BC2">
        <w:rPr>
          <w:b w:val="0"/>
          <w:i w:val="0"/>
          <w:spacing w:val="3"/>
          <w:szCs w:val="22"/>
          <w:lang w:val="sl-SI"/>
        </w:rPr>
        <w:t>j</w:t>
      </w:r>
      <w:r w:rsidRPr="00360BC2">
        <w:rPr>
          <w:b w:val="0"/>
          <w:i w:val="0"/>
          <w:szCs w:val="22"/>
          <w:lang w:val="sl-SI"/>
        </w:rPr>
        <w:t>u s</w:t>
      </w:r>
      <w:r w:rsidRPr="00360BC2">
        <w:rPr>
          <w:b w:val="0"/>
          <w:i w:val="0"/>
          <w:spacing w:val="1"/>
          <w:szCs w:val="22"/>
          <w:lang w:val="sl-SI"/>
        </w:rPr>
        <w:t>r</w:t>
      </w:r>
      <w:r w:rsidRPr="00360BC2">
        <w:rPr>
          <w:b w:val="0"/>
          <w:i w:val="0"/>
          <w:szCs w:val="22"/>
          <w:lang w:val="sl-SI"/>
        </w:rPr>
        <w:t xml:space="preserve">ca, </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če</w:t>
      </w:r>
      <w:r w:rsidRPr="00360BC2">
        <w:rPr>
          <w:b w:val="0"/>
          <w:i w:val="0"/>
          <w:spacing w:val="-3"/>
          <w:szCs w:val="22"/>
          <w:lang w:val="sl-SI"/>
        </w:rPr>
        <w:t>v</w:t>
      </w:r>
      <w:r w:rsidRPr="00360BC2">
        <w:rPr>
          <w:b w:val="0"/>
          <w:i w:val="0"/>
          <w:spacing w:val="3"/>
          <w:szCs w:val="22"/>
          <w:lang w:val="sl-SI"/>
        </w:rPr>
        <w:t>j</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w:t>
      </w:r>
      <w:r w:rsidRPr="00360BC2">
        <w:rPr>
          <w:b w:val="0"/>
          <w:i w:val="0"/>
          <w:spacing w:val="-2"/>
          <w:szCs w:val="22"/>
          <w:lang w:val="sl-SI"/>
        </w:rPr>
        <w:t>ž</w:t>
      </w:r>
      <w:r w:rsidRPr="00360BC2">
        <w:rPr>
          <w:b w:val="0"/>
          <w:i w:val="0"/>
          <w:szCs w:val="22"/>
          <w:lang w:val="sl-SI"/>
        </w:rPr>
        <w:t>e</w:t>
      </w:r>
      <w:r w:rsidRPr="00360BC2">
        <w:rPr>
          <w:b w:val="0"/>
          <w:i w:val="0"/>
          <w:spacing w:val="1"/>
          <w:szCs w:val="22"/>
          <w:lang w:val="sl-SI"/>
        </w:rPr>
        <w:t>/</w:t>
      </w:r>
      <w:r w:rsidRPr="00360BC2">
        <w:rPr>
          <w:b w:val="0"/>
          <w:i w:val="0"/>
          <w:szCs w:val="22"/>
          <w:lang w:val="sl-SI"/>
        </w:rPr>
        <w:t>pod</w:t>
      </w:r>
      <w:r w:rsidRPr="00360BC2">
        <w:rPr>
          <w:b w:val="0"/>
          <w:i w:val="0"/>
          <w:spacing w:val="-3"/>
          <w:szCs w:val="22"/>
          <w:lang w:val="sl-SI"/>
        </w:rPr>
        <w:t>k</w:t>
      </w:r>
      <w:r w:rsidRPr="00360BC2">
        <w:rPr>
          <w:b w:val="0"/>
          <w:i w:val="0"/>
          <w:szCs w:val="22"/>
          <w:lang w:val="sl-SI"/>
        </w:rPr>
        <w:t>o</w:t>
      </w:r>
      <w:r w:rsidRPr="00360BC2">
        <w:rPr>
          <w:b w:val="0"/>
          <w:i w:val="0"/>
          <w:spacing w:val="-2"/>
          <w:szCs w:val="22"/>
          <w:lang w:val="sl-SI"/>
        </w:rPr>
        <w:t>ž</w:t>
      </w:r>
      <w:r w:rsidRPr="00360BC2">
        <w:rPr>
          <w:b w:val="0"/>
          <w:i w:val="0"/>
          <w:szCs w:val="22"/>
          <w:lang w:val="sl-SI"/>
        </w:rPr>
        <w:t>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3"/>
          <w:szCs w:val="22"/>
          <w:lang w:val="sl-SI"/>
        </w:rPr>
        <w:t>v</w:t>
      </w:r>
      <w:r w:rsidRPr="00360BC2">
        <w:rPr>
          <w:b w:val="0"/>
          <w:i w:val="0"/>
          <w:szCs w:val="22"/>
          <w:lang w:val="sl-SI"/>
        </w:rPr>
        <w:t>a, d</w:t>
      </w:r>
      <w:r w:rsidRPr="00360BC2">
        <w:rPr>
          <w:b w:val="0"/>
          <w:i w:val="0"/>
          <w:spacing w:val="1"/>
          <w:szCs w:val="22"/>
          <w:lang w:val="sl-SI"/>
        </w:rPr>
        <w:t>i</w:t>
      </w:r>
      <w:r w:rsidRPr="00360BC2">
        <w:rPr>
          <w:b w:val="0"/>
          <w:i w:val="0"/>
          <w:szCs w:val="22"/>
          <w:lang w:val="sl-SI"/>
        </w:rPr>
        <w:t>ha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zCs w:val="22"/>
          <w:lang w:val="sl-SI"/>
        </w:rPr>
        <w:t>tora</w:t>
      </w:r>
      <w:r w:rsidRPr="00360BC2">
        <w:rPr>
          <w:b w:val="0"/>
          <w:i w:val="0"/>
          <w:spacing w:val="-2"/>
          <w:szCs w:val="22"/>
          <w:lang w:val="sl-SI"/>
        </w:rPr>
        <w:t>k</w:t>
      </w:r>
      <w:r w:rsidRPr="00360BC2">
        <w:rPr>
          <w:b w:val="0"/>
          <w:i w:val="0"/>
          <w:szCs w:val="22"/>
          <w:lang w:val="sl-SI"/>
        </w:rPr>
        <w:t>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astina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o</w:t>
      </w:r>
      <w:r w:rsidRPr="00360BC2">
        <w:rPr>
          <w:b w:val="0"/>
          <w:i w:val="0"/>
          <w:spacing w:val="1"/>
          <w:szCs w:val="22"/>
          <w:lang w:val="sl-SI"/>
        </w:rPr>
        <w:t>r</w:t>
      </w:r>
      <w:r w:rsidRPr="00360BC2">
        <w:rPr>
          <w:b w:val="0"/>
          <w:i w:val="0"/>
          <w:spacing w:val="-3"/>
          <w:szCs w:val="22"/>
          <w:lang w:val="sl-SI"/>
        </w:rPr>
        <w:t>g</w:t>
      </w:r>
      <w:r w:rsidRPr="00360BC2">
        <w:rPr>
          <w:b w:val="0"/>
          <w:i w:val="0"/>
          <w:szCs w:val="22"/>
          <w:lang w:val="sl-SI"/>
        </w:rPr>
        <w:t>ans</w:t>
      </w:r>
      <w:r w:rsidRPr="00360BC2">
        <w:rPr>
          <w:b w:val="0"/>
          <w:i w:val="0"/>
          <w:spacing w:val="-3"/>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sis</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iš</w:t>
      </w:r>
      <w:r w:rsidRPr="00360BC2">
        <w:rPr>
          <w:b w:val="0"/>
          <w:i w:val="0"/>
          <w:spacing w:val="1"/>
          <w:szCs w:val="22"/>
          <w:lang w:val="sl-SI"/>
        </w:rPr>
        <w:t>i</w:t>
      </w:r>
      <w:r w:rsidRPr="00360BC2">
        <w:rPr>
          <w:b w:val="0"/>
          <w:i w:val="0"/>
          <w:szCs w:val="22"/>
          <w:lang w:val="sl-SI"/>
        </w:rPr>
        <w:t>čnos</w:t>
      </w:r>
      <w:r w:rsidRPr="00360BC2">
        <w:rPr>
          <w:b w:val="0"/>
          <w:i w:val="0"/>
          <w:spacing w:val="-3"/>
          <w:szCs w:val="22"/>
          <w:lang w:val="sl-SI"/>
        </w:rPr>
        <w:t>k</w:t>
      </w:r>
      <w:r w:rsidRPr="00360BC2">
        <w:rPr>
          <w:b w:val="0"/>
          <w:i w:val="0"/>
          <w:szCs w:val="22"/>
          <w:lang w:val="sl-SI"/>
        </w:rPr>
        <w:t>e</w:t>
      </w:r>
      <w:r w:rsidRPr="00360BC2">
        <w:rPr>
          <w:b w:val="0"/>
          <w:i w:val="0"/>
          <w:spacing w:val="1"/>
          <w:szCs w:val="22"/>
          <w:lang w:val="sl-SI"/>
        </w:rPr>
        <w:t>l</w:t>
      </w:r>
      <w:r w:rsidRPr="00360BC2">
        <w:rPr>
          <w:b w:val="0"/>
          <w:i w:val="0"/>
          <w:szCs w:val="22"/>
          <w:lang w:val="sl-SI"/>
        </w:rPr>
        <w:t>e</w:t>
      </w:r>
      <w:r w:rsidRPr="00360BC2">
        <w:rPr>
          <w:b w:val="0"/>
          <w:i w:val="0"/>
          <w:spacing w:val="1"/>
          <w:szCs w:val="22"/>
          <w:lang w:val="sl-SI"/>
        </w:rPr>
        <w:t>t</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not</w:t>
      </w:r>
      <w:r w:rsidRPr="00360BC2">
        <w:rPr>
          <w:b w:val="0"/>
          <w:i w:val="0"/>
          <w:spacing w:val="-3"/>
          <w:szCs w:val="22"/>
          <w:lang w:val="sl-SI"/>
        </w:rPr>
        <w:t>k</w:t>
      </w:r>
      <w:r w:rsidRPr="00360BC2">
        <w:rPr>
          <w:b w:val="0"/>
          <w:i w:val="0"/>
          <w:szCs w:val="22"/>
          <w:lang w:val="sl-SI"/>
        </w:rPr>
        <w:t>i</w:t>
      </w:r>
      <w:r w:rsidRPr="00360BC2">
        <w:rPr>
          <w:b w:val="0"/>
          <w:i w:val="0"/>
          <w:spacing w:val="-3"/>
          <w:szCs w:val="22"/>
          <w:lang w:val="sl-SI"/>
        </w:rPr>
        <w:t>v</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2"/>
          <w:szCs w:val="22"/>
          <w:lang w:val="sl-SI"/>
        </w:rPr>
        <w:t>ž</w:t>
      </w:r>
      <w:r w:rsidRPr="00360BC2">
        <w:rPr>
          <w:b w:val="0"/>
          <w:i w:val="0"/>
          <w:szCs w:val="22"/>
          <w:lang w:val="sl-SI"/>
        </w:rPr>
        <w:t>ilne</w:t>
      </w:r>
      <w:r w:rsidRPr="00360BC2">
        <w:rPr>
          <w:b w:val="0"/>
          <w:i w:val="0"/>
          <w:spacing w:val="-2"/>
          <w:szCs w:val="22"/>
          <w:lang w:val="sl-SI"/>
        </w:rPr>
        <w:t>g</w:t>
      </w:r>
      <w:r w:rsidRPr="00360BC2">
        <w:rPr>
          <w:b w:val="0"/>
          <w:i w:val="0"/>
          <w:szCs w:val="22"/>
          <w:lang w:val="sl-SI"/>
        </w:rPr>
        <w:t>a o</w:t>
      </w:r>
      <w:r w:rsidRPr="00360BC2">
        <w:rPr>
          <w:b w:val="0"/>
          <w:i w:val="0"/>
          <w:spacing w:val="1"/>
          <w:szCs w:val="22"/>
          <w:lang w:val="sl-SI"/>
        </w:rPr>
        <w:t>r</w:t>
      </w:r>
      <w:r w:rsidRPr="00360BC2">
        <w:rPr>
          <w:b w:val="0"/>
          <w:i w:val="0"/>
          <w:spacing w:val="-3"/>
          <w:szCs w:val="22"/>
          <w:lang w:val="sl-SI"/>
        </w:rPr>
        <w:t>g</w:t>
      </w:r>
      <w:r w:rsidRPr="00360BC2">
        <w:rPr>
          <w:b w:val="0"/>
          <w:i w:val="0"/>
          <w:szCs w:val="22"/>
          <w:lang w:val="sl-SI"/>
        </w:rPr>
        <w:t>ans</w:t>
      </w:r>
      <w:r w:rsidRPr="00360BC2">
        <w:rPr>
          <w:b w:val="0"/>
          <w:i w:val="0"/>
          <w:spacing w:val="-3"/>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sis</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preba</w:t>
      </w:r>
      <w:r w:rsidRPr="00360BC2">
        <w:rPr>
          <w:b w:val="0"/>
          <w:i w:val="0"/>
          <w:spacing w:val="-3"/>
          <w:szCs w:val="22"/>
          <w:lang w:val="sl-SI"/>
        </w:rPr>
        <w:t>v</w:t>
      </w:r>
      <w:r w:rsidRPr="00360BC2">
        <w:rPr>
          <w:b w:val="0"/>
          <w:i w:val="0"/>
          <w:szCs w:val="22"/>
          <w:lang w:val="sl-SI"/>
        </w:rPr>
        <w:t>il.</w:t>
      </w:r>
    </w:p>
    <w:p w14:paraId="2C44C862" w14:textId="77777777" w:rsidR="00977A34" w:rsidRPr="00360BC2" w:rsidRDefault="00977A34" w:rsidP="000C4EC7">
      <w:pPr>
        <w:pStyle w:val="Textkrper"/>
        <w:spacing w:before="75"/>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pedia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L niso opra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w:t>
      </w:r>
      <w:r w:rsidR="00423289" w:rsidRPr="00360BC2">
        <w:rPr>
          <w:b w:val="0"/>
          <w:i w:val="0"/>
          <w:szCs w:val="22"/>
          <w:lang w:val="sl-SI"/>
        </w:rPr>
        <w:t xml:space="preserve"> </w:t>
      </w:r>
      <w:r w:rsidRPr="00360BC2">
        <w:rPr>
          <w:b w:val="0"/>
          <w:i w:val="0"/>
          <w:szCs w:val="22"/>
          <w:lang w:val="sl-SI"/>
        </w:rPr>
        <w:t>3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treh </w:t>
      </w:r>
      <w:r w:rsidRPr="00360BC2">
        <w:rPr>
          <w:b w:val="0"/>
          <w:i w:val="0"/>
          <w:spacing w:val="1"/>
          <w:szCs w:val="22"/>
          <w:lang w:val="sl-SI"/>
        </w:rPr>
        <w:t>(</w:t>
      </w:r>
      <w:r w:rsidRPr="00360BC2">
        <w:rPr>
          <w:b w:val="0"/>
          <w:i w:val="0"/>
          <w:szCs w:val="22"/>
          <w:lang w:val="sl-SI"/>
        </w:rPr>
        <w:t>3)</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 o</w:t>
      </w:r>
      <w:r w:rsidRPr="00360BC2">
        <w:rPr>
          <w:b w:val="0"/>
          <w:i w:val="0"/>
          <w:spacing w:val="-3"/>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C</w:t>
      </w:r>
      <w:r w:rsidRPr="00360BC2">
        <w:rPr>
          <w:b w:val="0"/>
          <w:i w:val="0"/>
          <w:spacing w:val="-2"/>
          <w:szCs w:val="22"/>
          <w:lang w:val="sl-SI"/>
        </w:rPr>
        <w:t>E</w:t>
      </w:r>
      <w:r w:rsidRPr="00360BC2">
        <w:rPr>
          <w:b w:val="0"/>
          <w:i w:val="0"/>
          <w:szCs w:val="22"/>
          <w:lang w:val="sl-SI"/>
        </w:rPr>
        <w:t>L s 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w:t>
      </w:r>
      <w:r w:rsidRPr="00360BC2">
        <w:rPr>
          <w:b w:val="0"/>
          <w:i w:val="0"/>
          <w:spacing w:val="-1"/>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2 do 16</w:t>
      </w:r>
      <w:r w:rsidRPr="00360BC2">
        <w:rPr>
          <w:b w:val="0"/>
          <w:i w:val="0"/>
          <w:spacing w:val="2"/>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u 300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4"/>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200 </w:t>
      </w:r>
      <w:r w:rsidR="001F634C" w:rsidRPr="00360BC2">
        <w:rPr>
          <w:b w:val="0"/>
          <w:i w:val="0"/>
          <w:szCs w:val="22"/>
          <w:lang w:val="sl-SI"/>
        </w:rPr>
        <w:t xml:space="preserve">mg </w:t>
      </w:r>
      <w:r w:rsidRPr="00360BC2">
        <w:rPr>
          <w:b w:val="0"/>
          <w:i w:val="0"/>
          <w:szCs w:val="22"/>
          <w:lang w:val="sl-SI"/>
        </w:rPr>
        <w:t>do 400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w:t>
      </w:r>
      <w:r w:rsidRPr="00360BC2">
        <w:rPr>
          <w:b w:val="0"/>
          <w:i w:val="0"/>
          <w:spacing w:val="-2"/>
          <w:szCs w:val="22"/>
          <w:lang w:val="sl-SI"/>
        </w:rPr>
        <w:t>g</w:t>
      </w:r>
      <w:r w:rsidRPr="00360BC2">
        <w:rPr>
          <w:b w:val="0"/>
          <w:i w:val="0"/>
          <w:szCs w:val="22"/>
          <w:lang w:val="sl-SI"/>
        </w:rPr>
        <w:t>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do popo</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cito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do popolne</w:t>
      </w:r>
      <w:r w:rsidRPr="00360BC2">
        <w:rPr>
          <w:b w:val="0"/>
          <w:i w:val="0"/>
          <w:spacing w:val="-2"/>
          <w:szCs w:val="22"/>
          <w:lang w:val="sl-SI"/>
        </w:rPr>
        <w:t>g</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65C81D5C" w14:textId="77777777" w:rsidR="00977A34" w:rsidRPr="00360BC2" w:rsidRDefault="00977A34" w:rsidP="00977A34">
      <w:pPr>
        <w:spacing w:before="1"/>
        <w:rPr>
          <w:szCs w:val="22"/>
          <w:lang w:val="sl-SI"/>
        </w:rPr>
      </w:pPr>
    </w:p>
    <w:p w14:paraId="491B3062" w14:textId="77777777" w:rsidR="00977A34" w:rsidRPr="00360BC2" w:rsidRDefault="00977A34" w:rsidP="00977A34">
      <w:pPr>
        <w:pStyle w:val="Textkrper"/>
        <w:rPr>
          <w:i w:val="0"/>
          <w:szCs w:val="22"/>
          <w:lang w:val="sl-SI"/>
        </w:rPr>
      </w:pPr>
      <w:r w:rsidRPr="00360BC2">
        <w:rPr>
          <w:b w:val="0"/>
          <w:i w:val="0"/>
          <w:spacing w:val="1"/>
          <w:szCs w:val="22"/>
          <w:u w:val="single" w:color="000000"/>
          <w:lang w:val="sl-SI"/>
        </w:rPr>
        <w:t>K</w:t>
      </w:r>
      <w:r w:rsidRPr="00360BC2">
        <w:rPr>
          <w:b w:val="0"/>
          <w:i w:val="0"/>
          <w:szCs w:val="22"/>
          <w:u w:val="single" w:color="000000"/>
          <w:lang w:val="sl-SI"/>
        </w:rPr>
        <w:t>linične</w:t>
      </w:r>
      <w:r w:rsidR="00682381" w:rsidRPr="00360BC2">
        <w:rPr>
          <w:b w:val="0"/>
          <w:i w:val="0"/>
          <w:szCs w:val="22"/>
          <w:u w:val="single" w:color="000000"/>
          <w:lang w:val="sl-SI"/>
        </w:rPr>
        <w:t xml:space="preserve"> </w:t>
      </w:r>
      <w:r w:rsidRPr="00360BC2">
        <w:rPr>
          <w:b w:val="0"/>
          <w:i w:val="0"/>
          <w:szCs w:val="22"/>
          <w:u w:val="single" w:color="000000"/>
          <w:lang w:val="sl-SI"/>
        </w:rPr>
        <w:t>š</w:t>
      </w:r>
      <w:r w:rsidRPr="00360BC2">
        <w:rPr>
          <w:b w:val="0"/>
          <w:i w:val="0"/>
          <w:spacing w:val="1"/>
          <w:szCs w:val="22"/>
          <w:u w:val="single" w:color="000000"/>
          <w:lang w:val="sl-SI"/>
        </w:rPr>
        <w:t>t</w:t>
      </w:r>
      <w:r w:rsidRPr="00360BC2">
        <w:rPr>
          <w:b w:val="0"/>
          <w:i w:val="0"/>
          <w:szCs w:val="22"/>
          <w:u w:val="single" w:color="000000"/>
          <w:lang w:val="sl-SI"/>
        </w:rPr>
        <w:t>udi</w:t>
      </w:r>
      <w:r w:rsidRPr="00360BC2">
        <w:rPr>
          <w:b w:val="0"/>
          <w:i w:val="0"/>
          <w:spacing w:val="3"/>
          <w:szCs w:val="22"/>
          <w:u w:val="single" w:color="000000"/>
          <w:lang w:val="sl-SI"/>
        </w:rPr>
        <w:t>j</w:t>
      </w:r>
      <w:r w:rsidRPr="00360BC2">
        <w:rPr>
          <w:b w:val="0"/>
          <w:i w:val="0"/>
          <w:szCs w:val="22"/>
          <w:u w:val="single" w:color="000000"/>
          <w:lang w:val="sl-SI"/>
        </w:rPr>
        <w:t>e</w:t>
      </w:r>
      <w:r w:rsidR="00682381" w:rsidRPr="00360BC2">
        <w:rPr>
          <w:b w:val="0"/>
          <w:i w:val="0"/>
          <w:szCs w:val="22"/>
          <w:u w:val="single" w:color="000000"/>
          <w:lang w:val="sl-SI"/>
        </w:rPr>
        <w:t xml:space="preserve"> </w:t>
      </w:r>
      <w:r w:rsidRPr="00360BC2">
        <w:rPr>
          <w:b w:val="0"/>
          <w:i w:val="0"/>
          <w:szCs w:val="22"/>
          <w:u w:val="single" w:color="000000"/>
          <w:lang w:val="sl-SI"/>
        </w:rPr>
        <w:t>p</w:t>
      </w:r>
      <w:r w:rsidRPr="00360BC2">
        <w:rPr>
          <w:b w:val="0"/>
          <w:i w:val="0"/>
          <w:spacing w:val="1"/>
          <w:szCs w:val="22"/>
          <w:u w:val="single" w:color="000000"/>
          <w:lang w:val="sl-SI"/>
        </w:rPr>
        <w:t>r</w:t>
      </w:r>
      <w:r w:rsidRPr="00360BC2">
        <w:rPr>
          <w:b w:val="0"/>
          <w:i w:val="0"/>
          <w:szCs w:val="22"/>
          <w:u w:val="single" w:color="000000"/>
          <w:lang w:val="sl-SI"/>
        </w:rPr>
        <w:t>i</w:t>
      </w:r>
      <w:r w:rsidR="00682381" w:rsidRPr="00360BC2">
        <w:rPr>
          <w:b w:val="0"/>
          <w:i w:val="0"/>
          <w:szCs w:val="22"/>
          <w:u w:val="single" w:color="000000"/>
          <w:lang w:val="sl-SI"/>
        </w:rPr>
        <w:t xml:space="preserve"> </w:t>
      </w:r>
      <w:r w:rsidRPr="00360BC2">
        <w:rPr>
          <w:b w:val="0"/>
          <w:i w:val="0"/>
          <w:szCs w:val="22"/>
          <w:u w:val="single" w:color="000000"/>
          <w:lang w:val="sl-SI"/>
        </w:rPr>
        <w:t>protube</w:t>
      </w:r>
      <w:r w:rsidRPr="00360BC2">
        <w:rPr>
          <w:b w:val="0"/>
          <w:i w:val="0"/>
          <w:spacing w:val="1"/>
          <w:szCs w:val="22"/>
          <w:u w:val="single" w:color="000000"/>
          <w:lang w:val="sl-SI"/>
        </w:rPr>
        <w:t>r</w:t>
      </w:r>
      <w:r w:rsidRPr="00360BC2">
        <w:rPr>
          <w:b w:val="0"/>
          <w:i w:val="0"/>
          <w:szCs w:val="22"/>
          <w:u w:val="single" w:color="000000"/>
          <w:lang w:val="sl-SI"/>
        </w:rPr>
        <w:t>an</w:t>
      </w:r>
      <w:r w:rsidRPr="00360BC2">
        <w:rPr>
          <w:b w:val="0"/>
          <w:i w:val="0"/>
          <w:spacing w:val="1"/>
          <w:szCs w:val="22"/>
          <w:u w:val="single" w:color="000000"/>
          <w:lang w:val="sl-SI"/>
        </w:rPr>
        <w:t>t</w:t>
      </w:r>
      <w:r w:rsidRPr="00360BC2">
        <w:rPr>
          <w:b w:val="0"/>
          <w:i w:val="0"/>
          <w:szCs w:val="22"/>
          <w:u w:val="single" w:color="000000"/>
          <w:lang w:val="sl-SI"/>
        </w:rPr>
        <w:t>nem</w:t>
      </w:r>
      <w:r w:rsidR="00682381" w:rsidRPr="00360BC2">
        <w:rPr>
          <w:b w:val="0"/>
          <w:i w:val="0"/>
          <w:szCs w:val="22"/>
          <w:u w:val="single" w:color="000000"/>
          <w:lang w:val="sl-SI"/>
        </w:rPr>
        <w:t xml:space="preserve"> </w:t>
      </w:r>
      <w:r w:rsidRPr="00360BC2">
        <w:rPr>
          <w:b w:val="0"/>
          <w:i w:val="0"/>
          <w:szCs w:val="22"/>
          <w:u w:val="single" w:color="000000"/>
          <w:lang w:val="sl-SI"/>
        </w:rPr>
        <w:t>de</w:t>
      </w:r>
      <w:r w:rsidRPr="00360BC2">
        <w:rPr>
          <w:b w:val="0"/>
          <w:i w:val="0"/>
          <w:spacing w:val="1"/>
          <w:szCs w:val="22"/>
          <w:u w:val="single" w:color="000000"/>
          <w:lang w:val="sl-SI"/>
        </w:rPr>
        <w:t>r</w:t>
      </w:r>
      <w:r w:rsidRPr="00360BC2">
        <w:rPr>
          <w:b w:val="0"/>
          <w:i w:val="0"/>
          <w:spacing w:val="-4"/>
          <w:szCs w:val="22"/>
          <w:u w:val="single" w:color="000000"/>
          <w:lang w:val="sl-SI"/>
        </w:rPr>
        <w:t>m</w:t>
      </w:r>
      <w:r w:rsidRPr="00360BC2">
        <w:rPr>
          <w:b w:val="0"/>
          <w:i w:val="0"/>
          <w:szCs w:val="22"/>
          <w:u w:val="single" w:color="000000"/>
          <w:lang w:val="sl-SI"/>
        </w:rPr>
        <w:t>a</w:t>
      </w:r>
      <w:r w:rsidRPr="00360BC2">
        <w:rPr>
          <w:b w:val="0"/>
          <w:i w:val="0"/>
          <w:spacing w:val="1"/>
          <w:szCs w:val="22"/>
          <w:u w:val="single" w:color="000000"/>
          <w:lang w:val="sl-SI"/>
        </w:rPr>
        <w:t>t</w:t>
      </w:r>
      <w:r w:rsidRPr="00360BC2">
        <w:rPr>
          <w:b w:val="0"/>
          <w:i w:val="0"/>
          <w:szCs w:val="22"/>
          <w:u w:val="single" w:color="000000"/>
          <w:lang w:val="sl-SI"/>
        </w:rPr>
        <w:t>ofibrosar</w:t>
      </w:r>
      <w:r w:rsidRPr="00360BC2">
        <w:rPr>
          <w:b w:val="0"/>
          <w:i w:val="0"/>
          <w:spacing w:val="-3"/>
          <w:szCs w:val="22"/>
          <w:u w:val="single" w:color="000000"/>
          <w:lang w:val="sl-SI"/>
        </w:rPr>
        <w:t>k</w:t>
      </w:r>
      <w:r w:rsidRPr="00360BC2">
        <w:rPr>
          <w:b w:val="0"/>
          <w:i w:val="0"/>
          <w:szCs w:val="22"/>
          <w:u w:val="single" w:color="000000"/>
          <w:lang w:val="sl-SI"/>
        </w:rPr>
        <w:t>o</w:t>
      </w:r>
      <w:r w:rsidRPr="00360BC2">
        <w:rPr>
          <w:b w:val="0"/>
          <w:i w:val="0"/>
          <w:spacing w:val="-4"/>
          <w:szCs w:val="22"/>
          <w:u w:val="single" w:color="000000"/>
          <w:lang w:val="sl-SI"/>
        </w:rPr>
        <w:t>m</w:t>
      </w:r>
      <w:r w:rsidRPr="00360BC2">
        <w:rPr>
          <w:b w:val="0"/>
          <w:i w:val="0"/>
          <w:szCs w:val="22"/>
          <w:u w:val="single" w:color="000000"/>
          <w:lang w:val="sl-SI"/>
        </w:rPr>
        <w:t>u</w:t>
      </w:r>
      <w:r w:rsidR="00682381" w:rsidRPr="00360BC2">
        <w:rPr>
          <w:b w:val="0"/>
          <w:i w:val="0"/>
          <w:szCs w:val="22"/>
          <w:u w:val="single" w:color="000000"/>
          <w:lang w:val="sl-SI"/>
        </w:rPr>
        <w:t xml:space="preserve"> </w:t>
      </w:r>
      <w:r w:rsidRPr="00360BC2">
        <w:rPr>
          <w:b w:val="0"/>
          <w:i w:val="0"/>
          <w:szCs w:val="22"/>
          <w:u w:val="single" w:color="000000"/>
          <w:lang w:val="sl-SI"/>
        </w:rPr>
        <w:t>(</w:t>
      </w:r>
      <w:r w:rsidRPr="00360BC2">
        <w:rPr>
          <w:b w:val="0"/>
          <w:i w:val="0"/>
          <w:spacing w:val="-2"/>
          <w:szCs w:val="22"/>
          <w:u w:val="single" w:color="000000"/>
          <w:lang w:val="sl-SI"/>
        </w:rPr>
        <w:t>D</w:t>
      </w:r>
      <w:r w:rsidRPr="00360BC2">
        <w:rPr>
          <w:b w:val="0"/>
          <w:i w:val="0"/>
          <w:szCs w:val="22"/>
          <w:u w:val="single" w:color="000000"/>
          <w:lang w:val="sl-SI"/>
        </w:rPr>
        <w:t>F</w:t>
      </w:r>
      <w:r w:rsidRPr="00360BC2">
        <w:rPr>
          <w:b w:val="0"/>
          <w:i w:val="0"/>
          <w:spacing w:val="-1"/>
          <w:szCs w:val="22"/>
          <w:u w:val="single" w:color="000000"/>
          <w:lang w:val="sl-SI"/>
        </w:rPr>
        <w:t>S</w:t>
      </w:r>
      <w:r w:rsidRPr="00360BC2">
        <w:rPr>
          <w:b w:val="0"/>
          <w:i w:val="0"/>
          <w:szCs w:val="22"/>
          <w:u w:val="single" w:color="000000"/>
          <w:lang w:val="sl-SI"/>
        </w:rPr>
        <w:t>P)</w:t>
      </w:r>
    </w:p>
    <w:p w14:paraId="331BF0E6" w14:textId="77777777" w:rsidR="00977A34" w:rsidRPr="00360BC2" w:rsidRDefault="00977A34" w:rsidP="00C37E69">
      <w:pPr>
        <w:pStyle w:val="Textkrper"/>
        <w:spacing w:before="6" w:line="245" w:lineRule="auto"/>
        <w:ind w:right="132"/>
        <w:rPr>
          <w:i w:val="0"/>
          <w:szCs w:val="22"/>
          <w:lang w:val="sl-SI"/>
        </w:rPr>
      </w:pPr>
      <w:r w:rsidRPr="00360BC2">
        <w:rPr>
          <w:b w:val="0"/>
          <w:i w:val="0"/>
          <w:szCs w:val="22"/>
          <w:lang w:val="sl-SI"/>
        </w:rPr>
        <w:t>Eno odpr</w:t>
      </w:r>
      <w:r w:rsidRPr="00360BC2">
        <w:rPr>
          <w:b w:val="0"/>
          <w:i w:val="0"/>
          <w:spacing w:val="1"/>
          <w:szCs w:val="22"/>
          <w:lang w:val="sl-SI"/>
        </w:rPr>
        <w:t>t</w:t>
      </w:r>
      <w:r w:rsidRPr="00360BC2">
        <w:rPr>
          <w:b w:val="0"/>
          <w:i w:val="0"/>
          <w:szCs w:val="22"/>
          <w:lang w:val="sl-SI"/>
        </w:rPr>
        <w:t xml:space="preserve">o, </w:t>
      </w:r>
      <w:r w:rsidRPr="00360BC2">
        <w:rPr>
          <w:b w:val="0"/>
          <w:i w:val="0"/>
          <w:spacing w:val="-4"/>
          <w:szCs w:val="22"/>
          <w:lang w:val="sl-SI"/>
        </w:rPr>
        <w:t>m</w:t>
      </w:r>
      <w:r w:rsidRPr="00360BC2">
        <w:rPr>
          <w:b w:val="0"/>
          <w:i w:val="0"/>
          <w:szCs w:val="22"/>
          <w:lang w:val="sl-SI"/>
        </w:rPr>
        <w:t xml:space="preserve">ulticentrično </w:t>
      </w:r>
      <w:r w:rsidRPr="00360BC2">
        <w:rPr>
          <w:b w:val="0"/>
          <w:i w:val="0"/>
          <w:spacing w:val="-2"/>
          <w:szCs w:val="22"/>
          <w:lang w:val="sl-SI"/>
        </w:rPr>
        <w:t>k</w:t>
      </w:r>
      <w:r w:rsidRPr="00360BC2">
        <w:rPr>
          <w:b w:val="0"/>
          <w:i w:val="0"/>
          <w:szCs w:val="22"/>
          <w:lang w:val="sl-SI"/>
        </w:rPr>
        <w:t>linično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f</w:t>
      </w:r>
      <w:r w:rsidRPr="00360BC2">
        <w:rPr>
          <w:b w:val="0"/>
          <w:i w:val="0"/>
          <w:szCs w:val="22"/>
          <w:lang w:val="sl-SI"/>
        </w:rPr>
        <w:t>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 xml:space="preserve">a B2225)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uče</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o 12</w:t>
      </w:r>
      <w:r w:rsidRPr="00360BC2">
        <w:rPr>
          <w:b w:val="0"/>
          <w:i w:val="0"/>
          <w:spacing w:val="6"/>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 xml:space="preserve">z </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w:t>
      </w:r>
      <w:r w:rsidRPr="00360BC2">
        <w:rPr>
          <w:b w:val="0"/>
          <w:i w:val="0"/>
          <w:spacing w:val="1"/>
          <w:szCs w:val="22"/>
          <w:lang w:val="sl-SI"/>
        </w:rPr>
        <w:t>n</w:t>
      </w:r>
      <w:r w:rsidRPr="00360BC2">
        <w:rPr>
          <w:b w:val="0"/>
          <w:i w:val="0"/>
          <w:szCs w:val="22"/>
          <w:lang w:val="sl-SI"/>
        </w:rPr>
        <w:t>ih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00B46630" w:rsidRPr="00360BC2">
        <w:rPr>
          <w:b w:val="0"/>
          <w:i w:val="0"/>
          <w:spacing w:val="-2"/>
          <w:szCs w:val="22"/>
          <w:lang w:val="sl-SI"/>
        </w:rPr>
        <w:t>Imatinib Actavis</w:t>
      </w:r>
      <w:r w:rsidRPr="00360BC2">
        <w:rPr>
          <w:b w:val="0"/>
          <w:i w:val="0"/>
          <w:szCs w:val="22"/>
          <w:lang w:val="sl-SI"/>
        </w:rPr>
        <w:t xml:space="preserve"> 800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Starost</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 xml:space="preserve">ed 23 </w:t>
      </w:r>
      <w:r w:rsidRPr="00360BC2">
        <w:rPr>
          <w:b w:val="0"/>
          <w:i w:val="0"/>
          <w:spacing w:val="1"/>
          <w:szCs w:val="22"/>
          <w:lang w:val="sl-SI"/>
        </w:rPr>
        <w:t>i</w:t>
      </w:r>
      <w:r w:rsidRPr="00360BC2">
        <w:rPr>
          <w:b w:val="0"/>
          <w:i w:val="0"/>
          <w:szCs w:val="22"/>
          <w:lang w:val="sl-SI"/>
        </w:rPr>
        <w:t>n 75 le</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2"/>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asta</w:t>
      </w:r>
      <w:r w:rsidRPr="00360BC2">
        <w:rPr>
          <w:b w:val="0"/>
          <w:i w:val="0"/>
          <w:spacing w:val="1"/>
          <w:szCs w:val="22"/>
          <w:lang w:val="sl-SI"/>
        </w:rPr>
        <w:t>t</w:t>
      </w:r>
      <w:r w:rsidRPr="00360BC2">
        <w:rPr>
          <w:b w:val="0"/>
          <w:i w:val="0"/>
          <w:szCs w:val="22"/>
          <w:lang w:val="sl-SI"/>
        </w:rPr>
        <w:t>ičen, z</w:t>
      </w:r>
      <w:r w:rsidRPr="00360BC2">
        <w:rPr>
          <w:b w:val="0"/>
          <w:i w:val="0"/>
          <w:spacing w:val="-2"/>
          <w:szCs w:val="22"/>
          <w:lang w:val="sl-SI"/>
        </w:rPr>
        <w:t xml:space="preserve"> </w:t>
      </w:r>
      <w:r w:rsidRPr="00360BC2">
        <w:rPr>
          <w:b w:val="0"/>
          <w:i w:val="0"/>
          <w:szCs w:val="22"/>
          <w:lang w:val="sl-SI"/>
        </w:rPr>
        <w:t>lo</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l</w:t>
      </w:r>
      <w:r w:rsidRPr="00360BC2">
        <w:rPr>
          <w:b w:val="0"/>
          <w:i w:val="0"/>
          <w:szCs w:val="22"/>
          <w:lang w:val="sl-SI"/>
        </w:rPr>
        <w:t>no pono</w:t>
      </w:r>
      <w:r w:rsidRPr="00360BC2">
        <w:rPr>
          <w:b w:val="0"/>
          <w:i w:val="0"/>
          <w:spacing w:val="-3"/>
          <w:szCs w:val="22"/>
          <w:lang w:val="sl-SI"/>
        </w:rPr>
        <w:t>v</w:t>
      </w:r>
      <w:r w:rsidRPr="00360BC2">
        <w:rPr>
          <w:b w:val="0"/>
          <w:i w:val="0"/>
          <w:szCs w:val="22"/>
          <w:lang w:val="sl-SI"/>
        </w:rPr>
        <w:t>it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po </w:t>
      </w:r>
      <w:r w:rsidRPr="00360BC2">
        <w:rPr>
          <w:b w:val="0"/>
          <w:i w:val="0"/>
          <w:spacing w:val="-2"/>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ods</w:t>
      </w:r>
      <w:r w:rsidRPr="00360BC2">
        <w:rPr>
          <w:b w:val="0"/>
          <w:i w:val="0"/>
          <w:spacing w:val="1"/>
          <w:szCs w:val="22"/>
          <w:lang w:val="sl-SI"/>
        </w:rPr>
        <w:t>t</w:t>
      </w:r>
      <w:r w:rsidRPr="00360BC2">
        <w:rPr>
          <w:b w:val="0"/>
          <w:i w:val="0"/>
          <w:szCs w:val="22"/>
          <w:lang w:val="sl-SI"/>
        </w:rPr>
        <w:t>ran</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in v</w:t>
      </w:r>
      <w:r w:rsidRPr="00360BC2">
        <w:rPr>
          <w:b w:val="0"/>
          <w:i w:val="0"/>
          <w:spacing w:val="-3"/>
          <w:szCs w:val="22"/>
          <w:lang w:val="sl-SI"/>
        </w:rPr>
        <w:t xml:space="preserve"> </w:t>
      </w:r>
      <w:r w:rsidRPr="00360BC2">
        <w:rPr>
          <w:b w:val="0"/>
          <w:i w:val="0"/>
          <w:szCs w:val="22"/>
          <w:lang w:val="sl-SI"/>
        </w:rPr>
        <w:t xml:space="preserve">času </w:t>
      </w:r>
      <w:r w:rsidRPr="00360BC2">
        <w:rPr>
          <w:b w:val="0"/>
          <w:i w:val="0"/>
          <w:spacing w:val="-3"/>
          <w:szCs w:val="22"/>
          <w:lang w:val="sl-SI"/>
        </w:rPr>
        <w:t>vk</w:t>
      </w:r>
      <w:r w:rsidRPr="00360BC2">
        <w:rPr>
          <w:b w:val="0"/>
          <w:i w:val="0"/>
          <w:szCs w:val="22"/>
          <w:lang w:val="sl-SI"/>
        </w:rPr>
        <w:t>l</w:t>
      </w:r>
      <w:r w:rsidRPr="00360BC2">
        <w:rPr>
          <w:b w:val="0"/>
          <w:i w:val="0"/>
          <w:spacing w:val="3"/>
          <w:szCs w:val="22"/>
          <w:lang w:val="sl-SI"/>
        </w:rPr>
        <w:t>j</w:t>
      </w:r>
      <w:r w:rsidRPr="00360BC2">
        <w:rPr>
          <w:b w:val="0"/>
          <w:i w:val="0"/>
          <w:szCs w:val="22"/>
          <w:lang w:val="sl-SI"/>
        </w:rPr>
        <w:t>uč</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e v</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o ocen</w:t>
      </w:r>
      <w:r w:rsidRPr="00360BC2">
        <w:rPr>
          <w:b w:val="0"/>
          <w:i w:val="0"/>
          <w:spacing w:val="3"/>
          <w:szCs w:val="22"/>
          <w:lang w:val="sl-SI"/>
        </w:rPr>
        <w:t>j</w:t>
      </w:r>
      <w:r w:rsidRPr="00360BC2">
        <w:rPr>
          <w:b w:val="0"/>
          <w:i w:val="0"/>
          <w:szCs w:val="22"/>
          <w:lang w:val="sl-SI"/>
        </w:rPr>
        <w:t xml:space="preserve">en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nep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en </w:t>
      </w:r>
      <w:r w:rsidRPr="00360BC2">
        <w:rPr>
          <w:b w:val="0"/>
          <w:i w:val="0"/>
          <w:spacing w:val="-2"/>
          <w:szCs w:val="22"/>
          <w:lang w:val="sl-SI"/>
        </w:rPr>
        <w:t>z</w:t>
      </w:r>
      <w:r w:rsidRPr="00360BC2">
        <w:rPr>
          <w:b w:val="0"/>
          <w:i w:val="0"/>
          <w:szCs w:val="22"/>
          <w:lang w:val="sl-SI"/>
        </w:rPr>
        <w:t>a nada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o ods</w:t>
      </w:r>
      <w:r w:rsidRPr="00360BC2">
        <w:rPr>
          <w:b w:val="0"/>
          <w:i w:val="0"/>
          <w:spacing w:val="1"/>
          <w:szCs w:val="22"/>
          <w:lang w:val="sl-SI"/>
        </w:rPr>
        <w:t>t</w:t>
      </w:r>
      <w:r w:rsidRPr="00360BC2">
        <w:rPr>
          <w:b w:val="0"/>
          <w:i w:val="0"/>
          <w:szCs w:val="22"/>
          <w:lang w:val="sl-SI"/>
        </w:rPr>
        <w:t>ra</w:t>
      </w:r>
      <w:r w:rsidRPr="00360BC2">
        <w:rPr>
          <w:b w:val="0"/>
          <w:i w:val="0"/>
          <w:spacing w:val="6"/>
          <w:szCs w:val="22"/>
          <w:lang w:val="sl-SI"/>
        </w:rPr>
        <w:t>n</w:t>
      </w:r>
      <w:r w:rsidRPr="00360BC2">
        <w:rPr>
          <w:b w:val="0"/>
          <w:i w:val="0"/>
          <w:spacing w:val="3"/>
          <w:szCs w:val="22"/>
          <w:lang w:val="sl-SI"/>
        </w:rPr>
        <w:t>j</w:t>
      </w:r>
      <w:r w:rsidRPr="00360BC2">
        <w:rPr>
          <w:b w:val="0"/>
          <w:i w:val="0"/>
          <w:szCs w:val="22"/>
          <w:lang w:val="sl-SI"/>
        </w:rPr>
        <w:t>e</w:t>
      </w:r>
      <w:r w:rsidRPr="00360BC2">
        <w:rPr>
          <w:b w:val="0"/>
          <w:i w:val="0"/>
          <w:spacing w:val="-2"/>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e. Pri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r</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az uč</w:t>
      </w:r>
      <w:r w:rsidRPr="00360BC2">
        <w:rPr>
          <w:b w:val="0"/>
          <w:i w:val="0"/>
          <w:spacing w:val="1"/>
          <w:szCs w:val="22"/>
          <w:lang w:val="sl-SI"/>
        </w:rPr>
        <w:t>i</w:t>
      </w:r>
      <w:r w:rsidRPr="00360BC2">
        <w:rPr>
          <w:b w:val="0"/>
          <w:i w:val="0"/>
          <w:szCs w:val="22"/>
          <w:lang w:val="sl-SI"/>
        </w:rPr>
        <w:t>n</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itos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il</w:t>
      </w:r>
      <w:r w:rsidRPr="00360BC2">
        <w:rPr>
          <w:b w:val="0"/>
          <w:i w:val="0"/>
          <w:spacing w:val="1"/>
          <w:szCs w:val="22"/>
          <w:lang w:val="sl-SI"/>
        </w:rPr>
        <w:t xml:space="preserve"> </w:t>
      </w:r>
      <w:r w:rsidRPr="00360BC2">
        <w:rPr>
          <w:b w:val="0"/>
          <w:i w:val="0"/>
          <w:szCs w:val="22"/>
          <w:lang w:val="sl-SI"/>
        </w:rPr>
        <w:t>na stopn</w:t>
      </w:r>
      <w:r w:rsidRPr="00360BC2">
        <w:rPr>
          <w:b w:val="0"/>
          <w:i w:val="0"/>
          <w:spacing w:val="3"/>
          <w:szCs w:val="22"/>
          <w:lang w:val="sl-SI"/>
        </w:rPr>
        <w:t>j</w:t>
      </w:r>
      <w:r w:rsidRPr="00360BC2">
        <w:rPr>
          <w:b w:val="0"/>
          <w:i w:val="0"/>
          <w:szCs w:val="22"/>
          <w:lang w:val="sl-SI"/>
        </w:rPr>
        <w:t>ah ob</w:t>
      </w:r>
      <w:r w:rsidRPr="00360BC2">
        <w:rPr>
          <w:b w:val="0"/>
          <w:i w:val="0"/>
          <w:spacing w:val="3"/>
          <w:szCs w:val="22"/>
          <w:lang w:val="sl-SI"/>
        </w:rPr>
        <w:t>j</w:t>
      </w:r>
      <w:r w:rsidRPr="00360BC2">
        <w:rPr>
          <w:b w:val="0"/>
          <w:i w:val="0"/>
          <w:szCs w:val="22"/>
          <w:lang w:val="sl-SI"/>
        </w:rPr>
        <w:t>e</w:t>
      </w:r>
      <w:r w:rsidRPr="00360BC2">
        <w:rPr>
          <w:b w:val="0"/>
          <w:i w:val="0"/>
          <w:spacing w:val="-2"/>
          <w:szCs w:val="22"/>
          <w:lang w:val="sl-SI"/>
        </w:rPr>
        <w:t>k</w:t>
      </w:r>
      <w:r w:rsidRPr="00360BC2">
        <w:rPr>
          <w:b w:val="0"/>
          <w:i w:val="0"/>
          <w:szCs w:val="22"/>
          <w:lang w:val="sl-SI"/>
        </w:rPr>
        <w:t>ti</w:t>
      </w:r>
      <w:r w:rsidRPr="00360BC2">
        <w:rPr>
          <w:b w:val="0"/>
          <w:i w:val="0"/>
          <w:spacing w:val="-3"/>
          <w:szCs w:val="22"/>
          <w:lang w:val="sl-SI"/>
        </w:rPr>
        <w:t>v</w:t>
      </w:r>
      <w:r w:rsidRPr="00360BC2">
        <w:rPr>
          <w:b w:val="0"/>
          <w:i w:val="0"/>
          <w:szCs w:val="22"/>
          <w:lang w:val="sl-SI"/>
        </w:rPr>
        <w:t>ne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nos</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O</w:t>
      </w:r>
      <w:r w:rsidRPr="00360BC2">
        <w:rPr>
          <w:b w:val="0"/>
          <w:i w:val="0"/>
          <w:szCs w:val="22"/>
          <w:lang w:val="sl-SI"/>
        </w:rPr>
        <w:t>d 12</w:t>
      </w:r>
      <w:r w:rsidRPr="00360BC2">
        <w:rPr>
          <w:b w:val="0"/>
          <w:i w:val="0"/>
          <w:spacing w:val="5"/>
          <w:szCs w:val="22"/>
          <w:lang w:val="sl-SI"/>
        </w:rPr>
        <w:t xml:space="preserve"> </w:t>
      </w:r>
      <w:r w:rsidRPr="00360BC2">
        <w:rPr>
          <w:b w:val="0"/>
          <w:i w:val="0"/>
          <w:spacing w:val="-3"/>
          <w:szCs w:val="22"/>
          <w:lang w:val="sl-SI"/>
        </w:rPr>
        <w:t>vk</w:t>
      </w:r>
      <w:r w:rsidRPr="00360BC2">
        <w:rPr>
          <w:b w:val="0"/>
          <w:i w:val="0"/>
          <w:szCs w:val="22"/>
          <w:lang w:val="sl-SI"/>
        </w:rPr>
        <w:t>l</w:t>
      </w:r>
      <w:r w:rsidRPr="00360BC2">
        <w:rPr>
          <w:b w:val="0"/>
          <w:i w:val="0"/>
          <w:spacing w:val="3"/>
          <w:szCs w:val="22"/>
          <w:lang w:val="sl-SI"/>
        </w:rPr>
        <w:t>j</w:t>
      </w:r>
      <w:r w:rsidRPr="00360BC2">
        <w:rPr>
          <w:b w:val="0"/>
          <w:i w:val="0"/>
          <w:szCs w:val="22"/>
          <w:lang w:val="sl-SI"/>
        </w:rPr>
        <w:t>učenih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do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priš</w:t>
      </w:r>
      <w:r w:rsidRPr="00360BC2">
        <w:rPr>
          <w:b w:val="0"/>
          <w:i w:val="0"/>
          <w:spacing w:val="1"/>
          <w:szCs w:val="22"/>
          <w:lang w:val="sl-SI"/>
        </w:rPr>
        <w:t>l</w:t>
      </w:r>
      <w:r w:rsidRPr="00360BC2">
        <w:rPr>
          <w:b w:val="0"/>
          <w:i w:val="0"/>
          <w:szCs w:val="22"/>
          <w:lang w:val="sl-SI"/>
        </w:rPr>
        <w:t>o pri</w:t>
      </w:r>
      <w:r w:rsidRPr="00360BC2">
        <w:rPr>
          <w:b w:val="0"/>
          <w:i w:val="0"/>
          <w:spacing w:val="1"/>
          <w:szCs w:val="22"/>
          <w:lang w:val="sl-SI"/>
        </w:rPr>
        <w:t xml:space="preserve"> </w:t>
      </w:r>
      <w:r w:rsidRPr="00360BC2">
        <w:rPr>
          <w:b w:val="0"/>
          <w:i w:val="0"/>
          <w:szCs w:val="22"/>
          <w:lang w:val="sl-SI"/>
        </w:rPr>
        <w:t>9</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do popolne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pri</w:t>
      </w:r>
      <w:r w:rsidRPr="00360BC2">
        <w:rPr>
          <w:b w:val="0"/>
          <w:i w:val="0"/>
          <w:spacing w:val="1"/>
          <w:szCs w:val="22"/>
          <w:lang w:val="sl-SI"/>
        </w:rPr>
        <w:t xml:space="preserve"> </w:t>
      </w:r>
      <w:r w:rsidRPr="00360BC2">
        <w:rPr>
          <w:b w:val="0"/>
          <w:i w:val="0"/>
          <w:szCs w:val="22"/>
          <w:lang w:val="sl-SI"/>
        </w:rPr>
        <w:t>8 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3"/>
          <w:szCs w:val="22"/>
          <w:lang w:val="sl-SI"/>
        </w:rPr>
        <w:t xml:space="preserve"> </w:t>
      </w:r>
      <w:r w:rsidRPr="00360BC2">
        <w:rPr>
          <w:b w:val="0"/>
          <w:i w:val="0"/>
          <w:spacing w:val="1"/>
          <w:szCs w:val="22"/>
          <w:lang w:val="sl-SI"/>
        </w:rPr>
        <w:t>T</w:t>
      </w:r>
      <w:r w:rsidRPr="00360BC2">
        <w:rPr>
          <w:b w:val="0"/>
          <w:i w:val="0"/>
          <w:szCs w:val="22"/>
          <w:lang w:val="sl-SI"/>
        </w:rPr>
        <w:t>ri</w:t>
      </w:r>
      <w:r w:rsidRPr="00360BC2">
        <w:rPr>
          <w:b w:val="0"/>
          <w:i w:val="0"/>
          <w:spacing w:val="3"/>
          <w:szCs w:val="22"/>
          <w:lang w:val="sl-SI"/>
        </w:rPr>
        <w:t>j</w:t>
      </w:r>
      <w:r w:rsidRPr="00360BC2">
        <w:rPr>
          <w:b w:val="0"/>
          <w:i w:val="0"/>
          <w:szCs w:val="22"/>
          <w:lang w:val="sl-SI"/>
        </w:rPr>
        <w:t>e od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 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na</w:t>
      </w:r>
      <w:r w:rsidRPr="00360BC2">
        <w:rPr>
          <w:b w:val="0"/>
          <w:i w:val="0"/>
          <w:spacing w:val="-2"/>
          <w:szCs w:val="22"/>
          <w:lang w:val="sl-SI"/>
        </w:rPr>
        <w:t>k</w:t>
      </w:r>
      <w:r w:rsidRPr="00360BC2">
        <w:rPr>
          <w:b w:val="0"/>
          <w:i w:val="0"/>
          <w:szCs w:val="22"/>
          <w:lang w:val="sl-SI"/>
        </w:rPr>
        <w:t xml:space="preserve">nadno </w:t>
      </w:r>
      <w:r w:rsidRPr="00360BC2">
        <w:rPr>
          <w:b w:val="0"/>
          <w:i w:val="0"/>
          <w:spacing w:val="-2"/>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o o</w:t>
      </w:r>
      <w:r w:rsidRPr="00360BC2">
        <w:rPr>
          <w:b w:val="0"/>
          <w:i w:val="0"/>
          <w:spacing w:val="-2"/>
          <w:szCs w:val="22"/>
          <w:lang w:val="sl-SI"/>
        </w:rPr>
        <w:t>z</w:t>
      </w:r>
      <w:r w:rsidRPr="00360BC2">
        <w:rPr>
          <w:b w:val="0"/>
          <w:i w:val="0"/>
          <w:szCs w:val="22"/>
          <w:lang w:val="sl-SI"/>
        </w:rPr>
        <w:t>dr</w:t>
      </w:r>
      <w:r w:rsidRPr="00360BC2">
        <w:rPr>
          <w:b w:val="0"/>
          <w:i w:val="0"/>
          <w:spacing w:val="2"/>
          <w:szCs w:val="22"/>
          <w:lang w:val="sl-SI"/>
        </w:rPr>
        <w:t>a</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 xml:space="preserve">. Mediano </w:t>
      </w:r>
      <w:r w:rsidRPr="00360BC2">
        <w:rPr>
          <w:b w:val="0"/>
          <w:i w:val="0"/>
          <w:spacing w:val="1"/>
          <w:szCs w:val="22"/>
          <w:lang w:val="sl-SI"/>
        </w:rPr>
        <w:t>t</w:t>
      </w:r>
      <w:r w:rsidRPr="00360BC2">
        <w:rPr>
          <w:b w:val="0"/>
          <w:i w:val="0"/>
          <w:szCs w:val="22"/>
          <w:lang w:val="sl-SI"/>
        </w:rPr>
        <w: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pacing w:val="-1"/>
          <w:szCs w:val="22"/>
          <w:lang w:val="sl-SI"/>
        </w:rPr>
        <w:t>B</w:t>
      </w:r>
      <w:r w:rsidRPr="00360BC2">
        <w:rPr>
          <w:b w:val="0"/>
          <w:i w:val="0"/>
          <w:szCs w:val="22"/>
          <w:lang w:val="sl-SI"/>
        </w:rPr>
        <w:t xml:space="preserve">2225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6,2</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eseca z</w:t>
      </w:r>
      <w:r w:rsidRPr="00360BC2">
        <w:rPr>
          <w:b w:val="0"/>
          <w:i w:val="0"/>
          <w:spacing w:val="-2"/>
          <w:szCs w:val="22"/>
          <w:lang w:val="sl-SI"/>
        </w:rPr>
        <w:t xml:space="preserve"> </w:t>
      </w:r>
      <w:r w:rsidRPr="00360BC2">
        <w:rPr>
          <w:b w:val="0"/>
          <w:i w:val="0"/>
          <w:szCs w:val="22"/>
          <w:lang w:val="sl-SI"/>
        </w:rPr>
        <w:t>na</w:t>
      </w:r>
      <w:r w:rsidRPr="00360BC2">
        <w:rPr>
          <w:b w:val="0"/>
          <w:i w:val="0"/>
          <w:spacing w:val="3"/>
          <w:szCs w:val="22"/>
          <w:lang w:val="sl-SI"/>
        </w:rPr>
        <w:t>j</w:t>
      </w:r>
      <w:r w:rsidRPr="00360BC2">
        <w:rPr>
          <w:b w:val="0"/>
          <w:i w:val="0"/>
          <w:szCs w:val="22"/>
          <w:lang w:val="sl-SI"/>
        </w:rPr>
        <w:t>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š</w:t>
      </w:r>
      <w:r w:rsidRPr="00360BC2">
        <w:rPr>
          <w:b w:val="0"/>
          <w:i w:val="0"/>
          <w:spacing w:val="1"/>
          <w:szCs w:val="22"/>
          <w:lang w:val="sl-SI"/>
        </w:rPr>
        <w:t>i</w:t>
      </w:r>
      <w:r w:rsidRPr="00360BC2">
        <w:rPr>
          <w:b w:val="0"/>
          <w:i w:val="0"/>
          <w:szCs w:val="22"/>
          <w:lang w:val="sl-SI"/>
        </w:rPr>
        <w:t>m</w:t>
      </w:r>
      <w:r w:rsidRPr="00360BC2">
        <w:rPr>
          <w:b w:val="0"/>
          <w:i w:val="0"/>
          <w:spacing w:val="-4"/>
          <w:szCs w:val="22"/>
          <w:lang w:val="sl-SI"/>
        </w:rPr>
        <w:t xml:space="preserve"> </w:t>
      </w:r>
      <w:r w:rsidRPr="00360BC2">
        <w:rPr>
          <w:b w:val="0"/>
          <w:i w:val="0"/>
          <w:szCs w:val="22"/>
          <w:lang w:val="sl-SI"/>
        </w:rPr>
        <w:t>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em</w:t>
      </w:r>
      <w:r w:rsidRPr="00360BC2">
        <w:rPr>
          <w:b w:val="0"/>
          <w:i w:val="0"/>
          <w:spacing w:val="-4"/>
          <w:szCs w:val="22"/>
          <w:lang w:val="sl-SI"/>
        </w:rPr>
        <w:t xml:space="preserve"> </w:t>
      </w:r>
      <w:r w:rsidRPr="00360BC2">
        <w:rPr>
          <w:b w:val="0"/>
          <w:i w:val="0"/>
          <w:szCs w:val="22"/>
          <w:lang w:val="sl-SI"/>
        </w:rPr>
        <w:t>24,3</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 Nadal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6</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00B46630" w:rsidRPr="00360BC2">
        <w:rPr>
          <w:b w:val="0"/>
          <w:i w:val="0"/>
          <w:spacing w:val="-2"/>
          <w:szCs w:val="22"/>
          <w:lang w:val="sl-SI"/>
        </w:rPr>
        <w:t>Imatinib Actavis</w:t>
      </w:r>
      <w:r w:rsidRPr="00360BC2">
        <w:rPr>
          <w:b w:val="0"/>
          <w:i w:val="0"/>
          <w:szCs w:val="22"/>
          <w:lang w:val="sl-SI"/>
        </w:rPr>
        <w:t>, so opisali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5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op</w:t>
      </w:r>
      <w:r w:rsidRPr="00360BC2">
        <w:rPr>
          <w:b w:val="0"/>
          <w:i w:val="0"/>
          <w:spacing w:val="1"/>
          <w:szCs w:val="22"/>
          <w:lang w:val="sl-SI"/>
        </w:rPr>
        <w:t>i</w:t>
      </w:r>
      <w:r w:rsidRPr="00360BC2">
        <w:rPr>
          <w:b w:val="0"/>
          <w:i w:val="0"/>
          <w:szCs w:val="22"/>
          <w:lang w:val="sl-SI"/>
        </w:rPr>
        <w:t>sov</w:t>
      </w:r>
      <w:r w:rsidRPr="00360BC2">
        <w:rPr>
          <w:b w:val="0"/>
          <w:i w:val="0"/>
          <w:spacing w:val="-2"/>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a, n</w:t>
      </w:r>
      <w:r w:rsidRPr="00360BC2">
        <w:rPr>
          <w:b w:val="0"/>
          <w:i w:val="0"/>
          <w:spacing w:val="3"/>
          <w:szCs w:val="22"/>
          <w:lang w:val="sl-SI"/>
        </w:rPr>
        <w:t>j</w:t>
      </w:r>
      <w:r w:rsidRPr="00360BC2">
        <w:rPr>
          <w:b w:val="0"/>
          <w:i w:val="0"/>
          <w:szCs w:val="22"/>
          <w:lang w:val="sl-SI"/>
        </w:rPr>
        <w:t>iho</w:t>
      </w:r>
      <w:r w:rsidRPr="00360BC2">
        <w:rPr>
          <w:b w:val="0"/>
          <w:i w:val="0"/>
          <w:spacing w:val="-3"/>
          <w:szCs w:val="22"/>
          <w:lang w:val="sl-SI"/>
        </w:rPr>
        <w:t>v</w:t>
      </w:r>
      <w:r w:rsidRPr="00360BC2">
        <w:rPr>
          <w:b w:val="0"/>
          <w:i w:val="0"/>
          <w:szCs w:val="22"/>
          <w:lang w:val="sl-SI"/>
        </w:rPr>
        <w:t>a sta</w:t>
      </w:r>
      <w:r w:rsidRPr="00360BC2">
        <w:rPr>
          <w:b w:val="0"/>
          <w:i w:val="0"/>
          <w:spacing w:val="1"/>
          <w:szCs w:val="22"/>
          <w:lang w:val="sl-SI"/>
        </w:rPr>
        <w:t>r</w:t>
      </w:r>
      <w:r w:rsidRPr="00360BC2">
        <w:rPr>
          <w:b w:val="0"/>
          <w:i w:val="0"/>
          <w:szCs w:val="22"/>
          <w:lang w:val="sl-SI"/>
        </w:rPr>
        <w:t>ost</w:t>
      </w:r>
      <w:r w:rsidRPr="00360BC2">
        <w:rPr>
          <w:b w:val="0"/>
          <w:i w:val="0"/>
          <w:spacing w:val="1"/>
          <w:szCs w:val="22"/>
          <w:lang w:val="sl-SI"/>
        </w:rPr>
        <w:t xml:space="preserve"> </w:t>
      </w:r>
      <w:r w:rsidRPr="00360BC2">
        <w:rPr>
          <w:b w:val="0"/>
          <w:i w:val="0"/>
          <w:szCs w:val="22"/>
          <w:lang w:val="sl-SI"/>
        </w:rPr>
        <w:t xml:space="preserve">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ed 18</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eseci</w:t>
      </w:r>
      <w:r w:rsidRPr="00360BC2">
        <w:rPr>
          <w:b w:val="0"/>
          <w:i w:val="0"/>
          <w:spacing w:val="1"/>
          <w:szCs w:val="22"/>
          <w:lang w:val="sl-SI"/>
        </w:rPr>
        <w:t xml:space="preserve"> </w:t>
      </w:r>
      <w:r w:rsidRPr="00360BC2">
        <w:rPr>
          <w:b w:val="0"/>
          <w:i w:val="0"/>
          <w:szCs w:val="22"/>
          <w:lang w:val="sl-SI"/>
        </w:rPr>
        <w:t>in 49 le</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O</w:t>
      </w:r>
      <w:r w:rsidRPr="00360BC2">
        <w:rPr>
          <w:b w:val="0"/>
          <w:i w:val="0"/>
          <w:szCs w:val="22"/>
          <w:lang w:val="sl-SI"/>
        </w:rPr>
        <w:t>drasli bolni</w:t>
      </w:r>
      <w:r w:rsidRPr="00360BC2">
        <w:rPr>
          <w:b w:val="0"/>
          <w:i w:val="0"/>
          <w:spacing w:val="-3"/>
          <w:szCs w:val="22"/>
          <w:lang w:val="sl-SI"/>
        </w:rPr>
        <w:t>k</w:t>
      </w:r>
      <w:r w:rsidRPr="00360BC2">
        <w:rPr>
          <w:b w:val="0"/>
          <w:i w:val="0"/>
          <w:szCs w:val="22"/>
          <w:lang w:val="sl-SI"/>
        </w:rPr>
        <w:t xml:space="preserve">i, o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so p</w:t>
      </w:r>
      <w:r w:rsidRPr="00360BC2">
        <w:rPr>
          <w:b w:val="0"/>
          <w:i w:val="0"/>
          <w:spacing w:val="1"/>
          <w:szCs w:val="22"/>
          <w:lang w:val="sl-SI"/>
        </w:rPr>
        <w:t>i</w:t>
      </w:r>
      <w:r w:rsidRPr="00360BC2">
        <w:rPr>
          <w:b w:val="0"/>
          <w:i w:val="0"/>
          <w:szCs w:val="22"/>
          <w:lang w:val="sl-SI"/>
        </w:rPr>
        <w:t>sali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lite</w:t>
      </w:r>
      <w:r w:rsidRPr="00360BC2">
        <w:rPr>
          <w:b w:val="0"/>
          <w:i w:val="0"/>
          <w:spacing w:val="1"/>
          <w:szCs w:val="22"/>
          <w:lang w:val="sl-SI"/>
        </w:rPr>
        <w:t>r</w:t>
      </w:r>
      <w:r w:rsidRPr="00360BC2">
        <w:rPr>
          <w:b w:val="0"/>
          <w:i w:val="0"/>
          <w:szCs w:val="22"/>
          <w:lang w:val="sl-SI"/>
        </w:rPr>
        <w:t>a</w:t>
      </w:r>
      <w:r w:rsidRPr="00360BC2">
        <w:rPr>
          <w:b w:val="0"/>
          <w:i w:val="0"/>
          <w:spacing w:val="1"/>
          <w:szCs w:val="22"/>
          <w:lang w:val="sl-SI"/>
        </w:rPr>
        <w:t>t</w:t>
      </w:r>
      <w:r w:rsidRPr="00360BC2">
        <w:rPr>
          <w:b w:val="0"/>
          <w:i w:val="0"/>
          <w:szCs w:val="22"/>
          <w:lang w:val="sl-SI"/>
        </w:rPr>
        <w:t>uri, 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bodisi</w:t>
      </w:r>
      <w:r w:rsidRPr="00360BC2">
        <w:rPr>
          <w:b w:val="0"/>
          <w:i w:val="0"/>
          <w:spacing w:val="1"/>
          <w:szCs w:val="22"/>
          <w:lang w:val="sl-SI"/>
        </w:rPr>
        <w:t xml:space="preserve"> </w:t>
      </w:r>
      <w:r w:rsidRPr="00360BC2">
        <w:rPr>
          <w:b w:val="0"/>
          <w:i w:val="0"/>
          <w:szCs w:val="22"/>
          <w:lang w:val="sl-SI"/>
        </w:rPr>
        <w:t>400</w:t>
      </w:r>
      <w:r w:rsidRPr="00360BC2">
        <w:rPr>
          <w:b w:val="0"/>
          <w:i w:val="0"/>
          <w:spacing w:val="7"/>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(v</w:t>
      </w:r>
      <w:r w:rsidR="00682381" w:rsidRPr="00360BC2">
        <w:rPr>
          <w:b w:val="0"/>
          <w:i w:val="0"/>
          <w:szCs w:val="22"/>
          <w:lang w:val="sl-SI"/>
        </w:rPr>
        <w:t xml:space="preserve"> </w:t>
      </w:r>
      <w:r w:rsidRPr="00360BC2">
        <w:rPr>
          <w:b w:val="0"/>
          <w:i w:val="0"/>
          <w:szCs w:val="22"/>
          <w:lang w:val="sl-SI"/>
        </w:rPr>
        <w:t>4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ih) 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800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1</w:t>
      </w:r>
      <w:r w:rsidRPr="00360BC2">
        <w:rPr>
          <w:b w:val="0"/>
          <w:i w:val="0"/>
          <w:spacing w:val="1"/>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u)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w:t>
      </w:r>
      <w:r w:rsidR="00B46630" w:rsidRPr="00360BC2">
        <w:rPr>
          <w:b w:val="0"/>
          <w:i w:val="0"/>
          <w:szCs w:val="22"/>
          <w:lang w:val="sl-SI"/>
        </w:rPr>
        <w:t>Imatinib Actavis</w:t>
      </w:r>
      <w:r w:rsidRPr="00360BC2">
        <w:rPr>
          <w:b w:val="0"/>
          <w:i w:val="0"/>
          <w:szCs w:val="22"/>
          <w:lang w:val="sl-SI"/>
        </w:rPr>
        <w:t xml:space="preserve"> </w:t>
      </w:r>
      <w:r w:rsidR="001F634C" w:rsidRPr="00360BC2">
        <w:rPr>
          <w:b w:val="0"/>
          <w:i w:val="0"/>
          <w:szCs w:val="22"/>
          <w:lang w:val="sl-SI"/>
        </w:rPr>
        <w:t>na dan</w:t>
      </w:r>
      <w:r w:rsidRPr="00360BC2">
        <w:rPr>
          <w:b w:val="0"/>
          <w:i w:val="0"/>
          <w:szCs w:val="22"/>
          <w:lang w:val="sl-SI"/>
        </w:rPr>
        <w:t xml:space="preserve">. </w:t>
      </w:r>
      <w:r w:rsidRPr="00360BC2">
        <w:rPr>
          <w:b w:val="0"/>
          <w:i w:val="0"/>
          <w:spacing w:val="-2"/>
          <w:szCs w:val="22"/>
          <w:lang w:val="sl-SI"/>
        </w:rPr>
        <w:t>D</w:t>
      </w:r>
      <w:r w:rsidRPr="00360BC2">
        <w:rPr>
          <w:b w:val="0"/>
          <w:i w:val="0"/>
          <w:szCs w:val="22"/>
          <w:lang w:val="sl-SI"/>
        </w:rPr>
        <w:t>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pri</w:t>
      </w:r>
      <w:r w:rsidRPr="00360BC2">
        <w:rPr>
          <w:b w:val="0"/>
          <w:i w:val="0"/>
          <w:spacing w:val="4"/>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w:t>
      </w:r>
      <w:r w:rsidR="001F634C" w:rsidRPr="00360BC2">
        <w:rPr>
          <w:b w:val="0"/>
          <w:i w:val="0"/>
          <w:szCs w:val="22"/>
          <w:lang w:val="sl-SI"/>
        </w:rPr>
        <w:t xml:space="preserve"> </w:t>
      </w:r>
      <w:r w:rsidRPr="00360BC2">
        <w:rPr>
          <w:b w:val="0"/>
          <w:i w:val="0"/>
          <w:szCs w:val="22"/>
          <w:lang w:val="sl-SI"/>
        </w:rPr>
        <w:t>(5)</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zCs w:val="22"/>
          <w:lang w:val="sl-SI"/>
        </w:rPr>
        <w:t>3 do popolne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pri</w:t>
      </w:r>
      <w:r w:rsidRPr="00360BC2">
        <w:rPr>
          <w:b w:val="0"/>
          <w:i w:val="0"/>
          <w:spacing w:val="1"/>
          <w:szCs w:val="22"/>
          <w:lang w:val="sl-SI"/>
        </w:rPr>
        <w:t xml:space="preserve"> </w:t>
      </w:r>
      <w:r w:rsidRPr="00360BC2">
        <w:rPr>
          <w:b w:val="0"/>
          <w:i w:val="0"/>
          <w:szCs w:val="22"/>
          <w:lang w:val="sl-SI"/>
        </w:rPr>
        <w:t>2</w:t>
      </w:r>
      <w:r w:rsidRPr="00360BC2">
        <w:rPr>
          <w:b w:val="0"/>
          <w:i w:val="0"/>
          <w:spacing w:val="2"/>
          <w:szCs w:val="22"/>
          <w:lang w:val="sl-SI"/>
        </w:rPr>
        <w:t xml:space="preserve"> </w:t>
      </w:r>
      <w:r w:rsidRPr="00360BC2">
        <w:rPr>
          <w:b w:val="0"/>
          <w:i w:val="0"/>
          <w:szCs w:val="22"/>
          <w:lang w:val="sl-SI"/>
        </w:rPr>
        <w:t>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Med</w:t>
      </w:r>
      <w:r w:rsidRPr="00360BC2">
        <w:rPr>
          <w:b w:val="0"/>
          <w:i w:val="0"/>
          <w:spacing w:val="1"/>
          <w:szCs w:val="22"/>
          <w:lang w:val="sl-SI"/>
        </w:rPr>
        <w:t>i</w:t>
      </w:r>
      <w:r w:rsidRPr="00360BC2">
        <w:rPr>
          <w:b w:val="0"/>
          <w:i w:val="0"/>
          <w:szCs w:val="22"/>
          <w:lang w:val="sl-SI"/>
        </w:rPr>
        <w:t xml:space="preserve">ano </w:t>
      </w:r>
      <w:r w:rsidRPr="00360BC2">
        <w:rPr>
          <w:b w:val="0"/>
          <w:i w:val="0"/>
          <w:spacing w:val="1"/>
          <w:szCs w:val="22"/>
          <w:lang w:val="sl-SI"/>
        </w:rPr>
        <w:t>t</w:t>
      </w:r>
      <w:r w:rsidRPr="00360BC2">
        <w:rPr>
          <w:b w:val="0"/>
          <w:i w:val="0"/>
          <w:szCs w:val="22"/>
          <w:lang w:val="sl-SI"/>
        </w:rPr>
        <w: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 lite</w:t>
      </w:r>
      <w:r w:rsidRPr="00360BC2">
        <w:rPr>
          <w:b w:val="0"/>
          <w:i w:val="0"/>
          <w:spacing w:val="1"/>
          <w:szCs w:val="22"/>
          <w:lang w:val="sl-SI"/>
        </w:rPr>
        <w:t>r</w:t>
      </w:r>
      <w:r w:rsidRPr="00360BC2">
        <w:rPr>
          <w:b w:val="0"/>
          <w:i w:val="0"/>
          <w:szCs w:val="22"/>
          <w:lang w:val="sl-SI"/>
        </w:rPr>
        <w:t>a</w:t>
      </w:r>
      <w:r w:rsidRPr="00360BC2">
        <w:rPr>
          <w:b w:val="0"/>
          <w:i w:val="0"/>
          <w:spacing w:val="1"/>
          <w:szCs w:val="22"/>
          <w:lang w:val="sl-SI"/>
        </w:rPr>
        <w:t>t</w:t>
      </w:r>
      <w:r w:rsidRPr="00360BC2">
        <w:rPr>
          <w:b w:val="0"/>
          <w:i w:val="0"/>
          <w:szCs w:val="22"/>
          <w:lang w:val="sl-SI"/>
        </w:rPr>
        <w:t>uri</w:t>
      </w:r>
      <w:r w:rsidRPr="00360BC2">
        <w:rPr>
          <w:b w:val="0"/>
          <w:i w:val="0"/>
          <w:spacing w:val="1"/>
          <w:szCs w:val="22"/>
          <w:lang w:val="sl-SI"/>
        </w:rPr>
        <w:t xml:space="preserve"> </w:t>
      </w:r>
      <w:r w:rsidRPr="00360BC2">
        <w:rPr>
          <w:b w:val="0"/>
          <w:i w:val="0"/>
          <w:szCs w:val="22"/>
          <w:lang w:val="sl-SI"/>
        </w:rPr>
        <w:t xml:space="preserve">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o od 4</w:t>
      </w:r>
      <w:r w:rsidRPr="00360BC2">
        <w:rPr>
          <w:b w:val="0"/>
          <w:i w:val="0"/>
          <w:spacing w:val="2"/>
          <w:szCs w:val="22"/>
          <w:lang w:val="sl-SI"/>
        </w:rPr>
        <w:t xml:space="preserve"> </w:t>
      </w:r>
      <w:r w:rsidRPr="00360BC2">
        <w:rPr>
          <w:b w:val="0"/>
          <w:i w:val="0"/>
          <w:szCs w:val="22"/>
          <w:lang w:val="sl-SI"/>
        </w:rPr>
        <w:t>tednov</w:t>
      </w:r>
      <w:r w:rsidRPr="00360BC2">
        <w:rPr>
          <w:b w:val="0"/>
          <w:i w:val="0"/>
          <w:spacing w:val="-2"/>
          <w:szCs w:val="22"/>
          <w:lang w:val="sl-SI"/>
        </w:rPr>
        <w:t xml:space="preserve"> </w:t>
      </w:r>
      <w:r w:rsidRPr="00360BC2">
        <w:rPr>
          <w:b w:val="0"/>
          <w:i w:val="0"/>
          <w:szCs w:val="22"/>
          <w:lang w:val="sl-SI"/>
        </w:rPr>
        <w:t xml:space="preserve">do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20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ranslo</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 xml:space="preserve"> </w:t>
      </w:r>
      <w:r w:rsidRPr="00360BC2">
        <w:rPr>
          <w:b w:val="0"/>
          <w:i w:val="0"/>
          <w:szCs w:val="22"/>
          <w:lang w:val="sl-SI"/>
        </w:rPr>
        <w:t>t(17:22)[(q22:q13)]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n</w:t>
      </w:r>
      <w:r w:rsidRPr="00360BC2">
        <w:rPr>
          <w:b w:val="0"/>
          <w:i w:val="0"/>
          <w:spacing w:val="3"/>
          <w:szCs w:val="22"/>
          <w:lang w:val="sl-SI"/>
        </w:rPr>
        <w:t>j</w:t>
      </w:r>
      <w:r w:rsidRPr="00360BC2">
        <w:rPr>
          <w:b w:val="0"/>
          <w:i w:val="0"/>
          <w:szCs w:val="22"/>
          <w:lang w:val="sl-SI"/>
        </w:rPr>
        <w:t xml:space="preserve">en </w:t>
      </w:r>
      <w:r w:rsidRPr="00360BC2">
        <w:rPr>
          <w:b w:val="0"/>
          <w:i w:val="0"/>
          <w:spacing w:val="-2"/>
          <w:szCs w:val="22"/>
          <w:lang w:val="sl-SI"/>
        </w:rPr>
        <w:t>g</w:t>
      </w:r>
      <w:r w:rsidRPr="00360BC2">
        <w:rPr>
          <w:b w:val="0"/>
          <w:i w:val="0"/>
          <w:szCs w:val="22"/>
          <w:lang w:val="sl-SI"/>
        </w:rPr>
        <w:t>ens</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produ</w:t>
      </w:r>
      <w:r w:rsidRPr="00360BC2">
        <w:rPr>
          <w:b w:val="0"/>
          <w:i w:val="0"/>
          <w:spacing w:val="-3"/>
          <w:szCs w:val="22"/>
          <w:lang w:val="sl-SI"/>
        </w:rPr>
        <w:t>k</w:t>
      </w:r>
      <w:r w:rsidRPr="00360BC2">
        <w:rPr>
          <w:b w:val="0"/>
          <w:i w:val="0"/>
          <w:szCs w:val="22"/>
          <w:lang w:val="sl-SI"/>
        </w:rPr>
        <w:t>t</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 b</w:t>
      </w:r>
      <w:r w:rsidRPr="00360BC2">
        <w:rPr>
          <w:b w:val="0"/>
          <w:i w:val="0"/>
          <w:spacing w:val="1"/>
          <w:szCs w:val="22"/>
          <w:lang w:val="sl-SI"/>
        </w:rPr>
        <w:t>i</w:t>
      </w:r>
      <w:r w:rsidRPr="00360BC2">
        <w:rPr>
          <w:b w:val="0"/>
          <w:i w:val="0"/>
          <w:szCs w:val="22"/>
          <w:lang w:val="sl-SI"/>
        </w:rPr>
        <w:t>la p</w:t>
      </w:r>
      <w:r w:rsidRPr="00360BC2">
        <w:rPr>
          <w:b w:val="0"/>
          <w:i w:val="0"/>
          <w:spacing w:val="1"/>
          <w:szCs w:val="22"/>
          <w:lang w:val="sl-SI"/>
        </w:rPr>
        <w:t>r</w:t>
      </w:r>
      <w:r w:rsidRPr="00360BC2">
        <w:rPr>
          <w:b w:val="0"/>
          <w:i w:val="0"/>
          <w:szCs w:val="22"/>
          <w:lang w:val="sl-SI"/>
        </w:rPr>
        <w:t>iso</w:t>
      </w:r>
      <w:r w:rsidRPr="00360BC2">
        <w:rPr>
          <w:b w:val="0"/>
          <w:i w:val="0"/>
          <w:spacing w:val="1"/>
          <w:szCs w:val="22"/>
          <w:lang w:val="sl-SI"/>
        </w:rPr>
        <w:t>t</w:t>
      </w:r>
      <w:r w:rsidRPr="00360BC2">
        <w:rPr>
          <w:b w:val="0"/>
          <w:i w:val="0"/>
          <w:szCs w:val="22"/>
          <w:lang w:val="sl-SI"/>
        </w:rPr>
        <w:t>na p</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w:t>
      </w:r>
      <w:r w:rsidRPr="00360BC2">
        <w:rPr>
          <w:b w:val="0"/>
          <w:i w:val="0"/>
          <w:spacing w:val="-3"/>
          <w:szCs w:val="22"/>
          <w:lang w:val="sl-SI"/>
        </w:rPr>
        <w:t>k</w:t>
      </w:r>
      <w:r w:rsidRPr="00360BC2">
        <w:rPr>
          <w:b w:val="0"/>
          <w:i w:val="0"/>
          <w:szCs w:val="22"/>
          <w:lang w:val="sl-SI"/>
        </w:rPr>
        <w:t>oraj</w:t>
      </w:r>
      <w:r w:rsidRPr="00360BC2">
        <w:rPr>
          <w:b w:val="0"/>
          <w:i w:val="0"/>
          <w:spacing w:val="3"/>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 xml:space="preserve">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z</w:t>
      </w:r>
      <w:r w:rsidRPr="00360BC2">
        <w:rPr>
          <w:b w:val="0"/>
          <w:i w:val="0"/>
          <w:spacing w:val="-2"/>
          <w:szCs w:val="22"/>
          <w:lang w:val="sl-SI"/>
        </w:rPr>
        <w:t xml:space="preserve"> </w:t>
      </w:r>
      <w:r w:rsidR="005C4521" w:rsidRPr="00360BC2">
        <w:rPr>
          <w:b w:val="0"/>
          <w:i w:val="0"/>
          <w:spacing w:val="-2"/>
          <w:szCs w:val="22"/>
          <w:lang w:val="sl-SI"/>
        </w:rPr>
        <w:t>imatinibom</w:t>
      </w:r>
      <w:r w:rsidRPr="00360BC2">
        <w:rPr>
          <w:b w:val="0"/>
          <w:i w:val="0"/>
          <w:szCs w:val="22"/>
          <w:lang w:val="sl-SI"/>
        </w:rPr>
        <w:t>.</w:t>
      </w:r>
    </w:p>
    <w:p w14:paraId="51F58477" w14:textId="77777777" w:rsidR="00977A34" w:rsidRPr="00360BC2" w:rsidRDefault="00977A34" w:rsidP="00977A34">
      <w:pPr>
        <w:spacing w:before="1"/>
        <w:rPr>
          <w:szCs w:val="22"/>
          <w:lang w:val="sl-SI"/>
        </w:rPr>
      </w:pPr>
    </w:p>
    <w:p w14:paraId="52E7AC0F" w14:textId="77777777" w:rsidR="00977A34" w:rsidRPr="00360BC2" w:rsidRDefault="00977A34" w:rsidP="00977A34">
      <w:pPr>
        <w:pStyle w:val="Textkrper"/>
        <w:spacing w:line="238" w:lineRule="auto"/>
        <w:ind w:right="180"/>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w:t>
      </w:r>
      <w:r w:rsidRPr="00360BC2">
        <w:rPr>
          <w:b w:val="0"/>
          <w:i w:val="0"/>
          <w:spacing w:val="1"/>
          <w:szCs w:val="22"/>
          <w:lang w:val="sl-SI"/>
        </w:rPr>
        <w:t>i</w:t>
      </w:r>
      <w:r w:rsidRPr="00360BC2">
        <w:rPr>
          <w:b w:val="0"/>
          <w:i w:val="0"/>
          <w:szCs w:val="22"/>
          <w:lang w:val="sl-SI"/>
        </w:rPr>
        <w:t>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P niso opra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w:t>
      </w:r>
      <w:r w:rsidRPr="00360BC2">
        <w:rPr>
          <w:b w:val="0"/>
          <w:i w:val="0"/>
          <w:spacing w:val="1"/>
          <w:szCs w:val="22"/>
          <w:lang w:val="sl-SI"/>
        </w:rPr>
        <w:t xml:space="preserve"> </w:t>
      </w:r>
      <w:r w:rsidRPr="00360BC2">
        <w:rPr>
          <w:b w:val="0"/>
          <w:i w:val="0"/>
          <w:szCs w:val="22"/>
          <w:lang w:val="sl-SI"/>
        </w:rPr>
        <w:t>3</w:t>
      </w:r>
      <w:r w:rsidRPr="00360BC2">
        <w:rPr>
          <w:b w:val="0"/>
          <w:i w:val="0"/>
          <w:spacing w:val="6"/>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 (5)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P s 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oro</w:t>
      </w:r>
      <w:r w:rsidRPr="00360BC2">
        <w:rPr>
          <w:b w:val="0"/>
          <w:i w:val="0"/>
          <w:spacing w:val="3"/>
          <w:szCs w:val="22"/>
          <w:lang w:val="sl-SI"/>
        </w:rPr>
        <w:t>j</w:t>
      </w:r>
      <w:r w:rsidRPr="00360BC2">
        <w:rPr>
          <w:b w:val="0"/>
          <w:i w:val="0"/>
          <w:szCs w:val="22"/>
          <w:lang w:val="sl-SI"/>
        </w:rPr>
        <w:t>enč</w:t>
      </w:r>
      <w:r w:rsidRPr="00360BC2">
        <w:rPr>
          <w:b w:val="0"/>
          <w:i w:val="0"/>
          <w:spacing w:val="-3"/>
          <w:szCs w:val="22"/>
          <w:lang w:val="sl-SI"/>
        </w:rPr>
        <w:t>k</w:t>
      </w:r>
      <w:r w:rsidRPr="00360BC2">
        <w:rPr>
          <w:b w:val="0"/>
          <w:i w:val="0"/>
          <w:szCs w:val="22"/>
          <w:lang w:val="sl-SI"/>
        </w:rPr>
        <w:t>a do 14</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50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v 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ih</w:t>
      </w:r>
      <w:r w:rsidRPr="00360BC2">
        <w:rPr>
          <w:b w:val="0"/>
          <w:i w:val="0"/>
          <w:spacing w:val="-1"/>
          <w:szCs w:val="22"/>
          <w:lang w:val="sl-SI"/>
        </w:rPr>
        <w:t xml:space="preserve"> </w:t>
      </w:r>
      <w:r w:rsidRPr="00360BC2">
        <w:rPr>
          <w:b w:val="0"/>
          <w:i w:val="0"/>
          <w:szCs w:val="22"/>
          <w:lang w:val="sl-SI"/>
        </w:rPr>
        <w:t xml:space="preserve">od 400 </w:t>
      </w:r>
      <w:r w:rsidR="001F634C" w:rsidRPr="00360BC2">
        <w:rPr>
          <w:b w:val="0"/>
          <w:i w:val="0"/>
          <w:spacing w:val="-4"/>
          <w:szCs w:val="22"/>
          <w:lang w:val="sl-SI"/>
        </w:rPr>
        <w:t>m</w:t>
      </w:r>
      <w:r w:rsidR="001F634C" w:rsidRPr="00360BC2">
        <w:rPr>
          <w:b w:val="0"/>
          <w:i w:val="0"/>
          <w:spacing w:val="-3"/>
          <w:szCs w:val="22"/>
          <w:lang w:val="sl-SI"/>
        </w:rPr>
        <w:t>g</w:t>
      </w:r>
      <w:r w:rsidR="001F634C" w:rsidRPr="00360BC2">
        <w:rPr>
          <w:b w:val="0"/>
          <w:i w:val="0"/>
          <w:szCs w:val="22"/>
          <w:lang w:val="sl-SI"/>
        </w:rPr>
        <w:t>/</w:t>
      </w:r>
      <w:r w:rsidR="001F634C" w:rsidRPr="00360BC2">
        <w:rPr>
          <w:b w:val="0"/>
          <w:i w:val="0"/>
          <w:spacing w:val="-3"/>
          <w:szCs w:val="22"/>
          <w:lang w:val="sl-SI"/>
        </w:rPr>
        <w:t>m</w:t>
      </w:r>
      <w:r w:rsidR="001F634C" w:rsidRPr="00360BC2">
        <w:rPr>
          <w:b w:val="0"/>
          <w:i w:val="0"/>
          <w:position w:val="10"/>
          <w:szCs w:val="22"/>
          <w:lang w:val="sl-SI"/>
        </w:rPr>
        <w:t>2</w:t>
      </w:r>
      <w:r w:rsidR="001F634C" w:rsidRPr="00360BC2">
        <w:rPr>
          <w:b w:val="0"/>
          <w:i w:val="0"/>
          <w:spacing w:val="20"/>
          <w:position w:val="10"/>
          <w:szCs w:val="22"/>
          <w:lang w:val="sl-SI"/>
        </w:rPr>
        <w:t xml:space="preserve"> </w:t>
      </w:r>
      <w:r w:rsidR="001F634C" w:rsidRPr="00360BC2">
        <w:rPr>
          <w:b w:val="0"/>
          <w:i w:val="0"/>
          <w:szCs w:val="22"/>
          <w:lang w:val="sl-SI"/>
        </w:rPr>
        <w:t xml:space="preserve">na dan </w:t>
      </w:r>
      <w:r w:rsidRPr="00360BC2">
        <w:rPr>
          <w:b w:val="0"/>
          <w:i w:val="0"/>
          <w:szCs w:val="22"/>
          <w:lang w:val="sl-SI"/>
        </w:rPr>
        <w:t xml:space="preserve">do 520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3"/>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popolne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1CC0ABB2" w14:textId="77777777" w:rsidR="00977A34" w:rsidRPr="00360BC2" w:rsidRDefault="00977A34" w:rsidP="00977A34">
      <w:pPr>
        <w:spacing w:before="11"/>
        <w:rPr>
          <w:szCs w:val="22"/>
          <w:lang w:val="sl-SI"/>
        </w:rPr>
      </w:pPr>
    </w:p>
    <w:p w14:paraId="268782E3"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5.2</w:t>
      </w:r>
      <w:r w:rsidRPr="00360BC2">
        <w:rPr>
          <w:b/>
          <w:color w:val="000000"/>
          <w:szCs w:val="22"/>
          <w:lang w:val="sl-SI"/>
        </w:rPr>
        <w:tab/>
        <w:t>Farmakokinetične lastnosti</w:t>
      </w:r>
    </w:p>
    <w:p w14:paraId="37B51349" w14:textId="77777777" w:rsidR="00444D75" w:rsidRPr="00360BC2" w:rsidRDefault="00444D75">
      <w:pPr>
        <w:pStyle w:val="Endnotentext"/>
        <w:widowControl w:val="0"/>
        <w:tabs>
          <w:tab w:val="clear" w:pos="567"/>
        </w:tabs>
        <w:rPr>
          <w:color w:val="000000"/>
          <w:szCs w:val="22"/>
          <w:lang w:val="sl-SI"/>
        </w:rPr>
      </w:pPr>
    </w:p>
    <w:p w14:paraId="38B1A2AC" w14:textId="77777777" w:rsidR="00444D75" w:rsidRPr="00360BC2" w:rsidRDefault="00444D75">
      <w:pPr>
        <w:pStyle w:val="Endnotentext"/>
        <w:widowControl w:val="0"/>
        <w:tabs>
          <w:tab w:val="clear" w:pos="567"/>
        </w:tabs>
        <w:rPr>
          <w:color w:val="000000"/>
          <w:szCs w:val="22"/>
          <w:u w:val="single"/>
          <w:lang w:val="sl-SI"/>
        </w:rPr>
      </w:pPr>
      <w:r w:rsidRPr="00360BC2">
        <w:rPr>
          <w:color w:val="000000"/>
          <w:szCs w:val="22"/>
          <w:u w:val="single"/>
          <w:lang w:val="sl-SI"/>
        </w:rPr>
        <w:t xml:space="preserve">Farmakokinetika </w:t>
      </w:r>
      <w:r w:rsidR="00BF1F8A" w:rsidRPr="00360BC2">
        <w:rPr>
          <w:color w:val="000000"/>
          <w:szCs w:val="22"/>
          <w:u w:val="single"/>
          <w:lang w:val="sl-SI"/>
        </w:rPr>
        <w:t>imatiniba</w:t>
      </w:r>
    </w:p>
    <w:p w14:paraId="11BA8172"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Farmakokinetiko </w:t>
      </w:r>
      <w:r w:rsidR="00B65C90" w:rsidRPr="00360BC2">
        <w:rPr>
          <w:color w:val="000000"/>
          <w:szCs w:val="22"/>
          <w:lang w:val="sl-SI"/>
        </w:rPr>
        <w:t xml:space="preserve">imatiniba </w:t>
      </w:r>
      <w:r w:rsidRPr="00360BC2">
        <w:rPr>
          <w:color w:val="000000"/>
          <w:szCs w:val="22"/>
          <w:lang w:val="sl-SI"/>
        </w:rPr>
        <w:t>so ovrednotili v območju odmerjanja od 25</w:t>
      </w:r>
      <w:r w:rsidR="001F634C" w:rsidRPr="00360BC2">
        <w:rPr>
          <w:color w:val="000000"/>
          <w:szCs w:val="22"/>
          <w:lang w:val="sl-SI"/>
        </w:rPr>
        <w:t xml:space="preserve"> mg</w:t>
      </w:r>
      <w:r w:rsidRPr="00360BC2">
        <w:rPr>
          <w:color w:val="000000"/>
          <w:szCs w:val="22"/>
          <w:lang w:val="sl-SI"/>
        </w:rPr>
        <w:t xml:space="preserve"> do 1.000 mg. Plazemski farmakokinetični profili so bili analizirani 1. dne, nato pa bodisi 7. bodisi 28. dne, ko so plazemske koncentracije že dosegle stanje dinamičnega ravnovesja.</w:t>
      </w:r>
    </w:p>
    <w:p w14:paraId="3B04A78A" w14:textId="77777777" w:rsidR="00444D75" w:rsidRPr="00360BC2" w:rsidRDefault="00444D75">
      <w:pPr>
        <w:pStyle w:val="Endnotentext"/>
        <w:widowControl w:val="0"/>
        <w:tabs>
          <w:tab w:val="clear" w:pos="567"/>
        </w:tabs>
        <w:rPr>
          <w:color w:val="000000"/>
          <w:szCs w:val="22"/>
          <w:lang w:val="sl-SI"/>
        </w:rPr>
      </w:pPr>
    </w:p>
    <w:p w14:paraId="3C9C2AA8"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Absorpcija</w:t>
      </w:r>
    </w:p>
    <w:p w14:paraId="4E1D3A7C"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Povprečna absolutna biološka uporabnost za zdravilo v obliki kapsul je 98 %. Po peroralnem odmerku so med posameznimi bolniki opazili veliko variabilnost plazemske AUC imatiniba. Če so imanitib dajali z zelo mastnim obrokom, se je obseg njegove absorpcije minimalno zmanjšal (C</w:t>
      </w:r>
      <w:r w:rsidRPr="00360BC2">
        <w:rPr>
          <w:color w:val="000000"/>
          <w:szCs w:val="22"/>
          <w:vertAlign w:val="subscript"/>
          <w:lang w:val="sl-SI"/>
        </w:rPr>
        <w:t>max</w:t>
      </w:r>
      <w:r w:rsidRPr="00360BC2">
        <w:rPr>
          <w:color w:val="000000"/>
          <w:szCs w:val="22"/>
          <w:lang w:val="sl-SI"/>
        </w:rPr>
        <w:t xml:space="preserve"> se je zmanjšala za 11 %, t</w:t>
      </w:r>
      <w:r w:rsidRPr="00360BC2">
        <w:rPr>
          <w:color w:val="000000"/>
          <w:szCs w:val="22"/>
          <w:vertAlign w:val="subscript"/>
          <w:lang w:val="sl-SI"/>
        </w:rPr>
        <w:t>max</w:t>
      </w:r>
      <w:r w:rsidRPr="00360BC2">
        <w:rPr>
          <w:color w:val="000000"/>
          <w:szCs w:val="22"/>
          <w:lang w:val="sl-SI"/>
        </w:rPr>
        <w:t xml:space="preserve"> pa se je podaljšal za 1,5 ure), AUC pa se je v primerjavi z razmerami na tešče malo zmanjšala (7,4 %). Učinka predhodne operacije prebavil na absorpcijo zdravila niso raziskali.</w:t>
      </w:r>
    </w:p>
    <w:p w14:paraId="52597D83" w14:textId="77777777" w:rsidR="00444D75" w:rsidRPr="00360BC2" w:rsidRDefault="00444D75">
      <w:pPr>
        <w:pStyle w:val="Endnotentext"/>
        <w:widowControl w:val="0"/>
        <w:tabs>
          <w:tab w:val="clear" w:pos="567"/>
        </w:tabs>
        <w:rPr>
          <w:color w:val="000000"/>
          <w:szCs w:val="22"/>
          <w:lang w:val="sl-SI"/>
        </w:rPr>
      </w:pPr>
    </w:p>
    <w:p w14:paraId="4E30FBF5"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Porazdelitev</w:t>
      </w:r>
    </w:p>
    <w:p w14:paraId="483EB906"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Pri klinično pomembnih koncentracijah imatiniba je bila vezava na plazemske beljakovine na podlagi poskusov </w:t>
      </w:r>
      <w:r w:rsidRPr="00360BC2">
        <w:rPr>
          <w:i/>
          <w:color w:val="000000"/>
          <w:szCs w:val="22"/>
          <w:lang w:val="sl-SI"/>
        </w:rPr>
        <w:t>in vitro</w:t>
      </w:r>
      <w:r w:rsidRPr="00360BC2">
        <w:rPr>
          <w:color w:val="000000"/>
          <w:szCs w:val="22"/>
          <w:lang w:val="sl-SI"/>
        </w:rPr>
        <w:t xml:space="preserve"> približno 95</w:t>
      </w:r>
      <w:r w:rsidRPr="00360BC2">
        <w:rPr>
          <w:color w:val="000000"/>
          <w:szCs w:val="22"/>
          <w:lang w:val="sl-SI"/>
        </w:rPr>
        <w:noBreakHyphen/>
        <w:t>odstotna, večina imatiniba se je vezala na albumine in kisli glikoprotein alfa, malo pa na lipoproteine.</w:t>
      </w:r>
    </w:p>
    <w:p w14:paraId="294CFEE9" w14:textId="77777777" w:rsidR="00444D75" w:rsidRPr="00360BC2" w:rsidRDefault="00444D75">
      <w:pPr>
        <w:pStyle w:val="Endnotentext"/>
        <w:widowControl w:val="0"/>
        <w:tabs>
          <w:tab w:val="clear" w:pos="567"/>
        </w:tabs>
        <w:rPr>
          <w:color w:val="000000"/>
          <w:szCs w:val="22"/>
          <w:lang w:val="sl-SI"/>
        </w:rPr>
      </w:pPr>
    </w:p>
    <w:p w14:paraId="09DC016C" w14:textId="77777777" w:rsidR="00444D75" w:rsidRPr="00360BC2" w:rsidRDefault="00914F7D">
      <w:pPr>
        <w:pStyle w:val="Endnotentext"/>
        <w:widowControl w:val="0"/>
        <w:tabs>
          <w:tab w:val="clear" w:pos="567"/>
        </w:tabs>
        <w:rPr>
          <w:color w:val="000000"/>
          <w:szCs w:val="22"/>
          <w:lang w:val="sl-SI"/>
        </w:rPr>
      </w:pPr>
      <w:r w:rsidRPr="00360BC2">
        <w:rPr>
          <w:color w:val="000000"/>
          <w:szCs w:val="22"/>
          <w:u w:val="single"/>
          <w:lang w:val="sl-SI"/>
        </w:rPr>
        <w:t>Biotransformacija</w:t>
      </w:r>
    </w:p>
    <w:p w14:paraId="582F385E"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Poglavitni po krvi krožeči presnovek pri ljudeh je N-demetilirani piperazinov derivat, ki kaže podobno potenco </w:t>
      </w:r>
      <w:r w:rsidRPr="00360BC2">
        <w:rPr>
          <w:i/>
          <w:color w:val="000000"/>
          <w:szCs w:val="22"/>
          <w:lang w:val="sl-SI"/>
        </w:rPr>
        <w:t>in vitro</w:t>
      </w:r>
      <w:r w:rsidRPr="00360BC2">
        <w:rPr>
          <w:color w:val="000000"/>
          <w:szCs w:val="22"/>
          <w:lang w:val="sl-SI"/>
        </w:rPr>
        <w:t xml:space="preserve"> kot sama učinkovina. Ugotovili so, da je plazemska AUC tega presnovka samo 16 % AUC imatiniba. Vezava N-demetiliranega presnovka na plazemske beljakovine je podobna kot pri izhodni spojini.</w:t>
      </w:r>
    </w:p>
    <w:p w14:paraId="26924777" w14:textId="77777777" w:rsidR="00444D75" w:rsidRPr="00360BC2" w:rsidRDefault="00444D75">
      <w:pPr>
        <w:pStyle w:val="Endnotentext"/>
        <w:widowControl w:val="0"/>
        <w:tabs>
          <w:tab w:val="clear" w:pos="567"/>
        </w:tabs>
        <w:rPr>
          <w:color w:val="000000"/>
          <w:szCs w:val="22"/>
          <w:lang w:val="sl-SI"/>
        </w:rPr>
      </w:pPr>
    </w:p>
    <w:p w14:paraId="54CC677D"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Imatinib in N-demetilirani presnovek sta skupaj prispevala okrog 65 % radioaktivnosti v krvi (AUC</w:t>
      </w:r>
      <w:r w:rsidRPr="00360BC2">
        <w:rPr>
          <w:color w:val="000000"/>
          <w:sz w:val="22"/>
          <w:szCs w:val="22"/>
          <w:vertAlign w:val="subscript"/>
          <w:lang w:val="sl-SI"/>
        </w:rPr>
        <w:t>(0-48h)</w:t>
      </w:r>
      <w:r w:rsidRPr="00360BC2">
        <w:rPr>
          <w:color w:val="000000"/>
          <w:sz w:val="22"/>
          <w:szCs w:val="22"/>
          <w:lang w:val="sl-SI"/>
        </w:rPr>
        <w:t>). Preostalo radioaktivnost v krvi je tvorilo več manj pomembnih presnovkov.</w:t>
      </w:r>
    </w:p>
    <w:p w14:paraId="40AAF649" w14:textId="77777777" w:rsidR="00444D75" w:rsidRPr="00360BC2" w:rsidRDefault="00444D75">
      <w:pPr>
        <w:pStyle w:val="TextChar"/>
        <w:widowControl w:val="0"/>
        <w:spacing w:before="0"/>
        <w:jc w:val="left"/>
        <w:rPr>
          <w:color w:val="000000"/>
          <w:sz w:val="22"/>
          <w:szCs w:val="22"/>
          <w:lang w:val="sl-SI"/>
        </w:rPr>
      </w:pPr>
    </w:p>
    <w:p w14:paraId="79B71A1E"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Rezultati </w:t>
      </w:r>
      <w:r w:rsidRPr="00360BC2">
        <w:rPr>
          <w:i/>
          <w:color w:val="000000"/>
          <w:sz w:val="22"/>
          <w:szCs w:val="22"/>
          <w:lang w:val="sl-SI"/>
        </w:rPr>
        <w:t>in vitro</w:t>
      </w:r>
      <w:r w:rsidRPr="00360BC2">
        <w:rPr>
          <w:color w:val="000000"/>
          <w:sz w:val="22"/>
          <w:szCs w:val="22"/>
          <w:lang w:val="sl-SI"/>
        </w:rPr>
        <w:t xml:space="preserve"> so pokazali, da je pri človeku poglavitni encim P450, ki katalizira biotransformacijo imatiniba, CYP3A4. Od skupine možnih zdravil za sočasno uporabo (paracetamol, aciklovir, alopurinol, amfotericin, citarabin, eritromicin, flukonazol, hidroksisečnina, norfloksacin, penicilin V) sta samo eritromicin (IC</w:t>
      </w:r>
      <w:r w:rsidRPr="00360BC2">
        <w:rPr>
          <w:color w:val="000000"/>
          <w:sz w:val="22"/>
          <w:szCs w:val="22"/>
          <w:vertAlign w:val="subscript"/>
          <w:lang w:val="sl-SI"/>
        </w:rPr>
        <w:t>50</w:t>
      </w:r>
      <w:r w:rsidRPr="00360BC2">
        <w:rPr>
          <w:color w:val="000000"/>
          <w:sz w:val="22"/>
          <w:szCs w:val="22"/>
          <w:lang w:val="sl-SI"/>
        </w:rPr>
        <w:t xml:space="preserve"> 50 μM) in flukonazol (IC</w:t>
      </w:r>
      <w:r w:rsidRPr="00360BC2">
        <w:rPr>
          <w:color w:val="000000"/>
          <w:sz w:val="22"/>
          <w:szCs w:val="22"/>
          <w:vertAlign w:val="subscript"/>
          <w:lang w:val="sl-SI"/>
        </w:rPr>
        <w:t>50</w:t>
      </w:r>
      <w:r w:rsidRPr="00360BC2">
        <w:rPr>
          <w:color w:val="000000"/>
          <w:sz w:val="22"/>
          <w:szCs w:val="22"/>
          <w:lang w:val="sl-SI"/>
        </w:rPr>
        <w:t xml:space="preserve"> 118 μM) pokazala inhibicijo presnove imatiniba, ki bi bila lahko klinično pomembna.</w:t>
      </w:r>
    </w:p>
    <w:p w14:paraId="0071FBAB" w14:textId="77777777" w:rsidR="00444D75" w:rsidRPr="00360BC2" w:rsidRDefault="00444D75">
      <w:pPr>
        <w:pStyle w:val="TextChar"/>
        <w:widowControl w:val="0"/>
        <w:spacing w:before="0"/>
        <w:jc w:val="left"/>
        <w:rPr>
          <w:color w:val="000000"/>
          <w:sz w:val="22"/>
          <w:szCs w:val="22"/>
          <w:lang w:val="sl-SI"/>
        </w:rPr>
      </w:pPr>
    </w:p>
    <w:p w14:paraId="2FD091E2" w14:textId="77777777" w:rsidR="00444D75" w:rsidRPr="00360BC2" w:rsidRDefault="00444D75">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so pokazali, da je imatinib kompetitiven inhibitor markerskih substratov za CYP2C9, CYP2D6 in CYP3A4/5. Vrednosti K</w:t>
      </w:r>
      <w:r w:rsidRPr="00360BC2">
        <w:rPr>
          <w:color w:val="000000"/>
          <w:sz w:val="22"/>
          <w:szCs w:val="22"/>
          <w:vertAlign w:val="subscript"/>
          <w:lang w:val="sl-SI"/>
        </w:rPr>
        <w:t>i</w:t>
      </w:r>
      <w:r w:rsidRPr="00360BC2">
        <w:rPr>
          <w:color w:val="000000"/>
          <w:sz w:val="22"/>
          <w:szCs w:val="22"/>
          <w:lang w:val="sl-SI"/>
        </w:rPr>
        <w:t xml:space="preserve"> v mikrosomih človeških jeter so bile 27, 7,5 oziroma 7,9 μmol</w:t>
      </w:r>
      <w:r w:rsidR="00093258" w:rsidRPr="00360BC2">
        <w:rPr>
          <w:color w:val="000000"/>
          <w:sz w:val="22"/>
          <w:szCs w:val="22"/>
          <w:lang w:val="sl-SI"/>
        </w:rPr>
        <w:t>/L</w:t>
      </w:r>
      <w:r w:rsidRPr="00360BC2">
        <w:rPr>
          <w:color w:val="000000"/>
          <w:sz w:val="22"/>
          <w:szCs w:val="22"/>
          <w:lang w:val="sl-SI"/>
        </w:rPr>
        <w:t>. Največje koncentracije imatiniba v plazmi bolnikov so 2–4 μmol</w:t>
      </w:r>
      <w:r w:rsidR="00093258" w:rsidRPr="00360BC2">
        <w:rPr>
          <w:color w:val="000000"/>
          <w:sz w:val="22"/>
          <w:szCs w:val="22"/>
          <w:lang w:val="sl-SI"/>
        </w:rPr>
        <w:t>/L</w:t>
      </w:r>
      <w:r w:rsidRPr="00360BC2">
        <w:rPr>
          <w:color w:val="000000"/>
          <w:sz w:val="22"/>
          <w:szCs w:val="22"/>
          <w:lang w:val="sl-SI"/>
        </w:rPr>
        <w:t>, zato je možna inhibicija sočasno uporabljanih zdravil</w:t>
      </w:r>
      <w:r w:rsidR="005D0196" w:rsidRPr="00360BC2">
        <w:rPr>
          <w:color w:val="000000"/>
          <w:sz w:val="22"/>
          <w:szCs w:val="22"/>
          <w:lang w:val="sl-SI"/>
        </w:rPr>
        <w:t xml:space="preserve">, katerih presnova </w:t>
      </w:r>
      <w:r w:rsidRPr="00360BC2">
        <w:rPr>
          <w:color w:val="000000"/>
          <w:sz w:val="22"/>
          <w:szCs w:val="22"/>
          <w:lang w:val="sl-SI"/>
        </w:rPr>
        <w:t>poteka preko CYP2D6 in/ali CYP3A4/5. Imatinib ni oviral biotransformacije 5-fluorouracila, je pa zaviral presnovo paklitaksela zaradi kompetitivne inhibicije CYP2C8 (K</w:t>
      </w:r>
      <w:r w:rsidRPr="00360BC2">
        <w:rPr>
          <w:color w:val="000000"/>
          <w:sz w:val="22"/>
          <w:szCs w:val="22"/>
          <w:vertAlign w:val="subscript"/>
          <w:lang w:val="sl-SI"/>
        </w:rPr>
        <w:t>i</w:t>
      </w:r>
      <w:r w:rsidRPr="00360BC2">
        <w:rPr>
          <w:color w:val="000000"/>
          <w:sz w:val="22"/>
          <w:szCs w:val="22"/>
          <w:lang w:val="sl-SI"/>
        </w:rPr>
        <w:t xml:space="preserve"> = 34,7 μM). Ta vrednost K</w:t>
      </w:r>
      <w:r w:rsidRPr="00360BC2">
        <w:rPr>
          <w:color w:val="000000"/>
          <w:sz w:val="22"/>
          <w:szCs w:val="22"/>
          <w:vertAlign w:val="subscript"/>
          <w:lang w:val="sl-SI"/>
        </w:rPr>
        <w:t>i</w:t>
      </w:r>
      <w:r w:rsidRPr="00360BC2">
        <w:rPr>
          <w:color w:val="000000"/>
          <w:sz w:val="22"/>
          <w:szCs w:val="22"/>
          <w:lang w:val="sl-SI"/>
        </w:rPr>
        <w:t xml:space="preserve"> je mnogo večja kot pričakovane plazemske koncentracije imatiniba pri bolnikih, zato po sočasnem dajanju bodisi 5-fluorouracila ali paklitaksela in imatiniba ni pričakovati medsebojnega delovanja.</w:t>
      </w:r>
    </w:p>
    <w:p w14:paraId="6F795EDF" w14:textId="77777777" w:rsidR="00444D75" w:rsidRPr="00360BC2" w:rsidRDefault="00444D75">
      <w:pPr>
        <w:pStyle w:val="Endnotentext"/>
        <w:widowControl w:val="0"/>
        <w:tabs>
          <w:tab w:val="clear" w:pos="567"/>
        </w:tabs>
        <w:rPr>
          <w:color w:val="000000"/>
          <w:szCs w:val="22"/>
          <w:lang w:val="sl-SI"/>
        </w:rPr>
      </w:pPr>
    </w:p>
    <w:p w14:paraId="1E397934"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Izločanje</w:t>
      </w:r>
    </w:p>
    <w:p w14:paraId="1DEB7637"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Na podlagi </w:t>
      </w:r>
      <w:r w:rsidR="000E68B5" w:rsidRPr="00360BC2">
        <w:rPr>
          <w:color w:val="000000"/>
          <w:szCs w:val="22"/>
          <w:lang w:val="sl-SI"/>
        </w:rPr>
        <w:t>izločen</w:t>
      </w:r>
      <w:r w:rsidR="00177020" w:rsidRPr="00360BC2">
        <w:rPr>
          <w:color w:val="000000"/>
          <w:szCs w:val="22"/>
          <w:lang w:val="sl-SI"/>
        </w:rPr>
        <w:t>ih</w:t>
      </w:r>
      <w:r w:rsidR="000E68B5" w:rsidRPr="00360BC2">
        <w:rPr>
          <w:color w:val="000000"/>
          <w:szCs w:val="22"/>
          <w:lang w:val="sl-SI"/>
        </w:rPr>
        <w:t xml:space="preserve"> </w:t>
      </w:r>
      <w:r w:rsidRPr="00360BC2">
        <w:rPr>
          <w:color w:val="000000"/>
          <w:szCs w:val="22"/>
          <w:lang w:val="sl-SI"/>
        </w:rPr>
        <w:t>spojin</w:t>
      </w:r>
      <w:r w:rsidR="005D0196" w:rsidRPr="00360BC2">
        <w:rPr>
          <w:color w:val="000000"/>
          <w:szCs w:val="22"/>
          <w:lang w:val="sl-SI"/>
        </w:rPr>
        <w:t xml:space="preserve"> </w:t>
      </w:r>
      <w:r w:rsidRPr="00360BC2">
        <w:rPr>
          <w:color w:val="000000"/>
          <w:szCs w:val="22"/>
          <w:lang w:val="sl-SI"/>
        </w:rPr>
        <w:t xml:space="preserve">po peroralnem odmerku imatiniba, označenega s </w:t>
      </w:r>
      <w:r w:rsidRPr="00360BC2">
        <w:rPr>
          <w:color w:val="000000"/>
          <w:szCs w:val="22"/>
          <w:vertAlign w:val="superscript"/>
          <w:lang w:val="sl-SI"/>
        </w:rPr>
        <w:t>14</w:t>
      </w:r>
      <w:r w:rsidRPr="00360BC2">
        <w:rPr>
          <w:color w:val="000000"/>
          <w:szCs w:val="22"/>
          <w:lang w:val="sl-SI"/>
        </w:rPr>
        <w:t>C, se je približno 81 % odmerka odstranilo iz telesa v 7 dneh z blatom (68 % odmerka) in urinom (13 % odmerka). Nespremenjeni imatinib je predstavljal 25 % odmerka (5 % v urinu, 20 % v blatu), preostanek pa so predstavljali presnovki.</w:t>
      </w:r>
    </w:p>
    <w:p w14:paraId="6D22E9E7" w14:textId="77777777" w:rsidR="00444D75" w:rsidRPr="00360BC2" w:rsidRDefault="00444D75">
      <w:pPr>
        <w:pStyle w:val="Endnotentext"/>
        <w:widowControl w:val="0"/>
        <w:tabs>
          <w:tab w:val="clear" w:pos="567"/>
        </w:tabs>
        <w:rPr>
          <w:color w:val="000000"/>
          <w:szCs w:val="22"/>
          <w:lang w:val="sl-SI"/>
        </w:rPr>
      </w:pPr>
    </w:p>
    <w:p w14:paraId="6F743F85"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Plazemska farmakokinetika</w:t>
      </w:r>
    </w:p>
    <w:p w14:paraId="59B5D437"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Po peroralnem dajanju zdravim prostovoljcem je bil t</w:t>
      </w:r>
      <w:r w:rsidRPr="00360BC2">
        <w:rPr>
          <w:color w:val="000000"/>
          <w:szCs w:val="22"/>
          <w:vertAlign w:val="subscript"/>
          <w:lang w:val="sl-SI"/>
        </w:rPr>
        <w:t>1/2</w:t>
      </w:r>
      <w:r w:rsidRPr="00360BC2">
        <w:rPr>
          <w:color w:val="000000"/>
          <w:szCs w:val="22"/>
          <w:lang w:val="sl-SI"/>
        </w:rPr>
        <w:t xml:space="preserve"> približno 18 ur, kar kaže na ustreznost enega odmerka na dan. Zvečevanje povprečne AUC z večanjem odmerka je bilo po peroralnem dajanju linearno in sorazmerno odmerku v območju 25–1.000 mg imatiniba. Pri </w:t>
      </w:r>
      <w:r w:rsidR="00A472D8" w:rsidRPr="00360BC2">
        <w:rPr>
          <w:color w:val="000000"/>
          <w:szCs w:val="22"/>
          <w:lang w:val="sl-SI"/>
        </w:rPr>
        <w:t xml:space="preserve">ponavljajočem se </w:t>
      </w:r>
      <w:r w:rsidRPr="00360BC2">
        <w:rPr>
          <w:color w:val="000000"/>
          <w:szCs w:val="22"/>
          <w:lang w:val="sl-SI"/>
        </w:rPr>
        <w:t>odmerjanju se kinetika imatiniba ni spreminjala, kopičenje pa je bilo pri enem odmerku na dan v stanju dinamičnega ravnovesja 1,5–2,5-kratno.</w:t>
      </w:r>
    </w:p>
    <w:p w14:paraId="2F9B2869" w14:textId="77777777" w:rsidR="00444D75" w:rsidRPr="00360BC2" w:rsidRDefault="00444D75">
      <w:pPr>
        <w:pStyle w:val="Endnotentext"/>
        <w:widowControl w:val="0"/>
        <w:tabs>
          <w:tab w:val="clear" w:pos="567"/>
        </w:tabs>
        <w:rPr>
          <w:color w:val="000000"/>
          <w:szCs w:val="22"/>
          <w:lang w:val="sl-SI"/>
        </w:rPr>
      </w:pPr>
    </w:p>
    <w:p w14:paraId="6E6A033B"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Populacijska farmakokinetika</w:t>
      </w:r>
    </w:p>
    <w:p w14:paraId="740AEC63"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Na podlagi analize populacijske farmakokinetike pri bolnikih s </w:t>
      </w:r>
      <w:r w:rsidR="00677326" w:rsidRPr="00360BC2">
        <w:rPr>
          <w:color w:val="000000"/>
          <w:szCs w:val="22"/>
          <w:lang w:val="sl-SI"/>
        </w:rPr>
        <w:t>KML</w:t>
      </w:r>
      <w:r w:rsidRPr="00360BC2">
        <w:rPr>
          <w:color w:val="000000"/>
          <w:szCs w:val="22"/>
          <w:lang w:val="sl-SI"/>
        </w:rPr>
        <w:t xml:space="preserve"> so ugotovili majhen učinek starosti na volumen porazdelitve (12</w:t>
      </w:r>
      <w:r w:rsidRPr="00360BC2">
        <w:rPr>
          <w:color w:val="000000"/>
          <w:szCs w:val="22"/>
          <w:lang w:val="sl-SI"/>
        </w:rPr>
        <w:noBreakHyphen/>
        <w:t>odstotno povečanje pri bolnikih, starejših od 65 let), vendar ta sprememba ni klinično pomembna. Vpliv telesne mase na očistek imatiniba je takšen, da je pri bolniku, ki tehta 50 kg, pričakovani povprečni očistek 8,5 </w:t>
      </w:r>
      <w:r w:rsidR="00093258" w:rsidRPr="00360BC2">
        <w:rPr>
          <w:color w:val="000000"/>
          <w:szCs w:val="22"/>
          <w:lang w:val="sl-SI"/>
        </w:rPr>
        <w:t>L</w:t>
      </w:r>
      <w:r w:rsidRPr="00360BC2">
        <w:rPr>
          <w:color w:val="000000"/>
          <w:szCs w:val="22"/>
          <w:lang w:val="sl-SI"/>
        </w:rPr>
        <w:t>/h, pri bolniku, ki tehta 100 kg, pa se očistek poveča na 11,8 </w:t>
      </w:r>
      <w:r w:rsidR="00093258" w:rsidRPr="00360BC2">
        <w:rPr>
          <w:color w:val="000000"/>
          <w:szCs w:val="22"/>
          <w:lang w:val="sl-SI"/>
        </w:rPr>
        <w:t>L</w:t>
      </w:r>
      <w:r w:rsidRPr="00360BC2">
        <w:rPr>
          <w:color w:val="000000"/>
          <w:szCs w:val="22"/>
          <w:lang w:val="sl-SI"/>
        </w:rPr>
        <w:t>/h. Te spremembe pa niso dovolj velike, da bi bilo potrebno prilagajanje odmerjanja telesni masi. Spol na kinetiko imatiniba ne vpliva.</w:t>
      </w:r>
    </w:p>
    <w:p w14:paraId="621B78D7" w14:textId="77777777" w:rsidR="00444D75" w:rsidRPr="00360BC2" w:rsidRDefault="00444D75">
      <w:pPr>
        <w:pStyle w:val="Endnotentext"/>
        <w:widowControl w:val="0"/>
        <w:tabs>
          <w:tab w:val="clear" w:pos="567"/>
        </w:tabs>
        <w:rPr>
          <w:color w:val="000000"/>
          <w:szCs w:val="22"/>
          <w:lang w:val="sl-SI"/>
        </w:rPr>
      </w:pPr>
    </w:p>
    <w:p w14:paraId="52F7B914" w14:textId="77777777" w:rsidR="00444D75" w:rsidRPr="00360BC2" w:rsidRDefault="00444D75" w:rsidP="00855E9B">
      <w:pPr>
        <w:pStyle w:val="Endnotentext"/>
        <w:keepNext/>
        <w:tabs>
          <w:tab w:val="clear" w:pos="567"/>
        </w:tabs>
        <w:rPr>
          <w:color w:val="000000"/>
          <w:szCs w:val="22"/>
          <w:u w:val="single"/>
          <w:lang w:val="sl-SI"/>
        </w:rPr>
      </w:pPr>
      <w:r w:rsidRPr="00360BC2">
        <w:rPr>
          <w:color w:val="000000"/>
          <w:szCs w:val="22"/>
          <w:u w:val="single"/>
          <w:lang w:val="sl-SI"/>
        </w:rPr>
        <w:t xml:space="preserve">Farmakokinetika pri </w:t>
      </w:r>
      <w:r w:rsidR="006C6783" w:rsidRPr="00360BC2">
        <w:rPr>
          <w:color w:val="000000"/>
          <w:szCs w:val="22"/>
          <w:u w:val="single"/>
          <w:lang w:val="sl-SI"/>
        </w:rPr>
        <w:t>pediatrični populaciji</w:t>
      </w:r>
    </w:p>
    <w:p w14:paraId="04842077" w14:textId="77777777" w:rsidR="00444D75" w:rsidRPr="00360BC2" w:rsidRDefault="00444D75" w:rsidP="00855E9B">
      <w:pPr>
        <w:pStyle w:val="Endnotentext"/>
        <w:keepNext/>
        <w:rPr>
          <w:color w:val="000000"/>
          <w:szCs w:val="22"/>
          <w:lang w:val="sl-SI"/>
        </w:rPr>
      </w:pPr>
      <w:r w:rsidRPr="00360BC2">
        <w:rPr>
          <w:color w:val="000000"/>
          <w:szCs w:val="22"/>
          <w:lang w:val="sl-SI"/>
        </w:rPr>
        <w:t xml:space="preserve">Tako kot pri odraslih bolnikih, se je pri pediatričnih bolnikih v </w:t>
      </w:r>
      <w:r w:rsidR="00794E8C" w:rsidRPr="00360BC2">
        <w:rPr>
          <w:color w:val="000000"/>
          <w:szCs w:val="22"/>
          <w:lang w:val="sl-SI"/>
        </w:rPr>
        <w:t>študijah tako prve kot druge faze</w:t>
      </w:r>
      <w:r w:rsidRPr="00360BC2">
        <w:rPr>
          <w:color w:val="000000"/>
          <w:szCs w:val="22"/>
          <w:lang w:val="sl-SI"/>
        </w:rPr>
        <w:t xml:space="preserve"> imatinib po peroralni uporabi hitro absorbiral. Odmerek 260 </w:t>
      </w:r>
      <w:r w:rsidR="001F634C" w:rsidRPr="00360BC2">
        <w:rPr>
          <w:color w:val="000000"/>
          <w:szCs w:val="22"/>
          <w:lang w:val="sl-SI"/>
        </w:rPr>
        <w:t>mg/m</w:t>
      </w:r>
      <w:r w:rsidR="001F634C" w:rsidRPr="00360BC2">
        <w:rPr>
          <w:color w:val="000000"/>
          <w:szCs w:val="22"/>
          <w:vertAlign w:val="superscript"/>
          <w:lang w:val="sl-SI"/>
        </w:rPr>
        <w:t>2</w:t>
      </w:r>
      <w:r w:rsidR="001F634C" w:rsidRPr="00360BC2">
        <w:rPr>
          <w:color w:val="000000"/>
          <w:szCs w:val="22"/>
          <w:lang w:val="sl-SI"/>
        </w:rPr>
        <w:t xml:space="preserve"> </w:t>
      </w:r>
      <w:r w:rsidRPr="00360BC2">
        <w:rPr>
          <w:color w:val="000000"/>
          <w:szCs w:val="22"/>
          <w:lang w:val="sl-SI"/>
        </w:rPr>
        <w:t>oziroma 340 mg/m</w:t>
      </w:r>
      <w:r w:rsidRPr="00360BC2">
        <w:rPr>
          <w:color w:val="000000"/>
          <w:szCs w:val="22"/>
          <w:vertAlign w:val="superscript"/>
          <w:lang w:val="sl-SI"/>
        </w:rPr>
        <w:t>2</w:t>
      </w:r>
      <w:r w:rsidRPr="00360BC2">
        <w:rPr>
          <w:color w:val="000000"/>
          <w:szCs w:val="22"/>
          <w:lang w:val="sl-SI"/>
        </w:rPr>
        <w:t xml:space="preserve"> pri otrocih je dosegel enako izpostavljenost kot odmerek 400 mg oziroma 600 mg pri odraslih bolnikih. Primerjava AUC</w:t>
      </w:r>
      <w:r w:rsidRPr="00360BC2">
        <w:rPr>
          <w:color w:val="000000"/>
          <w:szCs w:val="22"/>
          <w:vertAlign w:val="subscript"/>
          <w:lang w:val="sl-SI"/>
        </w:rPr>
        <w:t>(0</w:t>
      </w:r>
      <w:r w:rsidR="00A472D8" w:rsidRPr="00360BC2">
        <w:rPr>
          <w:color w:val="000000"/>
          <w:szCs w:val="22"/>
          <w:vertAlign w:val="subscript"/>
          <w:lang w:val="sl-SI"/>
        </w:rPr>
        <w:noBreakHyphen/>
      </w:r>
      <w:r w:rsidRPr="00360BC2">
        <w:rPr>
          <w:color w:val="000000"/>
          <w:szCs w:val="22"/>
          <w:vertAlign w:val="subscript"/>
          <w:lang w:val="sl-SI"/>
        </w:rPr>
        <w:t>24)</w:t>
      </w:r>
      <w:r w:rsidRPr="00360BC2">
        <w:rPr>
          <w:color w:val="000000"/>
          <w:szCs w:val="22"/>
          <w:lang w:val="sl-SI"/>
        </w:rPr>
        <w:t xml:space="preserve"> 8. dne in 1. dne ob odmerku 340 mg/m</w:t>
      </w:r>
      <w:r w:rsidRPr="00360BC2">
        <w:rPr>
          <w:color w:val="000000"/>
          <w:szCs w:val="22"/>
          <w:vertAlign w:val="superscript"/>
          <w:lang w:val="sl-SI"/>
        </w:rPr>
        <w:t xml:space="preserve">2 </w:t>
      </w:r>
      <w:r w:rsidRPr="00360BC2">
        <w:rPr>
          <w:color w:val="000000"/>
          <w:szCs w:val="22"/>
          <w:lang w:val="sl-SI"/>
        </w:rPr>
        <w:t>je pokazala 1,7-kratno kopičenje zdravila po ponavljajočem se odmerjanju enkrat na dan.</w:t>
      </w:r>
    </w:p>
    <w:p w14:paraId="5BDE33CB" w14:textId="77777777" w:rsidR="002C1B8D" w:rsidRPr="00360BC2" w:rsidRDefault="002C1B8D">
      <w:pPr>
        <w:pStyle w:val="Endnotentext"/>
        <w:widowControl w:val="0"/>
        <w:rPr>
          <w:color w:val="000000"/>
          <w:szCs w:val="22"/>
          <w:lang w:val="sl-SI"/>
        </w:rPr>
      </w:pPr>
    </w:p>
    <w:p w14:paraId="7675E648" w14:textId="77777777" w:rsidR="002C1B8D" w:rsidRPr="00360BC2" w:rsidRDefault="002C1B8D">
      <w:pPr>
        <w:pStyle w:val="Endnotentext"/>
        <w:widowControl w:val="0"/>
        <w:rPr>
          <w:color w:val="000000"/>
          <w:szCs w:val="22"/>
          <w:lang w:val="sl-SI"/>
        </w:rPr>
      </w:pPr>
      <w:r w:rsidRPr="00360BC2">
        <w:rPr>
          <w:color w:val="000000"/>
          <w:szCs w:val="22"/>
          <w:lang w:val="sl-SI"/>
        </w:rPr>
        <w:t>Po rezultatih populacijske farmakokinetične analize združenih podatkov pediatričnih bolnikov s hematološkimi boleznimi (s KML, s Ph+ALL ali s katero od drugih hematoloških bolezni, pri katerih se pri zdravljenju uporablja imatinib), se očistek imatiniba zvišuje z večanjem telesne površine. Po korekciji zaradi telesne površine drugi demografski dejavniki, kot so starost, telesna masa in indeks telesne mase, niso klinično pomembno vplivali na izpostavljenost imatinibu. Rezultati analize potrjujejo, da je pri pediatričnih bolnikih, ki prejemajo 260 mg/m</w:t>
      </w:r>
      <w:r w:rsidRPr="00360BC2">
        <w:rPr>
          <w:color w:val="000000"/>
          <w:szCs w:val="22"/>
          <w:vertAlign w:val="superscript"/>
          <w:lang w:val="sl-SI"/>
        </w:rPr>
        <w:t>2</w:t>
      </w:r>
      <w:r w:rsidRPr="00360BC2">
        <w:rPr>
          <w:color w:val="000000"/>
          <w:szCs w:val="22"/>
          <w:lang w:val="sl-SI"/>
        </w:rPr>
        <w:t xml:space="preserve"> enkrat na dan (pri čemer odmerek ne presega 400 mg na dan) ali 340 mg/m</w:t>
      </w:r>
      <w:r w:rsidRPr="00360BC2">
        <w:rPr>
          <w:color w:val="000000"/>
          <w:szCs w:val="22"/>
          <w:vertAlign w:val="superscript"/>
          <w:lang w:val="sl-SI"/>
        </w:rPr>
        <w:t>2</w:t>
      </w:r>
      <w:r w:rsidRPr="00360BC2">
        <w:rPr>
          <w:color w:val="000000"/>
          <w:szCs w:val="22"/>
          <w:lang w:val="sl-SI"/>
        </w:rPr>
        <w:t xml:space="preserve"> enkrat na dan (pri čemer odmerek ne presega 600 mg na dan) izpostavljenost imatinibu podobna kot pri odraslih bolnikih, ki prejemajo imatinib v odmerkih 400 mg oziroma 600 mg enkrat na dan.</w:t>
      </w:r>
    </w:p>
    <w:p w14:paraId="24105BCF" w14:textId="77777777" w:rsidR="00444D75" w:rsidRPr="00360BC2" w:rsidRDefault="00444D75">
      <w:pPr>
        <w:pStyle w:val="Endnotentext"/>
        <w:widowControl w:val="0"/>
        <w:tabs>
          <w:tab w:val="clear" w:pos="567"/>
        </w:tabs>
        <w:rPr>
          <w:color w:val="000000"/>
          <w:szCs w:val="22"/>
          <w:lang w:val="sl-SI"/>
        </w:rPr>
      </w:pPr>
    </w:p>
    <w:p w14:paraId="229ECD39"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Moteno delovanje organov</w:t>
      </w:r>
    </w:p>
    <w:p w14:paraId="4133BFF3" w14:textId="77777777" w:rsidR="001C3B8F" w:rsidRPr="00360BC2" w:rsidRDefault="00444D75">
      <w:pPr>
        <w:pStyle w:val="Endnotentext"/>
        <w:widowControl w:val="0"/>
        <w:tabs>
          <w:tab w:val="clear" w:pos="567"/>
        </w:tabs>
        <w:rPr>
          <w:color w:val="000000"/>
          <w:szCs w:val="22"/>
          <w:lang w:val="sl-SI"/>
        </w:rPr>
      </w:pPr>
      <w:r w:rsidRPr="00360BC2">
        <w:rPr>
          <w:color w:val="000000"/>
          <w:szCs w:val="22"/>
          <w:lang w:val="sl-SI"/>
        </w:rPr>
        <w:t xml:space="preserve">Imatinib in njegovi presnovki se skozi ledvice ne izločajo v pomembni meri. </w:t>
      </w:r>
      <w:r w:rsidR="001C3B8F" w:rsidRPr="00360BC2">
        <w:rPr>
          <w:color w:val="000000"/>
          <w:szCs w:val="22"/>
          <w:lang w:val="sl-SI"/>
        </w:rPr>
        <w:t>Kaže, da je pri bolnikih z blago in zmerno okvarjenim delovanjem ledvic izpostavljenost imatinibu v plazmi višja kot pri bolnikih z normalnim delovanjem ledvic. Gre za približno 1,5 do 2</w:t>
      </w:r>
      <w:r w:rsidR="0074624B" w:rsidRPr="00360BC2">
        <w:rPr>
          <w:color w:val="000000"/>
          <w:szCs w:val="22"/>
          <w:lang w:val="sl-SI"/>
        </w:rPr>
        <w:noBreakHyphen/>
      </w:r>
      <w:r w:rsidR="001C3B8F" w:rsidRPr="00360BC2">
        <w:rPr>
          <w:color w:val="000000"/>
          <w:szCs w:val="22"/>
          <w:lang w:val="sl-SI"/>
        </w:rPr>
        <w:t>kratno zvišanje, ki ustreza 1,5</w:t>
      </w:r>
      <w:r w:rsidR="0074624B" w:rsidRPr="00360BC2">
        <w:rPr>
          <w:color w:val="000000"/>
          <w:szCs w:val="22"/>
          <w:lang w:val="sl-SI"/>
        </w:rPr>
        <w:noBreakHyphen/>
      </w:r>
      <w:r w:rsidR="001C3B8F" w:rsidRPr="00360BC2">
        <w:rPr>
          <w:color w:val="000000"/>
          <w:szCs w:val="22"/>
          <w:lang w:val="sl-SI"/>
        </w:rPr>
        <w:t xml:space="preserve">kratnemu zvišanju alfa kislega proteina v plazmi, na katerega se imatinib močno veže. Očistek </w:t>
      </w:r>
      <w:r w:rsidR="0023771F" w:rsidRPr="00360BC2">
        <w:rPr>
          <w:color w:val="000000"/>
          <w:szCs w:val="22"/>
          <w:lang w:val="sl-SI"/>
        </w:rPr>
        <w:t>nevezane</w:t>
      </w:r>
      <w:r w:rsidR="001C3B8F" w:rsidRPr="00360BC2">
        <w:rPr>
          <w:color w:val="000000"/>
          <w:szCs w:val="22"/>
          <w:lang w:val="sl-SI"/>
        </w:rPr>
        <w:t xml:space="preserve"> učinkovine je pri imatinibu verjetno podoben pri bolnikih z okvaro ledvic in pri tistih z normalnim delovanjem ledvic, saj predstavlja izločanje skozi ledvice manj pomemben način izločanja za imatinib (glejte poglavji </w:t>
      </w:r>
      <w:smartTag w:uri="urn:schemas-microsoft-com:office:smarttags" w:element="metricconverter">
        <w:smartTagPr>
          <w:attr w:name="ProductID" w:val="4.2 in"/>
        </w:smartTagPr>
        <w:r w:rsidR="001C3B8F" w:rsidRPr="00360BC2">
          <w:rPr>
            <w:color w:val="000000"/>
            <w:szCs w:val="22"/>
            <w:lang w:val="sl-SI"/>
          </w:rPr>
          <w:t>4.2 in</w:t>
        </w:r>
      </w:smartTag>
      <w:r w:rsidR="001C3B8F" w:rsidRPr="00360BC2">
        <w:rPr>
          <w:color w:val="000000"/>
          <w:szCs w:val="22"/>
          <w:lang w:val="sl-SI"/>
        </w:rPr>
        <w:t xml:space="preserve"> 4.4).</w:t>
      </w:r>
    </w:p>
    <w:p w14:paraId="7957A89D" w14:textId="77777777" w:rsidR="001C3B8F" w:rsidRPr="00360BC2" w:rsidRDefault="001C3B8F">
      <w:pPr>
        <w:pStyle w:val="Endnotentext"/>
        <w:widowControl w:val="0"/>
        <w:tabs>
          <w:tab w:val="clear" w:pos="567"/>
        </w:tabs>
        <w:rPr>
          <w:color w:val="000000"/>
          <w:szCs w:val="22"/>
          <w:lang w:val="sl-SI"/>
        </w:rPr>
      </w:pPr>
    </w:p>
    <w:p w14:paraId="32EC78FC"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Čeprav so rezultati farmakokinetične analize pokazali, da so razlike med posamezniki precejšnje, se povprečna izpostavljenost imatinibu pri bolnikih z različnimi stopnjami disfunkcije jeter v primerjavi z bolniki z normalno funkcijo jeter ni povečala (glejte poglavja 4.2, 4.4 in 4.8).</w:t>
      </w:r>
    </w:p>
    <w:p w14:paraId="34EA2F65" w14:textId="77777777" w:rsidR="00444D75" w:rsidRPr="00360BC2" w:rsidRDefault="00444D75">
      <w:pPr>
        <w:pStyle w:val="Endnotentext"/>
        <w:widowControl w:val="0"/>
        <w:tabs>
          <w:tab w:val="clear" w:pos="567"/>
        </w:tabs>
        <w:rPr>
          <w:color w:val="000000"/>
          <w:szCs w:val="22"/>
          <w:lang w:val="sl-SI"/>
        </w:rPr>
      </w:pPr>
    </w:p>
    <w:p w14:paraId="1728F2FC"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5.3</w:t>
      </w:r>
      <w:r w:rsidRPr="00360BC2">
        <w:rPr>
          <w:b/>
          <w:color w:val="000000"/>
          <w:szCs w:val="22"/>
          <w:lang w:val="sl-SI"/>
        </w:rPr>
        <w:tab/>
        <w:t>Predklinični podatki o varnosti</w:t>
      </w:r>
    </w:p>
    <w:p w14:paraId="18FE775B" w14:textId="77777777" w:rsidR="00444D75" w:rsidRPr="00360BC2" w:rsidRDefault="00444D75">
      <w:pPr>
        <w:pStyle w:val="Endnotentext"/>
        <w:widowControl w:val="0"/>
        <w:tabs>
          <w:tab w:val="clear" w:pos="567"/>
        </w:tabs>
        <w:rPr>
          <w:color w:val="000000"/>
          <w:szCs w:val="22"/>
          <w:lang w:val="sl-SI"/>
        </w:rPr>
      </w:pPr>
    </w:p>
    <w:p w14:paraId="75358E4F"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Predklinični varnostni profil imatiniba je bil ocenjen pri podganah, psih, opicah in kuncih.</w:t>
      </w:r>
    </w:p>
    <w:p w14:paraId="22A16C01" w14:textId="77777777" w:rsidR="00444D75" w:rsidRPr="00360BC2" w:rsidRDefault="00444D75">
      <w:pPr>
        <w:widowControl w:val="0"/>
        <w:tabs>
          <w:tab w:val="clear" w:pos="567"/>
        </w:tabs>
        <w:spacing w:line="240" w:lineRule="auto"/>
        <w:rPr>
          <w:color w:val="000000"/>
          <w:szCs w:val="22"/>
          <w:lang w:val="sl-SI"/>
        </w:rPr>
      </w:pPr>
    </w:p>
    <w:p w14:paraId="25B92D38" w14:textId="77777777" w:rsidR="00444D75" w:rsidRPr="00360BC2" w:rsidRDefault="00444D75">
      <w:pPr>
        <w:pStyle w:val="TextChar"/>
        <w:widowControl w:val="0"/>
        <w:spacing w:before="0"/>
        <w:jc w:val="left"/>
        <w:outlineLvl w:val="0"/>
        <w:rPr>
          <w:color w:val="000000"/>
          <w:sz w:val="22"/>
          <w:szCs w:val="22"/>
          <w:lang w:val="sl-SI"/>
        </w:rPr>
      </w:pPr>
      <w:r w:rsidRPr="00360BC2">
        <w:rPr>
          <w:color w:val="000000"/>
          <w:sz w:val="22"/>
          <w:szCs w:val="22"/>
          <w:lang w:val="sl-SI"/>
        </w:rPr>
        <w:t>Študije toksičnosti ponavljajočih se odmerkov so pokazale blage do zmerne hematološke spremembe pri podganah, psih in opicah. Pri podganah in psih so jih spremljale spremembe v kostnem mozgu.</w:t>
      </w:r>
    </w:p>
    <w:p w14:paraId="4C08826D" w14:textId="77777777" w:rsidR="00444D75" w:rsidRPr="00360BC2" w:rsidRDefault="00444D75">
      <w:pPr>
        <w:pStyle w:val="TextChar"/>
        <w:widowControl w:val="0"/>
        <w:spacing w:before="0"/>
        <w:jc w:val="left"/>
        <w:outlineLvl w:val="0"/>
        <w:rPr>
          <w:color w:val="000000"/>
          <w:sz w:val="22"/>
          <w:szCs w:val="22"/>
          <w:lang w:val="sl-SI"/>
        </w:rPr>
      </w:pPr>
    </w:p>
    <w:p w14:paraId="7D807B91" w14:textId="77777777" w:rsidR="00444D75" w:rsidRPr="00360BC2" w:rsidRDefault="00444D75" w:rsidP="00DE7EB6">
      <w:pPr>
        <w:pStyle w:val="TextChar"/>
        <w:widowControl w:val="0"/>
        <w:spacing w:before="0"/>
        <w:jc w:val="left"/>
        <w:outlineLvl w:val="0"/>
        <w:rPr>
          <w:color w:val="000000"/>
          <w:sz w:val="22"/>
          <w:szCs w:val="22"/>
          <w:lang w:val="sl-SI"/>
        </w:rPr>
      </w:pPr>
      <w:r w:rsidRPr="00360BC2">
        <w:rPr>
          <w:color w:val="000000"/>
          <w:sz w:val="22"/>
          <w:szCs w:val="22"/>
          <w:lang w:val="sl-SI"/>
        </w:rPr>
        <w:t xml:space="preserve">Pri podganah in psih so bila tarčni organ jetra. Pri obeh živalskih vrstah so opazili blago do zmerno zvišanje </w:t>
      </w:r>
      <w:r w:rsidR="00DE7EB6" w:rsidRPr="00360BC2">
        <w:rPr>
          <w:color w:val="000000"/>
          <w:sz w:val="22"/>
          <w:szCs w:val="22"/>
          <w:lang w:val="sl-SI"/>
        </w:rPr>
        <w:t>aminotransferaz</w:t>
      </w:r>
      <w:r w:rsidRPr="00360BC2">
        <w:rPr>
          <w:color w:val="000000"/>
          <w:sz w:val="22"/>
          <w:szCs w:val="22"/>
          <w:lang w:val="sl-SI"/>
        </w:rPr>
        <w:t xml:space="preserve"> in rahlo </w:t>
      </w:r>
      <w:r w:rsidR="001F634C" w:rsidRPr="00360BC2">
        <w:rPr>
          <w:color w:val="000000"/>
          <w:sz w:val="22"/>
          <w:szCs w:val="22"/>
          <w:lang w:val="sl-SI"/>
        </w:rPr>
        <w:t xml:space="preserve">zmanjšanje </w:t>
      </w:r>
      <w:r w:rsidRPr="00360BC2">
        <w:rPr>
          <w:color w:val="000000"/>
          <w:sz w:val="22"/>
          <w:szCs w:val="22"/>
          <w:lang w:val="sl-SI"/>
        </w:rPr>
        <w:t>koncentracij holesterola, trigliceridov, celotnih beljakovin in albuminov. V podganjih jetrih niso opazili histopatoloških sprememb. Pri psih, ki so zdravilo dobivali po 2 tedna, so opazili hudo toksičnost za jetra z zvišanimi jetrnimi encimi, hepatocelularno nekrozo, nekrozo žolčevodov in hiperplazijo žolčevodov.</w:t>
      </w:r>
    </w:p>
    <w:p w14:paraId="45116010" w14:textId="77777777" w:rsidR="00444D75" w:rsidRPr="00360BC2" w:rsidRDefault="00444D75">
      <w:pPr>
        <w:pStyle w:val="TextChar"/>
        <w:widowControl w:val="0"/>
        <w:spacing w:before="0"/>
        <w:outlineLvl w:val="0"/>
        <w:rPr>
          <w:color w:val="000000"/>
          <w:sz w:val="22"/>
          <w:szCs w:val="22"/>
          <w:lang w:val="sl-SI"/>
        </w:rPr>
      </w:pPr>
    </w:p>
    <w:p w14:paraId="469F1F5A" w14:textId="77777777" w:rsidR="00444D75" w:rsidRPr="00360BC2" w:rsidRDefault="00444D75">
      <w:pPr>
        <w:pStyle w:val="TextChar"/>
        <w:widowControl w:val="0"/>
        <w:spacing w:before="0"/>
        <w:jc w:val="left"/>
        <w:outlineLvl w:val="0"/>
        <w:rPr>
          <w:color w:val="000000"/>
          <w:sz w:val="22"/>
          <w:szCs w:val="22"/>
          <w:lang w:val="sl-SI"/>
        </w:rPr>
      </w:pPr>
      <w:r w:rsidRPr="00360BC2">
        <w:rPr>
          <w:color w:val="000000"/>
          <w:sz w:val="22"/>
          <w:szCs w:val="22"/>
          <w:lang w:val="sl-SI"/>
        </w:rPr>
        <w:t>Pri opicah, ki so dobivale zdravilo po 2 tedna, so opazili toksičnost za ledvice z žariščno mineralizacijo in razširitvijo ledvičnih tubulov in tubulno nefrozo. Pri mnogih od teh živali sta se zvišala dušik sečnine v krvi (BUN</w:t>
      </w:r>
      <w:r w:rsidR="001F634C" w:rsidRPr="00360BC2">
        <w:rPr>
          <w:color w:val="000000"/>
          <w:sz w:val="22"/>
          <w:szCs w:val="22"/>
          <w:lang w:val="sl-SI"/>
        </w:rPr>
        <w:t xml:space="preserve"> - </w:t>
      </w:r>
      <w:r w:rsidR="001F634C" w:rsidRPr="00360BC2">
        <w:rPr>
          <w:i/>
          <w:color w:val="000000"/>
          <w:sz w:val="22"/>
          <w:szCs w:val="22"/>
          <w:lang w:val="sl-SI"/>
        </w:rPr>
        <w:t>blood urea nitrogen</w:t>
      </w:r>
      <w:r w:rsidRPr="00360BC2">
        <w:rPr>
          <w:color w:val="000000"/>
          <w:sz w:val="22"/>
          <w:szCs w:val="22"/>
          <w:lang w:val="sl-SI"/>
        </w:rPr>
        <w:t>) in kreatinin. Pri podganah so v 13-tedenski študiji pri odmerkih ≥ 6 mg/kg našli hiperplazijo prehodnega epitela v ledvični papili in v sečnem mehurju, brez sprememb serumskih ali urinskih parametrov. Pri kroničnem dajanju imatiniba se je povečala pogostnost oportunističnih okužb.</w:t>
      </w:r>
    </w:p>
    <w:p w14:paraId="61829BDB" w14:textId="77777777" w:rsidR="00444D75" w:rsidRPr="00360BC2" w:rsidRDefault="00444D75">
      <w:pPr>
        <w:pStyle w:val="TextChar"/>
        <w:widowControl w:val="0"/>
        <w:spacing w:before="0"/>
        <w:jc w:val="left"/>
        <w:outlineLvl w:val="0"/>
        <w:rPr>
          <w:color w:val="000000"/>
          <w:sz w:val="22"/>
          <w:szCs w:val="22"/>
          <w:lang w:val="sl-SI"/>
        </w:rPr>
      </w:pPr>
    </w:p>
    <w:p w14:paraId="6AA20A6E" w14:textId="77777777" w:rsidR="00444D75" w:rsidRPr="00360BC2" w:rsidRDefault="00444D75">
      <w:pPr>
        <w:pStyle w:val="TextChar"/>
        <w:widowControl w:val="0"/>
        <w:spacing w:before="0"/>
        <w:jc w:val="left"/>
        <w:outlineLvl w:val="0"/>
        <w:rPr>
          <w:color w:val="000000"/>
          <w:sz w:val="22"/>
          <w:szCs w:val="22"/>
          <w:lang w:val="sl-SI"/>
        </w:rPr>
      </w:pPr>
      <w:r w:rsidRPr="00360BC2">
        <w:rPr>
          <w:color w:val="000000"/>
          <w:sz w:val="22"/>
          <w:szCs w:val="22"/>
          <w:lang w:val="sl-SI"/>
        </w:rPr>
        <w:t>V 39-tedenski študiji na opicah pri najmanjšem odmerku 15 mg/kg, kar je približno ena tretjina največjega odmerka za človeka (ki je 800 mg, izračunan na podlagi telesne površine), niso našli odmerk</w:t>
      </w:r>
      <w:r w:rsidR="001F634C" w:rsidRPr="00360BC2">
        <w:rPr>
          <w:color w:val="000000"/>
          <w:sz w:val="22"/>
          <w:szCs w:val="22"/>
          <w:lang w:val="sl-SI"/>
        </w:rPr>
        <w:t>a</w:t>
      </w:r>
      <w:r w:rsidRPr="00360BC2">
        <w:rPr>
          <w:color w:val="000000"/>
          <w:sz w:val="22"/>
          <w:szCs w:val="22"/>
          <w:lang w:val="sl-SI"/>
        </w:rPr>
        <w:t xml:space="preserve"> brez opaženih neželenih učinkov</w:t>
      </w:r>
      <w:r w:rsidR="001F634C" w:rsidRPr="00360BC2">
        <w:rPr>
          <w:color w:val="000000"/>
          <w:sz w:val="22"/>
          <w:szCs w:val="22"/>
          <w:lang w:val="sl-SI"/>
        </w:rPr>
        <w:t xml:space="preserve"> (NOAEL </w:t>
      </w:r>
      <w:r w:rsidR="001F634C" w:rsidRPr="00360BC2">
        <w:rPr>
          <w:i/>
          <w:color w:val="000000"/>
          <w:sz w:val="22"/>
          <w:szCs w:val="22"/>
          <w:lang w:val="sl-SI"/>
        </w:rPr>
        <w:t>- no observed adverse effect level</w:t>
      </w:r>
      <w:r w:rsidRPr="00360BC2">
        <w:rPr>
          <w:color w:val="000000"/>
          <w:sz w:val="22"/>
          <w:szCs w:val="22"/>
          <w:lang w:val="sl-SI"/>
        </w:rPr>
        <w:t>). Dajanje zdravila je povzročilo poslabšanje normalno obvladanih malarijskih okužb pri teh živalih.</w:t>
      </w:r>
    </w:p>
    <w:p w14:paraId="6577110D" w14:textId="77777777" w:rsidR="00444D75" w:rsidRPr="00360BC2" w:rsidRDefault="00444D75">
      <w:pPr>
        <w:pStyle w:val="TextChar"/>
        <w:widowControl w:val="0"/>
        <w:tabs>
          <w:tab w:val="left" w:pos="2500"/>
        </w:tabs>
        <w:spacing w:before="0"/>
        <w:jc w:val="left"/>
        <w:outlineLvl w:val="0"/>
        <w:rPr>
          <w:color w:val="000000"/>
          <w:sz w:val="22"/>
          <w:szCs w:val="22"/>
          <w:lang w:val="sl-SI"/>
        </w:rPr>
      </w:pPr>
    </w:p>
    <w:p w14:paraId="23D5F990" w14:textId="77777777" w:rsidR="00444D75" w:rsidRPr="00360BC2" w:rsidRDefault="00444D75">
      <w:pPr>
        <w:pStyle w:val="TextChar"/>
        <w:widowControl w:val="0"/>
        <w:spacing w:before="0"/>
        <w:jc w:val="left"/>
        <w:outlineLvl w:val="0"/>
        <w:rPr>
          <w:color w:val="000000"/>
          <w:sz w:val="22"/>
          <w:szCs w:val="22"/>
          <w:lang w:val="sl-SI"/>
        </w:rPr>
      </w:pPr>
      <w:r w:rsidRPr="00360BC2">
        <w:rPr>
          <w:color w:val="000000"/>
          <w:sz w:val="22"/>
          <w:szCs w:val="22"/>
          <w:lang w:val="sl-SI"/>
        </w:rPr>
        <w:t xml:space="preserve">Imatinib se ni izkazal za genotoksičnega pri </w:t>
      </w:r>
      <w:r w:rsidRPr="00360BC2">
        <w:rPr>
          <w:i/>
          <w:color w:val="000000"/>
          <w:sz w:val="22"/>
          <w:szCs w:val="22"/>
          <w:lang w:val="sl-SI"/>
        </w:rPr>
        <w:t>in vitro</w:t>
      </w:r>
      <w:r w:rsidRPr="00360BC2">
        <w:rPr>
          <w:color w:val="000000"/>
          <w:sz w:val="22"/>
          <w:szCs w:val="22"/>
          <w:lang w:val="sl-SI"/>
        </w:rPr>
        <w:t xml:space="preserve"> testiranju na bakterijskih celicah (Amesov test), </w:t>
      </w:r>
      <w:r w:rsidRPr="00360BC2">
        <w:rPr>
          <w:i/>
          <w:color w:val="000000"/>
          <w:sz w:val="22"/>
          <w:szCs w:val="22"/>
          <w:lang w:val="sl-SI"/>
        </w:rPr>
        <w:t>in vitro</w:t>
      </w:r>
      <w:r w:rsidRPr="00360BC2">
        <w:rPr>
          <w:color w:val="000000"/>
          <w:sz w:val="22"/>
          <w:szCs w:val="22"/>
          <w:lang w:val="sl-SI"/>
        </w:rPr>
        <w:t xml:space="preserve"> testiranju na sesalskih celicah (mišji limfom) in </w:t>
      </w:r>
      <w:r w:rsidRPr="00360BC2">
        <w:rPr>
          <w:i/>
          <w:color w:val="000000"/>
          <w:sz w:val="22"/>
          <w:szCs w:val="22"/>
          <w:lang w:val="sl-SI"/>
        </w:rPr>
        <w:t>in vivo</w:t>
      </w:r>
      <w:r w:rsidRPr="00360BC2">
        <w:rPr>
          <w:color w:val="000000"/>
          <w:sz w:val="22"/>
          <w:szCs w:val="22"/>
          <w:lang w:val="sl-SI"/>
        </w:rPr>
        <w:t xml:space="preserve"> podganjem mikronukleusnem testu. Pozitivne genotoksične učinke so dobili za imatinib pri </w:t>
      </w:r>
      <w:r w:rsidRPr="00360BC2">
        <w:rPr>
          <w:i/>
          <w:color w:val="000000"/>
          <w:sz w:val="22"/>
          <w:szCs w:val="22"/>
          <w:lang w:val="sl-SI"/>
        </w:rPr>
        <w:t>in vitro</w:t>
      </w:r>
      <w:r w:rsidRPr="00360BC2">
        <w:rPr>
          <w:color w:val="000000"/>
          <w:sz w:val="22"/>
          <w:szCs w:val="22"/>
          <w:lang w:val="sl-SI"/>
        </w:rPr>
        <w:t xml:space="preserve"> testiranju na sesalskih celicah (jajčnik kitajskega hrčka) za klastogenost (kromosomska aberacija) v prisotnosti presnovne aktivacije. Dva od vmesnih produktov postopka izdelave, ki sta prisotna tudi v končnem izdelku, sta pozitivna za mutagenezo v Amesovem testu. Eden od teh vmesnih produktov je bil pozitiven tudi v testu mišjega limfoma.</w:t>
      </w:r>
    </w:p>
    <w:p w14:paraId="62D3DAFC" w14:textId="77777777" w:rsidR="00444D75" w:rsidRPr="00360BC2" w:rsidRDefault="00444D75">
      <w:pPr>
        <w:pStyle w:val="TextChar"/>
        <w:widowControl w:val="0"/>
        <w:spacing w:before="0"/>
        <w:jc w:val="left"/>
        <w:outlineLvl w:val="0"/>
        <w:rPr>
          <w:color w:val="000000"/>
          <w:sz w:val="22"/>
          <w:szCs w:val="22"/>
          <w:lang w:val="sl-SI"/>
        </w:rPr>
      </w:pPr>
    </w:p>
    <w:p w14:paraId="7484CEEF"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 xml:space="preserve">V študiji plodnosti na podganjih samcih, ki so dobivali zdravilo 70 dni pred parjenjem, se je pri odmerku 60 mg/kg, ki je približno enakovreden največjemu kliničnemu odmerku 800 mg/dan, izračunanemu na podlagi telesne površine, zmanjšala masa mod in obmodkov in odstotek gibljivih semenčic. Pri odmerkih ≤ 20 mg/kg tega niso opazili. Pri psu so pri peroralnih odmerkih ≥ 30 mg/kg opazili tudi rahlo do zmerno zmanjšanje spermatogeneze. Ko so podganje samice dobivale zdravilo 14 dni pred parjenjem in nato ves čas do 6. dne brejosti, ni bilo nikakršnega učinka na parjenje ali na število brejih samic. Pri odmerku 60 mg/kg je prišlo pri samicah do znatne izgube plodov po vgnezditvi in do zmanjšanja števila </w:t>
      </w:r>
      <w:r w:rsidR="003A0875" w:rsidRPr="00360BC2">
        <w:rPr>
          <w:color w:val="000000"/>
          <w:sz w:val="22"/>
          <w:szCs w:val="22"/>
          <w:lang w:val="sl-SI"/>
        </w:rPr>
        <w:t xml:space="preserve">živih </w:t>
      </w:r>
      <w:r w:rsidRPr="00360BC2">
        <w:rPr>
          <w:color w:val="000000"/>
          <w:sz w:val="22"/>
          <w:szCs w:val="22"/>
          <w:lang w:val="sl-SI"/>
        </w:rPr>
        <w:t>plodov. Tega pri odmerkih ≤ 20 mg/kg niso opazili.</w:t>
      </w:r>
    </w:p>
    <w:p w14:paraId="26039B6A" w14:textId="77777777" w:rsidR="00444D75" w:rsidRPr="00360BC2" w:rsidRDefault="00444D75">
      <w:pPr>
        <w:pStyle w:val="TextChar"/>
        <w:widowControl w:val="0"/>
        <w:spacing w:before="0"/>
        <w:jc w:val="left"/>
        <w:rPr>
          <w:color w:val="000000"/>
          <w:sz w:val="22"/>
          <w:szCs w:val="22"/>
          <w:lang w:val="sl-SI"/>
        </w:rPr>
      </w:pPr>
    </w:p>
    <w:p w14:paraId="736DFD42"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V peroralni študiji predporodnega in poporodnega razvoja pri podganah so pri skupini s 45 mg/kg/dan 14. ali 15. dne brejosti opazili rdeč izcedek iz nožnice. Pri enakem odmerku se je povečalo število mrtvorojenih mladičev in tistih, ki so poginili med dnevoma 0 in 4 po skotitvi. Pri potomcih F</w:t>
      </w:r>
      <w:r w:rsidRPr="00360BC2">
        <w:rPr>
          <w:color w:val="000000"/>
          <w:sz w:val="22"/>
          <w:szCs w:val="22"/>
          <w:vertAlign w:val="subscript"/>
          <w:lang w:val="sl-SI"/>
        </w:rPr>
        <w:t>1</w:t>
      </w:r>
      <w:r w:rsidRPr="00360BC2">
        <w:rPr>
          <w:color w:val="000000"/>
          <w:sz w:val="22"/>
          <w:szCs w:val="22"/>
          <w:lang w:val="sl-SI"/>
        </w:rPr>
        <w:t xml:space="preserve"> se je pri enakem odmerku povprečna telesna masa zmanjšala od skotitve do terminalnega žrtvovanja, število mladičev, ki so dosegli kriterij za ločitev prepucija, pa se je rahlo zmanjšalo. Plodnost F</w:t>
      </w:r>
      <w:r w:rsidRPr="00360BC2">
        <w:rPr>
          <w:color w:val="000000"/>
          <w:sz w:val="22"/>
          <w:szCs w:val="22"/>
          <w:vertAlign w:val="subscript"/>
          <w:lang w:val="sl-SI"/>
        </w:rPr>
        <w:t>1</w:t>
      </w:r>
      <w:r w:rsidRPr="00360BC2">
        <w:rPr>
          <w:color w:val="000000"/>
          <w:sz w:val="22"/>
          <w:szCs w:val="22"/>
          <w:lang w:val="sl-SI"/>
        </w:rPr>
        <w:t xml:space="preserve"> ni bila prizadeta, pač pa se je pri odmerku 45 mg/kg/dan povečalo število resorpcij in zmanjšalo število za življenje sposobnih plodov. Odmerek brez opaženega učinka (</w:t>
      </w:r>
      <w:r w:rsidR="001F634C" w:rsidRPr="00360BC2">
        <w:rPr>
          <w:color w:val="000000"/>
          <w:sz w:val="22"/>
          <w:szCs w:val="22"/>
          <w:lang w:val="sl-SI"/>
        </w:rPr>
        <w:t xml:space="preserve">NOEL </w:t>
      </w:r>
      <w:r w:rsidR="001F634C" w:rsidRPr="00360BC2">
        <w:rPr>
          <w:i/>
          <w:color w:val="000000"/>
          <w:sz w:val="22"/>
          <w:szCs w:val="22"/>
          <w:lang w:val="sl-SI"/>
        </w:rPr>
        <w:t>- no observed effect level</w:t>
      </w:r>
      <w:r w:rsidRPr="00360BC2">
        <w:rPr>
          <w:color w:val="000000"/>
          <w:sz w:val="22"/>
          <w:szCs w:val="22"/>
          <w:lang w:val="sl-SI"/>
        </w:rPr>
        <w:t>) tako na samice-matere kot na generacijo F</w:t>
      </w:r>
      <w:r w:rsidRPr="00360BC2">
        <w:rPr>
          <w:color w:val="000000"/>
          <w:sz w:val="22"/>
          <w:szCs w:val="22"/>
          <w:vertAlign w:val="subscript"/>
          <w:lang w:val="sl-SI"/>
        </w:rPr>
        <w:t>1</w:t>
      </w:r>
      <w:r w:rsidRPr="00360BC2">
        <w:rPr>
          <w:color w:val="000000"/>
          <w:sz w:val="22"/>
          <w:szCs w:val="22"/>
          <w:lang w:val="sl-SI"/>
        </w:rPr>
        <w:t xml:space="preserve"> je bil 15 mg/kg/dan (ena četrtina največjega odmerka za človeka, ki je 800 mg).</w:t>
      </w:r>
    </w:p>
    <w:p w14:paraId="5D99BF51" w14:textId="77777777" w:rsidR="00444D75" w:rsidRPr="00360BC2" w:rsidRDefault="00444D75">
      <w:pPr>
        <w:pStyle w:val="TextChar"/>
        <w:widowControl w:val="0"/>
        <w:spacing w:before="0"/>
        <w:jc w:val="left"/>
        <w:rPr>
          <w:color w:val="000000"/>
          <w:sz w:val="22"/>
          <w:szCs w:val="22"/>
          <w:lang w:val="sl-SI"/>
        </w:rPr>
      </w:pPr>
    </w:p>
    <w:p w14:paraId="6E4D6775" w14:textId="77777777" w:rsidR="00444D75" w:rsidRPr="00360BC2" w:rsidRDefault="00444D75">
      <w:pPr>
        <w:pStyle w:val="TextChar"/>
        <w:widowControl w:val="0"/>
        <w:spacing w:before="0"/>
        <w:jc w:val="left"/>
        <w:rPr>
          <w:color w:val="000000"/>
          <w:sz w:val="22"/>
          <w:szCs w:val="22"/>
          <w:lang w:val="sl-SI"/>
        </w:rPr>
      </w:pPr>
      <w:r w:rsidRPr="00360BC2">
        <w:rPr>
          <w:color w:val="000000"/>
          <w:sz w:val="22"/>
          <w:szCs w:val="22"/>
          <w:lang w:val="sl-SI"/>
        </w:rPr>
        <w:t>Imatinib je bil teratogen pri podganah, če so ga dobivale med organogenezo v odmerkih ≥ 100 mg/kg, kar je približno enako največjemu kliničnemu odmerku 800 mg/dan, izračunanemu na podlagi telesne površine. Teratogeni učinki so obsegali eksencefalijo ali encefalokelo, odsotnost ali zmanjšanje frontalnih kosti ter odsotnost parietalnih kosti. Teh učinkov pri odmerkih ≤ 30 mg/kg niso opazili.</w:t>
      </w:r>
    </w:p>
    <w:p w14:paraId="2A86D5F6" w14:textId="77777777" w:rsidR="00444D75" w:rsidRPr="00360BC2" w:rsidRDefault="00444D75">
      <w:pPr>
        <w:pStyle w:val="TextChar"/>
        <w:widowControl w:val="0"/>
        <w:spacing w:before="0"/>
        <w:jc w:val="left"/>
        <w:rPr>
          <w:color w:val="000000"/>
          <w:sz w:val="22"/>
          <w:szCs w:val="22"/>
          <w:lang w:val="sl-SI"/>
        </w:rPr>
      </w:pPr>
    </w:p>
    <w:p w14:paraId="11CB0BEC" w14:textId="77777777" w:rsidR="00682381" w:rsidRPr="00360BC2" w:rsidRDefault="00682381">
      <w:pPr>
        <w:rPr>
          <w:bCs/>
          <w:color w:val="000000"/>
          <w:szCs w:val="22"/>
          <w:lang w:val="sl-SI"/>
        </w:rPr>
      </w:pPr>
      <w:r w:rsidRPr="00360BC2">
        <w:rPr>
          <w:bCs/>
          <w:color w:val="000000"/>
          <w:szCs w:val="22"/>
          <w:lang w:val="sl-SI"/>
        </w:rPr>
        <w:t>V študiji toksičnih učinkov na razvoj mladih podgan (od 10. do 70.</w:t>
      </w:r>
      <w:r w:rsidR="002C1B8D" w:rsidRPr="00360BC2">
        <w:rPr>
          <w:bCs/>
          <w:color w:val="000000"/>
          <w:szCs w:val="22"/>
          <w:lang w:val="sl-SI"/>
        </w:rPr>
        <w:t> </w:t>
      </w:r>
      <w:r w:rsidRPr="00360BC2">
        <w:rPr>
          <w:bCs/>
          <w:color w:val="000000"/>
          <w:szCs w:val="22"/>
          <w:lang w:val="sl-SI"/>
        </w:rPr>
        <w:t xml:space="preserve">dne po rojstvu) niso odkrili novih tarčnih organov v primerjavi z znanimi tarčnimi organi pri odraslih podganah. V študiji toksičnih učinkov na razvoj mladičev so opažali vpliv na rast ter zakasnjeno odpiranje nožnice in ločevanje prepucija pri izpostavljenosti, ki ustreza približno 0,3 do 2-kratniku izpostavljenosti, do kakršne v povprečju pride pri otrocih, ki prejemajo </w:t>
      </w:r>
      <w:r w:rsidR="001F634C" w:rsidRPr="00360BC2">
        <w:rPr>
          <w:bCs/>
          <w:color w:val="000000"/>
          <w:szCs w:val="22"/>
          <w:lang w:val="sl-SI"/>
        </w:rPr>
        <w:t>največji</w:t>
      </w:r>
      <w:r w:rsidRPr="00360BC2">
        <w:rPr>
          <w:bCs/>
          <w:color w:val="000000"/>
          <w:szCs w:val="22"/>
          <w:lang w:val="sl-SI"/>
        </w:rPr>
        <w:t>i priporočeni odmerek 340 mg/m</w:t>
      </w:r>
      <w:r w:rsidRPr="00360BC2">
        <w:rPr>
          <w:bCs/>
          <w:color w:val="000000"/>
          <w:szCs w:val="22"/>
          <w:vertAlign w:val="superscript"/>
          <w:lang w:val="sl-SI"/>
        </w:rPr>
        <w:t>2</w:t>
      </w:r>
      <w:r w:rsidRPr="00360BC2">
        <w:rPr>
          <w:bCs/>
          <w:color w:val="000000"/>
          <w:szCs w:val="22"/>
          <w:lang w:val="sl-SI"/>
        </w:rPr>
        <w:t xml:space="preserve">. Pri mladih živalih (okrog obdobja odstavljanja) so opažali tudi povečano smrtnost pri približno 2-kratniku izpostavljenosti, do kakršne v povprečju pride pri otrocih, ki prejemajo </w:t>
      </w:r>
      <w:r w:rsidR="001F634C" w:rsidRPr="00360BC2">
        <w:rPr>
          <w:bCs/>
          <w:color w:val="000000"/>
          <w:szCs w:val="22"/>
          <w:lang w:val="sl-SI"/>
        </w:rPr>
        <w:t>največji</w:t>
      </w:r>
      <w:r w:rsidRPr="00360BC2">
        <w:rPr>
          <w:bCs/>
          <w:color w:val="000000"/>
          <w:szCs w:val="22"/>
          <w:lang w:val="sl-SI"/>
        </w:rPr>
        <w:t xml:space="preserve"> priporočeni odmerek 340 mg/m</w:t>
      </w:r>
      <w:r w:rsidRPr="00360BC2">
        <w:rPr>
          <w:bCs/>
          <w:color w:val="000000"/>
          <w:szCs w:val="22"/>
          <w:vertAlign w:val="superscript"/>
          <w:lang w:val="sl-SI"/>
        </w:rPr>
        <w:t>2</w:t>
      </w:r>
      <w:r w:rsidRPr="00360BC2">
        <w:rPr>
          <w:bCs/>
          <w:color w:val="000000"/>
          <w:szCs w:val="22"/>
          <w:lang w:val="sl-SI"/>
        </w:rPr>
        <w:t>.</w:t>
      </w:r>
    </w:p>
    <w:p w14:paraId="35951023" w14:textId="77777777" w:rsidR="00682381" w:rsidRPr="00360BC2" w:rsidRDefault="00682381">
      <w:pPr>
        <w:rPr>
          <w:bCs/>
          <w:color w:val="000000"/>
          <w:szCs w:val="22"/>
          <w:lang w:val="sl-SI"/>
        </w:rPr>
      </w:pPr>
    </w:p>
    <w:p w14:paraId="3298D96B" w14:textId="77777777" w:rsidR="00444D75" w:rsidRPr="00360BC2" w:rsidRDefault="00444D75">
      <w:pPr>
        <w:rPr>
          <w:bCs/>
          <w:color w:val="000000"/>
          <w:szCs w:val="22"/>
          <w:lang w:val="sl-SI"/>
        </w:rPr>
      </w:pPr>
      <w:r w:rsidRPr="00360BC2">
        <w:rPr>
          <w:bCs/>
          <w:color w:val="000000"/>
          <w:szCs w:val="22"/>
          <w:lang w:val="sl-SI"/>
        </w:rPr>
        <w:t>V 2-letni študiji karcinogenosti pri podganah je odmerjanje imanitiba 15</w:t>
      </w:r>
      <w:r w:rsidR="001F634C" w:rsidRPr="00360BC2">
        <w:rPr>
          <w:bCs/>
          <w:color w:val="000000"/>
          <w:szCs w:val="22"/>
          <w:lang w:val="sl-SI"/>
        </w:rPr>
        <w:t xml:space="preserve"> mg/kg/dan</w:t>
      </w:r>
      <w:r w:rsidRPr="00360BC2">
        <w:rPr>
          <w:bCs/>
          <w:color w:val="000000"/>
          <w:szCs w:val="22"/>
          <w:lang w:val="sl-SI"/>
        </w:rPr>
        <w:t xml:space="preserve">, 30 </w:t>
      </w:r>
      <w:r w:rsidR="001F634C" w:rsidRPr="00360BC2">
        <w:rPr>
          <w:bCs/>
          <w:color w:val="000000"/>
          <w:szCs w:val="22"/>
          <w:lang w:val="sl-SI"/>
        </w:rPr>
        <w:t xml:space="preserve">mg/kg/dan </w:t>
      </w:r>
      <w:r w:rsidRPr="00360BC2">
        <w:rPr>
          <w:bCs/>
          <w:color w:val="000000"/>
          <w:szCs w:val="22"/>
          <w:lang w:val="sl-SI"/>
        </w:rPr>
        <w:t xml:space="preserve">in 60 mg/kg/dan povzročilo statistično značilno skrajšanje življenjske dobe samcev pri 60 mg/kg/dan in samic pri </w:t>
      </w:r>
      <w:r w:rsidRPr="00360BC2">
        <w:rPr>
          <w:color w:val="000000"/>
          <w:szCs w:val="22"/>
          <w:lang w:val="sl-SI"/>
        </w:rPr>
        <w:t>≥ </w:t>
      </w:r>
      <w:r w:rsidRPr="00360BC2">
        <w:rPr>
          <w:bCs/>
          <w:color w:val="000000"/>
          <w:szCs w:val="22"/>
          <w:lang w:val="sl-SI"/>
        </w:rPr>
        <w:t>30 mg/kg/dan. Histopatološki pregled poginulih je pokazal, da so glavni vzroki smrti oziroma razlogi za žrtvovanje kardiomiopatija (pri obeh spolih), kronična progresivna nefropatija (pri samicah) in papilom žlez prepucija. Tarčni organi za neoplastične spremembe so bili: ledvice, sečni mehur, sečnica, žleze prepucija in klitorisa, tanko črevo, obščitnične žleze, nadledvične žleze in ne-žlezni del želodca.</w:t>
      </w:r>
    </w:p>
    <w:p w14:paraId="2CD9BB62" w14:textId="77777777" w:rsidR="00444D75" w:rsidRPr="00360BC2" w:rsidRDefault="00444D75">
      <w:pPr>
        <w:rPr>
          <w:color w:val="000000"/>
          <w:szCs w:val="22"/>
          <w:lang w:val="sl-SI"/>
        </w:rPr>
      </w:pPr>
    </w:p>
    <w:p w14:paraId="37F66C74" w14:textId="77777777" w:rsidR="00444D75" w:rsidRPr="00360BC2" w:rsidRDefault="00444D75">
      <w:pPr>
        <w:rPr>
          <w:color w:val="000000"/>
          <w:szCs w:val="22"/>
          <w:lang w:val="sl-SI"/>
        </w:rPr>
      </w:pPr>
      <w:r w:rsidRPr="00360BC2">
        <w:rPr>
          <w:bCs/>
          <w:color w:val="000000"/>
          <w:szCs w:val="22"/>
          <w:lang w:val="sl-SI"/>
        </w:rPr>
        <w:t>Papilome/karcinome prepucijske/klitorisne žleze so opazili pri odmerkih od 30 mg/kg/dan naprej, kar predstavlja približno 0,5-kratnik oziroma 0,3-kratnik dnevne izpostavljenosti človeka (na podlagi AUC) pri odmerku 400 mg/dan oziroma 800 mg/dan, in 0,4-kratnik dnevne izpostavljenosti otrok (na podlagi AUC) pri 340 mg/m</w:t>
      </w:r>
      <w:r w:rsidRPr="00360BC2">
        <w:rPr>
          <w:bCs/>
          <w:color w:val="000000"/>
          <w:szCs w:val="22"/>
          <w:vertAlign w:val="superscript"/>
          <w:lang w:val="sl-SI"/>
        </w:rPr>
        <w:t>2</w:t>
      </w:r>
      <w:r w:rsidRPr="00360BC2">
        <w:rPr>
          <w:bCs/>
          <w:color w:val="000000"/>
          <w:szCs w:val="22"/>
          <w:lang w:val="sl-SI"/>
        </w:rPr>
        <w:t xml:space="preserve">/dan. </w:t>
      </w:r>
      <w:r w:rsidRPr="00360BC2">
        <w:rPr>
          <w:color w:val="000000"/>
          <w:szCs w:val="22"/>
          <w:lang w:val="sl-SI"/>
        </w:rPr>
        <w:t xml:space="preserve">Odmerek brez opaženega učinka (NOEL) je bil 15 mg/kg/dan. </w:t>
      </w:r>
      <w:r w:rsidRPr="00360BC2">
        <w:rPr>
          <w:bCs/>
          <w:color w:val="000000"/>
          <w:szCs w:val="22"/>
          <w:lang w:val="sl-SI"/>
        </w:rPr>
        <w:t>Adenome/karcinome ledvic, papilome sečnega mehurja in sečnice, adenokarcinome tankega črevesa, adenome obščitničnih žlez, benigne in maligne medularne tumorje nadlevičnih žlez in papilome/karcinome ne-žleznega dela želodca so opazili pri odmerku 60 mg/kg/dan, kar predstavlja približno 1,</w:t>
      </w:r>
      <w:r w:rsidR="00E06F06" w:rsidRPr="00360BC2">
        <w:rPr>
          <w:bCs/>
          <w:color w:val="000000"/>
          <w:szCs w:val="22"/>
          <w:lang w:val="sl-SI"/>
        </w:rPr>
        <w:t>7</w:t>
      </w:r>
      <w:r w:rsidRPr="00360BC2">
        <w:rPr>
          <w:bCs/>
          <w:color w:val="000000"/>
          <w:szCs w:val="22"/>
          <w:lang w:val="sl-SI"/>
        </w:rPr>
        <w:t xml:space="preserve"> do </w:t>
      </w:r>
      <w:r w:rsidR="00E06F06" w:rsidRPr="00360BC2">
        <w:rPr>
          <w:bCs/>
          <w:color w:val="000000"/>
          <w:szCs w:val="22"/>
          <w:lang w:val="sl-SI"/>
        </w:rPr>
        <w:t>1</w:t>
      </w:r>
      <w:r w:rsidRPr="00360BC2">
        <w:rPr>
          <w:bCs/>
          <w:color w:val="000000"/>
          <w:szCs w:val="22"/>
          <w:lang w:val="sl-SI"/>
        </w:rPr>
        <w:t>-kratnik dnevne izpostavljenosti človeka (na podlagi AUC) pri odmerku 400 mg/dan oziroma 800 mg/dan in 1,2-kratnik dnevne izpostavljenosti otrok</w:t>
      </w:r>
      <w:r w:rsidR="00093258" w:rsidRPr="00360BC2">
        <w:rPr>
          <w:bCs/>
          <w:color w:val="000000"/>
          <w:szCs w:val="22"/>
          <w:lang w:val="sl-SI"/>
        </w:rPr>
        <w:t xml:space="preserve"> </w:t>
      </w:r>
      <w:r w:rsidRPr="00360BC2">
        <w:rPr>
          <w:bCs/>
          <w:color w:val="000000"/>
          <w:szCs w:val="22"/>
          <w:lang w:val="sl-SI"/>
        </w:rPr>
        <w:t>(na podlagi AUC) pri 340 mg/m</w:t>
      </w:r>
      <w:r w:rsidRPr="00360BC2">
        <w:rPr>
          <w:bCs/>
          <w:color w:val="000000"/>
          <w:szCs w:val="22"/>
          <w:vertAlign w:val="superscript"/>
          <w:lang w:val="sl-SI"/>
        </w:rPr>
        <w:t>2</w:t>
      </w:r>
      <w:r w:rsidRPr="00360BC2">
        <w:rPr>
          <w:bCs/>
          <w:color w:val="000000"/>
          <w:szCs w:val="22"/>
          <w:lang w:val="sl-SI"/>
        </w:rPr>
        <w:t>/dan. Odmerek brez opaženega učinka (NOEL) je bil 30 mg/kg/dan.</w:t>
      </w:r>
    </w:p>
    <w:p w14:paraId="03AB6D6B" w14:textId="77777777" w:rsidR="00444D75" w:rsidRPr="00360BC2" w:rsidRDefault="00444D75">
      <w:pPr>
        <w:rPr>
          <w:color w:val="000000"/>
          <w:szCs w:val="22"/>
          <w:lang w:val="sl-SI"/>
        </w:rPr>
      </w:pPr>
    </w:p>
    <w:p w14:paraId="62915C17" w14:textId="77777777" w:rsidR="00444D75" w:rsidRPr="00360BC2" w:rsidRDefault="00444D75">
      <w:pPr>
        <w:rPr>
          <w:color w:val="000000"/>
          <w:szCs w:val="22"/>
          <w:lang w:val="sl-SI"/>
        </w:rPr>
      </w:pPr>
      <w:r w:rsidRPr="00360BC2">
        <w:rPr>
          <w:color w:val="000000"/>
          <w:szCs w:val="22"/>
          <w:lang w:val="sl-SI"/>
        </w:rPr>
        <w:t>Mehanizem in pomen teh ugotovitev iz študij karcinogenosti pri podganah za ljudi doslej še nista pojasnjena.</w:t>
      </w:r>
    </w:p>
    <w:p w14:paraId="7D86BD5C" w14:textId="77777777" w:rsidR="00444D75" w:rsidRPr="00360BC2" w:rsidRDefault="00444D75">
      <w:pPr>
        <w:rPr>
          <w:color w:val="000000"/>
          <w:szCs w:val="22"/>
          <w:lang w:val="sl-SI"/>
        </w:rPr>
      </w:pPr>
    </w:p>
    <w:p w14:paraId="351B7EEA" w14:textId="77777777" w:rsidR="00444D75" w:rsidRPr="00360BC2" w:rsidRDefault="00444D75">
      <w:pPr>
        <w:rPr>
          <w:color w:val="000000"/>
          <w:szCs w:val="22"/>
          <w:lang w:val="sl-SI"/>
        </w:rPr>
      </w:pPr>
      <w:r w:rsidRPr="00360BC2">
        <w:rPr>
          <w:color w:val="000000"/>
          <w:szCs w:val="22"/>
          <w:lang w:val="sl-SI"/>
        </w:rPr>
        <w:t>Ne-neoplastične lezije organov, ki jih v prejšnjih predkliničnih študijah niso opazili, obsegajo srčnožilni sistem, pankreas, endokrine organe in zobe. Najbolj pomembne spremembe vključujejo hipertrofijo in dilatacijo srca, ki povzročata znake srčnega popuščanja pri nekaterih živalih.</w:t>
      </w:r>
    </w:p>
    <w:p w14:paraId="7AE0A0A9" w14:textId="77777777" w:rsidR="00444D75" w:rsidRPr="00360BC2" w:rsidRDefault="00444D75">
      <w:pPr>
        <w:pStyle w:val="Endnotentext"/>
        <w:widowControl w:val="0"/>
        <w:tabs>
          <w:tab w:val="clear" w:pos="567"/>
        </w:tabs>
        <w:rPr>
          <w:color w:val="000000"/>
          <w:szCs w:val="22"/>
          <w:lang w:val="sl-SI"/>
        </w:rPr>
      </w:pPr>
    </w:p>
    <w:p w14:paraId="16806271" w14:textId="77777777" w:rsidR="00682381" w:rsidRPr="00360BC2" w:rsidRDefault="00682381">
      <w:pPr>
        <w:pStyle w:val="Endnotentext"/>
        <w:widowControl w:val="0"/>
        <w:tabs>
          <w:tab w:val="clear" w:pos="567"/>
        </w:tabs>
        <w:rPr>
          <w:color w:val="000000"/>
          <w:szCs w:val="22"/>
          <w:lang w:val="sl-SI"/>
        </w:rPr>
      </w:pPr>
      <w:r w:rsidRPr="00360BC2">
        <w:rPr>
          <w:color w:val="000000"/>
          <w:szCs w:val="22"/>
          <w:lang w:val="sl-SI"/>
        </w:rPr>
        <w:t>Zdravilna učinkovina imatinib predstavlja tveganje za okolje, in sicer za organizme v usedlinah.</w:t>
      </w:r>
    </w:p>
    <w:p w14:paraId="564D4405" w14:textId="77777777" w:rsidR="00682381" w:rsidRPr="00360BC2" w:rsidRDefault="00682381">
      <w:pPr>
        <w:pStyle w:val="Endnotentext"/>
        <w:widowControl w:val="0"/>
        <w:tabs>
          <w:tab w:val="clear" w:pos="567"/>
        </w:tabs>
        <w:rPr>
          <w:color w:val="000000"/>
          <w:szCs w:val="22"/>
          <w:lang w:val="sl-SI"/>
        </w:rPr>
      </w:pPr>
    </w:p>
    <w:p w14:paraId="6D374BC8" w14:textId="77777777" w:rsidR="00444D75" w:rsidRPr="00360BC2" w:rsidRDefault="00444D75">
      <w:pPr>
        <w:pStyle w:val="Endnotentext"/>
        <w:widowControl w:val="0"/>
        <w:tabs>
          <w:tab w:val="clear" w:pos="567"/>
        </w:tabs>
        <w:rPr>
          <w:color w:val="000000"/>
          <w:szCs w:val="22"/>
          <w:lang w:val="sl-SI"/>
        </w:rPr>
      </w:pPr>
    </w:p>
    <w:p w14:paraId="7D631AEF" w14:textId="77777777" w:rsidR="00444D75" w:rsidRPr="00360BC2" w:rsidRDefault="00444D75">
      <w:pPr>
        <w:widowControl w:val="0"/>
        <w:tabs>
          <w:tab w:val="clear" w:pos="567"/>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FARMACEVTSKI PODATKI</w:t>
      </w:r>
    </w:p>
    <w:p w14:paraId="5E0D3696" w14:textId="77777777" w:rsidR="00444D75" w:rsidRPr="00360BC2" w:rsidRDefault="00444D75">
      <w:pPr>
        <w:pStyle w:val="Endnotentext"/>
        <w:widowControl w:val="0"/>
        <w:tabs>
          <w:tab w:val="clear" w:pos="567"/>
        </w:tabs>
        <w:rPr>
          <w:color w:val="000000"/>
          <w:szCs w:val="22"/>
          <w:lang w:val="sl-SI"/>
        </w:rPr>
      </w:pPr>
    </w:p>
    <w:p w14:paraId="3BF40AC2"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6.1</w:t>
      </w:r>
      <w:r w:rsidRPr="00360BC2">
        <w:rPr>
          <w:b/>
          <w:color w:val="000000"/>
          <w:szCs w:val="22"/>
          <w:lang w:val="sl-SI"/>
        </w:rPr>
        <w:tab/>
        <w:t>Seznam pomožnih snovi</w:t>
      </w:r>
    </w:p>
    <w:p w14:paraId="1C4D8E65" w14:textId="77777777" w:rsidR="00444D75" w:rsidRPr="00360BC2" w:rsidRDefault="00444D75">
      <w:pPr>
        <w:widowControl w:val="0"/>
        <w:tabs>
          <w:tab w:val="clear" w:pos="567"/>
        </w:tabs>
        <w:spacing w:line="240" w:lineRule="auto"/>
        <w:ind w:left="567" w:hanging="567"/>
        <w:rPr>
          <w:color w:val="000000"/>
          <w:szCs w:val="22"/>
          <w:u w:val="single"/>
          <w:lang w:val="sl-SI"/>
        </w:rPr>
      </w:pPr>
    </w:p>
    <w:p w14:paraId="665C6AF7" w14:textId="77777777" w:rsidR="00575B17" w:rsidRPr="00360BC2" w:rsidRDefault="004673E5" w:rsidP="00493558">
      <w:pPr>
        <w:pStyle w:val="Endnotentext"/>
        <w:widowControl w:val="0"/>
        <w:tabs>
          <w:tab w:val="clear" w:pos="567"/>
        </w:tabs>
        <w:rPr>
          <w:color w:val="000000"/>
          <w:szCs w:val="22"/>
          <w:u w:val="single"/>
          <w:lang w:val="sl-SI"/>
        </w:rPr>
      </w:pPr>
      <w:r w:rsidRPr="00360BC2">
        <w:rPr>
          <w:color w:val="000000"/>
          <w:szCs w:val="22"/>
          <w:u w:val="single"/>
          <w:lang w:val="sl-SI"/>
        </w:rPr>
        <w:t>Imatinib Actavis 50 mg trde kapsule</w:t>
      </w:r>
    </w:p>
    <w:p w14:paraId="0280815E" w14:textId="77777777" w:rsidR="00734CD2" w:rsidRPr="00360BC2" w:rsidRDefault="00444D75">
      <w:pPr>
        <w:widowControl w:val="0"/>
        <w:tabs>
          <w:tab w:val="clear" w:pos="567"/>
          <w:tab w:val="left" w:pos="1701"/>
        </w:tabs>
        <w:spacing w:line="240" w:lineRule="auto"/>
        <w:rPr>
          <w:i/>
          <w:color w:val="000000"/>
          <w:szCs w:val="22"/>
          <w:lang w:val="sl-SI"/>
        </w:rPr>
      </w:pPr>
      <w:r w:rsidRPr="00360BC2">
        <w:rPr>
          <w:i/>
          <w:color w:val="000000"/>
          <w:szCs w:val="22"/>
          <w:lang w:val="sl-SI"/>
        </w:rPr>
        <w:t>Vsebina kapsule</w:t>
      </w:r>
    </w:p>
    <w:p w14:paraId="16EF9B63" w14:textId="77777777" w:rsidR="00444D75" w:rsidRPr="00360BC2" w:rsidRDefault="00444D75">
      <w:pPr>
        <w:widowControl w:val="0"/>
        <w:tabs>
          <w:tab w:val="clear" w:pos="567"/>
          <w:tab w:val="left" w:pos="1701"/>
        </w:tabs>
        <w:spacing w:line="240" w:lineRule="auto"/>
        <w:rPr>
          <w:color w:val="000000"/>
          <w:szCs w:val="22"/>
          <w:lang w:val="sl-SI"/>
        </w:rPr>
      </w:pPr>
      <w:r w:rsidRPr="00360BC2">
        <w:rPr>
          <w:color w:val="000000"/>
          <w:szCs w:val="22"/>
          <w:lang w:val="sl-SI"/>
        </w:rPr>
        <w:t>mikrokristalna celuloza</w:t>
      </w:r>
    </w:p>
    <w:p w14:paraId="0128ED34" w14:textId="77777777" w:rsidR="00734CD2" w:rsidRPr="00360BC2" w:rsidRDefault="00734CD2">
      <w:pPr>
        <w:widowControl w:val="0"/>
        <w:tabs>
          <w:tab w:val="clear" w:pos="567"/>
          <w:tab w:val="left" w:pos="1701"/>
        </w:tabs>
        <w:spacing w:line="240" w:lineRule="auto"/>
        <w:rPr>
          <w:color w:val="000000"/>
          <w:szCs w:val="22"/>
          <w:lang w:val="sl-SI"/>
        </w:rPr>
      </w:pPr>
      <w:r w:rsidRPr="00360BC2">
        <w:rPr>
          <w:color w:val="000000"/>
          <w:szCs w:val="22"/>
          <w:lang w:val="sl-SI"/>
        </w:rPr>
        <w:t>kopovidon</w:t>
      </w:r>
    </w:p>
    <w:p w14:paraId="1A208BE8" w14:textId="77777777" w:rsidR="00444D75" w:rsidRPr="00360BC2" w:rsidRDefault="00444D75" w:rsidP="00734CD2">
      <w:pPr>
        <w:widowControl w:val="0"/>
        <w:tabs>
          <w:tab w:val="clear" w:pos="567"/>
        </w:tabs>
        <w:spacing w:line="240" w:lineRule="auto"/>
        <w:rPr>
          <w:color w:val="000000"/>
          <w:szCs w:val="22"/>
          <w:lang w:val="sl-SI"/>
        </w:rPr>
      </w:pPr>
      <w:r w:rsidRPr="00360BC2">
        <w:rPr>
          <w:color w:val="000000"/>
          <w:szCs w:val="22"/>
          <w:lang w:val="sl-SI"/>
        </w:rPr>
        <w:t>krospovidon</w:t>
      </w:r>
    </w:p>
    <w:p w14:paraId="6DA3F69B" w14:textId="77777777" w:rsidR="00734CD2" w:rsidRPr="00360BC2" w:rsidRDefault="00734CD2" w:rsidP="00734CD2">
      <w:pPr>
        <w:widowControl w:val="0"/>
        <w:tabs>
          <w:tab w:val="clear" w:pos="567"/>
        </w:tabs>
        <w:spacing w:line="240" w:lineRule="auto"/>
        <w:rPr>
          <w:color w:val="000000"/>
          <w:szCs w:val="22"/>
          <w:lang w:val="sl-SI"/>
        </w:rPr>
      </w:pPr>
      <w:r w:rsidRPr="00360BC2">
        <w:rPr>
          <w:color w:val="000000"/>
          <w:szCs w:val="22"/>
          <w:lang w:val="sl-SI"/>
        </w:rPr>
        <w:t>natrijev stearilfumarat</w:t>
      </w:r>
    </w:p>
    <w:p w14:paraId="46388DE9" w14:textId="77777777" w:rsidR="00444D75" w:rsidRPr="00360BC2" w:rsidRDefault="00734CD2" w:rsidP="00734CD2">
      <w:pPr>
        <w:widowControl w:val="0"/>
        <w:tabs>
          <w:tab w:val="clear" w:pos="567"/>
        </w:tabs>
        <w:spacing w:line="240" w:lineRule="auto"/>
        <w:rPr>
          <w:color w:val="000000"/>
          <w:szCs w:val="22"/>
          <w:lang w:val="sl-SI"/>
        </w:rPr>
      </w:pPr>
      <w:r w:rsidRPr="00360BC2">
        <w:rPr>
          <w:color w:val="000000"/>
          <w:szCs w:val="22"/>
          <w:lang w:val="sl-SI"/>
        </w:rPr>
        <w:t>hidrofoben koloidni silicijev dioksid</w:t>
      </w:r>
    </w:p>
    <w:p w14:paraId="02A8ED9A" w14:textId="77777777" w:rsidR="00444D75" w:rsidRPr="00360BC2" w:rsidRDefault="00CA0597" w:rsidP="00734CD2">
      <w:pPr>
        <w:widowControl w:val="0"/>
        <w:tabs>
          <w:tab w:val="clear" w:pos="567"/>
        </w:tabs>
        <w:spacing w:line="240" w:lineRule="auto"/>
        <w:rPr>
          <w:color w:val="000000"/>
          <w:szCs w:val="22"/>
          <w:lang w:val="sl-SI"/>
        </w:rPr>
      </w:pPr>
      <w:r w:rsidRPr="00360BC2">
        <w:rPr>
          <w:color w:val="000000"/>
          <w:szCs w:val="22"/>
          <w:lang w:val="sl-SI"/>
        </w:rPr>
        <w:t>brezvodni</w:t>
      </w:r>
      <w:r w:rsidR="00653BB3" w:rsidRPr="00360BC2">
        <w:rPr>
          <w:color w:val="000000"/>
          <w:szCs w:val="22"/>
          <w:lang w:val="sl-SI"/>
        </w:rPr>
        <w:t xml:space="preserve"> </w:t>
      </w:r>
      <w:r w:rsidR="00444D75" w:rsidRPr="00360BC2">
        <w:rPr>
          <w:color w:val="000000"/>
          <w:szCs w:val="22"/>
          <w:lang w:val="sl-SI"/>
        </w:rPr>
        <w:t>koloidni silicijev dioksid</w:t>
      </w:r>
    </w:p>
    <w:p w14:paraId="25AFEB23" w14:textId="77777777" w:rsidR="00444D75" w:rsidRPr="00360BC2" w:rsidRDefault="00444D75">
      <w:pPr>
        <w:widowControl w:val="0"/>
        <w:tabs>
          <w:tab w:val="clear" w:pos="567"/>
        </w:tabs>
        <w:spacing w:line="240" w:lineRule="auto"/>
        <w:rPr>
          <w:color w:val="000000"/>
          <w:szCs w:val="22"/>
          <w:lang w:val="sl-SI"/>
        </w:rPr>
      </w:pPr>
    </w:p>
    <w:p w14:paraId="68DC6E6A" w14:textId="77777777" w:rsidR="00734CD2" w:rsidRPr="00360BC2" w:rsidRDefault="00444D75">
      <w:pPr>
        <w:widowControl w:val="0"/>
        <w:tabs>
          <w:tab w:val="clear" w:pos="567"/>
          <w:tab w:val="left" w:pos="1701"/>
        </w:tabs>
        <w:spacing w:line="240" w:lineRule="auto"/>
        <w:rPr>
          <w:i/>
          <w:color w:val="000000"/>
          <w:szCs w:val="22"/>
          <w:lang w:val="sl-SI"/>
        </w:rPr>
      </w:pPr>
      <w:r w:rsidRPr="00360BC2">
        <w:rPr>
          <w:i/>
          <w:color w:val="000000"/>
          <w:szCs w:val="22"/>
          <w:lang w:val="sl-SI"/>
        </w:rPr>
        <w:t>Ovojnica kapsule</w:t>
      </w:r>
    </w:p>
    <w:p w14:paraId="6B84BB09" w14:textId="77777777" w:rsidR="00734CD2" w:rsidRPr="00360BC2" w:rsidRDefault="00734CD2">
      <w:pPr>
        <w:widowControl w:val="0"/>
        <w:tabs>
          <w:tab w:val="clear" w:pos="567"/>
          <w:tab w:val="left" w:pos="1701"/>
        </w:tabs>
        <w:spacing w:line="240" w:lineRule="auto"/>
        <w:rPr>
          <w:color w:val="000000"/>
          <w:szCs w:val="22"/>
          <w:lang w:val="sl-SI"/>
        </w:rPr>
      </w:pPr>
      <w:r w:rsidRPr="00360BC2">
        <w:rPr>
          <w:color w:val="000000"/>
          <w:szCs w:val="22"/>
          <w:lang w:val="sl-SI"/>
        </w:rPr>
        <w:t>hipromeloza</w:t>
      </w:r>
    </w:p>
    <w:p w14:paraId="5E084300" w14:textId="77777777" w:rsidR="00734CD2" w:rsidRPr="00360BC2" w:rsidRDefault="00734CD2" w:rsidP="00734CD2">
      <w:pPr>
        <w:widowControl w:val="0"/>
        <w:tabs>
          <w:tab w:val="clear" w:pos="567"/>
        </w:tabs>
        <w:spacing w:line="240" w:lineRule="auto"/>
        <w:rPr>
          <w:color w:val="000000"/>
          <w:szCs w:val="22"/>
          <w:lang w:val="sl-SI"/>
        </w:rPr>
      </w:pPr>
      <w:r w:rsidRPr="00360BC2">
        <w:rPr>
          <w:color w:val="000000"/>
          <w:szCs w:val="22"/>
          <w:lang w:val="sl-SI"/>
        </w:rPr>
        <w:t xml:space="preserve">titanov </w:t>
      </w:r>
      <w:r w:rsidR="00C4289E" w:rsidRPr="00360BC2">
        <w:rPr>
          <w:color w:val="000000"/>
          <w:szCs w:val="22"/>
          <w:lang w:val="sl-SI"/>
        </w:rPr>
        <w:t>di</w:t>
      </w:r>
      <w:r w:rsidRPr="00360BC2">
        <w:rPr>
          <w:color w:val="000000"/>
          <w:szCs w:val="22"/>
          <w:lang w:val="sl-SI"/>
        </w:rPr>
        <w:t>oksid (E171)</w:t>
      </w:r>
    </w:p>
    <w:p w14:paraId="7DFF4537" w14:textId="77777777" w:rsidR="00734CD2" w:rsidRPr="00360BC2" w:rsidRDefault="00734CD2" w:rsidP="00734CD2">
      <w:pPr>
        <w:widowControl w:val="0"/>
        <w:tabs>
          <w:tab w:val="clear" w:pos="567"/>
        </w:tabs>
        <w:spacing w:line="240" w:lineRule="auto"/>
        <w:rPr>
          <w:color w:val="000000"/>
          <w:szCs w:val="22"/>
          <w:lang w:val="sl-SI"/>
        </w:rPr>
      </w:pPr>
      <w:r w:rsidRPr="00360BC2">
        <w:rPr>
          <w:color w:val="000000"/>
          <w:szCs w:val="22"/>
          <w:lang w:val="sl-SI"/>
        </w:rPr>
        <w:t>rumeni železov oksid (E172)</w:t>
      </w:r>
    </w:p>
    <w:p w14:paraId="450F569A" w14:textId="77777777" w:rsidR="006438C0" w:rsidRPr="00360BC2" w:rsidRDefault="006438C0" w:rsidP="00734CD2">
      <w:pPr>
        <w:pStyle w:val="KeinLeerraum"/>
        <w:rPr>
          <w:rFonts w:ascii="Times New Roman" w:hAnsi="Times New Roman"/>
          <w:lang w:val="sl-SI"/>
        </w:rPr>
      </w:pPr>
    </w:p>
    <w:p w14:paraId="787A2317" w14:textId="77777777" w:rsidR="00734CD2" w:rsidRPr="00360BC2" w:rsidRDefault="00444D75">
      <w:pPr>
        <w:widowControl w:val="0"/>
        <w:tabs>
          <w:tab w:val="clear" w:pos="567"/>
          <w:tab w:val="left" w:pos="1701"/>
        </w:tabs>
        <w:spacing w:line="240" w:lineRule="auto"/>
        <w:rPr>
          <w:i/>
          <w:color w:val="000000"/>
          <w:szCs w:val="22"/>
          <w:lang w:val="sl-SI"/>
        </w:rPr>
      </w:pPr>
      <w:r w:rsidRPr="00360BC2">
        <w:rPr>
          <w:i/>
          <w:color w:val="000000"/>
          <w:szCs w:val="22"/>
          <w:lang w:val="sl-SI"/>
        </w:rPr>
        <w:t>Tiskarska barva</w:t>
      </w:r>
    </w:p>
    <w:p w14:paraId="00A11EB3" w14:textId="77777777" w:rsidR="003D2FD0" w:rsidRPr="00360BC2" w:rsidRDefault="003D2FD0" w:rsidP="003D2FD0">
      <w:pPr>
        <w:widowControl w:val="0"/>
        <w:tabs>
          <w:tab w:val="clear" w:pos="567"/>
        </w:tabs>
        <w:spacing w:line="240" w:lineRule="auto"/>
        <w:rPr>
          <w:color w:val="000000"/>
          <w:szCs w:val="22"/>
          <w:lang w:val="sl-SI"/>
        </w:rPr>
      </w:pPr>
      <w:r w:rsidRPr="00360BC2">
        <w:rPr>
          <w:color w:val="000000"/>
          <w:szCs w:val="22"/>
          <w:lang w:val="sl-SI"/>
        </w:rPr>
        <w:t>šelak</w:t>
      </w:r>
    </w:p>
    <w:p w14:paraId="40235786" w14:textId="77777777" w:rsidR="00444D75" w:rsidRPr="00360BC2" w:rsidRDefault="003D2FD0">
      <w:pPr>
        <w:widowControl w:val="0"/>
        <w:tabs>
          <w:tab w:val="clear" w:pos="567"/>
          <w:tab w:val="left" w:pos="1701"/>
        </w:tabs>
        <w:spacing w:line="240" w:lineRule="auto"/>
        <w:rPr>
          <w:color w:val="000000"/>
          <w:szCs w:val="22"/>
          <w:lang w:val="sl-SI"/>
        </w:rPr>
      </w:pPr>
      <w:r w:rsidRPr="00360BC2">
        <w:rPr>
          <w:color w:val="000000"/>
          <w:szCs w:val="22"/>
          <w:lang w:val="sl-SI"/>
        </w:rPr>
        <w:t>črni</w:t>
      </w:r>
      <w:r w:rsidR="00444D75" w:rsidRPr="00360BC2">
        <w:rPr>
          <w:color w:val="000000"/>
          <w:szCs w:val="22"/>
          <w:lang w:val="sl-SI"/>
        </w:rPr>
        <w:t xml:space="preserve"> železov oksid (E172)</w:t>
      </w:r>
    </w:p>
    <w:p w14:paraId="26E186C0" w14:textId="77777777" w:rsidR="003D2FD0" w:rsidRPr="00360BC2" w:rsidRDefault="003D2FD0">
      <w:pPr>
        <w:widowControl w:val="0"/>
        <w:tabs>
          <w:tab w:val="clear" w:pos="567"/>
          <w:tab w:val="left" w:pos="1701"/>
        </w:tabs>
        <w:spacing w:line="240" w:lineRule="auto"/>
        <w:rPr>
          <w:color w:val="000000"/>
          <w:szCs w:val="22"/>
          <w:lang w:val="sl-SI"/>
        </w:rPr>
      </w:pPr>
      <w:r w:rsidRPr="00360BC2">
        <w:rPr>
          <w:color w:val="000000"/>
          <w:szCs w:val="22"/>
          <w:lang w:val="sl-SI"/>
        </w:rPr>
        <w:t>propilenglikol</w:t>
      </w:r>
    </w:p>
    <w:p w14:paraId="34FB353D" w14:textId="77777777" w:rsidR="003D2FD0" w:rsidRPr="00360BC2" w:rsidRDefault="003D2FD0">
      <w:pPr>
        <w:widowControl w:val="0"/>
        <w:tabs>
          <w:tab w:val="clear" w:pos="567"/>
          <w:tab w:val="left" w:pos="1701"/>
        </w:tabs>
        <w:spacing w:line="240" w:lineRule="auto"/>
        <w:rPr>
          <w:color w:val="000000"/>
          <w:szCs w:val="22"/>
          <w:lang w:val="sl-SI"/>
        </w:rPr>
      </w:pPr>
      <w:r w:rsidRPr="00360BC2">
        <w:rPr>
          <w:color w:val="000000"/>
          <w:szCs w:val="22"/>
          <w:lang w:val="sl-SI"/>
        </w:rPr>
        <w:t>raztopina amonijaka</w:t>
      </w:r>
    </w:p>
    <w:p w14:paraId="2436358F" w14:textId="77777777" w:rsidR="00444D75" w:rsidRPr="00360BC2" w:rsidRDefault="003D2FD0" w:rsidP="00734CD2">
      <w:pPr>
        <w:widowControl w:val="0"/>
        <w:tabs>
          <w:tab w:val="clear" w:pos="567"/>
        </w:tabs>
        <w:spacing w:line="240" w:lineRule="auto"/>
        <w:rPr>
          <w:color w:val="000000"/>
          <w:szCs w:val="22"/>
          <w:lang w:val="sl-SI"/>
        </w:rPr>
      </w:pPr>
      <w:r w:rsidRPr="00360BC2">
        <w:rPr>
          <w:color w:val="000000"/>
          <w:szCs w:val="22"/>
          <w:lang w:val="sl-SI"/>
        </w:rPr>
        <w:t>kalijev hidroksid</w:t>
      </w:r>
    </w:p>
    <w:p w14:paraId="4EB184F7" w14:textId="77777777" w:rsidR="00444D75" w:rsidRPr="00360BC2" w:rsidRDefault="00444D75">
      <w:pPr>
        <w:widowControl w:val="0"/>
        <w:tabs>
          <w:tab w:val="clear" w:pos="567"/>
        </w:tabs>
        <w:spacing w:line="240" w:lineRule="auto"/>
        <w:rPr>
          <w:color w:val="000000"/>
          <w:szCs w:val="22"/>
          <w:lang w:val="sl-SI"/>
        </w:rPr>
      </w:pPr>
    </w:p>
    <w:p w14:paraId="0B46E5A7" w14:textId="77777777" w:rsidR="004673E5" w:rsidRPr="00360BC2" w:rsidRDefault="004673E5">
      <w:pPr>
        <w:widowControl w:val="0"/>
        <w:tabs>
          <w:tab w:val="clear" w:pos="567"/>
        </w:tabs>
        <w:spacing w:line="240" w:lineRule="auto"/>
        <w:rPr>
          <w:color w:val="000000"/>
          <w:szCs w:val="22"/>
          <w:u w:val="single"/>
          <w:lang w:val="sl-SI"/>
        </w:rPr>
      </w:pPr>
      <w:r w:rsidRPr="00360BC2">
        <w:rPr>
          <w:color w:val="000000"/>
          <w:szCs w:val="22"/>
          <w:u w:val="single"/>
          <w:lang w:val="sl-SI"/>
        </w:rPr>
        <w:t>Imatinib Actavis 100 mg trde kapsule</w:t>
      </w:r>
    </w:p>
    <w:p w14:paraId="39E4FD0D" w14:textId="77777777" w:rsidR="004673E5" w:rsidRPr="00360BC2" w:rsidRDefault="004673E5" w:rsidP="004673E5">
      <w:pPr>
        <w:widowControl w:val="0"/>
        <w:tabs>
          <w:tab w:val="clear" w:pos="567"/>
          <w:tab w:val="left" w:pos="1701"/>
        </w:tabs>
        <w:spacing w:line="240" w:lineRule="auto"/>
        <w:rPr>
          <w:i/>
          <w:color w:val="000000"/>
          <w:szCs w:val="22"/>
          <w:lang w:val="sl-SI"/>
        </w:rPr>
      </w:pPr>
      <w:r w:rsidRPr="00360BC2">
        <w:rPr>
          <w:i/>
          <w:color w:val="000000"/>
          <w:szCs w:val="22"/>
          <w:lang w:val="sl-SI"/>
        </w:rPr>
        <w:t>Vsebina kapsule</w:t>
      </w:r>
    </w:p>
    <w:p w14:paraId="20CCBD35" w14:textId="77777777" w:rsidR="004673E5" w:rsidRPr="00360BC2" w:rsidRDefault="004673E5" w:rsidP="004673E5">
      <w:pPr>
        <w:widowControl w:val="0"/>
        <w:tabs>
          <w:tab w:val="clear" w:pos="567"/>
          <w:tab w:val="left" w:pos="1701"/>
        </w:tabs>
        <w:spacing w:line="240" w:lineRule="auto"/>
        <w:rPr>
          <w:color w:val="000000"/>
          <w:szCs w:val="22"/>
          <w:lang w:val="sl-SI"/>
        </w:rPr>
      </w:pPr>
      <w:r w:rsidRPr="00360BC2">
        <w:rPr>
          <w:color w:val="000000"/>
          <w:szCs w:val="22"/>
          <w:lang w:val="sl-SI"/>
        </w:rPr>
        <w:t>mikrokristalna celuloza</w:t>
      </w:r>
    </w:p>
    <w:p w14:paraId="698359CA" w14:textId="77777777" w:rsidR="004673E5" w:rsidRPr="00360BC2" w:rsidRDefault="004673E5" w:rsidP="004673E5">
      <w:pPr>
        <w:widowControl w:val="0"/>
        <w:tabs>
          <w:tab w:val="clear" w:pos="567"/>
          <w:tab w:val="left" w:pos="1701"/>
        </w:tabs>
        <w:spacing w:line="240" w:lineRule="auto"/>
        <w:rPr>
          <w:color w:val="000000"/>
          <w:szCs w:val="22"/>
          <w:lang w:val="sl-SI"/>
        </w:rPr>
      </w:pPr>
      <w:r w:rsidRPr="00360BC2">
        <w:rPr>
          <w:color w:val="000000"/>
          <w:szCs w:val="22"/>
          <w:lang w:val="sl-SI"/>
        </w:rPr>
        <w:t>kopovidon</w:t>
      </w:r>
    </w:p>
    <w:p w14:paraId="6F189BC8"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krospovidon</w:t>
      </w:r>
    </w:p>
    <w:p w14:paraId="1E1D3C19"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natrijev stearilfumarat</w:t>
      </w:r>
    </w:p>
    <w:p w14:paraId="6297490C"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hidrofoben koloidni silicijev dioksid</w:t>
      </w:r>
    </w:p>
    <w:p w14:paraId="60DA3384"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brezvodni koloidni silicijev dioksid</w:t>
      </w:r>
    </w:p>
    <w:p w14:paraId="2DF726D8" w14:textId="77777777" w:rsidR="004673E5" w:rsidRPr="00360BC2" w:rsidRDefault="004673E5" w:rsidP="004673E5">
      <w:pPr>
        <w:widowControl w:val="0"/>
        <w:tabs>
          <w:tab w:val="clear" w:pos="567"/>
        </w:tabs>
        <w:spacing w:line="240" w:lineRule="auto"/>
        <w:rPr>
          <w:color w:val="000000"/>
          <w:szCs w:val="22"/>
          <w:lang w:val="sl-SI"/>
        </w:rPr>
      </w:pPr>
    </w:p>
    <w:p w14:paraId="7D9A08C7" w14:textId="77777777" w:rsidR="004673E5" w:rsidRPr="00360BC2" w:rsidRDefault="004673E5" w:rsidP="004673E5">
      <w:pPr>
        <w:widowControl w:val="0"/>
        <w:tabs>
          <w:tab w:val="clear" w:pos="567"/>
          <w:tab w:val="left" w:pos="1701"/>
        </w:tabs>
        <w:spacing w:line="240" w:lineRule="auto"/>
        <w:rPr>
          <w:i/>
          <w:color w:val="000000"/>
          <w:szCs w:val="22"/>
          <w:lang w:val="sl-SI"/>
        </w:rPr>
      </w:pPr>
      <w:r w:rsidRPr="00360BC2">
        <w:rPr>
          <w:i/>
          <w:color w:val="000000"/>
          <w:szCs w:val="22"/>
          <w:lang w:val="sl-SI"/>
        </w:rPr>
        <w:t>Ovojnica kapsule</w:t>
      </w:r>
    </w:p>
    <w:p w14:paraId="194FB21B" w14:textId="77777777" w:rsidR="004673E5" w:rsidRPr="00360BC2" w:rsidRDefault="004673E5" w:rsidP="004673E5">
      <w:pPr>
        <w:widowControl w:val="0"/>
        <w:tabs>
          <w:tab w:val="clear" w:pos="567"/>
          <w:tab w:val="left" w:pos="1701"/>
        </w:tabs>
        <w:spacing w:line="240" w:lineRule="auto"/>
        <w:rPr>
          <w:color w:val="000000"/>
          <w:szCs w:val="22"/>
          <w:lang w:val="sl-SI"/>
        </w:rPr>
      </w:pPr>
      <w:r w:rsidRPr="00360BC2">
        <w:rPr>
          <w:color w:val="000000"/>
          <w:szCs w:val="22"/>
          <w:lang w:val="sl-SI"/>
        </w:rPr>
        <w:t>hipromeloza</w:t>
      </w:r>
    </w:p>
    <w:p w14:paraId="21707A5F"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titanov dioksid (E171)</w:t>
      </w:r>
    </w:p>
    <w:p w14:paraId="731349B4"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rumeni železov oksid (E172)</w:t>
      </w:r>
    </w:p>
    <w:p w14:paraId="45FF6B43"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rdeči železov oksid (E172)</w:t>
      </w:r>
    </w:p>
    <w:p w14:paraId="72C2C054" w14:textId="77777777" w:rsidR="004673E5" w:rsidRPr="00360BC2" w:rsidRDefault="004673E5" w:rsidP="004673E5">
      <w:pPr>
        <w:pStyle w:val="KeinLeerraum"/>
        <w:rPr>
          <w:rFonts w:ascii="Times New Roman" w:hAnsi="Times New Roman"/>
          <w:lang w:val="sl-SI"/>
        </w:rPr>
      </w:pPr>
    </w:p>
    <w:p w14:paraId="3459524C" w14:textId="77777777" w:rsidR="004673E5" w:rsidRPr="00360BC2" w:rsidRDefault="004673E5" w:rsidP="00855E9B">
      <w:pPr>
        <w:keepNext/>
        <w:tabs>
          <w:tab w:val="clear" w:pos="567"/>
          <w:tab w:val="left" w:pos="1701"/>
        </w:tabs>
        <w:spacing w:line="240" w:lineRule="auto"/>
        <w:rPr>
          <w:i/>
          <w:color w:val="000000"/>
          <w:szCs w:val="22"/>
          <w:lang w:val="sl-SI"/>
        </w:rPr>
      </w:pPr>
      <w:r w:rsidRPr="00360BC2">
        <w:rPr>
          <w:i/>
          <w:color w:val="000000"/>
          <w:szCs w:val="22"/>
          <w:lang w:val="sl-SI"/>
        </w:rPr>
        <w:t>Tiskarska barva</w:t>
      </w:r>
    </w:p>
    <w:p w14:paraId="61B70A25" w14:textId="77777777" w:rsidR="004673E5" w:rsidRPr="00360BC2" w:rsidRDefault="004673E5" w:rsidP="00855E9B">
      <w:pPr>
        <w:keepNext/>
        <w:tabs>
          <w:tab w:val="clear" w:pos="567"/>
        </w:tabs>
        <w:spacing w:line="240" w:lineRule="auto"/>
        <w:rPr>
          <w:color w:val="000000"/>
          <w:szCs w:val="22"/>
          <w:lang w:val="sl-SI"/>
        </w:rPr>
      </w:pPr>
      <w:r w:rsidRPr="00360BC2">
        <w:rPr>
          <w:color w:val="000000"/>
          <w:szCs w:val="22"/>
          <w:lang w:val="sl-SI"/>
        </w:rPr>
        <w:t>šelak</w:t>
      </w:r>
    </w:p>
    <w:p w14:paraId="460D13CB" w14:textId="77777777" w:rsidR="004673E5" w:rsidRPr="00360BC2" w:rsidRDefault="004673E5" w:rsidP="00855E9B">
      <w:pPr>
        <w:keepNext/>
        <w:tabs>
          <w:tab w:val="clear" w:pos="567"/>
          <w:tab w:val="left" w:pos="1701"/>
        </w:tabs>
        <w:spacing w:line="240" w:lineRule="auto"/>
        <w:rPr>
          <w:color w:val="000000"/>
          <w:szCs w:val="22"/>
          <w:lang w:val="sl-SI"/>
        </w:rPr>
      </w:pPr>
      <w:r w:rsidRPr="00360BC2">
        <w:rPr>
          <w:color w:val="000000"/>
          <w:szCs w:val="22"/>
          <w:lang w:val="sl-SI"/>
        </w:rPr>
        <w:t>črni železov oksid (E172)</w:t>
      </w:r>
    </w:p>
    <w:p w14:paraId="7EBD313A" w14:textId="77777777" w:rsidR="004673E5" w:rsidRPr="00360BC2" w:rsidRDefault="004673E5" w:rsidP="00855E9B">
      <w:pPr>
        <w:keepNext/>
        <w:tabs>
          <w:tab w:val="clear" w:pos="567"/>
          <w:tab w:val="left" w:pos="1701"/>
        </w:tabs>
        <w:spacing w:line="240" w:lineRule="auto"/>
        <w:rPr>
          <w:color w:val="000000"/>
          <w:szCs w:val="22"/>
          <w:lang w:val="sl-SI"/>
        </w:rPr>
      </w:pPr>
      <w:r w:rsidRPr="00360BC2">
        <w:rPr>
          <w:color w:val="000000"/>
          <w:szCs w:val="22"/>
          <w:lang w:val="sl-SI"/>
        </w:rPr>
        <w:t>propilenglikol</w:t>
      </w:r>
    </w:p>
    <w:p w14:paraId="3B168025" w14:textId="77777777" w:rsidR="004673E5" w:rsidRPr="00360BC2" w:rsidRDefault="004673E5" w:rsidP="00855E9B">
      <w:pPr>
        <w:keepNext/>
        <w:tabs>
          <w:tab w:val="clear" w:pos="567"/>
          <w:tab w:val="left" w:pos="1701"/>
        </w:tabs>
        <w:spacing w:line="240" w:lineRule="auto"/>
        <w:rPr>
          <w:color w:val="000000"/>
          <w:szCs w:val="22"/>
          <w:lang w:val="sl-SI"/>
        </w:rPr>
      </w:pPr>
      <w:r w:rsidRPr="00360BC2">
        <w:rPr>
          <w:color w:val="000000"/>
          <w:szCs w:val="22"/>
          <w:lang w:val="sl-SI"/>
        </w:rPr>
        <w:t>raztopina amonijaka</w:t>
      </w:r>
    </w:p>
    <w:p w14:paraId="693EF1DE" w14:textId="77777777" w:rsidR="004673E5" w:rsidRPr="00360BC2" w:rsidRDefault="004673E5" w:rsidP="00855E9B">
      <w:pPr>
        <w:keepNext/>
        <w:tabs>
          <w:tab w:val="clear" w:pos="567"/>
        </w:tabs>
        <w:spacing w:line="240" w:lineRule="auto"/>
        <w:rPr>
          <w:color w:val="000000"/>
          <w:szCs w:val="22"/>
          <w:lang w:val="sl-SI"/>
        </w:rPr>
      </w:pPr>
      <w:r w:rsidRPr="00360BC2">
        <w:rPr>
          <w:color w:val="000000"/>
          <w:szCs w:val="22"/>
          <w:lang w:val="sl-SI"/>
        </w:rPr>
        <w:t>kalijev hidroksid</w:t>
      </w:r>
    </w:p>
    <w:p w14:paraId="2ED1B71A" w14:textId="77777777" w:rsidR="004673E5" w:rsidRPr="00360BC2" w:rsidRDefault="004673E5" w:rsidP="004673E5">
      <w:pPr>
        <w:widowControl w:val="0"/>
        <w:tabs>
          <w:tab w:val="clear" w:pos="567"/>
        </w:tabs>
        <w:spacing w:line="240" w:lineRule="auto"/>
        <w:rPr>
          <w:color w:val="000000"/>
          <w:szCs w:val="22"/>
          <w:highlight w:val="yellow"/>
          <w:lang w:val="sl-SI"/>
        </w:rPr>
      </w:pPr>
    </w:p>
    <w:p w14:paraId="3E6A3809" w14:textId="77777777" w:rsidR="004673E5" w:rsidRPr="00360BC2" w:rsidRDefault="004673E5" w:rsidP="004673E5">
      <w:pPr>
        <w:widowControl w:val="0"/>
        <w:tabs>
          <w:tab w:val="clear" w:pos="567"/>
        </w:tabs>
        <w:spacing w:line="240" w:lineRule="auto"/>
        <w:rPr>
          <w:color w:val="000000"/>
          <w:szCs w:val="22"/>
          <w:u w:val="single"/>
          <w:lang w:val="sl-SI"/>
        </w:rPr>
      </w:pPr>
      <w:r w:rsidRPr="00360BC2">
        <w:rPr>
          <w:color w:val="000000"/>
          <w:szCs w:val="22"/>
          <w:u w:val="single"/>
          <w:lang w:val="sl-SI"/>
        </w:rPr>
        <w:t>Imatinib Actavis 400 mg trde kapsule</w:t>
      </w:r>
    </w:p>
    <w:p w14:paraId="0BF49813" w14:textId="77777777" w:rsidR="004673E5" w:rsidRPr="00360BC2" w:rsidRDefault="004673E5" w:rsidP="004673E5">
      <w:pPr>
        <w:widowControl w:val="0"/>
        <w:tabs>
          <w:tab w:val="clear" w:pos="567"/>
          <w:tab w:val="left" w:pos="1701"/>
        </w:tabs>
        <w:spacing w:line="240" w:lineRule="auto"/>
        <w:rPr>
          <w:i/>
          <w:color w:val="000000"/>
          <w:szCs w:val="22"/>
          <w:lang w:val="sl-SI"/>
        </w:rPr>
      </w:pPr>
      <w:r w:rsidRPr="00360BC2">
        <w:rPr>
          <w:i/>
          <w:color w:val="000000"/>
          <w:szCs w:val="22"/>
          <w:lang w:val="sl-SI"/>
        </w:rPr>
        <w:t xml:space="preserve">Jedro </w:t>
      </w:r>
      <w:r w:rsidR="005664F8" w:rsidRPr="00360BC2">
        <w:rPr>
          <w:i/>
          <w:color w:val="000000"/>
          <w:szCs w:val="22"/>
          <w:lang w:val="sl-SI"/>
        </w:rPr>
        <w:t>kapsule</w:t>
      </w:r>
    </w:p>
    <w:p w14:paraId="417ACC78" w14:textId="77777777" w:rsidR="004673E5" w:rsidRPr="00360BC2" w:rsidRDefault="004673E5" w:rsidP="004673E5">
      <w:pPr>
        <w:widowControl w:val="0"/>
        <w:tabs>
          <w:tab w:val="clear" w:pos="567"/>
          <w:tab w:val="left" w:pos="1701"/>
        </w:tabs>
        <w:spacing w:line="240" w:lineRule="auto"/>
        <w:rPr>
          <w:color w:val="000000"/>
          <w:szCs w:val="22"/>
          <w:lang w:val="sl-SI"/>
        </w:rPr>
      </w:pPr>
      <w:r w:rsidRPr="00360BC2">
        <w:rPr>
          <w:color w:val="000000"/>
          <w:szCs w:val="22"/>
          <w:lang w:val="sl-SI"/>
        </w:rPr>
        <w:t>mikrokristalna celuloza</w:t>
      </w:r>
    </w:p>
    <w:p w14:paraId="1F0300F2" w14:textId="77777777" w:rsidR="004673E5" w:rsidRPr="00360BC2" w:rsidRDefault="004673E5" w:rsidP="004673E5">
      <w:pPr>
        <w:widowControl w:val="0"/>
        <w:tabs>
          <w:tab w:val="clear" w:pos="567"/>
          <w:tab w:val="left" w:pos="1701"/>
        </w:tabs>
        <w:spacing w:line="240" w:lineRule="auto"/>
        <w:rPr>
          <w:color w:val="000000"/>
          <w:szCs w:val="22"/>
          <w:lang w:val="sl-SI"/>
        </w:rPr>
      </w:pPr>
      <w:r w:rsidRPr="00360BC2">
        <w:rPr>
          <w:color w:val="000000"/>
          <w:szCs w:val="22"/>
          <w:lang w:val="sl-SI"/>
        </w:rPr>
        <w:t>kopovidon</w:t>
      </w:r>
    </w:p>
    <w:p w14:paraId="5148063A"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krospovidon</w:t>
      </w:r>
    </w:p>
    <w:p w14:paraId="5323AF65"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natrijev stearilfumarat</w:t>
      </w:r>
    </w:p>
    <w:p w14:paraId="1B0C84BE"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hidrofoben koloidni silicijev dioksid</w:t>
      </w:r>
    </w:p>
    <w:p w14:paraId="4A4D38B3" w14:textId="77777777" w:rsidR="004673E5" w:rsidRPr="00360BC2" w:rsidRDefault="004673E5" w:rsidP="004673E5">
      <w:pPr>
        <w:widowControl w:val="0"/>
        <w:tabs>
          <w:tab w:val="clear" w:pos="567"/>
        </w:tabs>
        <w:spacing w:line="240" w:lineRule="auto"/>
        <w:rPr>
          <w:color w:val="000000"/>
          <w:szCs w:val="22"/>
          <w:lang w:val="sl-SI"/>
        </w:rPr>
      </w:pPr>
      <w:r w:rsidRPr="00360BC2">
        <w:rPr>
          <w:color w:val="000000"/>
          <w:szCs w:val="22"/>
          <w:lang w:val="sl-SI"/>
        </w:rPr>
        <w:t>brezvodni koloidni silicijev dioksid</w:t>
      </w:r>
    </w:p>
    <w:p w14:paraId="0F851667" w14:textId="77777777" w:rsidR="004673E5" w:rsidRPr="00360BC2" w:rsidRDefault="004673E5" w:rsidP="004673E5">
      <w:pPr>
        <w:widowControl w:val="0"/>
        <w:tabs>
          <w:tab w:val="clear" w:pos="567"/>
        </w:tabs>
        <w:spacing w:line="240" w:lineRule="auto"/>
        <w:rPr>
          <w:color w:val="000000"/>
          <w:szCs w:val="22"/>
          <w:highlight w:val="yellow"/>
          <w:lang w:val="sl-SI"/>
        </w:rPr>
      </w:pPr>
    </w:p>
    <w:p w14:paraId="7FB92C0E" w14:textId="77777777" w:rsidR="004673E5" w:rsidRPr="00360BC2" w:rsidRDefault="005664F8" w:rsidP="004673E5">
      <w:pPr>
        <w:widowControl w:val="0"/>
        <w:tabs>
          <w:tab w:val="clear" w:pos="567"/>
        </w:tabs>
        <w:spacing w:line="240" w:lineRule="auto"/>
        <w:rPr>
          <w:i/>
          <w:color w:val="000000"/>
          <w:szCs w:val="22"/>
          <w:highlight w:val="yellow"/>
          <w:lang w:val="sl-SI"/>
        </w:rPr>
      </w:pPr>
      <w:r w:rsidRPr="00360BC2">
        <w:rPr>
          <w:i/>
          <w:color w:val="000000"/>
          <w:szCs w:val="22"/>
          <w:lang w:val="sl-SI"/>
        </w:rPr>
        <w:t>Ovojnica kapsule</w:t>
      </w:r>
    </w:p>
    <w:p w14:paraId="7DDC0F97"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hipromeloza</w:t>
      </w:r>
    </w:p>
    <w:p w14:paraId="7E4F1374"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titanov dioksid (E171)</w:t>
      </w:r>
    </w:p>
    <w:p w14:paraId="3AAA563B"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rumeni železov oksid (E172)</w:t>
      </w:r>
    </w:p>
    <w:p w14:paraId="33BAF079"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rdeči železov oksid (E172)</w:t>
      </w:r>
    </w:p>
    <w:p w14:paraId="25A82009"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črni železov oksid (E172)</w:t>
      </w:r>
    </w:p>
    <w:p w14:paraId="3DE1B716" w14:textId="77777777" w:rsidR="005664F8" w:rsidRPr="00360BC2" w:rsidRDefault="005664F8" w:rsidP="005664F8">
      <w:pPr>
        <w:widowControl w:val="0"/>
        <w:tabs>
          <w:tab w:val="clear" w:pos="567"/>
        </w:tabs>
        <w:spacing w:line="240" w:lineRule="auto"/>
        <w:ind w:left="567" w:hanging="567"/>
        <w:rPr>
          <w:lang w:val="sl-SI"/>
        </w:rPr>
      </w:pPr>
    </w:p>
    <w:p w14:paraId="17399B37" w14:textId="77777777" w:rsidR="005664F8" w:rsidRPr="00360BC2" w:rsidRDefault="005664F8" w:rsidP="005664F8">
      <w:pPr>
        <w:widowControl w:val="0"/>
        <w:tabs>
          <w:tab w:val="clear" w:pos="567"/>
        </w:tabs>
        <w:spacing w:line="240" w:lineRule="auto"/>
        <w:ind w:left="567" w:hanging="567"/>
        <w:rPr>
          <w:i/>
          <w:color w:val="000000"/>
          <w:szCs w:val="22"/>
          <w:lang w:val="sl-SI"/>
        </w:rPr>
      </w:pPr>
      <w:r w:rsidRPr="00360BC2">
        <w:rPr>
          <w:i/>
          <w:color w:val="000000"/>
          <w:szCs w:val="22"/>
          <w:lang w:val="sl-SI"/>
        </w:rPr>
        <w:t>Tiskarska barva</w:t>
      </w:r>
    </w:p>
    <w:p w14:paraId="180446C1"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šelak-45%</w:t>
      </w:r>
    </w:p>
    <w:p w14:paraId="771B0F4F"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črni železov oksid (E172)</w:t>
      </w:r>
    </w:p>
    <w:p w14:paraId="6427488D"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propilenglikol</w:t>
      </w:r>
    </w:p>
    <w:p w14:paraId="521736FE" w14:textId="77777777" w:rsidR="005664F8" w:rsidRPr="00360BC2" w:rsidRDefault="005664F8" w:rsidP="005664F8">
      <w:pPr>
        <w:widowControl w:val="0"/>
        <w:tabs>
          <w:tab w:val="clear" w:pos="567"/>
        </w:tabs>
        <w:spacing w:line="240" w:lineRule="auto"/>
        <w:ind w:left="567" w:hanging="567"/>
        <w:rPr>
          <w:color w:val="000000"/>
          <w:szCs w:val="22"/>
          <w:lang w:val="sl-SI"/>
        </w:rPr>
      </w:pPr>
      <w:r w:rsidRPr="00360BC2">
        <w:rPr>
          <w:color w:val="000000"/>
          <w:szCs w:val="22"/>
          <w:lang w:val="sl-SI"/>
        </w:rPr>
        <w:t xml:space="preserve">28% amonijev hidroksid </w:t>
      </w:r>
    </w:p>
    <w:p w14:paraId="5FA58C15" w14:textId="77777777" w:rsidR="002719E5" w:rsidRPr="00360BC2" w:rsidRDefault="002719E5">
      <w:pPr>
        <w:widowControl w:val="0"/>
        <w:tabs>
          <w:tab w:val="clear" w:pos="567"/>
        </w:tabs>
        <w:spacing w:line="240" w:lineRule="auto"/>
        <w:rPr>
          <w:color w:val="000000"/>
          <w:szCs w:val="22"/>
          <w:lang w:val="sl-SI"/>
        </w:rPr>
      </w:pPr>
    </w:p>
    <w:p w14:paraId="6CFBEB5A" w14:textId="77777777" w:rsidR="005664F8" w:rsidRPr="00360BC2" w:rsidRDefault="005664F8">
      <w:pPr>
        <w:widowControl w:val="0"/>
        <w:tabs>
          <w:tab w:val="clear" w:pos="567"/>
        </w:tabs>
        <w:spacing w:line="240" w:lineRule="auto"/>
        <w:rPr>
          <w:color w:val="000000"/>
          <w:szCs w:val="22"/>
          <w:lang w:val="sl-SI"/>
        </w:rPr>
      </w:pPr>
    </w:p>
    <w:p w14:paraId="1780C0DA"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6.2</w:t>
      </w:r>
      <w:r w:rsidRPr="00360BC2">
        <w:rPr>
          <w:b/>
          <w:color w:val="000000"/>
          <w:szCs w:val="22"/>
          <w:lang w:val="sl-SI"/>
        </w:rPr>
        <w:tab/>
        <w:t>Inkompatibilnosti</w:t>
      </w:r>
    </w:p>
    <w:p w14:paraId="41732710" w14:textId="77777777" w:rsidR="00444D75" w:rsidRPr="00360BC2" w:rsidRDefault="00444D75">
      <w:pPr>
        <w:widowControl w:val="0"/>
        <w:tabs>
          <w:tab w:val="clear" w:pos="567"/>
        </w:tabs>
        <w:spacing w:line="240" w:lineRule="auto"/>
        <w:rPr>
          <w:color w:val="000000"/>
          <w:szCs w:val="22"/>
          <w:lang w:val="sl-SI"/>
        </w:rPr>
      </w:pPr>
    </w:p>
    <w:p w14:paraId="79AE6FAB"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Navedba smiselno ni potrebna.</w:t>
      </w:r>
    </w:p>
    <w:p w14:paraId="33FEF1AD" w14:textId="77777777" w:rsidR="00444D75" w:rsidRPr="00360BC2" w:rsidRDefault="00444D75">
      <w:pPr>
        <w:pStyle w:val="Endnotentext"/>
        <w:widowControl w:val="0"/>
        <w:tabs>
          <w:tab w:val="clear" w:pos="567"/>
        </w:tabs>
        <w:rPr>
          <w:color w:val="000000"/>
          <w:szCs w:val="22"/>
          <w:lang w:val="sl-SI"/>
        </w:rPr>
      </w:pPr>
    </w:p>
    <w:p w14:paraId="568A4BBE"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6.3</w:t>
      </w:r>
      <w:r w:rsidRPr="00360BC2">
        <w:rPr>
          <w:b/>
          <w:color w:val="000000"/>
          <w:szCs w:val="22"/>
          <w:lang w:val="sl-SI"/>
        </w:rPr>
        <w:tab/>
        <w:t>Rok uporabnosti</w:t>
      </w:r>
    </w:p>
    <w:p w14:paraId="1288A652" w14:textId="77777777" w:rsidR="00444D75" w:rsidRPr="00360BC2" w:rsidRDefault="00444D75">
      <w:pPr>
        <w:widowControl w:val="0"/>
        <w:tabs>
          <w:tab w:val="clear" w:pos="567"/>
        </w:tabs>
        <w:spacing w:line="240" w:lineRule="auto"/>
        <w:rPr>
          <w:color w:val="000000"/>
          <w:szCs w:val="22"/>
          <w:lang w:val="sl-SI"/>
        </w:rPr>
      </w:pPr>
    </w:p>
    <w:p w14:paraId="1F6159A7"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2</w:t>
      </w:r>
      <w:r w:rsidR="003D2FD0" w:rsidRPr="00360BC2">
        <w:rPr>
          <w:color w:val="000000"/>
          <w:szCs w:val="22"/>
          <w:lang w:val="sl-SI"/>
        </w:rPr>
        <w:t> </w:t>
      </w:r>
      <w:r w:rsidR="00794B81" w:rsidRPr="00360BC2">
        <w:rPr>
          <w:color w:val="000000"/>
          <w:szCs w:val="22"/>
          <w:lang w:val="sl-SI"/>
        </w:rPr>
        <w:t>leti</w:t>
      </w:r>
    </w:p>
    <w:p w14:paraId="74B9288B" w14:textId="77777777" w:rsidR="00444D75" w:rsidRPr="00360BC2" w:rsidRDefault="00444D75">
      <w:pPr>
        <w:pStyle w:val="Endnotentext"/>
        <w:widowControl w:val="0"/>
        <w:tabs>
          <w:tab w:val="clear" w:pos="567"/>
        </w:tabs>
        <w:rPr>
          <w:color w:val="000000"/>
          <w:szCs w:val="22"/>
          <w:lang w:val="sl-SI"/>
        </w:rPr>
      </w:pPr>
    </w:p>
    <w:p w14:paraId="7E554445"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6.4</w:t>
      </w:r>
      <w:r w:rsidRPr="00360BC2">
        <w:rPr>
          <w:b/>
          <w:color w:val="000000"/>
          <w:szCs w:val="22"/>
          <w:lang w:val="sl-SI"/>
        </w:rPr>
        <w:tab/>
        <w:t>Posebna navodila za shranjevanje</w:t>
      </w:r>
    </w:p>
    <w:p w14:paraId="2828FAF0" w14:textId="77777777" w:rsidR="00444D75" w:rsidRPr="00360BC2" w:rsidRDefault="00444D75">
      <w:pPr>
        <w:widowControl w:val="0"/>
        <w:tabs>
          <w:tab w:val="clear" w:pos="567"/>
        </w:tabs>
        <w:spacing w:line="240" w:lineRule="auto"/>
        <w:rPr>
          <w:color w:val="000000"/>
          <w:szCs w:val="22"/>
          <w:lang w:val="sl-SI"/>
        </w:rPr>
      </w:pPr>
    </w:p>
    <w:p w14:paraId="472F8402"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 xml:space="preserve">Shranjujte pri temperaturi do </w:t>
      </w:r>
      <w:r w:rsidR="00794B81" w:rsidRPr="00360BC2">
        <w:rPr>
          <w:color w:val="000000"/>
          <w:szCs w:val="22"/>
          <w:lang w:val="sl-SI"/>
        </w:rPr>
        <w:t>25</w:t>
      </w:r>
      <w:r w:rsidRPr="00360BC2">
        <w:rPr>
          <w:color w:val="000000"/>
          <w:szCs w:val="22"/>
          <w:lang w:val="sl-SI"/>
        </w:rPr>
        <w:t> </w:t>
      </w:r>
      <w:r w:rsidRPr="00360BC2">
        <w:rPr>
          <w:color w:val="000000"/>
          <w:szCs w:val="22"/>
          <w:lang w:val="sl-SI"/>
        </w:rPr>
        <w:sym w:font="Symbol" w:char="F0B0"/>
      </w:r>
      <w:r w:rsidRPr="00360BC2">
        <w:rPr>
          <w:color w:val="000000"/>
          <w:szCs w:val="22"/>
          <w:lang w:val="sl-SI"/>
        </w:rPr>
        <w:t>C.</w:t>
      </w:r>
    </w:p>
    <w:p w14:paraId="04E80AC2"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Shranjujte v originalni ovojnini</w:t>
      </w:r>
      <w:r w:rsidR="00092DD7" w:rsidRPr="00360BC2">
        <w:rPr>
          <w:color w:val="000000"/>
          <w:szCs w:val="22"/>
          <w:lang w:val="sl-SI"/>
        </w:rPr>
        <w:t xml:space="preserve"> za zagotovitev zaščite pred vlago</w:t>
      </w:r>
      <w:r w:rsidRPr="00360BC2">
        <w:rPr>
          <w:color w:val="000000"/>
          <w:szCs w:val="22"/>
          <w:lang w:val="sl-SI"/>
        </w:rPr>
        <w:t>.</w:t>
      </w:r>
    </w:p>
    <w:p w14:paraId="54F179A2" w14:textId="77777777" w:rsidR="00444D75" w:rsidRPr="00360BC2" w:rsidRDefault="00444D75">
      <w:pPr>
        <w:widowControl w:val="0"/>
        <w:tabs>
          <w:tab w:val="clear" w:pos="567"/>
        </w:tabs>
        <w:spacing w:line="240" w:lineRule="auto"/>
        <w:rPr>
          <w:color w:val="000000"/>
          <w:szCs w:val="22"/>
          <w:lang w:val="sl-SI"/>
        </w:rPr>
      </w:pPr>
    </w:p>
    <w:p w14:paraId="4ED42ECA"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6.5</w:t>
      </w:r>
      <w:r w:rsidRPr="00360BC2">
        <w:rPr>
          <w:b/>
          <w:color w:val="000000"/>
          <w:szCs w:val="22"/>
          <w:lang w:val="sl-SI"/>
        </w:rPr>
        <w:tab/>
        <w:t>Vrsta ovojnine in vsebina</w:t>
      </w:r>
    </w:p>
    <w:p w14:paraId="3D13EDA6" w14:textId="77777777" w:rsidR="00444D75" w:rsidRPr="00360BC2" w:rsidRDefault="00444D75">
      <w:pPr>
        <w:pStyle w:val="Endnotentext"/>
        <w:widowControl w:val="0"/>
        <w:tabs>
          <w:tab w:val="clear" w:pos="567"/>
        </w:tabs>
        <w:rPr>
          <w:color w:val="000000"/>
          <w:szCs w:val="22"/>
          <w:lang w:val="sl-SI"/>
        </w:rPr>
      </w:pPr>
    </w:p>
    <w:p w14:paraId="4090D338" w14:textId="77777777" w:rsidR="001F29F9" w:rsidRPr="00360BC2" w:rsidRDefault="001F29F9">
      <w:pPr>
        <w:pStyle w:val="Endnotentext"/>
        <w:widowControl w:val="0"/>
        <w:tabs>
          <w:tab w:val="clear" w:pos="567"/>
        </w:tabs>
        <w:rPr>
          <w:color w:val="000000"/>
          <w:szCs w:val="22"/>
          <w:u w:val="single"/>
          <w:lang w:val="sl-SI"/>
        </w:rPr>
      </w:pPr>
      <w:r w:rsidRPr="00360BC2">
        <w:rPr>
          <w:color w:val="000000"/>
          <w:szCs w:val="22"/>
          <w:u w:val="single"/>
          <w:lang w:val="sl-SI"/>
        </w:rPr>
        <w:t>Imatinib Actavis 50 mg trde kapsule</w:t>
      </w:r>
    </w:p>
    <w:p w14:paraId="0F03E3FD" w14:textId="77777777" w:rsidR="00DF0325" w:rsidRPr="00360BC2" w:rsidRDefault="00444D75">
      <w:pPr>
        <w:pStyle w:val="Endnotentext"/>
        <w:widowControl w:val="0"/>
        <w:tabs>
          <w:tab w:val="clear" w:pos="567"/>
        </w:tabs>
        <w:rPr>
          <w:color w:val="000000"/>
          <w:szCs w:val="22"/>
          <w:lang w:val="sl-SI"/>
        </w:rPr>
      </w:pPr>
      <w:r w:rsidRPr="00360BC2">
        <w:rPr>
          <w:color w:val="000000"/>
          <w:lang w:val="sl-SI"/>
        </w:rPr>
        <w:t xml:space="preserve">Pretisni omoti iz </w:t>
      </w:r>
      <w:r w:rsidR="003D2FD0" w:rsidRPr="00360BC2">
        <w:rPr>
          <w:color w:val="000000"/>
          <w:lang w:val="sl-SI"/>
        </w:rPr>
        <w:t>Al/</w:t>
      </w:r>
      <w:r w:rsidRPr="00360BC2">
        <w:rPr>
          <w:color w:val="000000"/>
          <w:lang w:val="sl-SI"/>
        </w:rPr>
        <w:t>PVC/</w:t>
      </w:r>
      <w:r w:rsidR="003D2FD0" w:rsidRPr="00360BC2">
        <w:rPr>
          <w:color w:val="000000"/>
          <w:lang w:val="sl-SI"/>
        </w:rPr>
        <w:t>Aclar</w:t>
      </w:r>
      <w:r w:rsidR="00093258" w:rsidRPr="00360BC2">
        <w:rPr>
          <w:color w:val="000000"/>
          <w:lang w:val="sl-SI"/>
        </w:rPr>
        <w:t>. En pretisni omot vsebuje 10 kapsul.</w:t>
      </w:r>
    </w:p>
    <w:p w14:paraId="234E0FD1" w14:textId="77777777" w:rsidR="006438C0" w:rsidRPr="00360BC2" w:rsidRDefault="003D2FD0" w:rsidP="006438C0">
      <w:pPr>
        <w:pStyle w:val="KeinLeerraum"/>
        <w:rPr>
          <w:rFonts w:ascii="Times New Roman" w:hAnsi="Times New Roman"/>
          <w:lang w:val="sl-SI"/>
        </w:rPr>
      </w:pPr>
      <w:r w:rsidRPr="00360BC2">
        <w:rPr>
          <w:rFonts w:ascii="Times New Roman" w:hAnsi="Times New Roman"/>
          <w:lang w:val="sl-SI"/>
        </w:rPr>
        <w:t>Škatle, ki</w:t>
      </w:r>
      <w:r w:rsidR="006438C0" w:rsidRPr="00360BC2">
        <w:rPr>
          <w:rFonts w:ascii="Times New Roman" w:hAnsi="Times New Roman"/>
          <w:lang w:val="sl-SI"/>
        </w:rPr>
        <w:t xml:space="preserve"> vsebuje</w:t>
      </w:r>
      <w:r w:rsidRPr="00360BC2">
        <w:rPr>
          <w:rFonts w:ascii="Times New Roman" w:hAnsi="Times New Roman"/>
          <w:lang w:val="sl-SI"/>
        </w:rPr>
        <w:t>jo</w:t>
      </w:r>
      <w:r w:rsidR="006438C0" w:rsidRPr="00360BC2">
        <w:rPr>
          <w:rFonts w:ascii="Times New Roman" w:hAnsi="Times New Roman"/>
          <w:lang w:val="sl-SI"/>
        </w:rPr>
        <w:t xml:space="preserve"> 30 ali 90 kapsul.</w:t>
      </w:r>
    </w:p>
    <w:p w14:paraId="04C19388" w14:textId="77777777" w:rsidR="00444D75" w:rsidRPr="00360BC2" w:rsidRDefault="00444D75">
      <w:pPr>
        <w:widowControl w:val="0"/>
        <w:tabs>
          <w:tab w:val="clear" w:pos="567"/>
        </w:tabs>
        <w:spacing w:line="240" w:lineRule="auto"/>
        <w:ind w:left="567" w:hanging="567"/>
        <w:rPr>
          <w:color w:val="000000"/>
          <w:szCs w:val="22"/>
          <w:lang w:val="sl-SI"/>
        </w:rPr>
      </w:pPr>
    </w:p>
    <w:p w14:paraId="11456A47" w14:textId="77777777" w:rsidR="001F29F9" w:rsidRPr="00360BC2" w:rsidRDefault="001F29F9">
      <w:pPr>
        <w:pStyle w:val="Endnotentext"/>
        <w:widowControl w:val="0"/>
        <w:tabs>
          <w:tab w:val="clear" w:pos="567"/>
        </w:tabs>
        <w:rPr>
          <w:color w:val="000000"/>
          <w:szCs w:val="22"/>
          <w:u w:val="single"/>
          <w:lang w:val="sl-SI"/>
        </w:rPr>
      </w:pPr>
      <w:r w:rsidRPr="00360BC2">
        <w:rPr>
          <w:color w:val="000000"/>
          <w:szCs w:val="22"/>
          <w:u w:val="single"/>
          <w:lang w:val="sl-SI"/>
        </w:rPr>
        <w:t>Imatinib Actavis 100 mg trde kapsule</w:t>
      </w:r>
    </w:p>
    <w:p w14:paraId="2F0ADD2B" w14:textId="77777777" w:rsidR="001F29F9" w:rsidRPr="00360BC2" w:rsidRDefault="001F29F9" w:rsidP="001F29F9">
      <w:pPr>
        <w:pStyle w:val="Endnotentext"/>
        <w:widowControl w:val="0"/>
        <w:tabs>
          <w:tab w:val="clear" w:pos="567"/>
        </w:tabs>
        <w:rPr>
          <w:color w:val="000000"/>
          <w:szCs w:val="22"/>
          <w:lang w:val="sl-SI"/>
        </w:rPr>
      </w:pPr>
      <w:r w:rsidRPr="00360BC2">
        <w:rPr>
          <w:color w:val="000000"/>
          <w:szCs w:val="22"/>
          <w:lang w:val="sl-SI"/>
        </w:rPr>
        <w:t>Pretisni omoti iz Al/PVC/Aclar. En pretisni omot vsebije 8 ali 10 kapsul.</w:t>
      </w:r>
    </w:p>
    <w:p w14:paraId="4ED37703" w14:textId="77777777" w:rsidR="001F29F9" w:rsidRPr="00360BC2" w:rsidRDefault="001F29F9" w:rsidP="001F29F9">
      <w:pPr>
        <w:pStyle w:val="KeinLeerraum"/>
        <w:rPr>
          <w:rFonts w:ascii="Times New Roman" w:hAnsi="Times New Roman"/>
          <w:lang w:val="sl-SI"/>
        </w:rPr>
      </w:pPr>
      <w:r w:rsidRPr="00360BC2">
        <w:rPr>
          <w:rFonts w:ascii="Times New Roman" w:hAnsi="Times New Roman"/>
          <w:lang w:val="sl-SI"/>
        </w:rPr>
        <w:t>Škatle, ki vsebujejo 24, 48, 60, 96, 120 ali 180 kapsul.</w:t>
      </w:r>
    </w:p>
    <w:p w14:paraId="3680AC7E" w14:textId="77777777" w:rsidR="001F29F9" w:rsidRPr="00360BC2" w:rsidRDefault="001F29F9">
      <w:pPr>
        <w:pStyle w:val="Endnotentext"/>
        <w:widowControl w:val="0"/>
        <w:tabs>
          <w:tab w:val="clear" w:pos="567"/>
        </w:tabs>
        <w:rPr>
          <w:color w:val="000000"/>
          <w:szCs w:val="22"/>
          <w:lang w:val="sl-SI"/>
        </w:rPr>
      </w:pPr>
    </w:p>
    <w:p w14:paraId="01663239" w14:textId="77777777" w:rsidR="001F29F9" w:rsidRPr="00360BC2" w:rsidRDefault="001F29F9">
      <w:pPr>
        <w:pStyle w:val="Endnotentext"/>
        <w:widowControl w:val="0"/>
        <w:tabs>
          <w:tab w:val="clear" w:pos="567"/>
        </w:tabs>
        <w:rPr>
          <w:color w:val="000000"/>
          <w:szCs w:val="22"/>
          <w:u w:val="single"/>
          <w:lang w:val="sl-SI"/>
        </w:rPr>
      </w:pPr>
      <w:r w:rsidRPr="00360BC2">
        <w:rPr>
          <w:color w:val="000000"/>
          <w:szCs w:val="22"/>
          <w:u w:val="single"/>
          <w:lang w:val="sl-SI"/>
        </w:rPr>
        <w:t>Imatinib Actavis 400 mg trde kapsule</w:t>
      </w:r>
    </w:p>
    <w:p w14:paraId="48A15D05" w14:textId="77777777" w:rsidR="001F29F9" w:rsidRPr="00360BC2" w:rsidRDefault="001F29F9" w:rsidP="001F29F9">
      <w:pPr>
        <w:pStyle w:val="Endnotentext"/>
        <w:widowControl w:val="0"/>
        <w:tabs>
          <w:tab w:val="clear" w:pos="567"/>
        </w:tabs>
        <w:rPr>
          <w:color w:val="000000"/>
          <w:szCs w:val="22"/>
          <w:lang w:val="sl-SI"/>
        </w:rPr>
      </w:pPr>
      <w:r w:rsidRPr="00360BC2">
        <w:rPr>
          <w:color w:val="000000"/>
          <w:szCs w:val="22"/>
          <w:lang w:val="sl-SI"/>
        </w:rPr>
        <w:t>Pretisni omoti iz Al/PVC/PVDC. En pretisni omot vsebuje 10 kapsul.</w:t>
      </w:r>
    </w:p>
    <w:p w14:paraId="717A5804" w14:textId="77777777" w:rsidR="001F29F9" w:rsidRPr="00360BC2" w:rsidRDefault="001F29F9" w:rsidP="001F29F9">
      <w:pPr>
        <w:pStyle w:val="KeinLeerraum"/>
        <w:rPr>
          <w:rFonts w:ascii="Times New Roman" w:hAnsi="Times New Roman"/>
          <w:lang w:val="sl-SI"/>
        </w:rPr>
      </w:pPr>
      <w:r w:rsidRPr="00360BC2">
        <w:rPr>
          <w:rFonts w:ascii="Times New Roman" w:hAnsi="Times New Roman"/>
          <w:lang w:val="sl-SI"/>
        </w:rPr>
        <w:t>Škatle, ki vsebujejo 10, 30, 60 ali 90 kapsul.</w:t>
      </w:r>
    </w:p>
    <w:p w14:paraId="7D8F7687" w14:textId="77777777" w:rsidR="001F29F9" w:rsidRPr="00360BC2" w:rsidRDefault="001F29F9">
      <w:pPr>
        <w:pStyle w:val="Endnotentext"/>
        <w:widowControl w:val="0"/>
        <w:tabs>
          <w:tab w:val="clear" w:pos="567"/>
        </w:tabs>
        <w:rPr>
          <w:color w:val="000000"/>
          <w:szCs w:val="22"/>
          <w:lang w:val="sl-SI"/>
        </w:rPr>
      </w:pPr>
    </w:p>
    <w:p w14:paraId="03C31A99" w14:textId="77777777" w:rsidR="00444D75" w:rsidRPr="00360BC2" w:rsidRDefault="003D2FD0">
      <w:pPr>
        <w:pStyle w:val="Endnotentext"/>
        <w:widowControl w:val="0"/>
        <w:tabs>
          <w:tab w:val="clear" w:pos="567"/>
        </w:tabs>
        <w:rPr>
          <w:color w:val="000000"/>
          <w:szCs w:val="22"/>
          <w:lang w:val="sl-SI"/>
        </w:rPr>
      </w:pPr>
      <w:r w:rsidRPr="00360BC2">
        <w:rPr>
          <w:color w:val="000000"/>
          <w:szCs w:val="22"/>
          <w:lang w:val="sl-SI"/>
        </w:rPr>
        <w:t xml:space="preserve">Na trgu </w:t>
      </w:r>
      <w:r w:rsidR="00EF00E3" w:rsidRPr="00360BC2">
        <w:rPr>
          <w:color w:val="000000"/>
          <w:szCs w:val="22"/>
          <w:lang w:val="sl-SI"/>
        </w:rPr>
        <w:t xml:space="preserve">morda </w:t>
      </w:r>
      <w:r w:rsidRPr="00360BC2">
        <w:rPr>
          <w:color w:val="000000"/>
          <w:szCs w:val="22"/>
          <w:lang w:val="sl-SI"/>
        </w:rPr>
        <w:t>ni vseh navedenih pakiranj.</w:t>
      </w:r>
    </w:p>
    <w:p w14:paraId="6EE0154E" w14:textId="77777777" w:rsidR="00444D75" w:rsidRPr="00360BC2" w:rsidRDefault="00444D75">
      <w:pPr>
        <w:pStyle w:val="Endnotentext"/>
        <w:widowControl w:val="0"/>
        <w:tabs>
          <w:tab w:val="clear" w:pos="567"/>
        </w:tabs>
        <w:rPr>
          <w:color w:val="000000"/>
          <w:szCs w:val="22"/>
          <w:lang w:val="sl-SI"/>
        </w:rPr>
      </w:pPr>
    </w:p>
    <w:p w14:paraId="259E343E"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6.6</w:t>
      </w:r>
      <w:r w:rsidRPr="00360BC2">
        <w:rPr>
          <w:b/>
          <w:color w:val="000000"/>
          <w:szCs w:val="22"/>
          <w:lang w:val="sl-SI"/>
        </w:rPr>
        <w:tab/>
      </w:r>
      <w:r w:rsidR="007D3E33" w:rsidRPr="00360BC2">
        <w:rPr>
          <w:b/>
          <w:color w:val="000000"/>
          <w:szCs w:val="22"/>
          <w:lang w:val="sl-SI"/>
        </w:rPr>
        <w:t>Posebni varnostni ukrepi za odstranjevanje</w:t>
      </w:r>
    </w:p>
    <w:p w14:paraId="4146FF5F" w14:textId="77777777" w:rsidR="00444D75" w:rsidRPr="00360BC2" w:rsidRDefault="00444D75">
      <w:pPr>
        <w:pStyle w:val="Endnotentext"/>
        <w:widowControl w:val="0"/>
        <w:tabs>
          <w:tab w:val="clear" w:pos="567"/>
        </w:tabs>
        <w:rPr>
          <w:color w:val="000000"/>
          <w:szCs w:val="22"/>
          <w:lang w:val="sl-SI"/>
        </w:rPr>
      </w:pPr>
    </w:p>
    <w:p w14:paraId="5BBFB8FA" w14:textId="77777777" w:rsidR="00444D75" w:rsidRPr="00360BC2" w:rsidRDefault="004D5D0F">
      <w:pPr>
        <w:pStyle w:val="Endnotentext"/>
        <w:widowControl w:val="0"/>
        <w:tabs>
          <w:tab w:val="clear" w:pos="567"/>
        </w:tabs>
        <w:rPr>
          <w:color w:val="000000"/>
          <w:szCs w:val="22"/>
          <w:u w:val="single"/>
          <w:lang w:val="sl-SI"/>
        </w:rPr>
      </w:pPr>
      <w:r w:rsidRPr="00360BC2">
        <w:rPr>
          <w:color w:val="000000"/>
          <w:szCs w:val="22"/>
          <w:u w:val="single"/>
          <w:lang w:val="sl-SI"/>
        </w:rPr>
        <w:t xml:space="preserve">Ravnanje z odprtimi kapsulami </w:t>
      </w:r>
      <w:r w:rsidR="00021BF8" w:rsidRPr="00360BC2">
        <w:rPr>
          <w:color w:val="000000"/>
          <w:szCs w:val="22"/>
          <w:u w:val="single"/>
          <w:lang w:val="sl-SI"/>
        </w:rPr>
        <w:t>pri ženska</w:t>
      </w:r>
      <w:r w:rsidRPr="00360BC2">
        <w:rPr>
          <w:color w:val="000000"/>
          <w:szCs w:val="22"/>
          <w:u w:val="single"/>
          <w:lang w:val="sl-SI"/>
        </w:rPr>
        <w:t>h v rodni dobi</w:t>
      </w:r>
    </w:p>
    <w:p w14:paraId="65282403" w14:textId="77777777" w:rsidR="004D5D0F" w:rsidRPr="00360BC2" w:rsidRDefault="00021BF8">
      <w:pPr>
        <w:pStyle w:val="Endnotentext"/>
        <w:widowControl w:val="0"/>
        <w:tabs>
          <w:tab w:val="clear" w:pos="567"/>
        </w:tabs>
        <w:rPr>
          <w:color w:val="000000"/>
          <w:szCs w:val="22"/>
          <w:lang w:val="sl-SI"/>
        </w:rPr>
      </w:pPr>
      <w:r w:rsidRPr="00360BC2">
        <w:rPr>
          <w:color w:val="000000"/>
          <w:szCs w:val="22"/>
          <w:lang w:val="sl-SI"/>
        </w:rPr>
        <w:t xml:space="preserve">Ker so študije </w:t>
      </w:r>
      <w:r w:rsidR="004D5D0F" w:rsidRPr="00360BC2">
        <w:rPr>
          <w:color w:val="000000"/>
          <w:szCs w:val="22"/>
          <w:lang w:val="sl-SI"/>
        </w:rPr>
        <w:t xml:space="preserve">pri živalih pokazale toksičnost </w:t>
      </w:r>
      <w:r w:rsidR="00653BB3" w:rsidRPr="00360BC2">
        <w:rPr>
          <w:color w:val="000000"/>
          <w:szCs w:val="22"/>
          <w:lang w:val="sl-SI"/>
        </w:rPr>
        <w:t xml:space="preserve">za </w:t>
      </w:r>
      <w:r w:rsidR="004D5D0F" w:rsidRPr="00360BC2">
        <w:rPr>
          <w:color w:val="000000"/>
          <w:szCs w:val="22"/>
          <w:lang w:val="sl-SI"/>
        </w:rPr>
        <w:t>razmno</w:t>
      </w:r>
      <w:r w:rsidR="0059507D" w:rsidRPr="00360BC2">
        <w:rPr>
          <w:color w:val="000000"/>
          <w:szCs w:val="22"/>
          <w:lang w:val="sl-SI"/>
        </w:rPr>
        <w:t xml:space="preserve">ževanje, potencialno tveganje za človeški plod pa je neznano, je treba </w:t>
      </w:r>
      <w:r w:rsidR="00653BB3" w:rsidRPr="00360BC2">
        <w:rPr>
          <w:color w:val="000000"/>
          <w:szCs w:val="22"/>
          <w:lang w:val="sl-SI"/>
        </w:rPr>
        <w:t xml:space="preserve">ženskam </w:t>
      </w:r>
      <w:r w:rsidR="0059507D" w:rsidRPr="00360BC2">
        <w:rPr>
          <w:color w:val="000000"/>
          <w:szCs w:val="22"/>
          <w:lang w:val="sl-SI"/>
        </w:rPr>
        <w:t xml:space="preserve">v rodni dobi svetovati, naj pri odpiranju kapsul pazljivo ravnajo z vsebino </w:t>
      </w:r>
      <w:r w:rsidRPr="00360BC2">
        <w:rPr>
          <w:color w:val="000000"/>
          <w:szCs w:val="22"/>
          <w:lang w:val="sl-SI"/>
        </w:rPr>
        <w:t>in se izogibajo stiku zdravila z očmi preko rok ali vdihavanju zdravila (glejte poglavje 4.6). Takoj po rokovanju z odprtimi kapsulami si je treba umiti roke.</w:t>
      </w:r>
    </w:p>
    <w:p w14:paraId="4FFA7515" w14:textId="77777777" w:rsidR="00444D75" w:rsidRPr="00360BC2" w:rsidRDefault="00444D75">
      <w:pPr>
        <w:pStyle w:val="Endnotentext"/>
        <w:widowControl w:val="0"/>
        <w:tabs>
          <w:tab w:val="clear" w:pos="567"/>
        </w:tabs>
        <w:rPr>
          <w:color w:val="000000"/>
          <w:szCs w:val="22"/>
          <w:lang w:val="sl-SI"/>
        </w:rPr>
      </w:pPr>
    </w:p>
    <w:p w14:paraId="566A9958" w14:textId="77777777" w:rsidR="00021BF8" w:rsidRPr="00360BC2" w:rsidRDefault="009E713F" w:rsidP="001600C1">
      <w:pPr>
        <w:pStyle w:val="Endnotentext"/>
        <w:widowControl w:val="0"/>
        <w:tabs>
          <w:tab w:val="clear" w:pos="567"/>
        </w:tabs>
        <w:rPr>
          <w:color w:val="000000"/>
          <w:szCs w:val="22"/>
          <w:lang w:val="sl-SI"/>
        </w:rPr>
      </w:pPr>
      <w:r w:rsidRPr="00360BC2">
        <w:rPr>
          <w:lang w:val="sl-SI"/>
        </w:rPr>
        <w:t>Neuporabljeno zdravilo ali odpadni material zavrzite v skladu z lokalnimi predpisi</w:t>
      </w:r>
      <w:r w:rsidR="002C1B8D" w:rsidRPr="00360BC2">
        <w:rPr>
          <w:lang w:val="sl-SI"/>
        </w:rPr>
        <w:t>.</w:t>
      </w:r>
    </w:p>
    <w:p w14:paraId="5289A254" w14:textId="77777777" w:rsidR="002C1B8D" w:rsidRPr="00360BC2" w:rsidRDefault="002C1B8D">
      <w:pPr>
        <w:pStyle w:val="Endnotentext"/>
        <w:widowControl w:val="0"/>
        <w:tabs>
          <w:tab w:val="clear" w:pos="567"/>
        </w:tabs>
        <w:rPr>
          <w:color w:val="000000"/>
          <w:szCs w:val="22"/>
          <w:lang w:val="sl-SI"/>
        </w:rPr>
      </w:pPr>
    </w:p>
    <w:p w14:paraId="052556CC" w14:textId="77777777" w:rsidR="00021BF8" w:rsidRPr="00360BC2" w:rsidRDefault="00021BF8">
      <w:pPr>
        <w:pStyle w:val="Endnotentext"/>
        <w:widowControl w:val="0"/>
        <w:tabs>
          <w:tab w:val="clear" w:pos="567"/>
        </w:tabs>
        <w:rPr>
          <w:color w:val="000000"/>
          <w:szCs w:val="22"/>
          <w:lang w:val="sl-SI"/>
        </w:rPr>
      </w:pPr>
    </w:p>
    <w:p w14:paraId="047F8144"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7.</w:t>
      </w:r>
      <w:r w:rsidRPr="00360BC2">
        <w:rPr>
          <w:b/>
          <w:color w:val="000000"/>
          <w:szCs w:val="22"/>
          <w:lang w:val="sl-SI"/>
        </w:rPr>
        <w:tab/>
        <w:t>IMETNIK DOVOLJENJA ZA PROMET</w:t>
      </w:r>
      <w:r w:rsidR="00914F7D" w:rsidRPr="00360BC2">
        <w:rPr>
          <w:b/>
          <w:color w:val="000000"/>
          <w:szCs w:val="22"/>
          <w:lang w:val="sl-SI"/>
        </w:rPr>
        <w:t xml:space="preserve"> Z ZDRAVILOM</w:t>
      </w:r>
    </w:p>
    <w:p w14:paraId="2A8EC72D" w14:textId="77777777" w:rsidR="00444D75" w:rsidRPr="00360BC2" w:rsidRDefault="00444D75">
      <w:pPr>
        <w:pStyle w:val="Endnotentext"/>
        <w:widowControl w:val="0"/>
        <w:tabs>
          <w:tab w:val="clear" w:pos="567"/>
        </w:tabs>
        <w:rPr>
          <w:color w:val="000000"/>
          <w:szCs w:val="22"/>
          <w:lang w:val="sl-SI"/>
        </w:rPr>
      </w:pPr>
    </w:p>
    <w:p w14:paraId="427BC909" w14:textId="77777777" w:rsidR="0004377A" w:rsidRPr="00360BC2" w:rsidRDefault="0004377A" w:rsidP="0004377A">
      <w:pPr>
        <w:keepNext/>
        <w:autoSpaceDE w:val="0"/>
        <w:autoSpaceDN w:val="0"/>
        <w:adjustRightInd w:val="0"/>
        <w:spacing w:line="240" w:lineRule="auto"/>
        <w:rPr>
          <w:szCs w:val="22"/>
          <w:lang w:val="sl-SI"/>
        </w:rPr>
      </w:pPr>
      <w:r w:rsidRPr="00360BC2">
        <w:rPr>
          <w:szCs w:val="22"/>
          <w:lang w:val="sl-SI"/>
        </w:rPr>
        <w:t>Actavis Group PTC ehf.</w:t>
      </w:r>
    </w:p>
    <w:p w14:paraId="21DC473F" w14:textId="77777777" w:rsidR="0004377A" w:rsidRPr="00360BC2" w:rsidRDefault="0004377A" w:rsidP="0004377A">
      <w:pPr>
        <w:keepNext/>
        <w:autoSpaceDE w:val="0"/>
        <w:autoSpaceDN w:val="0"/>
        <w:adjustRightInd w:val="0"/>
        <w:spacing w:line="240" w:lineRule="auto"/>
        <w:rPr>
          <w:szCs w:val="22"/>
          <w:lang w:val="sl-SI"/>
        </w:rPr>
      </w:pPr>
      <w:r w:rsidRPr="00360BC2">
        <w:rPr>
          <w:szCs w:val="22"/>
          <w:lang w:val="sl-SI"/>
        </w:rPr>
        <w:t>Reykjavíkurvegur 76-78</w:t>
      </w:r>
    </w:p>
    <w:p w14:paraId="1AA601B9" w14:textId="77777777" w:rsidR="0004377A" w:rsidRPr="00360BC2" w:rsidRDefault="0004377A" w:rsidP="0004377A">
      <w:pPr>
        <w:autoSpaceDE w:val="0"/>
        <w:autoSpaceDN w:val="0"/>
        <w:adjustRightInd w:val="0"/>
        <w:spacing w:line="240" w:lineRule="auto"/>
        <w:rPr>
          <w:szCs w:val="22"/>
          <w:lang w:val="sl-SI"/>
        </w:rPr>
      </w:pPr>
      <w:r w:rsidRPr="00360BC2">
        <w:rPr>
          <w:szCs w:val="22"/>
          <w:lang w:val="sl-SI"/>
        </w:rPr>
        <w:t>IS-220 Hafnarfjörður</w:t>
      </w:r>
    </w:p>
    <w:p w14:paraId="6D9CD4C5" w14:textId="77777777" w:rsidR="0004377A" w:rsidRPr="00360BC2" w:rsidRDefault="0004377A" w:rsidP="0004377A">
      <w:pPr>
        <w:autoSpaceDE w:val="0"/>
        <w:autoSpaceDN w:val="0"/>
        <w:adjustRightInd w:val="0"/>
        <w:spacing w:line="240" w:lineRule="auto"/>
        <w:rPr>
          <w:szCs w:val="22"/>
          <w:lang w:val="sl-SI"/>
        </w:rPr>
      </w:pPr>
      <w:r w:rsidRPr="00360BC2">
        <w:rPr>
          <w:szCs w:val="22"/>
          <w:lang w:val="sl-SI"/>
        </w:rPr>
        <w:t>Islandija</w:t>
      </w:r>
    </w:p>
    <w:p w14:paraId="349B7D1B" w14:textId="77777777" w:rsidR="00444D75" w:rsidRPr="00360BC2" w:rsidRDefault="00444D75">
      <w:pPr>
        <w:widowControl w:val="0"/>
        <w:tabs>
          <w:tab w:val="clear" w:pos="567"/>
        </w:tabs>
        <w:spacing w:line="240" w:lineRule="auto"/>
        <w:rPr>
          <w:color w:val="000000"/>
          <w:szCs w:val="22"/>
          <w:lang w:val="sl-SI"/>
        </w:rPr>
      </w:pPr>
    </w:p>
    <w:p w14:paraId="4C1B523E" w14:textId="77777777" w:rsidR="00444D75" w:rsidRPr="00360BC2" w:rsidRDefault="00444D75">
      <w:pPr>
        <w:pStyle w:val="Endnotentext"/>
        <w:widowControl w:val="0"/>
        <w:tabs>
          <w:tab w:val="clear" w:pos="567"/>
        </w:tabs>
        <w:rPr>
          <w:color w:val="000000"/>
          <w:szCs w:val="22"/>
          <w:lang w:val="sl-SI"/>
        </w:rPr>
      </w:pPr>
    </w:p>
    <w:p w14:paraId="4F2F01C5" w14:textId="77777777" w:rsidR="00444D75" w:rsidRPr="00360BC2" w:rsidRDefault="00444D75">
      <w:pPr>
        <w:pStyle w:val="Textkrper-Zeileneinzug"/>
        <w:widowControl w:val="0"/>
        <w:rPr>
          <w:color w:val="000000"/>
          <w:szCs w:val="22"/>
          <w:lang w:val="sl-SI"/>
        </w:rPr>
      </w:pPr>
      <w:r w:rsidRPr="00360BC2">
        <w:rPr>
          <w:color w:val="000000"/>
          <w:szCs w:val="22"/>
          <w:lang w:val="sl-SI"/>
        </w:rPr>
        <w:t>8.</w:t>
      </w:r>
      <w:r w:rsidRPr="00360BC2">
        <w:rPr>
          <w:color w:val="000000"/>
          <w:szCs w:val="22"/>
          <w:lang w:val="sl-SI"/>
        </w:rPr>
        <w:tab/>
        <w:t>ŠTEVILKA (ŠTEVILKE) DOVOLJENJA (DOVOLJENJ) ZA PROMET</w:t>
      </w:r>
      <w:r w:rsidR="00914F7D" w:rsidRPr="00360BC2">
        <w:rPr>
          <w:color w:val="000000"/>
          <w:szCs w:val="22"/>
          <w:lang w:val="sl-SI"/>
        </w:rPr>
        <w:t xml:space="preserve"> Z ZDRAVILOM</w:t>
      </w:r>
    </w:p>
    <w:p w14:paraId="5963B5F6" w14:textId="77777777" w:rsidR="003100FA" w:rsidRPr="00360BC2" w:rsidRDefault="003100FA" w:rsidP="003100FA">
      <w:pPr>
        <w:pStyle w:val="Endnotentext"/>
        <w:widowControl w:val="0"/>
        <w:tabs>
          <w:tab w:val="clear" w:pos="567"/>
        </w:tabs>
        <w:rPr>
          <w:color w:val="000000"/>
          <w:szCs w:val="22"/>
          <w:lang w:val="sl-SI"/>
        </w:rPr>
      </w:pPr>
    </w:p>
    <w:p w14:paraId="61487E93" w14:textId="77777777" w:rsidR="00444D75" w:rsidRPr="00360BC2" w:rsidRDefault="003100FA">
      <w:pPr>
        <w:pStyle w:val="Endnotentext"/>
        <w:widowControl w:val="0"/>
        <w:tabs>
          <w:tab w:val="clear" w:pos="567"/>
        </w:tabs>
        <w:rPr>
          <w:color w:val="000000"/>
          <w:szCs w:val="22"/>
          <w:u w:val="single"/>
          <w:lang w:val="sl-SI"/>
        </w:rPr>
      </w:pPr>
      <w:r w:rsidRPr="00360BC2">
        <w:rPr>
          <w:color w:val="000000"/>
          <w:szCs w:val="22"/>
          <w:u w:val="single"/>
          <w:lang w:val="sl-SI"/>
        </w:rPr>
        <w:t>Imatinib Actavis 50 mg trde kapsule</w:t>
      </w:r>
    </w:p>
    <w:p w14:paraId="352CAFEF"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EU/1/13/825/001</w:t>
      </w:r>
    </w:p>
    <w:p w14:paraId="0E663832" w14:textId="77777777" w:rsidR="00444D75" w:rsidRPr="00360BC2" w:rsidRDefault="006D59D3" w:rsidP="006D59D3">
      <w:pPr>
        <w:pStyle w:val="Endnotentext"/>
        <w:widowControl w:val="0"/>
        <w:tabs>
          <w:tab w:val="clear" w:pos="567"/>
        </w:tabs>
        <w:rPr>
          <w:color w:val="000000"/>
          <w:szCs w:val="22"/>
          <w:lang w:val="sl-SI"/>
        </w:rPr>
      </w:pPr>
      <w:r w:rsidRPr="00360BC2">
        <w:rPr>
          <w:szCs w:val="22"/>
          <w:lang w:val="sl-SI"/>
        </w:rPr>
        <w:t>EU/1/13/825/002</w:t>
      </w:r>
    </w:p>
    <w:p w14:paraId="02869DE0" w14:textId="77777777" w:rsidR="00444D75" w:rsidRPr="00360BC2" w:rsidRDefault="00444D75">
      <w:pPr>
        <w:pStyle w:val="Endnotentext"/>
        <w:widowControl w:val="0"/>
        <w:tabs>
          <w:tab w:val="clear" w:pos="567"/>
        </w:tabs>
        <w:rPr>
          <w:color w:val="000000"/>
          <w:szCs w:val="22"/>
          <w:lang w:val="sl-SI"/>
        </w:rPr>
      </w:pPr>
    </w:p>
    <w:p w14:paraId="01634756" w14:textId="77777777" w:rsidR="003100FA" w:rsidRPr="00360BC2" w:rsidRDefault="003100FA" w:rsidP="003100FA">
      <w:pPr>
        <w:pStyle w:val="Endnotentext"/>
        <w:widowControl w:val="0"/>
        <w:tabs>
          <w:tab w:val="clear" w:pos="567"/>
        </w:tabs>
        <w:rPr>
          <w:color w:val="000000"/>
          <w:szCs w:val="22"/>
          <w:u w:val="single"/>
          <w:lang w:val="sl-SI"/>
        </w:rPr>
      </w:pPr>
      <w:r w:rsidRPr="00360BC2">
        <w:rPr>
          <w:color w:val="000000"/>
          <w:szCs w:val="22"/>
          <w:u w:val="single"/>
          <w:lang w:val="sl-SI"/>
        </w:rPr>
        <w:t>Imatinib Actavis 100 mg trde kapsule</w:t>
      </w:r>
    </w:p>
    <w:p w14:paraId="58B4611F" w14:textId="77777777" w:rsidR="003100FA" w:rsidRPr="00360BC2" w:rsidRDefault="003100FA" w:rsidP="003100FA">
      <w:pPr>
        <w:autoSpaceDE w:val="0"/>
        <w:autoSpaceDN w:val="0"/>
        <w:adjustRightInd w:val="0"/>
        <w:spacing w:line="240" w:lineRule="auto"/>
        <w:rPr>
          <w:szCs w:val="22"/>
          <w:lang w:val="sl-SI"/>
        </w:rPr>
      </w:pPr>
      <w:r w:rsidRPr="00360BC2">
        <w:rPr>
          <w:szCs w:val="22"/>
          <w:lang w:val="sl-SI"/>
        </w:rPr>
        <w:t>EU/1/13/825/003</w:t>
      </w:r>
    </w:p>
    <w:p w14:paraId="1AFEB98D" w14:textId="77777777" w:rsidR="003100FA" w:rsidRPr="00360BC2" w:rsidRDefault="003100FA" w:rsidP="003100FA">
      <w:pPr>
        <w:autoSpaceDE w:val="0"/>
        <w:autoSpaceDN w:val="0"/>
        <w:adjustRightInd w:val="0"/>
        <w:spacing w:line="240" w:lineRule="auto"/>
        <w:rPr>
          <w:szCs w:val="22"/>
          <w:lang w:val="sl-SI"/>
        </w:rPr>
      </w:pPr>
      <w:r w:rsidRPr="00360BC2">
        <w:rPr>
          <w:szCs w:val="22"/>
          <w:lang w:val="sl-SI"/>
        </w:rPr>
        <w:t>EU/1/13/825/004</w:t>
      </w:r>
    </w:p>
    <w:p w14:paraId="39210E0C" w14:textId="77777777" w:rsidR="003100FA" w:rsidRPr="00360BC2" w:rsidRDefault="003100FA" w:rsidP="003100FA">
      <w:pPr>
        <w:autoSpaceDE w:val="0"/>
        <w:autoSpaceDN w:val="0"/>
        <w:adjustRightInd w:val="0"/>
        <w:spacing w:line="240" w:lineRule="auto"/>
        <w:rPr>
          <w:szCs w:val="22"/>
          <w:lang w:val="sl-SI"/>
        </w:rPr>
      </w:pPr>
      <w:r w:rsidRPr="00360BC2">
        <w:rPr>
          <w:szCs w:val="22"/>
          <w:lang w:val="sl-SI"/>
        </w:rPr>
        <w:t>EU/1/13/825/005</w:t>
      </w:r>
    </w:p>
    <w:p w14:paraId="4424A233" w14:textId="77777777" w:rsidR="003100FA" w:rsidRPr="00360BC2" w:rsidRDefault="003100FA" w:rsidP="003100FA">
      <w:pPr>
        <w:autoSpaceDE w:val="0"/>
        <w:autoSpaceDN w:val="0"/>
        <w:adjustRightInd w:val="0"/>
        <w:spacing w:line="240" w:lineRule="auto"/>
        <w:rPr>
          <w:szCs w:val="22"/>
          <w:lang w:val="sl-SI"/>
        </w:rPr>
      </w:pPr>
      <w:r w:rsidRPr="00360BC2">
        <w:rPr>
          <w:szCs w:val="22"/>
          <w:lang w:val="sl-SI"/>
        </w:rPr>
        <w:t>EU/1/13/825/006</w:t>
      </w:r>
    </w:p>
    <w:p w14:paraId="4C6F4F13" w14:textId="77777777" w:rsidR="003100FA" w:rsidRPr="00360BC2" w:rsidRDefault="003100FA" w:rsidP="003100FA">
      <w:pPr>
        <w:pStyle w:val="Endnotentext"/>
        <w:widowControl w:val="0"/>
        <w:tabs>
          <w:tab w:val="clear" w:pos="567"/>
        </w:tabs>
        <w:rPr>
          <w:szCs w:val="22"/>
          <w:lang w:val="sl-SI"/>
        </w:rPr>
      </w:pPr>
      <w:r w:rsidRPr="00360BC2">
        <w:rPr>
          <w:szCs w:val="22"/>
          <w:lang w:val="sl-SI"/>
        </w:rPr>
        <w:t>EU/1/13/825/007</w:t>
      </w:r>
    </w:p>
    <w:p w14:paraId="65396FDB" w14:textId="77777777" w:rsidR="003100FA" w:rsidRPr="00360BC2" w:rsidRDefault="003100FA" w:rsidP="003100FA">
      <w:pPr>
        <w:pStyle w:val="Endnotentext"/>
        <w:widowControl w:val="0"/>
        <w:tabs>
          <w:tab w:val="clear" w:pos="567"/>
        </w:tabs>
        <w:rPr>
          <w:color w:val="000000"/>
          <w:szCs w:val="22"/>
          <w:lang w:val="sl-SI"/>
        </w:rPr>
      </w:pPr>
      <w:r w:rsidRPr="00360BC2">
        <w:rPr>
          <w:color w:val="000000"/>
          <w:szCs w:val="22"/>
          <w:lang w:val="sl-SI"/>
        </w:rPr>
        <w:t>EU/1/13/825/019</w:t>
      </w:r>
    </w:p>
    <w:p w14:paraId="67850A3C" w14:textId="77777777" w:rsidR="003100FA" w:rsidRPr="00360BC2" w:rsidRDefault="003100FA" w:rsidP="003100FA">
      <w:pPr>
        <w:pStyle w:val="Endnotentext"/>
        <w:widowControl w:val="0"/>
        <w:tabs>
          <w:tab w:val="clear" w:pos="567"/>
        </w:tabs>
        <w:rPr>
          <w:color w:val="000000"/>
          <w:szCs w:val="22"/>
          <w:lang w:val="sl-SI"/>
        </w:rPr>
      </w:pPr>
    </w:p>
    <w:p w14:paraId="75E68C4A" w14:textId="77777777" w:rsidR="003100FA" w:rsidRPr="00360BC2" w:rsidRDefault="003100FA" w:rsidP="003100FA">
      <w:pPr>
        <w:pStyle w:val="Endnotentext"/>
        <w:widowControl w:val="0"/>
        <w:tabs>
          <w:tab w:val="clear" w:pos="567"/>
        </w:tabs>
        <w:rPr>
          <w:color w:val="000000"/>
          <w:szCs w:val="22"/>
          <w:u w:val="single"/>
          <w:lang w:val="sl-SI"/>
        </w:rPr>
      </w:pPr>
      <w:r w:rsidRPr="00360BC2">
        <w:rPr>
          <w:color w:val="000000"/>
          <w:szCs w:val="22"/>
          <w:u w:val="single"/>
          <w:lang w:val="sl-SI"/>
        </w:rPr>
        <w:t>Imatinib Actavis 400 mg trde kapsule</w:t>
      </w:r>
    </w:p>
    <w:p w14:paraId="28A0F3B0" w14:textId="77777777" w:rsidR="003100FA" w:rsidRPr="00360BC2" w:rsidRDefault="003100FA" w:rsidP="003100FA">
      <w:pPr>
        <w:autoSpaceDE w:val="0"/>
        <w:autoSpaceDN w:val="0"/>
        <w:adjustRightInd w:val="0"/>
        <w:spacing w:line="240" w:lineRule="auto"/>
        <w:rPr>
          <w:lang w:val="sl-SI"/>
        </w:rPr>
      </w:pPr>
      <w:r w:rsidRPr="00360BC2">
        <w:rPr>
          <w:lang w:val="sl-SI"/>
        </w:rPr>
        <w:t>EU/1/13/825/020</w:t>
      </w:r>
    </w:p>
    <w:p w14:paraId="41B163B4" w14:textId="77777777" w:rsidR="003100FA" w:rsidRPr="00360BC2" w:rsidRDefault="003100FA" w:rsidP="003100FA">
      <w:pPr>
        <w:autoSpaceDE w:val="0"/>
        <w:autoSpaceDN w:val="0"/>
        <w:adjustRightInd w:val="0"/>
        <w:spacing w:line="240" w:lineRule="auto"/>
        <w:rPr>
          <w:lang w:val="sl-SI"/>
        </w:rPr>
      </w:pPr>
      <w:r w:rsidRPr="00360BC2">
        <w:rPr>
          <w:lang w:val="sl-SI"/>
        </w:rPr>
        <w:t>EU/1/13/825/021</w:t>
      </w:r>
    </w:p>
    <w:p w14:paraId="4D4AD625" w14:textId="77777777" w:rsidR="003100FA" w:rsidRPr="00360BC2" w:rsidRDefault="003100FA" w:rsidP="003100FA">
      <w:pPr>
        <w:autoSpaceDE w:val="0"/>
        <w:autoSpaceDN w:val="0"/>
        <w:adjustRightInd w:val="0"/>
        <w:spacing w:line="240" w:lineRule="auto"/>
        <w:rPr>
          <w:lang w:val="sl-SI"/>
        </w:rPr>
      </w:pPr>
      <w:r w:rsidRPr="00360BC2">
        <w:rPr>
          <w:lang w:val="sl-SI"/>
        </w:rPr>
        <w:t>EU/1/13/825/022</w:t>
      </w:r>
    </w:p>
    <w:p w14:paraId="4B06168B" w14:textId="77777777" w:rsidR="003100FA" w:rsidRPr="00360BC2" w:rsidRDefault="003100FA" w:rsidP="00493558">
      <w:pPr>
        <w:autoSpaceDE w:val="0"/>
        <w:autoSpaceDN w:val="0"/>
        <w:adjustRightInd w:val="0"/>
        <w:spacing w:line="240" w:lineRule="auto"/>
        <w:rPr>
          <w:color w:val="000000"/>
          <w:szCs w:val="22"/>
          <w:lang w:val="sl-SI"/>
        </w:rPr>
      </w:pPr>
      <w:r w:rsidRPr="00360BC2">
        <w:rPr>
          <w:lang w:val="sl-SI"/>
        </w:rPr>
        <w:t>EU/1/13/825/023</w:t>
      </w:r>
    </w:p>
    <w:p w14:paraId="439BA8D0" w14:textId="77777777" w:rsidR="00444D75" w:rsidRPr="00360BC2" w:rsidRDefault="00444D75">
      <w:pPr>
        <w:widowControl w:val="0"/>
        <w:tabs>
          <w:tab w:val="clear" w:pos="567"/>
        </w:tabs>
        <w:spacing w:line="240" w:lineRule="auto"/>
        <w:rPr>
          <w:color w:val="000000"/>
          <w:szCs w:val="22"/>
          <w:lang w:val="sl-SI"/>
        </w:rPr>
      </w:pPr>
    </w:p>
    <w:p w14:paraId="45A816FE"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DATUM PRIDOBITVE/PODALJŠANJA DOVOLJENJA ZA PROMET</w:t>
      </w:r>
      <w:r w:rsidR="00914F7D" w:rsidRPr="00360BC2">
        <w:rPr>
          <w:b/>
          <w:color w:val="000000"/>
          <w:szCs w:val="22"/>
          <w:lang w:val="sl-SI"/>
        </w:rPr>
        <w:t xml:space="preserve"> Z ZDRAVILOM</w:t>
      </w:r>
    </w:p>
    <w:p w14:paraId="5C86E989" w14:textId="77777777" w:rsidR="00444D75" w:rsidRPr="00360BC2" w:rsidRDefault="00444D75">
      <w:pPr>
        <w:widowControl w:val="0"/>
        <w:spacing w:line="240" w:lineRule="auto"/>
        <w:rPr>
          <w:color w:val="000000"/>
          <w:szCs w:val="22"/>
          <w:lang w:val="sl-SI"/>
        </w:rPr>
      </w:pPr>
    </w:p>
    <w:p w14:paraId="3EBA0FC0" w14:textId="77777777" w:rsidR="00E4252A" w:rsidRPr="00360BC2" w:rsidRDefault="00E4252A" w:rsidP="000627A3">
      <w:pPr>
        <w:pStyle w:val="Endnotentext"/>
        <w:widowControl w:val="0"/>
        <w:tabs>
          <w:tab w:val="clear" w:pos="567"/>
        </w:tabs>
        <w:rPr>
          <w:color w:val="000000"/>
          <w:szCs w:val="22"/>
          <w:lang w:val="sl-SI"/>
        </w:rPr>
      </w:pPr>
      <w:r w:rsidRPr="00360BC2">
        <w:rPr>
          <w:color w:val="000000"/>
          <w:szCs w:val="22"/>
          <w:lang w:val="sl-SI"/>
        </w:rPr>
        <w:t>Datum prve odobritve: 17. april 2013</w:t>
      </w:r>
    </w:p>
    <w:p w14:paraId="02FB1092" w14:textId="77777777" w:rsidR="003100FA" w:rsidRPr="00360BC2" w:rsidRDefault="003100FA" w:rsidP="001A1659">
      <w:pPr>
        <w:widowControl w:val="0"/>
        <w:spacing w:line="240" w:lineRule="auto"/>
        <w:rPr>
          <w:color w:val="000000"/>
          <w:szCs w:val="22"/>
          <w:lang w:val="sl-SI"/>
        </w:rPr>
      </w:pPr>
    </w:p>
    <w:p w14:paraId="74B76004" w14:textId="77777777" w:rsidR="0004377A" w:rsidRPr="00360BC2" w:rsidRDefault="0004377A">
      <w:pPr>
        <w:widowControl w:val="0"/>
        <w:spacing w:line="240" w:lineRule="auto"/>
        <w:rPr>
          <w:color w:val="000000"/>
          <w:szCs w:val="22"/>
          <w:lang w:val="sl-SI"/>
        </w:rPr>
      </w:pPr>
    </w:p>
    <w:p w14:paraId="39EB7563" w14:textId="77777777" w:rsidR="00444D75" w:rsidRPr="00360BC2" w:rsidRDefault="00444D75">
      <w:pPr>
        <w:widowControl w:val="0"/>
        <w:tabs>
          <w:tab w:val="clear" w:pos="567"/>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DATUM ZADNJE REVIZIJE BESEDILA</w:t>
      </w:r>
    </w:p>
    <w:p w14:paraId="19033228" w14:textId="77777777" w:rsidR="00BF102A" w:rsidRPr="00360BC2" w:rsidRDefault="00BF102A">
      <w:pPr>
        <w:widowControl w:val="0"/>
        <w:tabs>
          <w:tab w:val="clear" w:pos="567"/>
        </w:tabs>
        <w:spacing w:line="240" w:lineRule="auto"/>
        <w:ind w:left="567" w:hanging="567"/>
        <w:rPr>
          <w:bCs/>
          <w:color w:val="000000"/>
          <w:szCs w:val="22"/>
          <w:lang w:val="sl-SI"/>
        </w:rPr>
      </w:pPr>
    </w:p>
    <w:p w14:paraId="2AA7DE2E" w14:textId="77777777" w:rsidR="00BF102A" w:rsidRPr="00360BC2" w:rsidRDefault="00BF102A" w:rsidP="00BF102A">
      <w:pPr>
        <w:pStyle w:val="Text"/>
        <w:widowControl w:val="0"/>
        <w:tabs>
          <w:tab w:val="left" w:pos="567"/>
        </w:tabs>
        <w:spacing w:before="0"/>
        <w:jc w:val="left"/>
        <w:rPr>
          <w:color w:val="000000"/>
          <w:sz w:val="22"/>
          <w:szCs w:val="22"/>
          <w:lang w:val="sl-SI"/>
        </w:rPr>
      </w:pPr>
      <w:r w:rsidRPr="00360BC2">
        <w:rPr>
          <w:color w:val="000000"/>
          <w:sz w:val="22"/>
          <w:szCs w:val="22"/>
          <w:lang w:val="sl-SI"/>
        </w:rPr>
        <w:t xml:space="preserve">Podrobne informacije o zdravilu so objavljene na spletni strani Evropske agencije za zdravila </w:t>
      </w:r>
      <w:hyperlink r:id="rId13" w:history="1">
        <w:r w:rsidR="0004377A" w:rsidRPr="00360BC2">
          <w:rPr>
            <w:rStyle w:val="Hyperlink"/>
            <w:sz w:val="22"/>
            <w:szCs w:val="22"/>
            <w:lang w:val="sl-SI"/>
          </w:rPr>
          <w:t>http://www.ema.europa.eu</w:t>
        </w:r>
      </w:hyperlink>
    </w:p>
    <w:p w14:paraId="050366A7" w14:textId="77777777" w:rsidR="00444D75" w:rsidRPr="00360BC2" w:rsidRDefault="00E502B4" w:rsidP="00AF33F0">
      <w:pPr>
        <w:widowControl w:val="0"/>
        <w:tabs>
          <w:tab w:val="clear" w:pos="567"/>
        </w:tabs>
        <w:spacing w:line="240" w:lineRule="auto"/>
        <w:rPr>
          <w:color w:val="000000"/>
          <w:szCs w:val="22"/>
          <w:lang w:val="sl-SI"/>
        </w:rPr>
      </w:pPr>
      <w:r w:rsidRPr="00360BC2">
        <w:rPr>
          <w:b/>
          <w:color w:val="000000"/>
          <w:szCs w:val="22"/>
          <w:lang w:val="sl-SI"/>
        </w:rPr>
        <w:br w:type="page"/>
      </w:r>
      <w:r w:rsidR="00444D75" w:rsidRPr="00360BC2">
        <w:rPr>
          <w:b/>
          <w:color w:val="000000"/>
          <w:szCs w:val="22"/>
          <w:lang w:val="sl-SI"/>
        </w:rPr>
        <w:t>1.</w:t>
      </w:r>
      <w:r w:rsidR="00444D75" w:rsidRPr="00360BC2">
        <w:rPr>
          <w:b/>
          <w:color w:val="000000"/>
          <w:szCs w:val="22"/>
          <w:lang w:val="sl-SI"/>
        </w:rPr>
        <w:tab/>
        <w:t>IME ZDRAVILA</w:t>
      </w:r>
    </w:p>
    <w:p w14:paraId="6E85C345" w14:textId="77777777" w:rsidR="00444D75" w:rsidRPr="00360BC2" w:rsidRDefault="00444D75">
      <w:pPr>
        <w:pStyle w:val="Endnotentext"/>
        <w:widowControl w:val="0"/>
        <w:tabs>
          <w:tab w:val="clear" w:pos="567"/>
        </w:tabs>
        <w:rPr>
          <w:color w:val="000000"/>
          <w:szCs w:val="22"/>
          <w:lang w:val="sl-SI"/>
        </w:rPr>
      </w:pPr>
    </w:p>
    <w:p w14:paraId="1CA12D86" w14:textId="77777777" w:rsidR="00444D75" w:rsidRPr="00360BC2" w:rsidRDefault="00927F36">
      <w:pPr>
        <w:pStyle w:val="Endnotentext"/>
        <w:widowControl w:val="0"/>
        <w:tabs>
          <w:tab w:val="clear" w:pos="567"/>
        </w:tabs>
        <w:rPr>
          <w:color w:val="000000"/>
          <w:szCs w:val="22"/>
          <w:lang w:val="sl-SI"/>
        </w:rPr>
      </w:pPr>
      <w:r w:rsidRPr="00360BC2">
        <w:rPr>
          <w:color w:val="000000"/>
          <w:szCs w:val="22"/>
          <w:lang w:val="sl-SI"/>
        </w:rPr>
        <w:t>Imatinib Actavis</w:t>
      </w:r>
      <w:r w:rsidR="00444D75" w:rsidRPr="00360BC2">
        <w:rPr>
          <w:color w:val="000000"/>
          <w:szCs w:val="22"/>
          <w:lang w:val="sl-SI"/>
        </w:rPr>
        <w:t xml:space="preserve"> 100 mg filmsko obložene tablete</w:t>
      </w:r>
    </w:p>
    <w:p w14:paraId="6E5C201B" w14:textId="77777777" w:rsidR="006E4FA9" w:rsidRPr="00360BC2" w:rsidRDefault="006E4FA9" w:rsidP="006E4FA9">
      <w:pPr>
        <w:pStyle w:val="Endnotentext"/>
        <w:widowControl w:val="0"/>
        <w:tabs>
          <w:tab w:val="clear" w:pos="567"/>
        </w:tabs>
        <w:rPr>
          <w:color w:val="000000"/>
          <w:szCs w:val="22"/>
          <w:lang w:val="sl-SI"/>
        </w:rPr>
      </w:pPr>
      <w:r w:rsidRPr="00360BC2">
        <w:rPr>
          <w:color w:val="000000"/>
          <w:szCs w:val="22"/>
          <w:lang w:val="sl-SI"/>
        </w:rPr>
        <w:t>Imatinib Actavis 400 mg filmsko obložene tablete</w:t>
      </w:r>
    </w:p>
    <w:p w14:paraId="5F488F03" w14:textId="77777777" w:rsidR="00444D75" w:rsidRPr="00360BC2" w:rsidRDefault="00444D75">
      <w:pPr>
        <w:pStyle w:val="Endnotentext"/>
        <w:widowControl w:val="0"/>
        <w:tabs>
          <w:tab w:val="clear" w:pos="567"/>
        </w:tabs>
        <w:rPr>
          <w:color w:val="000000"/>
          <w:szCs w:val="22"/>
          <w:lang w:val="sl-SI"/>
        </w:rPr>
      </w:pPr>
    </w:p>
    <w:p w14:paraId="7DA352CF" w14:textId="77777777" w:rsidR="00444D75" w:rsidRPr="00360BC2" w:rsidRDefault="00444D75">
      <w:pPr>
        <w:pStyle w:val="Endnotentext"/>
        <w:widowControl w:val="0"/>
        <w:tabs>
          <w:tab w:val="clear" w:pos="567"/>
        </w:tabs>
        <w:rPr>
          <w:color w:val="000000"/>
          <w:szCs w:val="22"/>
          <w:lang w:val="sl-SI"/>
        </w:rPr>
      </w:pPr>
    </w:p>
    <w:p w14:paraId="7DACBE8A" w14:textId="77777777" w:rsidR="00444D75" w:rsidRPr="00360BC2" w:rsidRDefault="00444D75">
      <w:pPr>
        <w:tabs>
          <w:tab w:val="clear" w:pos="567"/>
        </w:tabs>
        <w:spacing w:line="240" w:lineRule="auto"/>
        <w:ind w:left="567" w:hanging="567"/>
        <w:rPr>
          <w:color w:val="000000"/>
          <w:szCs w:val="22"/>
          <w:lang w:val="sl-SI"/>
        </w:rPr>
      </w:pPr>
      <w:r w:rsidRPr="00360BC2">
        <w:rPr>
          <w:b/>
          <w:color w:val="000000"/>
          <w:szCs w:val="22"/>
          <w:lang w:val="sl-SI"/>
        </w:rPr>
        <w:t>2.</w:t>
      </w:r>
      <w:r w:rsidRPr="00360BC2">
        <w:rPr>
          <w:b/>
          <w:color w:val="000000"/>
          <w:szCs w:val="22"/>
          <w:lang w:val="sl-SI"/>
        </w:rPr>
        <w:tab/>
        <w:t>KAKOVOSTNA IN KOLIČINSKA SESTAVA</w:t>
      </w:r>
    </w:p>
    <w:p w14:paraId="6716B156" w14:textId="77777777" w:rsidR="00444D75" w:rsidRPr="00360BC2" w:rsidRDefault="00444D75">
      <w:pPr>
        <w:widowControl w:val="0"/>
        <w:tabs>
          <w:tab w:val="clear" w:pos="567"/>
        </w:tabs>
        <w:spacing w:line="240" w:lineRule="auto"/>
        <w:rPr>
          <w:i/>
          <w:color w:val="000000"/>
          <w:szCs w:val="22"/>
          <w:lang w:val="sl-SI"/>
        </w:rPr>
      </w:pPr>
    </w:p>
    <w:p w14:paraId="6C9E1E29" w14:textId="77777777" w:rsidR="006E4FA9" w:rsidRPr="00360BC2" w:rsidRDefault="006E4FA9" w:rsidP="00493558">
      <w:pPr>
        <w:pStyle w:val="Endnotentext"/>
        <w:widowControl w:val="0"/>
        <w:tabs>
          <w:tab w:val="clear" w:pos="567"/>
        </w:tabs>
        <w:rPr>
          <w:i/>
          <w:color w:val="000000"/>
          <w:szCs w:val="22"/>
          <w:u w:val="single"/>
          <w:lang w:val="sl-SI"/>
        </w:rPr>
      </w:pPr>
      <w:r w:rsidRPr="00360BC2">
        <w:rPr>
          <w:color w:val="000000"/>
          <w:szCs w:val="22"/>
          <w:u w:val="single"/>
          <w:lang w:val="sl-SI"/>
        </w:rPr>
        <w:t>Imatinib Actavis 100 mg filmsko obložene tablete</w:t>
      </w:r>
    </w:p>
    <w:p w14:paraId="08F7F6A5" w14:textId="77777777" w:rsidR="00444D75" w:rsidRPr="00360BC2" w:rsidRDefault="00B0775E" w:rsidP="00B0775E">
      <w:pPr>
        <w:autoSpaceDE w:val="0"/>
        <w:autoSpaceDN w:val="0"/>
        <w:adjustRightInd w:val="0"/>
        <w:spacing w:line="240" w:lineRule="auto"/>
        <w:rPr>
          <w:szCs w:val="22"/>
          <w:lang w:val="sl-SI"/>
        </w:rPr>
      </w:pPr>
      <w:r w:rsidRPr="00360BC2">
        <w:rPr>
          <w:szCs w:val="22"/>
          <w:lang w:val="sl-SI"/>
        </w:rPr>
        <w:t>Ena</w:t>
      </w:r>
      <w:r w:rsidR="00444D75" w:rsidRPr="00360BC2">
        <w:rPr>
          <w:color w:val="000000"/>
          <w:szCs w:val="22"/>
          <w:lang w:val="sl-SI"/>
        </w:rPr>
        <w:t xml:space="preserve"> filmsko obložena tableta vsebuje 100 mg imatiniba (v obliki mesilata).</w:t>
      </w:r>
    </w:p>
    <w:p w14:paraId="2BBDD336" w14:textId="77777777" w:rsidR="00444D75" w:rsidRPr="00360BC2" w:rsidRDefault="00444D75">
      <w:pPr>
        <w:widowControl w:val="0"/>
        <w:tabs>
          <w:tab w:val="clear" w:pos="567"/>
        </w:tabs>
        <w:spacing w:line="240" w:lineRule="auto"/>
        <w:rPr>
          <w:color w:val="000000"/>
          <w:szCs w:val="22"/>
          <w:lang w:val="sl-SI"/>
        </w:rPr>
      </w:pPr>
    </w:p>
    <w:p w14:paraId="2C5C8C18" w14:textId="77777777" w:rsidR="00B0775E" w:rsidRPr="00360BC2" w:rsidRDefault="00B0775E">
      <w:pPr>
        <w:widowControl w:val="0"/>
        <w:tabs>
          <w:tab w:val="clear" w:pos="567"/>
        </w:tabs>
        <w:spacing w:line="240" w:lineRule="auto"/>
        <w:rPr>
          <w:i/>
          <w:color w:val="000000"/>
          <w:szCs w:val="22"/>
          <w:lang w:val="sl-SI"/>
        </w:rPr>
      </w:pPr>
      <w:r w:rsidRPr="00360BC2">
        <w:rPr>
          <w:i/>
          <w:color w:val="000000"/>
          <w:szCs w:val="22"/>
          <w:lang w:val="sl-SI"/>
        </w:rPr>
        <w:t>Pomožne snovi z znanim učinkom:</w:t>
      </w:r>
    </w:p>
    <w:p w14:paraId="75774783" w14:textId="77777777" w:rsidR="00B0775E" w:rsidRPr="00360BC2" w:rsidRDefault="00B0775E">
      <w:pPr>
        <w:widowControl w:val="0"/>
        <w:tabs>
          <w:tab w:val="clear" w:pos="567"/>
        </w:tabs>
        <w:spacing w:line="240" w:lineRule="auto"/>
        <w:rPr>
          <w:color w:val="000000"/>
          <w:szCs w:val="22"/>
          <w:lang w:val="sl-SI"/>
        </w:rPr>
      </w:pPr>
      <w:r w:rsidRPr="00360BC2">
        <w:rPr>
          <w:color w:val="000000"/>
          <w:szCs w:val="22"/>
          <w:lang w:val="sl-SI"/>
        </w:rPr>
        <w:t>Ena filmsko obložena tablet</w:t>
      </w:r>
      <w:r w:rsidR="005D2DD5" w:rsidRPr="00360BC2">
        <w:rPr>
          <w:color w:val="000000"/>
          <w:szCs w:val="22"/>
          <w:lang w:val="sl-SI"/>
        </w:rPr>
        <w:t>a vsebuje 0,19 mg sojin lecitin</w:t>
      </w:r>
      <w:r w:rsidRPr="00360BC2">
        <w:rPr>
          <w:color w:val="000000"/>
          <w:szCs w:val="22"/>
          <w:lang w:val="sl-SI"/>
        </w:rPr>
        <w:t xml:space="preserve"> (E322)</w:t>
      </w:r>
      <w:r w:rsidR="00241CD6" w:rsidRPr="00360BC2">
        <w:rPr>
          <w:color w:val="000000"/>
          <w:szCs w:val="22"/>
          <w:lang w:val="sl-SI"/>
        </w:rPr>
        <w:t>.</w:t>
      </w:r>
    </w:p>
    <w:p w14:paraId="7BFF61C6" w14:textId="77777777" w:rsidR="00B0775E" w:rsidRPr="00360BC2" w:rsidRDefault="00B0775E">
      <w:pPr>
        <w:widowControl w:val="0"/>
        <w:tabs>
          <w:tab w:val="clear" w:pos="567"/>
        </w:tabs>
        <w:spacing w:line="240" w:lineRule="auto"/>
        <w:rPr>
          <w:i/>
          <w:color w:val="000000"/>
          <w:szCs w:val="22"/>
          <w:lang w:val="sl-SI"/>
        </w:rPr>
      </w:pPr>
    </w:p>
    <w:p w14:paraId="0F56EC6F" w14:textId="77777777" w:rsidR="006E4FA9" w:rsidRPr="00360BC2" w:rsidRDefault="006E4FA9" w:rsidP="006E4FA9">
      <w:pPr>
        <w:pStyle w:val="Endnotentext"/>
        <w:widowControl w:val="0"/>
        <w:tabs>
          <w:tab w:val="clear" w:pos="567"/>
        </w:tabs>
        <w:rPr>
          <w:color w:val="000000"/>
          <w:szCs w:val="22"/>
          <w:u w:val="single"/>
          <w:lang w:val="sl-SI"/>
        </w:rPr>
      </w:pPr>
      <w:r w:rsidRPr="00360BC2">
        <w:rPr>
          <w:color w:val="000000"/>
          <w:szCs w:val="22"/>
          <w:u w:val="single"/>
          <w:lang w:val="sl-SI"/>
        </w:rPr>
        <w:t>Imatinib Actavis 400 mg filmsko obložene tablete</w:t>
      </w:r>
    </w:p>
    <w:p w14:paraId="14B90969" w14:textId="77777777" w:rsidR="006E4FA9" w:rsidRPr="00360BC2" w:rsidRDefault="006E4FA9" w:rsidP="006E4FA9">
      <w:pPr>
        <w:autoSpaceDE w:val="0"/>
        <w:autoSpaceDN w:val="0"/>
        <w:adjustRightInd w:val="0"/>
        <w:spacing w:line="240" w:lineRule="auto"/>
        <w:rPr>
          <w:szCs w:val="22"/>
          <w:lang w:val="sl-SI"/>
        </w:rPr>
      </w:pPr>
      <w:r w:rsidRPr="00360BC2">
        <w:rPr>
          <w:szCs w:val="22"/>
          <w:lang w:val="sl-SI"/>
        </w:rPr>
        <w:t>Ena</w:t>
      </w:r>
      <w:r w:rsidRPr="00360BC2">
        <w:rPr>
          <w:color w:val="000000"/>
          <w:szCs w:val="22"/>
          <w:lang w:val="sl-SI"/>
        </w:rPr>
        <w:t xml:space="preserve"> filmsko obložena tableta vsebuje 400 mg imatiniba (v obliki mesilata).</w:t>
      </w:r>
    </w:p>
    <w:p w14:paraId="19AAC5A2" w14:textId="77777777" w:rsidR="006E4FA9" w:rsidRPr="00360BC2" w:rsidRDefault="006E4FA9" w:rsidP="006E4FA9">
      <w:pPr>
        <w:widowControl w:val="0"/>
        <w:tabs>
          <w:tab w:val="clear" w:pos="567"/>
        </w:tabs>
        <w:spacing w:line="240" w:lineRule="auto"/>
        <w:rPr>
          <w:color w:val="000000"/>
          <w:szCs w:val="22"/>
          <w:lang w:val="sl-SI"/>
        </w:rPr>
      </w:pPr>
    </w:p>
    <w:p w14:paraId="476C8C14" w14:textId="77777777" w:rsidR="006E4FA9" w:rsidRPr="00360BC2" w:rsidRDefault="006E4FA9" w:rsidP="006E4FA9">
      <w:pPr>
        <w:widowControl w:val="0"/>
        <w:tabs>
          <w:tab w:val="clear" w:pos="567"/>
        </w:tabs>
        <w:spacing w:line="240" w:lineRule="auto"/>
        <w:rPr>
          <w:i/>
          <w:color w:val="000000"/>
          <w:szCs w:val="22"/>
          <w:lang w:val="sl-SI"/>
        </w:rPr>
      </w:pPr>
      <w:r w:rsidRPr="00360BC2">
        <w:rPr>
          <w:i/>
          <w:color w:val="000000"/>
          <w:szCs w:val="22"/>
          <w:lang w:val="sl-SI"/>
        </w:rPr>
        <w:t>Pomožne snovi z znanim učinkom:</w:t>
      </w:r>
    </w:p>
    <w:p w14:paraId="2A46A5E5" w14:textId="77777777" w:rsidR="006E4FA9" w:rsidRPr="00360BC2" w:rsidRDefault="00241CD6">
      <w:pPr>
        <w:widowControl w:val="0"/>
        <w:tabs>
          <w:tab w:val="clear" w:pos="567"/>
        </w:tabs>
        <w:spacing w:line="240" w:lineRule="auto"/>
        <w:rPr>
          <w:i/>
          <w:color w:val="000000"/>
          <w:szCs w:val="22"/>
          <w:lang w:val="sl-SI"/>
        </w:rPr>
      </w:pPr>
      <w:r w:rsidRPr="00360BC2">
        <w:rPr>
          <w:color w:val="000000"/>
          <w:szCs w:val="22"/>
          <w:lang w:val="sl-SI"/>
        </w:rPr>
        <w:t xml:space="preserve">Ena filmsko obložena tableta vsebuje </w:t>
      </w:r>
      <w:r w:rsidR="006E4FA9" w:rsidRPr="00360BC2">
        <w:rPr>
          <w:color w:val="000000"/>
          <w:szCs w:val="22"/>
          <w:lang w:val="sl-SI"/>
        </w:rPr>
        <w:t>0,75 mg sojin lecitin (E322)</w:t>
      </w:r>
      <w:r w:rsidRPr="00360BC2">
        <w:rPr>
          <w:color w:val="000000"/>
          <w:szCs w:val="22"/>
          <w:lang w:val="sl-SI"/>
        </w:rPr>
        <w:t>.</w:t>
      </w:r>
    </w:p>
    <w:p w14:paraId="735718BB" w14:textId="77777777" w:rsidR="006E4FA9" w:rsidRPr="00360BC2" w:rsidRDefault="006E4FA9">
      <w:pPr>
        <w:widowControl w:val="0"/>
        <w:tabs>
          <w:tab w:val="clear" w:pos="567"/>
        </w:tabs>
        <w:spacing w:line="240" w:lineRule="auto"/>
        <w:rPr>
          <w:color w:val="000000"/>
          <w:szCs w:val="22"/>
          <w:lang w:val="sl-SI"/>
        </w:rPr>
      </w:pPr>
    </w:p>
    <w:p w14:paraId="6F5CB644"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 xml:space="preserve">Za </w:t>
      </w:r>
      <w:r w:rsidR="00211A57" w:rsidRPr="00360BC2">
        <w:rPr>
          <w:color w:val="000000"/>
          <w:szCs w:val="22"/>
          <w:lang w:val="sl-SI"/>
        </w:rPr>
        <w:t xml:space="preserve">celoten seznam </w:t>
      </w:r>
      <w:r w:rsidRPr="00360BC2">
        <w:rPr>
          <w:color w:val="000000"/>
          <w:szCs w:val="22"/>
          <w:lang w:val="sl-SI"/>
        </w:rPr>
        <w:t>pomožn</w:t>
      </w:r>
      <w:r w:rsidR="00211A57" w:rsidRPr="00360BC2">
        <w:rPr>
          <w:color w:val="000000"/>
          <w:szCs w:val="22"/>
          <w:lang w:val="sl-SI"/>
        </w:rPr>
        <w:t>ih</w:t>
      </w:r>
      <w:r w:rsidRPr="00360BC2">
        <w:rPr>
          <w:color w:val="000000"/>
          <w:szCs w:val="22"/>
          <w:lang w:val="sl-SI"/>
        </w:rPr>
        <w:t xml:space="preserve"> snovi glejte </w:t>
      </w:r>
      <w:r w:rsidR="00211A57" w:rsidRPr="00360BC2">
        <w:rPr>
          <w:color w:val="000000"/>
          <w:szCs w:val="22"/>
          <w:lang w:val="sl-SI"/>
        </w:rPr>
        <w:t xml:space="preserve">poglavje </w:t>
      </w:r>
      <w:r w:rsidRPr="00360BC2">
        <w:rPr>
          <w:color w:val="000000"/>
          <w:szCs w:val="22"/>
          <w:lang w:val="sl-SI"/>
        </w:rPr>
        <w:t>6.1.</w:t>
      </w:r>
    </w:p>
    <w:p w14:paraId="52C9441D" w14:textId="77777777" w:rsidR="00444D75" w:rsidRPr="00360BC2" w:rsidRDefault="00444D75">
      <w:pPr>
        <w:widowControl w:val="0"/>
        <w:tabs>
          <w:tab w:val="clear" w:pos="567"/>
        </w:tabs>
        <w:spacing w:line="240" w:lineRule="auto"/>
        <w:rPr>
          <w:color w:val="000000"/>
          <w:szCs w:val="22"/>
          <w:lang w:val="sl-SI"/>
        </w:rPr>
      </w:pPr>
    </w:p>
    <w:p w14:paraId="0E46FEA8" w14:textId="77777777" w:rsidR="00444D75" w:rsidRPr="00360BC2" w:rsidRDefault="00444D75">
      <w:pPr>
        <w:widowControl w:val="0"/>
        <w:tabs>
          <w:tab w:val="clear" w:pos="567"/>
        </w:tabs>
        <w:spacing w:line="240" w:lineRule="auto"/>
        <w:rPr>
          <w:color w:val="000000"/>
          <w:szCs w:val="22"/>
          <w:lang w:val="sl-SI"/>
        </w:rPr>
      </w:pPr>
    </w:p>
    <w:p w14:paraId="54A418A5" w14:textId="77777777" w:rsidR="00444D75" w:rsidRPr="00360BC2" w:rsidRDefault="00444D75">
      <w:pPr>
        <w:widowControl w:val="0"/>
        <w:tabs>
          <w:tab w:val="clear" w:pos="567"/>
        </w:tabs>
        <w:spacing w:line="240" w:lineRule="auto"/>
        <w:ind w:left="567" w:hanging="567"/>
        <w:rPr>
          <w:caps/>
          <w:color w:val="000000"/>
          <w:szCs w:val="22"/>
          <w:lang w:val="sl-SI"/>
        </w:rPr>
      </w:pPr>
      <w:r w:rsidRPr="00360BC2">
        <w:rPr>
          <w:b/>
          <w:color w:val="000000"/>
          <w:szCs w:val="22"/>
          <w:lang w:val="sl-SI"/>
        </w:rPr>
        <w:t>3.</w:t>
      </w:r>
      <w:r w:rsidRPr="00360BC2">
        <w:rPr>
          <w:b/>
          <w:color w:val="000000"/>
          <w:szCs w:val="22"/>
          <w:lang w:val="sl-SI"/>
        </w:rPr>
        <w:tab/>
        <w:t>FARMACEVTSKA OBLIKA</w:t>
      </w:r>
    </w:p>
    <w:p w14:paraId="365252D3" w14:textId="77777777" w:rsidR="00444D75" w:rsidRPr="00360BC2" w:rsidRDefault="00444D75">
      <w:pPr>
        <w:pStyle w:val="Endnotentext"/>
        <w:widowControl w:val="0"/>
        <w:tabs>
          <w:tab w:val="clear" w:pos="567"/>
        </w:tabs>
        <w:rPr>
          <w:color w:val="000000"/>
          <w:szCs w:val="22"/>
          <w:lang w:val="sl-SI"/>
        </w:rPr>
      </w:pPr>
    </w:p>
    <w:p w14:paraId="0F403D2D"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filmsko obložena tableta</w:t>
      </w:r>
      <w:r w:rsidR="00990ABF" w:rsidRPr="00360BC2">
        <w:rPr>
          <w:color w:val="000000"/>
          <w:szCs w:val="22"/>
          <w:lang w:val="sl-SI"/>
        </w:rPr>
        <w:t xml:space="preserve"> (tableta)</w:t>
      </w:r>
    </w:p>
    <w:p w14:paraId="2E7796A1" w14:textId="77777777" w:rsidR="00B0775E" w:rsidRPr="00360BC2" w:rsidRDefault="00B0775E">
      <w:pPr>
        <w:widowControl w:val="0"/>
        <w:tabs>
          <w:tab w:val="clear" w:pos="567"/>
        </w:tabs>
        <w:spacing w:line="240" w:lineRule="auto"/>
        <w:rPr>
          <w:color w:val="000000"/>
          <w:szCs w:val="22"/>
          <w:lang w:val="sl-SI"/>
        </w:rPr>
      </w:pPr>
    </w:p>
    <w:p w14:paraId="3CDA6991" w14:textId="77777777" w:rsidR="00807148" w:rsidRPr="00360BC2" w:rsidRDefault="00807148" w:rsidP="00493558">
      <w:pPr>
        <w:pStyle w:val="Endnotentext"/>
        <w:widowControl w:val="0"/>
        <w:tabs>
          <w:tab w:val="clear" w:pos="567"/>
        </w:tabs>
        <w:rPr>
          <w:color w:val="000000"/>
          <w:szCs w:val="22"/>
          <w:u w:val="single"/>
          <w:lang w:val="sl-SI"/>
        </w:rPr>
      </w:pPr>
      <w:r w:rsidRPr="00360BC2">
        <w:rPr>
          <w:color w:val="000000"/>
          <w:szCs w:val="22"/>
          <w:u w:val="single"/>
          <w:lang w:val="sl-SI"/>
        </w:rPr>
        <w:t>Imatinib Actavis 100 mg filmsko obložene tablete</w:t>
      </w:r>
    </w:p>
    <w:p w14:paraId="2210B9AB" w14:textId="77777777" w:rsidR="00444D75" w:rsidRPr="00360BC2" w:rsidRDefault="00651990">
      <w:pPr>
        <w:widowControl w:val="0"/>
        <w:tabs>
          <w:tab w:val="clear" w:pos="567"/>
        </w:tabs>
        <w:spacing w:line="240" w:lineRule="auto"/>
        <w:rPr>
          <w:i/>
          <w:color w:val="000000"/>
          <w:szCs w:val="22"/>
          <w:lang w:val="sl-SI"/>
        </w:rPr>
      </w:pPr>
      <w:r w:rsidRPr="00360BC2">
        <w:rPr>
          <w:color w:val="000000"/>
          <w:szCs w:val="22"/>
          <w:lang w:val="sl-SI"/>
        </w:rPr>
        <w:t>Okrogla, premera 9,2 mm</w:t>
      </w:r>
      <w:r w:rsidR="00B0775E" w:rsidRPr="00360BC2">
        <w:rPr>
          <w:color w:val="000000"/>
          <w:szCs w:val="22"/>
          <w:lang w:val="sl-SI"/>
        </w:rPr>
        <w:t xml:space="preserve">, temno rumena do rjavkastooranžna bikonveksna filmsko obložena tableta, </w:t>
      </w:r>
      <w:r w:rsidRPr="00360BC2">
        <w:rPr>
          <w:color w:val="000000"/>
          <w:szCs w:val="22"/>
          <w:lang w:val="sl-SI"/>
        </w:rPr>
        <w:t xml:space="preserve">natisnjena </w:t>
      </w:r>
      <w:r w:rsidR="00B0775E" w:rsidRPr="00360BC2">
        <w:rPr>
          <w:color w:val="000000"/>
          <w:szCs w:val="22"/>
          <w:lang w:val="sl-SI"/>
        </w:rPr>
        <w:t xml:space="preserve">z </w:t>
      </w:r>
      <w:r w:rsidRPr="00360BC2">
        <w:rPr>
          <w:color w:val="000000"/>
          <w:szCs w:val="22"/>
          <w:lang w:val="sl-SI"/>
        </w:rPr>
        <w:t xml:space="preserve">logotipom </w:t>
      </w:r>
      <w:r w:rsidR="00B0775E" w:rsidRPr="00360BC2">
        <w:rPr>
          <w:color w:val="000000"/>
          <w:szCs w:val="22"/>
          <w:lang w:val="sl-SI"/>
        </w:rPr>
        <w:t xml:space="preserve">podjetja na eni strani in </w:t>
      </w:r>
      <w:r w:rsidR="00B0775E" w:rsidRPr="00360BC2">
        <w:rPr>
          <w:szCs w:val="22"/>
          <w:lang w:val="sl-SI"/>
        </w:rPr>
        <w:t xml:space="preserve">“36” z </w:t>
      </w:r>
      <w:r w:rsidR="001C5A8A" w:rsidRPr="00360BC2">
        <w:rPr>
          <w:szCs w:val="22"/>
          <w:lang w:val="sl-SI"/>
        </w:rPr>
        <w:t>zarezo</w:t>
      </w:r>
      <w:r w:rsidR="00B0775E" w:rsidRPr="00360BC2">
        <w:rPr>
          <w:szCs w:val="22"/>
          <w:lang w:val="sl-SI"/>
        </w:rPr>
        <w:t xml:space="preserve"> na drugi strani</w:t>
      </w:r>
      <w:r w:rsidR="00B0775E" w:rsidRPr="00360BC2">
        <w:rPr>
          <w:i/>
          <w:szCs w:val="22"/>
          <w:lang w:val="sl-SI"/>
        </w:rPr>
        <w:t xml:space="preserve">. </w:t>
      </w:r>
    </w:p>
    <w:p w14:paraId="76AF8E5D" w14:textId="77777777" w:rsidR="00651990" w:rsidRPr="00360BC2" w:rsidRDefault="00651990">
      <w:pPr>
        <w:widowControl w:val="0"/>
        <w:tabs>
          <w:tab w:val="clear" w:pos="567"/>
        </w:tabs>
        <w:spacing w:line="240" w:lineRule="auto"/>
        <w:rPr>
          <w:color w:val="000000"/>
          <w:szCs w:val="22"/>
          <w:lang w:val="sl-SI"/>
        </w:rPr>
      </w:pPr>
      <w:r w:rsidRPr="00360BC2">
        <w:rPr>
          <w:color w:val="000000"/>
          <w:szCs w:val="22"/>
          <w:lang w:val="sl-SI"/>
        </w:rPr>
        <w:t>Tableta se lahko deli na enake odmerke.</w:t>
      </w:r>
    </w:p>
    <w:p w14:paraId="47F57D4C" w14:textId="77777777" w:rsidR="00651990" w:rsidRPr="00360BC2" w:rsidRDefault="00651990">
      <w:pPr>
        <w:widowControl w:val="0"/>
        <w:tabs>
          <w:tab w:val="clear" w:pos="567"/>
        </w:tabs>
        <w:spacing w:line="240" w:lineRule="auto"/>
        <w:rPr>
          <w:color w:val="000000"/>
          <w:szCs w:val="22"/>
          <w:lang w:val="sl-SI"/>
        </w:rPr>
      </w:pPr>
    </w:p>
    <w:p w14:paraId="2FD49BA9" w14:textId="77777777" w:rsidR="00807148" w:rsidRPr="00360BC2" w:rsidRDefault="00807148" w:rsidP="00493558">
      <w:pPr>
        <w:pStyle w:val="Endnotentext"/>
        <w:widowControl w:val="0"/>
        <w:tabs>
          <w:tab w:val="clear" w:pos="567"/>
        </w:tabs>
        <w:rPr>
          <w:color w:val="000000"/>
          <w:szCs w:val="22"/>
          <w:u w:val="single"/>
          <w:lang w:val="sl-SI"/>
        </w:rPr>
      </w:pPr>
      <w:r w:rsidRPr="00360BC2">
        <w:rPr>
          <w:color w:val="000000"/>
          <w:szCs w:val="22"/>
          <w:u w:val="single"/>
          <w:lang w:val="sl-SI"/>
        </w:rPr>
        <w:t>Imatinib Actavis 400 mg filmsko obložene tablete</w:t>
      </w:r>
    </w:p>
    <w:p w14:paraId="0A646E13" w14:textId="77777777" w:rsidR="00807148" w:rsidRPr="00360BC2" w:rsidRDefault="00807148" w:rsidP="00807148">
      <w:pPr>
        <w:widowControl w:val="0"/>
        <w:tabs>
          <w:tab w:val="clear" w:pos="567"/>
        </w:tabs>
        <w:spacing w:line="240" w:lineRule="auto"/>
        <w:rPr>
          <w:i/>
          <w:color w:val="000000"/>
          <w:szCs w:val="22"/>
          <w:lang w:val="sl-SI"/>
        </w:rPr>
      </w:pPr>
      <w:r w:rsidRPr="00360BC2">
        <w:rPr>
          <w:color w:val="000000"/>
          <w:szCs w:val="22"/>
          <w:lang w:val="sl-SI"/>
        </w:rPr>
        <w:t xml:space="preserve">Ovalne oblike, velikosti 18,6x6,6 mm, temno rumena do rjavkastooranžna bikonveksna filmsko obložena tableta, natisnjena z logotipom podjetja na eni strani in </w:t>
      </w:r>
      <w:r w:rsidRPr="00360BC2">
        <w:rPr>
          <w:szCs w:val="22"/>
          <w:lang w:val="sl-SI"/>
        </w:rPr>
        <w:t>“37” z zarezo na drugi strani</w:t>
      </w:r>
      <w:r w:rsidRPr="00360BC2">
        <w:rPr>
          <w:i/>
          <w:szCs w:val="22"/>
          <w:lang w:val="sl-SI"/>
        </w:rPr>
        <w:t xml:space="preserve">. </w:t>
      </w:r>
    </w:p>
    <w:p w14:paraId="49DF93E9" w14:textId="77777777" w:rsidR="00807148" w:rsidRPr="00360BC2" w:rsidRDefault="00807148" w:rsidP="00807148">
      <w:pPr>
        <w:widowControl w:val="0"/>
        <w:tabs>
          <w:tab w:val="clear" w:pos="567"/>
        </w:tabs>
        <w:spacing w:line="240" w:lineRule="auto"/>
        <w:rPr>
          <w:color w:val="000000"/>
          <w:szCs w:val="22"/>
          <w:lang w:val="sl-SI"/>
        </w:rPr>
      </w:pPr>
      <w:r w:rsidRPr="00360BC2">
        <w:rPr>
          <w:color w:val="000000"/>
          <w:szCs w:val="22"/>
          <w:lang w:val="sl-SI"/>
        </w:rPr>
        <w:t xml:space="preserve">Zareza ni namenjena </w:t>
      </w:r>
      <w:r w:rsidR="005C4521" w:rsidRPr="00360BC2">
        <w:rPr>
          <w:color w:val="000000"/>
          <w:szCs w:val="22"/>
          <w:lang w:val="sl-SI"/>
        </w:rPr>
        <w:t>delitvi</w:t>
      </w:r>
      <w:r w:rsidRPr="00360BC2">
        <w:rPr>
          <w:color w:val="000000"/>
          <w:szCs w:val="22"/>
          <w:lang w:val="sl-SI"/>
        </w:rPr>
        <w:t xml:space="preserve"> tablet</w:t>
      </w:r>
      <w:r w:rsidR="005C4521" w:rsidRPr="00360BC2">
        <w:rPr>
          <w:color w:val="000000"/>
          <w:szCs w:val="22"/>
          <w:lang w:val="sl-SI"/>
        </w:rPr>
        <w:t>e</w:t>
      </w:r>
      <w:r w:rsidRPr="00360BC2">
        <w:rPr>
          <w:color w:val="000000"/>
          <w:szCs w:val="22"/>
          <w:lang w:val="sl-SI"/>
        </w:rPr>
        <w:t>.</w:t>
      </w:r>
    </w:p>
    <w:p w14:paraId="213A36A6" w14:textId="77777777" w:rsidR="00807148" w:rsidRPr="00360BC2" w:rsidRDefault="00807148">
      <w:pPr>
        <w:widowControl w:val="0"/>
        <w:tabs>
          <w:tab w:val="clear" w:pos="567"/>
        </w:tabs>
        <w:spacing w:line="240" w:lineRule="auto"/>
        <w:rPr>
          <w:color w:val="000000"/>
          <w:szCs w:val="22"/>
          <w:lang w:val="sl-SI"/>
        </w:rPr>
      </w:pPr>
    </w:p>
    <w:p w14:paraId="514F5273" w14:textId="77777777" w:rsidR="00651990" w:rsidRPr="00360BC2" w:rsidRDefault="00651990">
      <w:pPr>
        <w:widowControl w:val="0"/>
        <w:tabs>
          <w:tab w:val="clear" w:pos="567"/>
        </w:tabs>
        <w:spacing w:line="240" w:lineRule="auto"/>
        <w:rPr>
          <w:color w:val="000000"/>
          <w:szCs w:val="22"/>
          <w:lang w:val="sl-SI"/>
        </w:rPr>
      </w:pPr>
    </w:p>
    <w:p w14:paraId="6B1ADEF1" w14:textId="77777777" w:rsidR="00212E76" w:rsidRPr="00360BC2" w:rsidRDefault="00212E76" w:rsidP="00212E76">
      <w:pPr>
        <w:widowControl w:val="0"/>
        <w:tabs>
          <w:tab w:val="clear" w:pos="567"/>
        </w:tabs>
        <w:spacing w:line="240" w:lineRule="auto"/>
        <w:ind w:left="567" w:hanging="567"/>
        <w:rPr>
          <w:caps/>
          <w:color w:val="000000"/>
          <w:szCs w:val="22"/>
          <w:lang w:val="sl-SI"/>
        </w:rPr>
      </w:pPr>
      <w:r w:rsidRPr="00360BC2">
        <w:rPr>
          <w:b/>
          <w:caps/>
          <w:color w:val="000000"/>
          <w:szCs w:val="22"/>
          <w:lang w:val="sl-SI"/>
        </w:rPr>
        <w:t>4.</w:t>
      </w:r>
      <w:r w:rsidRPr="00360BC2">
        <w:rPr>
          <w:b/>
          <w:caps/>
          <w:color w:val="000000"/>
          <w:szCs w:val="22"/>
          <w:lang w:val="sl-SI"/>
        </w:rPr>
        <w:tab/>
        <w:t>KLINIČNI PODATKI</w:t>
      </w:r>
    </w:p>
    <w:p w14:paraId="00E7A33D" w14:textId="77777777" w:rsidR="00212E76" w:rsidRPr="00360BC2" w:rsidRDefault="00212E76" w:rsidP="00212E76">
      <w:pPr>
        <w:pStyle w:val="Endnotentext"/>
        <w:widowControl w:val="0"/>
        <w:tabs>
          <w:tab w:val="clear" w:pos="567"/>
        </w:tabs>
        <w:rPr>
          <w:color w:val="000000"/>
          <w:szCs w:val="22"/>
          <w:lang w:val="sl-SI"/>
        </w:rPr>
      </w:pPr>
    </w:p>
    <w:p w14:paraId="516E0CFD" w14:textId="77777777" w:rsidR="00212E76" w:rsidRPr="00360BC2" w:rsidRDefault="00212E76" w:rsidP="00212E76">
      <w:pPr>
        <w:widowControl w:val="0"/>
        <w:tabs>
          <w:tab w:val="clear" w:pos="567"/>
        </w:tabs>
        <w:spacing w:line="240" w:lineRule="auto"/>
        <w:ind w:left="567" w:hanging="567"/>
        <w:rPr>
          <w:color w:val="000000"/>
          <w:szCs w:val="22"/>
          <w:lang w:val="sl-SI"/>
        </w:rPr>
      </w:pPr>
      <w:r w:rsidRPr="00360BC2">
        <w:rPr>
          <w:b/>
          <w:color w:val="000000"/>
          <w:szCs w:val="22"/>
          <w:lang w:val="sl-SI"/>
        </w:rPr>
        <w:t>4.1</w:t>
      </w:r>
      <w:r w:rsidRPr="00360BC2">
        <w:rPr>
          <w:b/>
          <w:color w:val="000000"/>
          <w:szCs w:val="22"/>
          <w:lang w:val="sl-SI"/>
        </w:rPr>
        <w:tab/>
        <w:t>Terapevtske indikacije</w:t>
      </w:r>
    </w:p>
    <w:p w14:paraId="05F517BD" w14:textId="77777777" w:rsidR="00212E76" w:rsidRPr="00360BC2" w:rsidRDefault="00212E76" w:rsidP="00212E76">
      <w:pPr>
        <w:pStyle w:val="Endnotentext"/>
        <w:widowControl w:val="0"/>
        <w:tabs>
          <w:tab w:val="clear" w:pos="567"/>
        </w:tabs>
        <w:rPr>
          <w:color w:val="000000"/>
          <w:szCs w:val="22"/>
          <w:lang w:val="sl-SI"/>
        </w:rPr>
      </w:pPr>
    </w:p>
    <w:p w14:paraId="269C53BA" w14:textId="77777777" w:rsidR="00212E76" w:rsidRPr="00360BC2" w:rsidRDefault="0017771C" w:rsidP="00212E76">
      <w:pPr>
        <w:pStyle w:val="Endnotentext"/>
        <w:widowControl w:val="0"/>
        <w:tabs>
          <w:tab w:val="clear" w:pos="567"/>
        </w:tabs>
        <w:rPr>
          <w:color w:val="000000"/>
          <w:szCs w:val="22"/>
          <w:lang w:val="sl-SI"/>
        </w:rPr>
      </w:pPr>
      <w:r w:rsidRPr="00360BC2">
        <w:rPr>
          <w:color w:val="000000"/>
          <w:szCs w:val="22"/>
          <w:lang w:val="sl-SI"/>
        </w:rPr>
        <w:t xml:space="preserve">Zdravilo </w:t>
      </w:r>
      <w:r w:rsidR="00927F36" w:rsidRPr="00360BC2">
        <w:rPr>
          <w:color w:val="000000"/>
          <w:szCs w:val="22"/>
          <w:lang w:val="sl-SI"/>
        </w:rPr>
        <w:t>Imatinib Actavis</w:t>
      </w:r>
      <w:r w:rsidR="00212E76" w:rsidRPr="00360BC2">
        <w:rPr>
          <w:color w:val="000000"/>
          <w:szCs w:val="22"/>
          <w:lang w:val="sl-SI"/>
        </w:rPr>
        <w:t xml:space="preserve"> je indiciran</w:t>
      </w:r>
      <w:r w:rsidRPr="00360BC2">
        <w:rPr>
          <w:color w:val="000000"/>
          <w:szCs w:val="22"/>
          <w:lang w:val="sl-SI"/>
        </w:rPr>
        <w:t>o</w:t>
      </w:r>
      <w:r w:rsidR="00212E76" w:rsidRPr="00360BC2">
        <w:rPr>
          <w:color w:val="000000"/>
          <w:szCs w:val="22"/>
          <w:lang w:val="sl-SI"/>
        </w:rPr>
        <w:t xml:space="preserve"> za zdravljenje</w:t>
      </w:r>
    </w:p>
    <w:p w14:paraId="5644C489" w14:textId="77777777" w:rsidR="00212E76" w:rsidRPr="00360BC2" w:rsidRDefault="00212E76" w:rsidP="000D2F5C">
      <w:pPr>
        <w:pStyle w:val="Endnotentext"/>
        <w:widowControl w:val="0"/>
        <w:numPr>
          <w:ilvl w:val="0"/>
          <w:numId w:val="4"/>
        </w:numPr>
        <w:tabs>
          <w:tab w:val="clear" w:pos="567"/>
        </w:tabs>
        <w:rPr>
          <w:snapToGrid w:val="0"/>
          <w:color w:val="000000"/>
          <w:szCs w:val="22"/>
          <w:lang w:val="sl-SI" w:eastAsia="de-DE"/>
        </w:rPr>
      </w:pPr>
      <w:r w:rsidRPr="00360BC2">
        <w:rPr>
          <w:snapToGrid w:val="0"/>
          <w:color w:val="000000"/>
          <w:szCs w:val="22"/>
          <w:lang w:val="sl-SI" w:eastAsia="de-DE"/>
        </w:rPr>
        <w:t>pediatričnih</w:t>
      </w:r>
      <w:r w:rsidRPr="00360BC2">
        <w:rPr>
          <w:color w:val="000000"/>
          <w:szCs w:val="22"/>
          <w:lang w:val="sl-SI"/>
        </w:rPr>
        <w:t xml:space="preserve"> bolnikov z na novo diagnosticirano kronično mieloično levkemijo (</w:t>
      </w:r>
      <w:r w:rsidR="00677326" w:rsidRPr="00360BC2">
        <w:rPr>
          <w:color w:val="000000"/>
          <w:szCs w:val="22"/>
          <w:lang w:val="sl-SI"/>
        </w:rPr>
        <w:t>KML</w:t>
      </w:r>
      <w:r w:rsidRPr="00360BC2">
        <w:rPr>
          <w:color w:val="000000"/>
          <w:szCs w:val="22"/>
          <w:lang w:val="sl-SI"/>
        </w:rPr>
        <w:t>), s prisotnim kromosomom Philadelphia (bcr-abl) (Ph+), pri katerih presaditev kostnega mozga kot zdravljenje prve izbire ne pride v poštev</w:t>
      </w:r>
      <w:r w:rsidR="00E30F7E" w:rsidRPr="00360BC2">
        <w:rPr>
          <w:color w:val="000000"/>
          <w:szCs w:val="22"/>
          <w:lang w:val="sl-SI"/>
        </w:rPr>
        <w:t>.</w:t>
      </w:r>
    </w:p>
    <w:p w14:paraId="27349DED" w14:textId="77777777" w:rsidR="00212E76" w:rsidRPr="00360BC2" w:rsidRDefault="00212E76" w:rsidP="000D2F5C">
      <w:pPr>
        <w:pStyle w:val="Endnotentext"/>
        <w:widowControl w:val="0"/>
        <w:numPr>
          <w:ilvl w:val="0"/>
          <w:numId w:val="4"/>
        </w:numPr>
        <w:tabs>
          <w:tab w:val="clear" w:pos="567"/>
        </w:tabs>
        <w:rPr>
          <w:snapToGrid w:val="0"/>
          <w:color w:val="000000"/>
          <w:szCs w:val="22"/>
          <w:lang w:val="sl-SI" w:eastAsia="de-DE"/>
        </w:rPr>
      </w:pPr>
      <w:r w:rsidRPr="00360BC2">
        <w:rPr>
          <w:snapToGrid w:val="0"/>
          <w:color w:val="000000"/>
          <w:szCs w:val="22"/>
          <w:lang w:val="sl-SI" w:eastAsia="de-DE"/>
        </w:rPr>
        <w:t xml:space="preserve">pediatričnih </w:t>
      </w:r>
      <w:r w:rsidRPr="00360BC2">
        <w:rPr>
          <w:color w:val="000000"/>
          <w:szCs w:val="22"/>
          <w:lang w:val="sl-SI"/>
        </w:rPr>
        <w:t xml:space="preserve">bolnikov s Ph+ </w:t>
      </w:r>
      <w:r w:rsidR="00677326" w:rsidRPr="00360BC2">
        <w:rPr>
          <w:color w:val="000000"/>
          <w:szCs w:val="22"/>
          <w:lang w:val="sl-SI"/>
        </w:rPr>
        <w:t>KML</w:t>
      </w:r>
      <w:r w:rsidRPr="00360BC2">
        <w:rPr>
          <w:color w:val="000000"/>
          <w:szCs w:val="22"/>
          <w:lang w:val="sl-SI"/>
        </w:rPr>
        <w:t xml:space="preserve"> v kronični fazi po neuspelem zdravljenju z interferonom alfa, ali v pospešeni fazi ali blastni krizi</w:t>
      </w:r>
      <w:r w:rsidR="00E30F7E" w:rsidRPr="00360BC2">
        <w:rPr>
          <w:color w:val="000000"/>
          <w:szCs w:val="22"/>
          <w:lang w:val="sl-SI"/>
        </w:rPr>
        <w:t>.</w:t>
      </w:r>
    </w:p>
    <w:p w14:paraId="289B64FE" w14:textId="77777777" w:rsidR="00212E76" w:rsidRPr="00360BC2" w:rsidRDefault="00212E76" w:rsidP="000D2F5C">
      <w:pPr>
        <w:pStyle w:val="Endnotentext"/>
        <w:widowControl w:val="0"/>
        <w:numPr>
          <w:ilvl w:val="0"/>
          <w:numId w:val="4"/>
        </w:numPr>
        <w:tabs>
          <w:tab w:val="clear" w:pos="567"/>
        </w:tabs>
        <w:rPr>
          <w:color w:val="000000"/>
          <w:szCs w:val="22"/>
          <w:lang w:val="sl-SI"/>
        </w:rPr>
      </w:pPr>
      <w:r w:rsidRPr="00360BC2">
        <w:rPr>
          <w:snapToGrid w:val="0"/>
          <w:color w:val="000000"/>
          <w:szCs w:val="22"/>
          <w:lang w:val="sl-SI" w:eastAsia="de-DE"/>
        </w:rPr>
        <w:t>odraslih bolnikov</w:t>
      </w:r>
      <w:r w:rsidRPr="00360BC2">
        <w:rPr>
          <w:color w:val="000000"/>
          <w:szCs w:val="22"/>
          <w:lang w:val="sl-SI"/>
        </w:rPr>
        <w:t xml:space="preserve"> </w:t>
      </w:r>
      <w:r w:rsidR="009076B6" w:rsidRPr="00360BC2">
        <w:rPr>
          <w:color w:val="000000"/>
          <w:szCs w:val="22"/>
          <w:lang w:val="sl-SI"/>
        </w:rPr>
        <w:t>s Ph+ KML v blastni krizi.</w:t>
      </w:r>
    </w:p>
    <w:p w14:paraId="6C7E1A38" w14:textId="77777777" w:rsidR="00D64D3C" w:rsidRPr="00360BC2" w:rsidRDefault="00D64D3C" w:rsidP="00D64D3C">
      <w:pPr>
        <w:pStyle w:val="Endnotentext"/>
        <w:widowControl w:val="0"/>
        <w:numPr>
          <w:ilvl w:val="0"/>
          <w:numId w:val="4"/>
        </w:numPr>
        <w:tabs>
          <w:tab w:val="clear" w:pos="567"/>
        </w:tabs>
        <w:rPr>
          <w:color w:val="000000"/>
          <w:szCs w:val="22"/>
          <w:lang w:val="sl-SI"/>
        </w:rPr>
      </w:pPr>
      <w:r w:rsidRPr="00360BC2">
        <w:rPr>
          <w:szCs w:val="22"/>
          <w:lang w:val="sl-SI"/>
        </w:rPr>
        <w:t>odraslih</w:t>
      </w:r>
      <w:r w:rsidR="002C1B8D" w:rsidRPr="00360BC2">
        <w:rPr>
          <w:szCs w:val="22"/>
          <w:lang w:val="sl-SI"/>
        </w:rPr>
        <w:t xml:space="preserve"> in pediatričnih</w:t>
      </w:r>
      <w:r w:rsidRPr="00360BC2">
        <w:rPr>
          <w:szCs w:val="22"/>
          <w:lang w:val="sl-SI"/>
        </w:rPr>
        <w:t xml:space="preserve"> bolni</w:t>
      </w:r>
      <w:r w:rsidRPr="00360BC2">
        <w:rPr>
          <w:spacing w:val="-3"/>
          <w:szCs w:val="22"/>
          <w:lang w:val="sl-SI"/>
        </w:rPr>
        <w:t>k</w:t>
      </w:r>
      <w:r w:rsidRPr="00360BC2">
        <w:rPr>
          <w:szCs w:val="22"/>
          <w:lang w:val="sl-SI"/>
        </w:rPr>
        <w:t>ov</w:t>
      </w:r>
      <w:r w:rsidRPr="00360BC2">
        <w:rPr>
          <w:spacing w:val="-2"/>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na no</w:t>
      </w:r>
      <w:r w:rsidRPr="00360BC2">
        <w:rPr>
          <w:spacing w:val="-2"/>
          <w:szCs w:val="22"/>
          <w:lang w:val="sl-SI"/>
        </w:rPr>
        <w:t>v</w:t>
      </w:r>
      <w:r w:rsidRPr="00360BC2">
        <w:rPr>
          <w:szCs w:val="22"/>
          <w:lang w:val="sl-SI"/>
        </w:rPr>
        <w:t>o dia</w:t>
      </w:r>
      <w:r w:rsidRPr="00360BC2">
        <w:rPr>
          <w:spacing w:val="-2"/>
          <w:szCs w:val="22"/>
          <w:lang w:val="sl-SI"/>
        </w:rPr>
        <w:t>g</w:t>
      </w:r>
      <w:r w:rsidRPr="00360BC2">
        <w:rPr>
          <w:szCs w:val="22"/>
          <w:lang w:val="sl-SI"/>
        </w:rPr>
        <w:t>nos</w:t>
      </w:r>
      <w:r w:rsidRPr="00360BC2">
        <w:rPr>
          <w:spacing w:val="1"/>
          <w:szCs w:val="22"/>
          <w:lang w:val="sl-SI"/>
        </w:rPr>
        <w:t>t</w:t>
      </w:r>
      <w:r w:rsidRPr="00360BC2">
        <w:rPr>
          <w:szCs w:val="22"/>
          <w:lang w:val="sl-SI"/>
        </w:rPr>
        <w:t>ic</w:t>
      </w:r>
      <w:r w:rsidRPr="00360BC2">
        <w:rPr>
          <w:spacing w:val="1"/>
          <w:szCs w:val="22"/>
          <w:lang w:val="sl-SI"/>
        </w:rPr>
        <w:t>i</w:t>
      </w:r>
      <w:r w:rsidRPr="00360BC2">
        <w:rPr>
          <w:szCs w:val="22"/>
          <w:lang w:val="sl-SI"/>
        </w:rPr>
        <w:t>rano a</w:t>
      </w:r>
      <w:r w:rsidRPr="00360BC2">
        <w:rPr>
          <w:spacing w:val="-3"/>
          <w:szCs w:val="22"/>
          <w:lang w:val="sl-SI"/>
        </w:rPr>
        <w:t>k</w:t>
      </w:r>
      <w:r w:rsidRPr="00360BC2">
        <w:rPr>
          <w:szCs w:val="22"/>
          <w:lang w:val="sl-SI"/>
        </w:rPr>
        <w:t>utno li</w:t>
      </w:r>
      <w:r w:rsidRPr="00360BC2">
        <w:rPr>
          <w:spacing w:val="-4"/>
          <w:szCs w:val="22"/>
          <w:lang w:val="sl-SI"/>
        </w:rPr>
        <w:t>m</w:t>
      </w:r>
      <w:r w:rsidRPr="00360BC2">
        <w:rPr>
          <w:szCs w:val="22"/>
          <w:lang w:val="sl-SI"/>
        </w:rPr>
        <w:t>foblastno le</w:t>
      </w:r>
      <w:r w:rsidRPr="00360BC2">
        <w:rPr>
          <w:spacing w:val="-2"/>
          <w:szCs w:val="22"/>
          <w:lang w:val="sl-SI"/>
        </w:rPr>
        <w:t>v</w:t>
      </w:r>
      <w:r w:rsidRPr="00360BC2">
        <w:rPr>
          <w:spacing w:val="-3"/>
          <w:szCs w:val="22"/>
          <w:lang w:val="sl-SI"/>
        </w:rPr>
        <w:t>k</w:t>
      </w:r>
      <w:r w:rsidRPr="00360BC2">
        <w:rPr>
          <w:szCs w:val="22"/>
          <w:lang w:val="sl-SI"/>
        </w:rPr>
        <w:t>e</w:t>
      </w:r>
      <w:r w:rsidRPr="00360BC2">
        <w:rPr>
          <w:spacing w:val="-4"/>
          <w:szCs w:val="22"/>
          <w:lang w:val="sl-SI"/>
        </w:rPr>
        <w:t>m</w:t>
      </w:r>
      <w:r w:rsidRPr="00360BC2">
        <w:rPr>
          <w:szCs w:val="22"/>
          <w:lang w:val="sl-SI"/>
        </w:rPr>
        <w:t>i</w:t>
      </w:r>
      <w:r w:rsidRPr="00360BC2">
        <w:rPr>
          <w:spacing w:val="3"/>
          <w:szCs w:val="22"/>
          <w:lang w:val="sl-SI"/>
        </w:rPr>
        <w:t>j</w:t>
      </w:r>
      <w:r w:rsidRPr="00360BC2">
        <w:rPr>
          <w:szCs w:val="22"/>
          <w:lang w:val="sl-SI"/>
        </w:rPr>
        <w:t>o,</w:t>
      </w:r>
      <w:r w:rsidRPr="00360BC2">
        <w:rPr>
          <w:spacing w:val="3"/>
          <w:szCs w:val="22"/>
          <w:lang w:val="sl-SI"/>
        </w:rPr>
        <w:t xml:space="preserve"> </w:t>
      </w:r>
      <w:r w:rsidRPr="00360BC2">
        <w:rPr>
          <w:szCs w:val="22"/>
          <w:lang w:val="sl-SI"/>
        </w:rPr>
        <w:t>s priso</w:t>
      </w:r>
      <w:r w:rsidRPr="00360BC2">
        <w:rPr>
          <w:spacing w:val="1"/>
          <w:szCs w:val="22"/>
          <w:lang w:val="sl-SI"/>
        </w:rPr>
        <w:t>t</w:t>
      </w:r>
      <w:r w:rsidRPr="00360BC2">
        <w:rPr>
          <w:szCs w:val="22"/>
          <w:lang w:val="sl-SI"/>
        </w:rPr>
        <w:t>nim</w:t>
      </w:r>
      <w:r w:rsidRPr="00360BC2">
        <w:rPr>
          <w:spacing w:val="-4"/>
          <w:szCs w:val="22"/>
          <w:lang w:val="sl-SI"/>
        </w:rPr>
        <w:t xml:space="preserve"> </w:t>
      </w:r>
      <w:r w:rsidRPr="00360BC2">
        <w:rPr>
          <w:spacing w:val="-3"/>
          <w:szCs w:val="22"/>
          <w:lang w:val="sl-SI"/>
        </w:rPr>
        <w:t>k</w:t>
      </w:r>
      <w:r w:rsidRPr="00360BC2">
        <w:rPr>
          <w:szCs w:val="22"/>
          <w:lang w:val="sl-SI"/>
        </w:rPr>
        <w:t>ro</w:t>
      </w:r>
      <w:r w:rsidRPr="00360BC2">
        <w:rPr>
          <w:spacing w:val="-4"/>
          <w:szCs w:val="22"/>
          <w:lang w:val="sl-SI"/>
        </w:rPr>
        <w:t>m</w:t>
      </w:r>
      <w:r w:rsidRPr="00360BC2">
        <w:rPr>
          <w:szCs w:val="22"/>
          <w:lang w:val="sl-SI"/>
        </w:rPr>
        <w:t>oso</w:t>
      </w:r>
      <w:r w:rsidRPr="00360BC2">
        <w:rPr>
          <w:spacing w:val="-4"/>
          <w:szCs w:val="22"/>
          <w:lang w:val="sl-SI"/>
        </w:rPr>
        <w:t>m</w:t>
      </w:r>
      <w:r w:rsidRPr="00360BC2">
        <w:rPr>
          <w:szCs w:val="22"/>
          <w:lang w:val="sl-SI"/>
        </w:rPr>
        <w:t>om</w:t>
      </w:r>
      <w:r w:rsidRPr="00360BC2">
        <w:rPr>
          <w:spacing w:val="-4"/>
          <w:szCs w:val="22"/>
          <w:lang w:val="sl-SI"/>
        </w:rPr>
        <w:t xml:space="preserve"> </w:t>
      </w:r>
      <w:r w:rsidRPr="00360BC2">
        <w:rPr>
          <w:szCs w:val="22"/>
          <w:lang w:val="sl-SI"/>
        </w:rPr>
        <w:t>Phi</w:t>
      </w:r>
      <w:r w:rsidRPr="00360BC2">
        <w:rPr>
          <w:spacing w:val="1"/>
          <w:szCs w:val="22"/>
          <w:lang w:val="sl-SI"/>
        </w:rPr>
        <w:t>l</w:t>
      </w:r>
      <w:r w:rsidRPr="00360BC2">
        <w:rPr>
          <w:szCs w:val="22"/>
          <w:lang w:val="sl-SI"/>
        </w:rPr>
        <w:t xml:space="preserve">adelphia </w:t>
      </w:r>
      <w:r w:rsidRPr="00360BC2">
        <w:rPr>
          <w:spacing w:val="1"/>
          <w:szCs w:val="22"/>
          <w:lang w:val="sl-SI"/>
        </w:rPr>
        <w:t>(</w:t>
      </w:r>
      <w:r w:rsidRPr="00360BC2">
        <w:rPr>
          <w:szCs w:val="22"/>
          <w:lang w:val="sl-SI"/>
        </w:rPr>
        <w:t xml:space="preserve">Ph+ </w:t>
      </w:r>
      <w:r w:rsidRPr="00360BC2">
        <w:rPr>
          <w:spacing w:val="-2"/>
          <w:szCs w:val="22"/>
          <w:lang w:val="sl-SI"/>
        </w:rPr>
        <w:t>A</w:t>
      </w:r>
      <w:r w:rsidRPr="00360BC2">
        <w:rPr>
          <w:szCs w:val="22"/>
          <w:lang w:val="sl-SI"/>
        </w:rPr>
        <w:t>L</w:t>
      </w:r>
      <w:r w:rsidRPr="00360BC2">
        <w:rPr>
          <w:spacing w:val="-2"/>
          <w:szCs w:val="22"/>
          <w:lang w:val="sl-SI"/>
        </w:rPr>
        <w:t>L</w:t>
      </w:r>
      <w:r w:rsidRPr="00360BC2">
        <w:rPr>
          <w:szCs w:val="22"/>
          <w:lang w:val="sl-SI"/>
        </w:rPr>
        <w:t>) s</w:t>
      </w:r>
      <w:r w:rsidRPr="00360BC2">
        <w:rPr>
          <w:spacing w:val="-3"/>
          <w:szCs w:val="22"/>
          <w:lang w:val="sl-SI"/>
        </w:rPr>
        <w:t>k</w:t>
      </w:r>
      <w:r w:rsidRPr="00360BC2">
        <w:rPr>
          <w:szCs w:val="22"/>
          <w:lang w:val="sl-SI"/>
        </w:rPr>
        <w:t>upaj</w:t>
      </w:r>
      <w:r w:rsidRPr="00360BC2">
        <w:rPr>
          <w:spacing w:val="7"/>
          <w:szCs w:val="22"/>
          <w:lang w:val="sl-SI"/>
        </w:rPr>
        <w:t xml:space="preserve"> </w:t>
      </w:r>
      <w:r w:rsidRPr="00360BC2">
        <w:rPr>
          <w:szCs w:val="22"/>
          <w:lang w:val="sl-SI"/>
        </w:rPr>
        <w:t xml:space="preserve">s </w:t>
      </w:r>
      <w:r w:rsidRPr="00360BC2">
        <w:rPr>
          <w:spacing w:val="-2"/>
          <w:szCs w:val="22"/>
          <w:lang w:val="sl-SI"/>
        </w:rPr>
        <w:t>k</w:t>
      </w:r>
      <w:r w:rsidRPr="00360BC2">
        <w:rPr>
          <w:szCs w:val="22"/>
          <w:lang w:val="sl-SI"/>
        </w:rPr>
        <w:t>e</w:t>
      </w:r>
      <w:r w:rsidRPr="00360BC2">
        <w:rPr>
          <w:spacing w:val="-4"/>
          <w:szCs w:val="22"/>
          <w:lang w:val="sl-SI"/>
        </w:rPr>
        <w:t>m</w:t>
      </w:r>
      <w:r w:rsidRPr="00360BC2">
        <w:rPr>
          <w:szCs w:val="22"/>
          <w:lang w:val="sl-SI"/>
        </w:rPr>
        <w:t>ote</w:t>
      </w:r>
      <w:r w:rsidRPr="00360BC2">
        <w:rPr>
          <w:spacing w:val="1"/>
          <w:szCs w:val="22"/>
          <w:lang w:val="sl-SI"/>
        </w:rPr>
        <w:t>r</w:t>
      </w:r>
      <w:r w:rsidRPr="00360BC2">
        <w:rPr>
          <w:szCs w:val="22"/>
          <w:lang w:val="sl-SI"/>
        </w:rPr>
        <w:t>ap</w:t>
      </w:r>
      <w:r w:rsidRPr="00360BC2">
        <w:rPr>
          <w:spacing w:val="1"/>
          <w:szCs w:val="22"/>
          <w:lang w:val="sl-SI"/>
        </w:rPr>
        <w:t>i</w:t>
      </w:r>
      <w:r w:rsidRPr="00360BC2">
        <w:rPr>
          <w:spacing w:val="3"/>
          <w:szCs w:val="22"/>
          <w:lang w:val="sl-SI"/>
        </w:rPr>
        <w:t>j</w:t>
      </w:r>
      <w:r w:rsidRPr="00360BC2">
        <w:rPr>
          <w:szCs w:val="22"/>
          <w:lang w:val="sl-SI"/>
        </w:rPr>
        <w:t>o</w:t>
      </w:r>
      <w:r w:rsidR="000B1B2F" w:rsidRPr="00360BC2">
        <w:rPr>
          <w:szCs w:val="22"/>
          <w:lang w:val="sl-SI"/>
        </w:rPr>
        <w:t>.</w:t>
      </w:r>
    </w:p>
    <w:p w14:paraId="3CC0CE28" w14:textId="77777777" w:rsidR="00D64D3C" w:rsidRPr="00360BC2" w:rsidRDefault="00D64D3C" w:rsidP="00D64D3C">
      <w:pPr>
        <w:pStyle w:val="Endnotentext"/>
        <w:widowControl w:val="0"/>
        <w:numPr>
          <w:ilvl w:val="0"/>
          <w:numId w:val="4"/>
        </w:numPr>
        <w:tabs>
          <w:tab w:val="clear" w:pos="567"/>
        </w:tabs>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re</w:t>
      </w:r>
      <w:r w:rsidRPr="00360BC2">
        <w:rPr>
          <w:spacing w:val="1"/>
          <w:szCs w:val="22"/>
          <w:lang w:val="sl-SI"/>
        </w:rPr>
        <w:t>l</w:t>
      </w:r>
      <w:r w:rsidRPr="00360BC2">
        <w:rPr>
          <w:szCs w:val="22"/>
          <w:lang w:val="sl-SI"/>
        </w:rPr>
        <w:t>apsom</w:t>
      </w:r>
      <w:r w:rsidRPr="00360BC2">
        <w:rPr>
          <w:spacing w:val="-4"/>
          <w:szCs w:val="22"/>
          <w:lang w:val="sl-SI"/>
        </w:rPr>
        <w:t xml:space="preserve"> </w:t>
      </w:r>
      <w:r w:rsidRPr="00360BC2">
        <w:rPr>
          <w:szCs w:val="22"/>
          <w:lang w:val="sl-SI"/>
        </w:rPr>
        <w:t>a</w:t>
      </w:r>
      <w:r w:rsidRPr="00360BC2">
        <w:rPr>
          <w:spacing w:val="1"/>
          <w:szCs w:val="22"/>
          <w:lang w:val="sl-SI"/>
        </w:rPr>
        <w:t>l</w:t>
      </w:r>
      <w:r w:rsidRPr="00360BC2">
        <w:rPr>
          <w:szCs w:val="22"/>
          <w:lang w:val="sl-SI"/>
        </w:rPr>
        <w:t>i</w:t>
      </w:r>
      <w:r w:rsidRPr="00360BC2">
        <w:rPr>
          <w:spacing w:val="1"/>
          <w:szCs w:val="22"/>
          <w:lang w:val="sl-SI"/>
        </w:rPr>
        <w:t xml:space="preserve"> </w:t>
      </w:r>
      <w:r w:rsidRPr="00360BC2">
        <w:rPr>
          <w:szCs w:val="22"/>
          <w:lang w:val="sl-SI"/>
        </w:rPr>
        <w:t>neod</w:t>
      </w:r>
      <w:r w:rsidRPr="00360BC2">
        <w:rPr>
          <w:spacing w:val="-2"/>
          <w:szCs w:val="22"/>
          <w:lang w:val="sl-SI"/>
        </w:rPr>
        <w:t>z</w:t>
      </w:r>
      <w:r w:rsidRPr="00360BC2">
        <w:rPr>
          <w:szCs w:val="22"/>
          <w:lang w:val="sl-SI"/>
        </w:rPr>
        <w:t>i</w:t>
      </w:r>
      <w:r w:rsidRPr="00360BC2">
        <w:rPr>
          <w:spacing w:val="-3"/>
          <w:szCs w:val="22"/>
          <w:lang w:val="sl-SI"/>
        </w:rPr>
        <w:t>v</w:t>
      </w:r>
      <w:r w:rsidRPr="00360BC2">
        <w:rPr>
          <w:szCs w:val="22"/>
          <w:lang w:val="sl-SI"/>
        </w:rPr>
        <w:t xml:space="preserve">no Ph+ </w:t>
      </w:r>
      <w:r w:rsidRPr="00360BC2">
        <w:rPr>
          <w:spacing w:val="-2"/>
          <w:szCs w:val="22"/>
          <w:lang w:val="sl-SI"/>
        </w:rPr>
        <w:t>A</w:t>
      </w:r>
      <w:r w:rsidRPr="00360BC2">
        <w:rPr>
          <w:szCs w:val="22"/>
          <w:lang w:val="sl-SI"/>
        </w:rPr>
        <w:t>LL</w:t>
      </w:r>
      <w:r w:rsidRPr="00360BC2">
        <w:rPr>
          <w:spacing w:val="-1"/>
          <w:szCs w:val="22"/>
          <w:lang w:val="sl-SI"/>
        </w:rPr>
        <w:t xml:space="preserve"> </w:t>
      </w:r>
      <w:r w:rsidRPr="00360BC2">
        <w:rPr>
          <w:szCs w:val="22"/>
          <w:lang w:val="sl-SI"/>
        </w:rPr>
        <w:t>v</w:t>
      </w:r>
      <w:r w:rsidRPr="00360BC2">
        <w:rPr>
          <w:spacing w:val="-3"/>
          <w:szCs w:val="22"/>
          <w:lang w:val="sl-SI"/>
        </w:rPr>
        <w:t xml:space="preserve"> </w:t>
      </w:r>
      <w:r w:rsidRPr="00360BC2">
        <w:rPr>
          <w:spacing w:val="-4"/>
          <w:szCs w:val="22"/>
          <w:lang w:val="sl-SI"/>
        </w:rPr>
        <w:t>m</w:t>
      </w:r>
      <w:r w:rsidRPr="00360BC2">
        <w:rPr>
          <w:szCs w:val="22"/>
          <w:lang w:val="sl-SI"/>
        </w:rPr>
        <w:t>onote</w:t>
      </w:r>
      <w:r w:rsidRPr="00360BC2">
        <w:rPr>
          <w:spacing w:val="1"/>
          <w:szCs w:val="22"/>
          <w:lang w:val="sl-SI"/>
        </w:rPr>
        <w:t>r</w:t>
      </w:r>
      <w:r w:rsidRPr="00360BC2">
        <w:rPr>
          <w:szCs w:val="22"/>
          <w:lang w:val="sl-SI"/>
        </w:rPr>
        <w:t>ap</w:t>
      </w:r>
      <w:r w:rsidRPr="00360BC2">
        <w:rPr>
          <w:spacing w:val="1"/>
          <w:szCs w:val="22"/>
          <w:lang w:val="sl-SI"/>
        </w:rPr>
        <w:t>i</w:t>
      </w:r>
      <w:r w:rsidRPr="00360BC2">
        <w:rPr>
          <w:spacing w:val="3"/>
          <w:szCs w:val="22"/>
          <w:lang w:val="sl-SI"/>
        </w:rPr>
        <w:t>j</w:t>
      </w:r>
      <w:r w:rsidRPr="00360BC2">
        <w:rPr>
          <w:spacing w:val="5"/>
          <w:szCs w:val="22"/>
          <w:lang w:val="sl-SI"/>
        </w:rPr>
        <w:t>i</w:t>
      </w:r>
      <w:r w:rsidR="000B1B2F" w:rsidRPr="00360BC2">
        <w:rPr>
          <w:spacing w:val="5"/>
          <w:szCs w:val="22"/>
          <w:lang w:val="sl-SI"/>
        </w:rPr>
        <w:t>.</w:t>
      </w:r>
    </w:p>
    <w:p w14:paraId="4BB19917" w14:textId="77777777" w:rsidR="00D64D3C" w:rsidRPr="00360BC2" w:rsidRDefault="00D64D3C" w:rsidP="00D64D3C">
      <w:pPr>
        <w:pStyle w:val="Endnotentext"/>
        <w:widowControl w:val="0"/>
        <w:numPr>
          <w:ilvl w:val="0"/>
          <w:numId w:val="4"/>
        </w:numPr>
        <w:tabs>
          <w:tab w:val="clear" w:pos="567"/>
        </w:tabs>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pacing w:val="-4"/>
          <w:szCs w:val="22"/>
          <w:lang w:val="sl-SI"/>
        </w:rPr>
        <w:t>m</w:t>
      </w:r>
      <w:r w:rsidRPr="00360BC2">
        <w:rPr>
          <w:szCs w:val="22"/>
          <w:lang w:val="sl-SI"/>
        </w:rPr>
        <w:t>ie</w:t>
      </w:r>
      <w:r w:rsidRPr="00360BC2">
        <w:rPr>
          <w:spacing w:val="1"/>
          <w:szCs w:val="22"/>
          <w:lang w:val="sl-SI"/>
        </w:rPr>
        <w:t>l</w:t>
      </w:r>
      <w:r w:rsidRPr="00360BC2">
        <w:rPr>
          <w:szCs w:val="22"/>
          <w:lang w:val="sl-SI"/>
        </w:rPr>
        <w:t>odisp</w:t>
      </w:r>
      <w:r w:rsidRPr="00360BC2">
        <w:rPr>
          <w:spacing w:val="1"/>
          <w:szCs w:val="22"/>
          <w:lang w:val="sl-SI"/>
        </w:rPr>
        <w:t>l</w:t>
      </w:r>
      <w:r w:rsidRPr="00360BC2">
        <w:rPr>
          <w:szCs w:val="22"/>
          <w:lang w:val="sl-SI"/>
        </w:rPr>
        <w:t>astičn</w:t>
      </w:r>
      <w:r w:rsidRPr="00360BC2">
        <w:rPr>
          <w:spacing w:val="1"/>
          <w:szCs w:val="22"/>
          <w:lang w:val="sl-SI"/>
        </w:rPr>
        <w:t>i</w:t>
      </w:r>
      <w:r w:rsidRPr="00360BC2">
        <w:rPr>
          <w:spacing w:val="-4"/>
          <w:szCs w:val="22"/>
          <w:lang w:val="sl-SI"/>
        </w:rPr>
        <w:t>m</w:t>
      </w:r>
      <w:r w:rsidRPr="00360BC2">
        <w:rPr>
          <w:szCs w:val="22"/>
          <w:lang w:val="sl-SI"/>
        </w:rPr>
        <w:t>i/</w:t>
      </w:r>
      <w:r w:rsidRPr="00360BC2">
        <w:rPr>
          <w:spacing w:val="-4"/>
          <w:szCs w:val="22"/>
          <w:lang w:val="sl-SI"/>
        </w:rPr>
        <w:t>m</w:t>
      </w:r>
      <w:r w:rsidRPr="00360BC2">
        <w:rPr>
          <w:szCs w:val="22"/>
          <w:lang w:val="sl-SI"/>
        </w:rPr>
        <w:t>ie</w:t>
      </w:r>
      <w:r w:rsidRPr="00360BC2">
        <w:rPr>
          <w:spacing w:val="1"/>
          <w:szCs w:val="22"/>
          <w:lang w:val="sl-SI"/>
        </w:rPr>
        <w:t>l</w:t>
      </w:r>
      <w:r w:rsidRPr="00360BC2">
        <w:rPr>
          <w:szCs w:val="22"/>
          <w:lang w:val="sl-SI"/>
        </w:rPr>
        <w:t>oprolife</w:t>
      </w:r>
      <w:r w:rsidRPr="00360BC2">
        <w:rPr>
          <w:spacing w:val="1"/>
          <w:szCs w:val="22"/>
          <w:lang w:val="sl-SI"/>
        </w:rPr>
        <w:t>r</w:t>
      </w:r>
      <w:r w:rsidRPr="00360BC2">
        <w:rPr>
          <w:szCs w:val="22"/>
          <w:lang w:val="sl-SI"/>
        </w:rPr>
        <w:t>a</w:t>
      </w:r>
      <w:r w:rsidRPr="00360BC2">
        <w:rPr>
          <w:spacing w:val="1"/>
          <w:szCs w:val="22"/>
          <w:lang w:val="sl-SI"/>
        </w:rPr>
        <w:t>t</w:t>
      </w:r>
      <w:r w:rsidRPr="00360BC2">
        <w:rPr>
          <w:szCs w:val="22"/>
          <w:lang w:val="sl-SI"/>
        </w:rPr>
        <w:t>i</w:t>
      </w:r>
      <w:r w:rsidRPr="00360BC2">
        <w:rPr>
          <w:spacing w:val="-3"/>
          <w:szCs w:val="22"/>
          <w:lang w:val="sl-SI"/>
        </w:rPr>
        <w:t>v</w:t>
      </w:r>
      <w:r w:rsidRPr="00360BC2">
        <w:rPr>
          <w:szCs w:val="22"/>
          <w:lang w:val="sl-SI"/>
        </w:rPr>
        <w:t>ni</w:t>
      </w:r>
      <w:r w:rsidRPr="00360BC2">
        <w:rPr>
          <w:spacing w:val="-4"/>
          <w:szCs w:val="22"/>
          <w:lang w:val="sl-SI"/>
        </w:rPr>
        <w:t>m</w:t>
      </w:r>
      <w:r w:rsidRPr="00360BC2">
        <w:rPr>
          <w:szCs w:val="22"/>
          <w:lang w:val="sl-SI"/>
        </w:rPr>
        <w:t>i</w:t>
      </w:r>
      <w:r w:rsidRPr="00360BC2">
        <w:rPr>
          <w:spacing w:val="1"/>
          <w:szCs w:val="22"/>
          <w:lang w:val="sl-SI"/>
        </w:rPr>
        <w:t xml:space="preserve"> </w:t>
      </w:r>
      <w:r w:rsidRPr="00360BC2">
        <w:rPr>
          <w:szCs w:val="22"/>
          <w:lang w:val="sl-SI"/>
        </w:rPr>
        <w:t>bole</w:t>
      </w:r>
      <w:r w:rsidRPr="00360BC2">
        <w:rPr>
          <w:spacing w:val="-2"/>
          <w:szCs w:val="22"/>
          <w:lang w:val="sl-SI"/>
        </w:rPr>
        <w:t>z</w:t>
      </w:r>
      <w:r w:rsidRPr="00360BC2">
        <w:rPr>
          <w:szCs w:val="22"/>
          <w:lang w:val="sl-SI"/>
        </w:rPr>
        <w:t>ni</w:t>
      </w:r>
      <w:r w:rsidRPr="00360BC2">
        <w:rPr>
          <w:spacing w:val="-4"/>
          <w:szCs w:val="22"/>
          <w:lang w:val="sl-SI"/>
        </w:rPr>
        <w:t>m</w:t>
      </w:r>
      <w:r w:rsidRPr="00360BC2">
        <w:rPr>
          <w:szCs w:val="22"/>
          <w:lang w:val="sl-SI"/>
        </w:rPr>
        <w:t>i</w:t>
      </w:r>
      <w:r w:rsidRPr="00360BC2">
        <w:rPr>
          <w:spacing w:val="1"/>
          <w:szCs w:val="22"/>
          <w:lang w:val="sl-SI"/>
        </w:rPr>
        <w:t xml:space="preserve"> </w:t>
      </w:r>
      <w:r w:rsidRPr="00360BC2">
        <w:rPr>
          <w:szCs w:val="22"/>
          <w:lang w:val="sl-SI"/>
        </w:rPr>
        <w:t>(MD</w:t>
      </w:r>
      <w:r w:rsidRPr="00360BC2">
        <w:rPr>
          <w:spacing w:val="-1"/>
          <w:szCs w:val="22"/>
          <w:lang w:val="sl-SI"/>
        </w:rPr>
        <w:t>S</w:t>
      </w:r>
      <w:r w:rsidRPr="00360BC2">
        <w:rPr>
          <w:szCs w:val="22"/>
          <w:lang w:val="sl-SI"/>
        </w:rPr>
        <w:t>/MP</w:t>
      </w:r>
      <w:r w:rsidRPr="00360BC2">
        <w:rPr>
          <w:spacing w:val="-1"/>
          <w:szCs w:val="22"/>
          <w:lang w:val="sl-SI"/>
        </w:rPr>
        <w:t>D</w:t>
      </w:r>
      <w:r w:rsidRPr="00360BC2">
        <w:rPr>
          <w:szCs w:val="22"/>
          <w:lang w:val="sl-SI"/>
        </w:rPr>
        <w:t>) v po</w:t>
      </w:r>
      <w:r w:rsidRPr="00360BC2">
        <w:rPr>
          <w:spacing w:val="-3"/>
          <w:szCs w:val="22"/>
          <w:lang w:val="sl-SI"/>
        </w:rPr>
        <w:t>v</w:t>
      </w:r>
      <w:r w:rsidRPr="00360BC2">
        <w:rPr>
          <w:szCs w:val="22"/>
          <w:lang w:val="sl-SI"/>
        </w:rPr>
        <w:t>e</w:t>
      </w:r>
      <w:r w:rsidRPr="00360BC2">
        <w:rPr>
          <w:spacing w:val="-2"/>
          <w:szCs w:val="22"/>
          <w:lang w:val="sl-SI"/>
        </w:rPr>
        <w:t>z</w:t>
      </w:r>
      <w:r w:rsidRPr="00360BC2">
        <w:rPr>
          <w:szCs w:val="22"/>
          <w:lang w:val="sl-SI"/>
        </w:rPr>
        <w:t>a</w:t>
      </w:r>
      <w:r w:rsidRPr="00360BC2">
        <w:rPr>
          <w:spacing w:val="-2"/>
          <w:szCs w:val="22"/>
          <w:lang w:val="sl-SI"/>
        </w:rPr>
        <w:t>v</w:t>
      </w:r>
      <w:r w:rsidRPr="00360BC2">
        <w:rPr>
          <w:szCs w:val="22"/>
          <w:lang w:val="sl-SI"/>
        </w:rPr>
        <w:t>i</w:t>
      </w:r>
      <w:r w:rsidRPr="00360BC2">
        <w:rPr>
          <w:spacing w:val="1"/>
          <w:szCs w:val="22"/>
          <w:lang w:val="sl-SI"/>
        </w:rPr>
        <w:t xml:space="preserve"> </w:t>
      </w:r>
      <w:r w:rsidRPr="00360BC2">
        <w:rPr>
          <w:szCs w:val="22"/>
          <w:lang w:val="sl-SI"/>
        </w:rPr>
        <w:t>s preu</w:t>
      </w:r>
      <w:r w:rsidRPr="00360BC2">
        <w:rPr>
          <w:spacing w:val="1"/>
          <w:szCs w:val="22"/>
          <w:lang w:val="sl-SI"/>
        </w:rPr>
        <w:t>r</w:t>
      </w:r>
      <w:r w:rsidRPr="00360BC2">
        <w:rPr>
          <w:szCs w:val="22"/>
          <w:lang w:val="sl-SI"/>
        </w:rPr>
        <w:t>ed</w:t>
      </w:r>
      <w:r w:rsidRPr="00360BC2">
        <w:rPr>
          <w:spacing w:val="1"/>
          <w:szCs w:val="22"/>
          <w:lang w:val="sl-SI"/>
        </w:rPr>
        <w:t>i</w:t>
      </w:r>
      <w:r w:rsidRPr="00360BC2">
        <w:rPr>
          <w:szCs w:val="22"/>
          <w:lang w:val="sl-SI"/>
        </w:rPr>
        <w:t>t</w:t>
      </w:r>
      <w:r w:rsidRPr="00360BC2">
        <w:rPr>
          <w:spacing w:val="-3"/>
          <w:szCs w:val="22"/>
          <w:lang w:val="sl-SI"/>
        </w:rPr>
        <w:t>v</w:t>
      </w:r>
      <w:r w:rsidRPr="00360BC2">
        <w:rPr>
          <w:szCs w:val="22"/>
          <w:lang w:val="sl-SI"/>
        </w:rPr>
        <w:t>i</w:t>
      </w:r>
      <w:r w:rsidRPr="00360BC2">
        <w:rPr>
          <w:spacing w:val="3"/>
          <w:szCs w:val="22"/>
          <w:lang w:val="sl-SI"/>
        </w:rPr>
        <w:t>j</w:t>
      </w:r>
      <w:r w:rsidRPr="00360BC2">
        <w:rPr>
          <w:szCs w:val="22"/>
          <w:lang w:val="sl-SI"/>
        </w:rPr>
        <w:t>o</w:t>
      </w:r>
      <w:r w:rsidRPr="00360BC2">
        <w:rPr>
          <w:spacing w:val="2"/>
          <w:szCs w:val="22"/>
          <w:lang w:val="sl-SI"/>
        </w:rPr>
        <w:t xml:space="preserve"> </w:t>
      </w:r>
      <w:r w:rsidRPr="00360BC2">
        <w:rPr>
          <w:spacing w:val="-3"/>
          <w:szCs w:val="22"/>
          <w:lang w:val="sl-SI"/>
        </w:rPr>
        <w:t>g</w:t>
      </w:r>
      <w:r w:rsidRPr="00360BC2">
        <w:rPr>
          <w:szCs w:val="22"/>
          <w:lang w:val="sl-SI"/>
        </w:rPr>
        <w:t>enov</w:t>
      </w:r>
      <w:r w:rsidRPr="00360BC2">
        <w:rPr>
          <w:spacing w:val="-2"/>
          <w:szCs w:val="22"/>
          <w:lang w:val="sl-SI"/>
        </w:rPr>
        <w:t xml:space="preserve"> z</w:t>
      </w:r>
      <w:r w:rsidRPr="00360BC2">
        <w:rPr>
          <w:szCs w:val="22"/>
          <w:lang w:val="sl-SI"/>
        </w:rPr>
        <w:t xml:space="preserve">a </w:t>
      </w:r>
      <w:r w:rsidRPr="00360BC2">
        <w:rPr>
          <w:spacing w:val="1"/>
          <w:szCs w:val="22"/>
          <w:lang w:val="sl-SI"/>
        </w:rPr>
        <w:t>r</w:t>
      </w:r>
      <w:r w:rsidRPr="00360BC2">
        <w:rPr>
          <w:szCs w:val="22"/>
          <w:lang w:val="sl-SI"/>
        </w:rPr>
        <w:t>ecep</w:t>
      </w:r>
      <w:r w:rsidRPr="00360BC2">
        <w:rPr>
          <w:spacing w:val="1"/>
          <w:szCs w:val="22"/>
          <w:lang w:val="sl-SI"/>
        </w:rPr>
        <w:t>t</w:t>
      </w:r>
      <w:r w:rsidRPr="00360BC2">
        <w:rPr>
          <w:szCs w:val="22"/>
          <w:lang w:val="sl-SI"/>
        </w:rPr>
        <w:t>or</w:t>
      </w:r>
      <w:r w:rsidRPr="00360BC2">
        <w:rPr>
          <w:spacing w:val="1"/>
          <w:szCs w:val="22"/>
          <w:lang w:val="sl-SI"/>
        </w:rPr>
        <w:t xml:space="preserve"> </w:t>
      </w:r>
      <w:r w:rsidRPr="00360BC2">
        <w:rPr>
          <w:spacing w:val="-2"/>
          <w:szCs w:val="22"/>
          <w:lang w:val="sl-SI"/>
        </w:rPr>
        <w:t>z</w:t>
      </w:r>
      <w:r w:rsidRPr="00360BC2">
        <w:rPr>
          <w:szCs w:val="22"/>
          <w:lang w:val="sl-SI"/>
        </w:rPr>
        <w:t xml:space="preserve">a </w:t>
      </w:r>
      <w:r w:rsidRPr="00360BC2">
        <w:rPr>
          <w:spacing w:val="1"/>
          <w:szCs w:val="22"/>
          <w:lang w:val="sl-SI"/>
        </w:rPr>
        <w:t>r</w:t>
      </w:r>
      <w:r w:rsidRPr="00360BC2">
        <w:rPr>
          <w:szCs w:val="22"/>
          <w:lang w:val="sl-SI"/>
        </w:rPr>
        <w:t>astni</w:t>
      </w:r>
      <w:r w:rsidRPr="00360BC2">
        <w:rPr>
          <w:spacing w:val="1"/>
          <w:szCs w:val="22"/>
          <w:lang w:val="sl-SI"/>
        </w:rPr>
        <w:t xml:space="preserve"> </w:t>
      </w:r>
      <w:r w:rsidRPr="00360BC2">
        <w:rPr>
          <w:szCs w:val="22"/>
          <w:lang w:val="sl-SI"/>
        </w:rPr>
        <w:t>fa</w:t>
      </w:r>
      <w:r w:rsidRPr="00360BC2">
        <w:rPr>
          <w:spacing w:val="-2"/>
          <w:szCs w:val="22"/>
          <w:lang w:val="sl-SI"/>
        </w:rPr>
        <w:t>k</w:t>
      </w:r>
      <w:r w:rsidRPr="00360BC2">
        <w:rPr>
          <w:szCs w:val="22"/>
          <w:lang w:val="sl-SI"/>
        </w:rPr>
        <w:t>tor</w:t>
      </w:r>
      <w:r w:rsidRPr="00360BC2">
        <w:rPr>
          <w:spacing w:val="2"/>
          <w:szCs w:val="22"/>
          <w:lang w:val="sl-SI"/>
        </w:rPr>
        <w:t xml:space="preserve"> </w:t>
      </w:r>
      <w:r w:rsidRPr="00360BC2">
        <w:rPr>
          <w:szCs w:val="22"/>
          <w:lang w:val="sl-SI"/>
        </w:rPr>
        <w:t>iz</w:t>
      </w:r>
      <w:r w:rsidRPr="00360BC2">
        <w:rPr>
          <w:spacing w:val="-2"/>
          <w:szCs w:val="22"/>
          <w:lang w:val="sl-SI"/>
        </w:rPr>
        <w:t xml:space="preserve"> </w:t>
      </w:r>
      <w:r w:rsidRPr="00360BC2">
        <w:rPr>
          <w:szCs w:val="22"/>
          <w:lang w:val="sl-SI"/>
        </w:rPr>
        <w:t>tro</w:t>
      </w:r>
      <w:r w:rsidRPr="00360BC2">
        <w:rPr>
          <w:spacing w:val="-4"/>
          <w:szCs w:val="22"/>
          <w:lang w:val="sl-SI"/>
        </w:rPr>
        <w:t>m</w:t>
      </w:r>
      <w:r w:rsidRPr="00360BC2">
        <w:rPr>
          <w:szCs w:val="22"/>
          <w:lang w:val="sl-SI"/>
        </w:rPr>
        <w:t>boc</w:t>
      </w:r>
      <w:r w:rsidRPr="00360BC2">
        <w:rPr>
          <w:spacing w:val="1"/>
          <w:szCs w:val="22"/>
          <w:lang w:val="sl-SI"/>
        </w:rPr>
        <w:t>i</w:t>
      </w:r>
      <w:r w:rsidRPr="00360BC2">
        <w:rPr>
          <w:szCs w:val="22"/>
          <w:lang w:val="sl-SI"/>
        </w:rPr>
        <w:t>tov</w:t>
      </w:r>
      <w:r w:rsidRPr="00360BC2">
        <w:rPr>
          <w:spacing w:val="-3"/>
          <w:szCs w:val="22"/>
          <w:lang w:val="sl-SI"/>
        </w:rPr>
        <w:t xml:space="preserve"> </w:t>
      </w:r>
      <w:r w:rsidRPr="00360BC2">
        <w:rPr>
          <w:szCs w:val="22"/>
          <w:lang w:val="sl-SI"/>
        </w:rPr>
        <w:t>(P</w:t>
      </w:r>
      <w:r w:rsidRPr="00360BC2">
        <w:rPr>
          <w:spacing w:val="-2"/>
          <w:szCs w:val="22"/>
          <w:lang w:val="sl-SI"/>
        </w:rPr>
        <w:t>DG</w:t>
      </w:r>
      <w:r w:rsidRPr="00360BC2">
        <w:rPr>
          <w:szCs w:val="22"/>
          <w:lang w:val="sl-SI"/>
        </w:rPr>
        <w:t xml:space="preserve">FR – </w:t>
      </w:r>
      <w:r w:rsidRPr="00360BC2">
        <w:rPr>
          <w:i/>
          <w:szCs w:val="22"/>
          <w:lang w:val="sl-SI"/>
        </w:rPr>
        <w:t>pla</w:t>
      </w:r>
      <w:r w:rsidRPr="00360BC2">
        <w:rPr>
          <w:i/>
          <w:spacing w:val="1"/>
          <w:szCs w:val="22"/>
          <w:lang w:val="sl-SI"/>
        </w:rPr>
        <w:t>t</w:t>
      </w:r>
      <w:r w:rsidRPr="00360BC2">
        <w:rPr>
          <w:i/>
          <w:szCs w:val="22"/>
          <w:lang w:val="sl-SI"/>
        </w:rPr>
        <w:t>e</w:t>
      </w:r>
      <w:r w:rsidRPr="00360BC2">
        <w:rPr>
          <w:i/>
          <w:spacing w:val="1"/>
          <w:szCs w:val="22"/>
          <w:lang w:val="sl-SI"/>
        </w:rPr>
        <w:t>l</w:t>
      </w:r>
      <w:r w:rsidRPr="00360BC2">
        <w:rPr>
          <w:i/>
          <w:szCs w:val="22"/>
          <w:lang w:val="sl-SI"/>
        </w:rPr>
        <w:t>et de</w:t>
      </w:r>
      <w:r w:rsidRPr="00360BC2">
        <w:rPr>
          <w:i/>
          <w:spacing w:val="1"/>
          <w:szCs w:val="22"/>
          <w:lang w:val="sl-SI"/>
        </w:rPr>
        <w:t>r</w:t>
      </w:r>
      <w:r w:rsidRPr="00360BC2">
        <w:rPr>
          <w:i/>
          <w:szCs w:val="22"/>
          <w:lang w:val="sl-SI"/>
        </w:rPr>
        <w:t>i</w:t>
      </w:r>
      <w:r w:rsidRPr="00360BC2">
        <w:rPr>
          <w:i/>
          <w:spacing w:val="-3"/>
          <w:szCs w:val="22"/>
          <w:lang w:val="sl-SI"/>
        </w:rPr>
        <w:t>v</w:t>
      </w:r>
      <w:r w:rsidRPr="00360BC2">
        <w:rPr>
          <w:i/>
          <w:szCs w:val="22"/>
          <w:lang w:val="sl-SI"/>
        </w:rPr>
        <w:t xml:space="preserve">ed </w:t>
      </w:r>
      <w:r w:rsidRPr="00360BC2">
        <w:rPr>
          <w:i/>
          <w:spacing w:val="-2"/>
          <w:szCs w:val="22"/>
          <w:lang w:val="sl-SI"/>
        </w:rPr>
        <w:t>g</w:t>
      </w:r>
      <w:r w:rsidRPr="00360BC2">
        <w:rPr>
          <w:i/>
          <w:szCs w:val="22"/>
          <w:lang w:val="sl-SI"/>
        </w:rPr>
        <w:t>ro</w:t>
      </w:r>
      <w:r w:rsidRPr="00360BC2">
        <w:rPr>
          <w:i/>
          <w:spacing w:val="-2"/>
          <w:szCs w:val="22"/>
          <w:lang w:val="sl-SI"/>
        </w:rPr>
        <w:t>w</w:t>
      </w:r>
      <w:r w:rsidRPr="00360BC2">
        <w:rPr>
          <w:i/>
          <w:szCs w:val="22"/>
          <w:lang w:val="sl-SI"/>
        </w:rPr>
        <w:t>th factor recep</w:t>
      </w:r>
      <w:r w:rsidRPr="00360BC2">
        <w:rPr>
          <w:i/>
          <w:spacing w:val="1"/>
          <w:szCs w:val="22"/>
          <w:lang w:val="sl-SI"/>
        </w:rPr>
        <w:t>t</w:t>
      </w:r>
      <w:r w:rsidRPr="00360BC2">
        <w:rPr>
          <w:i/>
          <w:szCs w:val="22"/>
          <w:lang w:val="sl-SI"/>
        </w:rPr>
        <w:t>or</w:t>
      </w:r>
      <w:r w:rsidRPr="00360BC2">
        <w:rPr>
          <w:spacing w:val="3"/>
          <w:szCs w:val="22"/>
          <w:lang w:val="sl-SI"/>
        </w:rPr>
        <w:t>)</w:t>
      </w:r>
      <w:r w:rsidR="000B1B2F" w:rsidRPr="00360BC2">
        <w:rPr>
          <w:spacing w:val="3"/>
          <w:szCs w:val="22"/>
          <w:lang w:val="sl-SI"/>
        </w:rPr>
        <w:t>.</w:t>
      </w:r>
    </w:p>
    <w:p w14:paraId="774AE8E9" w14:textId="77777777" w:rsidR="00D64D3C" w:rsidRPr="00360BC2" w:rsidRDefault="00D64D3C" w:rsidP="00D64D3C">
      <w:pPr>
        <w:pStyle w:val="Endnotentext"/>
        <w:widowControl w:val="0"/>
        <w:numPr>
          <w:ilvl w:val="0"/>
          <w:numId w:val="4"/>
        </w:numPr>
        <w:tabs>
          <w:tab w:val="clear" w:pos="567"/>
        </w:tabs>
        <w:rPr>
          <w:color w:val="000000"/>
          <w:szCs w:val="22"/>
          <w:lang w:val="sl-SI"/>
        </w:rPr>
      </w:pPr>
      <w:r w:rsidRPr="00360BC2">
        <w:rPr>
          <w:szCs w:val="22"/>
          <w:lang w:val="sl-SI"/>
        </w:rPr>
        <w:t>odraslih bolni</w:t>
      </w:r>
      <w:r w:rsidRPr="00360BC2">
        <w:rPr>
          <w:spacing w:val="-3"/>
          <w:szCs w:val="22"/>
          <w:lang w:val="sl-SI"/>
        </w:rPr>
        <w:t>k</w:t>
      </w:r>
      <w:r w:rsidRPr="00360BC2">
        <w:rPr>
          <w:szCs w:val="22"/>
          <w:lang w:val="sl-SI"/>
        </w:rPr>
        <w:t>ov</w:t>
      </w:r>
      <w:r w:rsidRPr="00360BC2">
        <w:rPr>
          <w:spacing w:val="-3"/>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nap</w:t>
      </w:r>
      <w:r w:rsidRPr="00360BC2">
        <w:rPr>
          <w:spacing w:val="1"/>
          <w:szCs w:val="22"/>
          <w:lang w:val="sl-SI"/>
        </w:rPr>
        <w:t>r</w:t>
      </w:r>
      <w:r w:rsidRPr="00360BC2">
        <w:rPr>
          <w:szCs w:val="22"/>
          <w:lang w:val="sl-SI"/>
        </w:rPr>
        <w:t>edo</w:t>
      </w:r>
      <w:r w:rsidRPr="00360BC2">
        <w:rPr>
          <w:spacing w:val="-2"/>
          <w:szCs w:val="22"/>
          <w:lang w:val="sl-SI"/>
        </w:rPr>
        <w:t>v</w:t>
      </w:r>
      <w:r w:rsidRPr="00360BC2">
        <w:rPr>
          <w:szCs w:val="22"/>
          <w:lang w:val="sl-SI"/>
        </w:rPr>
        <w:t>a</w:t>
      </w:r>
      <w:r w:rsidRPr="00360BC2">
        <w:rPr>
          <w:spacing w:val="1"/>
          <w:szCs w:val="22"/>
          <w:lang w:val="sl-SI"/>
        </w:rPr>
        <w:t>l</w:t>
      </w:r>
      <w:r w:rsidRPr="00360BC2">
        <w:rPr>
          <w:szCs w:val="22"/>
          <w:lang w:val="sl-SI"/>
        </w:rPr>
        <w:t>im</w:t>
      </w:r>
      <w:r w:rsidRPr="00360BC2">
        <w:rPr>
          <w:spacing w:val="-4"/>
          <w:szCs w:val="22"/>
          <w:lang w:val="sl-SI"/>
        </w:rPr>
        <w:t xml:space="preserve"> </w:t>
      </w:r>
      <w:r w:rsidRPr="00360BC2">
        <w:rPr>
          <w:szCs w:val="22"/>
          <w:lang w:val="sl-SI"/>
        </w:rPr>
        <w:t>hipe</w:t>
      </w:r>
      <w:r w:rsidRPr="00360BC2">
        <w:rPr>
          <w:spacing w:val="1"/>
          <w:szCs w:val="22"/>
          <w:lang w:val="sl-SI"/>
        </w:rPr>
        <w:t>r</w:t>
      </w:r>
      <w:r w:rsidRPr="00360BC2">
        <w:rPr>
          <w:szCs w:val="22"/>
          <w:lang w:val="sl-SI"/>
        </w:rPr>
        <w:t>eo</w:t>
      </w:r>
      <w:r w:rsidRPr="00360BC2">
        <w:rPr>
          <w:spacing w:val="-2"/>
          <w:szCs w:val="22"/>
          <w:lang w:val="sl-SI"/>
        </w:rPr>
        <w:t>z</w:t>
      </w:r>
      <w:r w:rsidRPr="00360BC2">
        <w:rPr>
          <w:szCs w:val="22"/>
          <w:lang w:val="sl-SI"/>
        </w:rPr>
        <w:t>inofilnim</w:t>
      </w:r>
      <w:r w:rsidRPr="00360BC2">
        <w:rPr>
          <w:spacing w:val="-4"/>
          <w:szCs w:val="22"/>
          <w:lang w:val="sl-SI"/>
        </w:rPr>
        <w:t xml:space="preserve"> </w:t>
      </w:r>
      <w:r w:rsidRPr="00360BC2">
        <w:rPr>
          <w:szCs w:val="22"/>
          <w:lang w:val="sl-SI"/>
        </w:rPr>
        <w:t>s</w:t>
      </w:r>
      <w:r w:rsidRPr="00360BC2">
        <w:rPr>
          <w:spacing w:val="1"/>
          <w:szCs w:val="22"/>
          <w:lang w:val="sl-SI"/>
        </w:rPr>
        <w:t>i</w:t>
      </w:r>
      <w:r w:rsidRPr="00360BC2">
        <w:rPr>
          <w:szCs w:val="22"/>
          <w:lang w:val="sl-SI"/>
        </w:rPr>
        <w:t>ndro</w:t>
      </w:r>
      <w:r w:rsidRPr="00360BC2">
        <w:rPr>
          <w:spacing w:val="-4"/>
          <w:szCs w:val="22"/>
          <w:lang w:val="sl-SI"/>
        </w:rPr>
        <w:t>m</w:t>
      </w:r>
      <w:r w:rsidRPr="00360BC2">
        <w:rPr>
          <w:szCs w:val="22"/>
          <w:lang w:val="sl-SI"/>
        </w:rPr>
        <w:t>om</w:t>
      </w:r>
      <w:r w:rsidRPr="00360BC2">
        <w:rPr>
          <w:spacing w:val="-4"/>
          <w:szCs w:val="22"/>
          <w:lang w:val="sl-SI"/>
        </w:rPr>
        <w:t xml:space="preserve"> </w:t>
      </w:r>
      <w:r w:rsidRPr="00360BC2">
        <w:rPr>
          <w:szCs w:val="22"/>
          <w:lang w:val="sl-SI"/>
        </w:rPr>
        <w:t>(</w:t>
      </w:r>
      <w:r w:rsidRPr="00360BC2">
        <w:rPr>
          <w:spacing w:val="-2"/>
          <w:szCs w:val="22"/>
          <w:lang w:val="sl-SI"/>
        </w:rPr>
        <w:t>H</w:t>
      </w:r>
      <w:r w:rsidRPr="00360BC2">
        <w:rPr>
          <w:szCs w:val="22"/>
          <w:lang w:val="sl-SI"/>
        </w:rPr>
        <w:t>E</w:t>
      </w:r>
      <w:r w:rsidRPr="00360BC2">
        <w:rPr>
          <w:spacing w:val="-1"/>
          <w:szCs w:val="22"/>
          <w:lang w:val="sl-SI"/>
        </w:rPr>
        <w:t>S</w:t>
      </w:r>
      <w:r w:rsidRPr="00360BC2">
        <w:rPr>
          <w:szCs w:val="22"/>
          <w:lang w:val="sl-SI"/>
        </w:rPr>
        <w:t>) a</w:t>
      </w:r>
      <w:r w:rsidRPr="00360BC2">
        <w:rPr>
          <w:spacing w:val="1"/>
          <w:szCs w:val="22"/>
          <w:lang w:val="sl-SI"/>
        </w:rPr>
        <w:t>l</w:t>
      </w:r>
      <w:r w:rsidRPr="00360BC2">
        <w:rPr>
          <w:szCs w:val="22"/>
          <w:lang w:val="sl-SI"/>
        </w:rPr>
        <w:t>i</w:t>
      </w:r>
      <w:r w:rsidRPr="00360BC2">
        <w:rPr>
          <w:spacing w:val="5"/>
          <w:szCs w:val="22"/>
          <w:lang w:val="sl-SI"/>
        </w:rPr>
        <w:t xml:space="preserve"> </w:t>
      </w:r>
      <w:r w:rsidRPr="00360BC2">
        <w:rPr>
          <w:szCs w:val="22"/>
          <w:lang w:val="sl-SI"/>
        </w:rPr>
        <w:t xml:space="preserve">s </w:t>
      </w:r>
      <w:r w:rsidRPr="00360BC2">
        <w:rPr>
          <w:spacing w:val="-3"/>
          <w:szCs w:val="22"/>
          <w:lang w:val="sl-SI"/>
        </w:rPr>
        <w:t>k</w:t>
      </w:r>
      <w:r w:rsidRPr="00360BC2">
        <w:rPr>
          <w:szCs w:val="22"/>
          <w:lang w:val="sl-SI"/>
        </w:rPr>
        <w:t>ronično eo</w:t>
      </w:r>
      <w:r w:rsidRPr="00360BC2">
        <w:rPr>
          <w:spacing w:val="-2"/>
          <w:szCs w:val="22"/>
          <w:lang w:val="sl-SI"/>
        </w:rPr>
        <w:t>z</w:t>
      </w:r>
      <w:r w:rsidRPr="00360BC2">
        <w:rPr>
          <w:szCs w:val="22"/>
          <w:lang w:val="sl-SI"/>
        </w:rPr>
        <w:t>inofilno le</w:t>
      </w:r>
      <w:r w:rsidRPr="00360BC2">
        <w:rPr>
          <w:spacing w:val="-2"/>
          <w:szCs w:val="22"/>
          <w:lang w:val="sl-SI"/>
        </w:rPr>
        <w:t>v</w:t>
      </w:r>
      <w:r w:rsidRPr="00360BC2">
        <w:rPr>
          <w:spacing w:val="-3"/>
          <w:szCs w:val="22"/>
          <w:lang w:val="sl-SI"/>
        </w:rPr>
        <w:t>k</w:t>
      </w:r>
      <w:r w:rsidRPr="00360BC2">
        <w:rPr>
          <w:szCs w:val="22"/>
          <w:lang w:val="sl-SI"/>
        </w:rPr>
        <w:t>e</w:t>
      </w:r>
      <w:r w:rsidRPr="00360BC2">
        <w:rPr>
          <w:spacing w:val="-4"/>
          <w:szCs w:val="22"/>
          <w:lang w:val="sl-SI"/>
        </w:rPr>
        <w:t>m</w:t>
      </w:r>
      <w:r w:rsidRPr="00360BC2">
        <w:rPr>
          <w:szCs w:val="22"/>
          <w:lang w:val="sl-SI"/>
        </w:rPr>
        <w:t>i</w:t>
      </w:r>
      <w:r w:rsidRPr="00360BC2">
        <w:rPr>
          <w:spacing w:val="3"/>
          <w:szCs w:val="22"/>
          <w:lang w:val="sl-SI"/>
        </w:rPr>
        <w:t>j</w:t>
      </w:r>
      <w:r w:rsidRPr="00360BC2">
        <w:rPr>
          <w:szCs w:val="22"/>
          <w:lang w:val="sl-SI"/>
        </w:rPr>
        <w:t>o (</w:t>
      </w:r>
      <w:r w:rsidRPr="00360BC2">
        <w:rPr>
          <w:spacing w:val="-1"/>
          <w:szCs w:val="22"/>
          <w:lang w:val="sl-SI"/>
        </w:rPr>
        <w:t>C</w:t>
      </w:r>
      <w:r w:rsidRPr="00360BC2">
        <w:rPr>
          <w:szCs w:val="22"/>
          <w:lang w:val="sl-SI"/>
        </w:rPr>
        <w:t>E</w:t>
      </w:r>
      <w:r w:rsidRPr="00360BC2">
        <w:rPr>
          <w:spacing w:val="-2"/>
          <w:szCs w:val="22"/>
          <w:lang w:val="sl-SI"/>
        </w:rPr>
        <w:t>L</w:t>
      </w:r>
      <w:r w:rsidRPr="00360BC2">
        <w:rPr>
          <w:szCs w:val="22"/>
          <w:lang w:val="sl-SI"/>
        </w:rPr>
        <w:t>) s p</w:t>
      </w:r>
      <w:r w:rsidRPr="00360BC2">
        <w:rPr>
          <w:spacing w:val="1"/>
          <w:szCs w:val="22"/>
          <w:lang w:val="sl-SI"/>
        </w:rPr>
        <w:t>r</w:t>
      </w:r>
      <w:r w:rsidRPr="00360BC2">
        <w:rPr>
          <w:szCs w:val="22"/>
          <w:lang w:val="sl-SI"/>
        </w:rPr>
        <w:t>e</w:t>
      </w:r>
      <w:r w:rsidRPr="00360BC2">
        <w:rPr>
          <w:spacing w:val="-4"/>
          <w:szCs w:val="22"/>
          <w:lang w:val="sl-SI"/>
        </w:rPr>
        <w:t>m</w:t>
      </w:r>
      <w:r w:rsidRPr="00360BC2">
        <w:rPr>
          <w:szCs w:val="22"/>
          <w:lang w:val="sl-SI"/>
        </w:rPr>
        <w:t>estit</w:t>
      </w:r>
      <w:r w:rsidRPr="00360BC2">
        <w:rPr>
          <w:spacing w:val="-3"/>
          <w:szCs w:val="22"/>
          <w:lang w:val="sl-SI"/>
        </w:rPr>
        <w:t>v</w:t>
      </w:r>
      <w:r w:rsidRPr="00360BC2">
        <w:rPr>
          <w:szCs w:val="22"/>
          <w:lang w:val="sl-SI"/>
        </w:rPr>
        <w:t>i</w:t>
      </w:r>
      <w:r w:rsidRPr="00360BC2">
        <w:rPr>
          <w:spacing w:val="3"/>
          <w:szCs w:val="22"/>
          <w:lang w:val="sl-SI"/>
        </w:rPr>
        <w:t>j</w:t>
      </w:r>
      <w:r w:rsidRPr="00360BC2">
        <w:rPr>
          <w:szCs w:val="22"/>
          <w:lang w:val="sl-SI"/>
        </w:rPr>
        <w:t>o F</w:t>
      </w:r>
      <w:r w:rsidRPr="00360BC2">
        <w:rPr>
          <w:spacing w:val="-5"/>
          <w:szCs w:val="22"/>
          <w:lang w:val="sl-SI"/>
        </w:rPr>
        <w:t>I</w:t>
      </w:r>
      <w:r w:rsidRPr="00360BC2">
        <w:rPr>
          <w:szCs w:val="22"/>
          <w:lang w:val="sl-SI"/>
        </w:rPr>
        <w:t>P1</w:t>
      </w:r>
      <w:r w:rsidRPr="00360BC2">
        <w:rPr>
          <w:spacing w:val="-1"/>
          <w:szCs w:val="22"/>
          <w:lang w:val="sl-SI"/>
        </w:rPr>
        <w:t>L</w:t>
      </w:r>
      <w:r w:rsidRPr="00360BC2">
        <w:rPr>
          <w:spacing w:val="3"/>
          <w:szCs w:val="22"/>
          <w:lang w:val="sl-SI"/>
        </w:rPr>
        <w:t>1</w:t>
      </w:r>
      <w:r w:rsidRPr="00360BC2">
        <w:rPr>
          <w:spacing w:val="-4"/>
          <w:szCs w:val="22"/>
          <w:lang w:val="sl-SI"/>
        </w:rPr>
        <w:t>-</w:t>
      </w:r>
      <w:r w:rsidRPr="00360BC2">
        <w:rPr>
          <w:szCs w:val="22"/>
          <w:lang w:val="sl-SI"/>
        </w:rPr>
        <w:t>P</w:t>
      </w:r>
      <w:r w:rsidRPr="00360BC2">
        <w:rPr>
          <w:spacing w:val="-2"/>
          <w:szCs w:val="22"/>
          <w:lang w:val="sl-SI"/>
        </w:rPr>
        <w:t>DG</w:t>
      </w:r>
      <w:r w:rsidRPr="00360BC2">
        <w:rPr>
          <w:szCs w:val="22"/>
          <w:lang w:val="sl-SI"/>
        </w:rPr>
        <w:t>F</w:t>
      </w:r>
      <w:r w:rsidRPr="00360BC2">
        <w:rPr>
          <w:spacing w:val="-2"/>
          <w:szCs w:val="22"/>
          <w:lang w:val="sl-SI"/>
        </w:rPr>
        <w:t>R</w:t>
      </w:r>
      <w:r w:rsidR="00E30F7E" w:rsidRPr="00360BC2">
        <w:rPr>
          <w:rFonts w:ascii="Symbol" w:eastAsia="Symbol" w:hAnsi="Symbol" w:cs="Symbol"/>
          <w:lang w:val="sl-SI"/>
        </w:rPr>
        <w:t></w:t>
      </w:r>
      <w:r w:rsidR="000B1B2F" w:rsidRPr="00360BC2">
        <w:rPr>
          <w:rFonts w:eastAsia="Symbol"/>
          <w:spacing w:val="-3"/>
          <w:szCs w:val="22"/>
          <w:lang w:val="sl-SI"/>
        </w:rPr>
        <w:t xml:space="preserve"> </w:t>
      </w:r>
      <w:r w:rsidRPr="00360BC2">
        <w:rPr>
          <w:szCs w:val="22"/>
          <w:lang w:val="sl-SI"/>
        </w:rPr>
        <w:t>a</w:t>
      </w:r>
      <w:r w:rsidRPr="00360BC2">
        <w:rPr>
          <w:spacing w:val="1"/>
          <w:szCs w:val="22"/>
          <w:lang w:val="sl-SI"/>
        </w:rPr>
        <w:t>l</w:t>
      </w:r>
      <w:r w:rsidRPr="00360BC2">
        <w:rPr>
          <w:szCs w:val="22"/>
          <w:lang w:val="sl-SI"/>
        </w:rPr>
        <w:t>i</w:t>
      </w:r>
      <w:r w:rsidRPr="00360BC2">
        <w:rPr>
          <w:spacing w:val="1"/>
          <w:szCs w:val="22"/>
          <w:lang w:val="sl-SI"/>
        </w:rPr>
        <w:t xml:space="preserve"> </w:t>
      </w:r>
      <w:r w:rsidRPr="00360BC2">
        <w:rPr>
          <w:szCs w:val="22"/>
          <w:lang w:val="sl-SI"/>
        </w:rPr>
        <w:t>z</w:t>
      </w:r>
      <w:r w:rsidRPr="00360BC2">
        <w:rPr>
          <w:spacing w:val="-2"/>
          <w:szCs w:val="22"/>
          <w:lang w:val="sl-SI"/>
        </w:rPr>
        <w:t xml:space="preserve"> </w:t>
      </w:r>
      <w:r w:rsidRPr="00360BC2">
        <w:rPr>
          <w:szCs w:val="22"/>
          <w:lang w:val="sl-SI"/>
        </w:rPr>
        <w:t>obo</w:t>
      </w:r>
      <w:r w:rsidRPr="00360BC2">
        <w:rPr>
          <w:spacing w:val="3"/>
          <w:szCs w:val="22"/>
          <w:lang w:val="sl-SI"/>
        </w:rPr>
        <w:t>j</w:t>
      </w:r>
      <w:r w:rsidRPr="00360BC2">
        <w:rPr>
          <w:szCs w:val="22"/>
          <w:lang w:val="sl-SI"/>
        </w:rPr>
        <w:t>i</w:t>
      </w:r>
      <w:r w:rsidRPr="00360BC2">
        <w:rPr>
          <w:spacing w:val="-4"/>
          <w:szCs w:val="22"/>
          <w:lang w:val="sl-SI"/>
        </w:rPr>
        <w:t>m</w:t>
      </w:r>
      <w:r w:rsidR="00E30F7E" w:rsidRPr="00360BC2">
        <w:rPr>
          <w:spacing w:val="-4"/>
          <w:szCs w:val="22"/>
          <w:lang w:val="sl-SI"/>
        </w:rPr>
        <w:t>.</w:t>
      </w:r>
    </w:p>
    <w:p w14:paraId="0FD61F85" w14:textId="77777777" w:rsidR="009076B6" w:rsidRPr="00360BC2" w:rsidRDefault="009076B6" w:rsidP="009076B6">
      <w:pPr>
        <w:pStyle w:val="Endnotentext"/>
        <w:widowControl w:val="0"/>
        <w:tabs>
          <w:tab w:val="clear" w:pos="567"/>
        </w:tabs>
        <w:ind w:left="360"/>
        <w:rPr>
          <w:color w:val="000000"/>
          <w:szCs w:val="22"/>
          <w:lang w:val="sl-SI"/>
        </w:rPr>
      </w:pPr>
    </w:p>
    <w:p w14:paraId="2483E1F2" w14:textId="77777777" w:rsidR="00212E76" w:rsidRPr="00360BC2" w:rsidRDefault="00212E76" w:rsidP="00212E76">
      <w:pPr>
        <w:pStyle w:val="Endnotentext"/>
        <w:widowControl w:val="0"/>
        <w:tabs>
          <w:tab w:val="clear" w:pos="567"/>
        </w:tabs>
        <w:rPr>
          <w:color w:val="000000"/>
          <w:szCs w:val="22"/>
          <w:lang w:val="sl-SI"/>
        </w:rPr>
      </w:pPr>
      <w:r w:rsidRPr="00360BC2">
        <w:rPr>
          <w:color w:val="000000"/>
          <w:szCs w:val="22"/>
          <w:lang w:val="sl-SI"/>
        </w:rPr>
        <w:t xml:space="preserve">Učinek </w:t>
      </w:r>
      <w:r w:rsidR="0017771C" w:rsidRPr="00360BC2">
        <w:rPr>
          <w:color w:val="000000"/>
          <w:szCs w:val="22"/>
          <w:lang w:val="sl-SI"/>
        </w:rPr>
        <w:t xml:space="preserve">imatiniba </w:t>
      </w:r>
      <w:r w:rsidRPr="00360BC2">
        <w:rPr>
          <w:color w:val="000000"/>
          <w:szCs w:val="22"/>
          <w:lang w:val="sl-SI"/>
        </w:rPr>
        <w:t>na izid presaditve kostnega mozga ni raziskan</w:t>
      </w:r>
      <w:r w:rsidRPr="00360BC2">
        <w:rPr>
          <w:snapToGrid w:val="0"/>
          <w:color w:val="000000"/>
          <w:szCs w:val="22"/>
          <w:lang w:val="sl-SI" w:eastAsia="de-DE"/>
        </w:rPr>
        <w:t>.</w:t>
      </w:r>
    </w:p>
    <w:p w14:paraId="727FD654" w14:textId="77777777" w:rsidR="00D64D3C" w:rsidRPr="00360BC2" w:rsidRDefault="00D64D3C" w:rsidP="00D64D3C">
      <w:pPr>
        <w:pStyle w:val="Textkrper"/>
        <w:spacing w:before="49" w:line="518" w:lineRule="exact"/>
        <w:ind w:right="2188"/>
        <w:rPr>
          <w:i w:val="0"/>
          <w:szCs w:val="22"/>
          <w:lang w:val="sl-SI"/>
        </w:rPr>
      </w:pP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i</w:t>
      </w:r>
      <w:r w:rsidRPr="00360BC2">
        <w:rPr>
          <w:b w:val="0"/>
          <w:i w:val="0"/>
          <w:szCs w:val="22"/>
          <w:lang w:val="sl-SI"/>
        </w:rPr>
        <w:t>ndic</w:t>
      </w:r>
      <w:r w:rsidRPr="00360BC2">
        <w:rPr>
          <w:b w:val="0"/>
          <w:i w:val="0"/>
          <w:spacing w:val="1"/>
          <w:szCs w:val="22"/>
          <w:lang w:val="sl-SI"/>
        </w:rPr>
        <w:t>i</w:t>
      </w:r>
      <w:r w:rsidRPr="00360BC2">
        <w:rPr>
          <w:b w:val="0"/>
          <w:i w:val="0"/>
          <w:szCs w:val="22"/>
          <w:lang w:val="sl-SI"/>
        </w:rPr>
        <w:t>ra</w:t>
      </w:r>
      <w:r w:rsidRPr="00360BC2">
        <w:rPr>
          <w:b w:val="0"/>
          <w:i w:val="0"/>
          <w:spacing w:val="2"/>
          <w:szCs w:val="22"/>
          <w:lang w:val="sl-SI"/>
        </w:rPr>
        <w:t>n</w:t>
      </w:r>
      <w:r w:rsidRPr="00360BC2">
        <w:rPr>
          <w:b w:val="0"/>
          <w:i w:val="0"/>
          <w:szCs w:val="22"/>
          <w:lang w:val="sl-SI"/>
        </w:rPr>
        <w:t xml:space="preserve">o </w:t>
      </w:r>
      <w:r w:rsidRPr="00360BC2">
        <w:rPr>
          <w:b w:val="0"/>
          <w:i w:val="0"/>
          <w:spacing w:val="-3"/>
          <w:szCs w:val="22"/>
          <w:lang w:val="sl-SI"/>
        </w:rPr>
        <w:t>za</w:t>
      </w:r>
    </w:p>
    <w:p w14:paraId="2D4E576B" w14:textId="77777777" w:rsidR="00D64D3C" w:rsidRPr="00360BC2" w:rsidRDefault="00D64D3C" w:rsidP="000C4EC7">
      <w:pPr>
        <w:pStyle w:val="Textkrper"/>
        <w:widowControl w:val="0"/>
        <w:tabs>
          <w:tab w:val="clear" w:pos="567"/>
          <w:tab w:val="left" w:pos="0"/>
        </w:tabs>
        <w:spacing w:line="269" w:lineRule="exact"/>
        <w:rPr>
          <w:i w:val="0"/>
          <w:szCs w:val="22"/>
          <w:lang w:val="sl-SI"/>
        </w:rPr>
      </w:pPr>
      <w:r w:rsidRPr="00360BC2">
        <w:rPr>
          <w:b w:val="0"/>
          <w:i w:val="0"/>
          <w:spacing w:val="-2"/>
          <w:szCs w:val="22"/>
          <w:lang w:val="sl-SI"/>
        </w:rPr>
        <w:t>-</w:t>
      </w:r>
      <w:r w:rsidRPr="00360BC2">
        <w:rPr>
          <w:b w:val="0"/>
          <w:i w:val="0"/>
          <w:spacing w:val="-2"/>
          <w:szCs w:val="22"/>
          <w:lang w:val="sl-SI"/>
        </w:rPr>
        <w:tab/>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od</w:t>
      </w:r>
      <w:r w:rsidRPr="00360BC2">
        <w:rPr>
          <w:b w:val="0"/>
          <w:i w:val="0"/>
          <w:spacing w:val="1"/>
          <w:szCs w:val="22"/>
          <w:lang w:val="sl-SI"/>
        </w:rPr>
        <w:t>r</w:t>
      </w:r>
      <w:r w:rsidRPr="00360BC2">
        <w:rPr>
          <w:b w:val="0"/>
          <w:i w:val="0"/>
          <w:szCs w:val="22"/>
          <w:lang w:val="sl-SI"/>
        </w:rPr>
        <w:t>aslih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ne</w:t>
      </w:r>
      <w:r w:rsidRPr="00360BC2">
        <w:rPr>
          <w:b w:val="0"/>
          <w:i w:val="0"/>
          <w:spacing w:val="1"/>
          <w:szCs w:val="22"/>
          <w:lang w:val="sl-SI"/>
        </w:rPr>
        <w:t>r</w:t>
      </w:r>
      <w:r w:rsidRPr="00360BC2">
        <w:rPr>
          <w:b w:val="0"/>
          <w:i w:val="0"/>
          <w:szCs w:val="22"/>
          <w:lang w:val="sl-SI"/>
        </w:rPr>
        <w:t>ese</w:t>
      </w:r>
      <w:r w:rsidRPr="00360BC2">
        <w:rPr>
          <w:b w:val="0"/>
          <w:i w:val="0"/>
          <w:spacing w:val="-2"/>
          <w:szCs w:val="22"/>
          <w:lang w:val="sl-SI"/>
        </w:rPr>
        <w:t>k</w:t>
      </w:r>
      <w:r w:rsidRPr="00360BC2">
        <w:rPr>
          <w:b w:val="0"/>
          <w:i w:val="0"/>
          <w:szCs w:val="22"/>
          <w:lang w:val="sl-SI"/>
        </w:rPr>
        <w:t>tab</w:t>
      </w:r>
      <w:r w:rsidRPr="00360BC2">
        <w:rPr>
          <w:b w:val="0"/>
          <w:i w:val="0"/>
          <w:spacing w:val="1"/>
          <w:szCs w:val="22"/>
          <w:lang w:val="sl-SI"/>
        </w:rPr>
        <w:t>i</w:t>
      </w:r>
      <w:r w:rsidRPr="00360BC2">
        <w:rPr>
          <w:b w:val="0"/>
          <w:i w:val="0"/>
          <w:szCs w:val="22"/>
          <w:lang w:val="sl-SI"/>
        </w:rPr>
        <w:t>lnim</w:t>
      </w:r>
      <w:r w:rsidRPr="00360BC2">
        <w:rPr>
          <w:b w:val="0"/>
          <w:i w:val="0"/>
          <w:spacing w:val="-4"/>
          <w:szCs w:val="22"/>
          <w:lang w:val="sl-SI"/>
        </w:rPr>
        <w:t xml:space="preserve"> </w:t>
      </w:r>
      <w:r w:rsidRPr="00360BC2">
        <w:rPr>
          <w:b w:val="0"/>
          <w:i w:val="0"/>
          <w:szCs w:val="22"/>
          <w:lang w:val="sl-SI"/>
        </w:rPr>
        <w:t>protube</w:t>
      </w:r>
      <w:r w:rsidRPr="00360BC2">
        <w:rPr>
          <w:b w:val="0"/>
          <w:i w:val="0"/>
          <w:spacing w:val="1"/>
          <w:szCs w:val="22"/>
          <w:lang w:val="sl-SI"/>
        </w:rPr>
        <w:t>r</w:t>
      </w:r>
      <w:r w:rsidRPr="00360BC2">
        <w:rPr>
          <w:b w:val="0"/>
          <w:i w:val="0"/>
          <w:szCs w:val="22"/>
          <w:lang w:val="sl-SI"/>
        </w:rPr>
        <w:t>an</w:t>
      </w:r>
      <w:r w:rsidRPr="00360BC2">
        <w:rPr>
          <w:b w:val="0"/>
          <w:i w:val="0"/>
          <w:spacing w:val="1"/>
          <w:szCs w:val="22"/>
          <w:lang w:val="sl-SI"/>
        </w:rPr>
        <w:t>t</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de</w:t>
      </w:r>
      <w:r w:rsidRPr="00360BC2">
        <w:rPr>
          <w:b w:val="0"/>
          <w:i w:val="0"/>
          <w:spacing w:val="1"/>
          <w:szCs w:val="22"/>
          <w:lang w:val="sl-SI"/>
        </w:rPr>
        <w:t>r</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ofibrosar</w:t>
      </w:r>
      <w:r w:rsidRPr="00360BC2">
        <w:rPr>
          <w:b w:val="0"/>
          <w:i w:val="0"/>
          <w:spacing w:val="-3"/>
          <w:szCs w:val="22"/>
          <w:lang w:val="sl-SI"/>
        </w:rPr>
        <w:t>k</w:t>
      </w:r>
      <w:r w:rsidRPr="00360BC2">
        <w:rPr>
          <w:b w:val="0"/>
          <w:i w:val="0"/>
          <w:spacing w:val="6"/>
          <w:szCs w:val="22"/>
          <w:lang w:val="sl-SI"/>
        </w:rPr>
        <w:t>o</w:t>
      </w:r>
      <w:r w:rsidRPr="00360BC2">
        <w:rPr>
          <w:b w:val="0"/>
          <w:i w:val="0"/>
          <w:spacing w:val="-4"/>
          <w:szCs w:val="22"/>
          <w:lang w:val="sl-SI"/>
        </w:rPr>
        <w:t>m</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P</w:t>
      </w:r>
    </w:p>
    <w:p w14:paraId="317C63F0" w14:textId="77777777" w:rsidR="00D64D3C" w:rsidRPr="00360BC2" w:rsidRDefault="00D64D3C" w:rsidP="000C4EC7">
      <w:pPr>
        <w:pStyle w:val="TextChar"/>
        <w:widowControl w:val="0"/>
        <w:spacing w:before="0"/>
        <w:ind w:left="567"/>
        <w:jc w:val="left"/>
        <w:rPr>
          <w:sz w:val="22"/>
          <w:szCs w:val="22"/>
          <w:lang w:val="sl-SI"/>
        </w:rPr>
      </w:pPr>
      <w:r w:rsidRPr="00360BC2">
        <w:rPr>
          <w:i/>
          <w:sz w:val="22"/>
          <w:szCs w:val="22"/>
          <w:lang w:val="sl-SI"/>
        </w:rPr>
        <w:t>de</w:t>
      </w:r>
      <w:r w:rsidRPr="00360BC2">
        <w:rPr>
          <w:i/>
          <w:spacing w:val="1"/>
          <w:sz w:val="22"/>
          <w:szCs w:val="22"/>
          <w:lang w:val="sl-SI"/>
        </w:rPr>
        <w:t>r</w:t>
      </w:r>
      <w:r w:rsidRPr="00360BC2">
        <w:rPr>
          <w:i/>
          <w:spacing w:val="-4"/>
          <w:sz w:val="22"/>
          <w:szCs w:val="22"/>
          <w:lang w:val="sl-SI"/>
        </w:rPr>
        <w:t>m</w:t>
      </w:r>
      <w:r w:rsidRPr="00360BC2">
        <w:rPr>
          <w:i/>
          <w:sz w:val="22"/>
          <w:szCs w:val="22"/>
          <w:lang w:val="sl-SI"/>
        </w:rPr>
        <w:t>a</w:t>
      </w:r>
      <w:r w:rsidRPr="00360BC2">
        <w:rPr>
          <w:i/>
          <w:spacing w:val="1"/>
          <w:sz w:val="22"/>
          <w:szCs w:val="22"/>
          <w:lang w:val="sl-SI"/>
        </w:rPr>
        <w:t>t</w:t>
      </w:r>
      <w:r w:rsidRPr="00360BC2">
        <w:rPr>
          <w:i/>
          <w:sz w:val="22"/>
          <w:szCs w:val="22"/>
          <w:lang w:val="sl-SI"/>
        </w:rPr>
        <w:t>ofibrosarco</w:t>
      </w:r>
      <w:r w:rsidRPr="00360BC2">
        <w:rPr>
          <w:i/>
          <w:spacing w:val="-4"/>
          <w:sz w:val="22"/>
          <w:szCs w:val="22"/>
          <w:lang w:val="sl-SI"/>
        </w:rPr>
        <w:t>m</w:t>
      </w:r>
      <w:r w:rsidRPr="00360BC2">
        <w:rPr>
          <w:i/>
          <w:sz w:val="22"/>
          <w:szCs w:val="22"/>
          <w:lang w:val="sl-SI"/>
        </w:rPr>
        <w:t>a p</w:t>
      </w:r>
      <w:r w:rsidRPr="00360BC2">
        <w:rPr>
          <w:i/>
          <w:spacing w:val="1"/>
          <w:sz w:val="22"/>
          <w:szCs w:val="22"/>
          <w:lang w:val="sl-SI"/>
        </w:rPr>
        <w:t>r</w:t>
      </w:r>
      <w:r w:rsidRPr="00360BC2">
        <w:rPr>
          <w:i/>
          <w:sz w:val="22"/>
          <w:szCs w:val="22"/>
          <w:lang w:val="sl-SI"/>
        </w:rPr>
        <w:t>otube</w:t>
      </w:r>
      <w:r w:rsidRPr="00360BC2">
        <w:rPr>
          <w:i/>
          <w:spacing w:val="1"/>
          <w:sz w:val="22"/>
          <w:szCs w:val="22"/>
          <w:lang w:val="sl-SI"/>
        </w:rPr>
        <w:t>r</w:t>
      </w:r>
      <w:r w:rsidRPr="00360BC2">
        <w:rPr>
          <w:i/>
          <w:sz w:val="22"/>
          <w:szCs w:val="22"/>
          <w:lang w:val="sl-SI"/>
        </w:rPr>
        <w:t>an</w:t>
      </w:r>
      <w:r w:rsidRPr="00360BC2">
        <w:rPr>
          <w:i/>
          <w:spacing w:val="3"/>
          <w:sz w:val="22"/>
          <w:szCs w:val="22"/>
          <w:lang w:val="sl-SI"/>
        </w:rPr>
        <w:t>s</w:t>
      </w:r>
      <w:r w:rsidRPr="00360BC2">
        <w:rPr>
          <w:sz w:val="22"/>
          <w:szCs w:val="22"/>
          <w:lang w:val="sl-SI"/>
        </w:rPr>
        <w:t>) in tis</w:t>
      </w:r>
      <w:r w:rsidRPr="00360BC2">
        <w:rPr>
          <w:spacing w:val="1"/>
          <w:sz w:val="22"/>
          <w:szCs w:val="22"/>
          <w:lang w:val="sl-SI"/>
        </w:rPr>
        <w:t>t</w:t>
      </w:r>
      <w:r w:rsidRPr="00360BC2">
        <w:rPr>
          <w:sz w:val="22"/>
          <w:szCs w:val="22"/>
          <w:lang w:val="sl-SI"/>
        </w:rPr>
        <w:t>ih odraslih bolni</w:t>
      </w:r>
      <w:r w:rsidRPr="00360BC2">
        <w:rPr>
          <w:spacing w:val="-3"/>
          <w:sz w:val="22"/>
          <w:szCs w:val="22"/>
          <w:lang w:val="sl-SI"/>
        </w:rPr>
        <w:t>k</w:t>
      </w:r>
      <w:r w:rsidRPr="00360BC2">
        <w:rPr>
          <w:sz w:val="22"/>
          <w:szCs w:val="22"/>
          <w:lang w:val="sl-SI"/>
        </w:rPr>
        <w:t>ov</w:t>
      </w:r>
      <w:r w:rsidRPr="00360BC2">
        <w:rPr>
          <w:spacing w:val="-3"/>
          <w:sz w:val="22"/>
          <w:szCs w:val="22"/>
          <w:lang w:val="sl-SI"/>
        </w:rPr>
        <w:t xml:space="preserve"> </w:t>
      </w:r>
      <w:r w:rsidRPr="00360BC2">
        <w:rPr>
          <w:sz w:val="22"/>
          <w:szCs w:val="22"/>
          <w:lang w:val="sl-SI"/>
        </w:rPr>
        <w:t>z</w:t>
      </w:r>
      <w:r w:rsidRPr="00360BC2">
        <w:rPr>
          <w:spacing w:val="-2"/>
          <w:sz w:val="22"/>
          <w:szCs w:val="22"/>
          <w:lang w:val="sl-SI"/>
        </w:rPr>
        <w:t xml:space="preserve"> </w:t>
      </w:r>
      <w:r w:rsidRPr="00360BC2">
        <w:rPr>
          <w:sz w:val="22"/>
          <w:szCs w:val="22"/>
          <w:lang w:val="sl-SI"/>
        </w:rPr>
        <w:t>re</w:t>
      </w:r>
      <w:r w:rsidRPr="00360BC2">
        <w:rPr>
          <w:spacing w:val="-2"/>
          <w:sz w:val="22"/>
          <w:szCs w:val="22"/>
          <w:lang w:val="sl-SI"/>
        </w:rPr>
        <w:t>k</w:t>
      </w:r>
      <w:r w:rsidRPr="00360BC2">
        <w:rPr>
          <w:sz w:val="22"/>
          <w:szCs w:val="22"/>
          <w:lang w:val="sl-SI"/>
        </w:rPr>
        <w:t>uren</w:t>
      </w:r>
      <w:r w:rsidRPr="00360BC2">
        <w:rPr>
          <w:spacing w:val="1"/>
          <w:sz w:val="22"/>
          <w:szCs w:val="22"/>
          <w:lang w:val="sl-SI"/>
        </w:rPr>
        <w:t>t</w:t>
      </w:r>
      <w:r w:rsidRPr="00360BC2">
        <w:rPr>
          <w:sz w:val="22"/>
          <w:szCs w:val="22"/>
          <w:lang w:val="sl-SI"/>
        </w:rPr>
        <w:t>nim</w:t>
      </w:r>
      <w:r w:rsidRPr="00360BC2">
        <w:rPr>
          <w:spacing w:val="-4"/>
          <w:sz w:val="22"/>
          <w:szCs w:val="22"/>
          <w:lang w:val="sl-SI"/>
        </w:rPr>
        <w:t xml:space="preserve"> </w:t>
      </w:r>
      <w:r w:rsidRPr="00360BC2">
        <w:rPr>
          <w:sz w:val="22"/>
          <w:szCs w:val="22"/>
          <w:lang w:val="sl-SI"/>
        </w:rPr>
        <w:t>in/a</w:t>
      </w:r>
      <w:r w:rsidRPr="00360BC2">
        <w:rPr>
          <w:spacing w:val="1"/>
          <w:sz w:val="22"/>
          <w:szCs w:val="22"/>
          <w:lang w:val="sl-SI"/>
        </w:rPr>
        <w:t>l</w:t>
      </w:r>
      <w:r w:rsidRPr="00360BC2">
        <w:rPr>
          <w:sz w:val="22"/>
          <w:szCs w:val="22"/>
          <w:lang w:val="sl-SI"/>
        </w:rPr>
        <w:t xml:space="preserve">i </w:t>
      </w:r>
      <w:r w:rsidRPr="00360BC2">
        <w:rPr>
          <w:spacing w:val="-4"/>
          <w:sz w:val="22"/>
          <w:szCs w:val="22"/>
          <w:lang w:val="sl-SI"/>
        </w:rPr>
        <w:t>m</w:t>
      </w:r>
      <w:r w:rsidRPr="00360BC2">
        <w:rPr>
          <w:sz w:val="22"/>
          <w:szCs w:val="22"/>
          <w:lang w:val="sl-SI"/>
        </w:rPr>
        <w:t>e</w:t>
      </w:r>
      <w:r w:rsidRPr="00360BC2">
        <w:rPr>
          <w:spacing w:val="1"/>
          <w:sz w:val="22"/>
          <w:szCs w:val="22"/>
          <w:lang w:val="sl-SI"/>
        </w:rPr>
        <w:t>t</w:t>
      </w:r>
      <w:r w:rsidRPr="00360BC2">
        <w:rPr>
          <w:sz w:val="22"/>
          <w:szCs w:val="22"/>
          <w:lang w:val="sl-SI"/>
        </w:rPr>
        <w:t>asta</w:t>
      </w:r>
      <w:r w:rsidRPr="00360BC2">
        <w:rPr>
          <w:spacing w:val="1"/>
          <w:sz w:val="22"/>
          <w:szCs w:val="22"/>
          <w:lang w:val="sl-SI"/>
        </w:rPr>
        <w:t>t</w:t>
      </w:r>
      <w:r w:rsidRPr="00360BC2">
        <w:rPr>
          <w:sz w:val="22"/>
          <w:szCs w:val="22"/>
          <w:lang w:val="sl-SI"/>
        </w:rPr>
        <w:t>s</w:t>
      </w:r>
      <w:r w:rsidRPr="00360BC2">
        <w:rPr>
          <w:spacing w:val="-3"/>
          <w:sz w:val="22"/>
          <w:szCs w:val="22"/>
          <w:lang w:val="sl-SI"/>
        </w:rPr>
        <w:t>k</w:t>
      </w:r>
      <w:r w:rsidRPr="00360BC2">
        <w:rPr>
          <w:sz w:val="22"/>
          <w:szCs w:val="22"/>
          <w:lang w:val="sl-SI"/>
        </w:rPr>
        <w:t>im</w:t>
      </w:r>
      <w:r w:rsidRPr="00360BC2">
        <w:rPr>
          <w:spacing w:val="-4"/>
          <w:sz w:val="22"/>
          <w:szCs w:val="22"/>
          <w:lang w:val="sl-SI"/>
        </w:rPr>
        <w:t xml:space="preserve"> </w:t>
      </w:r>
      <w:r w:rsidRPr="00360BC2">
        <w:rPr>
          <w:spacing w:val="-2"/>
          <w:sz w:val="22"/>
          <w:szCs w:val="22"/>
          <w:lang w:val="sl-SI"/>
        </w:rPr>
        <w:t>D</w:t>
      </w:r>
      <w:r w:rsidRPr="00360BC2">
        <w:rPr>
          <w:sz w:val="22"/>
          <w:szCs w:val="22"/>
          <w:lang w:val="sl-SI"/>
        </w:rPr>
        <w:t>F</w:t>
      </w:r>
      <w:r w:rsidRPr="00360BC2">
        <w:rPr>
          <w:spacing w:val="-1"/>
          <w:sz w:val="22"/>
          <w:szCs w:val="22"/>
          <w:lang w:val="sl-SI"/>
        </w:rPr>
        <w:t>S</w:t>
      </w:r>
      <w:r w:rsidRPr="00360BC2">
        <w:rPr>
          <w:sz w:val="22"/>
          <w:szCs w:val="22"/>
          <w:lang w:val="sl-SI"/>
        </w:rPr>
        <w:t xml:space="preserve">P, </w:t>
      </w:r>
      <w:r w:rsidRPr="00360BC2">
        <w:rPr>
          <w:spacing w:val="-3"/>
          <w:sz w:val="22"/>
          <w:szCs w:val="22"/>
          <w:lang w:val="sl-SI"/>
        </w:rPr>
        <w:t>k</w:t>
      </w:r>
      <w:r w:rsidRPr="00360BC2">
        <w:rPr>
          <w:sz w:val="22"/>
          <w:szCs w:val="22"/>
          <w:lang w:val="sl-SI"/>
        </w:rPr>
        <w:t>i</w:t>
      </w:r>
      <w:r w:rsidRPr="00360BC2">
        <w:rPr>
          <w:spacing w:val="1"/>
          <w:sz w:val="22"/>
          <w:szCs w:val="22"/>
          <w:lang w:val="sl-SI"/>
        </w:rPr>
        <w:t xml:space="preserve"> </w:t>
      </w:r>
      <w:r w:rsidRPr="00360BC2">
        <w:rPr>
          <w:sz w:val="22"/>
          <w:szCs w:val="22"/>
          <w:lang w:val="sl-SI"/>
        </w:rPr>
        <w:t>niso p</w:t>
      </w:r>
      <w:r w:rsidRPr="00360BC2">
        <w:rPr>
          <w:spacing w:val="1"/>
          <w:sz w:val="22"/>
          <w:szCs w:val="22"/>
          <w:lang w:val="sl-SI"/>
        </w:rPr>
        <w:t>r</w:t>
      </w:r>
      <w:r w:rsidRPr="00360BC2">
        <w:rPr>
          <w:sz w:val="22"/>
          <w:szCs w:val="22"/>
          <w:lang w:val="sl-SI"/>
        </w:rPr>
        <w:t>i</w:t>
      </w:r>
      <w:r w:rsidRPr="00360BC2">
        <w:rPr>
          <w:spacing w:val="-4"/>
          <w:sz w:val="22"/>
          <w:szCs w:val="22"/>
          <w:lang w:val="sl-SI"/>
        </w:rPr>
        <w:t>m</w:t>
      </w:r>
      <w:r w:rsidRPr="00360BC2">
        <w:rPr>
          <w:sz w:val="22"/>
          <w:szCs w:val="22"/>
          <w:lang w:val="sl-SI"/>
        </w:rPr>
        <w:t>e</w:t>
      </w:r>
      <w:r w:rsidRPr="00360BC2">
        <w:rPr>
          <w:spacing w:val="1"/>
          <w:sz w:val="22"/>
          <w:szCs w:val="22"/>
          <w:lang w:val="sl-SI"/>
        </w:rPr>
        <w:t>r</w:t>
      </w:r>
      <w:r w:rsidRPr="00360BC2">
        <w:rPr>
          <w:sz w:val="22"/>
          <w:szCs w:val="22"/>
          <w:lang w:val="sl-SI"/>
        </w:rPr>
        <w:t>ni</w:t>
      </w:r>
      <w:r w:rsidRPr="00360BC2">
        <w:rPr>
          <w:spacing w:val="1"/>
          <w:sz w:val="22"/>
          <w:szCs w:val="22"/>
          <w:lang w:val="sl-SI"/>
        </w:rPr>
        <w:t xml:space="preserve"> </w:t>
      </w:r>
      <w:r w:rsidRPr="00360BC2">
        <w:rPr>
          <w:spacing w:val="-2"/>
          <w:sz w:val="22"/>
          <w:szCs w:val="22"/>
          <w:lang w:val="sl-SI"/>
        </w:rPr>
        <w:t>z</w:t>
      </w:r>
      <w:r w:rsidRPr="00360BC2">
        <w:rPr>
          <w:sz w:val="22"/>
          <w:szCs w:val="22"/>
          <w:lang w:val="sl-SI"/>
        </w:rPr>
        <w:t>a operaci</w:t>
      </w:r>
      <w:r w:rsidRPr="00360BC2">
        <w:rPr>
          <w:spacing w:val="3"/>
          <w:sz w:val="22"/>
          <w:szCs w:val="22"/>
          <w:lang w:val="sl-SI"/>
        </w:rPr>
        <w:t>j</w:t>
      </w:r>
      <w:r w:rsidRPr="00360BC2">
        <w:rPr>
          <w:sz w:val="22"/>
          <w:szCs w:val="22"/>
          <w:lang w:val="sl-SI"/>
        </w:rPr>
        <w:t>o.</w:t>
      </w:r>
    </w:p>
    <w:p w14:paraId="0C12AD48" w14:textId="77777777" w:rsidR="00212E76" w:rsidRPr="00360BC2" w:rsidRDefault="00212E76" w:rsidP="00212E76">
      <w:pPr>
        <w:widowControl w:val="0"/>
        <w:tabs>
          <w:tab w:val="clear" w:pos="567"/>
        </w:tabs>
        <w:spacing w:line="240" w:lineRule="auto"/>
        <w:rPr>
          <w:color w:val="000000"/>
          <w:szCs w:val="22"/>
          <w:lang w:val="sl-SI"/>
        </w:rPr>
      </w:pPr>
    </w:p>
    <w:p w14:paraId="438E5462" w14:textId="77777777" w:rsidR="00092998" w:rsidRPr="00360BC2" w:rsidRDefault="00212E76" w:rsidP="00092998">
      <w:pPr>
        <w:pStyle w:val="TextChar"/>
        <w:widowControl w:val="0"/>
        <w:spacing w:before="0"/>
        <w:jc w:val="left"/>
        <w:rPr>
          <w:color w:val="000000"/>
          <w:sz w:val="22"/>
          <w:szCs w:val="22"/>
          <w:lang w:val="sl-SI"/>
        </w:rPr>
      </w:pPr>
      <w:r w:rsidRPr="00360BC2">
        <w:rPr>
          <w:color w:val="000000"/>
          <w:sz w:val="22"/>
          <w:szCs w:val="22"/>
          <w:lang w:val="sl-SI"/>
        </w:rPr>
        <w:t xml:space="preserve">Pri odraslih in pediatričnih bolnikih temelji učinkovitost </w:t>
      </w:r>
      <w:r w:rsidR="00E135E6" w:rsidRPr="00360BC2">
        <w:rPr>
          <w:color w:val="000000"/>
          <w:sz w:val="22"/>
          <w:szCs w:val="22"/>
          <w:lang w:val="sl-SI"/>
        </w:rPr>
        <w:t>imatiniba</w:t>
      </w:r>
      <w:r w:rsidRPr="00360BC2">
        <w:rPr>
          <w:color w:val="000000"/>
          <w:sz w:val="22"/>
          <w:szCs w:val="22"/>
          <w:lang w:val="sl-SI"/>
        </w:rPr>
        <w:t xml:space="preserve"> na celotni hematološki in citogenetični odzivnosti in preživetju brez napredovanja bolezni pri </w:t>
      </w:r>
      <w:r w:rsidR="009076B6" w:rsidRPr="00360BC2">
        <w:rPr>
          <w:color w:val="000000"/>
          <w:sz w:val="22"/>
          <w:szCs w:val="22"/>
          <w:lang w:val="sl-SI"/>
        </w:rPr>
        <w:t>KML</w:t>
      </w:r>
      <w:r w:rsidR="00357943" w:rsidRPr="00360BC2">
        <w:rPr>
          <w:color w:val="000000"/>
          <w:sz w:val="22"/>
          <w:szCs w:val="22"/>
          <w:lang w:val="sl-SI"/>
        </w:rPr>
        <w:t xml:space="preserve">, </w:t>
      </w:r>
      <w:r w:rsidR="00357943" w:rsidRPr="00360BC2">
        <w:rPr>
          <w:sz w:val="22"/>
          <w:szCs w:val="22"/>
          <w:lang w:val="sl-SI"/>
        </w:rPr>
        <w:t>na he</w:t>
      </w:r>
      <w:r w:rsidR="00357943" w:rsidRPr="00360BC2">
        <w:rPr>
          <w:spacing w:val="-4"/>
          <w:sz w:val="22"/>
          <w:szCs w:val="22"/>
          <w:lang w:val="sl-SI"/>
        </w:rPr>
        <w:t>m</w:t>
      </w:r>
      <w:r w:rsidR="00357943" w:rsidRPr="00360BC2">
        <w:rPr>
          <w:sz w:val="22"/>
          <w:szCs w:val="22"/>
          <w:lang w:val="sl-SI"/>
        </w:rPr>
        <w:t>a</w:t>
      </w:r>
      <w:r w:rsidR="00357943" w:rsidRPr="00360BC2">
        <w:rPr>
          <w:spacing w:val="1"/>
          <w:sz w:val="22"/>
          <w:szCs w:val="22"/>
          <w:lang w:val="sl-SI"/>
        </w:rPr>
        <w:t>t</w:t>
      </w:r>
      <w:r w:rsidR="00357943" w:rsidRPr="00360BC2">
        <w:rPr>
          <w:sz w:val="22"/>
          <w:szCs w:val="22"/>
          <w:lang w:val="sl-SI"/>
        </w:rPr>
        <w:t>ološ</w:t>
      </w:r>
      <w:r w:rsidR="00357943" w:rsidRPr="00360BC2">
        <w:rPr>
          <w:spacing w:val="-2"/>
          <w:sz w:val="22"/>
          <w:szCs w:val="22"/>
          <w:lang w:val="sl-SI"/>
        </w:rPr>
        <w:t>k</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in c</w:t>
      </w:r>
      <w:r w:rsidR="00357943" w:rsidRPr="00360BC2">
        <w:rPr>
          <w:spacing w:val="1"/>
          <w:sz w:val="22"/>
          <w:szCs w:val="22"/>
          <w:lang w:val="sl-SI"/>
        </w:rPr>
        <w:t>i</w:t>
      </w:r>
      <w:r w:rsidR="00357943" w:rsidRPr="00360BC2">
        <w:rPr>
          <w:sz w:val="22"/>
          <w:szCs w:val="22"/>
          <w:lang w:val="sl-SI"/>
        </w:rPr>
        <w:t>to</w:t>
      </w:r>
      <w:r w:rsidR="00357943" w:rsidRPr="00360BC2">
        <w:rPr>
          <w:spacing w:val="-3"/>
          <w:sz w:val="22"/>
          <w:szCs w:val="22"/>
          <w:lang w:val="sl-SI"/>
        </w:rPr>
        <w:t>g</w:t>
      </w:r>
      <w:r w:rsidR="00357943" w:rsidRPr="00360BC2">
        <w:rPr>
          <w:sz w:val="22"/>
          <w:szCs w:val="22"/>
          <w:lang w:val="sl-SI"/>
        </w:rPr>
        <w:t>enetični</w:t>
      </w:r>
      <w:r w:rsidR="00357943" w:rsidRPr="00360BC2">
        <w:rPr>
          <w:spacing w:val="1"/>
          <w:sz w:val="22"/>
          <w:szCs w:val="22"/>
          <w:lang w:val="sl-SI"/>
        </w:rPr>
        <w:t xml:space="preserve"> </w:t>
      </w:r>
      <w:r w:rsidR="00357943" w:rsidRPr="00360BC2">
        <w:rPr>
          <w:sz w:val="22"/>
          <w:szCs w:val="22"/>
          <w:lang w:val="sl-SI"/>
        </w:rPr>
        <w:t>od</w:t>
      </w:r>
      <w:r w:rsidR="00357943" w:rsidRPr="00360BC2">
        <w:rPr>
          <w:spacing w:val="-2"/>
          <w:sz w:val="22"/>
          <w:szCs w:val="22"/>
          <w:lang w:val="sl-SI"/>
        </w:rPr>
        <w:t>z</w:t>
      </w:r>
      <w:r w:rsidR="00357943" w:rsidRPr="00360BC2">
        <w:rPr>
          <w:sz w:val="22"/>
          <w:szCs w:val="22"/>
          <w:lang w:val="sl-SI"/>
        </w:rPr>
        <w:t>i</w:t>
      </w:r>
      <w:r w:rsidR="00357943" w:rsidRPr="00360BC2">
        <w:rPr>
          <w:spacing w:val="-3"/>
          <w:sz w:val="22"/>
          <w:szCs w:val="22"/>
          <w:lang w:val="sl-SI"/>
        </w:rPr>
        <w:t>v</w:t>
      </w:r>
      <w:r w:rsidR="00357943" w:rsidRPr="00360BC2">
        <w:rPr>
          <w:sz w:val="22"/>
          <w:szCs w:val="22"/>
          <w:lang w:val="sl-SI"/>
        </w:rPr>
        <w:t>nos</w:t>
      </w:r>
      <w:r w:rsidR="00357943" w:rsidRPr="00360BC2">
        <w:rPr>
          <w:spacing w:val="1"/>
          <w:sz w:val="22"/>
          <w:szCs w:val="22"/>
          <w:lang w:val="sl-SI"/>
        </w:rPr>
        <w:t>t</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pri</w:t>
      </w:r>
      <w:r w:rsidR="00357943" w:rsidRPr="00360BC2">
        <w:rPr>
          <w:spacing w:val="1"/>
          <w:sz w:val="22"/>
          <w:szCs w:val="22"/>
          <w:lang w:val="sl-SI"/>
        </w:rPr>
        <w:t xml:space="preserve"> </w:t>
      </w:r>
      <w:r w:rsidR="00357943" w:rsidRPr="00360BC2">
        <w:rPr>
          <w:sz w:val="22"/>
          <w:szCs w:val="22"/>
          <w:lang w:val="sl-SI"/>
        </w:rPr>
        <w:t xml:space="preserve">Ph+ </w:t>
      </w:r>
      <w:r w:rsidR="00357943" w:rsidRPr="00360BC2">
        <w:rPr>
          <w:spacing w:val="-2"/>
          <w:sz w:val="22"/>
          <w:szCs w:val="22"/>
          <w:lang w:val="sl-SI"/>
        </w:rPr>
        <w:t>A</w:t>
      </w:r>
      <w:r w:rsidR="00357943" w:rsidRPr="00360BC2">
        <w:rPr>
          <w:sz w:val="22"/>
          <w:szCs w:val="22"/>
          <w:lang w:val="sl-SI"/>
        </w:rPr>
        <w:t>LL</w:t>
      </w:r>
      <w:r w:rsidR="00357943" w:rsidRPr="00360BC2">
        <w:rPr>
          <w:spacing w:val="-1"/>
          <w:sz w:val="22"/>
          <w:szCs w:val="22"/>
          <w:lang w:val="sl-SI"/>
        </w:rPr>
        <w:t xml:space="preserve"> </w:t>
      </w:r>
      <w:r w:rsidR="00357943" w:rsidRPr="00360BC2">
        <w:rPr>
          <w:sz w:val="22"/>
          <w:szCs w:val="22"/>
          <w:lang w:val="sl-SI"/>
        </w:rPr>
        <w:t>in MD</w:t>
      </w:r>
      <w:r w:rsidR="00357943" w:rsidRPr="00360BC2">
        <w:rPr>
          <w:spacing w:val="-1"/>
          <w:sz w:val="22"/>
          <w:szCs w:val="22"/>
          <w:lang w:val="sl-SI"/>
        </w:rPr>
        <w:t>S</w:t>
      </w:r>
      <w:r w:rsidR="00357943" w:rsidRPr="00360BC2">
        <w:rPr>
          <w:sz w:val="22"/>
          <w:szCs w:val="22"/>
          <w:lang w:val="sl-SI"/>
        </w:rPr>
        <w:t>/MP</w:t>
      </w:r>
      <w:r w:rsidR="00357943" w:rsidRPr="00360BC2">
        <w:rPr>
          <w:spacing w:val="-1"/>
          <w:sz w:val="22"/>
          <w:szCs w:val="22"/>
          <w:lang w:val="sl-SI"/>
        </w:rPr>
        <w:t>D</w:t>
      </w:r>
      <w:r w:rsidR="00357943" w:rsidRPr="00360BC2">
        <w:rPr>
          <w:sz w:val="22"/>
          <w:szCs w:val="22"/>
          <w:lang w:val="sl-SI"/>
        </w:rPr>
        <w:t>, na he</w:t>
      </w:r>
      <w:r w:rsidR="00357943" w:rsidRPr="00360BC2">
        <w:rPr>
          <w:spacing w:val="-4"/>
          <w:sz w:val="22"/>
          <w:szCs w:val="22"/>
          <w:lang w:val="sl-SI"/>
        </w:rPr>
        <w:t>m</w:t>
      </w:r>
      <w:r w:rsidR="00357943" w:rsidRPr="00360BC2">
        <w:rPr>
          <w:sz w:val="22"/>
          <w:szCs w:val="22"/>
          <w:lang w:val="sl-SI"/>
        </w:rPr>
        <w:t>a</w:t>
      </w:r>
      <w:r w:rsidR="00357943" w:rsidRPr="00360BC2">
        <w:rPr>
          <w:spacing w:val="1"/>
          <w:sz w:val="22"/>
          <w:szCs w:val="22"/>
          <w:lang w:val="sl-SI"/>
        </w:rPr>
        <w:t>t</w:t>
      </w:r>
      <w:r w:rsidR="00357943" w:rsidRPr="00360BC2">
        <w:rPr>
          <w:sz w:val="22"/>
          <w:szCs w:val="22"/>
          <w:lang w:val="sl-SI"/>
        </w:rPr>
        <w:t>ološ</w:t>
      </w:r>
      <w:r w:rsidR="00357943" w:rsidRPr="00360BC2">
        <w:rPr>
          <w:spacing w:val="-2"/>
          <w:sz w:val="22"/>
          <w:szCs w:val="22"/>
          <w:lang w:val="sl-SI"/>
        </w:rPr>
        <w:t>k</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od</w:t>
      </w:r>
      <w:r w:rsidR="00357943" w:rsidRPr="00360BC2">
        <w:rPr>
          <w:spacing w:val="-2"/>
          <w:sz w:val="22"/>
          <w:szCs w:val="22"/>
          <w:lang w:val="sl-SI"/>
        </w:rPr>
        <w:t>z</w:t>
      </w:r>
      <w:r w:rsidR="00357943" w:rsidRPr="00360BC2">
        <w:rPr>
          <w:sz w:val="22"/>
          <w:szCs w:val="22"/>
          <w:lang w:val="sl-SI"/>
        </w:rPr>
        <w:t>i</w:t>
      </w:r>
      <w:r w:rsidR="00357943" w:rsidRPr="00360BC2">
        <w:rPr>
          <w:spacing w:val="-3"/>
          <w:sz w:val="22"/>
          <w:szCs w:val="22"/>
          <w:lang w:val="sl-SI"/>
        </w:rPr>
        <w:t>v</w:t>
      </w:r>
      <w:r w:rsidR="00357943" w:rsidRPr="00360BC2">
        <w:rPr>
          <w:sz w:val="22"/>
          <w:szCs w:val="22"/>
          <w:lang w:val="sl-SI"/>
        </w:rPr>
        <w:t>nos</w:t>
      </w:r>
      <w:r w:rsidR="00357943" w:rsidRPr="00360BC2">
        <w:rPr>
          <w:spacing w:val="1"/>
          <w:sz w:val="22"/>
          <w:szCs w:val="22"/>
          <w:lang w:val="sl-SI"/>
        </w:rPr>
        <w:t>t</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pri</w:t>
      </w:r>
      <w:r w:rsidR="00357943" w:rsidRPr="00360BC2">
        <w:rPr>
          <w:spacing w:val="1"/>
          <w:sz w:val="22"/>
          <w:szCs w:val="22"/>
          <w:lang w:val="sl-SI"/>
        </w:rPr>
        <w:t xml:space="preserve"> </w:t>
      </w:r>
      <w:r w:rsidR="00357943" w:rsidRPr="00360BC2">
        <w:rPr>
          <w:spacing w:val="-2"/>
          <w:sz w:val="22"/>
          <w:szCs w:val="22"/>
          <w:lang w:val="sl-SI"/>
        </w:rPr>
        <w:t>H</w:t>
      </w:r>
      <w:r w:rsidR="00357943" w:rsidRPr="00360BC2">
        <w:rPr>
          <w:sz w:val="22"/>
          <w:szCs w:val="22"/>
          <w:lang w:val="sl-SI"/>
        </w:rPr>
        <w:t>E</w:t>
      </w:r>
      <w:r w:rsidR="00357943" w:rsidRPr="00360BC2">
        <w:rPr>
          <w:spacing w:val="-1"/>
          <w:sz w:val="22"/>
          <w:szCs w:val="22"/>
          <w:lang w:val="sl-SI"/>
        </w:rPr>
        <w:t>S</w:t>
      </w:r>
      <w:r w:rsidR="00357943" w:rsidRPr="00360BC2">
        <w:rPr>
          <w:sz w:val="22"/>
          <w:szCs w:val="22"/>
          <w:lang w:val="sl-SI"/>
        </w:rPr>
        <w:t>/</w:t>
      </w:r>
      <w:r w:rsidR="00357943" w:rsidRPr="00360BC2">
        <w:rPr>
          <w:spacing w:val="-1"/>
          <w:sz w:val="22"/>
          <w:szCs w:val="22"/>
          <w:lang w:val="sl-SI"/>
        </w:rPr>
        <w:t>C</w:t>
      </w:r>
      <w:r w:rsidR="00357943" w:rsidRPr="00360BC2">
        <w:rPr>
          <w:sz w:val="22"/>
          <w:szCs w:val="22"/>
          <w:lang w:val="sl-SI"/>
        </w:rPr>
        <w:t>EL</w:t>
      </w:r>
      <w:r w:rsidR="00357943" w:rsidRPr="00360BC2">
        <w:rPr>
          <w:spacing w:val="-1"/>
          <w:sz w:val="22"/>
          <w:szCs w:val="22"/>
          <w:lang w:val="sl-SI"/>
        </w:rPr>
        <w:t xml:space="preserve"> </w:t>
      </w:r>
      <w:r w:rsidR="00357943" w:rsidRPr="00360BC2">
        <w:rPr>
          <w:sz w:val="22"/>
          <w:szCs w:val="22"/>
          <w:lang w:val="sl-SI"/>
        </w:rPr>
        <w:t>ter</w:t>
      </w:r>
      <w:r w:rsidR="00357943" w:rsidRPr="00360BC2">
        <w:rPr>
          <w:spacing w:val="1"/>
          <w:sz w:val="22"/>
          <w:szCs w:val="22"/>
          <w:lang w:val="sl-SI"/>
        </w:rPr>
        <w:t xml:space="preserve"> </w:t>
      </w:r>
      <w:r w:rsidR="00357943" w:rsidRPr="00360BC2">
        <w:rPr>
          <w:sz w:val="22"/>
          <w:szCs w:val="22"/>
          <w:lang w:val="sl-SI"/>
        </w:rPr>
        <w:t>na ob</w:t>
      </w:r>
      <w:r w:rsidR="00357943" w:rsidRPr="00360BC2">
        <w:rPr>
          <w:spacing w:val="3"/>
          <w:sz w:val="22"/>
          <w:szCs w:val="22"/>
          <w:lang w:val="sl-SI"/>
        </w:rPr>
        <w:t>j</w:t>
      </w:r>
      <w:r w:rsidR="00357943" w:rsidRPr="00360BC2">
        <w:rPr>
          <w:sz w:val="22"/>
          <w:szCs w:val="22"/>
          <w:lang w:val="sl-SI"/>
        </w:rPr>
        <w:t>e</w:t>
      </w:r>
      <w:r w:rsidR="00357943" w:rsidRPr="00360BC2">
        <w:rPr>
          <w:spacing w:val="-2"/>
          <w:sz w:val="22"/>
          <w:szCs w:val="22"/>
          <w:lang w:val="sl-SI"/>
        </w:rPr>
        <w:t>k</w:t>
      </w:r>
      <w:r w:rsidR="00357943" w:rsidRPr="00360BC2">
        <w:rPr>
          <w:sz w:val="22"/>
          <w:szCs w:val="22"/>
          <w:lang w:val="sl-SI"/>
        </w:rPr>
        <w:t>ti</w:t>
      </w:r>
      <w:r w:rsidR="00357943" w:rsidRPr="00360BC2">
        <w:rPr>
          <w:spacing w:val="-3"/>
          <w:sz w:val="22"/>
          <w:szCs w:val="22"/>
          <w:lang w:val="sl-SI"/>
        </w:rPr>
        <w:t>v</w:t>
      </w:r>
      <w:r w:rsidR="00357943" w:rsidRPr="00360BC2">
        <w:rPr>
          <w:sz w:val="22"/>
          <w:szCs w:val="22"/>
          <w:lang w:val="sl-SI"/>
        </w:rPr>
        <w:t>ni</w:t>
      </w:r>
      <w:r w:rsidR="00357943" w:rsidRPr="00360BC2">
        <w:rPr>
          <w:spacing w:val="1"/>
          <w:sz w:val="22"/>
          <w:szCs w:val="22"/>
          <w:lang w:val="sl-SI"/>
        </w:rPr>
        <w:t xml:space="preserve"> </w:t>
      </w:r>
      <w:r w:rsidR="00357943" w:rsidRPr="00360BC2">
        <w:rPr>
          <w:sz w:val="22"/>
          <w:szCs w:val="22"/>
          <w:lang w:val="sl-SI"/>
        </w:rPr>
        <w:t>od</w:t>
      </w:r>
      <w:r w:rsidR="00357943" w:rsidRPr="00360BC2">
        <w:rPr>
          <w:spacing w:val="-2"/>
          <w:sz w:val="22"/>
          <w:szCs w:val="22"/>
          <w:lang w:val="sl-SI"/>
        </w:rPr>
        <w:t>z</w:t>
      </w:r>
      <w:r w:rsidR="00357943" w:rsidRPr="00360BC2">
        <w:rPr>
          <w:sz w:val="22"/>
          <w:szCs w:val="22"/>
          <w:lang w:val="sl-SI"/>
        </w:rPr>
        <w:t>i</w:t>
      </w:r>
      <w:r w:rsidR="00357943" w:rsidRPr="00360BC2">
        <w:rPr>
          <w:spacing w:val="-3"/>
          <w:sz w:val="22"/>
          <w:szCs w:val="22"/>
          <w:lang w:val="sl-SI"/>
        </w:rPr>
        <w:t>v</w:t>
      </w:r>
      <w:r w:rsidR="00357943" w:rsidRPr="00360BC2">
        <w:rPr>
          <w:sz w:val="22"/>
          <w:szCs w:val="22"/>
          <w:lang w:val="sl-SI"/>
        </w:rPr>
        <w:t>nos</w:t>
      </w:r>
      <w:r w:rsidR="00357943" w:rsidRPr="00360BC2">
        <w:rPr>
          <w:spacing w:val="1"/>
          <w:sz w:val="22"/>
          <w:szCs w:val="22"/>
          <w:lang w:val="sl-SI"/>
        </w:rPr>
        <w:t>t</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odraslih bolni</w:t>
      </w:r>
      <w:r w:rsidR="00357943" w:rsidRPr="00360BC2">
        <w:rPr>
          <w:spacing w:val="-3"/>
          <w:sz w:val="22"/>
          <w:szCs w:val="22"/>
          <w:lang w:val="sl-SI"/>
        </w:rPr>
        <w:t>k</w:t>
      </w:r>
      <w:r w:rsidR="00357943" w:rsidRPr="00360BC2">
        <w:rPr>
          <w:sz w:val="22"/>
          <w:szCs w:val="22"/>
          <w:lang w:val="sl-SI"/>
        </w:rPr>
        <w:t>ov</w:t>
      </w:r>
      <w:r w:rsidR="00357943" w:rsidRPr="00360BC2">
        <w:rPr>
          <w:spacing w:val="-3"/>
          <w:sz w:val="22"/>
          <w:szCs w:val="22"/>
          <w:lang w:val="sl-SI"/>
        </w:rPr>
        <w:t xml:space="preserve"> </w:t>
      </w:r>
      <w:r w:rsidR="00357943" w:rsidRPr="00360BC2">
        <w:rPr>
          <w:sz w:val="22"/>
          <w:szCs w:val="22"/>
          <w:lang w:val="sl-SI"/>
        </w:rPr>
        <w:t>z</w:t>
      </w:r>
      <w:r w:rsidR="00357943" w:rsidRPr="00360BC2">
        <w:rPr>
          <w:spacing w:val="-2"/>
          <w:sz w:val="22"/>
          <w:szCs w:val="22"/>
          <w:lang w:val="sl-SI"/>
        </w:rPr>
        <w:t xml:space="preserve"> </w:t>
      </w:r>
      <w:r w:rsidR="00357943" w:rsidRPr="00360BC2">
        <w:rPr>
          <w:sz w:val="22"/>
          <w:szCs w:val="22"/>
          <w:lang w:val="sl-SI"/>
        </w:rPr>
        <w:t>ne</w:t>
      </w:r>
      <w:r w:rsidR="00357943" w:rsidRPr="00360BC2">
        <w:rPr>
          <w:spacing w:val="1"/>
          <w:sz w:val="22"/>
          <w:szCs w:val="22"/>
          <w:lang w:val="sl-SI"/>
        </w:rPr>
        <w:t>r</w:t>
      </w:r>
      <w:r w:rsidR="00357943" w:rsidRPr="00360BC2">
        <w:rPr>
          <w:sz w:val="22"/>
          <w:szCs w:val="22"/>
          <w:lang w:val="sl-SI"/>
        </w:rPr>
        <w:t>ese</w:t>
      </w:r>
      <w:r w:rsidR="00357943" w:rsidRPr="00360BC2">
        <w:rPr>
          <w:spacing w:val="-2"/>
          <w:sz w:val="22"/>
          <w:szCs w:val="22"/>
          <w:lang w:val="sl-SI"/>
        </w:rPr>
        <w:t>k</w:t>
      </w:r>
      <w:r w:rsidR="00357943" w:rsidRPr="00360BC2">
        <w:rPr>
          <w:sz w:val="22"/>
          <w:szCs w:val="22"/>
          <w:lang w:val="sl-SI"/>
        </w:rPr>
        <w:t>tab</w:t>
      </w:r>
      <w:r w:rsidR="00357943" w:rsidRPr="00360BC2">
        <w:rPr>
          <w:spacing w:val="1"/>
          <w:sz w:val="22"/>
          <w:szCs w:val="22"/>
          <w:lang w:val="sl-SI"/>
        </w:rPr>
        <w:t>i</w:t>
      </w:r>
      <w:r w:rsidR="00357943" w:rsidRPr="00360BC2">
        <w:rPr>
          <w:sz w:val="22"/>
          <w:szCs w:val="22"/>
          <w:lang w:val="sl-SI"/>
        </w:rPr>
        <w:t>lni</w:t>
      </w:r>
      <w:r w:rsidR="00357943" w:rsidRPr="00360BC2">
        <w:rPr>
          <w:spacing w:val="-4"/>
          <w:sz w:val="22"/>
          <w:szCs w:val="22"/>
          <w:lang w:val="sl-SI"/>
        </w:rPr>
        <w:t>m</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in/a</w:t>
      </w:r>
      <w:r w:rsidR="00357943" w:rsidRPr="00360BC2">
        <w:rPr>
          <w:spacing w:val="1"/>
          <w:sz w:val="22"/>
          <w:szCs w:val="22"/>
          <w:lang w:val="sl-SI"/>
        </w:rPr>
        <w:t>l</w:t>
      </w:r>
      <w:r w:rsidR="00357943" w:rsidRPr="00360BC2">
        <w:rPr>
          <w:sz w:val="22"/>
          <w:szCs w:val="22"/>
          <w:lang w:val="sl-SI"/>
        </w:rPr>
        <w:t>i</w:t>
      </w:r>
      <w:r w:rsidR="00357943" w:rsidRPr="00360BC2">
        <w:rPr>
          <w:spacing w:val="1"/>
          <w:sz w:val="22"/>
          <w:szCs w:val="22"/>
          <w:lang w:val="sl-SI"/>
        </w:rPr>
        <w:t xml:space="preserve"> </w:t>
      </w:r>
      <w:r w:rsidR="00357943" w:rsidRPr="00360BC2">
        <w:rPr>
          <w:spacing w:val="-4"/>
          <w:sz w:val="22"/>
          <w:szCs w:val="22"/>
          <w:lang w:val="sl-SI"/>
        </w:rPr>
        <w:t>m</w:t>
      </w:r>
      <w:r w:rsidR="00357943" w:rsidRPr="00360BC2">
        <w:rPr>
          <w:sz w:val="22"/>
          <w:szCs w:val="22"/>
          <w:lang w:val="sl-SI"/>
        </w:rPr>
        <w:t>e</w:t>
      </w:r>
      <w:r w:rsidR="00357943" w:rsidRPr="00360BC2">
        <w:rPr>
          <w:spacing w:val="1"/>
          <w:sz w:val="22"/>
          <w:szCs w:val="22"/>
          <w:lang w:val="sl-SI"/>
        </w:rPr>
        <w:t>t</w:t>
      </w:r>
      <w:r w:rsidR="00357943" w:rsidRPr="00360BC2">
        <w:rPr>
          <w:sz w:val="22"/>
          <w:szCs w:val="22"/>
          <w:lang w:val="sl-SI"/>
        </w:rPr>
        <w:t>asta</w:t>
      </w:r>
      <w:r w:rsidR="00357943" w:rsidRPr="00360BC2">
        <w:rPr>
          <w:spacing w:val="1"/>
          <w:sz w:val="22"/>
          <w:szCs w:val="22"/>
          <w:lang w:val="sl-SI"/>
        </w:rPr>
        <w:t>t</w:t>
      </w:r>
      <w:r w:rsidR="00357943" w:rsidRPr="00360BC2">
        <w:rPr>
          <w:sz w:val="22"/>
          <w:szCs w:val="22"/>
          <w:lang w:val="sl-SI"/>
        </w:rPr>
        <w:t>s</w:t>
      </w:r>
      <w:r w:rsidR="00357943" w:rsidRPr="00360BC2">
        <w:rPr>
          <w:spacing w:val="-3"/>
          <w:sz w:val="22"/>
          <w:szCs w:val="22"/>
          <w:lang w:val="sl-SI"/>
        </w:rPr>
        <w:t>k</w:t>
      </w:r>
      <w:r w:rsidR="00357943" w:rsidRPr="00360BC2">
        <w:rPr>
          <w:sz w:val="22"/>
          <w:szCs w:val="22"/>
          <w:lang w:val="sl-SI"/>
        </w:rPr>
        <w:t>i</w:t>
      </w:r>
      <w:r w:rsidR="00357943" w:rsidRPr="00360BC2">
        <w:rPr>
          <w:spacing w:val="-4"/>
          <w:sz w:val="22"/>
          <w:szCs w:val="22"/>
          <w:lang w:val="sl-SI"/>
        </w:rPr>
        <w:t>m</w:t>
      </w:r>
      <w:r w:rsidR="00357943" w:rsidRPr="00360BC2">
        <w:rPr>
          <w:spacing w:val="7"/>
          <w:sz w:val="22"/>
          <w:szCs w:val="22"/>
          <w:lang w:val="sl-SI"/>
        </w:rPr>
        <w:t xml:space="preserve"> </w:t>
      </w:r>
      <w:r w:rsidR="00357943" w:rsidRPr="00360BC2">
        <w:rPr>
          <w:spacing w:val="-2"/>
          <w:sz w:val="22"/>
          <w:szCs w:val="22"/>
          <w:lang w:val="sl-SI"/>
        </w:rPr>
        <w:t>D</w:t>
      </w:r>
      <w:r w:rsidR="00357943" w:rsidRPr="00360BC2">
        <w:rPr>
          <w:sz w:val="22"/>
          <w:szCs w:val="22"/>
          <w:lang w:val="sl-SI"/>
        </w:rPr>
        <w:t>F</w:t>
      </w:r>
      <w:r w:rsidR="00357943" w:rsidRPr="00360BC2">
        <w:rPr>
          <w:spacing w:val="-1"/>
          <w:sz w:val="22"/>
          <w:szCs w:val="22"/>
          <w:lang w:val="sl-SI"/>
        </w:rPr>
        <w:t>S</w:t>
      </w:r>
      <w:r w:rsidR="00357943" w:rsidRPr="00360BC2">
        <w:rPr>
          <w:sz w:val="22"/>
          <w:szCs w:val="22"/>
          <w:lang w:val="sl-SI"/>
        </w:rPr>
        <w:t xml:space="preserve">P. </w:t>
      </w:r>
      <w:r w:rsidR="00357943" w:rsidRPr="00360BC2">
        <w:rPr>
          <w:spacing w:val="-4"/>
          <w:sz w:val="22"/>
          <w:szCs w:val="22"/>
          <w:lang w:val="sl-SI"/>
        </w:rPr>
        <w:t>I</w:t>
      </w:r>
      <w:r w:rsidR="00357943" w:rsidRPr="00360BC2">
        <w:rPr>
          <w:spacing w:val="-2"/>
          <w:sz w:val="22"/>
          <w:szCs w:val="22"/>
          <w:lang w:val="sl-SI"/>
        </w:rPr>
        <w:t>z</w:t>
      </w:r>
      <w:r w:rsidR="00357943" w:rsidRPr="00360BC2">
        <w:rPr>
          <w:spacing w:val="-3"/>
          <w:sz w:val="22"/>
          <w:szCs w:val="22"/>
          <w:lang w:val="sl-SI"/>
        </w:rPr>
        <w:t>k</w:t>
      </w:r>
      <w:r w:rsidR="00357943" w:rsidRPr="00360BC2">
        <w:rPr>
          <w:sz w:val="22"/>
          <w:szCs w:val="22"/>
          <w:lang w:val="sl-SI"/>
        </w:rPr>
        <w:t>u</w:t>
      </w:r>
      <w:r w:rsidR="00357943" w:rsidRPr="00360BC2">
        <w:rPr>
          <w:spacing w:val="5"/>
          <w:sz w:val="22"/>
          <w:szCs w:val="22"/>
          <w:lang w:val="sl-SI"/>
        </w:rPr>
        <w:t>š</w:t>
      </w:r>
      <w:r w:rsidR="00357943" w:rsidRPr="00360BC2">
        <w:rPr>
          <w:sz w:val="22"/>
          <w:szCs w:val="22"/>
          <w:lang w:val="sl-SI"/>
        </w:rPr>
        <w:t>enj</w:t>
      </w:r>
      <w:r w:rsidR="00357943" w:rsidRPr="00360BC2">
        <w:rPr>
          <w:spacing w:val="3"/>
          <w:sz w:val="22"/>
          <w:szCs w:val="22"/>
          <w:lang w:val="sl-SI"/>
        </w:rPr>
        <w:t xml:space="preserve"> </w:t>
      </w:r>
      <w:r w:rsidR="00357943" w:rsidRPr="00360BC2">
        <w:rPr>
          <w:sz w:val="22"/>
          <w:szCs w:val="22"/>
          <w:lang w:val="sl-SI"/>
        </w:rPr>
        <w:t>z</w:t>
      </w:r>
      <w:r w:rsidR="00357943" w:rsidRPr="00360BC2">
        <w:rPr>
          <w:spacing w:val="-2"/>
          <w:sz w:val="22"/>
          <w:szCs w:val="22"/>
          <w:lang w:val="sl-SI"/>
        </w:rPr>
        <w:t xml:space="preserve"> </w:t>
      </w:r>
      <w:r w:rsidR="00357943" w:rsidRPr="00360BC2">
        <w:rPr>
          <w:sz w:val="22"/>
          <w:szCs w:val="22"/>
          <w:lang w:val="sl-SI"/>
        </w:rPr>
        <w:t xml:space="preserve">uporabo </w:t>
      </w:r>
      <w:r w:rsidR="00357943" w:rsidRPr="00360BC2">
        <w:rPr>
          <w:spacing w:val="-2"/>
          <w:sz w:val="22"/>
          <w:szCs w:val="22"/>
          <w:lang w:val="sl-SI"/>
        </w:rPr>
        <w:t>z</w:t>
      </w:r>
      <w:r w:rsidR="00357943" w:rsidRPr="00360BC2">
        <w:rPr>
          <w:sz w:val="22"/>
          <w:szCs w:val="22"/>
          <w:lang w:val="sl-SI"/>
        </w:rPr>
        <w:t>dra</w:t>
      </w:r>
      <w:r w:rsidR="00357943" w:rsidRPr="00360BC2">
        <w:rPr>
          <w:spacing w:val="-2"/>
          <w:sz w:val="22"/>
          <w:szCs w:val="22"/>
          <w:lang w:val="sl-SI"/>
        </w:rPr>
        <w:t>v</w:t>
      </w:r>
      <w:r w:rsidR="00357943" w:rsidRPr="00360BC2">
        <w:rPr>
          <w:sz w:val="22"/>
          <w:szCs w:val="22"/>
          <w:lang w:val="sl-SI"/>
        </w:rPr>
        <w:t xml:space="preserve">ila </w:t>
      </w:r>
      <w:r w:rsidR="00357943" w:rsidRPr="00360BC2">
        <w:rPr>
          <w:spacing w:val="-2"/>
          <w:sz w:val="22"/>
          <w:szCs w:val="22"/>
          <w:lang w:val="sl-SI"/>
        </w:rPr>
        <w:t>Imatinib Actavis</w:t>
      </w:r>
      <w:r w:rsidR="00357943" w:rsidRPr="00360BC2">
        <w:rPr>
          <w:sz w:val="22"/>
          <w:szCs w:val="22"/>
          <w:lang w:val="sl-SI"/>
        </w:rPr>
        <w:t xml:space="preserve"> pri</w:t>
      </w:r>
      <w:r w:rsidR="00357943" w:rsidRPr="00360BC2">
        <w:rPr>
          <w:spacing w:val="1"/>
          <w:sz w:val="22"/>
          <w:szCs w:val="22"/>
          <w:lang w:val="sl-SI"/>
        </w:rPr>
        <w:t xml:space="preserve"> </w:t>
      </w:r>
      <w:r w:rsidR="00357943" w:rsidRPr="00360BC2">
        <w:rPr>
          <w:sz w:val="22"/>
          <w:szCs w:val="22"/>
          <w:lang w:val="sl-SI"/>
        </w:rPr>
        <w:t>bolni</w:t>
      </w:r>
      <w:r w:rsidR="00357943" w:rsidRPr="00360BC2">
        <w:rPr>
          <w:spacing w:val="-3"/>
          <w:sz w:val="22"/>
          <w:szCs w:val="22"/>
          <w:lang w:val="sl-SI"/>
        </w:rPr>
        <w:t>k</w:t>
      </w:r>
      <w:r w:rsidR="00357943" w:rsidRPr="00360BC2">
        <w:rPr>
          <w:sz w:val="22"/>
          <w:szCs w:val="22"/>
          <w:lang w:val="sl-SI"/>
        </w:rPr>
        <w:t>ih MD</w:t>
      </w:r>
      <w:r w:rsidR="00357943" w:rsidRPr="00360BC2">
        <w:rPr>
          <w:spacing w:val="-1"/>
          <w:sz w:val="22"/>
          <w:szCs w:val="22"/>
          <w:lang w:val="sl-SI"/>
        </w:rPr>
        <w:t>S</w:t>
      </w:r>
      <w:r w:rsidR="00357943" w:rsidRPr="00360BC2">
        <w:rPr>
          <w:sz w:val="22"/>
          <w:szCs w:val="22"/>
          <w:lang w:val="sl-SI"/>
        </w:rPr>
        <w:t>/MPD</w:t>
      </w:r>
      <w:r w:rsidR="00357943" w:rsidRPr="00360BC2">
        <w:rPr>
          <w:spacing w:val="-1"/>
          <w:sz w:val="22"/>
          <w:szCs w:val="22"/>
          <w:lang w:val="sl-SI"/>
        </w:rPr>
        <w:t xml:space="preserve"> </w:t>
      </w:r>
      <w:r w:rsidR="00357943" w:rsidRPr="00360BC2">
        <w:rPr>
          <w:sz w:val="22"/>
          <w:szCs w:val="22"/>
          <w:lang w:val="sl-SI"/>
        </w:rPr>
        <w:t>v</w:t>
      </w:r>
      <w:r w:rsidR="00357943" w:rsidRPr="00360BC2">
        <w:rPr>
          <w:spacing w:val="-3"/>
          <w:sz w:val="22"/>
          <w:szCs w:val="22"/>
          <w:lang w:val="sl-SI"/>
        </w:rPr>
        <w:t xml:space="preserve"> </w:t>
      </w:r>
      <w:r w:rsidR="00357943" w:rsidRPr="00360BC2">
        <w:rPr>
          <w:sz w:val="22"/>
          <w:szCs w:val="22"/>
          <w:lang w:val="sl-SI"/>
        </w:rPr>
        <w:t>po</w:t>
      </w:r>
      <w:r w:rsidR="00357943" w:rsidRPr="00360BC2">
        <w:rPr>
          <w:spacing w:val="-3"/>
          <w:sz w:val="22"/>
          <w:szCs w:val="22"/>
          <w:lang w:val="sl-SI"/>
        </w:rPr>
        <w:t>v</w:t>
      </w:r>
      <w:r w:rsidR="00357943" w:rsidRPr="00360BC2">
        <w:rPr>
          <w:sz w:val="22"/>
          <w:szCs w:val="22"/>
          <w:lang w:val="sl-SI"/>
        </w:rPr>
        <w:t>e</w:t>
      </w:r>
      <w:r w:rsidR="00357943" w:rsidRPr="00360BC2">
        <w:rPr>
          <w:spacing w:val="-2"/>
          <w:sz w:val="22"/>
          <w:szCs w:val="22"/>
          <w:lang w:val="sl-SI"/>
        </w:rPr>
        <w:t>z</w:t>
      </w:r>
      <w:r w:rsidR="00357943" w:rsidRPr="00360BC2">
        <w:rPr>
          <w:sz w:val="22"/>
          <w:szCs w:val="22"/>
          <w:lang w:val="sl-SI"/>
        </w:rPr>
        <w:t>a</w:t>
      </w:r>
      <w:r w:rsidR="00357943" w:rsidRPr="00360BC2">
        <w:rPr>
          <w:spacing w:val="-2"/>
          <w:sz w:val="22"/>
          <w:szCs w:val="22"/>
          <w:lang w:val="sl-SI"/>
        </w:rPr>
        <w:t>v</w:t>
      </w:r>
      <w:r w:rsidR="00357943" w:rsidRPr="00360BC2">
        <w:rPr>
          <w:sz w:val="22"/>
          <w:szCs w:val="22"/>
          <w:lang w:val="sl-SI"/>
        </w:rPr>
        <w:t>i</w:t>
      </w:r>
      <w:r w:rsidR="00357943" w:rsidRPr="00360BC2">
        <w:rPr>
          <w:spacing w:val="1"/>
          <w:sz w:val="22"/>
          <w:szCs w:val="22"/>
          <w:lang w:val="sl-SI"/>
        </w:rPr>
        <w:t xml:space="preserve"> </w:t>
      </w:r>
      <w:r w:rsidR="00357943" w:rsidRPr="00360BC2">
        <w:rPr>
          <w:sz w:val="22"/>
          <w:szCs w:val="22"/>
          <w:lang w:val="sl-SI"/>
        </w:rPr>
        <w:t>s p</w:t>
      </w:r>
      <w:r w:rsidR="00357943" w:rsidRPr="00360BC2">
        <w:rPr>
          <w:spacing w:val="1"/>
          <w:sz w:val="22"/>
          <w:szCs w:val="22"/>
          <w:lang w:val="sl-SI"/>
        </w:rPr>
        <w:t>r</w:t>
      </w:r>
      <w:r w:rsidR="00357943" w:rsidRPr="00360BC2">
        <w:rPr>
          <w:sz w:val="22"/>
          <w:szCs w:val="22"/>
          <w:lang w:val="sl-SI"/>
        </w:rPr>
        <w:t>eu</w:t>
      </w:r>
      <w:r w:rsidR="00357943" w:rsidRPr="00360BC2">
        <w:rPr>
          <w:spacing w:val="1"/>
          <w:sz w:val="22"/>
          <w:szCs w:val="22"/>
          <w:lang w:val="sl-SI"/>
        </w:rPr>
        <w:t>r</w:t>
      </w:r>
      <w:r w:rsidR="00357943" w:rsidRPr="00360BC2">
        <w:rPr>
          <w:sz w:val="22"/>
          <w:szCs w:val="22"/>
          <w:lang w:val="sl-SI"/>
        </w:rPr>
        <w:t>ed</w:t>
      </w:r>
      <w:r w:rsidR="00357943" w:rsidRPr="00360BC2">
        <w:rPr>
          <w:spacing w:val="1"/>
          <w:sz w:val="22"/>
          <w:szCs w:val="22"/>
          <w:lang w:val="sl-SI"/>
        </w:rPr>
        <w:t>i</w:t>
      </w:r>
      <w:r w:rsidR="00357943" w:rsidRPr="00360BC2">
        <w:rPr>
          <w:sz w:val="22"/>
          <w:szCs w:val="22"/>
          <w:lang w:val="sl-SI"/>
        </w:rPr>
        <w:t>t</w:t>
      </w:r>
      <w:r w:rsidR="00357943" w:rsidRPr="00360BC2">
        <w:rPr>
          <w:spacing w:val="-3"/>
          <w:sz w:val="22"/>
          <w:szCs w:val="22"/>
          <w:lang w:val="sl-SI"/>
        </w:rPr>
        <w:t>v</w:t>
      </w:r>
      <w:r w:rsidR="00357943" w:rsidRPr="00360BC2">
        <w:rPr>
          <w:sz w:val="22"/>
          <w:szCs w:val="22"/>
          <w:lang w:val="sl-SI"/>
        </w:rPr>
        <w:t>i</w:t>
      </w:r>
      <w:r w:rsidR="00357943" w:rsidRPr="00360BC2">
        <w:rPr>
          <w:spacing w:val="3"/>
          <w:sz w:val="22"/>
          <w:szCs w:val="22"/>
          <w:lang w:val="sl-SI"/>
        </w:rPr>
        <w:t>j</w:t>
      </w:r>
      <w:r w:rsidR="00357943" w:rsidRPr="00360BC2">
        <w:rPr>
          <w:sz w:val="22"/>
          <w:szCs w:val="22"/>
          <w:lang w:val="sl-SI"/>
        </w:rPr>
        <w:t xml:space="preserve">o </w:t>
      </w:r>
      <w:r w:rsidR="00357943" w:rsidRPr="00360BC2">
        <w:rPr>
          <w:spacing w:val="-3"/>
          <w:sz w:val="22"/>
          <w:szCs w:val="22"/>
          <w:lang w:val="sl-SI"/>
        </w:rPr>
        <w:t>g</w:t>
      </w:r>
      <w:r w:rsidR="00357943" w:rsidRPr="00360BC2">
        <w:rPr>
          <w:sz w:val="22"/>
          <w:szCs w:val="22"/>
          <w:lang w:val="sl-SI"/>
        </w:rPr>
        <w:t>enov</w:t>
      </w:r>
      <w:r w:rsidR="00357943" w:rsidRPr="00360BC2">
        <w:rPr>
          <w:spacing w:val="-2"/>
          <w:sz w:val="22"/>
          <w:szCs w:val="22"/>
          <w:lang w:val="sl-SI"/>
        </w:rPr>
        <w:t xml:space="preserve"> z</w:t>
      </w:r>
      <w:r w:rsidR="00357943" w:rsidRPr="00360BC2">
        <w:rPr>
          <w:sz w:val="22"/>
          <w:szCs w:val="22"/>
          <w:lang w:val="sl-SI"/>
        </w:rPr>
        <w:t>a P</w:t>
      </w:r>
      <w:r w:rsidR="00357943" w:rsidRPr="00360BC2">
        <w:rPr>
          <w:spacing w:val="-2"/>
          <w:sz w:val="22"/>
          <w:szCs w:val="22"/>
          <w:lang w:val="sl-SI"/>
        </w:rPr>
        <w:t>DG</w:t>
      </w:r>
      <w:r w:rsidR="00357943" w:rsidRPr="00360BC2">
        <w:rPr>
          <w:sz w:val="22"/>
          <w:szCs w:val="22"/>
          <w:lang w:val="sl-SI"/>
        </w:rPr>
        <w:t>FR</w:t>
      </w:r>
      <w:r w:rsidR="00357943" w:rsidRPr="00360BC2">
        <w:rPr>
          <w:spacing w:val="3"/>
          <w:sz w:val="22"/>
          <w:szCs w:val="22"/>
          <w:lang w:val="sl-SI"/>
        </w:rPr>
        <w:t xml:space="preserve"> j</w:t>
      </w:r>
      <w:r w:rsidR="00357943" w:rsidRPr="00360BC2">
        <w:rPr>
          <w:sz w:val="22"/>
          <w:szCs w:val="22"/>
          <w:lang w:val="sl-SI"/>
        </w:rPr>
        <w:t xml:space="preserve">e </w:t>
      </w:r>
      <w:r w:rsidR="00357943" w:rsidRPr="00360BC2">
        <w:rPr>
          <w:spacing w:val="-4"/>
          <w:sz w:val="22"/>
          <w:szCs w:val="22"/>
          <w:lang w:val="sl-SI"/>
        </w:rPr>
        <w:t>m</w:t>
      </w:r>
      <w:r w:rsidR="00357943" w:rsidRPr="00360BC2">
        <w:rPr>
          <w:sz w:val="22"/>
          <w:szCs w:val="22"/>
          <w:lang w:val="sl-SI"/>
        </w:rPr>
        <w:t>a</w:t>
      </w:r>
      <w:r w:rsidR="00357943" w:rsidRPr="00360BC2">
        <w:rPr>
          <w:spacing w:val="1"/>
          <w:sz w:val="22"/>
          <w:szCs w:val="22"/>
          <w:lang w:val="sl-SI"/>
        </w:rPr>
        <w:t>l</w:t>
      </w:r>
      <w:r w:rsidR="00357943" w:rsidRPr="00360BC2">
        <w:rPr>
          <w:sz w:val="22"/>
          <w:szCs w:val="22"/>
          <w:lang w:val="sl-SI"/>
        </w:rPr>
        <w:t>o</w:t>
      </w:r>
      <w:r w:rsidR="00357943" w:rsidRPr="00360BC2">
        <w:rPr>
          <w:spacing w:val="1"/>
          <w:sz w:val="22"/>
          <w:szCs w:val="22"/>
          <w:lang w:val="sl-SI"/>
        </w:rPr>
        <w:t xml:space="preserve"> </w:t>
      </w:r>
      <w:r w:rsidR="00357943" w:rsidRPr="00360BC2">
        <w:rPr>
          <w:sz w:val="22"/>
          <w:szCs w:val="22"/>
          <w:lang w:val="sl-SI"/>
        </w:rPr>
        <w:t>(</w:t>
      </w:r>
      <w:r w:rsidR="00357943" w:rsidRPr="00360BC2">
        <w:rPr>
          <w:spacing w:val="-3"/>
          <w:sz w:val="22"/>
          <w:szCs w:val="22"/>
          <w:lang w:val="sl-SI"/>
        </w:rPr>
        <w:t>g</w:t>
      </w:r>
      <w:r w:rsidR="00357943" w:rsidRPr="00360BC2">
        <w:rPr>
          <w:sz w:val="22"/>
          <w:szCs w:val="22"/>
          <w:lang w:val="sl-SI"/>
        </w:rPr>
        <w:t>le</w:t>
      </w:r>
      <w:r w:rsidR="00357943" w:rsidRPr="00360BC2">
        <w:rPr>
          <w:spacing w:val="3"/>
          <w:sz w:val="22"/>
          <w:szCs w:val="22"/>
          <w:lang w:val="sl-SI"/>
        </w:rPr>
        <w:t>j</w:t>
      </w:r>
      <w:r w:rsidR="00357943" w:rsidRPr="00360BC2">
        <w:rPr>
          <w:sz w:val="22"/>
          <w:szCs w:val="22"/>
          <w:lang w:val="sl-SI"/>
        </w:rPr>
        <w:t>te po</w:t>
      </w:r>
      <w:r w:rsidR="00357943" w:rsidRPr="00360BC2">
        <w:rPr>
          <w:spacing w:val="-2"/>
          <w:sz w:val="22"/>
          <w:szCs w:val="22"/>
          <w:lang w:val="sl-SI"/>
        </w:rPr>
        <w:t>g</w:t>
      </w:r>
      <w:r w:rsidR="00357943" w:rsidRPr="00360BC2">
        <w:rPr>
          <w:sz w:val="22"/>
          <w:szCs w:val="22"/>
          <w:lang w:val="sl-SI"/>
        </w:rPr>
        <w:t>la</w:t>
      </w:r>
      <w:r w:rsidR="00357943" w:rsidRPr="00360BC2">
        <w:rPr>
          <w:spacing w:val="-2"/>
          <w:sz w:val="22"/>
          <w:szCs w:val="22"/>
          <w:lang w:val="sl-SI"/>
        </w:rPr>
        <w:t>v</w:t>
      </w:r>
      <w:r w:rsidR="00357943" w:rsidRPr="00360BC2">
        <w:rPr>
          <w:spacing w:val="3"/>
          <w:sz w:val="22"/>
          <w:szCs w:val="22"/>
          <w:lang w:val="sl-SI"/>
        </w:rPr>
        <w:t>j</w:t>
      </w:r>
      <w:r w:rsidR="00357943" w:rsidRPr="00360BC2">
        <w:rPr>
          <w:sz w:val="22"/>
          <w:szCs w:val="22"/>
          <w:lang w:val="sl-SI"/>
        </w:rPr>
        <w:t xml:space="preserve">e 5.1). </w:t>
      </w:r>
      <w:r w:rsidR="00550310" w:rsidRPr="00360BC2">
        <w:rPr>
          <w:color w:val="000000"/>
          <w:sz w:val="22"/>
          <w:szCs w:val="22"/>
          <w:lang w:val="sl-SI"/>
        </w:rPr>
        <w:t>K</w:t>
      </w:r>
      <w:r w:rsidR="00092998" w:rsidRPr="00360BC2">
        <w:rPr>
          <w:sz w:val="22"/>
          <w:szCs w:val="22"/>
          <w:lang w:val="sl-SI"/>
        </w:rPr>
        <w:t>ontroliran</w:t>
      </w:r>
      <w:r w:rsidR="00092998" w:rsidRPr="00360BC2">
        <w:rPr>
          <w:spacing w:val="1"/>
          <w:sz w:val="22"/>
          <w:szCs w:val="22"/>
          <w:lang w:val="sl-SI"/>
        </w:rPr>
        <w:t>i</w:t>
      </w:r>
      <w:r w:rsidR="00092998" w:rsidRPr="00360BC2">
        <w:rPr>
          <w:sz w:val="22"/>
          <w:szCs w:val="22"/>
          <w:lang w:val="sl-SI"/>
        </w:rPr>
        <w:t>h pres</w:t>
      </w:r>
      <w:r w:rsidR="00092998" w:rsidRPr="00360BC2">
        <w:rPr>
          <w:spacing w:val="-3"/>
          <w:sz w:val="22"/>
          <w:szCs w:val="22"/>
          <w:lang w:val="sl-SI"/>
        </w:rPr>
        <w:t>k</w:t>
      </w:r>
      <w:r w:rsidR="00092998" w:rsidRPr="00360BC2">
        <w:rPr>
          <w:sz w:val="22"/>
          <w:szCs w:val="22"/>
          <w:lang w:val="sl-SI"/>
        </w:rPr>
        <w:t>ušan</w:t>
      </w:r>
      <w:r w:rsidR="00092998" w:rsidRPr="00360BC2">
        <w:rPr>
          <w:spacing w:val="3"/>
          <w:sz w:val="22"/>
          <w:szCs w:val="22"/>
          <w:lang w:val="sl-SI"/>
        </w:rPr>
        <w:t>j</w:t>
      </w:r>
      <w:r w:rsidR="00092998" w:rsidRPr="00360BC2">
        <w:rPr>
          <w:sz w:val="22"/>
          <w:szCs w:val="22"/>
          <w:lang w:val="sl-SI"/>
        </w:rPr>
        <w:t xml:space="preserve">, </w:t>
      </w:r>
      <w:r w:rsidR="00092998" w:rsidRPr="00360BC2">
        <w:rPr>
          <w:spacing w:val="-3"/>
          <w:sz w:val="22"/>
          <w:szCs w:val="22"/>
          <w:lang w:val="sl-SI"/>
        </w:rPr>
        <w:t>k</w:t>
      </w:r>
      <w:r w:rsidR="00092998" w:rsidRPr="00360BC2">
        <w:rPr>
          <w:sz w:val="22"/>
          <w:szCs w:val="22"/>
          <w:lang w:val="sl-SI"/>
        </w:rPr>
        <w:t>i</w:t>
      </w:r>
      <w:r w:rsidR="00092998" w:rsidRPr="00360BC2">
        <w:rPr>
          <w:spacing w:val="1"/>
          <w:sz w:val="22"/>
          <w:szCs w:val="22"/>
          <w:lang w:val="sl-SI"/>
        </w:rPr>
        <w:t xml:space="preserve"> </w:t>
      </w:r>
      <w:r w:rsidR="00092998" w:rsidRPr="00360BC2">
        <w:rPr>
          <w:sz w:val="22"/>
          <w:szCs w:val="22"/>
          <w:lang w:val="sl-SI"/>
        </w:rPr>
        <w:t>bi</w:t>
      </w:r>
      <w:r w:rsidR="00092998" w:rsidRPr="00360BC2">
        <w:rPr>
          <w:spacing w:val="1"/>
          <w:sz w:val="22"/>
          <w:szCs w:val="22"/>
          <w:lang w:val="sl-SI"/>
        </w:rPr>
        <w:t xml:space="preserve"> </w:t>
      </w:r>
      <w:r w:rsidR="00092998" w:rsidRPr="00360BC2">
        <w:rPr>
          <w:sz w:val="22"/>
          <w:szCs w:val="22"/>
          <w:lang w:val="sl-SI"/>
        </w:rPr>
        <w:t>po</w:t>
      </w:r>
      <w:r w:rsidR="00092998" w:rsidRPr="00360BC2">
        <w:rPr>
          <w:spacing w:val="-3"/>
          <w:sz w:val="22"/>
          <w:szCs w:val="22"/>
          <w:lang w:val="sl-SI"/>
        </w:rPr>
        <w:t>k</w:t>
      </w:r>
      <w:r w:rsidR="00092998" w:rsidRPr="00360BC2">
        <w:rPr>
          <w:sz w:val="22"/>
          <w:szCs w:val="22"/>
          <w:lang w:val="sl-SI"/>
        </w:rPr>
        <w:t>a</w:t>
      </w:r>
      <w:r w:rsidR="00092998" w:rsidRPr="00360BC2">
        <w:rPr>
          <w:spacing w:val="-2"/>
          <w:sz w:val="22"/>
          <w:szCs w:val="22"/>
          <w:lang w:val="sl-SI"/>
        </w:rPr>
        <w:t>z</w:t>
      </w:r>
      <w:r w:rsidR="00092998" w:rsidRPr="00360BC2">
        <w:rPr>
          <w:sz w:val="22"/>
          <w:szCs w:val="22"/>
          <w:lang w:val="sl-SI"/>
        </w:rPr>
        <w:t>a</w:t>
      </w:r>
      <w:r w:rsidR="00092998" w:rsidRPr="00360BC2">
        <w:rPr>
          <w:spacing w:val="1"/>
          <w:sz w:val="22"/>
          <w:szCs w:val="22"/>
          <w:lang w:val="sl-SI"/>
        </w:rPr>
        <w:t>l</w:t>
      </w:r>
      <w:r w:rsidR="00092998" w:rsidRPr="00360BC2">
        <w:rPr>
          <w:sz w:val="22"/>
          <w:szCs w:val="22"/>
          <w:lang w:val="sl-SI"/>
        </w:rPr>
        <w:t xml:space="preserve">a </w:t>
      </w:r>
      <w:r w:rsidR="00092998" w:rsidRPr="00360BC2">
        <w:rPr>
          <w:spacing w:val="-3"/>
          <w:sz w:val="22"/>
          <w:szCs w:val="22"/>
          <w:lang w:val="sl-SI"/>
        </w:rPr>
        <w:t>k</w:t>
      </w:r>
      <w:r w:rsidR="00092998" w:rsidRPr="00360BC2">
        <w:rPr>
          <w:sz w:val="22"/>
          <w:szCs w:val="22"/>
          <w:lang w:val="sl-SI"/>
        </w:rPr>
        <w:t xml:space="preserve">linično </w:t>
      </w:r>
      <w:r w:rsidR="00092998" w:rsidRPr="00360BC2">
        <w:rPr>
          <w:spacing w:val="-2"/>
          <w:sz w:val="22"/>
          <w:szCs w:val="22"/>
          <w:lang w:val="sl-SI"/>
        </w:rPr>
        <w:t>k</w:t>
      </w:r>
      <w:r w:rsidR="00092998" w:rsidRPr="00360BC2">
        <w:rPr>
          <w:sz w:val="22"/>
          <w:szCs w:val="22"/>
          <w:lang w:val="sl-SI"/>
        </w:rPr>
        <w:t>oris</w:t>
      </w:r>
      <w:r w:rsidR="00092998" w:rsidRPr="00360BC2">
        <w:rPr>
          <w:spacing w:val="1"/>
          <w:sz w:val="22"/>
          <w:szCs w:val="22"/>
          <w:lang w:val="sl-SI"/>
        </w:rPr>
        <w:t>t</w:t>
      </w:r>
      <w:r w:rsidR="00092998" w:rsidRPr="00360BC2">
        <w:rPr>
          <w:sz w:val="22"/>
          <w:szCs w:val="22"/>
          <w:lang w:val="sl-SI"/>
        </w:rPr>
        <w:t>nost</w:t>
      </w:r>
      <w:r w:rsidR="00092998" w:rsidRPr="00360BC2">
        <w:rPr>
          <w:spacing w:val="1"/>
          <w:sz w:val="22"/>
          <w:szCs w:val="22"/>
          <w:lang w:val="sl-SI"/>
        </w:rPr>
        <w:t xml:space="preserve"> </w:t>
      </w:r>
      <w:r w:rsidR="00092998" w:rsidRPr="00360BC2">
        <w:rPr>
          <w:sz w:val="22"/>
          <w:szCs w:val="22"/>
          <w:lang w:val="sl-SI"/>
        </w:rPr>
        <w:t>a</w:t>
      </w:r>
      <w:r w:rsidR="00092998" w:rsidRPr="00360BC2">
        <w:rPr>
          <w:spacing w:val="1"/>
          <w:sz w:val="22"/>
          <w:szCs w:val="22"/>
          <w:lang w:val="sl-SI"/>
        </w:rPr>
        <w:t>l</w:t>
      </w:r>
      <w:r w:rsidR="00092998" w:rsidRPr="00360BC2">
        <w:rPr>
          <w:sz w:val="22"/>
          <w:szCs w:val="22"/>
          <w:lang w:val="sl-SI"/>
        </w:rPr>
        <w:t>i</w:t>
      </w:r>
      <w:r w:rsidR="00092998" w:rsidRPr="00360BC2">
        <w:rPr>
          <w:spacing w:val="1"/>
          <w:sz w:val="22"/>
          <w:szCs w:val="22"/>
          <w:lang w:val="sl-SI"/>
        </w:rPr>
        <w:t xml:space="preserve"> </w:t>
      </w:r>
      <w:r w:rsidR="00092998" w:rsidRPr="00360BC2">
        <w:rPr>
          <w:sz w:val="22"/>
          <w:szCs w:val="22"/>
          <w:lang w:val="sl-SI"/>
        </w:rPr>
        <w:t>i</w:t>
      </w:r>
      <w:r w:rsidR="00092998" w:rsidRPr="00360BC2">
        <w:rPr>
          <w:spacing w:val="-2"/>
          <w:sz w:val="22"/>
          <w:szCs w:val="22"/>
          <w:lang w:val="sl-SI"/>
        </w:rPr>
        <w:t>z</w:t>
      </w:r>
      <w:r w:rsidR="00092998" w:rsidRPr="00360BC2">
        <w:rPr>
          <w:sz w:val="22"/>
          <w:szCs w:val="22"/>
          <w:lang w:val="sl-SI"/>
        </w:rPr>
        <w:t>bol</w:t>
      </w:r>
      <w:r w:rsidR="00092998" w:rsidRPr="00360BC2">
        <w:rPr>
          <w:spacing w:val="3"/>
          <w:sz w:val="22"/>
          <w:szCs w:val="22"/>
          <w:lang w:val="sl-SI"/>
        </w:rPr>
        <w:t>j</w:t>
      </w:r>
      <w:r w:rsidR="00092998" w:rsidRPr="00360BC2">
        <w:rPr>
          <w:sz w:val="22"/>
          <w:szCs w:val="22"/>
          <w:lang w:val="sl-SI"/>
        </w:rPr>
        <w:t>šan</w:t>
      </w:r>
      <w:r w:rsidR="00092998" w:rsidRPr="00360BC2">
        <w:rPr>
          <w:spacing w:val="3"/>
          <w:sz w:val="22"/>
          <w:szCs w:val="22"/>
          <w:lang w:val="sl-SI"/>
        </w:rPr>
        <w:t>j</w:t>
      </w:r>
      <w:r w:rsidR="00092998" w:rsidRPr="00360BC2">
        <w:rPr>
          <w:sz w:val="22"/>
          <w:szCs w:val="22"/>
          <w:lang w:val="sl-SI"/>
        </w:rPr>
        <w:t>e p</w:t>
      </w:r>
      <w:r w:rsidR="00092998" w:rsidRPr="00360BC2">
        <w:rPr>
          <w:spacing w:val="1"/>
          <w:sz w:val="22"/>
          <w:szCs w:val="22"/>
          <w:lang w:val="sl-SI"/>
        </w:rPr>
        <w:t>r</w:t>
      </w:r>
      <w:r w:rsidR="00092998" w:rsidRPr="00360BC2">
        <w:rPr>
          <w:sz w:val="22"/>
          <w:szCs w:val="22"/>
          <w:lang w:val="sl-SI"/>
        </w:rPr>
        <w:t>e</w:t>
      </w:r>
      <w:r w:rsidR="00092998" w:rsidRPr="00360BC2">
        <w:rPr>
          <w:spacing w:val="-2"/>
          <w:sz w:val="22"/>
          <w:szCs w:val="22"/>
          <w:lang w:val="sl-SI"/>
        </w:rPr>
        <w:t>ž</w:t>
      </w:r>
      <w:r w:rsidR="00092998" w:rsidRPr="00360BC2">
        <w:rPr>
          <w:sz w:val="22"/>
          <w:szCs w:val="22"/>
          <w:lang w:val="sl-SI"/>
        </w:rPr>
        <w:t>i</w:t>
      </w:r>
      <w:r w:rsidR="00092998" w:rsidRPr="00360BC2">
        <w:rPr>
          <w:spacing w:val="-3"/>
          <w:sz w:val="22"/>
          <w:szCs w:val="22"/>
          <w:lang w:val="sl-SI"/>
        </w:rPr>
        <w:t>v</w:t>
      </w:r>
      <w:r w:rsidR="00092998" w:rsidRPr="00360BC2">
        <w:rPr>
          <w:sz w:val="22"/>
          <w:szCs w:val="22"/>
          <w:lang w:val="sl-SI"/>
        </w:rPr>
        <w:t>e</w:t>
      </w:r>
      <w:r w:rsidR="00092998" w:rsidRPr="00360BC2">
        <w:rPr>
          <w:spacing w:val="1"/>
          <w:sz w:val="22"/>
          <w:szCs w:val="22"/>
          <w:lang w:val="sl-SI"/>
        </w:rPr>
        <w:t>t</w:t>
      </w:r>
      <w:r w:rsidR="00092998" w:rsidRPr="00360BC2">
        <w:rPr>
          <w:spacing w:val="3"/>
          <w:sz w:val="22"/>
          <w:szCs w:val="22"/>
          <w:lang w:val="sl-SI"/>
        </w:rPr>
        <w:t>j</w:t>
      </w:r>
      <w:r w:rsidR="00092998" w:rsidRPr="00360BC2">
        <w:rPr>
          <w:sz w:val="22"/>
          <w:szCs w:val="22"/>
          <w:lang w:val="sl-SI"/>
        </w:rPr>
        <w:t>a p</w:t>
      </w:r>
      <w:r w:rsidR="00092998" w:rsidRPr="00360BC2">
        <w:rPr>
          <w:spacing w:val="1"/>
          <w:sz w:val="22"/>
          <w:szCs w:val="22"/>
          <w:lang w:val="sl-SI"/>
        </w:rPr>
        <w:t>r</w:t>
      </w:r>
      <w:r w:rsidR="00092998" w:rsidRPr="00360BC2">
        <w:rPr>
          <w:sz w:val="22"/>
          <w:szCs w:val="22"/>
          <w:lang w:val="sl-SI"/>
        </w:rPr>
        <w:t>i</w:t>
      </w:r>
      <w:r w:rsidR="00092998" w:rsidRPr="00360BC2">
        <w:rPr>
          <w:spacing w:val="1"/>
          <w:sz w:val="22"/>
          <w:szCs w:val="22"/>
          <w:lang w:val="sl-SI"/>
        </w:rPr>
        <w:t xml:space="preserve"> </w:t>
      </w:r>
      <w:r w:rsidR="00092998" w:rsidRPr="00360BC2">
        <w:rPr>
          <w:sz w:val="22"/>
          <w:szCs w:val="22"/>
          <w:lang w:val="sl-SI"/>
        </w:rPr>
        <w:t>teh bo</w:t>
      </w:r>
      <w:r w:rsidR="00092998" w:rsidRPr="00360BC2">
        <w:rPr>
          <w:spacing w:val="1"/>
          <w:sz w:val="22"/>
          <w:szCs w:val="22"/>
          <w:lang w:val="sl-SI"/>
        </w:rPr>
        <w:t>l</w:t>
      </w:r>
      <w:r w:rsidR="00092998" w:rsidRPr="00360BC2">
        <w:rPr>
          <w:sz w:val="22"/>
          <w:szCs w:val="22"/>
          <w:lang w:val="sl-SI"/>
        </w:rPr>
        <w:t>e</w:t>
      </w:r>
      <w:r w:rsidR="00092998" w:rsidRPr="00360BC2">
        <w:rPr>
          <w:spacing w:val="-2"/>
          <w:sz w:val="22"/>
          <w:szCs w:val="22"/>
          <w:lang w:val="sl-SI"/>
        </w:rPr>
        <w:t>z</w:t>
      </w:r>
      <w:r w:rsidR="00092998" w:rsidRPr="00360BC2">
        <w:rPr>
          <w:sz w:val="22"/>
          <w:szCs w:val="22"/>
          <w:lang w:val="sl-SI"/>
        </w:rPr>
        <w:t>ni</w:t>
      </w:r>
      <w:r w:rsidR="00550310" w:rsidRPr="00360BC2">
        <w:rPr>
          <w:sz w:val="22"/>
          <w:szCs w:val="22"/>
          <w:lang w:val="sl-SI"/>
        </w:rPr>
        <w:t>h,</w:t>
      </w:r>
      <w:r w:rsidR="00092998" w:rsidRPr="00360BC2">
        <w:rPr>
          <w:sz w:val="22"/>
          <w:szCs w:val="22"/>
          <w:lang w:val="sl-SI"/>
        </w:rPr>
        <w:t xml:space="preserve"> ni</w:t>
      </w:r>
      <w:r w:rsidR="00092998" w:rsidRPr="00360BC2">
        <w:rPr>
          <w:color w:val="000000"/>
          <w:sz w:val="22"/>
          <w:szCs w:val="22"/>
          <w:lang w:val="sl-SI"/>
        </w:rPr>
        <w:t>.</w:t>
      </w:r>
    </w:p>
    <w:p w14:paraId="46481A67" w14:textId="77777777" w:rsidR="00212E76" w:rsidRPr="00360BC2" w:rsidRDefault="00212E76" w:rsidP="00212E76">
      <w:pPr>
        <w:pStyle w:val="TextChar"/>
        <w:widowControl w:val="0"/>
        <w:spacing w:before="0"/>
        <w:jc w:val="left"/>
        <w:rPr>
          <w:color w:val="000000"/>
          <w:sz w:val="22"/>
          <w:szCs w:val="22"/>
          <w:lang w:val="sl-SI"/>
        </w:rPr>
      </w:pPr>
    </w:p>
    <w:p w14:paraId="5729C359" w14:textId="77777777" w:rsidR="00212E76" w:rsidRPr="00360BC2" w:rsidRDefault="00212E76" w:rsidP="00212E76">
      <w:pPr>
        <w:widowControl w:val="0"/>
        <w:tabs>
          <w:tab w:val="clear" w:pos="567"/>
        </w:tabs>
        <w:spacing w:line="240" w:lineRule="auto"/>
        <w:ind w:left="567" w:hanging="567"/>
        <w:rPr>
          <w:color w:val="000000"/>
          <w:szCs w:val="22"/>
          <w:lang w:val="sl-SI"/>
        </w:rPr>
      </w:pPr>
      <w:r w:rsidRPr="00360BC2">
        <w:rPr>
          <w:b/>
          <w:color w:val="000000"/>
          <w:szCs w:val="22"/>
          <w:lang w:val="sl-SI"/>
        </w:rPr>
        <w:t>4.2</w:t>
      </w:r>
      <w:r w:rsidRPr="00360BC2">
        <w:rPr>
          <w:b/>
          <w:color w:val="000000"/>
          <w:szCs w:val="22"/>
          <w:lang w:val="sl-SI"/>
        </w:rPr>
        <w:tab/>
        <w:t>Odmerjanje in način uporabe</w:t>
      </w:r>
    </w:p>
    <w:p w14:paraId="783816AE" w14:textId="77777777" w:rsidR="00212E76" w:rsidRPr="00360BC2" w:rsidRDefault="00212E76" w:rsidP="00212E76">
      <w:pPr>
        <w:pStyle w:val="Endnotentext"/>
        <w:widowControl w:val="0"/>
        <w:tabs>
          <w:tab w:val="clear" w:pos="567"/>
        </w:tabs>
        <w:rPr>
          <w:color w:val="000000"/>
          <w:szCs w:val="22"/>
          <w:lang w:val="sl-SI"/>
        </w:rPr>
      </w:pPr>
    </w:p>
    <w:p w14:paraId="1ACAF9E3" w14:textId="77777777" w:rsidR="00211A57" w:rsidRPr="00360BC2" w:rsidRDefault="00211A57" w:rsidP="00211A57">
      <w:pPr>
        <w:pStyle w:val="Endnotentext"/>
        <w:widowControl w:val="0"/>
        <w:tabs>
          <w:tab w:val="clear" w:pos="567"/>
        </w:tabs>
        <w:rPr>
          <w:color w:val="000000"/>
          <w:szCs w:val="22"/>
          <w:lang w:val="sl-SI"/>
        </w:rPr>
      </w:pPr>
      <w:r w:rsidRPr="00360BC2">
        <w:rPr>
          <w:color w:val="000000"/>
          <w:szCs w:val="22"/>
          <w:lang w:val="sl-SI"/>
        </w:rPr>
        <w:t>Zdravljenje mora začeti zdravnik, izkušen v zdravljenju bolnikov s hema</w:t>
      </w:r>
      <w:r w:rsidR="009076B6" w:rsidRPr="00360BC2">
        <w:rPr>
          <w:color w:val="000000"/>
          <w:szCs w:val="22"/>
          <w:lang w:val="sl-SI"/>
        </w:rPr>
        <w:t>tološkimi malignimi boleznimi</w:t>
      </w:r>
      <w:r w:rsidR="00D64D3C" w:rsidRPr="00360BC2">
        <w:rPr>
          <w:szCs w:val="22"/>
          <w:lang w:val="sl-SI"/>
        </w:rPr>
        <w:t xml:space="preserve"> o</w:t>
      </w:r>
      <w:r w:rsidR="00D64D3C" w:rsidRPr="00360BC2">
        <w:rPr>
          <w:spacing w:val="-2"/>
          <w:szCs w:val="22"/>
          <w:lang w:val="sl-SI"/>
        </w:rPr>
        <w:t>z</w:t>
      </w:r>
      <w:r w:rsidR="00D64D3C" w:rsidRPr="00360BC2">
        <w:rPr>
          <w:szCs w:val="22"/>
          <w:lang w:val="sl-SI"/>
        </w:rPr>
        <w:t>iro</w:t>
      </w:r>
      <w:r w:rsidR="00D64D3C" w:rsidRPr="00360BC2">
        <w:rPr>
          <w:spacing w:val="-4"/>
          <w:szCs w:val="22"/>
          <w:lang w:val="sl-SI"/>
        </w:rPr>
        <w:t>m</w:t>
      </w:r>
      <w:r w:rsidR="00D64D3C" w:rsidRPr="00360BC2">
        <w:rPr>
          <w:szCs w:val="22"/>
          <w:lang w:val="sl-SI"/>
        </w:rPr>
        <w:t>a z</w:t>
      </w:r>
      <w:r w:rsidR="00D64D3C" w:rsidRPr="00360BC2">
        <w:rPr>
          <w:spacing w:val="-2"/>
          <w:szCs w:val="22"/>
          <w:lang w:val="sl-SI"/>
        </w:rPr>
        <w:t xml:space="preserve"> </w:t>
      </w:r>
      <w:r w:rsidR="00D64D3C" w:rsidRPr="00360BC2">
        <w:rPr>
          <w:spacing w:val="-4"/>
          <w:szCs w:val="22"/>
          <w:lang w:val="sl-SI"/>
        </w:rPr>
        <w:t>m</w:t>
      </w:r>
      <w:r w:rsidR="00D64D3C" w:rsidRPr="00360BC2">
        <w:rPr>
          <w:szCs w:val="22"/>
          <w:lang w:val="sl-SI"/>
        </w:rPr>
        <w:t>a</w:t>
      </w:r>
      <w:r w:rsidR="00D64D3C" w:rsidRPr="00360BC2">
        <w:rPr>
          <w:spacing w:val="1"/>
          <w:szCs w:val="22"/>
          <w:lang w:val="sl-SI"/>
        </w:rPr>
        <w:t>l</w:t>
      </w:r>
      <w:r w:rsidR="00D64D3C" w:rsidRPr="00360BC2">
        <w:rPr>
          <w:szCs w:val="22"/>
          <w:lang w:val="sl-SI"/>
        </w:rPr>
        <w:t>i</w:t>
      </w:r>
      <w:r w:rsidR="00D64D3C" w:rsidRPr="00360BC2">
        <w:rPr>
          <w:spacing w:val="-3"/>
          <w:szCs w:val="22"/>
          <w:lang w:val="sl-SI"/>
        </w:rPr>
        <w:t>g</w:t>
      </w:r>
      <w:r w:rsidR="00D64D3C" w:rsidRPr="00360BC2">
        <w:rPr>
          <w:szCs w:val="22"/>
          <w:lang w:val="sl-SI"/>
        </w:rPr>
        <w:t>ni</w:t>
      </w:r>
      <w:r w:rsidR="00D64D3C" w:rsidRPr="00360BC2">
        <w:rPr>
          <w:spacing w:val="-4"/>
          <w:szCs w:val="22"/>
          <w:lang w:val="sl-SI"/>
        </w:rPr>
        <w:t>m</w:t>
      </w:r>
      <w:r w:rsidR="00D64D3C" w:rsidRPr="00360BC2">
        <w:rPr>
          <w:szCs w:val="22"/>
          <w:lang w:val="sl-SI"/>
        </w:rPr>
        <w:t>i</w:t>
      </w:r>
      <w:r w:rsidR="00D64D3C" w:rsidRPr="00360BC2">
        <w:rPr>
          <w:spacing w:val="1"/>
          <w:szCs w:val="22"/>
          <w:lang w:val="sl-SI"/>
        </w:rPr>
        <w:t xml:space="preserve"> </w:t>
      </w:r>
      <w:r w:rsidR="00D64D3C" w:rsidRPr="00360BC2">
        <w:rPr>
          <w:szCs w:val="22"/>
          <w:lang w:val="sl-SI"/>
        </w:rPr>
        <w:t>sar</w:t>
      </w:r>
      <w:r w:rsidR="00D64D3C" w:rsidRPr="00360BC2">
        <w:rPr>
          <w:spacing w:val="-3"/>
          <w:szCs w:val="22"/>
          <w:lang w:val="sl-SI"/>
        </w:rPr>
        <w:t>k</w:t>
      </w:r>
      <w:r w:rsidR="00D64D3C" w:rsidRPr="00360BC2">
        <w:rPr>
          <w:szCs w:val="22"/>
          <w:lang w:val="sl-SI"/>
        </w:rPr>
        <w:t>o</w:t>
      </w:r>
      <w:r w:rsidR="00D64D3C" w:rsidRPr="00360BC2">
        <w:rPr>
          <w:spacing w:val="-4"/>
          <w:szCs w:val="22"/>
          <w:lang w:val="sl-SI"/>
        </w:rPr>
        <w:t>m</w:t>
      </w:r>
      <w:r w:rsidR="00D64D3C" w:rsidRPr="00360BC2">
        <w:rPr>
          <w:szCs w:val="22"/>
          <w:lang w:val="sl-SI"/>
        </w:rPr>
        <w:t>i</w:t>
      </w:r>
      <w:r w:rsidR="009076B6" w:rsidRPr="00360BC2">
        <w:rPr>
          <w:color w:val="000000"/>
          <w:szCs w:val="22"/>
          <w:lang w:val="sl-SI"/>
        </w:rPr>
        <w:t>.</w:t>
      </w:r>
    </w:p>
    <w:p w14:paraId="77E149DC" w14:textId="77777777" w:rsidR="00444D75" w:rsidRPr="00360BC2" w:rsidRDefault="00444D75">
      <w:pPr>
        <w:pStyle w:val="Endnotentext"/>
        <w:widowControl w:val="0"/>
        <w:tabs>
          <w:tab w:val="clear" w:pos="567"/>
        </w:tabs>
        <w:rPr>
          <w:color w:val="000000"/>
          <w:szCs w:val="22"/>
          <w:lang w:val="sl-SI"/>
        </w:rPr>
      </w:pPr>
    </w:p>
    <w:p w14:paraId="18DB794E" w14:textId="77777777" w:rsidR="00444D75" w:rsidRPr="00360BC2" w:rsidRDefault="009076B6">
      <w:pPr>
        <w:pStyle w:val="Textkrper"/>
        <w:widowControl w:val="0"/>
        <w:spacing w:line="240" w:lineRule="auto"/>
        <w:rPr>
          <w:b w:val="0"/>
          <w:i w:val="0"/>
          <w:color w:val="000000"/>
          <w:szCs w:val="22"/>
          <w:u w:val="single"/>
          <w:lang w:val="sl-SI"/>
        </w:rPr>
      </w:pPr>
      <w:r w:rsidRPr="00360BC2">
        <w:rPr>
          <w:b w:val="0"/>
          <w:i w:val="0"/>
          <w:color w:val="000000"/>
          <w:szCs w:val="22"/>
          <w:u w:val="single"/>
          <w:lang w:val="sl-SI"/>
        </w:rPr>
        <w:t xml:space="preserve">Odmerjanje </w:t>
      </w:r>
    </w:p>
    <w:p w14:paraId="36C96CE5" w14:textId="77777777" w:rsidR="009076B6" w:rsidRPr="00360BC2" w:rsidRDefault="009076B6">
      <w:pPr>
        <w:pStyle w:val="Textkrper"/>
        <w:widowControl w:val="0"/>
        <w:spacing w:line="240" w:lineRule="auto"/>
        <w:rPr>
          <w:b w:val="0"/>
          <w:i w:val="0"/>
          <w:color w:val="000000"/>
          <w:szCs w:val="22"/>
          <w:lang w:val="sl-SI"/>
        </w:rPr>
      </w:pPr>
    </w:p>
    <w:p w14:paraId="68635293" w14:textId="77777777" w:rsidR="00412C09" w:rsidRPr="00360BC2" w:rsidRDefault="00412C09" w:rsidP="009076B6">
      <w:pPr>
        <w:spacing w:line="240" w:lineRule="auto"/>
        <w:jc w:val="both"/>
        <w:rPr>
          <w:i/>
          <w:color w:val="000000"/>
          <w:szCs w:val="22"/>
          <w:u w:val="single"/>
          <w:lang w:val="sl-SI"/>
        </w:rPr>
      </w:pPr>
      <w:r w:rsidRPr="00360BC2">
        <w:rPr>
          <w:i/>
          <w:color w:val="000000"/>
          <w:szCs w:val="22"/>
          <w:u w:val="single"/>
          <w:lang w:val="sl-SI"/>
        </w:rPr>
        <w:t xml:space="preserve">Odmerjanje pri </w:t>
      </w:r>
      <w:r w:rsidR="00677326" w:rsidRPr="00360BC2">
        <w:rPr>
          <w:i/>
          <w:color w:val="000000"/>
          <w:szCs w:val="22"/>
          <w:u w:val="single"/>
          <w:lang w:val="sl-SI"/>
        </w:rPr>
        <w:t>KML</w:t>
      </w:r>
      <w:r w:rsidRPr="00360BC2">
        <w:rPr>
          <w:i/>
          <w:color w:val="000000"/>
          <w:szCs w:val="22"/>
          <w:u w:val="single"/>
          <w:lang w:val="sl-SI"/>
        </w:rPr>
        <w:t xml:space="preserve"> pri odraslih bolnikih</w:t>
      </w:r>
    </w:p>
    <w:p w14:paraId="4563B2E2" w14:textId="77777777" w:rsidR="00412C09" w:rsidRPr="00360BC2" w:rsidRDefault="00412C09" w:rsidP="00412C09">
      <w:pPr>
        <w:pStyle w:val="Textkrper"/>
        <w:widowControl w:val="0"/>
        <w:spacing w:line="240" w:lineRule="auto"/>
        <w:rPr>
          <w:b w:val="0"/>
          <w:i w:val="0"/>
          <w:snapToGrid w:val="0"/>
          <w:color w:val="000000"/>
          <w:szCs w:val="22"/>
          <w:lang w:val="sl-SI"/>
        </w:rPr>
      </w:pPr>
      <w:r w:rsidRPr="00360BC2">
        <w:rPr>
          <w:b w:val="0"/>
          <w:i w:val="0"/>
          <w:color w:val="000000"/>
          <w:szCs w:val="22"/>
          <w:lang w:val="sl-SI"/>
        </w:rPr>
        <w:t xml:space="preserve">Priporočeni odmerek </w:t>
      </w:r>
      <w:r w:rsidR="00E135E6" w:rsidRPr="00360BC2">
        <w:rPr>
          <w:b w:val="0"/>
          <w:i w:val="0"/>
          <w:color w:val="000000"/>
          <w:szCs w:val="22"/>
          <w:lang w:val="sl-SI"/>
        </w:rPr>
        <w:t xml:space="preserve">imatiniba </w:t>
      </w:r>
      <w:r w:rsidRPr="00360BC2">
        <w:rPr>
          <w:b w:val="0"/>
          <w:i w:val="0"/>
          <w:color w:val="000000"/>
          <w:szCs w:val="22"/>
          <w:lang w:val="sl-SI"/>
        </w:rPr>
        <w:t xml:space="preserve">za </w:t>
      </w:r>
      <w:r w:rsidR="00A26948" w:rsidRPr="00360BC2">
        <w:rPr>
          <w:b w:val="0"/>
          <w:i w:val="0"/>
          <w:color w:val="000000"/>
          <w:szCs w:val="22"/>
          <w:lang w:val="sl-SI"/>
        </w:rPr>
        <w:t xml:space="preserve">odrasle </w:t>
      </w:r>
      <w:r w:rsidRPr="00360BC2">
        <w:rPr>
          <w:b w:val="0"/>
          <w:i w:val="0"/>
          <w:color w:val="000000"/>
          <w:szCs w:val="22"/>
          <w:lang w:val="sl-SI"/>
        </w:rPr>
        <w:t>bolnike</w:t>
      </w:r>
      <w:r w:rsidR="009076B6" w:rsidRPr="00360BC2">
        <w:rPr>
          <w:b w:val="0"/>
          <w:i w:val="0"/>
          <w:color w:val="000000"/>
          <w:szCs w:val="22"/>
          <w:lang w:val="sl-SI"/>
        </w:rPr>
        <w:t xml:space="preserve"> v blastni krizi je 600 mg/dan. </w:t>
      </w:r>
      <w:r w:rsidRPr="00360BC2">
        <w:rPr>
          <w:b w:val="0"/>
          <w:i w:val="0"/>
          <w:color w:val="000000"/>
          <w:szCs w:val="22"/>
          <w:lang w:val="sl-SI"/>
        </w:rPr>
        <w:t>Blastno krizo opredeljuje ≥ 30 % blastov v krvi ali kostnem mozgu ali ekstramedularna bolezen, ki ni hepatosplenomegalija</w:t>
      </w:r>
      <w:r w:rsidRPr="00360BC2">
        <w:rPr>
          <w:b w:val="0"/>
          <w:i w:val="0"/>
          <w:snapToGrid w:val="0"/>
          <w:color w:val="000000"/>
          <w:szCs w:val="22"/>
          <w:lang w:val="sl-SI"/>
        </w:rPr>
        <w:t>.</w:t>
      </w:r>
    </w:p>
    <w:p w14:paraId="1CD26E02" w14:textId="77777777" w:rsidR="009076B6" w:rsidRPr="00360BC2" w:rsidRDefault="009076B6" w:rsidP="00412C09">
      <w:pPr>
        <w:pStyle w:val="Textkrper"/>
        <w:widowControl w:val="0"/>
        <w:spacing w:line="240" w:lineRule="auto"/>
        <w:rPr>
          <w:b w:val="0"/>
          <w:i w:val="0"/>
          <w:color w:val="000000"/>
          <w:szCs w:val="22"/>
          <w:lang w:val="sl-SI"/>
        </w:rPr>
      </w:pPr>
    </w:p>
    <w:p w14:paraId="4FD2F767"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Trajanje zdravljenja: V kliničnih preskušanjih so zdravljenje z</w:t>
      </w:r>
      <w:r w:rsidR="005F1F85" w:rsidRPr="00360BC2">
        <w:rPr>
          <w:color w:val="000000"/>
          <w:szCs w:val="22"/>
          <w:lang w:val="sl-SI"/>
        </w:rPr>
        <w:t xml:space="preserve"> imatinibom </w:t>
      </w:r>
      <w:r w:rsidRPr="00360BC2">
        <w:rPr>
          <w:color w:val="000000"/>
          <w:szCs w:val="22"/>
          <w:lang w:val="sl-SI"/>
        </w:rPr>
        <w:t>nadaljevali, dokler ni začela bolezen napredovati. Učinek prekinitve zdravljenja po doseženem popolnem citogenetičnem odzivu ni raziskan.</w:t>
      </w:r>
    </w:p>
    <w:p w14:paraId="6B69F87E" w14:textId="77777777" w:rsidR="00412C09" w:rsidRPr="00360BC2" w:rsidRDefault="00412C09" w:rsidP="00412C09">
      <w:pPr>
        <w:pStyle w:val="Endnotentext"/>
        <w:widowControl w:val="0"/>
        <w:tabs>
          <w:tab w:val="clear" w:pos="567"/>
        </w:tabs>
        <w:rPr>
          <w:color w:val="000000"/>
          <w:szCs w:val="22"/>
          <w:lang w:val="sl-SI"/>
        </w:rPr>
      </w:pPr>
    </w:p>
    <w:p w14:paraId="5B6EDDF4" w14:textId="77777777" w:rsidR="00412C09" w:rsidRPr="00360BC2" w:rsidRDefault="009076B6" w:rsidP="00412C09">
      <w:pPr>
        <w:pStyle w:val="Endnotentext"/>
        <w:widowControl w:val="0"/>
        <w:tabs>
          <w:tab w:val="clear" w:pos="567"/>
        </w:tabs>
        <w:rPr>
          <w:color w:val="000000"/>
          <w:szCs w:val="22"/>
          <w:lang w:val="sl-SI"/>
        </w:rPr>
      </w:pPr>
      <w:r w:rsidRPr="00360BC2">
        <w:rPr>
          <w:color w:val="000000"/>
          <w:szCs w:val="22"/>
          <w:lang w:val="sl-SI"/>
        </w:rPr>
        <w:t>Povečanje odmerka s 6</w:t>
      </w:r>
      <w:r w:rsidR="00412C09" w:rsidRPr="00360BC2">
        <w:rPr>
          <w:color w:val="000000"/>
          <w:szCs w:val="22"/>
          <w:lang w:val="sl-SI"/>
        </w:rPr>
        <w:t xml:space="preserve">00 mg na </w:t>
      </w:r>
      <w:r w:rsidRPr="00360BC2">
        <w:rPr>
          <w:color w:val="000000"/>
          <w:szCs w:val="22"/>
          <w:lang w:val="sl-SI"/>
        </w:rPr>
        <w:t xml:space="preserve">največ </w:t>
      </w:r>
      <w:r w:rsidR="00412C09" w:rsidRPr="00360BC2">
        <w:rPr>
          <w:color w:val="000000"/>
          <w:szCs w:val="22"/>
          <w:lang w:val="sl-SI"/>
        </w:rPr>
        <w:t xml:space="preserve">800 mg pri bolnikih </w:t>
      </w:r>
      <w:r w:rsidRPr="00360BC2">
        <w:rPr>
          <w:color w:val="000000"/>
          <w:szCs w:val="22"/>
          <w:lang w:val="sl-SI"/>
        </w:rPr>
        <w:t xml:space="preserve">(odmerjanih po 400 mg dvakrat na dan) pri bolnikih </w:t>
      </w:r>
      <w:r w:rsidR="00412C09" w:rsidRPr="00360BC2">
        <w:rPr>
          <w:color w:val="000000"/>
          <w:szCs w:val="22"/>
          <w:lang w:val="sl-SI"/>
        </w:rPr>
        <w:t>v blastni krizi lahko pride v poštev, če bolnik nima hude neželene reakcije na zdravilo in hude nevtropenije ali trombocitopenije, ki ni povezana z levkemijo, v sledečih okoliščinah: napredovanje bolezni (kadarkoli); odsotnost zadovoljivega hematološkega odziva po najmanj 3 mesecih zdravljenja; odsotnost citogenetičnega odziva po 12 mesecih zdravljenja; ali izguba že prej doseženega hematološkega in/ali citogenetičnega odziva. Po povečanju odmerka je treba bolnike natančno spremljati, ker pri večjih odmerkih obstaja možnost povečane pogostnosti neželenih reakcij.</w:t>
      </w:r>
    </w:p>
    <w:p w14:paraId="4745ADEF" w14:textId="77777777" w:rsidR="00412C09" w:rsidRPr="00360BC2" w:rsidRDefault="00412C09" w:rsidP="00412C09">
      <w:pPr>
        <w:pStyle w:val="Endnotentext"/>
        <w:widowControl w:val="0"/>
        <w:tabs>
          <w:tab w:val="clear" w:pos="567"/>
        </w:tabs>
        <w:rPr>
          <w:color w:val="000000"/>
          <w:szCs w:val="22"/>
          <w:lang w:val="sl-SI"/>
        </w:rPr>
      </w:pPr>
    </w:p>
    <w:p w14:paraId="572E90ED" w14:textId="77777777" w:rsidR="00412C09" w:rsidRPr="00360BC2" w:rsidRDefault="00412C09" w:rsidP="00412C09">
      <w:pPr>
        <w:pStyle w:val="Endnotentext"/>
        <w:widowControl w:val="0"/>
        <w:tabs>
          <w:tab w:val="clear" w:pos="567"/>
        </w:tabs>
        <w:rPr>
          <w:i/>
          <w:color w:val="000000"/>
          <w:szCs w:val="22"/>
          <w:u w:val="single"/>
          <w:lang w:val="sl-SI"/>
        </w:rPr>
      </w:pPr>
      <w:r w:rsidRPr="00360BC2">
        <w:rPr>
          <w:i/>
          <w:color w:val="000000"/>
          <w:szCs w:val="22"/>
          <w:u w:val="single"/>
          <w:lang w:val="sl-SI"/>
        </w:rPr>
        <w:t xml:space="preserve">Odmerjanje pri </w:t>
      </w:r>
      <w:r w:rsidR="00677326" w:rsidRPr="00360BC2">
        <w:rPr>
          <w:i/>
          <w:color w:val="000000"/>
          <w:szCs w:val="22"/>
          <w:u w:val="single"/>
          <w:lang w:val="sl-SI"/>
        </w:rPr>
        <w:t>KML</w:t>
      </w:r>
      <w:r w:rsidR="009076B6" w:rsidRPr="00360BC2">
        <w:rPr>
          <w:i/>
          <w:color w:val="000000"/>
          <w:szCs w:val="22"/>
          <w:u w:val="single"/>
          <w:lang w:val="sl-SI"/>
        </w:rPr>
        <w:t xml:space="preserve"> pri pediatričnih bolnikih</w:t>
      </w:r>
    </w:p>
    <w:p w14:paraId="307AAB8A"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Odmerjanje za otroke</w:t>
      </w:r>
      <w:r w:rsidR="00990ABF" w:rsidRPr="00360BC2">
        <w:rPr>
          <w:color w:val="000000"/>
          <w:szCs w:val="22"/>
          <w:lang w:val="sl-SI"/>
        </w:rPr>
        <w:t xml:space="preserve"> </w:t>
      </w:r>
      <w:r w:rsidRPr="00360BC2">
        <w:rPr>
          <w:color w:val="000000"/>
          <w:szCs w:val="22"/>
          <w:lang w:val="sl-SI"/>
        </w:rPr>
        <w:t>mora temeljiti na telesni površini (mg/m</w:t>
      </w:r>
      <w:r w:rsidRPr="00360BC2">
        <w:rPr>
          <w:color w:val="000000"/>
          <w:szCs w:val="22"/>
          <w:vertAlign w:val="superscript"/>
          <w:lang w:val="sl-SI"/>
        </w:rPr>
        <w:t>2</w:t>
      </w:r>
      <w:r w:rsidRPr="00360BC2">
        <w:rPr>
          <w:color w:val="000000"/>
          <w:szCs w:val="22"/>
          <w:lang w:val="sl-SI"/>
        </w:rPr>
        <w:t>). Za otroke</w:t>
      </w:r>
      <w:r w:rsidR="00990ABF" w:rsidRPr="00360BC2">
        <w:rPr>
          <w:color w:val="000000"/>
          <w:szCs w:val="22"/>
          <w:lang w:val="sl-SI"/>
        </w:rPr>
        <w:t xml:space="preserve"> </w:t>
      </w:r>
      <w:r w:rsidRPr="00360BC2">
        <w:rPr>
          <w:color w:val="000000"/>
          <w:szCs w:val="22"/>
          <w:lang w:val="sl-SI"/>
        </w:rPr>
        <w:t xml:space="preserve">s kronično fazo </w:t>
      </w:r>
      <w:r w:rsidR="00677326" w:rsidRPr="00360BC2">
        <w:rPr>
          <w:color w:val="000000"/>
          <w:szCs w:val="22"/>
          <w:lang w:val="sl-SI"/>
        </w:rPr>
        <w:t>KML</w:t>
      </w:r>
      <w:r w:rsidRPr="00360BC2">
        <w:rPr>
          <w:color w:val="000000"/>
          <w:szCs w:val="22"/>
          <w:lang w:val="sl-SI"/>
        </w:rPr>
        <w:t xml:space="preserve"> oziroma z napredovalimi fazami </w:t>
      </w:r>
      <w:r w:rsidR="00677326" w:rsidRPr="00360BC2">
        <w:rPr>
          <w:color w:val="000000"/>
          <w:szCs w:val="22"/>
          <w:lang w:val="sl-SI"/>
        </w:rPr>
        <w:t>KML</w:t>
      </w:r>
      <w:r w:rsidRPr="00360BC2">
        <w:rPr>
          <w:color w:val="000000"/>
          <w:szCs w:val="22"/>
          <w:lang w:val="sl-SI"/>
        </w:rPr>
        <w:t xml:space="preserve"> je priporočeni odmerek 340 mg/m</w:t>
      </w:r>
      <w:r w:rsidRPr="00360BC2">
        <w:rPr>
          <w:color w:val="000000"/>
          <w:szCs w:val="22"/>
          <w:vertAlign w:val="superscript"/>
          <w:lang w:val="sl-SI"/>
        </w:rPr>
        <w:t>2</w:t>
      </w:r>
      <w:r w:rsidRPr="00360BC2">
        <w:rPr>
          <w:color w:val="000000"/>
          <w:szCs w:val="22"/>
          <w:lang w:val="sl-SI"/>
        </w:rPr>
        <w:t xml:space="preserve"> na dan (ne sme preseči celotnega odmerka 800 mg). Zdravljenje lahko poteka v obliki enega samega odmerka </w:t>
      </w:r>
      <w:r w:rsidR="0028232D" w:rsidRPr="00360BC2">
        <w:rPr>
          <w:color w:val="000000"/>
          <w:szCs w:val="22"/>
          <w:lang w:val="sl-SI"/>
        </w:rPr>
        <w:t xml:space="preserve">na dan </w:t>
      </w:r>
      <w:r w:rsidRPr="00360BC2">
        <w:rPr>
          <w:color w:val="000000"/>
          <w:szCs w:val="22"/>
          <w:lang w:val="sl-SI"/>
        </w:rPr>
        <w:t xml:space="preserve">ali pa dnevni odmerek razdelimo na dva – enega zjutraj in enega zvečer. Priporočila za odmerjanje trenutno temeljijo na majhnem številu pediatričnih bolnikov (glejte poglavji </w:t>
      </w:r>
      <w:smartTag w:uri="urn:schemas-microsoft-com:office:smarttags" w:element="metricconverter">
        <w:smartTagPr>
          <w:attr w:name="ProductID" w:val="5.1 in"/>
        </w:smartTagPr>
        <w:r w:rsidRPr="00360BC2">
          <w:rPr>
            <w:color w:val="000000"/>
            <w:szCs w:val="22"/>
            <w:lang w:val="sl-SI"/>
          </w:rPr>
          <w:t>5.1 in</w:t>
        </w:r>
      </w:smartTag>
      <w:r w:rsidRPr="00360BC2">
        <w:rPr>
          <w:color w:val="000000"/>
          <w:szCs w:val="22"/>
          <w:lang w:val="sl-SI"/>
        </w:rPr>
        <w:t xml:space="preserve"> 5.2). Z zdravljenjem otrok, mlajših od 2 let, ni nobenih izkušenj.</w:t>
      </w:r>
    </w:p>
    <w:p w14:paraId="6D13A5FF" w14:textId="77777777" w:rsidR="00412C09" w:rsidRPr="00360BC2" w:rsidRDefault="00412C09" w:rsidP="00412C09">
      <w:pPr>
        <w:pStyle w:val="Endnotentext"/>
        <w:widowControl w:val="0"/>
        <w:tabs>
          <w:tab w:val="clear" w:pos="567"/>
        </w:tabs>
        <w:rPr>
          <w:color w:val="000000"/>
          <w:szCs w:val="22"/>
          <w:lang w:val="sl-SI"/>
        </w:rPr>
      </w:pPr>
    </w:p>
    <w:p w14:paraId="25D411D0"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Povečanje odmerka s 340 mg/m</w:t>
      </w:r>
      <w:r w:rsidRPr="00360BC2">
        <w:rPr>
          <w:color w:val="000000"/>
          <w:szCs w:val="22"/>
          <w:vertAlign w:val="superscript"/>
          <w:lang w:val="sl-SI"/>
        </w:rPr>
        <w:t>2</w:t>
      </w:r>
      <w:r w:rsidRPr="00360BC2">
        <w:rPr>
          <w:color w:val="000000"/>
          <w:szCs w:val="22"/>
          <w:lang w:val="sl-SI"/>
        </w:rPr>
        <w:t xml:space="preserve"> </w:t>
      </w:r>
      <w:r w:rsidR="0028232D" w:rsidRPr="00360BC2">
        <w:rPr>
          <w:color w:val="000000"/>
          <w:szCs w:val="22"/>
          <w:lang w:val="sl-SI"/>
        </w:rPr>
        <w:t xml:space="preserve">na dan </w:t>
      </w:r>
      <w:r w:rsidRPr="00360BC2">
        <w:rPr>
          <w:color w:val="000000"/>
          <w:szCs w:val="22"/>
          <w:lang w:val="sl-SI"/>
        </w:rPr>
        <w:t>na 570 mg/m</w:t>
      </w:r>
      <w:r w:rsidRPr="00360BC2">
        <w:rPr>
          <w:color w:val="000000"/>
          <w:szCs w:val="22"/>
          <w:vertAlign w:val="superscript"/>
          <w:lang w:val="sl-SI"/>
        </w:rPr>
        <w:t>2</w:t>
      </w:r>
      <w:r w:rsidRPr="00360BC2">
        <w:rPr>
          <w:color w:val="000000"/>
          <w:szCs w:val="22"/>
          <w:lang w:val="sl-SI"/>
        </w:rPr>
        <w:t xml:space="preserve"> </w:t>
      </w:r>
      <w:r w:rsidR="0028232D" w:rsidRPr="00360BC2">
        <w:rPr>
          <w:color w:val="000000"/>
          <w:szCs w:val="22"/>
          <w:lang w:val="sl-SI"/>
        </w:rPr>
        <w:t xml:space="preserve">na dan </w:t>
      </w:r>
      <w:r w:rsidRPr="00360BC2">
        <w:rPr>
          <w:color w:val="000000"/>
          <w:szCs w:val="22"/>
          <w:lang w:val="sl-SI"/>
        </w:rPr>
        <w:t xml:space="preserve">(ne sme preseči celotnega odmerka 800 mg) pride v poštev pri otrocih, ki nimajo hudih neželenih učinkov na zdravilo in hude nevtropenije ali trombocitopenije, ki </w:t>
      </w:r>
      <w:r w:rsidR="00C23A18" w:rsidRPr="00360BC2">
        <w:rPr>
          <w:color w:val="000000"/>
          <w:szCs w:val="22"/>
          <w:lang w:val="sl-SI"/>
        </w:rPr>
        <w:t xml:space="preserve">ni </w:t>
      </w:r>
      <w:r w:rsidRPr="00360BC2">
        <w:rPr>
          <w:color w:val="000000"/>
          <w:szCs w:val="22"/>
          <w:lang w:val="sl-SI"/>
        </w:rPr>
        <w:t>povezana z levkemijo, in sicer v sledečih okoliščinah: napredovanje bolezni (kadarkoli); odsotnost zadovoljivega hematološkega odziva po najmanj 3 mesecih zdravljenja; odsotnost citogenetičnega odziva po 12 mesecih zdravljenja; ali izguba že prej doseženega hematološkega ali citogenetičnega odziva ali obojega. Po povečanju odmerka je treba bolnike natančno spremljati, ker pri večjih odmerkih obstaja možnost povečane pogostnosti neželenih učinkov.</w:t>
      </w:r>
    </w:p>
    <w:p w14:paraId="53BC1AE0" w14:textId="77777777" w:rsidR="00412C09" w:rsidRPr="00360BC2" w:rsidRDefault="00412C09" w:rsidP="00412C09">
      <w:pPr>
        <w:pStyle w:val="Endnotentext"/>
        <w:widowControl w:val="0"/>
        <w:tabs>
          <w:tab w:val="clear" w:pos="567"/>
        </w:tabs>
        <w:rPr>
          <w:color w:val="000000"/>
          <w:szCs w:val="22"/>
          <w:lang w:val="sl-SI"/>
        </w:rPr>
      </w:pPr>
    </w:p>
    <w:p w14:paraId="725FD3B2" w14:textId="77777777" w:rsidR="00D64D3C" w:rsidRPr="00360BC2" w:rsidRDefault="00D64D3C" w:rsidP="00D64D3C">
      <w:pPr>
        <w:spacing w:line="240" w:lineRule="auto"/>
        <w:jc w:val="both"/>
        <w:rPr>
          <w:i/>
          <w:color w:val="000000"/>
          <w:szCs w:val="22"/>
          <w:u w:val="single"/>
          <w:lang w:val="sl-SI"/>
        </w:rPr>
      </w:pPr>
      <w:r w:rsidRPr="00360BC2">
        <w:rPr>
          <w:i/>
          <w:color w:val="000000"/>
          <w:szCs w:val="22"/>
          <w:u w:val="single"/>
          <w:lang w:val="sl-SI"/>
        </w:rPr>
        <w:t>Odmerjanje pri Ph+ ALL</w:t>
      </w:r>
      <w:r w:rsidR="00CA34ED" w:rsidRPr="00360BC2">
        <w:rPr>
          <w:i/>
          <w:color w:val="000000"/>
          <w:szCs w:val="22"/>
          <w:u w:val="single"/>
          <w:lang w:val="sl-SI"/>
        </w:rPr>
        <w:t xml:space="preserve"> pri odraslih bolnikih</w:t>
      </w:r>
      <w:r w:rsidRPr="00360BC2">
        <w:rPr>
          <w:i/>
          <w:color w:val="000000"/>
          <w:szCs w:val="22"/>
          <w:u w:val="single"/>
          <w:lang w:val="sl-SI"/>
        </w:rPr>
        <w:t xml:space="preserve"> </w:t>
      </w:r>
    </w:p>
    <w:p w14:paraId="61494913" w14:textId="77777777" w:rsidR="00D64D3C" w:rsidRPr="00360BC2" w:rsidRDefault="00D64D3C" w:rsidP="00D64D3C">
      <w:pPr>
        <w:spacing w:line="240" w:lineRule="auto"/>
        <w:jc w:val="both"/>
        <w:rPr>
          <w:color w:val="000000"/>
          <w:szCs w:val="22"/>
          <w:lang w:val="sl-SI"/>
        </w:rPr>
      </w:pPr>
      <w:r w:rsidRPr="00360BC2">
        <w:rPr>
          <w:color w:val="000000"/>
          <w:szCs w:val="22"/>
          <w:lang w:val="sl-SI"/>
        </w:rPr>
        <w:t>Priporočeni odmerek zdravila Imatinib Actavis pri odraslih bolnikih s Ph+ ALL je 600 mg/dan. V vseh fazah naj zdravljenje nadzira hematolog, strokovnjak za vodenje te bolezni.</w:t>
      </w:r>
    </w:p>
    <w:p w14:paraId="53855004" w14:textId="77777777" w:rsidR="00D64D3C" w:rsidRPr="00360BC2" w:rsidRDefault="00D64D3C" w:rsidP="00D64D3C">
      <w:pPr>
        <w:spacing w:line="240" w:lineRule="auto"/>
        <w:jc w:val="both"/>
        <w:rPr>
          <w:color w:val="000000"/>
          <w:szCs w:val="22"/>
          <w:u w:val="single"/>
          <w:lang w:val="sl-SI"/>
        </w:rPr>
      </w:pPr>
    </w:p>
    <w:p w14:paraId="3C5B9BCB" w14:textId="77777777" w:rsidR="00D64D3C" w:rsidRPr="00360BC2" w:rsidRDefault="00D64D3C" w:rsidP="00D64D3C">
      <w:pPr>
        <w:spacing w:line="240" w:lineRule="auto"/>
        <w:jc w:val="both"/>
        <w:rPr>
          <w:color w:val="000000"/>
          <w:szCs w:val="22"/>
          <w:lang w:val="sl-SI"/>
        </w:rPr>
      </w:pPr>
      <w:r w:rsidRPr="00360BC2">
        <w:rPr>
          <w:color w:val="000000"/>
          <w:szCs w:val="22"/>
          <w:lang w:val="sl-SI"/>
        </w:rPr>
        <w:t>Razpored zdravljenja: Na osnovi obstoječih podatkov se je zdravilo Imatinib Actavis izkazalo kot učinkovito in varno zdravilo, če je bilo pri odraslih bolnikih z novo diagnosticirano Ph+ALL uporabljeno v odmerku 600 mg/dan v kombinaciji s kemoterapijo v začetni fazi, konsolidacijski in vzdrževalni fazi kemoterapije (glejte poglavje 5.1). Trajanje zdravljenja z zdravilom Imatinib Actavis je lahko različno glede na izbrani program zdravljenja, vendar pa je na splošno daljša izpostavljenost zdravilu Imatinib Actavis prinesla boljše rezultate.</w:t>
      </w:r>
    </w:p>
    <w:p w14:paraId="21749BA1" w14:textId="77777777" w:rsidR="00D64D3C" w:rsidRPr="00360BC2" w:rsidRDefault="00D64D3C" w:rsidP="00D64D3C">
      <w:pPr>
        <w:spacing w:line="240" w:lineRule="auto"/>
        <w:jc w:val="both"/>
        <w:rPr>
          <w:color w:val="000000"/>
          <w:szCs w:val="22"/>
          <w:lang w:val="sl-SI"/>
        </w:rPr>
      </w:pPr>
    </w:p>
    <w:p w14:paraId="11834403" w14:textId="77777777" w:rsidR="00D64D3C" w:rsidRPr="00360BC2" w:rsidRDefault="00D64D3C" w:rsidP="00D64D3C">
      <w:pPr>
        <w:spacing w:line="240" w:lineRule="auto"/>
        <w:jc w:val="both"/>
        <w:rPr>
          <w:color w:val="000000"/>
          <w:szCs w:val="22"/>
          <w:lang w:val="sl-SI"/>
        </w:rPr>
      </w:pPr>
      <w:r w:rsidRPr="00360BC2">
        <w:rPr>
          <w:color w:val="000000"/>
          <w:szCs w:val="22"/>
          <w:lang w:val="sl-SI"/>
        </w:rPr>
        <w:t>Za odrasle bolnike z relapsom ali neodzivno Ph+ ALL je zdravilo Imatinib Actavis kot monoterapija v odmerku 600 mg/dan varno in učinkovito ter ga lahko prejemajo dokler ne pride do napredovanja bolezni.</w:t>
      </w:r>
    </w:p>
    <w:p w14:paraId="73D4D65E" w14:textId="77777777" w:rsidR="00D64D3C" w:rsidRPr="00360BC2" w:rsidRDefault="00D64D3C" w:rsidP="00D64D3C">
      <w:pPr>
        <w:spacing w:line="240" w:lineRule="auto"/>
        <w:jc w:val="both"/>
        <w:rPr>
          <w:color w:val="000000"/>
          <w:szCs w:val="22"/>
          <w:u w:val="single"/>
          <w:lang w:val="sl-SI"/>
        </w:rPr>
      </w:pPr>
    </w:p>
    <w:p w14:paraId="4730C597" w14:textId="77777777" w:rsidR="00CA34ED" w:rsidRPr="00360BC2" w:rsidRDefault="00CA34ED" w:rsidP="00CA34ED">
      <w:pPr>
        <w:spacing w:line="240" w:lineRule="auto"/>
        <w:jc w:val="both"/>
        <w:rPr>
          <w:rFonts w:eastAsia="MS Mincho"/>
          <w:i/>
          <w:color w:val="000000"/>
          <w:u w:val="single"/>
          <w:lang w:val="sl-SI" w:eastAsia="ja-JP"/>
        </w:rPr>
      </w:pPr>
      <w:r w:rsidRPr="00360BC2">
        <w:rPr>
          <w:i/>
          <w:color w:val="000000"/>
          <w:szCs w:val="22"/>
          <w:u w:val="single"/>
          <w:lang w:val="sl-SI"/>
        </w:rPr>
        <w:t>Odmerjanje pri Ph</w:t>
      </w:r>
      <w:r w:rsidRPr="00360BC2">
        <w:rPr>
          <w:rFonts w:eastAsia="MS Mincho"/>
          <w:i/>
          <w:color w:val="000000"/>
          <w:u w:val="single"/>
          <w:lang w:val="sl-SI" w:eastAsia="ja-JP"/>
        </w:rPr>
        <w:t>+ ALL pri otrocih</w:t>
      </w:r>
    </w:p>
    <w:p w14:paraId="35190BFF" w14:textId="77777777" w:rsidR="00CA34ED" w:rsidRPr="00360BC2" w:rsidRDefault="00CA34ED" w:rsidP="00CA34ED">
      <w:pPr>
        <w:spacing w:line="240" w:lineRule="auto"/>
        <w:jc w:val="both"/>
        <w:rPr>
          <w:color w:val="000000"/>
          <w:szCs w:val="22"/>
          <w:u w:val="single"/>
          <w:lang w:val="sl-SI"/>
        </w:rPr>
      </w:pPr>
      <w:r w:rsidRPr="00360BC2">
        <w:rPr>
          <w:color w:val="000000"/>
          <w:szCs w:val="22"/>
          <w:lang w:val="sl-SI"/>
        </w:rPr>
        <w:t>Odmerjanje za otroke mora temeljiti na telesni površini (mg/m</w:t>
      </w:r>
      <w:r w:rsidRPr="00360BC2">
        <w:rPr>
          <w:color w:val="000000"/>
          <w:szCs w:val="22"/>
          <w:vertAlign w:val="superscript"/>
          <w:lang w:val="sl-SI"/>
        </w:rPr>
        <w:t>2</w:t>
      </w:r>
      <w:r w:rsidRPr="00360BC2">
        <w:rPr>
          <w:color w:val="000000"/>
          <w:szCs w:val="22"/>
          <w:lang w:val="sl-SI"/>
        </w:rPr>
        <w:t>). Za otroke s Ph+ ALL je priporočeni odmerek 340 mg/m</w:t>
      </w:r>
      <w:r w:rsidRPr="00360BC2">
        <w:rPr>
          <w:color w:val="000000"/>
          <w:szCs w:val="22"/>
          <w:vertAlign w:val="superscript"/>
          <w:lang w:val="sl-SI"/>
        </w:rPr>
        <w:t>2</w:t>
      </w:r>
      <w:r w:rsidRPr="00360BC2">
        <w:rPr>
          <w:color w:val="000000"/>
          <w:szCs w:val="22"/>
          <w:lang w:val="sl-SI"/>
        </w:rPr>
        <w:t xml:space="preserve"> na dan (ne sme preseči celotnega odmerka 600 mg).</w:t>
      </w:r>
    </w:p>
    <w:p w14:paraId="1CEDFCD2" w14:textId="77777777" w:rsidR="00CA34ED" w:rsidRPr="00360BC2" w:rsidRDefault="00CA34ED" w:rsidP="00D64D3C">
      <w:pPr>
        <w:spacing w:line="240" w:lineRule="auto"/>
        <w:jc w:val="both"/>
        <w:rPr>
          <w:color w:val="000000"/>
          <w:szCs w:val="22"/>
          <w:u w:val="single"/>
          <w:lang w:val="sl-SI"/>
        </w:rPr>
      </w:pPr>
    </w:p>
    <w:p w14:paraId="7108CD31" w14:textId="77777777" w:rsidR="00D64D3C" w:rsidRPr="00360BC2" w:rsidRDefault="00D64D3C" w:rsidP="00D64D3C">
      <w:pPr>
        <w:spacing w:line="240" w:lineRule="auto"/>
        <w:jc w:val="both"/>
        <w:rPr>
          <w:i/>
          <w:color w:val="000000"/>
          <w:szCs w:val="22"/>
          <w:u w:val="single"/>
          <w:lang w:val="sl-SI"/>
        </w:rPr>
      </w:pPr>
      <w:r w:rsidRPr="00360BC2">
        <w:rPr>
          <w:i/>
          <w:color w:val="000000"/>
          <w:szCs w:val="22"/>
          <w:u w:val="single"/>
          <w:lang w:val="sl-SI"/>
        </w:rPr>
        <w:t>Odmerjanje pri MDS/MPD</w:t>
      </w:r>
    </w:p>
    <w:p w14:paraId="79B4C6E2" w14:textId="77777777" w:rsidR="00D64D3C" w:rsidRPr="00360BC2" w:rsidRDefault="00D64D3C" w:rsidP="00D64D3C">
      <w:pPr>
        <w:spacing w:line="240" w:lineRule="auto"/>
        <w:jc w:val="both"/>
        <w:rPr>
          <w:color w:val="000000"/>
          <w:szCs w:val="22"/>
          <w:lang w:val="sl-SI"/>
        </w:rPr>
      </w:pPr>
      <w:r w:rsidRPr="00360BC2">
        <w:rPr>
          <w:color w:val="000000"/>
          <w:szCs w:val="22"/>
          <w:lang w:val="sl-SI"/>
        </w:rPr>
        <w:t>Priporočeni odmerek zdravila Imatinib Actavis pri odraslih bolnikih z MDS/MPD je 400 mg/dan.</w:t>
      </w:r>
    </w:p>
    <w:p w14:paraId="273ED67F" w14:textId="77777777" w:rsidR="00D64D3C" w:rsidRPr="00360BC2" w:rsidRDefault="00D64D3C" w:rsidP="00D64D3C">
      <w:pPr>
        <w:spacing w:line="240" w:lineRule="auto"/>
        <w:jc w:val="both"/>
        <w:rPr>
          <w:color w:val="000000"/>
          <w:szCs w:val="22"/>
          <w:lang w:val="sl-SI"/>
        </w:rPr>
      </w:pPr>
    </w:p>
    <w:p w14:paraId="30B78C7F" w14:textId="77777777" w:rsidR="00D64D3C" w:rsidRPr="00360BC2" w:rsidRDefault="00D64D3C" w:rsidP="00D64D3C">
      <w:pPr>
        <w:spacing w:line="240" w:lineRule="auto"/>
        <w:jc w:val="both"/>
        <w:rPr>
          <w:color w:val="000000"/>
          <w:szCs w:val="22"/>
          <w:lang w:val="sl-SI"/>
        </w:rPr>
      </w:pPr>
      <w:r w:rsidRPr="00360BC2">
        <w:rPr>
          <w:color w:val="000000"/>
          <w:szCs w:val="22"/>
          <w:lang w:val="sl-SI"/>
        </w:rPr>
        <w:t>Trajanje zdravljenja: V edinem do zdaj izvedenem kliničnem preskušanju so zdravljenje z zdravilom Imatinib Actavis nadaljevali do napredovanja bolezni (glejte poglavje 5.1). V času analize je bila mediana trajanja zdravljenja 47 mesecev (24 dni - 60 mesecev).</w:t>
      </w:r>
    </w:p>
    <w:p w14:paraId="0C95AD1F" w14:textId="77777777" w:rsidR="00D64D3C" w:rsidRPr="00360BC2" w:rsidRDefault="00D64D3C" w:rsidP="00D64D3C">
      <w:pPr>
        <w:spacing w:line="240" w:lineRule="auto"/>
        <w:jc w:val="both"/>
        <w:rPr>
          <w:color w:val="000000"/>
          <w:szCs w:val="22"/>
          <w:lang w:val="sl-SI"/>
        </w:rPr>
      </w:pPr>
    </w:p>
    <w:p w14:paraId="651F2E97" w14:textId="77777777" w:rsidR="00D64D3C" w:rsidRPr="00360BC2" w:rsidRDefault="00D64D3C" w:rsidP="00D64D3C">
      <w:pPr>
        <w:spacing w:line="240" w:lineRule="auto"/>
        <w:jc w:val="both"/>
        <w:rPr>
          <w:i/>
          <w:color w:val="000000"/>
          <w:szCs w:val="22"/>
          <w:u w:val="single"/>
          <w:lang w:val="sl-SI"/>
        </w:rPr>
      </w:pPr>
      <w:r w:rsidRPr="00360BC2">
        <w:rPr>
          <w:i/>
          <w:color w:val="000000"/>
          <w:szCs w:val="22"/>
          <w:u w:val="single"/>
          <w:lang w:val="sl-SI"/>
        </w:rPr>
        <w:t>Odmerjanje pri HES/CEL</w:t>
      </w:r>
    </w:p>
    <w:p w14:paraId="784B36C3" w14:textId="77777777" w:rsidR="00D64D3C" w:rsidRPr="00360BC2" w:rsidRDefault="00D64D3C" w:rsidP="00D64D3C">
      <w:pPr>
        <w:spacing w:line="240" w:lineRule="auto"/>
        <w:jc w:val="both"/>
        <w:rPr>
          <w:color w:val="000000"/>
          <w:szCs w:val="22"/>
          <w:lang w:val="sl-SI"/>
        </w:rPr>
      </w:pPr>
      <w:r w:rsidRPr="00360BC2">
        <w:rPr>
          <w:color w:val="000000"/>
          <w:szCs w:val="22"/>
          <w:lang w:val="sl-SI"/>
        </w:rPr>
        <w:t>Priporočeni odmerek zdravila Imatinib Actavis pri odraslih bolnikih s HES/CEL je 100 mg/dan.</w:t>
      </w:r>
    </w:p>
    <w:p w14:paraId="7880C3DB" w14:textId="77777777" w:rsidR="00D64D3C" w:rsidRPr="00360BC2" w:rsidRDefault="00D64D3C" w:rsidP="00D64D3C">
      <w:pPr>
        <w:spacing w:line="240" w:lineRule="auto"/>
        <w:jc w:val="both"/>
        <w:rPr>
          <w:color w:val="000000"/>
          <w:szCs w:val="22"/>
          <w:lang w:val="sl-SI"/>
        </w:rPr>
      </w:pPr>
    </w:p>
    <w:p w14:paraId="7EE6B3D9" w14:textId="77777777" w:rsidR="00D64D3C" w:rsidRPr="00360BC2" w:rsidRDefault="00D64D3C" w:rsidP="00D64D3C">
      <w:pPr>
        <w:spacing w:line="240" w:lineRule="auto"/>
        <w:jc w:val="both"/>
        <w:rPr>
          <w:color w:val="000000"/>
          <w:szCs w:val="22"/>
          <w:lang w:val="sl-SI"/>
        </w:rPr>
      </w:pPr>
      <w:r w:rsidRPr="00360BC2">
        <w:rPr>
          <w:color w:val="000000"/>
          <w:szCs w:val="22"/>
          <w:lang w:val="sl-SI"/>
        </w:rPr>
        <w:t>Če se ugotovi nezadosten odziv na zdravljenje, pri tem pa ni nobenih neželenih učinkov, velja pri takih bolnikih razmisliti o povečanju odmerka s 100 mg na 400 mg.</w:t>
      </w:r>
    </w:p>
    <w:p w14:paraId="738E7F72" w14:textId="77777777" w:rsidR="00D64D3C" w:rsidRPr="00360BC2" w:rsidRDefault="00D64D3C" w:rsidP="00D64D3C">
      <w:pPr>
        <w:spacing w:line="240" w:lineRule="auto"/>
        <w:jc w:val="both"/>
        <w:rPr>
          <w:color w:val="000000"/>
          <w:szCs w:val="22"/>
          <w:lang w:val="sl-SI"/>
        </w:rPr>
      </w:pPr>
    </w:p>
    <w:p w14:paraId="3CBC1CBE" w14:textId="77777777" w:rsidR="00D64D3C" w:rsidRPr="00360BC2" w:rsidRDefault="00D64D3C" w:rsidP="00D64D3C">
      <w:pPr>
        <w:spacing w:line="240" w:lineRule="auto"/>
        <w:jc w:val="both"/>
        <w:rPr>
          <w:color w:val="000000"/>
          <w:szCs w:val="22"/>
          <w:lang w:val="sl-SI"/>
        </w:rPr>
      </w:pPr>
      <w:r w:rsidRPr="00360BC2">
        <w:rPr>
          <w:color w:val="000000"/>
          <w:szCs w:val="22"/>
          <w:lang w:val="sl-SI"/>
        </w:rPr>
        <w:t xml:space="preserve">Z zdravljenjem je treba nadaljevati dokler to bolniku koristi. </w:t>
      </w:r>
    </w:p>
    <w:p w14:paraId="17A78742" w14:textId="77777777" w:rsidR="00D64D3C" w:rsidRPr="00360BC2" w:rsidRDefault="00D64D3C" w:rsidP="00D64D3C">
      <w:pPr>
        <w:spacing w:line="240" w:lineRule="auto"/>
        <w:jc w:val="both"/>
        <w:rPr>
          <w:color w:val="000000"/>
          <w:szCs w:val="22"/>
          <w:lang w:val="sl-SI"/>
        </w:rPr>
      </w:pPr>
    </w:p>
    <w:p w14:paraId="10FCA77A" w14:textId="77777777" w:rsidR="00D64D3C" w:rsidRPr="00360BC2" w:rsidRDefault="00D64D3C" w:rsidP="00D64D3C">
      <w:pPr>
        <w:spacing w:line="240" w:lineRule="auto"/>
        <w:jc w:val="both"/>
        <w:rPr>
          <w:i/>
          <w:color w:val="000000"/>
          <w:szCs w:val="22"/>
          <w:u w:val="single"/>
          <w:lang w:val="sl-SI"/>
        </w:rPr>
      </w:pPr>
      <w:r w:rsidRPr="00360BC2">
        <w:rPr>
          <w:i/>
          <w:color w:val="000000"/>
          <w:szCs w:val="22"/>
          <w:u w:val="single"/>
          <w:lang w:val="sl-SI"/>
        </w:rPr>
        <w:t>Odmerjanje pri DFSP</w:t>
      </w:r>
    </w:p>
    <w:p w14:paraId="47B1A526" w14:textId="77777777" w:rsidR="00D64D3C" w:rsidRPr="00360BC2" w:rsidRDefault="00D64D3C" w:rsidP="00D64D3C">
      <w:pPr>
        <w:spacing w:line="240" w:lineRule="auto"/>
        <w:jc w:val="both"/>
        <w:rPr>
          <w:color w:val="000000"/>
          <w:szCs w:val="22"/>
          <w:lang w:val="sl-SI"/>
        </w:rPr>
      </w:pPr>
      <w:r w:rsidRPr="00360BC2">
        <w:rPr>
          <w:color w:val="000000"/>
          <w:szCs w:val="22"/>
          <w:lang w:val="sl-SI"/>
        </w:rPr>
        <w:t>Priporočeni odmerek zdravila Imatinib Actavis pri odraslih bolnikih s DFSP je 800 mg/dan.</w:t>
      </w:r>
    </w:p>
    <w:p w14:paraId="051974A1" w14:textId="77777777" w:rsidR="00D64D3C" w:rsidRPr="00360BC2" w:rsidRDefault="00D64D3C" w:rsidP="00412C09">
      <w:pPr>
        <w:spacing w:line="240" w:lineRule="auto"/>
        <w:jc w:val="both"/>
        <w:rPr>
          <w:color w:val="000000"/>
          <w:szCs w:val="22"/>
          <w:u w:val="single"/>
          <w:lang w:val="sl-SI"/>
        </w:rPr>
      </w:pPr>
    </w:p>
    <w:p w14:paraId="3C9C0574" w14:textId="77777777" w:rsidR="00412C09" w:rsidRPr="00360BC2" w:rsidRDefault="00412C09" w:rsidP="00412C09">
      <w:pPr>
        <w:spacing w:line="240" w:lineRule="auto"/>
        <w:jc w:val="both"/>
        <w:rPr>
          <w:i/>
          <w:color w:val="000000"/>
          <w:szCs w:val="22"/>
          <w:u w:val="single"/>
          <w:lang w:val="sl-SI"/>
        </w:rPr>
      </w:pPr>
      <w:r w:rsidRPr="00360BC2">
        <w:rPr>
          <w:i/>
          <w:color w:val="000000"/>
          <w:szCs w:val="22"/>
          <w:u w:val="single"/>
          <w:lang w:val="sl-SI"/>
        </w:rPr>
        <w:t>Prilagoditev odmerjanja zaradi neželenih učinkov</w:t>
      </w:r>
    </w:p>
    <w:p w14:paraId="4889F920" w14:textId="77777777" w:rsidR="00412C09" w:rsidRPr="00360BC2" w:rsidRDefault="00412C09" w:rsidP="00412C09">
      <w:pPr>
        <w:spacing w:line="240" w:lineRule="auto"/>
        <w:jc w:val="both"/>
        <w:rPr>
          <w:i/>
          <w:color w:val="000000"/>
          <w:szCs w:val="22"/>
          <w:lang w:val="sl-SI"/>
        </w:rPr>
      </w:pPr>
      <w:r w:rsidRPr="00360BC2">
        <w:rPr>
          <w:i/>
          <w:color w:val="000000"/>
          <w:szCs w:val="22"/>
          <w:lang w:val="sl-SI"/>
        </w:rPr>
        <w:t>Nehematološke neželene reakcije</w:t>
      </w:r>
    </w:p>
    <w:p w14:paraId="70270D20"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 xml:space="preserve">Če med uporabo </w:t>
      </w:r>
      <w:r w:rsidR="0063542D" w:rsidRPr="00360BC2">
        <w:rPr>
          <w:color w:val="000000"/>
          <w:szCs w:val="22"/>
          <w:lang w:val="sl-SI"/>
        </w:rPr>
        <w:t>imatiniba</w:t>
      </w:r>
      <w:r w:rsidRPr="00360BC2">
        <w:rPr>
          <w:color w:val="000000"/>
          <w:szCs w:val="22"/>
          <w:lang w:val="sl-SI"/>
        </w:rPr>
        <w:t xml:space="preserve"> nastopi huda nehematološka neželena reakcija, je treba zdravljenje prekiniti, dokler reakcija ne izzveni. Nato se lahko zdravljenje spet začne po ustrezni shemi, odvisni od začetne resnosti reakcije.</w:t>
      </w:r>
    </w:p>
    <w:p w14:paraId="252F6FED" w14:textId="77777777" w:rsidR="00412C09" w:rsidRPr="00360BC2" w:rsidRDefault="00412C09" w:rsidP="00412C09">
      <w:pPr>
        <w:pStyle w:val="Endnotentext"/>
        <w:widowControl w:val="0"/>
        <w:tabs>
          <w:tab w:val="clear" w:pos="567"/>
        </w:tabs>
        <w:rPr>
          <w:color w:val="000000"/>
          <w:szCs w:val="22"/>
          <w:lang w:val="sl-SI"/>
        </w:rPr>
      </w:pPr>
    </w:p>
    <w:p w14:paraId="27E58EC5" w14:textId="77777777" w:rsidR="00412C09" w:rsidRPr="00360BC2" w:rsidRDefault="00412C09" w:rsidP="00412C09">
      <w:pPr>
        <w:pStyle w:val="Endnotentext"/>
        <w:widowControl w:val="0"/>
        <w:tabs>
          <w:tab w:val="clear" w:pos="567"/>
          <w:tab w:val="left" w:pos="2268"/>
        </w:tabs>
        <w:rPr>
          <w:color w:val="000000"/>
          <w:szCs w:val="22"/>
          <w:lang w:val="sl-SI"/>
        </w:rPr>
      </w:pPr>
      <w:r w:rsidRPr="00360BC2">
        <w:rPr>
          <w:color w:val="000000"/>
          <w:szCs w:val="22"/>
          <w:lang w:val="sl-SI"/>
        </w:rPr>
        <w:t>Če pride do zvišanja bilirubina na &gt; 3</w:t>
      </w:r>
      <w:r w:rsidRPr="00360BC2">
        <w:rPr>
          <w:color w:val="000000"/>
          <w:szCs w:val="22"/>
          <w:lang w:val="sl-SI"/>
        </w:rPr>
        <w:noBreakHyphen/>
        <w:t>kratno zgornjo mejo normalnih vrednosti, specifično za ustanovo, (IULN</w:t>
      </w:r>
      <w:r w:rsidRPr="00360BC2">
        <w:rPr>
          <w:color w:val="000000"/>
          <w:szCs w:val="22"/>
          <w:lang w:val="sl-SI"/>
        </w:rPr>
        <w:noBreakHyphen/>
      </w:r>
      <w:r w:rsidRPr="00360BC2">
        <w:rPr>
          <w:i/>
          <w:color w:val="000000"/>
          <w:szCs w:val="22"/>
          <w:lang w:val="sl-SI"/>
        </w:rPr>
        <w:t>institutional upper limit of normal</w:t>
      </w:r>
      <w:r w:rsidRPr="00360BC2">
        <w:rPr>
          <w:color w:val="000000"/>
          <w:szCs w:val="22"/>
          <w:lang w:val="sl-SI"/>
        </w:rPr>
        <w:t>) ali zvišanja jetrnih aminotransferaz na &gt; 5</w:t>
      </w:r>
      <w:r w:rsidRPr="00360BC2">
        <w:rPr>
          <w:color w:val="000000"/>
          <w:szCs w:val="22"/>
          <w:lang w:val="sl-SI"/>
        </w:rPr>
        <w:noBreakHyphen/>
        <w:t xml:space="preserve">kratno IULN, je treba zdravljenje z </w:t>
      </w:r>
      <w:r w:rsidR="00763CF9" w:rsidRPr="00360BC2">
        <w:rPr>
          <w:color w:val="000000"/>
          <w:szCs w:val="22"/>
          <w:lang w:val="sl-SI"/>
        </w:rPr>
        <w:t xml:space="preserve">imatinibom </w:t>
      </w:r>
      <w:r w:rsidRPr="00360BC2">
        <w:rPr>
          <w:color w:val="000000"/>
          <w:szCs w:val="22"/>
          <w:lang w:val="sl-SI"/>
        </w:rPr>
        <w:t>prekiniti, dokler se koncentracija bilirubina ne vrne na &lt; 1,5</w:t>
      </w:r>
      <w:r w:rsidRPr="00360BC2">
        <w:rPr>
          <w:color w:val="000000"/>
          <w:szCs w:val="22"/>
          <w:lang w:val="sl-SI"/>
        </w:rPr>
        <w:noBreakHyphen/>
        <w:t>kratno IULN oziroma koncentracija aminotransferaz na &lt; 2,5</w:t>
      </w:r>
      <w:r w:rsidRPr="00360BC2">
        <w:rPr>
          <w:color w:val="000000"/>
          <w:szCs w:val="22"/>
          <w:lang w:val="sl-SI"/>
        </w:rPr>
        <w:noBreakHyphen/>
        <w:t xml:space="preserve">kratno IULN. Nato se lahko zdravljenje z </w:t>
      </w:r>
      <w:r w:rsidR="00526E73" w:rsidRPr="00360BC2">
        <w:rPr>
          <w:color w:val="000000"/>
          <w:szCs w:val="22"/>
          <w:lang w:val="sl-SI"/>
        </w:rPr>
        <w:t xml:space="preserve">imatinibom </w:t>
      </w:r>
      <w:r w:rsidRPr="00360BC2">
        <w:rPr>
          <w:color w:val="000000"/>
          <w:szCs w:val="22"/>
          <w:lang w:val="sl-SI"/>
        </w:rPr>
        <w:t xml:space="preserve">nadaljuje z zmanjšanim dnevnim odmerkom. Pri odraslih je treba zmanjšati odmerek </w:t>
      </w:r>
      <w:r w:rsidR="00D64D3C" w:rsidRPr="00360BC2">
        <w:rPr>
          <w:color w:val="000000"/>
          <w:szCs w:val="22"/>
          <w:lang w:val="sl-SI"/>
        </w:rPr>
        <w:t xml:space="preserve">s 400 </w:t>
      </w:r>
      <w:r w:rsidR="0028232D" w:rsidRPr="00360BC2">
        <w:rPr>
          <w:color w:val="000000"/>
          <w:szCs w:val="22"/>
          <w:lang w:val="sl-SI"/>
        </w:rPr>
        <w:t xml:space="preserve">mg </w:t>
      </w:r>
      <w:r w:rsidR="00D64D3C" w:rsidRPr="00360BC2">
        <w:rPr>
          <w:color w:val="000000"/>
          <w:szCs w:val="22"/>
          <w:lang w:val="sl-SI"/>
        </w:rPr>
        <w:t xml:space="preserve">na 300 mg ali </w:t>
      </w:r>
      <w:r w:rsidRPr="00360BC2">
        <w:rPr>
          <w:color w:val="000000"/>
          <w:szCs w:val="22"/>
          <w:lang w:val="sl-SI"/>
        </w:rPr>
        <w:t xml:space="preserve">s 600 </w:t>
      </w:r>
      <w:r w:rsidR="0028232D" w:rsidRPr="00360BC2">
        <w:rPr>
          <w:color w:val="000000"/>
          <w:szCs w:val="22"/>
          <w:lang w:val="sl-SI"/>
        </w:rPr>
        <w:t xml:space="preserve">mg </w:t>
      </w:r>
      <w:r w:rsidRPr="00360BC2">
        <w:rPr>
          <w:color w:val="000000"/>
          <w:szCs w:val="22"/>
          <w:lang w:val="sl-SI"/>
        </w:rPr>
        <w:t xml:space="preserve">na 400 mg ali z 800 </w:t>
      </w:r>
      <w:r w:rsidR="0028232D" w:rsidRPr="00360BC2">
        <w:rPr>
          <w:color w:val="000000"/>
          <w:szCs w:val="22"/>
          <w:lang w:val="sl-SI"/>
        </w:rPr>
        <w:t xml:space="preserve">mg </w:t>
      </w:r>
      <w:r w:rsidRPr="00360BC2">
        <w:rPr>
          <w:color w:val="000000"/>
          <w:szCs w:val="22"/>
          <w:lang w:val="sl-SI"/>
        </w:rPr>
        <w:t xml:space="preserve">na 600 mg, pri otrocih pa s 340 </w:t>
      </w:r>
      <w:r w:rsidR="0028232D" w:rsidRPr="00360BC2">
        <w:rPr>
          <w:color w:val="000000"/>
          <w:szCs w:val="22"/>
          <w:lang w:val="sl-SI"/>
        </w:rPr>
        <w:t>mg/m</w:t>
      </w:r>
      <w:r w:rsidR="0028232D" w:rsidRPr="00360BC2">
        <w:rPr>
          <w:color w:val="000000"/>
          <w:szCs w:val="22"/>
          <w:vertAlign w:val="superscript"/>
          <w:lang w:val="sl-SI"/>
        </w:rPr>
        <w:t>2</w:t>
      </w:r>
      <w:r w:rsidR="0028232D" w:rsidRPr="00360BC2">
        <w:rPr>
          <w:color w:val="000000"/>
          <w:szCs w:val="22"/>
          <w:lang w:val="sl-SI"/>
        </w:rPr>
        <w:t xml:space="preserve">/dan </w:t>
      </w:r>
      <w:r w:rsidRPr="00360BC2">
        <w:rPr>
          <w:color w:val="000000"/>
          <w:szCs w:val="22"/>
          <w:lang w:val="sl-SI"/>
        </w:rPr>
        <w:t>na 260 mg/m</w:t>
      </w:r>
      <w:r w:rsidRPr="00360BC2">
        <w:rPr>
          <w:color w:val="000000"/>
          <w:szCs w:val="22"/>
          <w:vertAlign w:val="superscript"/>
          <w:lang w:val="sl-SI"/>
        </w:rPr>
        <w:t>2</w:t>
      </w:r>
      <w:r w:rsidRPr="00360BC2">
        <w:rPr>
          <w:color w:val="000000"/>
          <w:szCs w:val="22"/>
          <w:lang w:val="sl-SI"/>
        </w:rPr>
        <w:t>/dan.</w:t>
      </w:r>
    </w:p>
    <w:p w14:paraId="2CA2F3D5" w14:textId="77777777" w:rsidR="00412C09" w:rsidRPr="00360BC2" w:rsidRDefault="00412C09" w:rsidP="00412C09">
      <w:pPr>
        <w:pStyle w:val="Endnotentext"/>
        <w:widowControl w:val="0"/>
        <w:tabs>
          <w:tab w:val="clear" w:pos="567"/>
        </w:tabs>
        <w:rPr>
          <w:color w:val="000000"/>
          <w:szCs w:val="22"/>
          <w:lang w:val="sl-SI"/>
        </w:rPr>
      </w:pPr>
    </w:p>
    <w:p w14:paraId="02710B2C" w14:textId="77777777" w:rsidR="00412C09" w:rsidRPr="00360BC2" w:rsidRDefault="00412C09" w:rsidP="00412C09">
      <w:pPr>
        <w:pStyle w:val="Endnotentext"/>
        <w:widowControl w:val="0"/>
        <w:tabs>
          <w:tab w:val="clear" w:pos="567"/>
        </w:tabs>
        <w:rPr>
          <w:i/>
          <w:color w:val="000000"/>
          <w:szCs w:val="22"/>
          <w:lang w:val="sl-SI"/>
        </w:rPr>
      </w:pPr>
      <w:r w:rsidRPr="00360BC2">
        <w:rPr>
          <w:i/>
          <w:color w:val="000000"/>
          <w:szCs w:val="22"/>
          <w:lang w:val="sl-SI"/>
        </w:rPr>
        <w:t>Hematološke neželene reakcije</w:t>
      </w:r>
    </w:p>
    <w:p w14:paraId="45C653D3"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Pri hudi nevtropeniji in trombocitopeniji je priporočljivo zmanjšanje odmerka ali prekinitev zdravljenja, kot kaže spodnja preglednica.</w:t>
      </w:r>
    </w:p>
    <w:p w14:paraId="648AB260" w14:textId="77777777" w:rsidR="00412C09" w:rsidRPr="00360BC2" w:rsidRDefault="00412C09" w:rsidP="00412C09">
      <w:pPr>
        <w:pStyle w:val="Endnotentext"/>
        <w:widowControl w:val="0"/>
        <w:tabs>
          <w:tab w:val="clear" w:pos="567"/>
        </w:tabs>
        <w:rPr>
          <w:color w:val="000000"/>
          <w:szCs w:val="22"/>
          <w:lang w:val="sl-SI"/>
        </w:rPr>
      </w:pPr>
    </w:p>
    <w:p w14:paraId="37E9ECDC"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Prilagajanje odmerkov zaradi nevtropenije in trombocitopenije:</w:t>
      </w:r>
    </w:p>
    <w:p w14:paraId="2430818D" w14:textId="77777777" w:rsidR="00D64D3C" w:rsidRPr="00360BC2" w:rsidRDefault="00D64D3C" w:rsidP="00D64D3C">
      <w:pPr>
        <w:pStyle w:val="Endnotentext"/>
        <w:widowControl w:val="0"/>
        <w:tabs>
          <w:tab w:val="clear" w:pos="567"/>
        </w:tabs>
        <w:rPr>
          <w:color w:val="000000"/>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4404"/>
      </w:tblGrid>
      <w:tr w:rsidR="00D64D3C" w:rsidRPr="00360BC2" w14:paraId="2FBDDFE1" w14:textId="77777777" w:rsidTr="00D64D3C">
        <w:tc>
          <w:tcPr>
            <w:tcW w:w="2376" w:type="dxa"/>
          </w:tcPr>
          <w:p w14:paraId="73E6B897" w14:textId="77777777" w:rsidR="00D64D3C" w:rsidRPr="00360BC2" w:rsidRDefault="00D64D3C" w:rsidP="00D64D3C">
            <w:pPr>
              <w:pStyle w:val="Endnotentext"/>
              <w:widowControl w:val="0"/>
              <w:tabs>
                <w:tab w:val="clear" w:pos="567"/>
              </w:tabs>
              <w:rPr>
                <w:color w:val="000000"/>
                <w:szCs w:val="22"/>
                <w:lang w:val="sl-SI"/>
              </w:rPr>
            </w:pPr>
            <w:r w:rsidRPr="00360BC2">
              <w:rPr>
                <w:spacing w:val="-2"/>
                <w:szCs w:val="22"/>
                <w:lang w:val="sl-SI"/>
              </w:rPr>
              <w:t>H</w:t>
            </w:r>
            <w:r w:rsidRPr="00360BC2">
              <w:rPr>
                <w:szCs w:val="22"/>
                <w:lang w:val="sl-SI"/>
              </w:rPr>
              <w:t>E</w:t>
            </w:r>
            <w:r w:rsidRPr="00360BC2">
              <w:rPr>
                <w:spacing w:val="-1"/>
                <w:szCs w:val="22"/>
                <w:lang w:val="sl-SI"/>
              </w:rPr>
              <w:t>S</w:t>
            </w:r>
            <w:r w:rsidRPr="00360BC2">
              <w:rPr>
                <w:szCs w:val="22"/>
                <w:lang w:val="sl-SI"/>
              </w:rPr>
              <w:t>/</w:t>
            </w:r>
            <w:r w:rsidRPr="00360BC2">
              <w:rPr>
                <w:spacing w:val="-1"/>
                <w:szCs w:val="22"/>
                <w:lang w:val="sl-SI"/>
              </w:rPr>
              <w:t>C</w:t>
            </w:r>
            <w:r w:rsidRPr="00360BC2">
              <w:rPr>
                <w:szCs w:val="22"/>
                <w:lang w:val="sl-SI"/>
              </w:rPr>
              <w:t>EL</w:t>
            </w:r>
            <w:r w:rsidRPr="00360BC2">
              <w:rPr>
                <w:spacing w:val="-1"/>
                <w:szCs w:val="22"/>
                <w:lang w:val="sl-SI"/>
              </w:rPr>
              <w:t xml:space="preserve"> </w:t>
            </w:r>
            <w:r w:rsidRPr="00360BC2">
              <w:rPr>
                <w:szCs w:val="22"/>
                <w:lang w:val="sl-SI"/>
              </w:rPr>
              <w:t>(</w:t>
            </w:r>
            <w:r w:rsidRPr="00360BC2">
              <w:rPr>
                <w:spacing w:val="-2"/>
                <w:szCs w:val="22"/>
                <w:lang w:val="sl-SI"/>
              </w:rPr>
              <w:t>z</w:t>
            </w:r>
            <w:r w:rsidRPr="00360BC2">
              <w:rPr>
                <w:szCs w:val="22"/>
                <w:lang w:val="sl-SI"/>
              </w:rPr>
              <w:t>ače</w:t>
            </w:r>
            <w:r w:rsidRPr="00360BC2">
              <w:rPr>
                <w:spacing w:val="1"/>
                <w:szCs w:val="22"/>
                <w:lang w:val="sl-SI"/>
              </w:rPr>
              <w:t>t</w:t>
            </w:r>
            <w:r w:rsidRPr="00360BC2">
              <w:rPr>
                <w:szCs w:val="22"/>
                <w:lang w:val="sl-SI"/>
              </w:rPr>
              <w:t>ni od</w:t>
            </w:r>
            <w:r w:rsidRPr="00360BC2">
              <w:rPr>
                <w:spacing w:val="-4"/>
                <w:szCs w:val="22"/>
                <w:lang w:val="sl-SI"/>
              </w:rPr>
              <w:t>m</w:t>
            </w:r>
            <w:r w:rsidRPr="00360BC2">
              <w:rPr>
                <w:szCs w:val="22"/>
                <w:lang w:val="sl-SI"/>
              </w:rPr>
              <w:t>e</w:t>
            </w:r>
            <w:r w:rsidRPr="00360BC2">
              <w:rPr>
                <w:spacing w:val="1"/>
                <w:szCs w:val="22"/>
                <w:lang w:val="sl-SI"/>
              </w:rPr>
              <w:t>r</w:t>
            </w:r>
            <w:r w:rsidRPr="00360BC2">
              <w:rPr>
                <w:szCs w:val="22"/>
                <w:lang w:val="sl-SI"/>
              </w:rPr>
              <w:t>ek</w:t>
            </w:r>
            <w:r w:rsidRPr="00360BC2">
              <w:rPr>
                <w:spacing w:val="-2"/>
                <w:szCs w:val="22"/>
                <w:lang w:val="sl-SI"/>
              </w:rPr>
              <w:t xml:space="preserve"> </w:t>
            </w:r>
            <w:r w:rsidRPr="00360BC2">
              <w:rPr>
                <w:szCs w:val="22"/>
                <w:lang w:val="sl-SI"/>
              </w:rPr>
              <w:t xml:space="preserve">100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Pr>
          <w:p w14:paraId="754465CC" w14:textId="77777777" w:rsidR="00D64D3C" w:rsidRPr="00360BC2" w:rsidRDefault="00D64D3C" w:rsidP="00C7002F">
            <w:pPr>
              <w:pStyle w:val="TableParagraph"/>
              <w:spacing w:line="253" w:lineRule="exact"/>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p>
          <w:p w14:paraId="5C024782" w14:textId="77777777" w:rsidR="00D64D3C" w:rsidRPr="00360BC2" w:rsidRDefault="00D64D3C" w:rsidP="00C7002F">
            <w:pPr>
              <w:pStyle w:val="TableParagraph"/>
              <w:spacing w:before="6" w:line="245"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5E7E1E91" w14:textId="77777777" w:rsidR="00D64D3C" w:rsidRPr="00360BC2" w:rsidRDefault="00D64D3C" w:rsidP="00C7002F">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2C2DE0" w:rsidRPr="00360BC2">
              <w:rPr>
                <w:rFonts w:ascii="Times New Roman" w:hAnsi="Times New Roman"/>
                <w:spacing w:val="1"/>
                <w:sz w:val="22"/>
                <w:szCs w:val="22"/>
                <w:lang w:val="sl-SI"/>
              </w:rPr>
              <w:t>l</w:t>
            </w:r>
          </w:p>
        </w:tc>
        <w:tc>
          <w:tcPr>
            <w:tcW w:w="4404" w:type="dxa"/>
          </w:tcPr>
          <w:p w14:paraId="27678070" w14:textId="77777777" w:rsidR="00D64D3C" w:rsidRPr="00360BC2" w:rsidRDefault="00D64D3C" w:rsidP="000C4EC7">
            <w:pPr>
              <w:pStyle w:val="Listenabsatz"/>
              <w:numPr>
                <w:ilvl w:val="0"/>
                <w:numId w:val="94"/>
              </w:numPr>
              <w:tabs>
                <w:tab w:val="left" w:pos="570"/>
              </w:tabs>
              <w:spacing w:before="4" w:line="235" w:lineRule="auto"/>
              <w:ind w:left="611" w:right="186" w:hanging="566"/>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Pr="00360BC2">
              <w:rPr>
                <w:rFonts w:ascii="Times New Roman" w:eastAsia="Times New Roman" w:hAnsi="Times New Roman"/>
                <w:spacing w:val="-3"/>
                <w:lang w:val="sl-SI"/>
              </w:rPr>
              <w:t xml:space="preserve"> </w:t>
            </w:r>
            <w:r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2C2DE0" w:rsidRPr="00360BC2">
              <w:rPr>
                <w:rFonts w:ascii="Times New Roman" w:eastAsia="Times New Roman" w:hAnsi="Times New Roman"/>
                <w:lang w:val="sl-SI"/>
              </w:rPr>
              <w:t>l</w:t>
            </w:r>
            <w:r w:rsidR="002C2DE0"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48B70168" w14:textId="77777777" w:rsidR="00D64D3C" w:rsidRPr="00360BC2" w:rsidRDefault="00D64D3C" w:rsidP="000C4EC7">
            <w:pPr>
              <w:pStyle w:val="Table"/>
              <w:keepNext w:val="0"/>
              <w:keepLines w:val="0"/>
              <w:widowControl w:val="0"/>
              <w:numPr>
                <w:ilvl w:val="0"/>
                <w:numId w:val="94"/>
              </w:numPr>
              <w:suppressLineNumbers/>
              <w:tabs>
                <w:tab w:val="clear" w:pos="284"/>
              </w:tabs>
              <w:spacing w:before="0" w:after="0"/>
              <w:ind w:left="611" w:hanging="567"/>
              <w:rPr>
                <w:rFonts w:ascii="Times New Roman" w:hAnsi="Times New Roman"/>
                <w:color w:val="000000"/>
                <w:sz w:val="22"/>
                <w:szCs w:val="22"/>
                <w:lang w:val="sl-SI"/>
              </w:rPr>
            </w:pPr>
            <w:r w:rsidRPr="00360BC2">
              <w:rPr>
                <w:rFonts w:ascii="Times New Roman" w:hAnsi="Times New Roman"/>
                <w:sz w:val="22"/>
                <w:szCs w:val="22"/>
                <w:lang w:val="sl-SI"/>
              </w:rPr>
              <w:t>Spet</w:t>
            </w:r>
            <w:r w:rsidRPr="00360BC2">
              <w:rPr>
                <w:rFonts w:ascii="Times New Roman" w:hAnsi="Times New Roman"/>
                <w:spacing w:val="1"/>
                <w:sz w:val="22"/>
                <w:szCs w:val="22"/>
                <w:lang w:val="sl-SI"/>
              </w:rPr>
              <w:t xml:space="preserve"> </w:t>
            </w:r>
            <w:r w:rsidRPr="00360BC2">
              <w:rPr>
                <w:rFonts w:ascii="Times New Roman" w:hAnsi="Times New Roman"/>
                <w:spacing w:val="-2"/>
                <w:sz w:val="22"/>
                <w:szCs w:val="22"/>
                <w:lang w:val="sl-SI"/>
              </w:rPr>
              <w:t>z</w:t>
            </w:r>
            <w:r w:rsidRPr="00360BC2">
              <w:rPr>
                <w:rFonts w:ascii="Times New Roman" w:hAnsi="Times New Roman"/>
                <w:sz w:val="22"/>
                <w:szCs w:val="22"/>
                <w:lang w:val="sl-SI"/>
              </w:rPr>
              <w:t xml:space="preserve">ačnite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l</w:t>
            </w:r>
            <w:r w:rsidRPr="00360BC2">
              <w:rPr>
                <w:rFonts w:ascii="Times New Roman" w:hAnsi="Times New Roman"/>
                <w:spacing w:val="3"/>
                <w:sz w:val="22"/>
                <w:szCs w:val="22"/>
                <w:lang w:val="sl-SI"/>
              </w:rPr>
              <w:t>j</w:t>
            </w:r>
            <w:r w:rsidRPr="00360BC2">
              <w:rPr>
                <w:rFonts w:ascii="Times New Roman" w:hAnsi="Times New Roman"/>
                <w:sz w:val="22"/>
                <w:szCs w:val="22"/>
                <w:lang w:val="sl-SI"/>
              </w:rPr>
              <w:t>en</w:t>
            </w:r>
            <w:r w:rsidRPr="00360BC2">
              <w:rPr>
                <w:rFonts w:ascii="Times New Roman" w:hAnsi="Times New Roman"/>
                <w:spacing w:val="3"/>
                <w:sz w:val="22"/>
                <w:szCs w:val="22"/>
                <w:lang w:val="sl-SI"/>
              </w:rPr>
              <w:t>j</w:t>
            </w:r>
            <w:r w:rsidRPr="00360BC2">
              <w:rPr>
                <w:rFonts w:ascii="Times New Roman" w:hAnsi="Times New Roman"/>
                <w:sz w:val="22"/>
                <w:szCs w:val="22"/>
                <w:lang w:val="sl-SI"/>
              </w:rPr>
              <w:t xml:space="preserve">e z </w:t>
            </w:r>
            <w:r w:rsidRPr="00360BC2">
              <w:rPr>
                <w:rFonts w:ascii="Times New Roman" w:hAnsi="Times New Roman"/>
                <w:spacing w:val="-2"/>
                <w:sz w:val="22"/>
                <w:szCs w:val="22"/>
                <w:lang w:val="sl-SI"/>
              </w:rPr>
              <w:t>z</w:t>
            </w:r>
            <w:r w:rsidRPr="00360BC2">
              <w:rPr>
                <w:rFonts w:ascii="Times New Roman" w:hAnsi="Times New Roman"/>
                <w:sz w:val="22"/>
                <w:szCs w:val="22"/>
                <w:lang w:val="sl-SI"/>
              </w:rPr>
              <w:t>dra</w:t>
            </w:r>
            <w:r w:rsidRPr="00360BC2">
              <w:rPr>
                <w:rFonts w:ascii="Times New Roman" w:hAnsi="Times New Roman"/>
                <w:spacing w:val="-2"/>
                <w:sz w:val="22"/>
                <w:szCs w:val="22"/>
                <w:lang w:val="sl-SI"/>
              </w:rPr>
              <w:t>v</w:t>
            </w:r>
            <w:r w:rsidRPr="00360BC2">
              <w:rPr>
                <w:rFonts w:ascii="Times New Roman" w:hAnsi="Times New Roman"/>
                <w:sz w:val="22"/>
                <w:szCs w:val="22"/>
                <w:lang w:val="sl-SI"/>
              </w:rPr>
              <w:t xml:space="preserve">ilom </w:t>
            </w:r>
            <w:r w:rsidRPr="00360BC2">
              <w:rPr>
                <w:rFonts w:ascii="Times New Roman" w:hAnsi="Times New Roman"/>
                <w:spacing w:val="-2"/>
                <w:sz w:val="22"/>
                <w:szCs w:val="22"/>
                <w:lang w:val="sl-SI"/>
              </w:rPr>
              <w:t>Imatinib Actavis</w:t>
            </w:r>
            <w:r w:rsidRPr="00360BC2">
              <w:rPr>
                <w:rFonts w:ascii="Times New Roman" w:hAnsi="Times New Roman"/>
                <w:sz w:val="22"/>
                <w:szCs w:val="22"/>
                <w:lang w:val="sl-SI"/>
              </w:rPr>
              <w:t xml:space="preserve"> s p</w:t>
            </w:r>
            <w:r w:rsidRPr="00360BC2">
              <w:rPr>
                <w:rFonts w:ascii="Times New Roman" w:hAnsi="Times New Roman"/>
                <w:spacing w:val="1"/>
                <w:sz w:val="22"/>
                <w:szCs w:val="22"/>
                <w:lang w:val="sl-SI"/>
              </w:rPr>
              <w:t>r</w:t>
            </w:r>
            <w:r w:rsidRPr="00360BC2">
              <w:rPr>
                <w:rFonts w:ascii="Times New Roman" w:hAnsi="Times New Roman"/>
                <w:sz w:val="22"/>
                <w:szCs w:val="22"/>
                <w:lang w:val="sl-SI"/>
              </w:rPr>
              <w:t>e</w:t>
            </w:r>
            <w:r w:rsidRPr="00360BC2">
              <w:rPr>
                <w:rFonts w:ascii="Times New Roman" w:hAnsi="Times New Roman"/>
                <w:spacing w:val="3"/>
                <w:sz w:val="22"/>
                <w:szCs w:val="22"/>
                <w:lang w:val="sl-SI"/>
              </w:rPr>
              <w:t>j</w:t>
            </w:r>
            <w:r w:rsidRPr="00360BC2">
              <w:rPr>
                <w:rFonts w:ascii="Times New Roman" w:hAnsi="Times New Roman"/>
                <w:sz w:val="22"/>
                <w:szCs w:val="22"/>
                <w:lang w:val="sl-SI"/>
              </w:rPr>
              <w:t>šn</w:t>
            </w:r>
            <w:r w:rsidRPr="00360BC2">
              <w:rPr>
                <w:rFonts w:ascii="Times New Roman" w:hAnsi="Times New Roman"/>
                <w:spacing w:val="3"/>
                <w:sz w:val="22"/>
                <w:szCs w:val="22"/>
                <w:lang w:val="sl-SI"/>
              </w:rPr>
              <w:t>j</w:t>
            </w:r>
            <w:r w:rsidRPr="00360BC2">
              <w:rPr>
                <w:rFonts w:ascii="Times New Roman" w:hAnsi="Times New Roman"/>
                <w:sz w:val="22"/>
                <w:szCs w:val="22"/>
                <w:lang w:val="sl-SI"/>
              </w:rPr>
              <w:t>im</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od</w:t>
            </w:r>
            <w:r w:rsidRPr="00360BC2">
              <w:rPr>
                <w:rFonts w:ascii="Times New Roman" w:hAnsi="Times New Roman"/>
                <w:spacing w:val="-4"/>
                <w:sz w:val="22"/>
                <w:szCs w:val="22"/>
                <w:lang w:val="sl-SI"/>
              </w:rPr>
              <w:t>m</w:t>
            </w:r>
            <w:r w:rsidRPr="00360BC2">
              <w:rPr>
                <w:rFonts w:ascii="Times New Roman" w:hAnsi="Times New Roman"/>
                <w:sz w:val="22"/>
                <w:szCs w:val="22"/>
                <w:lang w:val="sl-SI"/>
              </w:rPr>
              <w:t>e</w:t>
            </w:r>
            <w:r w:rsidRPr="00360BC2">
              <w:rPr>
                <w:rFonts w:ascii="Times New Roman" w:hAnsi="Times New Roman"/>
                <w:spacing w:val="1"/>
                <w:sz w:val="22"/>
                <w:szCs w:val="22"/>
                <w:lang w:val="sl-SI"/>
              </w:rPr>
              <w:t>r</w:t>
            </w:r>
            <w:r w:rsidRPr="00360BC2">
              <w:rPr>
                <w:rFonts w:ascii="Times New Roman" w:hAnsi="Times New Roman"/>
                <w:spacing w:val="-3"/>
                <w:sz w:val="22"/>
                <w:szCs w:val="22"/>
                <w:lang w:val="sl-SI"/>
              </w:rPr>
              <w:t>k</w:t>
            </w:r>
            <w:r w:rsidRPr="00360BC2">
              <w:rPr>
                <w:rFonts w:ascii="Times New Roman" w:hAnsi="Times New Roman"/>
                <w:sz w:val="22"/>
                <w:szCs w:val="22"/>
                <w:lang w:val="sl-SI"/>
              </w:rPr>
              <w:t>om</w:t>
            </w:r>
            <w:r w:rsidRPr="00360BC2">
              <w:rPr>
                <w:rFonts w:ascii="Times New Roman" w:hAnsi="Times New Roman"/>
                <w:spacing w:val="-2"/>
                <w:sz w:val="22"/>
                <w:szCs w:val="22"/>
                <w:lang w:val="sl-SI"/>
              </w:rPr>
              <w:t xml:space="preserve"> </w:t>
            </w:r>
            <w:r w:rsidRPr="00360BC2">
              <w:rPr>
                <w:rFonts w:ascii="Times New Roman" w:hAnsi="Times New Roman"/>
                <w:sz w:val="22"/>
                <w:szCs w:val="22"/>
                <w:lang w:val="sl-SI"/>
              </w:rPr>
              <w:t>(t.</w:t>
            </w:r>
            <w:r w:rsidRPr="00360BC2">
              <w:rPr>
                <w:rFonts w:ascii="Times New Roman" w:hAnsi="Times New Roman"/>
                <w:spacing w:val="3"/>
                <w:sz w:val="22"/>
                <w:szCs w:val="22"/>
                <w:lang w:val="sl-SI"/>
              </w:rPr>
              <w:t>j</w:t>
            </w:r>
            <w:r w:rsidRPr="00360BC2">
              <w:rPr>
                <w:rFonts w:ascii="Times New Roman" w:hAnsi="Times New Roman"/>
                <w:sz w:val="22"/>
                <w:szCs w:val="22"/>
                <w:lang w:val="sl-SI"/>
              </w:rPr>
              <w:t>. tis</w:t>
            </w:r>
            <w:r w:rsidRPr="00360BC2">
              <w:rPr>
                <w:rFonts w:ascii="Times New Roman" w:hAnsi="Times New Roman"/>
                <w:spacing w:val="1"/>
                <w:sz w:val="22"/>
                <w:szCs w:val="22"/>
                <w:lang w:val="sl-SI"/>
              </w:rPr>
              <w:t>t</w:t>
            </w:r>
            <w:r w:rsidRPr="00360BC2">
              <w:rPr>
                <w:rFonts w:ascii="Times New Roman" w:hAnsi="Times New Roman"/>
                <w:sz w:val="22"/>
                <w:szCs w:val="22"/>
                <w:lang w:val="sl-SI"/>
              </w:rPr>
              <w:t>im pred nas</w:t>
            </w:r>
            <w:r w:rsidRPr="00360BC2">
              <w:rPr>
                <w:rFonts w:ascii="Times New Roman" w:hAnsi="Times New Roman"/>
                <w:spacing w:val="1"/>
                <w:sz w:val="22"/>
                <w:szCs w:val="22"/>
                <w:lang w:val="sl-SI"/>
              </w:rPr>
              <w:t>t</w:t>
            </w:r>
            <w:r w:rsidRPr="00360BC2">
              <w:rPr>
                <w:rFonts w:ascii="Times New Roman" w:hAnsi="Times New Roman"/>
                <w:sz w:val="22"/>
                <w:szCs w:val="22"/>
                <w:lang w:val="sl-SI"/>
              </w:rPr>
              <w:t>opom</w:t>
            </w:r>
            <w:r w:rsidRPr="00360BC2">
              <w:rPr>
                <w:rFonts w:ascii="Times New Roman" w:hAnsi="Times New Roman"/>
                <w:spacing w:val="-3"/>
                <w:sz w:val="22"/>
                <w:szCs w:val="22"/>
                <w:lang w:val="sl-SI"/>
              </w:rPr>
              <w:t xml:space="preserve"> </w:t>
            </w:r>
            <w:r w:rsidRPr="00360BC2">
              <w:rPr>
                <w:rFonts w:ascii="Times New Roman" w:hAnsi="Times New Roman"/>
                <w:sz w:val="22"/>
                <w:szCs w:val="22"/>
                <w:lang w:val="sl-SI"/>
              </w:rPr>
              <w:t>resne</w:t>
            </w:r>
            <w:r w:rsidRPr="00360BC2">
              <w:rPr>
                <w:rFonts w:ascii="Times New Roman" w:hAnsi="Times New Roman"/>
                <w:spacing w:val="-2"/>
                <w:sz w:val="22"/>
                <w:szCs w:val="22"/>
                <w:lang w:val="sl-SI"/>
              </w:rPr>
              <w:t>g</w:t>
            </w:r>
            <w:r w:rsidRPr="00360BC2">
              <w:rPr>
                <w:rFonts w:ascii="Times New Roman" w:hAnsi="Times New Roman"/>
                <w:sz w:val="22"/>
                <w:szCs w:val="22"/>
                <w:lang w:val="sl-SI"/>
              </w:rPr>
              <w:t>a ne</w:t>
            </w:r>
            <w:r w:rsidRPr="00360BC2">
              <w:rPr>
                <w:rFonts w:ascii="Times New Roman" w:hAnsi="Times New Roman"/>
                <w:spacing w:val="-2"/>
                <w:sz w:val="22"/>
                <w:szCs w:val="22"/>
                <w:lang w:val="sl-SI"/>
              </w:rPr>
              <w:t>ž</w:t>
            </w:r>
            <w:r w:rsidRPr="00360BC2">
              <w:rPr>
                <w:rFonts w:ascii="Times New Roman" w:hAnsi="Times New Roman"/>
                <w:sz w:val="22"/>
                <w:szCs w:val="22"/>
                <w:lang w:val="sl-SI"/>
              </w:rPr>
              <w:t>e</w:t>
            </w:r>
            <w:r w:rsidRPr="00360BC2">
              <w:rPr>
                <w:rFonts w:ascii="Times New Roman" w:hAnsi="Times New Roman"/>
                <w:spacing w:val="1"/>
                <w:sz w:val="22"/>
                <w:szCs w:val="22"/>
                <w:lang w:val="sl-SI"/>
              </w:rPr>
              <w:t>l</w:t>
            </w:r>
            <w:r w:rsidRPr="00360BC2">
              <w:rPr>
                <w:rFonts w:ascii="Times New Roman" w:hAnsi="Times New Roman"/>
                <w:sz w:val="22"/>
                <w:szCs w:val="22"/>
                <w:lang w:val="sl-SI"/>
              </w:rPr>
              <w:t>en</w:t>
            </w:r>
            <w:r w:rsidRPr="00360BC2">
              <w:rPr>
                <w:rFonts w:ascii="Times New Roman" w:hAnsi="Times New Roman"/>
                <w:spacing w:val="1"/>
                <w:sz w:val="22"/>
                <w:szCs w:val="22"/>
                <w:lang w:val="sl-SI"/>
              </w:rPr>
              <w:t>e</w:t>
            </w:r>
            <w:r w:rsidRPr="00360BC2">
              <w:rPr>
                <w:rFonts w:ascii="Times New Roman" w:hAnsi="Times New Roman"/>
                <w:spacing w:val="-3"/>
                <w:sz w:val="22"/>
                <w:szCs w:val="22"/>
                <w:lang w:val="sl-SI"/>
              </w:rPr>
              <w:t>g</w:t>
            </w:r>
            <w:r w:rsidRPr="00360BC2">
              <w:rPr>
                <w:rFonts w:ascii="Times New Roman" w:hAnsi="Times New Roman"/>
                <w:sz w:val="22"/>
                <w:szCs w:val="22"/>
                <w:lang w:val="sl-SI"/>
              </w:rPr>
              <w:t>a uč</w:t>
            </w:r>
            <w:r w:rsidRPr="00360BC2">
              <w:rPr>
                <w:rFonts w:ascii="Times New Roman" w:hAnsi="Times New Roman"/>
                <w:spacing w:val="1"/>
                <w:sz w:val="22"/>
                <w:szCs w:val="22"/>
                <w:lang w:val="sl-SI"/>
              </w:rPr>
              <w:t>i</w:t>
            </w:r>
            <w:r w:rsidRPr="00360BC2">
              <w:rPr>
                <w:rFonts w:ascii="Times New Roman" w:hAnsi="Times New Roman"/>
                <w:sz w:val="22"/>
                <w:szCs w:val="22"/>
                <w:lang w:val="sl-SI"/>
              </w:rPr>
              <w:t>n</w:t>
            </w:r>
            <w:r w:rsidRPr="00360BC2">
              <w:rPr>
                <w:rFonts w:ascii="Times New Roman" w:hAnsi="Times New Roman"/>
                <w:spacing w:val="-3"/>
                <w:sz w:val="22"/>
                <w:szCs w:val="22"/>
                <w:lang w:val="sl-SI"/>
              </w:rPr>
              <w:t>k</w:t>
            </w:r>
            <w:r w:rsidRPr="00360BC2">
              <w:rPr>
                <w:rFonts w:ascii="Times New Roman" w:hAnsi="Times New Roman"/>
                <w:sz w:val="22"/>
                <w:szCs w:val="22"/>
                <w:lang w:val="sl-SI"/>
              </w:rPr>
              <w:t>a).</w:t>
            </w:r>
          </w:p>
        </w:tc>
      </w:tr>
      <w:tr w:rsidR="00D64D3C" w:rsidRPr="00360BC2" w14:paraId="602682C4" w14:textId="77777777" w:rsidTr="00D64D3C">
        <w:tc>
          <w:tcPr>
            <w:tcW w:w="2376" w:type="dxa"/>
          </w:tcPr>
          <w:p w14:paraId="22428033" w14:textId="77777777" w:rsidR="00D64D3C" w:rsidRPr="00360BC2" w:rsidRDefault="00D64D3C" w:rsidP="00C7002F">
            <w:pPr>
              <w:pStyle w:val="TableParagraph"/>
              <w:spacing w:line="245" w:lineRule="auto"/>
              <w:ind w:right="464"/>
              <w:rPr>
                <w:rFonts w:ascii="Times New Roman" w:eastAsia="Times New Roman" w:hAnsi="Times New Roman"/>
                <w:lang w:val="sl-SI"/>
              </w:rPr>
            </w:pPr>
            <w:r w:rsidRPr="00360BC2">
              <w:rPr>
                <w:rFonts w:ascii="Times New Roman" w:eastAsia="Times New Roman" w:hAnsi="Times New Roman"/>
                <w:lang w:val="sl-SI"/>
              </w:rPr>
              <w:t>MD</w:t>
            </w:r>
            <w:r w:rsidRPr="00360BC2">
              <w:rPr>
                <w:rFonts w:ascii="Times New Roman" w:eastAsia="Times New Roman" w:hAnsi="Times New Roman"/>
                <w:spacing w:val="-1"/>
                <w:lang w:val="sl-SI"/>
              </w:rPr>
              <w:t>S</w:t>
            </w:r>
            <w:r w:rsidRPr="00360BC2">
              <w:rPr>
                <w:rFonts w:ascii="Times New Roman" w:eastAsia="Times New Roman" w:hAnsi="Times New Roman"/>
                <w:lang w:val="sl-SI"/>
              </w:rPr>
              <w:t>/MPD (</w:t>
            </w:r>
            <w:r w:rsidRPr="00360BC2">
              <w:rPr>
                <w:rFonts w:ascii="Times New Roman" w:eastAsia="Times New Roman" w:hAnsi="Times New Roman"/>
                <w:spacing w:val="-2"/>
                <w:lang w:val="sl-SI"/>
              </w:rPr>
              <w:t>z</w:t>
            </w:r>
            <w:r w:rsidRPr="00360BC2">
              <w:rPr>
                <w:rFonts w:ascii="Times New Roman" w:eastAsia="Times New Roman" w:hAnsi="Times New Roman"/>
                <w:lang w:val="sl-SI"/>
              </w:rPr>
              <w:t>ače</w:t>
            </w:r>
            <w:r w:rsidRPr="00360BC2">
              <w:rPr>
                <w:rFonts w:ascii="Times New Roman" w:eastAsia="Times New Roman" w:hAnsi="Times New Roman"/>
                <w:spacing w:val="1"/>
                <w:lang w:val="sl-SI"/>
              </w:rPr>
              <w:t>t</w:t>
            </w:r>
            <w:r w:rsidRPr="00360BC2">
              <w:rPr>
                <w:rFonts w:ascii="Times New Roman" w:eastAsia="Times New Roman" w:hAnsi="Times New Roman"/>
                <w:lang w:val="sl-SI"/>
              </w:rPr>
              <w:t>ni</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lang w:val="sl-SI"/>
              </w:rPr>
              <w:t xml:space="preserve">ek 400 </w:t>
            </w:r>
            <w:r w:rsidRPr="00360BC2">
              <w:rPr>
                <w:rFonts w:ascii="Times New Roman" w:eastAsia="Times New Roman" w:hAnsi="Times New Roman"/>
                <w:spacing w:val="-4"/>
                <w:lang w:val="sl-SI"/>
              </w:rPr>
              <w:t>m</w:t>
            </w:r>
            <w:r w:rsidRPr="00360BC2">
              <w:rPr>
                <w:rFonts w:ascii="Times New Roman" w:eastAsia="Times New Roman" w:hAnsi="Times New Roman"/>
                <w:spacing w:val="-3"/>
                <w:lang w:val="sl-SI"/>
              </w:rPr>
              <w:t>g</w:t>
            </w:r>
            <w:r w:rsidRPr="00360BC2">
              <w:rPr>
                <w:rFonts w:ascii="Times New Roman" w:eastAsia="Times New Roman" w:hAnsi="Times New Roman"/>
                <w:lang w:val="sl-SI"/>
              </w:rPr>
              <w:t>)</w:t>
            </w:r>
          </w:p>
          <w:p w14:paraId="6C3CE69D" w14:textId="77777777" w:rsidR="00D64D3C" w:rsidRPr="00360BC2" w:rsidRDefault="00D64D3C" w:rsidP="00C7002F">
            <w:pPr>
              <w:pStyle w:val="TableParagraph"/>
              <w:rPr>
                <w:rFonts w:ascii="Times New Roman" w:eastAsia="Times New Roman" w:hAnsi="Times New Roman"/>
                <w:lang w:val="sl-SI"/>
              </w:rPr>
            </w:pPr>
            <w:r w:rsidRPr="00360BC2">
              <w:rPr>
                <w:rFonts w:ascii="Times New Roman" w:eastAsia="Times New Roman" w:hAnsi="Times New Roman"/>
                <w:spacing w:val="-2"/>
                <w:lang w:val="sl-SI"/>
              </w:rPr>
              <w:t>H</w:t>
            </w:r>
            <w:r w:rsidRPr="00360BC2">
              <w:rPr>
                <w:rFonts w:ascii="Times New Roman" w:eastAsia="Times New Roman" w:hAnsi="Times New Roman"/>
                <w:lang w:val="sl-SI"/>
              </w:rPr>
              <w:t>E</w:t>
            </w:r>
            <w:r w:rsidRPr="00360BC2">
              <w:rPr>
                <w:rFonts w:ascii="Times New Roman" w:eastAsia="Times New Roman" w:hAnsi="Times New Roman"/>
                <w:spacing w:val="-1"/>
                <w:lang w:val="sl-SI"/>
              </w:rPr>
              <w:t>S</w:t>
            </w:r>
            <w:r w:rsidRPr="00360BC2">
              <w:rPr>
                <w:rFonts w:ascii="Times New Roman" w:eastAsia="Times New Roman" w:hAnsi="Times New Roman"/>
                <w:lang w:val="sl-SI"/>
              </w:rPr>
              <w:t>/</w:t>
            </w:r>
            <w:r w:rsidRPr="00360BC2">
              <w:rPr>
                <w:rFonts w:ascii="Times New Roman" w:eastAsia="Times New Roman" w:hAnsi="Times New Roman"/>
                <w:spacing w:val="-1"/>
                <w:lang w:val="sl-SI"/>
              </w:rPr>
              <w:t>C</w:t>
            </w:r>
            <w:r w:rsidRPr="00360BC2">
              <w:rPr>
                <w:rFonts w:ascii="Times New Roman" w:eastAsia="Times New Roman" w:hAnsi="Times New Roman"/>
                <w:lang w:val="sl-SI"/>
              </w:rPr>
              <w:t>EL</w:t>
            </w:r>
          </w:p>
          <w:p w14:paraId="7767F6D0" w14:textId="77777777" w:rsidR="00D64D3C" w:rsidRPr="00360BC2" w:rsidRDefault="00D64D3C" w:rsidP="00D64D3C">
            <w:pPr>
              <w:pStyle w:val="Endnotentext"/>
              <w:widowControl w:val="0"/>
              <w:tabs>
                <w:tab w:val="clear" w:pos="567"/>
              </w:tabs>
              <w:rPr>
                <w:color w:val="000000"/>
                <w:szCs w:val="22"/>
                <w:lang w:val="sl-SI"/>
              </w:rPr>
            </w:pPr>
            <w:r w:rsidRPr="00360BC2">
              <w:rPr>
                <w:szCs w:val="22"/>
                <w:lang w:val="sl-SI"/>
              </w:rPr>
              <w:t>(pri</w:t>
            </w:r>
            <w:r w:rsidRPr="00360BC2">
              <w:rPr>
                <w:spacing w:val="1"/>
                <w:szCs w:val="22"/>
                <w:lang w:val="sl-SI"/>
              </w:rPr>
              <w:t xml:space="preserve"> </w:t>
            </w:r>
            <w:r w:rsidRPr="00360BC2">
              <w:rPr>
                <w:szCs w:val="22"/>
                <w:lang w:val="sl-SI"/>
              </w:rPr>
              <w:t>od</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 xml:space="preserve">u 400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Pr>
          <w:p w14:paraId="6A748B69" w14:textId="77777777" w:rsidR="00D64D3C" w:rsidRPr="00360BC2" w:rsidRDefault="00D64D3C" w:rsidP="00C7002F">
            <w:pPr>
              <w:pStyle w:val="TableParagraph"/>
              <w:spacing w:line="253" w:lineRule="exact"/>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p>
          <w:p w14:paraId="1415331C" w14:textId="77777777" w:rsidR="00D64D3C" w:rsidRPr="00360BC2" w:rsidRDefault="00D64D3C" w:rsidP="00C7002F">
            <w:pPr>
              <w:pStyle w:val="TableParagraph"/>
              <w:spacing w:before="6" w:line="245"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0C56653C" w14:textId="77777777" w:rsidR="00D64D3C" w:rsidRPr="00360BC2" w:rsidRDefault="00D64D3C" w:rsidP="001D5B00">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2C2DE0" w:rsidRPr="00360BC2">
              <w:rPr>
                <w:rFonts w:ascii="Times New Roman" w:hAnsi="Times New Roman"/>
                <w:spacing w:val="1"/>
                <w:sz w:val="22"/>
                <w:szCs w:val="22"/>
                <w:lang w:val="sl-SI"/>
              </w:rPr>
              <w:t>l</w:t>
            </w:r>
          </w:p>
        </w:tc>
        <w:tc>
          <w:tcPr>
            <w:tcW w:w="4404" w:type="dxa"/>
          </w:tcPr>
          <w:p w14:paraId="69765AC7" w14:textId="77777777" w:rsidR="00D64D3C" w:rsidRPr="00360BC2" w:rsidRDefault="00D64D3C" w:rsidP="000C4EC7">
            <w:pPr>
              <w:pStyle w:val="Listenabsatz"/>
              <w:numPr>
                <w:ilvl w:val="0"/>
                <w:numId w:val="96"/>
              </w:numPr>
              <w:tabs>
                <w:tab w:val="left" w:pos="570"/>
              </w:tabs>
              <w:spacing w:before="4" w:line="235" w:lineRule="auto"/>
              <w:ind w:left="611" w:right="186" w:hanging="567"/>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Pr="00360BC2">
              <w:rPr>
                <w:rFonts w:ascii="Times New Roman" w:eastAsia="Times New Roman" w:hAnsi="Times New Roman"/>
                <w:spacing w:val="-4"/>
                <w:lang w:val="sl-SI"/>
              </w:rPr>
              <w:t xml:space="preserve"> </w:t>
            </w:r>
            <w:r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2C2DE0" w:rsidRPr="00360BC2">
              <w:rPr>
                <w:rFonts w:ascii="Times New Roman" w:eastAsia="Times New Roman" w:hAnsi="Times New Roman"/>
                <w:lang w:val="sl-SI"/>
              </w:rPr>
              <w:t>l</w:t>
            </w:r>
            <w:r w:rsidR="002C2DE0"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7C857608" w14:textId="77777777" w:rsidR="00D64D3C" w:rsidRPr="00360BC2" w:rsidRDefault="00D64D3C" w:rsidP="000C4EC7">
            <w:pPr>
              <w:pStyle w:val="Listenabsatz"/>
              <w:numPr>
                <w:ilvl w:val="0"/>
                <w:numId w:val="96"/>
              </w:numPr>
              <w:tabs>
                <w:tab w:val="left" w:pos="570"/>
              </w:tabs>
              <w:spacing w:before="6" w:line="245" w:lineRule="auto"/>
              <w:ind w:left="611" w:right="266" w:hanging="567"/>
              <w:rPr>
                <w:rFonts w:ascii="Times New Roman" w:eastAsia="Times New Roman" w:hAnsi="Times New Roman"/>
                <w:lang w:val="sl-SI"/>
              </w:rPr>
            </w:pPr>
            <w:r w:rsidRPr="00360BC2">
              <w:rPr>
                <w:rFonts w:ascii="Times New Roman" w:eastAsia="Times New Roman" w:hAnsi="Times New Roman"/>
                <w:lang w:val="sl-SI"/>
              </w:rPr>
              <w:t>Spet</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2"/>
                <w:lang w:val="sl-SI"/>
              </w:rPr>
              <w:t>z</w:t>
            </w:r>
            <w:r w:rsidRPr="00360BC2">
              <w:rPr>
                <w:rFonts w:ascii="Times New Roman" w:eastAsia="Times New Roman" w:hAnsi="Times New Roman"/>
                <w:lang w:val="sl-SI"/>
              </w:rPr>
              <w:t xml:space="preserve">ačnite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 xml:space="preserve">ilom </w:t>
            </w:r>
            <w:r w:rsidRPr="00360BC2">
              <w:rPr>
                <w:rFonts w:ascii="Times New Roman" w:eastAsia="Times New Roman" w:hAnsi="Times New Roman"/>
                <w:spacing w:val="-2"/>
                <w:lang w:val="sl-SI"/>
              </w:rPr>
              <w:t>Imatinib Actavis</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s p</w:t>
            </w:r>
            <w:r w:rsidRPr="00360BC2">
              <w:rPr>
                <w:rFonts w:ascii="Times New Roman" w:eastAsia="Times New Roman" w:hAnsi="Times New Roman"/>
                <w:spacing w:val="1"/>
                <w:lang w:val="sl-SI"/>
              </w:rPr>
              <w:t>r</w:t>
            </w:r>
            <w:r w:rsidRPr="00360BC2">
              <w:rPr>
                <w:rFonts w:ascii="Times New Roman" w:eastAsia="Times New Roman" w:hAnsi="Times New Roman"/>
                <w:lang w:val="sl-SI"/>
              </w:rPr>
              <w:t>e</w:t>
            </w:r>
            <w:r w:rsidRPr="00360BC2">
              <w:rPr>
                <w:rFonts w:ascii="Times New Roman" w:eastAsia="Times New Roman" w:hAnsi="Times New Roman"/>
                <w:spacing w:val="3"/>
                <w:lang w:val="sl-SI"/>
              </w:rPr>
              <w:t>j</w:t>
            </w:r>
            <w:r w:rsidRPr="00360BC2">
              <w:rPr>
                <w:rFonts w:ascii="Times New Roman" w:eastAsia="Times New Roman" w:hAnsi="Times New Roman"/>
                <w:lang w:val="sl-SI"/>
              </w:rPr>
              <w:t>šn</w:t>
            </w:r>
            <w:r w:rsidRPr="00360BC2">
              <w:rPr>
                <w:rFonts w:ascii="Times New Roman" w:eastAsia="Times New Roman" w:hAnsi="Times New Roman"/>
                <w:spacing w:val="3"/>
                <w:lang w:val="sl-SI"/>
              </w:rPr>
              <w:t>j</w:t>
            </w:r>
            <w:r w:rsidRPr="00360BC2">
              <w:rPr>
                <w:rFonts w:ascii="Times New Roman" w:eastAsia="Times New Roman" w:hAnsi="Times New Roman"/>
                <w:lang w:val="sl-SI"/>
              </w:rPr>
              <w:t>im</w:t>
            </w:r>
            <w:r w:rsidRPr="00360BC2">
              <w:rPr>
                <w:rFonts w:ascii="Times New Roman" w:eastAsia="Times New Roman" w:hAnsi="Times New Roman"/>
                <w:spacing w:val="-4"/>
                <w:lang w:val="sl-SI"/>
              </w:rPr>
              <w:t xml:space="preserve"> </w:t>
            </w:r>
            <w:r w:rsidRPr="00360BC2">
              <w:rPr>
                <w:rFonts w:ascii="Times New Roman" w:eastAsia="Times New Roman" w:hAnsi="Times New Roman"/>
                <w:lang w:val="sl-SI"/>
              </w:rPr>
              <w:t>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spacing w:val="-3"/>
                <w:lang w:val="sl-SI"/>
              </w:rPr>
              <w:t>k</w:t>
            </w:r>
            <w:r w:rsidRPr="00360BC2">
              <w:rPr>
                <w:rFonts w:ascii="Times New Roman" w:eastAsia="Times New Roman" w:hAnsi="Times New Roman"/>
                <w:lang w:val="sl-SI"/>
              </w:rPr>
              <w:t>om</w:t>
            </w:r>
            <w:r w:rsidRPr="00360BC2">
              <w:rPr>
                <w:rFonts w:ascii="Times New Roman" w:eastAsia="Times New Roman" w:hAnsi="Times New Roman"/>
                <w:spacing w:val="-4"/>
                <w:lang w:val="sl-SI"/>
              </w:rPr>
              <w:t xml:space="preserve"> </w:t>
            </w:r>
            <w:r w:rsidRPr="00360BC2">
              <w:rPr>
                <w:rFonts w:ascii="Times New Roman" w:eastAsia="Times New Roman" w:hAnsi="Times New Roman"/>
                <w:lang w:val="sl-SI"/>
              </w:rPr>
              <w:t>(t.</w:t>
            </w:r>
            <w:r w:rsidRPr="00360BC2">
              <w:rPr>
                <w:rFonts w:ascii="Times New Roman" w:eastAsia="Times New Roman" w:hAnsi="Times New Roman"/>
                <w:spacing w:val="3"/>
                <w:lang w:val="sl-SI"/>
              </w:rPr>
              <w:t>j</w:t>
            </w:r>
            <w:r w:rsidRPr="00360BC2">
              <w:rPr>
                <w:rFonts w:ascii="Times New Roman" w:eastAsia="Times New Roman" w:hAnsi="Times New Roman"/>
                <w:lang w:val="sl-SI"/>
              </w:rPr>
              <w:t>. tis</w:t>
            </w:r>
            <w:r w:rsidRPr="00360BC2">
              <w:rPr>
                <w:rFonts w:ascii="Times New Roman" w:eastAsia="Times New Roman" w:hAnsi="Times New Roman"/>
                <w:spacing w:val="1"/>
                <w:lang w:val="sl-SI"/>
              </w:rPr>
              <w:t>t</w:t>
            </w:r>
            <w:r w:rsidRPr="00360BC2">
              <w:rPr>
                <w:rFonts w:ascii="Times New Roman" w:eastAsia="Times New Roman" w:hAnsi="Times New Roman"/>
                <w:lang w:val="sl-SI"/>
              </w:rPr>
              <w:t>im pred nas</w:t>
            </w:r>
            <w:r w:rsidRPr="00360BC2">
              <w:rPr>
                <w:rFonts w:ascii="Times New Roman" w:eastAsia="Times New Roman" w:hAnsi="Times New Roman"/>
                <w:spacing w:val="1"/>
                <w:lang w:val="sl-SI"/>
              </w:rPr>
              <w:t>t</w:t>
            </w:r>
            <w:r w:rsidRPr="00360BC2">
              <w:rPr>
                <w:rFonts w:ascii="Times New Roman" w:eastAsia="Times New Roman" w:hAnsi="Times New Roman"/>
                <w:lang w:val="sl-SI"/>
              </w:rPr>
              <w:t>opom</w:t>
            </w:r>
            <w:r w:rsidRPr="00360BC2">
              <w:rPr>
                <w:rFonts w:ascii="Times New Roman" w:eastAsia="Times New Roman" w:hAnsi="Times New Roman"/>
                <w:spacing w:val="-3"/>
                <w:lang w:val="sl-SI"/>
              </w:rPr>
              <w:t xml:space="preserve"> </w:t>
            </w:r>
            <w:r w:rsidRPr="00360BC2">
              <w:rPr>
                <w:rFonts w:ascii="Times New Roman" w:eastAsia="Times New Roman" w:hAnsi="Times New Roman"/>
                <w:lang w:val="sl-SI"/>
              </w:rPr>
              <w:t>resne</w:t>
            </w:r>
            <w:r w:rsidRPr="00360BC2">
              <w:rPr>
                <w:rFonts w:ascii="Times New Roman" w:eastAsia="Times New Roman" w:hAnsi="Times New Roman"/>
                <w:spacing w:val="-2"/>
                <w:lang w:val="sl-SI"/>
              </w:rPr>
              <w:t>g</w:t>
            </w:r>
            <w:r w:rsidRPr="00360BC2">
              <w:rPr>
                <w:rFonts w:ascii="Times New Roman" w:eastAsia="Times New Roman" w:hAnsi="Times New Roman"/>
                <w:lang w:val="sl-SI"/>
              </w:rPr>
              <w:t>a ne</w:t>
            </w:r>
            <w:r w:rsidRPr="00360BC2">
              <w:rPr>
                <w:rFonts w:ascii="Times New Roman" w:eastAsia="Times New Roman" w:hAnsi="Times New Roman"/>
                <w:spacing w:val="-2"/>
                <w:lang w:val="sl-SI"/>
              </w:rPr>
              <w:t>ž</w:t>
            </w:r>
            <w:r w:rsidRPr="00360BC2">
              <w:rPr>
                <w:rFonts w:ascii="Times New Roman" w:eastAsia="Times New Roman" w:hAnsi="Times New Roman"/>
                <w:lang w:val="sl-SI"/>
              </w:rPr>
              <w:t>e</w:t>
            </w:r>
            <w:r w:rsidRPr="00360BC2">
              <w:rPr>
                <w:rFonts w:ascii="Times New Roman" w:eastAsia="Times New Roman" w:hAnsi="Times New Roman"/>
                <w:spacing w:val="1"/>
                <w:lang w:val="sl-SI"/>
              </w:rPr>
              <w:t>l</w:t>
            </w:r>
            <w:r w:rsidRPr="00360BC2">
              <w:rPr>
                <w:rFonts w:ascii="Times New Roman" w:eastAsia="Times New Roman" w:hAnsi="Times New Roman"/>
                <w:lang w:val="sl-SI"/>
              </w:rPr>
              <w:t>ene</w:t>
            </w:r>
            <w:r w:rsidRPr="00360BC2">
              <w:rPr>
                <w:rFonts w:ascii="Times New Roman" w:eastAsia="Times New Roman" w:hAnsi="Times New Roman"/>
                <w:spacing w:val="-3"/>
                <w:lang w:val="sl-SI"/>
              </w:rPr>
              <w:t>g</w:t>
            </w:r>
            <w:r w:rsidRPr="00360BC2">
              <w:rPr>
                <w:rFonts w:ascii="Times New Roman" w:eastAsia="Times New Roman" w:hAnsi="Times New Roman"/>
                <w:lang w:val="sl-SI"/>
              </w:rPr>
              <w:t>a uč</w:t>
            </w:r>
            <w:r w:rsidRPr="00360BC2">
              <w:rPr>
                <w:rFonts w:ascii="Times New Roman" w:eastAsia="Times New Roman" w:hAnsi="Times New Roman"/>
                <w:spacing w:val="1"/>
                <w:lang w:val="sl-SI"/>
              </w:rPr>
              <w:t>i</w:t>
            </w:r>
            <w:r w:rsidRPr="00360BC2">
              <w:rPr>
                <w:rFonts w:ascii="Times New Roman" w:eastAsia="Times New Roman" w:hAnsi="Times New Roman"/>
                <w:lang w:val="sl-SI"/>
              </w:rPr>
              <w:t>n</w:t>
            </w:r>
            <w:r w:rsidRPr="00360BC2">
              <w:rPr>
                <w:rFonts w:ascii="Times New Roman" w:eastAsia="Times New Roman" w:hAnsi="Times New Roman"/>
                <w:spacing w:val="-3"/>
                <w:lang w:val="sl-SI"/>
              </w:rPr>
              <w:t>k</w:t>
            </w:r>
            <w:r w:rsidRPr="00360BC2">
              <w:rPr>
                <w:rFonts w:ascii="Times New Roman" w:eastAsia="Times New Roman" w:hAnsi="Times New Roman"/>
                <w:lang w:val="sl-SI"/>
              </w:rPr>
              <w:t>a).</w:t>
            </w:r>
          </w:p>
          <w:p w14:paraId="270E06C5" w14:textId="77777777" w:rsidR="00D64D3C" w:rsidRPr="00360BC2" w:rsidRDefault="00F52DC4" w:rsidP="001D5B00">
            <w:pPr>
              <w:pStyle w:val="Listenabsatz"/>
              <w:numPr>
                <w:ilvl w:val="0"/>
                <w:numId w:val="96"/>
              </w:numPr>
              <w:tabs>
                <w:tab w:val="left" w:pos="611"/>
              </w:tabs>
              <w:spacing w:line="274" w:lineRule="exact"/>
              <w:ind w:left="611" w:right="404" w:hanging="567"/>
              <w:rPr>
                <w:rFonts w:ascii="Times New Roman" w:hAnsi="Times New Roman"/>
                <w:color w:val="000000"/>
                <w:lang w:val="sl-SI"/>
              </w:rPr>
            </w:pPr>
            <w:r w:rsidRPr="00360BC2">
              <w:rPr>
                <w:rFonts w:ascii="Times New Roman" w:eastAsia="Times New Roman" w:hAnsi="Times New Roman"/>
                <w:spacing w:val="-1"/>
                <w:lang w:val="sl-SI"/>
              </w:rPr>
              <w:t>Č</w:t>
            </w:r>
            <w:r w:rsidR="00D64D3C" w:rsidRPr="00360BC2">
              <w:rPr>
                <w:rFonts w:ascii="Times New Roman" w:eastAsia="Times New Roman" w:hAnsi="Times New Roman"/>
                <w:lang w:val="sl-SI"/>
              </w:rPr>
              <w:t>e</w:t>
            </w:r>
            <w:r w:rsidR="00D64D3C" w:rsidRPr="00360BC2">
              <w:rPr>
                <w:rFonts w:ascii="Times New Roman" w:eastAsia="Times New Roman" w:hAnsi="Times New Roman"/>
                <w:spacing w:val="-1"/>
                <w:lang w:val="sl-SI"/>
              </w:rPr>
              <w:t xml:space="preserve"> </w:t>
            </w:r>
            <w:r w:rsidR="00D64D3C" w:rsidRPr="00360BC2">
              <w:rPr>
                <w:rFonts w:ascii="Times New Roman" w:eastAsia="Times New Roman" w:hAnsi="Times New Roman"/>
                <w:lang w:val="sl-SI"/>
              </w:rPr>
              <w:t>se po</w:t>
            </w:r>
            <w:r w:rsidR="00D64D3C" w:rsidRPr="00360BC2">
              <w:rPr>
                <w:rFonts w:ascii="Times New Roman" w:eastAsia="Times New Roman" w:hAnsi="Times New Roman"/>
                <w:spacing w:val="3"/>
                <w:lang w:val="sl-SI"/>
              </w:rPr>
              <w:t>j</w:t>
            </w:r>
            <w:r w:rsidR="00D64D3C" w:rsidRPr="00360BC2">
              <w:rPr>
                <w:rFonts w:ascii="Times New Roman" w:eastAsia="Times New Roman" w:hAnsi="Times New Roman"/>
                <w:lang w:val="sl-SI"/>
              </w:rPr>
              <w:t>a</w:t>
            </w:r>
            <w:r w:rsidR="00D64D3C" w:rsidRPr="00360BC2">
              <w:rPr>
                <w:rFonts w:ascii="Times New Roman" w:eastAsia="Times New Roman" w:hAnsi="Times New Roman"/>
                <w:spacing w:val="-2"/>
                <w:lang w:val="sl-SI"/>
              </w:rPr>
              <w:t>v</w:t>
            </w:r>
            <w:r w:rsidR="00D64D3C" w:rsidRPr="00360BC2">
              <w:rPr>
                <w:rFonts w:ascii="Times New Roman" w:eastAsia="Times New Roman" w:hAnsi="Times New Roman"/>
                <w:lang w:val="sl-SI"/>
              </w:rPr>
              <w:t xml:space="preserve">/a </w:t>
            </w:r>
            <w:r w:rsidR="00D64D3C" w:rsidRPr="00360BC2">
              <w:rPr>
                <w:rFonts w:ascii="Times New Roman" w:eastAsia="Times New Roman" w:hAnsi="Times New Roman"/>
                <w:spacing w:val="-1"/>
                <w:lang w:val="sl-SI"/>
              </w:rPr>
              <w:t>AN</w:t>
            </w:r>
            <w:r w:rsidR="00D64D3C" w:rsidRPr="00360BC2">
              <w:rPr>
                <w:rFonts w:ascii="Times New Roman" w:eastAsia="Times New Roman" w:hAnsi="Times New Roman"/>
                <w:lang w:val="sl-SI"/>
              </w:rPr>
              <w:t>C</w:t>
            </w:r>
            <w:r w:rsidR="00D64D3C"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&lt; </w:t>
            </w:r>
            <w:r w:rsidR="00D64D3C" w:rsidRPr="00360BC2">
              <w:rPr>
                <w:rFonts w:ascii="Times New Roman" w:eastAsia="Times New Roman" w:hAnsi="Times New Roman"/>
                <w:lang w:val="sl-SI"/>
              </w:rPr>
              <w:t>1,0 x 10</w:t>
            </w:r>
            <w:r w:rsidR="00D64D3C"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2C2DE0" w:rsidRPr="00360BC2">
              <w:rPr>
                <w:rFonts w:ascii="Times New Roman" w:eastAsia="Times New Roman" w:hAnsi="Times New Roman"/>
                <w:lang w:val="sl-SI"/>
              </w:rPr>
              <w:t xml:space="preserve">l </w:t>
            </w:r>
            <w:r w:rsidR="00D64D3C" w:rsidRPr="00360BC2">
              <w:rPr>
                <w:rFonts w:ascii="Times New Roman" w:eastAsia="Times New Roman" w:hAnsi="Times New Roman"/>
                <w:lang w:val="sl-SI"/>
              </w:rPr>
              <w:t>in/a</w:t>
            </w:r>
            <w:r w:rsidR="00D64D3C" w:rsidRPr="00360BC2">
              <w:rPr>
                <w:rFonts w:ascii="Times New Roman" w:eastAsia="Times New Roman" w:hAnsi="Times New Roman"/>
                <w:spacing w:val="1"/>
                <w:lang w:val="sl-SI"/>
              </w:rPr>
              <w:t>l</w:t>
            </w:r>
            <w:r w:rsidR="00D64D3C" w:rsidRPr="00360BC2">
              <w:rPr>
                <w:rFonts w:ascii="Times New Roman" w:eastAsia="Times New Roman" w:hAnsi="Times New Roman"/>
                <w:lang w:val="sl-SI"/>
              </w:rPr>
              <w:t xml:space="preserve">i </w:t>
            </w:r>
            <w:r w:rsidR="00D64D3C" w:rsidRPr="00360BC2">
              <w:rPr>
                <w:rFonts w:ascii="Times New Roman" w:eastAsia="Times New Roman" w:hAnsi="Times New Roman"/>
                <w:spacing w:val="-3"/>
                <w:lang w:val="sl-SI"/>
              </w:rPr>
              <w:t>k</w:t>
            </w:r>
            <w:r w:rsidR="00D64D3C" w:rsidRPr="00360BC2">
              <w:rPr>
                <w:rFonts w:ascii="Times New Roman" w:eastAsia="Times New Roman" w:hAnsi="Times New Roman"/>
                <w:lang w:val="sl-SI"/>
              </w:rPr>
              <w:t>oncentraci</w:t>
            </w:r>
            <w:r w:rsidR="00D64D3C" w:rsidRPr="00360BC2">
              <w:rPr>
                <w:rFonts w:ascii="Times New Roman" w:eastAsia="Times New Roman" w:hAnsi="Times New Roman"/>
                <w:spacing w:val="3"/>
                <w:lang w:val="sl-SI"/>
              </w:rPr>
              <w:t>j</w:t>
            </w:r>
            <w:r w:rsidR="00D64D3C" w:rsidRPr="00360BC2">
              <w:rPr>
                <w:rFonts w:ascii="Times New Roman" w:eastAsia="Times New Roman" w:hAnsi="Times New Roman"/>
                <w:lang w:val="sl-SI"/>
              </w:rPr>
              <w:t>a</w:t>
            </w:r>
            <w:r w:rsidR="00D64D3C" w:rsidRPr="00360BC2">
              <w:rPr>
                <w:rFonts w:ascii="Times New Roman" w:eastAsia="Times New Roman" w:hAnsi="Times New Roman"/>
                <w:spacing w:val="1"/>
                <w:lang w:val="sl-SI"/>
              </w:rPr>
              <w:t xml:space="preserve"> </w:t>
            </w:r>
            <w:r w:rsidR="00D64D3C" w:rsidRPr="00360BC2">
              <w:rPr>
                <w:rFonts w:ascii="Times New Roman" w:eastAsia="Times New Roman" w:hAnsi="Times New Roman"/>
                <w:lang w:val="sl-SI"/>
              </w:rPr>
              <w:t>tro</w:t>
            </w:r>
            <w:r w:rsidR="00D64D3C" w:rsidRPr="00360BC2">
              <w:rPr>
                <w:rFonts w:ascii="Times New Roman" w:eastAsia="Times New Roman" w:hAnsi="Times New Roman"/>
                <w:spacing w:val="-4"/>
                <w:lang w:val="sl-SI"/>
              </w:rPr>
              <w:t>m</w:t>
            </w:r>
            <w:r w:rsidR="00D64D3C" w:rsidRPr="00360BC2">
              <w:rPr>
                <w:rFonts w:ascii="Times New Roman" w:eastAsia="Times New Roman" w:hAnsi="Times New Roman"/>
                <w:lang w:val="sl-SI"/>
              </w:rPr>
              <w:t>boc</w:t>
            </w:r>
            <w:r w:rsidR="00D64D3C" w:rsidRPr="00360BC2">
              <w:rPr>
                <w:rFonts w:ascii="Times New Roman" w:eastAsia="Times New Roman" w:hAnsi="Times New Roman"/>
                <w:spacing w:val="1"/>
                <w:lang w:val="sl-SI"/>
              </w:rPr>
              <w:t>i</w:t>
            </w:r>
            <w:r w:rsidR="00D64D3C" w:rsidRPr="00360BC2">
              <w:rPr>
                <w:rFonts w:ascii="Times New Roman" w:eastAsia="Times New Roman" w:hAnsi="Times New Roman"/>
                <w:lang w:val="sl-SI"/>
              </w:rPr>
              <w:t>tov</w:t>
            </w:r>
            <w:r w:rsidR="00D64D3C" w:rsidRPr="00360BC2">
              <w:rPr>
                <w:rFonts w:ascii="Times New Roman" w:eastAsia="Times New Roman" w:hAnsi="Times New Roman"/>
                <w:spacing w:val="-2"/>
                <w:lang w:val="sl-SI"/>
              </w:rPr>
              <w:t xml:space="preserve"> </w:t>
            </w:r>
            <w:r w:rsidR="002C2DE0" w:rsidRPr="00360BC2">
              <w:rPr>
                <w:rFonts w:ascii="Times New Roman" w:eastAsia="Symbol" w:hAnsi="Times New Roman"/>
                <w:lang w:val="sl-SI"/>
              </w:rPr>
              <w:t xml:space="preserve">&lt; </w:t>
            </w:r>
            <w:r w:rsidR="00D64D3C" w:rsidRPr="00360BC2">
              <w:rPr>
                <w:rFonts w:ascii="Times New Roman" w:eastAsia="Times New Roman" w:hAnsi="Times New Roman"/>
                <w:lang w:val="sl-SI"/>
              </w:rPr>
              <w:t>50 x 10</w:t>
            </w:r>
            <w:r w:rsidR="00D64D3C"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r w:rsidR="00D64D3C" w:rsidRPr="00360BC2">
              <w:rPr>
                <w:rFonts w:ascii="Times New Roman" w:eastAsia="Times New Roman" w:hAnsi="Times New Roman"/>
                <w:lang w:val="sl-SI"/>
              </w:rPr>
              <w:t>pono</w:t>
            </w:r>
            <w:r w:rsidR="00D64D3C" w:rsidRPr="00360BC2">
              <w:rPr>
                <w:rFonts w:ascii="Times New Roman" w:eastAsia="Times New Roman" w:hAnsi="Times New Roman"/>
                <w:spacing w:val="-3"/>
                <w:lang w:val="sl-SI"/>
              </w:rPr>
              <w:t>v</w:t>
            </w:r>
            <w:r w:rsidR="00D64D3C" w:rsidRPr="00360BC2">
              <w:rPr>
                <w:rFonts w:ascii="Times New Roman" w:eastAsia="Times New Roman" w:hAnsi="Times New Roman"/>
                <w:lang w:val="sl-SI"/>
              </w:rPr>
              <w:t>i/ta, pono</w:t>
            </w:r>
            <w:r w:rsidR="00D64D3C" w:rsidRPr="00360BC2">
              <w:rPr>
                <w:rFonts w:ascii="Times New Roman" w:eastAsia="Times New Roman" w:hAnsi="Times New Roman"/>
                <w:spacing w:val="-2"/>
                <w:lang w:val="sl-SI"/>
              </w:rPr>
              <w:t>v</w:t>
            </w:r>
            <w:r w:rsidR="00D64D3C" w:rsidRPr="00360BC2">
              <w:rPr>
                <w:rFonts w:ascii="Times New Roman" w:eastAsia="Times New Roman" w:hAnsi="Times New Roman"/>
                <w:lang w:val="sl-SI"/>
              </w:rPr>
              <w:t xml:space="preserve">ite </w:t>
            </w:r>
            <w:r w:rsidR="00D64D3C" w:rsidRPr="00360BC2">
              <w:rPr>
                <w:rFonts w:ascii="Times New Roman" w:eastAsia="Times New Roman" w:hAnsi="Times New Roman"/>
                <w:spacing w:val="1"/>
                <w:lang w:val="sl-SI"/>
              </w:rPr>
              <w:t>t</w:t>
            </w:r>
            <w:r w:rsidR="00D64D3C" w:rsidRPr="00360BC2">
              <w:rPr>
                <w:rFonts w:ascii="Times New Roman" w:eastAsia="Times New Roman" w:hAnsi="Times New Roman"/>
                <w:lang w:val="sl-SI"/>
              </w:rPr>
              <w:t>oč</w:t>
            </w:r>
            <w:r w:rsidR="00D64D3C" w:rsidRPr="00360BC2">
              <w:rPr>
                <w:rFonts w:ascii="Times New Roman" w:eastAsia="Times New Roman" w:hAnsi="Times New Roman"/>
                <w:spacing w:val="-2"/>
                <w:lang w:val="sl-SI"/>
              </w:rPr>
              <w:t>k</w:t>
            </w:r>
            <w:r w:rsidR="00D64D3C" w:rsidRPr="00360BC2">
              <w:rPr>
                <w:rFonts w:ascii="Times New Roman" w:eastAsia="Times New Roman" w:hAnsi="Times New Roman"/>
                <w:lang w:val="sl-SI"/>
              </w:rPr>
              <w:t>o</w:t>
            </w:r>
            <w:r w:rsidR="00D64D3C" w:rsidRPr="00360BC2">
              <w:rPr>
                <w:rFonts w:ascii="Times New Roman" w:eastAsia="Times New Roman" w:hAnsi="Times New Roman"/>
                <w:spacing w:val="1"/>
                <w:lang w:val="sl-SI"/>
              </w:rPr>
              <w:t xml:space="preserve"> </w:t>
            </w:r>
            <w:r w:rsidR="00D64D3C" w:rsidRPr="00360BC2">
              <w:rPr>
                <w:rFonts w:ascii="Times New Roman" w:eastAsia="Times New Roman" w:hAnsi="Times New Roman"/>
                <w:lang w:val="sl-SI"/>
              </w:rPr>
              <w:t>1 in spet</w:t>
            </w:r>
            <w:r w:rsidRPr="00360BC2">
              <w:rPr>
                <w:rFonts w:ascii="Times New Roman" w:eastAsia="Times New Roman" w:hAnsi="Times New Roman"/>
                <w:lang w:val="sl-SI"/>
              </w:rPr>
              <w:t xml:space="preserve"> </w:t>
            </w:r>
            <w:r w:rsidR="00D64D3C" w:rsidRPr="00360BC2">
              <w:rPr>
                <w:rFonts w:ascii="Times New Roman" w:hAnsi="Times New Roman"/>
                <w:spacing w:val="-2"/>
                <w:lang w:val="sl-SI"/>
              </w:rPr>
              <w:t>z</w:t>
            </w:r>
            <w:r w:rsidR="00D64D3C" w:rsidRPr="00360BC2">
              <w:rPr>
                <w:rFonts w:ascii="Times New Roman" w:hAnsi="Times New Roman"/>
                <w:lang w:val="sl-SI"/>
              </w:rPr>
              <w:t xml:space="preserve">ačnite </w:t>
            </w:r>
            <w:r w:rsidR="00D64D3C" w:rsidRPr="00360BC2">
              <w:rPr>
                <w:rFonts w:ascii="Times New Roman" w:hAnsi="Times New Roman"/>
                <w:spacing w:val="-2"/>
                <w:lang w:val="sl-SI"/>
              </w:rPr>
              <w:t>z</w:t>
            </w:r>
            <w:r w:rsidR="00D64D3C" w:rsidRPr="00360BC2">
              <w:rPr>
                <w:rFonts w:ascii="Times New Roman" w:hAnsi="Times New Roman"/>
                <w:lang w:val="sl-SI"/>
              </w:rPr>
              <w:t>dra</w:t>
            </w:r>
            <w:r w:rsidR="00D64D3C" w:rsidRPr="00360BC2">
              <w:rPr>
                <w:rFonts w:ascii="Times New Roman" w:hAnsi="Times New Roman"/>
                <w:spacing w:val="-2"/>
                <w:lang w:val="sl-SI"/>
              </w:rPr>
              <w:t>v</w:t>
            </w:r>
            <w:r w:rsidR="00D64D3C" w:rsidRPr="00360BC2">
              <w:rPr>
                <w:rFonts w:ascii="Times New Roman" w:hAnsi="Times New Roman"/>
                <w:lang w:val="sl-SI"/>
              </w:rPr>
              <w:t>l</w:t>
            </w:r>
            <w:r w:rsidR="00D64D3C" w:rsidRPr="00360BC2">
              <w:rPr>
                <w:rFonts w:ascii="Times New Roman" w:hAnsi="Times New Roman"/>
                <w:spacing w:val="3"/>
                <w:lang w:val="sl-SI"/>
              </w:rPr>
              <w:t>j</w:t>
            </w:r>
            <w:r w:rsidR="00D64D3C" w:rsidRPr="00360BC2">
              <w:rPr>
                <w:rFonts w:ascii="Times New Roman" w:hAnsi="Times New Roman"/>
                <w:lang w:val="sl-SI"/>
              </w:rPr>
              <w:t>en</w:t>
            </w:r>
            <w:r w:rsidR="00D64D3C" w:rsidRPr="00360BC2">
              <w:rPr>
                <w:rFonts w:ascii="Times New Roman" w:hAnsi="Times New Roman"/>
                <w:spacing w:val="3"/>
                <w:lang w:val="sl-SI"/>
              </w:rPr>
              <w:t>j</w:t>
            </w:r>
            <w:r w:rsidR="00D64D3C" w:rsidRPr="00360BC2">
              <w:rPr>
                <w:rFonts w:ascii="Times New Roman" w:hAnsi="Times New Roman"/>
                <w:lang w:val="sl-SI"/>
              </w:rPr>
              <w:t xml:space="preserve">e z </w:t>
            </w:r>
            <w:r w:rsidR="00D64D3C" w:rsidRPr="00360BC2">
              <w:rPr>
                <w:rFonts w:ascii="Times New Roman" w:hAnsi="Times New Roman"/>
                <w:spacing w:val="-2"/>
                <w:lang w:val="sl-SI"/>
              </w:rPr>
              <w:t>z</w:t>
            </w:r>
            <w:r w:rsidR="00D64D3C" w:rsidRPr="00360BC2">
              <w:rPr>
                <w:rFonts w:ascii="Times New Roman" w:hAnsi="Times New Roman"/>
                <w:lang w:val="sl-SI"/>
              </w:rPr>
              <w:t>dra</w:t>
            </w:r>
            <w:r w:rsidR="00D64D3C" w:rsidRPr="00360BC2">
              <w:rPr>
                <w:rFonts w:ascii="Times New Roman" w:hAnsi="Times New Roman"/>
                <w:spacing w:val="-2"/>
                <w:lang w:val="sl-SI"/>
              </w:rPr>
              <w:t>v</w:t>
            </w:r>
            <w:r w:rsidR="00D64D3C" w:rsidRPr="00360BC2">
              <w:rPr>
                <w:rFonts w:ascii="Times New Roman" w:hAnsi="Times New Roman"/>
                <w:lang w:val="sl-SI"/>
              </w:rPr>
              <w:t>ilom</w:t>
            </w:r>
            <w:r w:rsidR="00D64D3C" w:rsidRPr="00360BC2">
              <w:rPr>
                <w:rFonts w:ascii="Times New Roman" w:hAnsi="Times New Roman"/>
                <w:spacing w:val="-4"/>
                <w:lang w:val="sl-SI"/>
              </w:rPr>
              <w:t xml:space="preserve"> </w:t>
            </w:r>
            <w:r w:rsidR="00D64D3C" w:rsidRPr="00360BC2">
              <w:rPr>
                <w:rFonts w:ascii="Times New Roman" w:hAnsi="Times New Roman"/>
                <w:spacing w:val="-2"/>
                <w:lang w:val="sl-SI"/>
              </w:rPr>
              <w:t>Imatinib Actavis</w:t>
            </w:r>
            <w:r w:rsidR="00D64D3C" w:rsidRPr="00360BC2">
              <w:rPr>
                <w:rFonts w:ascii="Times New Roman" w:hAnsi="Times New Roman"/>
                <w:spacing w:val="2"/>
                <w:lang w:val="sl-SI"/>
              </w:rPr>
              <w:t xml:space="preserve"> </w:t>
            </w:r>
            <w:r w:rsidR="00D64D3C" w:rsidRPr="00360BC2">
              <w:rPr>
                <w:rFonts w:ascii="Times New Roman" w:hAnsi="Times New Roman"/>
                <w:lang w:val="sl-SI"/>
              </w:rPr>
              <w:t xml:space="preserve">z </w:t>
            </w:r>
            <w:r w:rsidR="00D64D3C" w:rsidRPr="00360BC2">
              <w:rPr>
                <w:rFonts w:ascii="Times New Roman" w:hAnsi="Times New Roman"/>
                <w:spacing w:val="-2"/>
                <w:lang w:val="sl-SI"/>
              </w:rPr>
              <w:t>z</w:t>
            </w:r>
            <w:r w:rsidR="00D64D3C" w:rsidRPr="00360BC2">
              <w:rPr>
                <w:rFonts w:ascii="Times New Roman" w:hAnsi="Times New Roman"/>
                <w:spacing w:val="-4"/>
                <w:lang w:val="sl-SI"/>
              </w:rPr>
              <w:t>m</w:t>
            </w:r>
            <w:r w:rsidR="00D64D3C" w:rsidRPr="00360BC2">
              <w:rPr>
                <w:rFonts w:ascii="Times New Roman" w:hAnsi="Times New Roman"/>
                <w:lang w:val="sl-SI"/>
              </w:rPr>
              <w:t>an</w:t>
            </w:r>
            <w:r w:rsidR="00D64D3C" w:rsidRPr="00360BC2">
              <w:rPr>
                <w:rFonts w:ascii="Times New Roman" w:hAnsi="Times New Roman"/>
                <w:spacing w:val="3"/>
                <w:lang w:val="sl-SI"/>
              </w:rPr>
              <w:t>j</w:t>
            </w:r>
            <w:r w:rsidR="00D64D3C" w:rsidRPr="00360BC2">
              <w:rPr>
                <w:rFonts w:ascii="Times New Roman" w:hAnsi="Times New Roman"/>
                <w:lang w:val="sl-SI"/>
              </w:rPr>
              <w:t>šanim</w:t>
            </w:r>
            <w:r w:rsidR="00D64D3C" w:rsidRPr="00360BC2">
              <w:rPr>
                <w:rFonts w:ascii="Times New Roman" w:hAnsi="Times New Roman"/>
                <w:spacing w:val="-4"/>
                <w:lang w:val="sl-SI"/>
              </w:rPr>
              <w:t xml:space="preserve"> </w:t>
            </w:r>
            <w:r w:rsidR="00D64D3C" w:rsidRPr="00360BC2">
              <w:rPr>
                <w:rFonts w:ascii="Times New Roman" w:hAnsi="Times New Roman"/>
                <w:lang w:val="sl-SI"/>
              </w:rPr>
              <w:t>od</w:t>
            </w:r>
            <w:r w:rsidR="00D64D3C" w:rsidRPr="00360BC2">
              <w:rPr>
                <w:rFonts w:ascii="Times New Roman" w:hAnsi="Times New Roman"/>
                <w:spacing w:val="-4"/>
                <w:lang w:val="sl-SI"/>
              </w:rPr>
              <w:t>m</w:t>
            </w:r>
            <w:r w:rsidR="00D64D3C" w:rsidRPr="00360BC2">
              <w:rPr>
                <w:rFonts w:ascii="Times New Roman" w:hAnsi="Times New Roman"/>
                <w:lang w:val="sl-SI"/>
              </w:rPr>
              <w:t>e</w:t>
            </w:r>
            <w:r w:rsidR="00D64D3C" w:rsidRPr="00360BC2">
              <w:rPr>
                <w:rFonts w:ascii="Times New Roman" w:hAnsi="Times New Roman"/>
                <w:spacing w:val="1"/>
                <w:lang w:val="sl-SI"/>
              </w:rPr>
              <w:t>r</w:t>
            </w:r>
            <w:r w:rsidR="00D64D3C" w:rsidRPr="00360BC2">
              <w:rPr>
                <w:rFonts w:ascii="Times New Roman" w:hAnsi="Times New Roman"/>
                <w:spacing w:val="-3"/>
                <w:lang w:val="sl-SI"/>
              </w:rPr>
              <w:t>k</w:t>
            </w:r>
            <w:r w:rsidR="00D64D3C" w:rsidRPr="00360BC2">
              <w:rPr>
                <w:rFonts w:ascii="Times New Roman" w:hAnsi="Times New Roman"/>
                <w:lang w:val="sl-SI"/>
              </w:rPr>
              <w:t>om</w:t>
            </w:r>
            <w:r w:rsidR="00D64D3C" w:rsidRPr="00360BC2">
              <w:rPr>
                <w:rFonts w:ascii="Times New Roman" w:hAnsi="Times New Roman"/>
                <w:spacing w:val="-4"/>
                <w:lang w:val="sl-SI"/>
              </w:rPr>
              <w:t xml:space="preserve"> </w:t>
            </w:r>
            <w:r w:rsidR="00D64D3C" w:rsidRPr="00360BC2">
              <w:rPr>
                <w:rFonts w:ascii="Times New Roman" w:hAnsi="Times New Roman"/>
                <w:lang w:val="sl-SI"/>
              </w:rPr>
              <w:t>300</w:t>
            </w:r>
            <w:r w:rsidR="00D64D3C" w:rsidRPr="00360BC2">
              <w:rPr>
                <w:rFonts w:ascii="Times New Roman" w:hAnsi="Times New Roman"/>
                <w:spacing w:val="1"/>
                <w:lang w:val="sl-SI"/>
              </w:rPr>
              <w:t xml:space="preserve"> </w:t>
            </w:r>
            <w:r w:rsidR="00D64D3C" w:rsidRPr="00360BC2">
              <w:rPr>
                <w:rFonts w:ascii="Times New Roman" w:hAnsi="Times New Roman"/>
                <w:spacing w:val="-4"/>
                <w:lang w:val="sl-SI"/>
              </w:rPr>
              <w:t>m</w:t>
            </w:r>
            <w:r w:rsidR="00D64D3C" w:rsidRPr="00360BC2">
              <w:rPr>
                <w:rFonts w:ascii="Times New Roman" w:hAnsi="Times New Roman"/>
                <w:spacing w:val="-3"/>
                <w:lang w:val="sl-SI"/>
              </w:rPr>
              <w:t>g</w:t>
            </w:r>
            <w:r w:rsidR="00D64D3C" w:rsidRPr="00360BC2">
              <w:rPr>
                <w:rFonts w:ascii="Times New Roman" w:hAnsi="Times New Roman"/>
                <w:lang w:val="sl-SI"/>
              </w:rPr>
              <w:t>.</w:t>
            </w:r>
          </w:p>
        </w:tc>
      </w:tr>
      <w:tr w:rsidR="00D64D3C" w:rsidRPr="00360BC2" w14:paraId="2E864BD1" w14:textId="77777777" w:rsidTr="00D64D3C">
        <w:tc>
          <w:tcPr>
            <w:tcW w:w="2376" w:type="dxa"/>
          </w:tcPr>
          <w:p w14:paraId="407372D1" w14:textId="77777777" w:rsidR="00D64D3C" w:rsidRPr="00360BC2" w:rsidRDefault="00D64D3C" w:rsidP="00D64D3C">
            <w:pPr>
              <w:pStyle w:val="Endnotentext"/>
              <w:widowControl w:val="0"/>
              <w:tabs>
                <w:tab w:val="clear" w:pos="567"/>
              </w:tabs>
              <w:rPr>
                <w:color w:val="000000"/>
                <w:szCs w:val="22"/>
                <w:lang w:val="sl-SI"/>
              </w:rPr>
            </w:pPr>
            <w:r w:rsidRPr="00360BC2">
              <w:rPr>
                <w:color w:val="000000"/>
                <w:szCs w:val="22"/>
                <w:lang w:val="sl-SI"/>
              </w:rPr>
              <w:t>Kronična faza KML pri pediatričnih bolnikih (ob odmerku 340 mg/m</w:t>
            </w:r>
            <w:r w:rsidRPr="00360BC2">
              <w:rPr>
                <w:color w:val="000000"/>
                <w:szCs w:val="22"/>
                <w:vertAlign w:val="superscript"/>
                <w:lang w:val="sl-SI"/>
              </w:rPr>
              <w:t>2</w:t>
            </w:r>
            <w:r w:rsidRPr="00360BC2">
              <w:rPr>
                <w:color w:val="000000"/>
                <w:szCs w:val="22"/>
                <w:lang w:val="sl-SI"/>
              </w:rPr>
              <w:t>)</w:t>
            </w:r>
          </w:p>
        </w:tc>
        <w:tc>
          <w:tcPr>
            <w:tcW w:w="2400" w:type="dxa"/>
          </w:tcPr>
          <w:p w14:paraId="28089F0F" w14:textId="77777777" w:rsidR="00D64D3C" w:rsidRPr="00360BC2" w:rsidRDefault="00D64D3C" w:rsidP="00D64D3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ANC &lt; 1,0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p>
          <w:p w14:paraId="6DCAC1D6" w14:textId="77777777" w:rsidR="00D64D3C" w:rsidRPr="00360BC2" w:rsidRDefault="00D64D3C" w:rsidP="00D64D3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167B2236" w14:textId="77777777" w:rsidR="00D64D3C" w:rsidRPr="00360BC2" w:rsidRDefault="00D64D3C" w:rsidP="001D5B00">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koncentracija trombocitov &lt; 50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p>
        </w:tc>
        <w:tc>
          <w:tcPr>
            <w:tcW w:w="4404" w:type="dxa"/>
          </w:tcPr>
          <w:p w14:paraId="0CDC21A6" w14:textId="77777777" w:rsidR="00D64D3C" w:rsidRPr="00360BC2" w:rsidRDefault="00D64D3C" w:rsidP="00D64D3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t xml:space="preserve">Prekinite zdravljenje z imatinibom dokler ni ANC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 xml:space="preserve">l </w:t>
            </w:r>
            <w:r w:rsidRPr="00360BC2">
              <w:rPr>
                <w:rFonts w:ascii="Times New Roman" w:hAnsi="Times New Roman"/>
                <w:color w:val="000000"/>
                <w:sz w:val="22"/>
                <w:szCs w:val="22"/>
                <w:lang w:val="sl-SI"/>
              </w:rPr>
              <w:t xml:space="preserve">in koncentracija trombocitov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75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w:t>
            </w:r>
          </w:p>
          <w:p w14:paraId="7403A156" w14:textId="77777777" w:rsidR="00D64D3C" w:rsidRPr="00360BC2" w:rsidRDefault="00D64D3C" w:rsidP="00D64D3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t>Spet začnite zdravljenje z zdravilom imatinibom s prejšnjim odmerkom (t.j. tistim pred nastopom resnega neželenega učinka).</w:t>
            </w:r>
          </w:p>
          <w:p w14:paraId="4A515DBF" w14:textId="77777777" w:rsidR="00D64D3C" w:rsidRPr="00360BC2" w:rsidRDefault="00D64D3C" w:rsidP="001D5B0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t xml:space="preserve">Če se pojav/a ANC </w:t>
            </w:r>
            <w:r w:rsidRPr="00360BC2">
              <w:rPr>
                <w:rFonts w:ascii="Times New Roman" w:hAnsi="Times New Roman"/>
                <w:color w:val="000000"/>
                <w:sz w:val="22"/>
                <w:szCs w:val="22"/>
                <w:lang w:val="sl-SI"/>
              </w:rPr>
              <w:sym w:font="Symbol" w:char="F03C"/>
            </w:r>
            <w:r w:rsidRPr="00360BC2">
              <w:rPr>
                <w:rFonts w:ascii="Times New Roman" w:hAnsi="Times New Roman"/>
                <w:color w:val="000000"/>
                <w:sz w:val="22"/>
                <w:szCs w:val="22"/>
                <w:lang w:val="sl-SI"/>
              </w:rPr>
              <w:t> 1,0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 xml:space="preserve">l </w:t>
            </w:r>
            <w:r w:rsidRPr="00360BC2">
              <w:rPr>
                <w:rFonts w:ascii="Times New Roman" w:hAnsi="Times New Roman"/>
                <w:color w:val="000000"/>
                <w:sz w:val="22"/>
                <w:szCs w:val="22"/>
                <w:lang w:val="sl-SI"/>
              </w:rPr>
              <w:t xml:space="preserve">in/ali koncentracija trombocitov </w:t>
            </w:r>
            <w:r w:rsidRPr="00360BC2">
              <w:rPr>
                <w:rFonts w:ascii="Times New Roman" w:hAnsi="Times New Roman"/>
                <w:color w:val="000000"/>
                <w:sz w:val="22"/>
                <w:szCs w:val="22"/>
                <w:lang w:val="sl-SI"/>
              </w:rPr>
              <w:sym w:font="Symbol" w:char="F03C"/>
            </w:r>
            <w:r w:rsidRPr="00360BC2">
              <w:rPr>
                <w:rFonts w:ascii="Times New Roman" w:hAnsi="Times New Roman"/>
                <w:color w:val="000000"/>
                <w:sz w:val="22"/>
                <w:szCs w:val="22"/>
                <w:lang w:val="sl-SI"/>
              </w:rPr>
              <w:t> 50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 xml:space="preserve">l </w:t>
            </w:r>
            <w:r w:rsidRPr="00360BC2">
              <w:rPr>
                <w:rFonts w:ascii="Times New Roman" w:hAnsi="Times New Roman"/>
                <w:color w:val="000000"/>
                <w:sz w:val="22"/>
                <w:szCs w:val="22"/>
                <w:lang w:val="sl-SI"/>
              </w:rPr>
              <w:t>ponovi/ta, ponovite točko 1 in spet začnite zdravljenje z imatinibom z zmanjšanim odmerkom 260 mg/m</w:t>
            </w:r>
            <w:r w:rsidRPr="00360BC2">
              <w:rPr>
                <w:rFonts w:ascii="Times New Roman" w:hAnsi="Times New Roman"/>
                <w:color w:val="000000"/>
                <w:sz w:val="22"/>
                <w:szCs w:val="22"/>
                <w:vertAlign w:val="superscript"/>
                <w:lang w:val="sl-SI"/>
              </w:rPr>
              <w:t>2</w:t>
            </w:r>
            <w:r w:rsidRPr="00360BC2">
              <w:rPr>
                <w:rFonts w:ascii="Times New Roman" w:hAnsi="Times New Roman"/>
                <w:color w:val="000000"/>
                <w:sz w:val="22"/>
                <w:szCs w:val="22"/>
                <w:lang w:val="sl-SI"/>
              </w:rPr>
              <w:t>.</w:t>
            </w:r>
          </w:p>
        </w:tc>
      </w:tr>
      <w:tr w:rsidR="00D64D3C" w:rsidRPr="00360BC2" w14:paraId="73FAF7DF" w14:textId="77777777" w:rsidTr="00D64D3C">
        <w:tc>
          <w:tcPr>
            <w:tcW w:w="2376" w:type="dxa"/>
            <w:tcBorders>
              <w:bottom w:val="nil"/>
            </w:tcBorders>
          </w:tcPr>
          <w:p w14:paraId="71176C30" w14:textId="77777777" w:rsidR="00D64D3C" w:rsidRPr="00360BC2" w:rsidRDefault="00D64D3C" w:rsidP="002E2E50">
            <w:pPr>
              <w:pStyle w:val="Endnotentext"/>
              <w:keepNext/>
              <w:tabs>
                <w:tab w:val="clear" w:pos="567"/>
              </w:tabs>
              <w:rPr>
                <w:color w:val="000000"/>
                <w:szCs w:val="22"/>
                <w:lang w:val="sl-SI"/>
              </w:rPr>
            </w:pPr>
            <w:r w:rsidRPr="00360BC2">
              <w:rPr>
                <w:color w:val="000000"/>
                <w:szCs w:val="22"/>
                <w:lang w:val="sl-SI"/>
              </w:rPr>
              <w:t>KML blastne krize in Ph+ ALL (začetni odmerek 600 mg)</w:t>
            </w:r>
          </w:p>
        </w:tc>
        <w:tc>
          <w:tcPr>
            <w:tcW w:w="2400" w:type="dxa"/>
            <w:tcBorders>
              <w:bottom w:val="nil"/>
            </w:tcBorders>
          </w:tcPr>
          <w:p w14:paraId="2A9E506B" w14:textId="77777777" w:rsidR="00D64D3C" w:rsidRPr="00360BC2" w:rsidRDefault="00D64D3C" w:rsidP="002E2E50">
            <w:pPr>
              <w:pStyle w:val="Table"/>
              <w:keepLines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vertAlign w:val="superscript"/>
                <w:lang w:val="sl-SI"/>
              </w:rPr>
              <w:t>a</w:t>
            </w:r>
            <w:r w:rsidRPr="00360BC2">
              <w:rPr>
                <w:rFonts w:ascii="Times New Roman" w:hAnsi="Times New Roman"/>
                <w:color w:val="000000"/>
                <w:sz w:val="22"/>
                <w:szCs w:val="22"/>
                <w:lang w:val="sl-SI"/>
              </w:rPr>
              <w:t>ANC &lt; 0,5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p>
          <w:p w14:paraId="167FF0C4" w14:textId="77777777" w:rsidR="00D64D3C" w:rsidRPr="00360BC2" w:rsidRDefault="00D64D3C" w:rsidP="002E2E50">
            <w:pPr>
              <w:pStyle w:val="Table"/>
              <w:keepLines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45444527" w14:textId="77777777" w:rsidR="00D64D3C" w:rsidRPr="00360BC2" w:rsidRDefault="00D64D3C" w:rsidP="002E2E50">
            <w:pPr>
              <w:pStyle w:val="Endnotentext"/>
              <w:keepNext/>
              <w:tabs>
                <w:tab w:val="clear" w:pos="567"/>
              </w:tabs>
              <w:rPr>
                <w:color w:val="000000"/>
                <w:szCs w:val="22"/>
                <w:lang w:val="sl-SI"/>
              </w:rPr>
            </w:pPr>
            <w:r w:rsidRPr="00360BC2">
              <w:rPr>
                <w:color w:val="000000"/>
                <w:szCs w:val="22"/>
                <w:lang w:val="sl-SI"/>
              </w:rPr>
              <w:t>koncentracija trombocitov &lt; 10 x 10</w:t>
            </w:r>
            <w:r w:rsidRPr="00360BC2">
              <w:rPr>
                <w:color w:val="000000"/>
                <w:szCs w:val="22"/>
                <w:vertAlign w:val="superscript"/>
                <w:lang w:val="sl-SI"/>
              </w:rPr>
              <w:t>9</w:t>
            </w:r>
            <w:r w:rsidR="00093258" w:rsidRPr="00360BC2">
              <w:rPr>
                <w:color w:val="000000"/>
                <w:szCs w:val="22"/>
                <w:lang w:val="sl-SI"/>
              </w:rPr>
              <w:t>/</w:t>
            </w:r>
            <w:r w:rsidR="002C2DE0" w:rsidRPr="00360BC2">
              <w:rPr>
                <w:color w:val="000000"/>
                <w:szCs w:val="22"/>
                <w:lang w:val="sl-SI"/>
              </w:rPr>
              <w:t>l</w:t>
            </w:r>
          </w:p>
        </w:tc>
        <w:tc>
          <w:tcPr>
            <w:tcW w:w="4404" w:type="dxa"/>
            <w:tcBorders>
              <w:bottom w:val="nil"/>
            </w:tcBorders>
          </w:tcPr>
          <w:p w14:paraId="671DBA9D" w14:textId="77777777" w:rsidR="00D64D3C" w:rsidRPr="00360BC2" w:rsidRDefault="00D64D3C" w:rsidP="002E2E50">
            <w:pPr>
              <w:pStyle w:val="Table"/>
              <w:keepLines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t>Preverite, ali je citopenija povezana z levkemijo (aspirat ali biopsija kostnega mozga).</w:t>
            </w:r>
          </w:p>
          <w:p w14:paraId="7A8D03E1" w14:textId="77777777" w:rsidR="00D64D3C" w:rsidRPr="00360BC2" w:rsidRDefault="00D64D3C" w:rsidP="002E2E50">
            <w:pPr>
              <w:pStyle w:val="Table"/>
              <w:keepLines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t>Če citopenija ni povezana z levkemijo, zmanjšajte odmerek imatiniba na 400 mg.</w:t>
            </w:r>
          </w:p>
          <w:p w14:paraId="0EDACFB1" w14:textId="77777777" w:rsidR="00D64D3C" w:rsidRPr="00360BC2" w:rsidRDefault="00D64D3C" w:rsidP="002E2E50">
            <w:pPr>
              <w:pStyle w:val="Table"/>
              <w:keepLines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t>Če citopenija vztraja 2 tedna, odmerek zmanjšajte na 300 mg.</w:t>
            </w:r>
          </w:p>
          <w:p w14:paraId="7B5E8400" w14:textId="77777777" w:rsidR="00D64D3C" w:rsidRPr="00360BC2" w:rsidRDefault="00D64D3C" w:rsidP="002E2E50">
            <w:pPr>
              <w:pStyle w:val="Endnotentext"/>
              <w:keepNext/>
              <w:tabs>
                <w:tab w:val="clear" w:pos="567"/>
              </w:tabs>
              <w:ind w:left="469" w:hanging="469"/>
              <w:rPr>
                <w:color w:val="000000"/>
                <w:szCs w:val="22"/>
                <w:lang w:val="sl-SI"/>
              </w:rPr>
            </w:pPr>
            <w:r w:rsidRPr="00360BC2">
              <w:rPr>
                <w:color w:val="000000"/>
                <w:szCs w:val="22"/>
                <w:lang w:val="sl-SI"/>
              </w:rPr>
              <w:t>4.</w:t>
            </w:r>
            <w:r w:rsidRPr="00360BC2">
              <w:rPr>
                <w:color w:val="000000"/>
                <w:szCs w:val="22"/>
                <w:lang w:val="sl-SI"/>
              </w:rPr>
              <w:tab/>
              <w:t xml:space="preserve">Če citopenija vztraja 4 tedne in še vedno ni povezana z levkemijo, prekinite zdravljenje z imatinibom, dokler ni ANC </w:t>
            </w:r>
            <w:r w:rsidRPr="00360BC2">
              <w:rPr>
                <w:color w:val="000000"/>
                <w:szCs w:val="22"/>
                <w:lang w:val="sl-SI"/>
              </w:rPr>
              <w:sym w:font="Symbol" w:char="F0B3"/>
            </w:r>
            <w:r w:rsidRPr="00360BC2">
              <w:rPr>
                <w:color w:val="000000"/>
                <w:szCs w:val="22"/>
                <w:lang w:val="sl-SI"/>
              </w:rPr>
              <w:t> 1 x 10</w:t>
            </w:r>
            <w:r w:rsidRPr="00360BC2">
              <w:rPr>
                <w:color w:val="000000"/>
                <w:szCs w:val="22"/>
                <w:vertAlign w:val="superscript"/>
                <w:lang w:val="sl-SI"/>
              </w:rPr>
              <w:t>9</w:t>
            </w:r>
            <w:r w:rsidR="00093258" w:rsidRPr="00360BC2">
              <w:rPr>
                <w:color w:val="000000"/>
                <w:szCs w:val="22"/>
                <w:lang w:val="sl-SI"/>
              </w:rPr>
              <w:t>/</w:t>
            </w:r>
            <w:r w:rsidR="002C2DE0" w:rsidRPr="00360BC2">
              <w:rPr>
                <w:color w:val="000000"/>
                <w:szCs w:val="22"/>
                <w:lang w:val="sl-SI"/>
              </w:rPr>
              <w:t xml:space="preserve">l </w:t>
            </w:r>
            <w:r w:rsidRPr="00360BC2">
              <w:rPr>
                <w:color w:val="000000"/>
                <w:szCs w:val="22"/>
                <w:lang w:val="sl-SI"/>
              </w:rPr>
              <w:t xml:space="preserve">in koncentracija trombocitov </w:t>
            </w:r>
            <w:r w:rsidRPr="00360BC2">
              <w:rPr>
                <w:color w:val="000000"/>
                <w:szCs w:val="22"/>
                <w:lang w:val="sl-SI"/>
              </w:rPr>
              <w:sym w:font="Symbol" w:char="F0B3"/>
            </w:r>
            <w:r w:rsidRPr="00360BC2">
              <w:rPr>
                <w:color w:val="000000"/>
                <w:szCs w:val="22"/>
                <w:lang w:val="sl-SI"/>
              </w:rPr>
              <w:t> 20 x 10</w:t>
            </w:r>
            <w:r w:rsidRPr="00360BC2">
              <w:rPr>
                <w:color w:val="000000"/>
                <w:szCs w:val="22"/>
                <w:vertAlign w:val="superscript"/>
                <w:lang w:val="sl-SI"/>
              </w:rPr>
              <w:t>9</w:t>
            </w:r>
            <w:r w:rsidR="00093258" w:rsidRPr="00360BC2">
              <w:rPr>
                <w:color w:val="000000"/>
                <w:szCs w:val="22"/>
                <w:lang w:val="sl-SI"/>
              </w:rPr>
              <w:t>/</w:t>
            </w:r>
            <w:r w:rsidR="002C2DE0" w:rsidRPr="00360BC2">
              <w:rPr>
                <w:color w:val="000000"/>
                <w:szCs w:val="22"/>
                <w:lang w:val="sl-SI"/>
              </w:rPr>
              <w:t>l</w:t>
            </w:r>
            <w:r w:rsidRPr="00360BC2">
              <w:rPr>
                <w:color w:val="000000"/>
                <w:szCs w:val="22"/>
                <w:lang w:val="sl-SI"/>
              </w:rPr>
              <w:t>, nato spet začnite zdravljenje z odmerkom 300 mg.</w:t>
            </w:r>
          </w:p>
        </w:tc>
      </w:tr>
      <w:tr w:rsidR="00D64D3C" w:rsidRPr="00360BC2" w14:paraId="716784A5" w14:textId="77777777" w:rsidTr="00D64D3C">
        <w:tc>
          <w:tcPr>
            <w:tcW w:w="2376" w:type="dxa"/>
            <w:tcBorders>
              <w:bottom w:val="nil"/>
            </w:tcBorders>
          </w:tcPr>
          <w:p w14:paraId="7E041A39" w14:textId="77777777" w:rsidR="00D64D3C" w:rsidRPr="00360BC2" w:rsidRDefault="00D64D3C" w:rsidP="00D64D3C">
            <w:pPr>
              <w:pStyle w:val="Endnotentext"/>
              <w:widowControl w:val="0"/>
              <w:tabs>
                <w:tab w:val="clear" w:pos="567"/>
              </w:tabs>
              <w:rPr>
                <w:color w:val="000000"/>
                <w:szCs w:val="22"/>
                <w:lang w:val="sl-SI"/>
              </w:rPr>
            </w:pPr>
            <w:r w:rsidRPr="00360BC2">
              <w:rPr>
                <w:color w:val="000000"/>
                <w:szCs w:val="22"/>
                <w:lang w:val="sl-SI"/>
              </w:rPr>
              <w:t>Pospešena faza KML in blastna kriza pri pediatričnih bolnikih (začetni odmerek 340 mg/m</w:t>
            </w:r>
            <w:r w:rsidRPr="00360BC2">
              <w:rPr>
                <w:color w:val="000000"/>
                <w:szCs w:val="22"/>
                <w:vertAlign w:val="superscript"/>
                <w:lang w:val="sl-SI"/>
              </w:rPr>
              <w:t>2</w:t>
            </w:r>
            <w:r w:rsidRPr="00360BC2">
              <w:rPr>
                <w:color w:val="000000"/>
                <w:szCs w:val="22"/>
                <w:lang w:val="sl-SI"/>
              </w:rPr>
              <w:t>)</w:t>
            </w:r>
          </w:p>
        </w:tc>
        <w:tc>
          <w:tcPr>
            <w:tcW w:w="2400" w:type="dxa"/>
            <w:tcBorders>
              <w:bottom w:val="nil"/>
            </w:tcBorders>
          </w:tcPr>
          <w:p w14:paraId="7E6EF26A" w14:textId="77777777" w:rsidR="00D64D3C" w:rsidRPr="00360BC2" w:rsidRDefault="00D64D3C" w:rsidP="00D64D3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vertAlign w:val="superscript"/>
                <w:lang w:val="sl-SI"/>
              </w:rPr>
              <w:t>a</w:t>
            </w:r>
            <w:r w:rsidRPr="00360BC2">
              <w:rPr>
                <w:rFonts w:ascii="Times New Roman" w:hAnsi="Times New Roman"/>
                <w:color w:val="000000"/>
                <w:sz w:val="22"/>
                <w:szCs w:val="22"/>
                <w:lang w:val="sl-SI"/>
              </w:rPr>
              <w:t>ANC &lt; 0,5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p>
          <w:p w14:paraId="0156DA80" w14:textId="77777777" w:rsidR="00D64D3C" w:rsidRPr="00360BC2" w:rsidRDefault="00D64D3C" w:rsidP="00D64D3C">
            <w:pPr>
              <w:pStyle w:val="Table"/>
              <w:keepNext w:val="0"/>
              <w:keepLines w:val="0"/>
              <w:widowControl w:val="0"/>
              <w:suppressLineNumbers/>
              <w:spacing w:before="0" w:after="0"/>
              <w:rPr>
                <w:rFonts w:ascii="Times New Roman" w:hAnsi="Times New Roman"/>
                <w:color w:val="000000"/>
                <w:sz w:val="22"/>
                <w:szCs w:val="22"/>
                <w:lang w:val="sl-SI"/>
              </w:rPr>
            </w:pPr>
            <w:r w:rsidRPr="00360BC2">
              <w:rPr>
                <w:rFonts w:ascii="Times New Roman" w:hAnsi="Times New Roman"/>
                <w:color w:val="000000"/>
                <w:sz w:val="22"/>
                <w:szCs w:val="22"/>
                <w:lang w:val="sl-SI"/>
              </w:rPr>
              <w:t>in/ali</w:t>
            </w:r>
          </w:p>
          <w:p w14:paraId="7C091C11" w14:textId="77777777" w:rsidR="00D64D3C" w:rsidRPr="00360BC2" w:rsidDel="000659A8" w:rsidRDefault="00D64D3C" w:rsidP="001D5B00">
            <w:pPr>
              <w:pStyle w:val="Table"/>
              <w:keepNext w:val="0"/>
              <w:keepLines w:val="0"/>
              <w:widowControl w:val="0"/>
              <w:suppressLineNumbers/>
              <w:spacing w:before="0" w:after="0"/>
              <w:rPr>
                <w:rFonts w:ascii="Times New Roman" w:hAnsi="Times New Roman"/>
                <w:color w:val="000000"/>
                <w:sz w:val="22"/>
                <w:szCs w:val="22"/>
                <w:vertAlign w:val="superscript"/>
                <w:lang w:val="sl-SI"/>
              </w:rPr>
            </w:pPr>
            <w:r w:rsidRPr="00360BC2">
              <w:rPr>
                <w:rFonts w:ascii="Times New Roman" w:hAnsi="Times New Roman"/>
                <w:color w:val="000000"/>
                <w:sz w:val="22"/>
                <w:szCs w:val="22"/>
                <w:lang w:val="sl-SI"/>
              </w:rPr>
              <w:t>koncentracija trombocitov &lt; 10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p>
        </w:tc>
        <w:tc>
          <w:tcPr>
            <w:tcW w:w="4404" w:type="dxa"/>
            <w:tcBorders>
              <w:bottom w:val="nil"/>
            </w:tcBorders>
          </w:tcPr>
          <w:p w14:paraId="0486A188" w14:textId="77777777" w:rsidR="00D64D3C" w:rsidRPr="00360BC2" w:rsidRDefault="00D64D3C" w:rsidP="00D64D3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1.</w:t>
            </w:r>
            <w:r w:rsidRPr="00360BC2">
              <w:rPr>
                <w:rFonts w:ascii="Times New Roman" w:hAnsi="Times New Roman"/>
                <w:color w:val="000000"/>
                <w:sz w:val="22"/>
                <w:szCs w:val="22"/>
                <w:lang w:val="sl-SI"/>
              </w:rPr>
              <w:tab/>
              <w:t>Preverite, ali je citopenija povezana z levkemijo (aspirat ali biopsija kostnega mozga).</w:t>
            </w:r>
          </w:p>
          <w:p w14:paraId="3BEF85E5" w14:textId="77777777" w:rsidR="00D64D3C" w:rsidRPr="00360BC2" w:rsidRDefault="00D64D3C" w:rsidP="00D64D3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2.</w:t>
            </w:r>
            <w:r w:rsidRPr="00360BC2">
              <w:rPr>
                <w:rFonts w:ascii="Times New Roman" w:hAnsi="Times New Roman"/>
                <w:color w:val="000000"/>
                <w:sz w:val="22"/>
                <w:szCs w:val="22"/>
                <w:lang w:val="sl-SI"/>
              </w:rPr>
              <w:tab/>
              <w:t>Če citopenija ni povezana z levkemijo, zmanjšajte odmerek imatiniba na 260 mg/m</w:t>
            </w:r>
            <w:r w:rsidRPr="00360BC2">
              <w:rPr>
                <w:rFonts w:ascii="Times New Roman" w:hAnsi="Times New Roman"/>
                <w:color w:val="000000"/>
                <w:sz w:val="22"/>
                <w:szCs w:val="22"/>
                <w:vertAlign w:val="superscript"/>
                <w:lang w:val="sl-SI"/>
              </w:rPr>
              <w:t>2</w:t>
            </w:r>
            <w:r w:rsidRPr="00360BC2">
              <w:rPr>
                <w:rFonts w:ascii="Times New Roman" w:hAnsi="Times New Roman"/>
                <w:color w:val="000000"/>
                <w:sz w:val="22"/>
                <w:szCs w:val="22"/>
                <w:lang w:val="sl-SI"/>
              </w:rPr>
              <w:t>.</w:t>
            </w:r>
          </w:p>
          <w:p w14:paraId="6EF07177" w14:textId="77777777" w:rsidR="00D64D3C" w:rsidRPr="00360BC2" w:rsidRDefault="00D64D3C" w:rsidP="00D64D3C">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3.</w:t>
            </w:r>
            <w:r w:rsidRPr="00360BC2">
              <w:rPr>
                <w:rFonts w:ascii="Times New Roman" w:hAnsi="Times New Roman"/>
                <w:color w:val="000000"/>
                <w:sz w:val="22"/>
                <w:szCs w:val="22"/>
                <w:lang w:val="sl-SI"/>
              </w:rPr>
              <w:tab/>
              <w:t>Če citopenija vztraja 2 tedna, odmerek zmanjšajte na 200 mg/m</w:t>
            </w:r>
            <w:r w:rsidRPr="00360BC2">
              <w:rPr>
                <w:rFonts w:ascii="Times New Roman" w:hAnsi="Times New Roman"/>
                <w:color w:val="000000"/>
                <w:sz w:val="22"/>
                <w:szCs w:val="22"/>
                <w:vertAlign w:val="superscript"/>
                <w:lang w:val="sl-SI"/>
              </w:rPr>
              <w:t>2</w:t>
            </w:r>
            <w:r w:rsidRPr="00360BC2">
              <w:rPr>
                <w:rFonts w:ascii="Times New Roman" w:hAnsi="Times New Roman"/>
                <w:color w:val="000000"/>
                <w:sz w:val="22"/>
                <w:szCs w:val="22"/>
                <w:lang w:val="sl-SI"/>
              </w:rPr>
              <w:t>.</w:t>
            </w:r>
          </w:p>
          <w:p w14:paraId="193DC2D1" w14:textId="77777777" w:rsidR="00D64D3C" w:rsidRPr="00360BC2" w:rsidRDefault="00D64D3C" w:rsidP="001D5B00">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sl-SI"/>
              </w:rPr>
            </w:pPr>
            <w:r w:rsidRPr="00360BC2">
              <w:rPr>
                <w:rFonts w:ascii="Times New Roman" w:hAnsi="Times New Roman"/>
                <w:color w:val="000000"/>
                <w:sz w:val="22"/>
                <w:szCs w:val="22"/>
                <w:lang w:val="sl-SI"/>
              </w:rPr>
              <w:t>4.</w:t>
            </w:r>
            <w:r w:rsidRPr="00360BC2">
              <w:rPr>
                <w:rFonts w:ascii="Times New Roman" w:hAnsi="Times New Roman"/>
                <w:color w:val="000000"/>
                <w:sz w:val="22"/>
                <w:szCs w:val="22"/>
                <w:lang w:val="sl-SI"/>
              </w:rPr>
              <w:tab/>
              <w:t xml:space="preserve">Če citopenija vztraja 4 tedne in še vedno ni povezana z levkemijo, prekinite zdravljenje z imatinibom, dokler ni ANC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 xml:space="preserve">l </w:t>
            </w:r>
            <w:r w:rsidRPr="00360BC2">
              <w:rPr>
                <w:rFonts w:ascii="Times New Roman" w:hAnsi="Times New Roman"/>
                <w:color w:val="000000"/>
                <w:sz w:val="22"/>
                <w:szCs w:val="22"/>
                <w:lang w:val="sl-SI"/>
              </w:rPr>
              <w:t xml:space="preserve">in koncentracija trombocitov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20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w:t>
            </w:r>
            <w:r w:rsidR="002C2DE0"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nato spet začnite zdravljenje z odmerkom 200 mg/m</w:t>
            </w:r>
            <w:r w:rsidRPr="00360BC2">
              <w:rPr>
                <w:rFonts w:ascii="Times New Roman" w:hAnsi="Times New Roman"/>
                <w:color w:val="000000"/>
                <w:sz w:val="22"/>
                <w:szCs w:val="22"/>
                <w:vertAlign w:val="superscript"/>
                <w:lang w:val="sl-SI"/>
              </w:rPr>
              <w:t>2</w:t>
            </w:r>
            <w:r w:rsidRPr="00360BC2">
              <w:rPr>
                <w:rFonts w:ascii="Times New Roman" w:hAnsi="Times New Roman"/>
                <w:color w:val="000000"/>
                <w:sz w:val="22"/>
                <w:szCs w:val="22"/>
                <w:lang w:val="sl-SI"/>
              </w:rPr>
              <w:t>.</w:t>
            </w:r>
          </w:p>
        </w:tc>
      </w:tr>
      <w:tr w:rsidR="00D64D3C" w:rsidRPr="00360BC2" w14:paraId="002AE692" w14:textId="77777777" w:rsidTr="00D64D3C">
        <w:tc>
          <w:tcPr>
            <w:tcW w:w="2376" w:type="dxa"/>
            <w:tcBorders>
              <w:bottom w:val="nil"/>
            </w:tcBorders>
          </w:tcPr>
          <w:p w14:paraId="2B589B0A" w14:textId="77777777" w:rsidR="00D64D3C" w:rsidRPr="00360BC2" w:rsidRDefault="00D64D3C" w:rsidP="00C7002F">
            <w:pPr>
              <w:pStyle w:val="TableParagraph"/>
              <w:spacing w:before="41"/>
              <w:rPr>
                <w:rFonts w:ascii="Times New Roman" w:eastAsia="Times New Roman" w:hAnsi="Times New Roman"/>
                <w:lang w:val="sl-SI"/>
              </w:rPr>
            </w:pPr>
            <w:r w:rsidRPr="00360BC2">
              <w:rPr>
                <w:rFonts w:ascii="Times New Roman" w:eastAsia="Times New Roman" w:hAnsi="Times New Roman"/>
                <w:spacing w:val="-2"/>
                <w:lang w:val="sl-SI"/>
              </w:rPr>
              <w:t>D</w:t>
            </w:r>
            <w:r w:rsidRPr="00360BC2">
              <w:rPr>
                <w:rFonts w:ascii="Times New Roman" w:eastAsia="Times New Roman" w:hAnsi="Times New Roman"/>
                <w:lang w:val="sl-SI"/>
              </w:rPr>
              <w:t>F</w:t>
            </w:r>
            <w:r w:rsidRPr="00360BC2">
              <w:rPr>
                <w:rFonts w:ascii="Times New Roman" w:eastAsia="Times New Roman" w:hAnsi="Times New Roman"/>
                <w:spacing w:val="-1"/>
                <w:lang w:val="sl-SI"/>
              </w:rPr>
              <w:t>S</w:t>
            </w:r>
            <w:r w:rsidRPr="00360BC2">
              <w:rPr>
                <w:rFonts w:ascii="Times New Roman" w:eastAsia="Times New Roman" w:hAnsi="Times New Roman"/>
                <w:lang w:val="sl-SI"/>
              </w:rPr>
              <w:t>P</w:t>
            </w:r>
          </w:p>
          <w:p w14:paraId="01409418" w14:textId="77777777" w:rsidR="00D64D3C" w:rsidRPr="00360BC2" w:rsidRDefault="00D64D3C" w:rsidP="00D64D3C">
            <w:pPr>
              <w:pStyle w:val="Endnotentext"/>
              <w:widowControl w:val="0"/>
              <w:tabs>
                <w:tab w:val="clear" w:pos="567"/>
              </w:tabs>
              <w:rPr>
                <w:color w:val="000000"/>
                <w:szCs w:val="22"/>
                <w:lang w:val="sl-SI"/>
              </w:rPr>
            </w:pPr>
            <w:r w:rsidRPr="00360BC2">
              <w:rPr>
                <w:szCs w:val="22"/>
                <w:lang w:val="sl-SI"/>
              </w:rPr>
              <w:t>(ob od</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 xml:space="preserve">u 800 </w:t>
            </w:r>
            <w:r w:rsidRPr="00360BC2">
              <w:rPr>
                <w:spacing w:val="-4"/>
                <w:szCs w:val="22"/>
                <w:lang w:val="sl-SI"/>
              </w:rPr>
              <w:t>m</w:t>
            </w:r>
            <w:r w:rsidRPr="00360BC2">
              <w:rPr>
                <w:spacing w:val="-3"/>
                <w:szCs w:val="22"/>
                <w:lang w:val="sl-SI"/>
              </w:rPr>
              <w:t>g</w:t>
            </w:r>
            <w:r w:rsidRPr="00360BC2">
              <w:rPr>
                <w:szCs w:val="22"/>
                <w:lang w:val="sl-SI"/>
              </w:rPr>
              <w:t>)</w:t>
            </w:r>
          </w:p>
        </w:tc>
        <w:tc>
          <w:tcPr>
            <w:tcW w:w="2400" w:type="dxa"/>
            <w:tcBorders>
              <w:bottom w:val="nil"/>
            </w:tcBorders>
          </w:tcPr>
          <w:p w14:paraId="257E1ECF" w14:textId="77777777" w:rsidR="00D64D3C" w:rsidRPr="00360BC2" w:rsidRDefault="00D64D3C" w:rsidP="00C7002F">
            <w:pPr>
              <w:pStyle w:val="TableParagraph"/>
              <w:spacing w:before="15"/>
              <w:rPr>
                <w:rFonts w:ascii="Times New Roman" w:eastAsia="Times New Roman" w:hAnsi="Times New Roman"/>
                <w:lang w:val="sl-SI"/>
              </w:rPr>
            </w:pP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&lt; 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p>
          <w:p w14:paraId="7270A69E" w14:textId="77777777" w:rsidR="00D64D3C" w:rsidRPr="00360BC2" w:rsidRDefault="00D64D3C" w:rsidP="00C7002F">
            <w:pPr>
              <w:pStyle w:val="TableParagraph"/>
              <w:spacing w:before="66" w:line="264" w:lineRule="auto"/>
              <w:ind w:right="669"/>
              <w:rPr>
                <w:rFonts w:ascii="Times New Roman" w:eastAsia="Times New Roman" w:hAnsi="Times New Roman"/>
                <w:lang w:val="sl-SI"/>
              </w:rPr>
            </w:pP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p>
          <w:p w14:paraId="66B4E24F" w14:textId="77777777" w:rsidR="00D64D3C" w:rsidRPr="00360BC2" w:rsidRDefault="00D64D3C" w:rsidP="001D5B00">
            <w:pPr>
              <w:pStyle w:val="Table"/>
              <w:keepNext w:val="0"/>
              <w:keepLines w:val="0"/>
              <w:widowControl w:val="0"/>
              <w:suppressLineNumbers/>
              <w:spacing w:before="0" w:after="0"/>
              <w:rPr>
                <w:rFonts w:ascii="Times New Roman" w:hAnsi="Times New Roman"/>
                <w:color w:val="000000"/>
                <w:sz w:val="22"/>
                <w:szCs w:val="22"/>
                <w:vertAlign w:val="superscript"/>
                <w:lang w:val="sl-SI"/>
              </w:rPr>
            </w:pPr>
            <w:r w:rsidRPr="00360BC2">
              <w:rPr>
                <w:rFonts w:ascii="Times New Roman" w:hAnsi="Times New Roman"/>
                <w:sz w:val="22"/>
                <w:szCs w:val="22"/>
                <w:lang w:val="sl-SI"/>
              </w:rPr>
              <w:t>tro</w:t>
            </w:r>
            <w:r w:rsidRPr="00360BC2">
              <w:rPr>
                <w:rFonts w:ascii="Times New Roman" w:hAnsi="Times New Roman"/>
                <w:spacing w:val="-4"/>
                <w:sz w:val="22"/>
                <w:szCs w:val="22"/>
                <w:lang w:val="sl-SI"/>
              </w:rPr>
              <w:t>m</w:t>
            </w:r>
            <w:r w:rsidRPr="00360BC2">
              <w:rPr>
                <w:rFonts w:ascii="Times New Roman" w:hAnsi="Times New Roman"/>
                <w:sz w:val="22"/>
                <w:szCs w:val="22"/>
                <w:lang w:val="sl-SI"/>
              </w:rPr>
              <w:t>boc</w:t>
            </w:r>
            <w:r w:rsidRPr="00360BC2">
              <w:rPr>
                <w:rFonts w:ascii="Times New Roman" w:hAnsi="Times New Roman"/>
                <w:spacing w:val="1"/>
                <w:sz w:val="22"/>
                <w:szCs w:val="22"/>
                <w:lang w:val="sl-SI"/>
              </w:rPr>
              <w:t>i</w:t>
            </w:r>
            <w:r w:rsidRPr="00360BC2">
              <w:rPr>
                <w:rFonts w:ascii="Times New Roman" w:hAnsi="Times New Roman"/>
                <w:sz w:val="22"/>
                <w:szCs w:val="22"/>
                <w:lang w:val="sl-SI"/>
              </w:rPr>
              <w:t>tov</w:t>
            </w:r>
            <w:r w:rsidRPr="00360BC2">
              <w:rPr>
                <w:rFonts w:ascii="Times New Roman" w:hAnsi="Times New Roman"/>
                <w:spacing w:val="-4"/>
                <w:sz w:val="22"/>
                <w:szCs w:val="22"/>
                <w:lang w:val="sl-SI"/>
              </w:rPr>
              <w:t xml:space="preserve"> </w:t>
            </w:r>
            <w:r w:rsidRPr="00360BC2">
              <w:rPr>
                <w:rFonts w:ascii="Times New Roman" w:hAnsi="Times New Roman"/>
                <w:sz w:val="22"/>
                <w:szCs w:val="22"/>
                <w:lang w:val="sl-SI"/>
              </w:rPr>
              <w:t>&lt;</w:t>
            </w:r>
            <w:r w:rsidRPr="00360BC2">
              <w:rPr>
                <w:rFonts w:ascii="Times New Roman" w:hAnsi="Times New Roman"/>
                <w:spacing w:val="1"/>
                <w:sz w:val="22"/>
                <w:szCs w:val="22"/>
                <w:lang w:val="sl-SI"/>
              </w:rPr>
              <w:t xml:space="preserve"> </w:t>
            </w:r>
            <w:r w:rsidRPr="00360BC2">
              <w:rPr>
                <w:rFonts w:ascii="Times New Roman" w:hAnsi="Times New Roman"/>
                <w:sz w:val="22"/>
                <w:szCs w:val="22"/>
                <w:lang w:val="sl-SI"/>
              </w:rPr>
              <w:t>50 x 10</w:t>
            </w:r>
            <w:r w:rsidRPr="00360BC2">
              <w:rPr>
                <w:rFonts w:ascii="Times New Roman" w:hAnsi="Times New Roman"/>
                <w:sz w:val="22"/>
                <w:szCs w:val="22"/>
                <w:vertAlign w:val="superscript"/>
                <w:lang w:val="sl-SI"/>
              </w:rPr>
              <w:t>9</w:t>
            </w:r>
            <w:r w:rsidR="00093258" w:rsidRPr="00360BC2">
              <w:rPr>
                <w:rFonts w:ascii="Times New Roman" w:hAnsi="Times New Roman"/>
                <w:spacing w:val="1"/>
                <w:sz w:val="22"/>
                <w:szCs w:val="22"/>
                <w:lang w:val="sl-SI"/>
              </w:rPr>
              <w:t>/</w:t>
            </w:r>
            <w:r w:rsidR="002C2DE0" w:rsidRPr="00360BC2">
              <w:rPr>
                <w:rFonts w:ascii="Times New Roman" w:hAnsi="Times New Roman"/>
                <w:spacing w:val="1"/>
                <w:sz w:val="22"/>
                <w:szCs w:val="22"/>
                <w:lang w:val="sl-SI"/>
              </w:rPr>
              <w:t>l</w:t>
            </w:r>
          </w:p>
        </w:tc>
        <w:tc>
          <w:tcPr>
            <w:tcW w:w="4404" w:type="dxa"/>
            <w:tcBorders>
              <w:bottom w:val="nil"/>
            </w:tcBorders>
          </w:tcPr>
          <w:p w14:paraId="445AF04D" w14:textId="77777777" w:rsidR="00D64D3C" w:rsidRPr="00360BC2" w:rsidRDefault="00D64D3C" w:rsidP="000C4EC7">
            <w:pPr>
              <w:pStyle w:val="Listenabsatz"/>
              <w:numPr>
                <w:ilvl w:val="0"/>
                <w:numId w:val="99"/>
              </w:numPr>
              <w:tabs>
                <w:tab w:val="left" w:pos="469"/>
              </w:tabs>
              <w:spacing w:before="4" w:line="235" w:lineRule="auto"/>
              <w:ind w:left="469" w:right="186" w:hanging="502"/>
              <w:rPr>
                <w:rFonts w:ascii="Times New Roman" w:eastAsia="Times New Roman" w:hAnsi="Times New Roman"/>
                <w:lang w:val="sl-SI"/>
              </w:rPr>
            </w:pPr>
            <w:r w:rsidRPr="00360BC2">
              <w:rPr>
                <w:rFonts w:ascii="Times New Roman" w:eastAsia="Times New Roman" w:hAnsi="Times New Roman"/>
                <w:lang w:val="sl-SI"/>
              </w:rPr>
              <w:t>Pre</w:t>
            </w:r>
            <w:r w:rsidRPr="00360BC2">
              <w:rPr>
                <w:rFonts w:ascii="Times New Roman" w:eastAsia="Times New Roman" w:hAnsi="Times New Roman"/>
                <w:spacing w:val="-3"/>
                <w:lang w:val="sl-SI"/>
              </w:rPr>
              <w:t>k</w:t>
            </w:r>
            <w:r w:rsidRPr="00360BC2">
              <w:rPr>
                <w:rFonts w:ascii="Times New Roman" w:eastAsia="Times New Roman" w:hAnsi="Times New Roman"/>
                <w:lang w:val="sl-SI"/>
              </w:rPr>
              <w:t xml:space="preserve">inite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e</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z</w:t>
            </w:r>
            <w:r w:rsidRPr="00360BC2">
              <w:rPr>
                <w:rFonts w:ascii="Times New Roman" w:eastAsia="Times New Roman" w:hAnsi="Times New Roman"/>
                <w:spacing w:val="-2"/>
                <w:lang w:val="sl-SI"/>
              </w:rPr>
              <w:t xml:space="preserve"> 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ilom</w:t>
            </w:r>
            <w:r w:rsidRPr="00360BC2">
              <w:rPr>
                <w:rFonts w:ascii="Times New Roman" w:eastAsia="Times New Roman" w:hAnsi="Times New Roman"/>
                <w:spacing w:val="-4"/>
                <w:lang w:val="sl-SI"/>
              </w:rPr>
              <w:t xml:space="preserve"> </w:t>
            </w:r>
            <w:r w:rsidRPr="00360BC2">
              <w:rPr>
                <w:rFonts w:ascii="Times New Roman" w:eastAsia="Times New Roman" w:hAnsi="Times New Roman"/>
                <w:spacing w:val="-2"/>
                <w:lang w:val="sl-SI"/>
              </w:rPr>
              <w:t>Imatinib Actavis</w:t>
            </w:r>
            <w:r w:rsidRPr="00360BC2">
              <w:rPr>
                <w:rFonts w:ascii="Times New Roman" w:eastAsia="Times New Roman" w:hAnsi="Times New Roman"/>
                <w:lang w:val="sl-SI"/>
              </w:rPr>
              <w:t>, do</w:t>
            </w:r>
            <w:r w:rsidRPr="00360BC2">
              <w:rPr>
                <w:rFonts w:ascii="Times New Roman" w:eastAsia="Times New Roman" w:hAnsi="Times New Roman"/>
                <w:spacing w:val="-3"/>
                <w:lang w:val="sl-SI"/>
              </w:rPr>
              <w:t>k</w:t>
            </w:r>
            <w:r w:rsidRPr="00360BC2">
              <w:rPr>
                <w:rFonts w:ascii="Times New Roman" w:eastAsia="Times New Roman" w:hAnsi="Times New Roman"/>
                <w:lang w:val="sl-SI"/>
              </w:rPr>
              <w:t>ler ni</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1,5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/L</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 xml:space="preserve">in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it</w:t>
            </w:r>
            <w:r w:rsidRPr="00360BC2">
              <w:rPr>
                <w:rFonts w:ascii="Times New Roman" w:eastAsia="Times New Roman" w:hAnsi="Times New Roman"/>
                <w:lang w:val="sl-SI"/>
              </w:rPr>
              <w:t>ov</w:t>
            </w:r>
            <w:r w:rsidRPr="00360BC2">
              <w:rPr>
                <w:rFonts w:ascii="Times New Roman" w:eastAsia="Times New Roman" w:hAnsi="Times New Roman"/>
                <w:spacing w:val="-2"/>
                <w:lang w:val="sl-SI"/>
              </w:rPr>
              <w:t xml:space="preserve"> </w:t>
            </w:r>
            <w:r w:rsidR="002C2DE0" w:rsidRPr="00360BC2">
              <w:rPr>
                <w:rFonts w:ascii="Times New Roman" w:eastAsia="Symbol" w:hAnsi="Times New Roman"/>
                <w:lang w:val="sl-SI"/>
              </w:rPr>
              <w:t xml:space="preserve">≥ </w:t>
            </w:r>
            <w:r w:rsidRPr="00360BC2">
              <w:rPr>
                <w:rFonts w:ascii="Times New Roman" w:eastAsia="Times New Roman" w:hAnsi="Times New Roman"/>
                <w:lang w:val="sl-SI"/>
              </w:rPr>
              <w:t>75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l</w:t>
            </w:r>
            <w:r w:rsidRPr="00360BC2">
              <w:rPr>
                <w:rFonts w:ascii="Times New Roman" w:eastAsia="Times New Roman" w:hAnsi="Times New Roman"/>
                <w:spacing w:val="1"/>
                <w:lang w:val="sl-SI"/>
              </w:rPr>
              <w:t>.</w:t>
            </w:r>
          </w:p>
          <w:p w14:paraId="6FC1A09F" w14:textId="77777777" w:rsidR="00D64D3C" w:rsidRPr="00360BC2" w:rsidRDefault="00D64D3C" w:rsidP="000C4EC7">
            <w:pPr>
              <w:pStyle w:val="Listenabsatz"/>
              <w:numPr>
                <w:ilvl w:val="0"/>
                <w:numId w:val="99"/>
              </w:numPr>
              <w:tabs>
                <w:tab w:val="left" w:pos="469"/>
              </w:tabs>
              <w:spacing w:before="6" w:line="245" w:lineRule="auto"/>
              <w:ind w:left="469" w:right="605" w:hanging="502"/>
              <w:rPr>
                <w:rFonts w:ascii="Times New Roman" w:eastAsia="Times New Roman" w:hAnsi="Times New Roman"/>
                <w:lang w:val="sl-SI"/>
              </w:rPr>
            </w:pPr>
            <w:r w:rsidRPr="00360BC2">
              <w:rPr>
                <w:rFonts w:ascii="Times New Roman" w:eastAsia="Times New Roman" w:hAnsi="Times New Roman"/>
                <w:lang w:val="sl-SI"/>
              </w:rPr>
              <w:t>Spet</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2"/>
                <w:lang w:val="sl-SI"/>
              </w:rPr>
              <w:t>z</w:t>
            </w:r>
            <w:r w:rsidRPr="00360BC2">
              <w:rPr>
                <w:rFonts w:ascii="Times New Roman" w:eastAsia="Times New Roman" w:hAnsi="Times New Roman"/>
                <w:lang w:val="sl-SI"/>
              </w:rPr>
              <w:t xml:space="preserve">ačnite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l</w:t>
            </w:r>
            <w:r w:rsidRPr="00360BC2">
              <w:rPr>
                <w:rFonts w:ascii="Times New Roman" w:eastAsia="Times New Roman" w:hAnsi="Times New Roman"/>
                <w:spacing w:val="3"/>
                <w:lang w:val="sl-SI"/>
              </w:rPr>
              <w:t>j</w:t>
            </w:r>
            <w:r w:rsidRPr="00360BC2">
              <w:rPr>
                <w:rFonts w:ascii="Times New Roman" w:eastAsia="Times New Roman" w:hAnsi="Times New Roman"/>
                <w:lang w:val="sl-SI"/>
              </w:rPr>
              <w:t>en</w:t>
            </w:r>
            <w:r w:rsidRPr="00360BC2">
              <w:rPr>
                <w:rFonts w:ascii="Times New Roman" w:eastAsia="Times New Roman" w:hAnsi="Times New Roman"/>
                <w:spacing w:val="3"/>
                <w:lang w:val="sl-SI"/>
              </w:rPr>
              <w:t>j</w:t>
            </w:r>
            <w:r w:rsidRPr="00360BC2">
              <w:rPr>
                <w:rFonts w:ascii="Times New Roman" w:eastAsia="Times New Roman" w:hAnsi="Times New Roman"/>
                <w:lang w:val="sl-SI"/>
              </w:rPr>
              <w:t xml:space="preserve">e z </w:t>
            </w:r>
            <w:r w:rsidRPr="00360BC2">
              <w:rPr>
                <w:rFonts w:ascii="Times New Roman" w:eastAsia="Times New Roman" w:hAnsi="Times New Roman"/>
                <w:spacing w:val="-2"/>
                <w:lang w:val="sl-SI"/>
              </w:rPr>
              <w:t>z</w:t>
            </w:r>
            <w:r w:rsidRPr="00360BC2">
              <w:rPr>
                <w:rFonts w:ascii="Times New Roman" w:eastAsia="Times New Roman" w:hAnsi="Times New Roman"/>
                <w:lang w:val="sl-SI"/>
              </w:rPr>
              <w:t>dra</w:t>
            </w:r>
            <w:r w:rsidRPr="00360BC2">
              <w:rPr>
                <w:rFonts w:ascii="Times New Roman" w:eastAsia="Times New Roman" w:hAnsi="Times New Roman"/>
                <w:spacing w:val="-2"/>
                <w:lang w:val="sl-SI"/>
              </w:rPr>
              <w:t>v</w:t>
            </w:r>
            <w:r w:rsidRPr="00360BC2">
              <w:rPr>
                <w:rFonts w:ascii="Times New Roman" w:eastAsia="Times New Roman" w:hAnsi="Times New Roman"/>
                <w:lang w:val="sl-SI"/>
              </w:rPr>
              <w:t xml:space="preserve">ilom </w:t>
            </w:r>
            <w:r w:rsidRPr="00360BC2">
              <w:rPr>
                <w:rFonts w:ascii="Times New Roman" w:eastAsia="Times New Roman" w:hAnsi="Times New Roman"/>
                <w:spacing w:val="-2"/>
                <w:lang w:val="sl-SI"/>
              </w:rPr>
              <w:t>Imatinib Actavis</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z</w:t>
            </w:r>
            <w:r w:rsidRPr="00360BC2">
              <w:rPr>
                <w:rFonts w:ascii="Times New Roman" w:eastAsia="Times New Roman" w:hAnsi="Times New Roman"/>
                <w:spacing w:val="-2"/>
                <w:lang w:val="sl-SI"/>
              </w:rPr>
              <w:t xml:space="preserve"> </w:t>
            </w:r>
            <w:r w:rsidRPr="00360BC2">
              <w:rPr>
                <w:rFonts w:ascii="Times New Roman" w:eastAsia="Times New Roman" w:hAnsi="Times New Roman"/>
                <w:lang w:val="sl-SI"/>
              </w:rPr>
              <w:t>od</w:t>
            </w:r>
            <w:r w:rsidRPr="00360BC2">
              <w:rPr>
                <w:rFonts w:ascii="Times New Roman" w:eastAsia="Times New Roman" w:hAnsi="Times New Roman"/>
                <w:spacing w:val="-4"/>
                <w:lang w:val="sl-SI"/>
              </w:rPr>
              <w:t>m</w:t>
            </w:r>
            <w:r w:rsidRPr="00360BC2">
              <w:rPr>
                <w:rFonts w:ascii="Times New Roman" w:eastAsia="Times New Roman" w:hAnsi="Times New Roman"/>
                <w:lang w:val="sl-SI"/>
              </w:rPr>
              <w:t>e</w:t>
            </w:r>
            <w:r w:rsidRPr="00360BC2">
              <w:rPr>
                <w:rFonts w:ascii="Times New Roman" w:eastAsia="Times New Roman" w:hAnsi="Times New Roman"/>
                <w:spacing w:val="1"/>
                <w:lang w:val="sl-SI"/>
              </w:rPr>
              <w:t>r</w:t>
            </w:r>
            <w:r w:rsidRPr="00360BC2">
              <w:rPr>
                <w:rFonts w:ascii="Times New Roman" w:eastAsia="Times New Roman" w:hAnsi="Times New Roman"/>
                <w:spacing w:val="-3"/>
                <w:lang w:val="sl-SI"/>
              </w:rPr>
              <w:t>k</w:t>
            </w:r>
            <w:r w:rsidRPr="00360BC2">
              <w:rPr>
                <w:rFonts w:ascii="Times New Roman" w:eastAsia="Times New Roman" w:hAnsi="Times New Roman"/>
                <w:lang w:val="sl-SI"/>
              </w:rPr>
              <w:t>om</w:t>
            </w:r>
            <w:r w:rsidRPr="00360BC2">
              <w:rPr>
                <w:rFonts w:ascii="Times New Roman" w:eastAsia="Times New Roman" w:hAnsi="Times New Roman"/>
                <w:spacing w:val="-4"/>
                <w:lang w:val="sl-SI"/>
              </w:rPr>
              <w:t xml:space="preserve"> </w:t>
            </w:r>
            <w:r w:rsidRPr="00360BC2">
              <w:rPr>
                <w:rFonts w:ascii="Times New Roman" w:eastAsia="Times New Roman" w:hAnsi="Times New Roman"/>
                <w:lang w:val="sl-SI"/>
              </w:rPr>
              <w:t xml:space="preserve">600 </w:t>
            </w:r>
            <w:r w:rsidRPr="00360BC2">
              <w:rPr>
                <w:rFonts w:ascii="Times New Roman" w:eastAsia="Times New Roman" w:hAnsi="Times New Roman"/>
                <w:spacing w:val="-4"/>
                <w:lang w:val="sl-SI"/>
              </w:rPr>
              <w:t>m</w:t>
            </w:r>
            <w:r w:rsidRPr="00360BC2">
              <w:rPr>
                <w:rFonts w:ascii="Times New Roman" w:eastAsia="Times New Roman" w:hAnsi="Times New Roman"/>
                <w:spacing w:val="-3"/>
                <w:lang w:val="sl-SI"/>
              </w:rPr>
              <w:t>g</w:t>
            </w:r>
            <w:r w:rsidRPr="00360BC2">
              <w:rPr>
                <w:rFonts w:ascii="Times New Roman" w:eastAsia="Times New Roman" w:hAnsi="Times New Roman"/>
                <w:lang w:val="sl-SI"/>
              </w:rPr>
              <w:t>.</w:t>
            </w:r>
          </w:p>
          <w:p w14:paraId="723BEE1E" w14:textId="77777777" w:rsidR="00D64D3C" w:rsidRPr="00360BC2" w:rsidRDefault="00D64D3C" w:rsidP="001D5B00">
            <w:pPr>
              <w:pStyle w:val="Listenabsatz"/>
              <w:numPr>
                <w:ilvl w:val="0"/>
                <w:numId w:val="99"/>
              </w:numPr>
              <w:tabs>
                <w:tab w:val="left" w:pos="469"/>
              </w:tabs>
              <w:spacing w:line="252" w:lineRule="exact"/>
              <w:ind w:left="469" w:right="404" w:hanging="502"/>
              <w:rPr>
                <w:rFonts w:ascii="Times New Roman" w:hAnsi="Times New Roman"/>
                <w:color w:val="000000"/>
                <w:lang w:val="sl-SI"/>
              </w:rPr>
            </w:pPr>
            <w:r w:rsidRPr="00360BC2">
              <w:rPr>
                <w:rFonts w:ascii="Times New Roman" w:eastAsia="Times New Roman" w:hAnsi="Times New Roman"/>
                <w:spacing w:val="-1"/>
                <w:lang w:val="sl-SI"/>
              </w:rPr>
              <w:t>Č</w:t>
            </w:r>
            <w:r w:rsidRPr="00360BC2">
              <w:rPr>
                <w:rFonts w:ascii="Times New Roman" w:eastAsia="Times New Roman" w:hAnsi="Times New Roman"/>
                <w:lang w:val="sl-SI"/>
              </w:rPr>
              <w:t>e</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se po</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2"/>
                <w:lang w:val="sl-SI"/>
              </w:rPr>
              <w:t>v</w:t>
            </w:r>
            <w:r w:rsidRPr="00360BC2">
              <w:rPr>
                <w:rFonts w:ascii="Times New Roman" w:eastAsia="Times New Roman" w:hAnsi="Times New Roman"/>
                <w:lang w:val="sl-SI"/>
              </w:rPr>
              <w:t xml:space="preserve">/a </w:t>
            </w:r>
            <w:r w:rsidRPr="00360BC2">
              <w:rPr>
                <w:rFonts w:ascii="Times New Roman" w:eastAsia="Times New Roman" w:hAnsi="Times New Roman"/>
                <w:spacing w:val="-1"/>
                <w:lang w:val="sl-SI"/>
              </w:rPr>
              <w:t>AN</w:t>
            </w:r>
            <w:r w:rsidRPr="00360BC2">
              <w:rPr>
                <w:rFonts w:ascii="Times New Roman" w:eastAsia="Times New Roman" w:hAnsi="Times New Roman"/>
                <w:lang w:val="sl-SI"/>
              </w:rPr>
              <w:t>C</w:t>
            </w:r>
            <w:r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&lt; </w:t>
            </w:r>
            <w:r w:rsidRPr="00360BC2">
              <w:rPr>
                <w:rFonts w:ascii="Times New Roman" w:eastAsia="Times New Roman" w:hAnsi="Times New Roman"/>
                <w:lang w:val="sl-SI"/>
              </w:rPr>
              <w:t>1,0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lang w:val="sl-SI"/>
              </w:rPr>
              <w:t>/</w:t>
            </w:r>
            <w:r w:rsidR="002C2DE0" w:rsidRPr="00360BC2">
              <w:rPr>
                <w:rFonts w:ascii="Times New Roman" w:eastAsia="Times New Roman" w:hAnsi="Times New Roman"/>
                <w:lang w:val="sl-SI"/>
              </w:rPr>
              <w:t>l</w:t>
            </w:r>
            <w:r w:rsidR="002C2DE0"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in/a</w:t>
            </w:r>
            <w:r w:rsidRPr="00360BC2">
              <w:rPr>
                <w:rFonts w:ascii="Times New Roman" w:eastAsia="Times New Roman" w:hAnsi="Times New Roman"/>
                <w:spacing w:val="1"/>
                <w:lang w:val="sl-SI"/>
              </w:rPr>
              <w:t>l</w:t>
            </w:r>
            <w:r w:rsidRPr="00360BC2">
              <w:rPr>
                <w:rFonts w:ascii="Times New Roman" w:eastAsia="Times New Roman" w:hAnsi="Times New Roman"/>
                <w:lang w:val="sl-SI"/>
              </w:rPr>
              <w:t xml:space="preserve">i </w:t>
            </w:r>
            <w:r w:rsidRPr="00360BC2">
              <w:rPr>
                <w:rFonts w:ascii="Times New Roman" w:eastAsia="Times New Roman" w:hAnsi="Times New Roman"/>
                <w:spacing w:val="-3"/>
                <w:lang w:val="sl-SI"/>
              </w:rPr>
              <w:t>k</w:t>
            </w:r>
            <w:r w:rsidRPr="00360BC2">
              <w:rPr>
                <w:rFonts w:ascii="Times New Roman" w:eastAsia="Times New Roman" w:hAnsi="Times New Roman"/>
                <w:lang w:val="sl-SI"/>
              </w:rPr>
              <w:t>oncentraci</w:t>
            </w:r>
            <w:r w:rsidRPr="00360BC2">
              <w:rPr>
                <w:rFonts w:ascii="Times New Roman" w:eastAsia="Times New Roman" w:hAnsi="Times New Roman"/>
                <w:spacing w:val="3"/>
                <w:lang w:val="sl-SI"/>
              </w:rPr>
              <w:t>j</w:t>
            </w:r>
            <w:r w:rsidRPr="00360BC2">
              <w:rPr>
                <w:rFonts w:ascii="Times New Roman" w:eastAsia="Times New Roman" w:hAnsi="Times New Roman"/>
                <w:lang w:val="sl-SI"/>
              </w:rPr>
              <w:t>a</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tro</w:t>
            </w:r>
            <w:r w:rsidRPr="00360BC2">
              <w:rPr>
                <w:rFonts w:ascii="Times New Roman" w:eastAsia="Times New Roman" w:hAnsi="Times New Roman"/>
                <w:spacing w:val="-4"/>
                <w:lang w:val="sl-SI"/>
              </w:rPr>
              <w:t>m</w:t>
            </w:r>
            <w:r w:rsidRPr="00360BC2">
              <w:rPr>
                <w:rFonts w:ascii="Times New Roman" w:eastAsia="Times New Roman" w:hAnsi="Times New Roman"/>
                <w:lang w:val="sl-SI"/>
              </w:rPr>
              <w:t>boc</w:t>
            </w:r>
            <w:r w:rsidRPr="00360BC2">
              <w:rPr>
                <w:rFonts w:ascii="Times New Roman" w:eastAsia="Times New Roman" w:hAnsi="Times New Roman"/>
                <w:spacing w:val="1"/>
                <w:lang w:val="sl-SI"/>
              </w:rPr>
              <w:t>i</w:t>
            </w:r>
            <w:r w:rsidRPr="00360BC2">
              <w:rPr>
                <w:rFonts w:ascii="Times New Roman" w:eastAsia="Times New Roman" w:hAnsi="Times New Roman"/>
                <w:lang w:val="sl-SI"/>
              </w:rPr>
              <w:t>tov</w:t>
            </w:r>
            <w:r w:rsidRPr="00360BC2">
              <w:rPr>
                <w:rFonts w:ascii="Times New Roman" w:eastAsia="Times New Roman" w:hAnsi="Times New Roman"/>
                <w:spacing w:val="-1"/>
                <w:lang w:val="sl-SI"/>
              </w:rPr>
              <w:t xml:space="preserve"> </w:t>
            </w:r>
            <w:r w:rsidR="002C2DE0" w:rsidRPr="00360BC2">
              <w:rPr>
                <w:rFonts w:ascii="Times New Roman" w:eastAsia="Symbol" w:hAnsi="Times New Roman"/>
                <w:lang w:val="sl-SI"/>
              </w:rPr>
              <w:t xml:space="preserve">&lt; </w:t>
            </w:r>
            <w:r w:rsidRPr="00360BC2">
              <w:rPr>
                <w:rFonts w:ascii="Times New Roman" w:eastAsia="Times New Roman" w:hAnsi="Times New Roman"/>
                <w:lang w:val="sl-SI"/>
              </w:rPr>
              <w:t>50 x 10</w:t>
            </w:r>
            <w:r w:rsidRPr="00360BC2">
              <w:rPr>
                <w:rFonts w:ascii="Times New Roman" w:eastAsia="Times New Roman" w:hAnsi="Times New Roman"/>
                <w:vertAlign w:val="superscript"/>
                <w:lang w:val="sl-SI"/>
              </w:rPr>
              <w:t>9</w:t>
            </w:r>
            <w:r w:rsidR="00093258" w:rsidRPr="00360BC2">
              <w:rPr>
                <w:rFonts w:ascii="Times New Roman" w:eastAsia="Times New Roman" w:hAnsi="Times New Roman"/>
                <w:spacing w:val="1"/>
                <w:lang w:val="sl-SI"/>
              </w:rPr>
              <w:t>/</w:t>
            </w:r>
            <w:r w:rsidR="002C2DE0" w:rsidRPr="00360BC2">
              <w:rPr>
                <w:rFonts w:ascii="Times New Roman" w:eastAsia="Times New Roman" w:hAnsi="Times New Roman"/>
                <w:spacing w:val="1"/>
                <w:lang w:val="sl-SI"/>
              </w:rPr>
              <w:t xml:space="preserve">l </w:t>
            </w:r>
            <w:r w:rsidRPr="00360BC2">
              <w:rPr>
                <w:rFonts w:ascii="Times New Roman" w:eastAsia="Times New Roman" w:hAnsi="Times New Roman"/>
                <w:lang w:val="sl-SI"/>
              </w:rPr>
              <w:t>pono</w:t>
            </w:r>
            <w:r w:rsidRPr="00360BC2">
              <w:rPr>
                <w:rFonts w:ascii="Times New Roman" w:eastAsia="Times New Roman" w:hAnsi="Times New Roman"/>
                <w:spacing w:val="-3"/>
                <w:lang w:val="sl-SI"/>
              </w:rPr>
              <w:t>v</w:t>
            </w:r>
            <w:r w:rsidRPr="00360BC2">
              <w:rPr>
                <w:rFonts w:ascii="Times New Roman" w:eastAsia="Times New Roman" w:hAnsi="Times New Roman"/>
                <w:lang w:val="sl-SI"/>
              </w:rPr>
              <w:t>i/ta, pono</w:t>
            </w:r>
            <w:r w:rsidRPr="00360BC2">
              <w:rPr>
                <w:rFonts w:ascii="Times New Roman" w:eastAsia="Times New Roman" w:hAnsi="Times New Roman"/>
                <w:spacing w:val="-2"/>
                <w:lang w:val="sl-SI"/>
              </w:rPr>
              <w:t>v</w:t>
            </w:r>
            <w:r w:rsidRPr="00360BC2">
              <w:rPr>
                <w:rFonts w:ascii="Times New Roman" w:eastAsia="Times New Roman" w:hAnsi="Times New Roman"/>
                <w:spacing w:val="1"/>
                <w:lang w:val="sl-SI"/>
              </w:rPr>
              <w:t>i</w:t>
            </w:r>
            <w:r w:rsidRPr="00360BC2">
              <w:rPr>
                <w:rFonts w:ascii="Times New Roman" w:eastAsia="Times New Roman" w:hAnsi="Times New Roman"/>
                <w:lang w:val="sl-SI"/>
              </w:rPr>
              <w:t xml:space="preserve">te </w:t>
            </w:r>
            <w:r w:rsidRPr="00360BC2">
              <w:rPr>
                <w:rFonts w:ascii="Times New Roman" w:eastAsia="Times New Roman" w:hAnsi="Times New Roman"/>
                <w:spacing w:val="1"/>
                <w:lang w:val="sl-SI"/>
              </w:rPr>
              <w:t>t</w:t>
            </w:r>
            <w:r w:rsidRPr="00360BC2">
              <w:rPr>
                <w:rFonts w:ascii="Times New Roman" w:eastAsia="Times New Roman" w:hAnsi="Times New Roman"/>
                <w:lang w:val="sl-SI"/>
              </w:rPr>
              <w:t>oč</w:t>
            </w:r>
            <w:r w:rsidRPr="00360BC2">
              <w:rPr>
                <w:rFonts w:ascii="Times New Roman" w:eastAsia="Times New Roman" w:hAnsi="Times New Roman"/>
                <w:spacing w:val="-2"/>
                <w:lang w:val="sl-SI"/>
              </w:rPr>
              <w:t>k</w:t>
            </w:r>
            <w:r w:rsidRPr="00360BC2">
              <w:rPr>
                <w:rFonts w:ascii="Times New Roman" w:eastAsia="Times New Roman" w:hAnsi="Times New Roman"/>
                <w:lang w:val="sl-SI"/>
              </w:rPr>
              <w:t>o</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1 in spet</w:t>
            </w:r>
            <w:r w:rsidR="00F52DC4" w:rsidRPr="00360BC2">
              <w:rPr>
                <w:rFonts w:ascii="Times New Roman" w:eastAsia="Times New Roman" w:hAnsi="Times New Roman"/>
                <w:lang w:val="sl-SI"/>
              </w:rPr>
              <w:t xml:space="preserve"> </w:t>
            </w:r>
            <w:r w:rsidRPr="00360BC2">
              <w:rPr>
                <w:rFonts w:ascii="Times New Roman" w:hAnsi="Times New Roman"/>
                <w:spacing w:val="-2"/>
                <w:lang w:val="sl-SI"/>
              </w:rPr>
              <w:t>z</w:t>
            </w:r>
            <w:r w:rsidRPr="00360BC2">
              <w:rPr>
                <w:rFonts w:ascii="Times New Roman" w:hAnsi="Times New Roman"/>
                <w:lang w:val="sl-SI"/>
              </w:rPr>
              <w:t xml:space="preserve">ačnite </w:t>
            </w:r>
            <w:r w:rsidRPr="00360BC2">
              <w:rPr>
                <w:rFonts w:ascii="Times New Roman" w:hAnsi="Times New Roman"/>
                <w:spacing w:val="-2"/>
                <w:lang w:val="sl-SI"/>
              </w:rPr>
              <w:t>z</w:t>
            </w:r>
            <w:r w:rsidRPr="00360BC2">
              <w:rPr>
                <w:rFonts w:ascii="Times New Roman" w:hAnsi="Times New Roman"/>
                <w:lang w:val="sl-SI"/>
              </w:rPr>
              <w:t>dra</w:t>
            </w:r>
            <w:r w:rsidRPr="00360BC2">
              <w:rPr>
                <w:rFonts w:ascii="Times New Roman" w:hAnsi="Times New Roman"/>
                <w:spacing w:val="-2"/>
                <w:lang w:val="sl-SI"/>
              </w:rPr>
              <w:t>v</w:t>
            </w:r>
            <w:r w:rsidRPr="00360BC2">
              <w:rPr>
                <w:rFonts w:ascii="Times New Roman" w:hAnsi="Times New Roman"/>
                <w:lang w:val="sl-SI"/>
              </w:rPr>
              <w:t>l</w:t>
            </w:r>
            <w:r w:rsidRPr="00360BC2">
              <w:rPr>
                <w:rFonts w:ascii="Times New Roman" w:hAnsi="Times New Roman"/>
                <w:spacing w:val="3"/>
                <w:lang w:val="sl-SI"/>
              </w:rPr>
              <w:t>j</w:t>
            </w:r>
            <w:r w:rsidRPr="00360BC2">
              <w:rPr>
                <w:rFonts w:ascii="Times New Roman" w:hAnsi="Times New Roman"/>
                <w:lang w:val="sl-SI"/>
              </w:rPr>
              <w:t>en</w:t>
            </w:r>
            <w:r w:rsidRPr="00360BC2">
              <w:rPr>
                <w:rFonts w:ascii="Times New Roman" w:hAnsi="Times New Roman"/>
                <w:spacing w:val="3"/>
                <w:lang w:val="sl-SI"/>
              </w:rPr>
              <w:t>j</w:t>
            </w:r>
            <w:r w:rsidRPr="00360BC2">
              <w:rPr>
                <w:rFonts w:ascii="Times New Roman" w:hAnsi="Times New Roman"/>
                <w:lang w:val="sl-SI"/>
              </w:rPr>
              <w:t xml:space="preserve">e z </w:t>
            </w:r>
            <w:r w:rsidRPr="00360BC2">
              <w:rPr>
                <w:rFonts w:ascii="Times New Roman" w:hAnsi="Times New Roman"/>
                <w:spacing w:val="-2"/>
                <w:lang w:val="sl-SI"/>
              </w:rPr>
              <w:t>z</w:t>
            </w:r>
            <w:r w:rsidRPr="00360BC2">
              <w:rPr>
                <w:rFonts w:ascii="Times New Roman" w:hAnsi="Times New Roman"/>
                <w:lang w:val="sl-SI"/>
              </w:rPr>
              <w:t>dra</w:t>
            </w:r>
            <w:r w:rsidRPr="00360BC2">
              <w:rPr>
                <w:rFonts w:ascii="Times New Roman" w:hAnsi="Times New Roman"/>
                <w:spacing w:val="-2"/>
                <w:lang w:val="sl-SI"/>
              </w:rPr>
              <w:t>v</w:t>
            </w:r>
            <w:r w:rsidRPr="00360BC2">
              <w:rPr>
                <w:rFonts w:ascii="Times New Roman" w:hAnsi="Times New Roman"/>
                <w:lang w:val="sl-SI"/>
              </w:rPr>
              <w:t>ilom</w:t>
            </w:r>
            <w:r w:rsidRPr="00360BC2">
              <w:rPr>
                <w:rFonts w:ascii="Times New Roman" w:hAnsi="Times New Roman"/>
                <w:spacing w:val="-4"/>
                <w:lang w:val="sl-SI"/>
              </w:rPr>
              <w:t xml:space="preserve"> </w:t>
            </w:r>
            <w:r w:rsidRPr="00360BC2">
              <w:rPr>
                <w:rFonts w:ascii="Times New Roman" w:hAnsi="Times New Roman"/>
                <w:spacing w:val="-2"/>
                <w:lang w:val="sl-SI"/>
              </w:rPr>
              <w:t>Imatinib Actavis</w:t>
            </w:r>
            <w:r w:rsidRPr="00360BC2">
              <w:rPr>
                <w:rFonts w:ascii="Times New Roman" w:hAnsi="Times New Roman"/>
                <w:spacing w:val="2"/>
                <w:lang w:val="sl-SI"/>
              </w:rPr>
              <w:t xml:space="preserve"> </w:t>
            </w:r>
            <w:r w:rsidRPr="00360BC2">
              <w:rPr>
                <w:rFonts w:ascii="Times New Roman" w:hAnsi="Times New Roman"/>
                <w:lang w:val="sl-SI"/>
              </w:rPr>
              <w:t xml:space="preserve">z </w:t>
            </w:r>
            <w:r w:rsidRPr="00360BC2">
              <w:rPr>
                <w:rFonts w:ascii="Times New Roman" w:hAnsi="Times New Roman"/>
                <w:spacing w:val="-2"/>
                <w:lang w:val="sl-SI"/>
              </w:rPr>
              <w:t>z</w:t>
            </w:r>
            <w:r w:rsidRPr="00360BC2">
              <w:rPr>
                <w:rFonts w:ascii="Times New Roman" w:hAnsi="Times New Roman"/>
                <w:spacing w:val="-4"/>
                <w:lang w:val="sl-SI"/>
              </w:rPr>
              <w:t>m</w:t>
            </w:r>
            <w:r w:rsidRPr="00360BC2">
              <w:rPr>
                <w:rFonts w:ascii="Times New Roman" w:hAnsi="Times New Roman"/>
                <w:lang w:val="sl-SI"/>
              </w:rPr>
              <w:t>an</w:t>
            </w:r>
            <w:r w:rsidRPr="00360BC2">
              <w:rPr>
                <w:rFonts w:ascii="Times New Roman" w:hAnsi="Times New Roman"/>
                <w:spacing w:val="3"/>
                <w:lang w:val="sl-SI"/>
              </w:rPr>
              <w:t>j</w:t>
            </w:r>
            <w:r w:rsidRPr="00360BC2">
              <w:rPr>
                <w:rFonts w:ascii="Times New Roman" w:hAnsi="Times New Roman"/>
                <w:lang w:val="sl-SI"/>
              </w:rPr>
              <w:t>šanim</w:t>
            </w:r>
            <w:r w:rsidRPr="00360BC2">
              <w:rPr>
                <w:rFonts w:ascii="Times New Roman" w:hAnsi="Times New Roman"/>
                <w:spacing w:val="-4"/>
                <w:lang w:val="sl-SI"/>
              </w:rPr>
              <w:t xml:space="preserve"> </w:t>
            </w:r>
            <w:r w:rsidRPr="00360BC2">
              <w:rPr>
                <w:rFonts w:ascii="Times New Roman" w:hAnsi="Times New Roman"/>
                <w:lang w:val="sl-SI"/>
              </w:rPr>
              <w:t>od</w:t>
            </w:r>
            <w:r w:rsidRPr="00360BC2">
              <w:rPr>
                <w:rFonts w:ascii="Times New Roman" w:hAnsi="Times New Roman"/>
                <w:spacing w:val="-4"/>
                <w:lang w:val="sl-SI"/>
              </w:rPr>
              <w:t>m</w:t>
            </w:r>
            <w:r w:rsidRPr="00360BC2">
              <w:rPr>
                <w:rFonts w:ascii="Times New Roman" w:hAnsi="Times New Roman"/>
                <w:lang w:val="sl-SI"/>
              </w:rPr>
              <w:t>e</w:t>
            </w:r>
            <w:r w:rsidRPr="00360BC2">
              <w:rPr>
                <w:rFonts w:ascii="Times New Roman" w:hAnsi="Times New Roman"/>
                <w:spacing w:val="1"/>
                <w:lang w:val="sl-SI"/>
              </w:rPr>
              <w:t>r</w:t>
            </w:r>
            <w:r w:rsidRPr="00360BC2">
              <w:rPr>
                <w:rFonts w:ascii="Times New Roman" w:hAnsi="Times New Roman"/>
                <w:spacing w:val="-3"/>
                <w:lang w:val="sl-SI"/>
              </w:rPr>
              <w:t>k</w:t>
            </w:r>
            <w:r w:rsidRPr="00360BC2">
              <w:rPr>
                <w:rFonts w:ascii="Times New Roman" w:hAnsi="Times New Roman"/>
                <w:lang w:val="sl-SI"/>
              </w:rPr>
              <w:t>om</w:t>
            </w:r>
            <w:r w:rsidRPr="00360BC2">
              <w:rPr>
                <w:rFonts w:ascii="Times New Roman" w:hAnsi="Times New Roman"/>
                <w:spacing w:val="-4"/>
                <w:lang w:val="sl-SI"/>
              </w:rPr>
              <w:t xml:space="preserve"> </w:t>
            </w:r>
            <w:r w:rsidRPr="00360BC2">
              <w:rPr>
                <w:rFonts w:ascii="Times New Roman" w:hAnsi="Times New Roman"/>
                <w:lang w:val="sl-SI"/>
              </w:rPr>
              <w:t>400</w:t>
            </w:r>
            <w:r w:rsidRPr="00360BC2">
              <w:rPr>
                <w:rFonts w:ascii="Times New Roman" w:hAnsi="Times New Roman"/>
                <w:spacing w:val="1"/>
                <w:lang w:val="sl-SI"/>
              </w:rPr>
              <w:t xml:space="preserve"> </w:t>
            </w:r>
            <w:r w:rsidRPr="00360BC2">
              <w:rPr>
                <w:rFonts w:ascii="Times New Roman" w:hAnsi="Times New Roman"/>
                <w:spacing w:val="-4"/>
                <w:lang w:val="sl-SI"/>
              </w:rPr>
              <w:t>m</w:t>
            </w:r>
            <w:r w:rsidRPr="00360BC2">
              <w:rPr>
                <w:rFonts w:ascii="Times New Roman" w:hAnsi="Times New Roman"/>
                <w:spacing w:val="-3"/>
                <w:lang w:val="sl-SI"/>
              </w:rPr>
              <w:t>g</w:t>
            </w:r>
            <w:r w:rsidRPr="00360BC2">
              <w:rPr>
                <w:rFonts w:ascii="Times New Roman" w:hAnsi="Times New Roman"/>
                <w:lang w:val="sl-SI"/>
              </w:rPr>
              <w:t>.</w:t>
            </w:r>
          </w:p>
        </w:tc>
      </w:tr>
      <w:tr w:rsidR="00D64D3C" w:rsidRPr="00360BC2" w14:paraId="7D8FD15E" w14:textId="77777777" w:rsidTr="00D64D3C">
        <w:trPr>
          <w:cantSplit/>
        </w:trPr>
        <w:tc>
          <w:tcPr>
            <w:tcW w:w="9180" w:type="dxa"/>
            <w:gridSpan w:val="3"/>
            <w:tcBorders>
              <w:bottom w:val="nil"/>
            </w:tcBorders>
          </w:tcPr>
          <w:p w14:paraId="08DC1149" w14:textId="77777777" w:rsidR="00D64D3C" w:rsidRPr="00360BC2" w:rsidRDefault="00D64D3C" w:rsidP="00D64D3C">
            <w:pPr>
              <w:pStyle w:val="Endnotentext"/>
              <w:widowControl w:val="0"/>
              <w:tabs>
                <w:tab w:val="clear" w:pos="567"/>
              </w:tabs>
              <w:rPr>
                <w:color w:val="000000"/>
                <w:szCs w:val="22"/>
                <w:lang w:val="sl-SI"/>
              </w:rPr>
            </w:pPr>
            <w:r w:rsidRPr="00360BC2">
              <w:rPr>
                <w:color w:val="000000"/>
                <w:szCs w:val="22"/>
                <w:lang w:val="sl-SI"/>
              </w:rPr>
              <w:t>ANC = absolutno število nevtrofilcev (</w:t>
            </w:r>
            <w:r w:rsidRPr="00360BC2">
              <w:rPr>
                <w:i/>
                <w:color w:val="000000"/>
                <w:szCs w:val="22"/>
                <w:lang w:val="sl-SI"/>
              </w:rPr>
              <w:t>absolute neutrophil count</w:t>
            </w:r>
            <w:r w:rsidRPr="00360BC2">
              <w:rPr>
                <w:color w:val="000000"/>
                <w:szCs w:val="22"/>
                <w:lang w:val="sl-SI"/>
              </w:rPr>
              <w:t>)</w:t>
            </w:r>
          </w:p>
        </w:tc>
      </w:tr>
      <w:tr w:rsidR="00D64D3C" w:rsidRPr="00360BC2" w14:paraId="2BD484C7" w14:textId="77777777" w:rsidTr="00D64D3C">
        <w:trPr>
          <w:cantSplit/>
        </w:trPr>
        <w:tc>
          <w:tcPr>
            <w:tcW w:w="9180" w:type="dxa"/>
            <w:gridSpan w:val="3"/>
            <w:tcBorders>
              <w:top w:val="nil"/>
            </w:tcBorders>
          </w:tcPr>
          <w:p w14:paraId="1160060B" w14:textId="77777777" w:rsidR="00D64D3C" w:rsidRPr="00360BC2" w:rsidRDefault="00D64D3C" w:rsidP="00D64D3C">
            <w:pPr>
              <w:pStyle w:val="Endnotentext"/>
              <w:widowControl w:val="0"/>
              <w:tabs>
                <w:tab w:val="clear" w:pos="567"/>
              </w:tabs>
              <w:rPr>
                <w:color w:val="000000"/>
                <w:szCs w:val="22"/>
                <w:lang w:val="sl-SI"/>
              </w:rPr>
            </w:pPr>
            <w:r w:rsidRPr="00360BC2">
              <w:rPr>
                <w:color w:val="000000"/>
                <w:szCs w:val="22"/>
                <w:vertAlign w:val="superscript"/>
                <w:lang w:val="sl-SI"/>
              </w:rPr>
              <w:t>a</w:t>
            </w:r>
            <w:r w:rsidRPr="00360BC2">
              <w:rPr>
                <w:color w:val="000000"/>
                <w:szCs w:val="22"/>
                <w:lang w:val="sl-SI"/>
              </w:rPr>
              <w:t xml:space="preserve"> do katere pride po najmanj 1 mesecu zdravljenja</w:t>
            </w:r>
          </w:p>
        </w:tc>
      </w:tr>
    </w:tbl>
    <w:p w14:paraId="12F6834A" w14:textId="77777777" w:rsidR="00D64D3C" w:rsidRPr="00360BC2" w:rsidRDefault="00D64D3C" w:rsidP="00D64D3C">
      <w:pPr>
        <w:pStyle w:val="Endnotentext"/>
        <w:widowControl w:val="0"/>
        <w:tabs>
          <w:tab w:val="clear" w:pos="567"/>
        </w:tabs>
        <w:rPr>
          <w:color w:val="000000"/>
          <w:szCs w:val="22"/>
          <w:lang w:val="sl-SI"/>
        </w:rPr>
      </w:pPr>
    </w:p>
    <w:p w14:paraId="16175BD1" w14:textId="77777777" w:rsidR="00AA03CA" w:rsidRPr="00360BC2" w:rsidRDefault="00AA03CA" w:rsidP="00AA03CA">
      <w:pPr>
        <w:pStyle w:val="Endnotentext"/>
        <w:widowControl w:val="0"/>
        <w:tabs>
          <w:tab w:val="clear" w:pos="567"/>
        </w:tabs>
        <w:rPr>
          <w:color w:val="000000"/>
          <w:szCs w:val="22"/>
          <w:u w:val="single"/>
          <w:lang w:val="sl-SI"/>
        </w:rPr>
      </w:pPr>
      <w:r w:rsidRPr="00360BC2">
        <w:rPr>
          <w:color w:val="000000"/>
          <w:szCs w:val="22"/>
          <w:u w:val="single"/>
          <w:lang w:val="sl-SI"/>
        </w:rPr>
        <w:t>Posebne skupine bolnikov</w:t>
      </w:r>
    </w:p>
    <w:p w14:paraId="192A21AB" w14:textId="77777777" w:rsidR="009E1B01" w:rsidRPr="00360BC2" w:rsidRDefault="009E1B01" w:rsidP="00AA03CA">
      <w:pPr>
        <w:pStyle w:val="Endnotentext"/>
        <w:widowControl w:val="0"/>
        <w:tabs>
          <w:tab w:val="clear" w:pos="567"/>
        </w:tabs>
        <w:rPr>
          <w:color w:val="000000"/>
          <w:szCs w:val="22"/>
          <w:u w:val="single"/>
          <w:lang w:val="sl-SI"/>
        </w:rPr>
      </w:pPr>
    </w:p>
    <w:p w14:paraId="005A4E34" w14:textId="77777777" w:rsidR="00D64D3C" w:rsidRPr="00360BC2" w:rsidRDefault="002B0BFC" w:rsidP="00D64D3C">
      <w:pPr>
        <w:rPr>
          <w:color w:val="000000"/>
          <w:szCs w:val="22"/>
          <w:lang w:val="sl-SI"/>
        </w:rPr>
      </w:pPr>
      <w:r w:rsidRPr="00360BC2">
        <w:rPr>
          <w:i/>
          <w:color w:val="000000"/>
          <w:szCs w:val="22"/>
          <w:lang w:val="sl-SI"/>
        </w:rPr>
        <w:t>Pediatrična uporaba</w:t>
      </w:r>
      <w:r w:rsidR="00AA03CA" w:rsidRPr="00360BC2">
        <w:rPr>
          <w:i/>
          <w:color w:val="000000"/>
          <w:szCs w:val="22"/>
          <w:lang w:val="sl-SI"/>
        </w:rPr>
        <w:t>:</w:t>
      </w:r>
      <w:r w:rsidR="00AA03CA" w:rsidRPr="00360BC2">
        <w:rPr>
          <w:color w:val="000000"/>
          <w:szCs w:val="22"/>
          <w:lang w:val="sl-SI"/>
        </w:rPr>
        <w:t xml:space="preserve"> Izkušenj pri otrocih s KML, mlajših od 2 let, </w:t>
      </w:r>
      <w:r w:rsidR="00CA34ED" w:rsidRPr="00360BC2">
        <w:rPr>
          <w:color w:val="000000"/>
          <w:szCs w:val="22"/>
          <w:lang w:val="sl-SI"/>
        </w:rPr>
        <w:t>in pri otrocih s Ph+</w:t>
      </w:r>
      <w:r w:rsidR="007A3E21" w:rsidRPr="00360BC2">
        <w:rPr>
          <w:color w:val="000000"/>
          <w:szCs w:val="22"/>
          <w:lang w:val="sl-SI"/>
        </w:rPr>
        <w:t xml:space="preserve"> </w:t>
      </w:r>
      <w:r w:rsidR="00CA34ED" w:rsidRPr="00360BC2">
        <w:rPr>
          <w:color w:val="000000"/>
          <w:szCs w:val="22"/>
          <w:lang w:val="sl-SI"/>
        </w:rPr>
        <w:t xml:space="preserve">ALL, mlajših od 1 leta, </w:t>
      </w:r>
      <w:r w:rsidR="00AA03CA" w:rsidRPr="00360BC2">
        <w:rPr>
          <w:color w:val="000000"/>
          <w:szCs w:val="22"/>
          <w:lang w:val="sl-SI"/>
        </w:rPr>
        <w:t xml:space="preserve">ni (glejte poglavje 5.1). </w:t>
      </w:r>
      <w:r w:rsidR="00D64D3C" w:rsidRPr="00360BC2">
        <w:rPr>
          <w:color w:val="000000"/>
          <w:szCs w:val="22"/>
          <w:lang w:val="sl-SI"/>
        </w:rPr>
        <w:t>Izkušenj pri otrocih</w:t>
      </w:r>
      <w:r w:rsidR="00990ABF" w:rsidRPr="00360BC2">
        <w:rPr>
          <w:color w:val="000000"/>
          <w:szCs w:val="22"/>
          <w:lang w:val="sl-SI"/>
        </w:rPr>
        <w:t xml:space="preserve"> </w:t>
      </w:r>
      <w:r w:rsidR="00D64D3C" w:rsidRPr="00360BC2">
        <w:rPr>
          <w:color w:val="000000"/>
          <w:szCs w:val="22"/>
          <w:lang w:val="sl-SI"/>
        </w:rPr>
        <w:t>z MDS/MPD, DFSP in s HES/CEL</w:t>
      </w:r>
      <w:r w:rsidR="00CA34ED" w:rsidRPr="00360BC2">
        <w:rPr>
          <w:color w:val="000000"/>
          <w:szCs w:val="22"/>
          <w:lang w:val="sl-SI"/>
        </w:rPr>
        <w:t xml:space="preserve"> je zelo malo</w:t>
      </w:r>
      <w:r w:rsidR="00D64D3C" w:rsidRPr="00360BC2">
        <w:rPr>
          <w:color w:val="000000"/>
          <w:szCs w:val="22"/>
          <w:lang w:val="sl-SI"/>
        </w:rPr>
        <w:t>.</w:t>
      </w:r>
    </w:p>
    <w:p w14:paraId="2376D365" w14:textId="77777777" w:rsidR="00D64D3C" w:rsidRPr="00360BC2" w:rsidRDefault="00D64D3C" w:rsidP="00D64D3C">
      <w:pPr>
        <w:pStyle w:val="Endnotentext"/>
        <w:widowControl w:val="0"/>
        <w:tabs>
          <w:tab w:val="clear" w:pos="567"/>
        </w:tabs>
        <w:rPr>
          <w:color w:val="000000"/>
          <w:szCs w:val="22"/>
          <w:lang w:val="sl-SI"/>
        </w:rPr>
      </w:pPr>
    </w:p>
    <w:p w14:paraId="20988D81" w14:textId="77777777" w:rsidR="00D64D3C" w:rsidRPr="00360BC2" w:rsidRDefault="00D64D3C" w:rsidP="00D64D3C">
      <w:pPr>
        <w:rPr>
          <w:color w:val="000000"/>
          <w:szCs w:val="22"/>
          <w:lang w:val="sl-SI"/>
        </w:rPr>
      </w:pPr>
      <w:r w:rsidRPr="00360BC2">
        <w:rPr>
          <w:color w:val="000000"/>
          <w:szCs w:val="22"/>
          <w:lang w:val="sl-SI"/>
        </w:rPr>
        <w:t>Varnost in učinkovitost imatiniba pri otrocih, ki imajo MDS/MPD, DFSP ali HES/CEL in so stari manj kot 18 let, nista bili dokazani v kliničnih preskušanjih. Trenutno razpoložljivi objavljeni podatki so povzeti v poglavju 5.1, vendar priporočil o odmerjanju ni mogoče dati.</w:t>
      </w:r>
    </w:p>
    <w:p w14:paraId="17795E7D" w14:textId="77777777" w:rsidR="00D64D3C" w:rsidRPr="00360BC2" w:rsidRDefault="00D64D3C" w:rsidP="00D64D3C">
      <w:pPr>
        <w:rPr>
          <w:color w:val="000000"/>
          <w:szCs w:val="22"/>
          <w:lang w:val="sl-SI"/>
        </w:rPr>
      </w:pPr>
    </w:p>
    <w:p w14:paraId="262AA5F9" w14:textId="77777777" w:rsidR="00AA03CA" w:rsidRPr="00360BC2" w:rsidRDefault="00AA03CA" w:rsidP="00AA03CA">
      <w:pPr>
        <w:pStyle w:val="Endnotentext"/>
        <w:widowControl w:val="0"/>
        <w:tabs>
          <w:tab w:val="clear" w:pos="567"/>
        </w:tabs>
        <w:rPr>
          <w:color w:val="000000"/>
          <w:szCs w:val="22"/>
          <w:lang w:val="sl-SI"/>
        </w:rPr>
      </w:pPr>
      <w:r w:rsidRPr="00360BC2">
        <w:rPr>
          <w:i/>
          <w:color w:val="000000"/>
          <w:szCs w:val="22"/>
          <w:lang w:val="sl-SI"/>
        </w:rPr>
        <w:t>Insuficienca jeter:</w:t>
      </w:r>
      <w:r w:rsidRPr="00360BC2">
        <w:rPr>
          <w:color w:val="000000"/>
          <w:szCs w:val="22"/>
          <w:lang w:val="sl-SI"/>
        </w:rPr>
        <w:t xml:space="preserve"> Imatinib se presnavlja predvsem v jetrih. Bolniki z blago, zmerno ali </w:t>
      </w:r>
      <w:r w:rsidR="00B1139B" w:rsidRPr="00360BC2">
        <w:rPr>
          <w:color w:val="000000"/>
          <w:szCs w:val="22"/>
          <w:lang w:val="sl-SI"/>
        </w:rPr>
        <w:t>hud</w:t>
      </w:r>
      <w:r w:rsidRPr="00360BC2">
        <w:rPr>
          <w:color w:val="000000"/>
          <w:szCs w:val="22"/>
          <w:lang w:val="sl-SI"/>
        </w:rPr>
        <w:t>o disfunkcijo jeter naj prejmejo najmanjši priporočeni odmerek 400 mg na dan. Če bolnik odmerka ne prenaša, ga je mogoče zmanjšati (glejte poglavja 4.4, 4.8 in 5.2).</w:t>
      </w:r>
    </w:p>
    <w:p w14:paraId="4D2DFCA6" w14:textId="77777777" w:rsidR="00AA03CA" w:rsidRPr="00360BC2" w:rsidRDefault="00AA03CA" w:rsidP="00AA03CA">
      <w:pPr>
        <w:pStyle w:val="Endnotentext"/>
        <w:widowControl w:val="0"/>
        <w:tabs>
          <w:tab w:val="clear" w:pos="567"/>
        </w:tabs>
        <w:rPr>
          <w:color w:val="000000"/>
          <w:szCs w:val="22"/>
          <w:lang w:val="sl-SI"/>
        </w:rPr>
      </w:pPr>
    </w:p>
    <w:p w14:paraId="7842592C" w14:textId="77777777" w:rsidR="00AA03CA" w:rsidRPr="00360BC2" w:rsidRDefault="00AA03CA" w:rsidP="00AA03CA">
      <w:pPr>
        <w:pStyle w:val="TextChar"/>
        <w:spacing w:before="0"/>
        <w:jc w:val="left"/>
        <w:rPr>
          <w:color w:val="000000"/>
          <w:sz w:val="22"/>
          <w:szCs w:val="22"/>
          <w:lang w:val="sl-SI"/>
        </w:rPr>
      </w:pPr>
      <w:r w:rsidRPr="00360BC2">
        <w:rPr>
          <w:color w:val="000000"/>
          <w:sz w:val="22"/>
          <w:szCs w:val="22"/>
          <w:lang w:val="sl-SI"/>
        </w:rPr>
        <w:t>Razvrstitev disfunkcije jeter:</w:t>
      </w:r>
    </w:p>
    <w:p w14:paraId="2463EA44" w14:textId="77777777" w:rsidR="00AA03CA" w:rsidRPr="00360BC2" w:rsidRDefault="00AA03CA" w:rsidP="00AA03CA">
      <w:pPr>
        <w:pStyle w:val="TextChar"/>
        <w:spacing w:before="0"/>
        <w:jc w:val="left"/>
        <w:rPr>
          <w:color w:val="000000"/>
          <w:sz w:val="22"/>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5918"/>
      </w:tblGrid>
      <w:tr w:rsidR="00AA03CA" w:rsidRPr="00360BC2" w14:paraId="5B5E25A1" w14:textId="77777777" w:rsidTr="0001293B">
        <w:tc>
          <w:tcPr>
            <w:tcW w:w="3369" w:type="dxa"/>
          </w:tcPr>
          <w:p w14:paraId="281F0128" w14:textId="77777777" w:rsidR="00AA03CA" w:rsidRPr="00360BC2" w:rsidRDefault="00AA03CA" w:rsidP="0001293B">
            <w:pPr>
              <w:pStyle w:val="TextChar"/>
              <w:spacing w:before="0"/>
              <w:jc w:val="left"/>
              <w:rPr>
                <w:color w:val="000000"/>
                <w:sz w:val="22"/>
                <w:szCs w:val="22"/>
                <w:lang w:val="sl-SI"/>
              </w:rPr>
            </w:pPr>
            <w:r w:rsidRPr="00360BC2">
              <w:rPr>
                <w:color w:val="000000"/>
                <w:sz w:val="22"/>
                <w:szCs w:val="22"/>
                <w:lang w:val="sl-SI"/>
              </w:rPr>
              <w:t>Disfunkcija jeter</w:t>
            </w:r>
          </w:p>
        </w:tc>
        <w:tc>
          <w:tcPr>
            <w:tcW w:w="5918" w:type="dxa"/>
          </w:tcPr>
          <w:p w14:paraId="487C15D3" w14:textId="77777777" w:rsidR="00AA03CA" w:rsidRPr="00360BC2" w:rsidRDefault="00AA03CA" w:rsidP="0001293B">
            <w:pPr>
              <w:pStyle w:val="TextChar"/>
              <w:spacing w:before="0"/>
              <w:jc w:val="left"/>
              <w:rPr>
                <w:color w:val="000000"/>
                <w:sz w:val="22"/>
                <w:szCs w:val="22"/>
                <w:lang w:val="sl-SI"/>
              </w:rPr>
            </w:pPr>
            <w:r w:rsidRPr="00360BC2">
              <w:rPr>
                <w:color w:val="000000"/>
                <w:sz w:val="22"/>
                <w:szCs w:val="22"/>
                <w:lang w:val="sl-SI"/>
              </w:rPr>
              <w:t>Testi jetrnih funkcij</w:t>
            </w:r>
          </w:p>
        </w:tc>
      </w:tr>
      <w:tr w:rsidR="00AA03CA" w:rsidRPr="00360BC2" w14:paraId="04F11A59" w14:textId="77777777" w:rsidTr="0001293B">
        <w:tc>
          <w:tcPr>
            <w:tcW w:w="3369" w:type="dxa"/>
          </w:tcPr>
          <w:p w14:paraId="45D6737F" w14:textId="77777777" w:rsidR="00AA03CA" w:rsidRPr="00360BC2" w:rsidRDefault="00AA03CA" w:rsidP="0001293B">
            <w:pPr>
              <w:pStyle w:val="TextChar"/>
              <w:spacing w:before="0"/>
              <w:jc w:val="left"/>
              <w:rPr>
                <w:color w:val="000000"/>
                <w:sz w:val="22"/>
                <w:szCs w:val="22"/>
                <w:lang w:val="sl-SI"/>
              </w:rPr>
            </w:pPr>
            <w:r w:rsidRPr="00360BC2">
              <w:rPr>
                <w:color w:val="000000"/>
                <w:sz w:val="22"/>
                <w:szCs w:val="22"/>
                <w:lang w:val="sl-SI"/>
              </w:rPr>
              <w:t>blaga</w:t>
            </w:r>
          </w:p>
        </w:tc>
        <w:tc>
          <w:tcPr>
            <w:tcW w:w="5918" w:type="dxa"/>
          </w:tcPr>
          <w:p w14:paraId="4F199917" w14:textId="77777777" w:rsidR="00AA03CA" w:rsidRPr="00360BC2" w:rsidRDefault="00AA03CA" w:rsidP="0001293B">
            <w:pPr>
              <w:spacing w:line="240" w:lineRule="auto"/>
              <w:rPr>
                <w:snapToGrid w:val="0"/>
                <w:color w:val="000000"/>
                <w:szCs w:val="22"/>
                <w:lang w:val="sl-SI"/>
              </w:rPr>
            </w:pPr>
            <w:r w:rsidRPr="00360BC2">
              <w:rPr>
                <w:snapToGrid w:val="0"/>
                <w:color w:val="000000"/>
                <w:szCs w:val="22"/>
                <w:lang w:val="sl-SI"/>
              </w:rPr>
              <w:t>celotni bilirubin: = 1,5 </w:t>
            </w:r>
            <w:r w:rsidRPr="00360BC2">
              <w:rPr>
                <w:color w:val="000000"/>
                <w:szCs w:val="22"/>
                <w:lang w:val="sl-SI"/>
              </w:rPr>
              <w:t>IULN</w:t>
            </w:r>
          </w:p>
          <w:p w14:paraId="2412EBE9" w14:textId="77777777" w:rsidR="00AA03CA" w:rsidRPr="00360BC2" w:rsidRDefault="00AA03CA" w:rsidP="0001293B">
            <w:pPr>
              <w:pStyle w:val="TextChar"/>
              <w:spacing w:before="0"/>
              <w:jc w:val="left"/>
              <w:rPr>
                <w:color w:val="000000"/>
                <w:sz w:val="22"/>
                <w:szCs w:val="22"/>
                <w:lang w:val="sl-SI"/>
              </w:rPr>
            </w:pPr>
            <w:r w:rsidRPr="00360BC2">
              <w:rPr>
                <w:snapToGrid w:val="0"/>
                <w:color w:val="000000"/>
                <w:sz w:val="22"/>
                <w:szCs w:val="22"/>
                <w:lang w:val="sl-SI"/>
              </w:rPr>
              <w:t>AST: &gt; </w:t>
            </w:r>
            <w:r w:rsidRPr="00360BC2">
              <w:rPr>
                <w:color w:val="000000"/>
                <w:sz w:val="22"/>
                <w:szCs w:val="22"/>
                <w:lang w:val="sl-SI"/>
              </w:rPr>
              <w:t>IULN</w:t>
            </w:r>
            <w:r w:rsidRPr="00360BC2">
              <w:rPr>
                <w:snapToGrid w:val="0"/>
                <w:color w:val="000000"/>
                <w:sz w:val="22"/>
                <w:szCs w:val="22"/>
                <w:lang w:val="sl-SI"/>
              </w:rPr>
              <w:t xml:space="preserve"> (lahko je normalna ali &lt; </w:t>
            </w:r>
            <w:r w:rsidRPr="00360BC2">
              <w:rPr>
                <w:color w:val="000000"/>
                <w:sz w:val="22"/>
                <w:szCs w:val="22"/>
                <w:lang w:val="sl-SI"/>
              </w:rPr>
              <w:t>IULN</w:t>
            </w:r>
            <w:r w:rsidRPr="00360BC2">
              <w:rPr>
                <w:snapToGrid w:val="0"/>
                <w:color w:val="000000"/>
                <w:sz w:val="22"/>
                <w:szCs w:val="22"/>
                <w:lang w:val="sl-SI"/>
              </w:rPr>
              <w:t>, če je celotni bilirubin &gt; </w:t>
            </w:r>
            <w:r w:rsidRPr="00360BC2">
              <w:rPr>
                <w:color w:val="000000"/>
                <w:sz w:val="22"/>
                <w:szCs w:val="22"/>
                <w:lang w:val="sl-SI"/>
              </w:rPr>
              <w:t>IULN</w:t>
            </w:r>
            <w:r w:rsidRPr="00360BC2">
              <w:rPr>
                <w:snapToGrid w:val="0"/>
                <w:color w:val="000000"/>
                <w:sz w:val="22"/>
                <w:szCs w:val="22"/>
                <w:lang w:val="sl-SI"/>
              </w:rPr>
              <w:t>)</w:t>
            </w:r>
          </w:p>
        </w:tc>
      </w:tr>
      <w:tr w:rsidR="00AA03CA" w:rsidRPr="00360BC2" w14:paraId="535287EA" w14:textId="77777777" w:rsidTr="0001293B">
        <w:tc>
          <w:tcPr>
            <w:tcW w:w="3369" w:type="dxa"/>
          </w:tcPr>
          <w:p w14:paraId="308C6D7F" w14:textId="77777777" w:rsidR="00AA03CA" w:rsidRPr="00360BC2" w:rsidRDefault="00AA03CA" w:rsidP="0001293B">
            <w:pPr>
              <w:pStyle w:val="TextChar"/>
              <w:spacing w:before="0"/>
              <w:jc w:val="left"/>
              <w:rPr>
                <w:color w:val="000000"/>
                <w:sz w:val="22"/>
                <w:szCs w:val="22"/>
                <w:lang w:val="sl-SI"/>
              </w:rPr>
            </w:pPr>
            <w:r w:rsidRPr="00360BC2">
              <w:rPr>
                <w:color w:val="000000"/>
                <w:sz w:val="22"/>
                <w:szCs w:val="22"/>
                <w:lang w:val="sl-SI"/>
              </w:rPr>
              <w:t>zmerna</w:t>
            </w:r>
          </w:p>
        </w:tc>
        <w:tc>
          <w:tcPr>
            <w:tcW w:w="5918" w:type="dxa"/>
          </w:tcPr>
          <w:p w14:paraId="16517E93" w14:textId="77777777" w:rsidR="00AA03CA" w:rsidRPr="00360BC2" w:rsidRDefault="00AA03CA" w:rsidP="0001293B">
            <w:pPr>
              <w:spacing w:line="240" w:lineRule="auto"/>
              <w:rPr>
                <w:snapToGrid w:val="0"/>
                <w:color w:val="000000"/>
                <w:szCs w:val="22"/>
                <w:lang w:val="sl-SI"/>
              </w:rPr>
            </w:pPr>
            <w:r w:rsidRPr="00360BC2">
              <w:rPr>
                <w:snapToGrid w:val="0"/>
                <w:color w:val="000000"/>
                <w:szCs w:val="22"/>
                <w:lang w:val="sl-SI"/>
              </w:rPr>
              <w:t>celotni bilirubin: &gt; 1,5</w:t>
            </w:r>
            <w:r w:rsidRPr="00360BC2">
              <w:rPr>
                <w:color w:val="000000"/>
                <w:szCs w:val="22"/>
                <w:lang w:val="sl-SI"/>
              </w:rPr>
              <w:t>–</w:t>
            </w:r>
            <w:r w:rsidRPr="00360BC2">
              <w:rPr>
                <w:snapToGrid w:val="0"/>
                <w:color w:val="000000"/>
                <w:szCs w:val="22"/>
                <w:lang w:val="sl-SI"/>
              </w:rPr>
              <w:t>3,0 </w:t>
            </w:r>
            <w:r w:rsidRPr="00360BC2">
              <w:rPr>
                <w:color w:val="000000"/>
                <w:szCs w:val="22"/>
                <w:lang w:val="sl-SI"/>
              </w:rPr>
              <w:t>IULN</w:t>
            </w:r>
          </w:p>
          <w:p w14:paraId="4F719449" w14:textId="77777777" w:rsidR="00AA03CA" w:rsidRPr="00360BC2" w:rsidRDefault="00AA03CA" w:rsidP="0001293B">
            <w:pPr>
              <w:pStyle w:val="TextChar"/>
              <w:spacing w:before="0"/>
              <w:jc w:val="left"/>
              <w:rPr>
                <w:color w:val="000000"/>
                <w:sz w:val="22"/>
                <w:szCs w:val="22"/>
                <w:lang w:val="sl-SI"/>
              </w:rPr>
            </w:pPr>
            <w:r w:rsidRPr="00360BC2">
              <w:rPr>
                <w:snapToGrid w:val="0"/>
                <w:color w:val="000000"/>
                <w:sz w:val="22"/>
                <w:szCs w:val="22"/>
                <w:lang w:val="sl-SI"/>
              </w:rPr>
              <w:t xml:space="preserve">AST: kakršnakoli </w:t>
            </w:r>
          </w:p>
        </w:tc>
      </w:tr>
      <w:tr w:rsidR="00AA03CA" w:rsidRPr="00360BC2" w14:paraId="3D793213" w14:textId="77777777" w:rsidTr="0001293B">
        <w:tc>
          <w:tcPr>
            <w:tcW w:w="3369" w:type="dxa"/>
          </w:tcPr>
          <w:p w14:paraId="2034FC38" w14:textId="77777777" w:rsidR="00AA03CA" w:rsidRPr="00360BC2" w:rsidRDefault="00B1139B" w:rsidP="0001293B">
            <w:pPr>
              <w:pStyle w:val="TextChar"/>
              <w:spacing w:before="0"/>
              <w:jc w:val="left"/>
              <w:rPr>
                <w:color w:val="000000"/>
                <w:sz w:val="22"/>
                <w:szCs w:val="22"/>
                <w:lang w:val="sl-SI"/>
              </w:rPr>
            </w:pPr>
            <w:r w:rsidRPr="00360BC2">
              <w:rPr>
                <w:color w:val="000000"/>
                <w:sz w:val="22"/>
                <w:szCs w:val="22"/>
                <w:lang w:val="sl-SI"/>
              </w:rPr>
              <w:t>hud</w:t>
            </w:r>
            <w:r w:rsidR="00AA03CA" w:rsidRPr="00360BC2">
              <w:rPr>
                <w:color w:val="000000"/>
                <w:sz w:val="22"/>
                <w:szCs w:val="22"/>
                <w:lang w:val="sl-SI"/>
              </w:rPr>
              <w:t>a</w:t>
            </w:r>
          </w:p>
        </w:tc>
        <w:tc>
          <w:tcPr>
            <w:tcW w:w="5918" w:type="dxa"/>
          </w:tcPr>
          <w:p w14:paraId="2BBCAC83" w14:textId="77777777" w:rsidR="00AA03CA" w:rsidRPr="00360BC2" w:rsidRDefault="00AA03CA" w:rsidP="0001293B">
            <w:pPr>
              <w:spacing w:line="240" w:lineRule="auto"/>
              <w:rPr>
                <w:snapToGrid w:val="0"/>
                <w:color w:val="000000"/>
                <w:szCs w:val="22"/>
                <w:lang w:val="sl-SI"/>
              </w:rPr>
            </w:pPr>
            <w:r w:rsidRPr="00360BC2">
              <w:rPr>
                <w:snapToGrid w:val="0"/>
                <w:color w:val="000000"/>
                <w:szCs w:val="22"/>
                <w:lang w:val="sl-SI"/>
              </w:rPr>
              <w:t>celotni bilirubin: &gt; 3</w:t>
            </w:r>
            <w:r w:rsidRPr="00360BC2">
              <w:rPr>
                <w:color w:val="000000"/>
                <w:szCs w:val="22"/>
                <w:lang w:val="sl-SI"/>
              </w:rPr>
              <w:t>–</w:t>
            </w:r>
            <w:r w:rsidRPr="00360BC2">
              <w:rPr>
                <w:snapToGrid w:val="0"/>
                <w:color w:val="000000"/>
                <w:szCs w:val="22"/>
                <w:lang w:val="sl-SI"/>
              </w:rPr>
              <w:t>10 </w:t>
            </w:r>
            <w:r w:rsidRPr="00360BC2">
              <w:rPr>
                <w:color w:val="000000"/>
                <w:szCs w:val="22"/>
                <w:lang w:val="sl-SI"/>
              </w:rPr>
              <w:t>IULN</w:t>
            </w:r>
          </w:p>
          <w:p w14:paraId="0032F1F7" w14:textId="77777777" w:rsidR="00AA03CA" w:rsidRPr="00360BC2" w:rsidRDefault="00AA03CA" w:rsidP="0001293B">
            <w:pPr>
              <w:pStyle w:val="TextChar"/>
              <w:spacing w:before="0"/>
              <w:jc w:val="left"/>
              <w:rPr>
                <w:color w:val="000000"/>
                <w:sz w:val="22"/>
                <w:szCs w:val="22"/>
                <w:lang w:val="sl-SI"/>
              </w:rPr>
            </w:pPr>
            <w:r w:rsidRPr="00360BC2">
              <w:rPr>
                <w:snapToGrid w:val="0"/>
                <w:color w:val="000000"/>
                <w:sz w:val="22"/>
                <w:szCs w:val="22"/>
                <w:lang w:val="sl-SI"/>
              </w:rPr>
              <w:t>AST: kakršnakoli</w:t>
            </w:r>
          </w:p>
        </w:tc>
      </w:tr>
    </w:tbl>
    <w:p w14:paraId="6D82D639" w14:textId="77777777" w:rsidR="008078AE" w:rsidRPr="00360BC2" w:rsidRDefault="008078AE" w:rsidP="00AA03CA">
      <w:pPr>
        <w:pStyle w:val="TextChar"/>
        <w:spacing w:before="0"/>
        <w:jc w:val="left"/>
        <w:rPr>
          <w:color w:val="000000"/>
          <w:sz w:val="22"/>
          <w:szCs w:val="22"/>
          <w:lang w:val="sl-SI"/>
        </w:rPr>
      </w:pPr>
    </w:p>
    <w:p w14:paraId="4F613055" w14:textId="77777777" w:rsidR="00AA03CA" w:rsidRPr="00360BC2" w:rsidRDefault="00AA03CA" w:rsidP="00AA03CA">
      <w:pPr>
        <w:pStyle w:val="TextChar"/>
        <w:spacing w:before="0"/>
        <w:jc w:val="left"/>
        <w:rPr>
          <w:color w:val="000000"/>
          <w:sz w:val="22"/>
          <w:szCs w:val="22"/>
          <w:lang w:val="sl-SI"/>
        </w:rPr>
      </w:pPr>
      <w:r w:rsidRPr="00360BC2">
        <w:rPr>
          <w:color w:val="000000"/>
          <w:sz w:val="22"/>
          <w:szCs w:val="22"/>
          <w:lang w:val="sl-SI"/>
        </w:rPr>
        <w:t>IULN = zgornja meja normalnih vrednosti, specifična za ustanovo</w:t>
      </w:r>
    </w:p>
    <w:p w14:paraId="5E880ECF" w14:textId="77777777" w:rsidR="00AA03CA" w:rsidRPr="00360BC2" w:rsidRDefault="00AA03CA" w:rsidP="00AA03CA">
      <w:pPr>
        <w:pStyle w:val="Endnotentext"/>
        <w:widowControl w:val="0"/>
        <w:tabs>
          <w:tab w:val="clear" w:pos="567"/>
        </w:tabs>
        <w:rPr>
          <w:color w:val="000000"/>
          <w:szCs w:val="22"/>
          <w:lang w:val="sl-SI"/>
        </w:rPr>
      </w:pPr>
      <w:r w:rsidRPr="00360BC2">
        <w:rPr>
          <w:rFonts w:eastAsia="MS Mincho"/>
          <w:bCs/>
          <w:color w:val="000000"/>
          <w:szCs w:val="22"/>
          <w:lang w:val="sl-SI" w:eastAsia="ja-JP"/>
        </w:rPr>
        <w:t xml:space="preserve">AST = </w:t>
      </w:r>
      <w:r w:rsidRPr="00360BC2">
        <w:rPr>
          <w:color w:val="000000"/>
          <w:szCs w:val="22"/>
          <w:lang w:val="sl-SI"/>
        </w:rPr>
        <w:t>aspartat-aminotransferaza</w:t>
      </w:r>
    </w:p>
    <w:p w14:paraId="24AD048D" w14:textId="77777777" w:rsidR="00AA03CA" w:rsidRPr="00360BC2" w:rsidRDefault="00AA03CA" w:rsidP="00AA03CA">
      <w:pPr>
        <w:pStyle w:val="Endnotentext"/>
        <w:widowControl w:val="0"/>
        <w:tabs>
          <w:tab w:val="clear" w:pos="567"/>
        </w:tabs>
        <w:rPr>
          <w:color w:val="000000"/>
          <w:szCs w:val="22"/>
          <w:lang w:val="sl-SI"/>
        </w:rPr>
      </w:pPr>
    </w:p>
    <w:p w14:paraId="1C945789" w14:textId="77777777" w:rsidR="00AA03CA" w:rsidRPr="00360BC2" w:rsidRDefault="00AA03CA" w:rsidP="00AA03CA">
      <w:pPr>
        <w:pStyle w:val="Text"/>
        <w:spacing w:before="0"/>
        <w:jc w:val="left"/>
        <w:rPr>
          <w:color w:val="000000"/>
          <w:sz w:val="22"/>
          <w:szCs w:val="22"/>
          <w:lang w:val="sl-SI"/>
        </w:rPr>
      </w:pPr>
      <w:r w:rsidRPr="00360BC2">
        <w:rPr>
          <w:i/>
          <w:color w:val="000000"/>
          <w:sz w:val="22"/>
          <w:szCs w:val="22"/>
          <w:lang w:val="sl-SI"/>
        </w:rPr>
        <w:t>Insuficienca ledvic:</w:t>
      </w:r>
      <w:r w:rsidRPr="00360BC2">
        <w:rPr>
          <w:color w:val="000000"/>
          <w:sz w:val="22"/>
          <w:szCs w:val="22"/>
          <w:lang w:val="sl-SI"/>
        </w:rPr>
        <w:t xml:space="preserve"> Bolniki </w:t>
      </w:r>
      <w:r w:rsidR="0028232D" w:rsidRPr="00360BC2">
        <w:rPr>
          <w:color w:val="000000"/>
          <w:sz w:val="22"/>
          <w:szCs w:val="22"/>
          <w:lang w:val="sl-SI"/>
        </w:rPr>
        <w:t>s poslabšanim</w:t>
      </w:r>
      <w:r w:rsidRPr="00360BC2">
        <w:rPr>
          <w:color w:val="000000"/>
          <w:sz w:val="22"/>
          <w:szCs w:val="22"/>
          <w:lang w:val="sl-SI"/>
        </w:rPr>
        <w:t xml:space="preserve"> delovanjem ledvic ali bolniki na dializi naj za začetni odmerek prejmejo najmanjši priporočeni odmerek 400 mg na dan. Vendar pri teh bolnikih priporočamo previdnost. Odmerek je mogoče zmanjšati, če ga bolnik ne prenaša dobro. Če bolnik odmerek dobro prenaša, ga je mogoče v primeru nezadostnega učinka povečati (glejte poglavji 4.4 in 5.2).</w:t>
      </w:r>
    </w:p>
    <w:p w14:paraId="01EEF319" w14:textId="77777777" w:rsidR="00AA03CA" w:rsidRPr="00360BC2" w:rsidRDefault="00AA03CA" w:rsidP="00AA03CA">
      <w:pPr>
        <w:pStyle w:val="Endnotentext"/>
        <w:widowControl w:val="0"/>
        <w:tabs>
          <w:tab w:val="clear" w:pos="567"/>
        </w:tabs>
        <w:rPr>
          <w:i/>
          <w:color w:val="000000"/>
          <w:szCs w:val="22"/>
          <w:lang w:val="sl-SI"/>
        </w:rPr>
      </w:pPr>
    </w:p>
    <w:p w14:paraId="46F0AEC5" w14:textId="77777777" w:rsidR="00AA03CA" w:rsidRPr="00360BC2" w:rsidRDefault="00AA03CA" w:rsidP="00AA03CA">
      <w:pPr>
        <w:pStyle w:val="Endnotentext"/>
        <w:widowControl w:val="0"/>
        <w:tabs>
          <w:tab w:val="clear" w:pos="567"/>
        </w:tabs>
        <w:rPr>
          <w:color w:val="000000"/>
          <w:szCs w:val="22"/>
          <w:lang w:val="sl-SI"/>
        </w:rPr>
      </w:pPr>
      <w:r w:rsidRPr="00360BC2">
        <w:rPr>
          <w:i/>
          <w:color w:val="000000"/>
          <w:szCs w:val="22"/>
          <w:lang w:val="sl-SI"/>
        </w:rPr>
        <w:t>Starejš</w:t>
      </w:r>
      <w:r w:rsidR="00990ABF" w:rsidRPr="00360BC2">
        <w:rPr>
          <w:i/>
          <w:color w:val="000000"/>
          <w:szCs w:val="22"/>
          <w:lang w:val="sl-SI"/>
        </w:rPr>
        <w:t>i</w:t>
      </w:r>
      <w:r w:rsidR="00DC7DAF" w:rsidRPr="00360BC2">
        <w:rPr>
          <w:i/>
          <w:color w:val="000000"/>
          <w:szCs w:val="22"/>
          <w:lang w:val="sl-SI"/>
        </w:rPr>
        <w:t xml:space="preserve"> </w:t>
      </w:r>
      <w:r w:rsidR="00990ABF" w:rsidRPr="00360BC2">
        <w:rPr>
          <w:i/>
          <w:color w:val="000000"/>
          <w:szCs w:val="22"/>
          <w:lang w:val="sl-SI"/>
        </w:rPr>
        <w:t>bolniki</w:t>
      </w:r>
      <w:r w:rsidRPr="00360BC2">
        <w:rPr>
          <w:i/>
          <w:color w:val="000000"/>
          <w:szCs w:val="22"/>
          <w:lang w:val="sl-SI"/>
        </w:rPr>
        <w:t>:</w:t>
      </w:r>
      <w:r w:rsidRPr="00360BC2">
        <w:rPr>
          <w:color w:val="000000"/>
          <w:szCs w:val="22"/>
          <w:lang w:val="sl-SI"/>
        </w:rPr>
        <w:t xml:space="preserve"> Farmakokinetike imatiniba pri starejših osebah niso posebej proučili. Pri odraslih bolnikih v kliničnih preskušanjih, v katerih je bilo več kot 20 % bolnikov starih 65 let ali več, ni bilo pomembnih farmakokinetičnih razlik, povezanih s starostjo. Pri starejših bolnikih niso potrebna posebna priporočila glede odmerjanja.</w:t>
      </w:r>
    </w:p>
    <w:p w14:paraId="1A6D8740" w14:textId="77777777" w:rsidR="00AA03CA" w:rsidRPr="00360BC2" w:rsidRDefault="00AA03CA" w:rsidP="00AA03CA">
      <w:pPr>
        <w:pStyle w:val="Endnotentext"/>
        <w:widowControl w:val="0"/>
        <w:tabs>
          <w:tab w:val="clear" w:pos="567"/>
        </w:tabs>
        <w:rPr>
          <w:color w:val="000000"/>
          <w:szCs w:val="22"/>
          <w:lang w:val="sl-SI"/>
        </w:rPr>
      </w:pPr>
    </w:p>
    <w:p w14:paraId="76EA57E5" w14:textId="77777777" w:rsidR="005C548E" w:rsidRPr="00360BC2" w:rsidRDefault="005C548E" w:rsidP="00AA03CA">
      <w:pPr>
        <w:pStyle w:val="Endnotentext"/>
        <w:widowControl w:val="0"/>
        <w:tabs>
          <w:tab w:val="clear" w:pos="567"/>
        </w:tabs>
        <w:rPr>
          <w:color w:val="000000"/>
          <w:szCs w:val="22"/>
          <w:u w:val="single"/>
          <w:lang w:val="sl-SI"/>
        </w:rPr>
      </w:pPr>
      <w:r w:rsidRPr="00360BC2">
        <w:rPr>
          <w:color w:val="000000"/>
          <w:szCs w:val="22"/>
          <w:u w:val="single"/>
          <w:lang w:val="sl-SI"/>
        </w:rPr>
        <w:t>Način uporabe</w:t>
      </w:r>
    </w:p>
    <w:p w14:paraId="173AEE7F" w14:textId="77777777" w:rsidR="005C548E" w:rsidRPr="00360BC2" w:rsidRDefault="005C548E" w:rsidP="00AA03CA">
      <w:pPr>
        <w:pStyle w:val="Endnotentext"/>
        <w:widowControl w:val="0"/>
        <w:tabs>
          <w:tab w:val="clear" w:pos="567"/>
        </w:tabs>
        <w:rPr>
          <w:color w:val="000000"/>
          <w:szCs w:val="22"/>
          <w:lang w:val="sl-SI"/>
        </w:rPr>
      </w:pPr>
    </w:p>
    <w:p w14:paraId="4ADC2CD1" w14:textId="77777777" w:rsidR="00807148" w:rsidRPr="00360BC2" w:rsidRDefault="005C548E" w:rsidP="005C548E">
      <w:pPr>
        <w:pStyle w:val="Endnotentext"/>
        <w:widowControl w:val="0"/>
        <w:tabs>
          <w:tab w:val="clear" w:pos="567"/>
        </w:tabs>
        <w:rPr>
          <w:color w:val="000000"/>
          <w:szCs w:val="22"/>
          <w:lang w:val="sl-SI"/>
        </w:rPr>
      </w:pPr>
      <w:r w:rsidRPr="00360BC2">
        <w:rPr>
          <w:color w:val="000000"/>
          <w:szCs w:val="22"/>
          <w:lang w:val="sl-SI"/>
        </w:rPr>
        <w:t xml:space="preserve">Za odmerke 400 mg in več (glejte </w:t>
      </w:r>
      <w:r w:rsidR="00705404" w:rsidRPr="00360BC2">
        <w:rPr>
          <w:color w:val="000000"/>
          <w:szCs w:val="22"/>
          <w:lang w:val="sl-SI"/>
        </w:rPr>
        <w:t>zgoraj</w:t>
      </w:r>
      <w:r w:rsidRPr="00360BC2">
        <w:rPr>
          <w:color w:val="000000"/>
          <w:szCs w:val="22"/>
          <w:lang w:val="sl-SI"/>
        </w:rPr>
        <w:t xml:space="preserve"> navedeno priporočeno odmerjanje) so na voljo tablete (nedeljive) po 400 mg.</w:t>
      </w:r>
    </w:p>
    <w:p w14:paraId="7BB02DFB" w14:textId="77777777" w:rsidR="00807148" w:rsidRPr="00360BC2" w:rsidRDefault="00807148" w:rsidP="005C548E">
      <w:pPr>
        <w:pStyle w:val="Endnotentext"/>
        <w:widowControl w:val="0"/>
        <w:tabs>
          <w:tab w:val="clear" w:pos="567"/>
        </w:tabs>
        <w:rPr>
          <w:color w:val="000000"/>
          <w:szCs w:val="22"/>
          <w:lang w:val="sl-SI"/>
        </w:rPr>
      </w:pPr>
      <w:r w:rsidRPr="00360BC2">
        <w:rPr>
          <w:color w:val="000000"/>
          <w:szCs w:val="22"/>
          <w:lang w:val="sl-SI"/>
        </w:rPr>
        <w:t>Za odmerke, ki niso 400 mg in 800 mg (glejte zgoraj navedeno priporočeno odmerjanje) so na voljo tablete po 100 mg.</w:t>
      </w:r>
    </w:p>
    <w:p w14:paraId="30E0F124" w14:textId="77777777" w:rsidR="00FC71B1" w:rsidRPr="00360BC2" w:rsidRDefault="00FC71B1" w:rsidP="005C548E">
      <w:pPr>
        <w:pStyle w:val="Endnotentext"/>
        <w:widowControl w:val="0"/>
        <w:tabs>
          <w:tab w:val="clear" w:pos="567"/>
        </w:tabs>
        <w:rPr>
          <w:color w:val="000000"/>
          <w:szCs w:val="22"/>
          <w:lang w:val="sl-SI"/>
        </w:rPr>
      </w:pPr>
    </w:p>
    <w:p w14:paraId="408FCEC4" w14:textId="77777777" w:rsidR="005C548E" w:rsidRPr="00360BC2" w:rsidRDefault="005C548E" w:rsidP="005C548E">
      <w:pPr>
        <w:pStyle w:val="Endnotentext"/>
        <w:widowControl w:val="0"/>
        <w:tabs>
          <w:tab w:val="clear" w:pos="567"/>
        </w:tabs>
        <w:rPr>
          <w:color w:val="000000"/>
          <w:szCs w:val="22"/>
          <w:lang w:val="sl-SI"/>
        </w:rPr>
      </w:pPr>
      <w:r w:rsidRPr="00360BC2">
        <w:rPr>
          <w:color w:val="000000"/>
          <w:szCs w:val="22"/>
          <w:lang w:val="sl-SI"/>
        </w:rPr>
        <w:t>Predpisani odmerek mora bolnik vzeti peroralno z obrokom in velikim kozarcem vode, da se čim bolj zmanjša tveganje draženja prebavil. Odmerke po 400 mg ali 600 mg je treba jemati enkrat na dan, medtem ko je treba dnevni odmerek 800 mg vzeti kot 400 mg dvakrat na dan, zjutraj in zvečer.</w:t>
      </w:r>
    </w:p>
    <w:p w14:paraId="67FC0320" w14:textId="77777777" w:rsidR="005C548E" w:rsidRPr="00360BC2" w:rsidRDefault="005C548E" w:rsidP="005C548E">
      <w:pPr>
        <w:pStyle w:val="Endnotentext"/>
        <w:widowControl w:val="0"/>
        <w:tabs>
          <w:tab w:val="clear" w:pos="567"/>
        </w:tabs>
        <w:rPr>
          <w:color w:val="000000"/>
          <w:szCs w:val="22"/>
          <w:lang w:val="sl-SI"/>
        </w:rPr>
      </w:pPr>
    </w:p>
    <w:p w14:paraId="4A10DF3B" w14:textId="77777777" w:rsidR="005C548E" w:rsidRPr="00360BC2" w:rsidRDefault="005C548E" w:rsidP="005C548E">
      <w:pPr>
        <w:pStyle w:val="Endnotentext"/>
        <w:widowControl w:val="0"/>
        <w:tabs>
          <w:tab w:val="clear" w:pos="567"/>
        </w:tabs>
        <w:rPr>
          <w:color w:val="000000"/>
          <w:szCs w:val="22"/>
          <w:lang w:val="sl-SI"/>
        </w:rPr>
      </w:pPr>
      <w:r w:rsidRPr="00360BC2">
        <w:rPr>
          <w:color w:val="000000"/>
          <w:szCs w:val="22"/>
          <w:lang w:val="sl-SI"/>
        </w:rPr>
        <w:t xml:space="preserve">Bolnikom, ki ne morejo pogoltniti filmsko obloženih tablet, lahko tablete raztopimo v kozarcu </w:t>
      </w:r>
      <w:r w:rsidR="00DC7DAF" w:rsidRPr="00360BC2">
        <w:rPr>
          <w:color w:val="000000"/>
          <w:szCs w:val="22"/>
          <w:lang w:val="sl-SI"/>
        </w:rPr>
        <w:t xml:space="preserve">navadne </w:t>
      </w:r>
      <w:r w:rsidRPr="00360BC2">
        <w:rPr>
          <w:color w:val="000000"/>
          <w:szCs w:val="22"/>
          <w:lang w:val="sl-SI"/>
        </w:rPr>
        <w:t>vode ali jabolčnega soka. Predpisano število tablet je treba dati v primerno količino napitka (približno 50 ml za tableto po 100 mg in 200 ml za tableto po 400 mg) in premešati z žlico. Suspenzijo je treba zaužiti takoj, ko se tableta (tablete) popolnoma razkroji (razkrojijo).</w:t>
      </w:r>
    </w:p>
    <w:p w14:paraId="0450B6E6" w14:textId="77777777" w:rsidR="005C548E" w:rsidRPr="00360BC2" w:rsidRDefault="005C548E" w:rsidP="00AA03CA">
      <w:pPr>
        <w:pStyle w:val="Endnotentext"/>
        <w:widowControl w:val="0"/>
        <w:tabs>
          <w:tab w:val="clear" w:pos="567"/>
        </w:tabs>
        <w:rPr>
          <w:color w:val="000000"/>
          <w:szCs w:val="22"/>
          <w:lang w:val="sl-SI"/>
        </w:rPr>
      </w:pPr>
    </w:p>
    <w:p w14:paraId="27854E94"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4.3</w:t>
      </w:r>
      <w:r w:rsidRPr="00360BC2">
        <w:rPr>
          <w:b/>
          <w:color w:val="000000"/>
          <w:szCs w:val="22"/>
          <w:lang w:val="sl-SI"/>
        </w:rPr>
        <w:tab/>
        <w:t>Kontraindikacije</w:t>
      </w:r>
    </w:p>
    <w:p w14:paraId="40244002" w14:textId="77777777" w:rsidR="007B1033" w:rsidRPr="00360BC2" w:rsidRDefault="007B1033" w:rsidP="007B1033">
      <w:pPr>
        <w:pStyle w:val="Endnotentext"/>
        <w:widowControl w:val="0"/>
        <w:tabs>
          <w:tab w:val="clear" w:pos="567"/>
        </w:tabs>
        <w:rPr>
          <w:color w:val="000000"/>
          <w:szCs w:val="22"/>
          <w:lang w:val="sl-SI"/>
        </w:rPr>
      </w:pPr>
    </w:p>
    <w:p w14:paraId="49B86810"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Preobčutljivost na učinkovino ali katero</w:t>
      </w:r>
      <w:r w:rsidR="00C56D16" w:rsidRPr="00360BC2">
        <w:rPr>
          <w:color w:val="000000"/>
          <w:szCs w:val="22"/>
          <w:lang w:val="sl-SI"/>
        </w:rPr>
        <w:t xml:space="preserve"> </w:t>
      </w:r>
      <w:r w:rsidRPr="00360BC2">
        <w:rPr>
          <w:color w:val="000000"/>
          <w:szCs w:val="22"/>
          <w:lang w:val="sl-SI"/>
        </w:rPr>
        <w:t xml:space="preserve">koli pomožno snov, navedeno v </w:t>
      </w:r>
      <w:r w:rsidR="002C2DE0" w:rsidRPr="00360BC2">
        <w:rPr>
          <w:color w:val="000000"/>
          <w:szCs w:val="22"/>
          <w:lang w:val="sl-SI"/>
        </w:rPr>
        <w:t xml:space="preserve">poglavju </w:t>
      </w:r>
      <w:r w:rsidRPr="00360BC2">
        <w:rPr>
          <w:color w:val="000000"/>
          <w:szCs w:val="22"/>
          <w:lang w:val="sl-SI"/>
        </w:rPr>
        <w:t>6.1.</w:t>
      </w:r>
    </w:p>
    <w:p w14:paraId="427D17C3" w14:textId="77777777" w:rsidR="007B1033" w:rsidRPr="00360BC2" w:rsidRDefault="007B1033" w:rsidP="007B1033">
      <w:pPr>
        <w:pStyle w:val="Endnotentext"/>
        <w:widowControl w:val="0"/>
        <w:tabs>
          <w:tab w:val="clear" w:pos="567"/>
        </w:tabs>
        <w:rPr>
          <w:color w:val="000000"/>
          <w:szCs w:val="22"/>
          <w:lang w:val="sl-SI"/>
        </w:rPr>
      </w:pPr>
    </w:p>
    <w:p w14:paraId="54056789" w14:textId="77777777" w:rsidR="005D2DD5" w:rsidRPr="00360BC2" w:rsidRDefault="005D2DD5" w:rsidP="007B1033">
      <w:pPr>
        <w:pStyle w:val="Endnotentext"/>
        <w:widowControl w:val="0"/>
        <w:tabs>
          <w:tab w:val="clear" w:pos="567"/>
        </w:tabs>
        <w:rPr>
          <w:color w:val="000000"/>
          <w:szCs w:val="22"/>
          <w:lang w:val="sl-SI"/>
        </w:rPr>
      </w:pPr>
      <w:r w:rsidRPr="00360BC2">
        <w:rPr>
          <w:color w:val="000000"/>
          <w:szCs w:val="22"/>
          <w:lang w:val="sl-SI"/>
        </w:rPr>
        <w:t>Preobčutljivost na sojo ali arašide.</w:t>
      </w:r>
    </w:p>
    <w:p w14:paraId="6E61C87C" w14:textId="77777777" w:rsidR="005D2DD5" w:rsidRPr="00360BC2" w:rsidRDefault="005D2DD5" w:rsidP="007B1033">
      <w:pPr>
        <w:pStyle w:val="Endnotentext"/>
        <w:widowControl w:val="0"/>
        <w:tabs>
          <w:tab w:val="clear" w:pos="567"/>
        </w:tabs>
        <w:rPr>
          <w:color w:val="000000"/>
          <w:szCs w:val="22"/>
          <w:lang w:val="sl-SI"/>
        </w:rPr>
      </w:pPr>
    </w:p>
    <w:p w14:paraId="38553575"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4.4</w:t>
      </w:r>
      <w:r w:rsidRPr="00360BC2">
        <w:rPr>
          <w:b/>
          <w:color w:val="000000"/>
          <w:szCs w:val="22"/>
          <w:lang w:val="sl-SI"/>
        </w:rPr>
        <w:tab/>
        <w:t>Posebna opozorila in previdnostni ukrepi</w:t>
      </w:r>
    </w:p>
    <w:p w14:paraId="37F09F73" w14:textId="77777777" w:rsidR="007B1033" w:rsidRPr="00360BC2" w:rsidRDefault="007B1033" w:rsidP="007B1033">
      <w:pPr>
        <w:pStyle w:val="Endnotentext"/>
        <w:widowControl w:val="0"/>
        <w:tabs>
          <w:tab w:val="clear" w:pos="567"/>
        </w:tabs>
        <w:rPr>
          <w:color w:val="000000"/>
          <w:szCs w:val="22"/>
          <w:lang w:val="sl-SI"/>
        </w:rPr>
      </w:pPr>
    </w:p>
    <w:p w14:paraId="2521BF5E" w14:textId="77777777" w:rsidR="007B1033" w:rsidRPr="00360BC2" w:rsidRDefault="007B1033" w:rsidP="007B1033">
      <w:pPr>
        <w:pStyle w:val="Endnotentext"/>
        <w:widowControl w:val="0"/>
        <w:tabs>
          <w:tab w:val="clear" w:pos="567"/>
          <w:tab w:val="left" w:pos="7655"/>
        </w:tabs>
        <w:rPr>
          <w:color w:val="000000"/>
          <w:szCs w:val="22"/>
          <w:lang w:val="sl-SI"/>
        </w:rPr>
      </w:pPr>
      <w:r w:rsidRPr="00360BC2">
        <w:rPr>
          <w:color w:val="000000"/>
          <w:szCs w:val="22"/>
          <w:lang w:val="sl-SI"/>
        </w:rPr>
        <w:t xml:space="preserve">Ob sočasni uporabi </w:t>
      </w:r>
      <w:r w:rsidR="00594B55" w:rsidRPr="00360BC2">
        <w:rPr>
          <w:color w:val="000000"/>
          <w:szCs w:val="22"/>
          <w:lang w:val="sl-SI"/>
        </w:rPr>
        <w:t xml:space="preserve">imatiniba </w:t>
      </w:r>
      <w:r w:rsidRPr="00360BC2">
        <w:rPr>
          <w:color w:val="000000"/>
          <w:szCs w:val="22"/>
          <w:lang w:val="sl-SI"/>
        </w:rPr>
        <w:t xml:space="preserve">z drugimi zdravili obstaja možnost njihovega medsebojnega delovanja. Previdnost je potrebna pri uporabi </w:t>
      </w:r>
      <w:r w:rsidR="00CD0874" w:rsidRPr="00360BC2">
        <w:rPr>
          <w:color w:val="000000"/>
          <w:szCs w:val="22"/>
          <w:lang w:val="sl-SI"/>
        </w:rPr>
        <w:t>imatiniba</w:t>
      </w:r>
      <w:r w:rsidR="00200CC4" w:rsidRPr="00360BC2">
        <w:rPr>
          <w:color w:val="000000"/>
          <w:szCs w:val="22"/>
          <w:lang w:val="sl-SI"/>
        </w:rPr>
        <w:t xml:space="preserve"> </w:t>
      </w:r>
      <w:r w:rsidR="00333554" w:rsidRPr="00360BC2">
        <w:rPr>
          <w:color w:val="000000"/>
          <w:szCs w:val="22"/>
          <w:lang w:val="sl-SI"/>
        </w:rPr>
        <w:t>z zaviralci proteaze, anolnimi antimikotiki, določenimi makrolidi (glejte poglavje</w:t>
      </w:r>
      <w:r w:rsidR="007A3E21" w:rsidRPr="00360BC2">
        <w:rPr>
          <w:color w:val="000000"/>
          <w:szCs w:val="22"/>
          <w:lang w:val="sl-SI"/>
        </w:rPr>
        <w:t> </w:t>
      </w:r>
      <w:r w:rsidR="00333554" w:rsidRPr="00360BC2">
        <w:rPr>
          <w:color w:val="000000"/>
          <w:szCs w:val="22"/>
          <w:lang w:val="sl-SI"/>
        </w:rPr>
        <w:t>4.5)</w:t>
      </w:r>
      <w:r w:rsidRPr="00360BC2">
        <w:rPr>
          <w:color w:val="000000"/>
          <w:szCs w:val="22"/>
          <w:lang w:val="sl-SI"/>
        </w:rPr>
        <w:t>, s substrati CYP3A4 z ozkim terapevtskim oknom (na primer s ciklosporinom</w:t>
      </w:r>
      <w:r w:rsidR="00333554" w:rsidRPr="00360BC2">
        <w:rPr>
          <w:color w:val="000000"/>
          <w:szCs w:val="22"/>
          <w:lang w:val="sl-SI"/>
        </w:rPr>
        <w:t>,</w:t>
      </w:r>
      <w:r w:rsidRPr="00360BC2">
        <w:rPr>
          <w:color w:val="000000"/>
          <w:szCs w:val="22"/>
          <w:lang w:val="sl-SI"/>
        </w:rPr>
        <w:t xml:space="preserve"> pimozidom</w:t>
      </w:r>
      <w:r w:rsidR="00333554" w:rsidRPr="00360BC2">
        <w:rPr>
          <w:color w:val="000000"/>
          <w:szCs w:val="22"/>
          <w:lang w:val="sl-SI"/>
        </w:rPr>
        <w:t>, takrolimusom, sirolimusom, ergotaminom, diergotaminom, fentanilom, alfentanilom, terfenadinom, bortezomibom, docetakselom, kinidinom</w:t>
      </w:r>
      <w:r w:rsidRPr="00360BC2">
        <w:rPr>
          <w:color w:val="000000"/>
          <w:szCs w:val="22"/>
          <w:lang w:val="sl-SI"/>
        </w:rPr>
        <w:t xml:space="preserve">) ali </w:t>
      </w:r>
      <w:r w:rsidRPr="00360BC2">
        <w:rPr>
          <w:szCs w:val="22"/>
          <w:lang w:val="sl-SI"/>
        </w:rPr>
        <w:t>z varfarinom in drugimi derivati kumarina (glejte poglavje 4.5).</w:t>
      </w:r>
    </w:p>
    <w:p w14:paraId="1AB742A8" w14:textId="77777777" w:rsidR="007B1033" w:rsidRPr="00360BC2" w:rsidRDefault="007B1033" w:rsidP="007B1033">
      <w:pPr>
        <w:pStyle w:val="Endnotentext"/>
        <w:widowControl w:val="0"/>
        <w:tabs>
          <w:tab w:val="clear" w:pos="567"/>
          <w:tab w:val="left" w:pos="7655"/>
        </w:tabs>
        <w:rPr>
          <w:color w:val="000000"/>
          <w:szCs w:val="22"/>
          <w:lang w:val="sl-SI"/>
        </w:rPr>
      </w:pPr>
    </w:p>
    <w:p w14:paraId="0384E1C7" w14:textId="77777777" w:rsidR="007B1033" w:rsidRPr="00360BC2" w:rsidRDefault="007B1033" w:rsidP="007B1033">
      <w:pPr>
        <w:pStyle w:val="Endnotentext"/>
        <w:widowControl w:val="0"/>
        <w:tabs>
          <w:tab w:val="clear" w:pos="567"/>
          <w:tab w:val="left" w:pos="7655"/>
        </w:tabs>
        <w:rPr>
          <w:color w:val="000000"/>
          <w:szCs w:val="22"/>
          <w:lang w:val="sl-SI"/>
        </w:rPr>
      </w:pPr>
      <w:r w:rsidRPr="00360BC2">
        <w:rPr>
          <w:color w:val="000000"/>
          <w:szCs w:val="22"/>
          <w:lang w:val="sl-SI"/>
        </w:rPr>
        <w:t xml:space="preserve">Sočasna uporaba imatiniba in zdravil, ki inducirajo CYP3A4 (na primer deksametazon, fenitoin, karbamazepin, rifampicin, fenobarbital ali </w:t>
      </w:r>
      <w:r w:rsidRPr="00360BC2">
        <w:rPr>
          <w:i/>
          <w:color w:val="000000"/>
          <w:szCs w:val="22"/>
          <w:lang w:val="sl-SI"/>
        </w:rPr>
        <w:t>Hypericum perforatum</w:t>
      </w:r>
      <w:r w:rsidRPr="00360BC2">
        <w:rPr>
          <w:color w:val="000000"/>
          <w:szCs w:val="22"/>
          <w:lang w:val="sl-SI"/>
        </w:rPr>
        <w:t>, znan</w:t>
      </w:r>
      <w:r w:rsidR="002B0BFC" w:rsidRPr="00360BC2">
        <w:rPr>
          <w:color w:val="000000"/>
          <w:szCs w:val="22"/>
          <w:lang w:val="sl-SI"/>
        </w:rPr>
        <w:t>a</w:t>
      </w:r>
      <w:r w:rsidRPr="00360BC2">
        <w:rPr>
          <w:color w:val="000000"/>
          <w:szCs w:val="22"/>
          <w:lang w:val="sl-SI"/>
        </w:rPr>
        <w:t xml:space="preserve"> tudi kot šentjanževka), lahko pomembno zmanjša izpostavljenost </w:t>
      </w:r>
      <w:r w:rsidR="00CD0874" w:rsidRPr="00360BC2">
        <w:rPr>
          <w:color w:val="000000"/>
          <w:szCs w:val="22"/>
          <w:lang w:val="sl-SI"/>
        </w:rPr>
        <w:t>imatinibu</w:t>
      </w:r>
      <w:r w:rsidRPr="00360BC2">
        <w:rPr>
          <w:color w:val="000000"/>
          <w:szCs w:val="22"/>
          <w:lang w:val="sl-SI"/>
        </w:rPr>
        <w:t>, kar potencialno poveča tveganje za neuspešnost zdravljenja. Zato se je treba sočasni uporabi močnih induktorjev CYP3A4 in imatiniba izogibati (glejte poglavje 4.5).</w:t>
      </w:r>
    </w:p>
    <w:p w14:paraId="1BD6525B" w14:textId="77777777" w:rsidR="007B1033" w:rsidRPr="00360BC2" w:rsidRDefault="007B1033" w:rsidP="007B1033">
      <w:pPr>
        <w:pStyle w:val="Endnotentext"/>
        <w:widowControl w:val="0"/>
        <w:tabs>
          <w:tab w:val="clear" w:pos="567"/>
          <w:tab w:val="left" w:pos="7655"/>
        </w:tabs>
        <w:rPr>
          <w:color w:val="000000"/>
          <w:szCs w:val="22"/>
          <w:lang w:val="sl-SI"/>
        </w:rPr>
      </w:pPr>
    </w:p>
    <w:p w14:paraId="08223658" w14:textId="77777777" w:rsidR="007B1033" w:rsidRPr="00360BC2" w:rsidRDefault="007B1033" w:rsidP="007B1033">
      <w:pPr>
        <w:pStyle w:val="Endnotentext"/>
        <w:widowControl w:val="0"/>
        <w:tabs>
          <w:tab w:val="clear" w:pos="567"/>
          <w:tab w:val="left" w:pos="7655"/>
        </w:tabs>
        <w:rPr>
          <w:color w:val="000000"/>
          <w:szCs w:val="22"/>
          <w:u w:val="single"/>
          <w:lang w:val="sl-SI"/>
        </w:rPr>
      </w:pPr>
      <w:r w:rsidRPr="00360BC2">
        <w:rPr>
          <w:color w:val="000000"/>
          <w:szCs w:val="22"/>
          <w:u w:val="single"/>
          <w:lang w:val="sl-SI"/>
        </w:rPr>
        <w:t>Hipotiroidizem</w:t>
      </w:r>
    </w:p>
    <w:p w14:paraId="238B73CF" w14:textId="77777777" w:rsidR="007B1033" w:rsidRPr="00360BC2" w:rsidRDefault="007B1033" w:rsidP="007B1033">
      <w:pPr>
        <w:pStyle w:val="Endnotentext"/>
        <w:widowControl w:val="0"/>
        <w:tabs>
          <w:tab w:val="clear" w:pos="567"/>
          <w:tab w:val="left" w:pos="7655"/>
        </w:tabs>
        <w:rPr>
          <w:color w:val="000000"/>
          <w:szCs w:val="22"/>
          <w:lang w:val="sl-SI"/>
        </w:rPr>
      </w:pPr>
      <w:r w:rsidRPr="00360BC2">
        <w:rPr>
          <w:color w:val="000000"/>
          <w:szCs w:val="22"/>
          <w:lang w:val="sl-SI"/>
        </w:rPr>
        <w:t xml:space="preserve">Pri bolnikih, ki so med zdravljenjem z zdravilom </w:t>
      </w:r>
      <w:r w:rsidR="00927F36" w:rsidRPr="00360BC2">
        <w:rPr>
          <w:color w:val="000000"/>
          <w:szCs w:val="22"/>
          <w:lang w:val="sl-SI"/>
        </w:rPr>
        <w:t>Imatinib Actavis</w:t>
      </w:r>
      <w:r w:rsidRPr="00360BC2">
        <w:rPr>
          <w:color w:val="000000"/>
          <w:szCs w:val="22"/>
          <w:lang w:val="sl-SI"/>
        </w:rPr>
        <w:t xml:space="preserve"> prejemali nadomestno zdravljenje z levotiroksinom po tiroidektomiji, so poročali o kliničnih primerih hipotiroidizma </w:t>
      </w:r>
      <w:r w:rsidRPr="00360BC2">
        <w:rPr>
          <w:iCs/>
          <w:color w:val="000000"/>
          <w:szCs w:val="22"/>
          <w:lang w:val="sl-SI"/>
        </w:rPr>
        <w:t>(glejte poglavje 4.5)</w:t>
      </w:r>
      <w:r w:rsidRPr="00360BC2">
        <w:rPr>
          <w:color w:val="000000"/>
          <w:szCs w:val="22"/>
          <w:lang w:val="sl-SI"/>
        </w:rPr>
        <w:t>. Pri takih bolnikih je treba skrbno spremljati vrednosti tiroideo stimulirajočega hormona (</w:t>
      </w:r>
      <w:smartTag w:uri="urn:schemas-microsoft-com:office:smarttags" w:element="stockticker">
        <w:r w:rsidRPr="00360BC2">
          <w:rPr>
            <w:color w:val="000000"/>
            <w:szCs w:val="22"/>
            <w:lang w:val="sl-SI"/>
          </w:rPr>
          <w:t>TSH)</w:t>
        </w:r>
      </w:smartTag>
      <w:r w:rsidRPr="00360BC2">
        <w:rPr>
          <w:color w:val="000000"/>
          <w:szCs w:val="22"/>
          <w:lang w:val="sl-SI"/>
        </w:rPr>
        <w:t>.</w:t>
      </w:r>
    </w:p>
    <w:p w14:paraId="37E69BA0" w14:textId="77777777" w:rsidR="007B1033" w:rsidRPr="00360BC2" w:rsidRDefault="007B1033" w:rsidP="007B1033">
      <w:pPr>
        <w:pStyle w:val="Endnotentext"/>
        <w:widowControl w:val="0"/>
        <w:tabs>
          <w:tab w:val="clear" w:pos="567"/>
          <w:tab w:val="left" w:pos="7655"/>
        </w:tabs>
        <w:rPr>
          <w:color w:val="000000"/>
          <w:szCs w:val="22"/>
          <w:lang w:val="sl-SI"/>
        </w:rPr>
      </w:pPr>
    </w:p>
    <w:p w14:paraId="24ED1148" w14:textId="77777777" w:rsidR="007B1033" w:rsidRPr="00360BC2" w:rsidRDefault="007B1033" w:rsidP="007B1033">
      <w:pPr>
        <w:pStyle w:val="Endnotentext"/>
        <w:widowControl w:val="0"/>
        <w:tabs>
          <w:tab w:val="clear" w:pos="567"/>
          <w:tab w:val="left" w:pos="7655"/>
        </w:tabs>
        <w:rPr>
          <w:color w:val="000000"/>
          <w:szCs w:val="22"/>
          <w:u w:val="single"/>
          <w:lang w:val="sl-SI"/>
        </w:rPr>
      </w:pPr>
      <w:r w:rsidRPr="00360BC2">
        <w:rPr>
          <w:color w:val="000000"/>
          <w:szCs w:val="22"/>
          <w:u w:val="single"/>
          <w:lang w:val="sl-SI"/>
        </w:rPr>
        <w:t>Hepatotoksičnost</w:t>
      </w:r>
    </w:p>
    <w:p w14:paraId="35BCCDED"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Presnova </w:t>
      </w:r>
      <w:r w:rsidR="000B0A2D" w:rsidRPr="00360BC2">
        <w:rPr>
          <w:color w:val="000000"/>
          <w:szCs w:val="22"/>
          <w:lang w:val="sl-SI"/>
        </w:rPr>
        <w:t>imatiniba</w:t>
      </w:r>
      <w:r w:rsidR="000E59B6" w:rsidRPr="00360BC2">
        <w:rPr>
          <w:color w:val="000000"/>
          <w:szCs w:val="22"/>
          <w:lang w:val="sl-SI"/>
        </w:rPr>
        <w:t xml:space="preserve"> </w:t>
      </w:r>
      <w:r w:rsidRPr="00360BC2">
        <w:rPr>
          <w:color w:val="000000"/>
          <w:szCs w:val="22"/>
          <w:lang w:val="sl-SI"/>
        </w:rPr>
        <w:t xml:space="preserve">poteka predvsem v jetrih in le 13 % </w:t>
      </w:r>
      <w:r w:rsidR="00147939" w:rsidRPr="00360BC2">
        <w:rPr>
          <w:color w:val="000000"/>
          <w:szCs w:val="22"/>
          <w:lang w:val="sl-SI"/>
        </w:rPr>
        <w:t>imatiniba</w:t>
      </w:r>
      <w:r w:rsidR="009D724A" w:rsidRPr="00360BC2">
        <w:rPr>
          <w:color w:val="000000"/>
          <w:szCs w:val="22"/>
          <w:lang w:val="sl-SI"/>
        </w:rPr>
        <w:t xml:space="preserve"> </w:t>
      </w:r>
      <w:r w:rsidRPr="00360BC2">
        <w:rPr>
          <w:color w:val="000000"/>
          <w:szCs w:val="22"/>
          <w:lang w:val="sl-SI"/>
        </w:rPr>
        <w:t xml:space="preserve">se izloča skozi ledvice. Pri bolnikih z disfunkcijo jeter (blago, zmerno ali </w:t>
      </w:r>
      <w:r w:rsidR="00B1139B" w:rsidRPr="00360BC2">
        <w:rPr>
          <w:color w:val="000000"/>
          <w:szCs w:val="22"/>
          <w:lang w:val="sl-SI"/>
        </w:rPr>
        <w:t>hud</w:t>
      </w:r>
      <w:r w:rsidRPr="00360BC2">
        <w:rPr>
          <w:color w:val="000000"/>
          <w:szCs w:val="22"/>
          <w:lang w:val="sl-SI"/>
        </w:rPr>
        <w:t>o) je treba skrbno spremljati periferno krvno sliko in jetrne encime (glejte poglavja 4.2, 4.8 in 5.2).</w:t>
      </w:r>
      <w:r w:rsidR="00CA34ED" w:rsidRPr="00360BC2">
        <w:rPr>
          <w:color w:val="000000"/>
          <w:szCs w:val="22"/>
          <w:lang w:val="sl-SI"/>
        </w:rPr>
        <w:t xml:space="preserve"> Upoštevati je treba, da imajo lahko bolniki z GIST metastaze v jetrih, ki lahko povzročijo okvaro jeter.</w:t>
      </w:r>
    </w:p>
    <w:p w14:paraId="2734BD9D" w14:textId="77777777" w:rsidR="007B1033" w:rsidRPr="00360BC2" w:rsidRDefault="007B1033" w:rsidP="007B1033">
      <w:pPr>
        <w:pStyle w:val="Endnotentext"/>
        <w:widowControl w:val="0"/>
        <w:tabs>
          <w:tab w:val="clear" w:pos="567"/>
        </w:tabs>
        <w:rPr>
          <w:color w:val="000000"/>
          <w:szCs w:val="22"/>
          <w:lang w:val="sl-SI"/>
        </w:rPr>
      </w:pPr>
    </w:p>
    <w:p w14:paraId="2D5AF293"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eastAsia="es-ES"/>
        </w:rPr>
        <w:t xml:space="preserve">Pri uporabi imatiniba so opažali primere poškodbe jeter, vključno z odpovedjo in nekrozo jeter. Pri uporabi </w:t>
      </w:r>
      <w:r w:rsidRPr="00360BC2">
        <w:rPr>
          <w:color w:val="000000"/>
          <w:szCs w:val="22"/>
          <w:lang w:val="sl-SI"/>
        </w:rPr>
        <w:t>imatiniba v kombinaciji z visokoodmernimi kemoterapevtskimi shemami so ugotavljali zvečanje obsega resnih neželenih učinkov na jetrih. Kadar se imatinib uporablja v kombinaciji s kemoterapevtskimi shemami, pri katerih je znana povezava z motnjami delovanja jeter, je treba skrbno spremljati delovanje jeter (glejte poglavji 4.5 in 4.8).</w:t>
      </w:r>
    </w:p>
    <w:p w14:paraId="1518B045" w14:textId="77777777" w:rsidR="007B1033" w:rsidRPr="00360BC2" w:rsidRDefault="007B1033" w:rsidP="007B1033">
      <w:pPr>
        <w:pStyle w:val="Endnotentext"/>
        <w:widowControl w:val="0"/>
        <w:tabs>
          <w:tab w:val="clear" w:pos="567"/>
        </w:tabs>
        <w:rPr>
          <w:color w:val="000000"/>
          <w:szCs w:val="22"/>
          <w:lang w:val="sl-SI"/>
        </w:rPr>
      </w:pPr>
    </w:p>
    <w:p w14:paraId="6F2F09C0"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u w:val="single"/>
          <w:lang w:val="sl-SI"/>
        </w:rPr>
        <w:t>Retenca tekočine</w:t>
      </w:r>
    </w:p>
    <w:p w14:paraId="7A95FDE9"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Pri približno 2,5 % bolnikov z na novo diagnosticirano KML, ki so jemali </w:t>
      </w:r>
      <w:r w:rsidR="00D04B25" w:rsidRPr="00360BC2">
        <w:rPr>
          <w:color w:val="000000"/>
          <w:szCs w:val="22"/>
          <w:lang w:val="sl-SI"/>
        </w:rPr>
        <w:t>imatinib</w:t>
      </w:r>
      <w:r w:rsidRPr="00360BC2">
        <w:rPr>
          <w:color w:val="000000"/>
          <w:szCs w:val="22"/>
          <w:lang w:val="sl-SI"/>
        </w:rPr>
        <w:t xml:space="preserve">, so poročali o pojavih </w:t>
      </w:r>
      <w:r w:rsidR="00B1139B" w:rsidRPr="00360BC2">
        <w:rPr>
          <w:color w:val="000000"/>
          <w:szCs w:val="22"/>
          <w:lang w:val="sl-SI"/>
        </w:rPr>
        <w:t>hud</w:t>
      </w:r>
      <w:r w:rsidRPr="00360BC2">
        <w:rPr>
          <w:color w:val="000000"/>
          <w:szCs w:val="22"/>
          <w:lang w:val="sl-SI"/>
        </w:rPr>
        <w:t>e retence tekočine (plevralni izliv, edemi, pljučni edem, ascites, površinski edem). Zato je zelo priporočljivo bolnike redno tehtati. Nepričakovano hitro naraščanje telesne mase je treba skrbno raziskati in izvajati ustrezne podporne in terapevtske ukrepe, če je potrebno. V kliničnih preskušanjih so bili ti učinki pogostejši pri starejših bolnikih in pri bolnikih z anamnezo bolezni srca. Zato je pri bolnikih z motnjami delovanja srca potrebna previdnost.</w:t>
      </w:r>
    </w:p>
    <w:p w14:paraId="673ADAE3" w14:textId="77777777" w:rsidR="007B1033" w:rsidRPr="00360BC2" w:rsidRDefault="007B1033" w:rsidP="007B1033">
      <w:pPr>
        <w:pStyle w:val="Endnotentext"/>
        <w:widowControl w:val="0"/>
        <w:tabs>
          <w:tab w:val="clear" w:pos="567"/>
        </w:tabs>
        <w:rPr>
          <w:color w:val="000000"/>
          <w:szCs w:val="22"/>
          <w:lang w:val="sl-SI"/>
        </w:rPr>
      </w:pPr>
    </w:p>
    <w:p w14:paraId="57EC316C"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u w:val="single"/>
          <w:lang w:val="sl-SI"/>
        </w:rPr>
        <w:t>Srčni bolniki</w:t>
      </w:r>
    </w:p>
    <w:p w14:paraId="1B30D8D9"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Srčne bolnike, bolnike z dejavniki tveganja za </w:t>
      </w:r>
      <w:r w:rsidR="00D04B25" w:rsidRPr="00360BC2">
        <w:rPr>
          <w:color w:val="000000"/>
          <w:szCs w:val="22"/>
          <w:lang w:val="sl-SI"/>
        </w:rPr>
        <w:t>srčno popuščanje</w:t>
      </w:r>
      <w:r w:rsidRPr="00360BC2">
        <w:rPr>
          <w:color w:val="000000"/>
          <w:szCs w:val="22"/>
          <w:lang w:val="sl-SI"/>
        </w:rPr>
        <w:t xml:space="preserve"> ali bolnike z anamnezo ledvične odpovedi je potrebno skrbno opazovati. Bolnika z znaki ali simptomi, ki kažejo na </w:t>
      </w:r>
      <w:r w:rsidR="00D04B25" w:rsidRPr="00360BC2">
        <w:rPr>
          <w:color w:val="000000"/>
          <w:szCs w:val="22"/>
          <w:lang w:val="sl-SI"/>
        </w:rPr>
        <w:t>srčno popuščanje</w:t>
      </w:r>
      <w:r w:rsidRPr="00360BC2">
        <w:rPr>
          <w:color w:val="000000"/>
          <w:szCs w:val="22"/>
          <w:lang w:val="sl-SI"/>
        </w:rPr>
        <w:t xml:space="preserve"> ali</w:t>
      </w:r>
      <w:r w:rsidR="00D04B25" w:rsidRPr="00360BC2">
        <w:rPr>
          <w:color w:val="000000"/>
          <w:szCs w:val="22"/>
          <w:lang w:val="sl-SI"/>
        </w:rPr>
        <w:t xml:space="preserve"> odpoved</w:t>
      </w:r>
      <w:r w:rsidRPr="00360BC2">
        <w:rPr>
          <w:color w:val="000000"/>
          <w:szCs w:val="22"/>
          <w:lang w:val="sl-SI"/>
        </w:rPr>
        <w:t xml:space="preserve"> ledvic, je treba pregledati in zdraviti.</w:t>
      </w:r>
    </w:p>
    <w:p w14:paraId="3BFBC3CA" w14:textId="77777777" w:rsidR="007B1033" w:rsidRPr="00360BC2" w:rsidRDefault="007B1033" w:rsidP="007B1033">
      <w:pPr>
        <w:pStyle w:val="Text"/>
        <w:spacing w:before="0"/>
        <w:jc w:val="left"/>
        <w:rPr>
          <w:color w:val="000000"/>
          <w:sz w:val="22"/>
          <w:szCs w:val="22"/>
          <w:lang w:val="sl-SI"/>
        </w:rPr>
      </w:pPr>
    </w:p>
    <w:p w14:paraId="4492F6BF" w14:textId="77777777" w:rsidR="00333554"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Pri bolnikih s hipereozinofilnim sindromom </w:t>
      </w:r>
      <w:r w:rsidRPr="00360BC2">
        <w:rPr>
          <w:snapToGrid w:val="0"/>
          <w:color w:val="000000"/>
          <w:szCs w:val="22"/>
          <w:lang w:val="sl-SI" w:eastAsia="de-DE"/>
        </w:rPr>
        <w:t xml:space="preserve">(HES) </w:t>
      </w:r>
      <w:r w:rsidR="00333554" w:rsidRPr="00360BC2">
        <w:rPr>
          <w:snapToGrid w:val="0"/>
          <w:color w:val="000000"/>
          <w:szCs w:val="22"/>
          <w:lang w:val="sl-SI" w:eastAsia="de-DE"/>
        </w:rPr>
        <w:t xml:space="preserve">z okultno infiltracijo HES celic v srčni mišici </w:t>
      </w:r>
      <w:r w:rsidRPr="00360BC2">
        <w:rPr>
          <w:snapToGrid w:val="0"/>
          <w:color w:val="000000"/>
          <w:szCs w:val="22"/>
          <w:lang w:val="sl-SI" w:eastAsia="de-DE"/>
        </w:rPr>
        <w:t xml:space="preserve">je v posameznih primerih v povezavi z </w:t>
      </w:r>
      <w:r w:rsidR="00333554" w:rsidRPr="00360BC2">
        <w:rPr>
          <w:snapToGrid w:val="0"/>
          <w:color w:val="000000"/>
          <w:szCs w:val="22"/>
          <w:lang w:val="sl-SI" w:eastAsia="de-DE"/>
        </w:rPr>
        <w:t xml:space="preserve">degranulacijo HES celic ob </w:t>
      </w:r>
      <w:r w:rsidRPr="00360BC2">
        <w:rPr>
          <w:snapToGrid w:val="0"/>
          <w:color w:val="000000"/>
          <w:szCs w:val="22"/>
          <w:lang w:val="sl-SI" w:eastAsia="de-DE"/>
        </w:rPr>
        <w:t>uvedb</w:t>
      </w:r>
      <w:r w:rsidR="00333554" w:rsidRPr="00360BC2">
        <w:rPr>
          <w:snapToGrid w:val="0"/>
          <w:color w:val="000000"/>
          <w:szCs w:val="22"/>
          <w:lang w:val="sl-SI" w:eastAsia="de-DE"/>
        </w:rPr>
        <w:t>i</w:t>
      </w:r>
      <w:r w:rsidRPr="00360BC2">
        <w:rPr>
          <w:snapToGrid w:val="0"/>
          <w:color w:val="000000"/>
          <w:szCs w:val="22"/>
          <w:lang w:val="sl-SI" w:eastAsia="de-DE"/>
        </w:rPr>
        <w:t xml:space="preserve"> zdravljenja z imatinibom prišlo do kardiogenega šoka/disfunkcije levega prekata.</w:t>
      </w:r>
      <w:r w:rsidRPr="00360BC2">
        <w:rPr>
          <w:color w:val="000000"/>
          <w:szCs w:val="22"/>
          <w:lang w:val="sl-SI"/>
        </w:rPr>
        <w:t xml:space="preserve"> Stanje je opisano kot reverzibilno ob uporabi steroidov s sistemskim delovanjem, podpori krvnemu obtoku in začasni odtegnitvi imatiniba. Ker so občasno poročali o s srcem povezanih neželenih dogodkih z imatinibom, je treba pri populaciji bolnikov s HES/</w:t>
      </w:r>
      <w:smartTag w:uri="urn:schemas-microsoft-com:office:smarttags" w:element="stockticker">
        <w:r w:rsidRPr="00360BC2">
          <w:rPr>
            <w:color w:val="000000"/>
            <w:szCs w:val="22"/>
            <w:lang w:val="sl-SI"/>
          </w:rPr>
          <w:t>CEL</w:t>
        </w:r>
      </w:smartTag>
      <w:r w:rsidRPr="00360BC2">
        <w:rPr>
          <w:color w:val="000000"/>
          <w:szCs w:val="22"/>
          <w:lang w:val="sl-SI"/>
        </w:rPr>
        <w:t xml:space="preserve"> pred uvedbo zdravljenja pretehtati razmerje med koristjo in tveganjem.</w:t>
      </w:r>
    </w:p>
    <w:p w14:paraId="5510D979" w14:textId="77777777" w:rsidR="00333554" w:rsidRPr="00360BC2" w:rsidRDefault="00333554" w:rsidP="007B1033">
      <w:pPr>
        <w:pStyle w:val="Endnotentext"/>
        <w:widowControl w:val="0"/>
        <w:tabs>
          <w:tab w:val="clear" w:pos="567"/>
        </w:tabs>
        <w:rPr>
          <w:color w:val="000000"/>
          <w:szCs w:val="22"/>
          <w:lang w:val="sl-SI"/>
        </w:rPr>
      </w:pPr>
    </w:p>
    <w:p w14:paraId="0273D9DE" w14:textId="77777777" w:rsidR="007B1033" w:rsidRPr="00360BC2" w:rsidRDefault="007B1033" w:rsidP="007B1033">
      <w:pPr>
        <w:pStyle w:val="Endnotentext"/>
        <w:widowControl w:val="0"/>
        <w:tabs>
          <w:tab w:val="clear" w:pos="567"/>
        </w:tabs>
        <w:rPr>
          <w:color w:val="000000"/>
          <w:szCs w:val="22"/>
          <w:lang w:val="sl-SI"/>
        </w:rPr>
      </w:pPr>
      <w:r w:rsidRPr="00360BC2">
        <w:rPr>
          <w:snapToGrid w:val="0"/>
          <w:color w:val="000000"/>
          <w:szCs w:val="22"/>
          <w:lang w:val="sl-SI" w:eastAsia="de-DE"/>
        </w:rPr>
        <w:t xml:space="preserve">Mielodisplastične/mieloproliferativne bolezni s preureditvijo gena za PDGFR so lahko povezane z </w:t>
      </w:r>
      <w:r w:rsidR="0028232D" w:rsidRPr="00360BC2">
        <w:rPr>
          <w:snapToGrid w:val="0"/>
          <w:color w:val="000000"/>
          <w:szCs w:val="22"/>
          <w:lang w:val="sl-SI" w:eastAsia="de-DE"/>
        </w:rPr>
        <w:t>velikimi</w:t>
      </w:r>
      <w:r w:rsidRPr="00360BC2">
        <w:rPr>
          <w:snapToGrid w:val="0"/>
          <w:color w:val="000000"/>
          <w:szCs w:val="22"/>
          <w:lang w:val="sl-SI" w:eastAsia="de-DE"/>
        </w:rPr>
        <w:t xml:space="preserve"> koncentracijami eozinofilcev. Zato je pri bolnikih s HES/</w:t>
      </w:r>
      <w:smartTag w:uri="urn:schemas-microsoft-com:office:smarttags" w:element="stockticker">
        <w:r w:rsidRPr="00360BC2">
          <w:rPr>
            <w:snapToGrid w:val="0"/>
            <w:color w:val="000000"/>
            <w:szCs w:val="22"/>
            <w:lang w:val="sl-SI" w:eastAsia="de-DE"/>
          </w:rPr>
          <w:t>CEL</w:t>
        </w:r>
      </w:smartTag>
      <w:r w:rsidRPr="00360BC2">
        <w:rPr>
          <w:snapToGrid w:val="0"/>
          <w:color w:val="000000"/>
          <w:szCs w:val="22"/>
          <w:lang w:val="sl-SI" w:eastAsia="de-DE"/>
        </w:rPr>
        <w:t xml:space="preserve"> in bolnikih z </w:t>
      </w:r>
      <w:r w:rsidR="0028232D" w:rsidRPr="00360BC2">
        <w:rPr>
          <w:snapToGrid w:val="0"/>
          <w:color w:val="000000"/>
          <w:szCs w:val="22"/>
          <w:lang w:val="sl-SI" w:eastAsia="de-DE"/>
        </w:rPr>
        <w:t>velikimi</w:t>
      </w:r>
      <w:r w:rsidRPr="00360BC2">
        <w:rPr>
          <w:snapToGrid w:val="0"/>
          <w:color w:val="000000"/>
          <w:szCs w:val="22"/>
          <w:lang w:val="sl-SI" w:eastAsia="de-DE"/>
        </w:rPr>
        <w:t xml:space="preserve"> koncentracijami eozinofilcev v povezavi z </w:t>
      </w:r>
      <w:smartTag w:uri="urn:schemas-microsoft-com:office:smarttags" w:element="stockticker">
        <w:r w:rsidRPr="00360BC2">
          <w:rPr>
            <w:snapToGrid w:val="0"/>
            <w:color w:val="000000"/>
            <w:szCs w:val="22"/>
            <w:lang w:val="sl-SI" w:eastAsia="de-DE"/>
          </w:rPr>
          <w:t>MDS</w:t>
        </w:r>
      </w:smartTag>
      <w:r w:rsidRPr="00360BC2">
        <w:rPr>
          <w:snapToGrid w:val="0"/>
          <w:color w:val="000000"/>
          <w:szCs w:val="22"/>
          <w:lang w:val="sl-SI" w:eastAsia="de-DE"/>
        </w:rPr>
        <w:t>/MPD</w:t>
      </w:r>
      <w:r w:rsidRPr="00360BC2">
        <w:rPr>
          <w:color w:val="000000"/>
          <w:szCs w:val="22"/>
          <w:lang w:val="sl-SI"/>
        </w:rPr>
        <w:t xml:space="preserve"> pred uporabo imatiniba potrebno razmisliti o pregledu pri specialistu kardiologu, izvedbi ehokardiograma in določitvi serumskega troponina. V primeru nenormalnega izvida katere od teh preiskav je potrebno razmisliti o kontrolnem pregledu pri kardiologu in sočasni profilaktični uporabi steroidov s sistemskim delovanjem (1</w:t>
      </w:r>
      <w:r w:rsidRPr="00360BC2">
        <w:rPr>
          <w:color w:val="000000"/>
          <w:szCs w:val="22"/>
          <w:lang w:val="sl-SI"/>
        </w:rPr>
        <w:noBreakHyphen/>
        <w:t>2 mg/kg) ob uvedbi zdravljenja z imatinibom, v obdobju enega do dveh tednov.</w:t>
      </w:r>
    </w:p>
    <w:p w14:paraId="3179C422" w14:textId="77777777" w:rsidR="007B1033" w:rsidRPr="00360BC2" w:rsidRDefault="007B1033" w:rsidP="007B1033">
      <w:pPr>
        <w:pStyle w:val="Endnotentext"/>
        <w:widowControl w:val="0"/>
        <w:tabs>
          <w:tab w:val="clear" w:pos="567"/>
        </w:tabs>
        <w:rPr>
          <w:color w:val="000000"/>
          <w:szCs w:val="22"/>
          <w:lang w:val="sl-SI"/>
        </w:rPr>
      </w:pPr>
    </w:p>
    <w:p w14:paraId="276625D2"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u w:val="single"/>
          <w:lang w:val="sl-SI"/>
        </w:rPr>
        <w:t>Gastrointestinalne krvavitve</w:t>
      </w:r>
    </w:p>
    <w:p w14:paraId="14C5AF20" w14:textId="77777777" w:rsidR="00CA34ED" w:rsidRPr="00360BC2" w:rsidRDefault="00CA34ED" w:rsidP="0028232D">
      <w:pPr>
        <w:rPr>
          <w:snapToGrid w:val="0"/>
          <w:color w:val="000000"/>
          <w:szCs w:val="22"/>
          <w:lang w:val="sl-SI"/>
        </w:rPr>
      </w:pPr>
      <w:r w:rsidRPr="00360BC2">
        <w:rPr>
          <w:color w:val="000000"/>
          <w:szCs w:val="22"/>
          <w:lang w:val="sl-SI"/>
        </w:rPr>
        <w:t>V študiji pri bolnikih z neresektabilnimi in/ali metastatskimi</w:t>
      </w:r>
      <w:r w:rsidRPr="00360BC2" w:rsidDel="006C7E4C">
        <w:rPr>
          <w:color w:val="000000"/>
          <w:szCs w:val="22"/>
          <w:lang w:val="sl-SI"/>
        </w:rPr>
        <w:t xml:space="preserve"> </w:t>
      </w:r>
      <w:r w:rsidRPr="00360BC2">
        <w:rPr>
          <w:color w:val="000000"/>
          <w:szCs w:val="22"/>
          <w:lang w:val="sl-SI"/>
        </w:rPr>
        <w:t>GIST so poročali tako o gastrointestinalnih kot o intratumorskih krvavitvah (glejte poglavje</w:t>
      </w:r>
      <w:r w:rsidR="007A3E21" w:rsidRPr="00360BC2">
        <w:rPr>
          <w:color w:val="000000"/>
          <w:szCs w:val="22"/>
          <w:lang w:val="sl-SI"/>
        </w:rPr>
        <w:t> </w:t>
      </w:r>
      <w:r w:rsidRPr="00360BC2">
        <w:rPr>
          <w:color w:val="000000"/>
          <w:szCs w:val="22"/>
          <w:lang w:val="sl-SI"/>
        </w:rPr>
        <w:t>4.8</w:t>
      </w:r>
      <w:r w:rsidRPr="00360BC2">
        <w:rPr>
          <w:snapToGrid w:val="0"/>
          <w:color w:val="000000"/>
          <w:szCs w:val="22"/>
          <w:lang w:val="sl-SI"/>
        </w:rPr>
        <w:t xml:space="preserve">). </w:t>
      </w:r>
      <w:r w:rsidRPr="00360BC2">
        <w:rPr>
          <w:color w:val="000000"/>
          <w:szCs w:val="22"/>
          <w:lang w:val="sl-SI"/>
        </w:rPr>
        <w:t>Na podlagi razpoložljivih podatkov niso ugotovili nikakršnih predispozicijskih dejavnikov (na primer velikost tumorja, lokacija tumorja, motnje koagulacije), ki bi pri bolnikih z GIST povečali tveganje katere od teh dveh vrst krvavitev</w:t>
      </w:r>
      <w:r w:rsidRPr="00360BC2">
        <w:rPr>
          <w:snapToGrid w:val="0"/>
          <w:color w:val="000000"/>
          <w:szCs w:val="22"/>
          <w:lang w:val="sl-SI"/>
        </w:rPr>
        <w:t xml:space="preserve">. </w:t>
      </w:r>
      <w:r w:rsidRPr="00360BC2">
        <w:rPr>
          <w:color w:val="000000"/>
          <w:szCs w:val="22"/>
          <w:lang w:val="sl-SI"/>
        </w:rPr>
        <w:t>Ker sta povečana vaskularnost in nagnjenje h krvavitvam del narave in kliničnega poteka GIST, je treba pri vseh bolnikih uporabiti standardne prakse in postopke za spremljanje in zdravljenje krvavitev</w:t>
      </w:r>
      <w:r w:rsidRPr="00360BC2">
        <w:rPr>
          <w:snapToGrid w:val="0"/>
          <w:color w:val="000000"/>
          <w:szCs w:val="22"/>
          <w:lang w:val="sl-SI"/>
        </w:rPr>
        <w:t>.</w:t>
      </w:r>
    </w:p>
    <w:p w14:paraId="7EDC1D30" w14:textId="77777777" w:rsidR="00CA34ED" w:rsidRPr="00360BC2" w:rsidRDefault="00CA34ED" w:rsidP="0028232D">
      <w:pPr>
        <w:rPr>
          <w:snapToGrid w:val="0"/>
          <w:color w:val="000000"/>
          <w:szCs w:val="22"/>
          <w:lang w:val="sl-SI"/>
        </w:rPr>
      </w:pPr>
    </w:p>
    <w:p w14:paraId="5D58ADFA" w14:textId="77777777" w:rsidR="0028232D" w:rsidRPr="00360BC2" w:rsidRDefault="00CA34ED" w:rsidP="0028232D">
      <w:pPr>
        <w:rPr>
          <w:snapToGrid w:val="0"/>
          <w:color w:val="000000"/>
          <w:szCs w:val="22"/>
          <w:lang w:val="sl-SI"/>
        </w:rPr>
      </w:pPr>
      <w:r w:rsidRPr="00360BC2">
        <w:rPr>
          <w:snapToGrid w:val="0"/>
          <w:color w:val="000000"/>
          <w:szCs w:val="22"/>
          <w:lang w:val="sl-SI"/>
        </w:rPr>
        <w:t>Poleg tega so v</w:t>
      </w:r>
      <w:r w:rsidR="0028232D" w:rsidRPr="00360BC2">
        <w:rPr>
          <w:snapToGrid w:val="0"/>
          <w:color w:val="000000"/>
          <w:szCs w:val="22"/>
          <w:lang w:val="sl-SI"/>
        </w:rPr>
        <w:t xml:space="preserve"> okviru izkušenj v obdobju trženja zdravila pri bolnikih s KML, ALL in drugimi boleznimi poročali o žilnih ektazijah antruma želodca (GAVE - gastric antral vascular ectasia) redkem vzroku gastrointestinalne krvavitve (glejte poglavje 4.8). Če je treba, velja razmisliti o prekinitvi zdravljenja z zdravilom Imatinib Actavis.</w:t>
      </w:r>
    </w:p>
    <w:p w14:paraId="2E172D42" w14:textId="77777777" w:rsidR="007B1033" w:rsidRPr="00360BC2" w:rsidRDefault="007B1033" w:rsidP="007B1033">
      <w:pPr>
        <w:pStyle w:val="Endnotentext"/>
        <w:widowControl w:val="0"/>
        <w:tabs>
          <w:tab w:val="clear" w:pos="567"/>
        </w:tabs>
        <w:rPr>
          <w:snapToGrid w:val="0"/>
          <w:color w:val="000000"/>
          <w:szCs w:val="22"/>
          <w:lang w:val="sl-SI"/>
        </w:rPr>
      </w:pPr>
    </w:p>
    <w:p w14:paraId="4A3003DC" w14:textId="77777777" w:rsidR="007B1033" w:rsidRPr="00360BC2" w:rsidRDefault="007B1033" w:rsidP="007B1033">
      <w:pPr>
        <w:pStyle w:val="Endnotentext"/>
        <w:widowControl w:val="0"/>
        <w:tabs>
          <w:tab w:val="clear" w:pos="567"/>
        </w:tabs>
        <w:rPr>
          <w:snapToGrid w:val="0"/>
          <w:color w:val="000000"/>
          <w:szCs w:val="22"/>
          <w:u w:val="single"/>
          <w:lang w:val="sl-SI"/>
        </w:rPr>
      </w:pPr>
      <w:r w:rsidRPr="00360BC2">
        <w:rPr>
          <w:snapToGrid w:val="0"/>
          <w:color w:val="000000"/>
          <w:szCs w:val="22"/>
          <w:u w:val="single"/>
          <w:lang w:val="sl-SI"/>
        </w:rPr>
        <w:t>Sindrom tumorske lize</w:t>
      </w:r>
    </w:p>
    <w:p w14:paraId="2F10E252" w14:textId="77777777" w:rsidR="007B1033" w:rsidRPr="00360BC2" w:rsidRDefault="007B1033" w:rsidP="007B1033">
      <w:pPr>
        <w:pStyle w:val="Endnotentext"/>
        <w:widowControl w:val="0"/>
        <w:tabs>
          <w:tab w:val="clear" w:pos="567"/>
        </w:tabs>
        <w:rPr>
          <w:strike/>
          <w:color w:val="000000"/>
          <w:szCs w:val="22"/>
          <w:lang w:val="sl-SI"/>
        </w:rPr>
      </w:pPr>
      <w:r w:rsidRPr="00360BC2">
        <w:rPr>
          <w:snapToGrid w:val="0"/>
          <w:color w:val="000000"/>
          <w:szCs w:val="22"/>
          <w:lang w:val="sl-SI"/>
        </w:rPr>
        <w:t xml:space="preserve">Zaradi možnosti, da pride do sindroma tumorske lize, je pred začetkom zdravljenja z </w:t>
      </w:r>
      <w:r w:rsidR="00D04B25" w:rsidRPr="00360BC2">
        <w:rPr>
          <w:color w:val="000000"/>
          <w:szCs w:val="22"/>
          <w:lang w:val="sl-SI"/>
        </w:rPr>
        <w:t xml:space="preserve">imatinibom </w:t>
      </w:r>
      <w:r w:rsidRPr="00360BC2">
        <w:rPr>
          <w:snapToGrid w:val="0"/>
          <w:color w:val="000000"/>
          <w:szCs w:val="22"/>
          <w:lang w:val="sl-SI"/>
        </w:rPr>
        <w:t xml:space="preserve">priporočeno odpraviti klinično pomembno dehidriranost in </w:t>
      </w:r>
      <w:r w:rsidR="0028232D" w:rsidRPr="00360BC2">
        <w:rPr>
          <w:snapToGrid w:val="0"/>
          <w:color w:val="000000"/>
          <w:szCs w:val="22"/>
          <w:lang w:val="sl-SI"/>
        </w:rPr>
        <w:t>veliko</w:t>
      </w:r>
      <w:r w:rsidRPr="00360BC2">
        <w:rPr>
          <w:snapToGrid w:val="0"/>
          <w:color w:val="000000"/>
          <w:szCs w:val="22"/>
          <w:lang w:val="sl-SI"/>
        </w:rPr>
        <w:t xml:space="preserve"> koncentracijo sečne kisline (glejte poglavje 4.8).</w:t>
      </w:r>
    </w:p>
    <w:p w14:paraId="35C71DA2" w14:textId="77777777" w:rsidR="007B1033" w:rsidRPr="00360BC2" w:rsidRDefault="007B1033" w:rsidP="007B1033">
      <w:pPr>
        <w:pStyle w:val="Endnotentext"/>
        <w:widowControl w:val="0"/>
        <w:tabs>
          <w:tab w:val="clear" w:pos="567"/>
        </w:tabs>
        <w:rPr>
          <w:strike/>
          <w:color w:val="000000"/>
          <w:szCs w:val="22"/>
          <w:lang w:val="sl-SI"/>
        </w:rPr>
      </w:pPr>
    </w:p>
    <w:p w14:paraId="32C8B262" w14:textId="77777777" w:rsidR="008D200D" w:rsidRPr="00360BC2" w:rsidRDefault="008D200D" w:rsidP="008D200D">
      <w:pPr>
        <w:tabs>
          <w:tab w:val="clear" w:pos="567"/>
        </w:tabs>
        <w:autoSpaceDE w:val="0"/>
        <w:autoSpaceDN w:val="0"/>
        <w:adjustRightInd w:val="0"/>
        <w:spacing w:line="240" w:lineRule="auto"/>
        <w:rPr>
          <w:szCs w:val="22"/>
          <w:u w:val="single"/>
          <w:lang w:val="sl-SI" w:eastAsia="is-IS"/>
        </w:rPr>
      </w:pPr>
      <w:r w:rsidRPr="00360BC2">
        <w:rPr>
          <w:szCs w:val="22"/>
          <w:u w:val="single"/>
          <w:lang w:val="sl-SI" w:eastAsia="is-IS"/>
        </w:rPr>
        <w:t>Reaktivacija hepatitisa B</w:t>
      </w:r>
    </w:p>
    <w:p w14:paraId="58702DF8" w14:textId="77777777" w:rsidR="008D200D" w:rsidRPr="00360BC2" w:rsidRDefault="008D200D" w:rsidP="008D200D">
      <w:pPr>
        <w:tabs>
          <w:tab w:val="clear" w:pos="567"/>
        </w:tabs>
        <w:autoSpaceDE w:val="0"/>
        <w:autoSpaceDN w:val="0"/>
        <w:adjustRightInd w:val="0"/>
        <w:spacing w:line="240" w:lineRule="auto"/>
        <w:rPr>
          <w:szCs w:val="22"/>
          <w:lang w:val="sl-SI" w:eastAsia="is-IS"/>
        </w:rPr>
      </w:pPr>
      <w:r w:rsidRPr="00360BC2">
        <w:rPr>
          <w:szCs w:val="22"/>
          <w:lang w:val="sl-SI" w:eastAsia="is-IS"/>
        </w:rPr>
        <w:t>Reaktivacija hepatitisa B pri bolnikih, ki so kronični prenašalci tega virusa, se je pojavila, potem ko so ti bolniki prejeli zaviralce tirozinske kinaze BCR-ABL1. V nekaterih primerih je prišlo do akutne odpovedi jeter ali fulminantnega hepatitisa in posledično do presaditve jeter ali smrtnega izida.</w:t>
      </w:r>
    </w:p>
    <w:p w14:paraId="62A07129" w14:textId="77777777" w:rsidR="008D200D" w:rsidRPr="00360BC2" w:rsidRDefault="008D200D" w:rsidP="008D200D">
      <w:pPr>
        <w:tabs>
          <w:tab w:val="clear" w:pos="567"/>
        </w:tabs>
        <w:autoSpaceDE w:val="0"/>
        <w:autoSpaceDN w:val="0"/>
        <w:adjustRightInd w:val="0"/>
        <w:spacing w:line="240" w:lineRule="auto"/>
        <w:rPr>
          <w:szCs w:val="22"/>
          <w:lang w:val="sl-SI" w:eastAsia="is-IS"/>
        </w:rPr>
      </w:pPr>
      <w:r w:rsidRPr="00360BC2">
        <w:rPr>
          <w:szCs w:val="22"/>
          <w:lang w:val="sl-SI" w:eastAsia="is-IS"/>
        </w:rPr>
        <w:t>Bolnike je treba pred začetkom zdravljenja z zdravilom Imatinib Actavis testirati glede okužbe z virusom hepatitisa B. Pri bolnikih s pozitivno serologijo na hepatitis B (vključno z bolniki z aktivno boleznijo) in bolnikih, pri katerih se med zdravljenjem test glede okužbe z virusom hepatitisa B izkaže za pozitivnega, se je treba pred začetkom zdravljenja posvetovati s strokovnjaki za obolenja jeter in zdravljenje hepatitisa B. Pri prenašalcih virusa hepatitisa B, pri katerih je potrebno zdravljenje z zdravilom Imatinib Actavis, je treba med zdravljenjem in nekaj mesecev po njegovem zaključku skrbno spremljati pojav znakov in simptomov aktivne okužbe z virusom hepatitisa B (glej poglavje 4.8).</w:t>
      </w:r>
    </w:p>
    <w:p w14:paraId="40222B94" w14:textId="77777777" w:rsidR="00CA34ED" w:rsidRPr="00360BC2" w:rsidRDefault="00CA34ED" w:rsidP="00CA34ED">
      <w:pPr>
        <w:tabs>
          <w:tab w:val="clear" w:pos="567"/>
        </w:tabs>
        <w:autoSpaceDE w:val="0"/>
        <w:autoSpaceDN w:val="0"/>
        <w:adjustRightInd w:val="0"/>
        <w:spacing w:line="240" w:lineRule="auto"/>
        <w:rPr>
          <w:szCs w:val="22"/>
          <w:lang w:val="sl-SI" w:eastAsia="is-IS"/>
        </w:rPr>
      </w:pPr>
    </w:p>
    <w:p w14:paraId="79EEA601" w14:textId="77777777" w:rsidR="00CA34ED" w:rsidRPr="00360BC2" w:rsidRDefault="00CA34ED" w:rsidP="00CA34ED">
      <w:pPr>
        <w:tabs>
          <w:tab w:val="clear" w:pos="567"/>
        </w:tabs>
        <w:autoSpaceDE w:val="0"/>
        <w:autoSpaceDN w:val="0"/>
        <w:adjustRightInd w:val="0"/>
        <w:spacing w:line="240" w:lineRule="auto"/>
        <w:rPr>
          <w:szCs w:val="22"/>
          <w:u w:val="single"/>
          <w:lang w:val="sl-SI" w:eastAsia="is-IS"/>
        </w:rPr>
      </w:pPr>
      <w:r w:rsidRPr="00360BC2">
        <w:rPr>
          <w:szCs w:val="22"/>
          <w:u w:val="single"/>
          <w:lang w:val="sl-SI" w:eastAsia="is-IS"/>
        </w:rPr>
        <w:t>Fototoksičnost</w:t>
      </w:r>
    </w:p>
    <w:p w14:paraId="53635B04" w14:textId="77777777" w:rsidR="00CA34ED" w:rsidRPr="00360BC2" w:rsidRDefault="00CA34ED" w:rsidP="00CA34ED">
      <w:pPr>
        <w:tabs>
          <w:tab w:val="clear" w:pos="567"/>
        </w:tabs>
        <w:autoSpaceDE w:val="0"/>
        <w:autoSpaceDN w:val="0"/>
        <w:adjustRightInd w:val="0"/>
        <w:spacing w:line="240" w:lineRule="auto"/>
        <w:rPr>
          <w:color w:val="000000"/>
          <w:szCs w:val="22"/>
          <w:lang w:val="sl-SI"/>
        </w:rPr>
      </w:pPr>
      <w:r w:rsidRPr="00360BC2">
        <w:rPr>
          <w:color w:val="000000"/>
          <w:szCs w:val="22"/>
          <w:lang w:val="sl-SI"/>
        </w:rPr>
        <w:t>Zdravljenje z imatinibom je lahko povezano s pojavom fototoksičnosti, zato se je treba izogibati izpostavljenosti direktni sončni svetlobi oziroma jo čimbolj omejiti. Bolnikom je treba naročiti, naj se poslužujejo ukrepov, kot so zaščita z oblačili in uporaba zaščitne kreme z visokim zaščitnim faktorjem (SPF – sun protection factor).</w:t>
      </w:r>
    </w:p>
    <w:p w14:paraId="25A77C99" w14:textId="77777777" w:rsidR="008D200D" w:rsidRPr="00360BC2" w:rsidRDefault="008D200D" w:rsidP="008D200D">
      <w:pPr>
        <w:tabs>
          <w:tab w:val="clear" w:pos="567"/>
        </w:tabs>
        <w:autoSpaceDE w:val="0"/>
        <w:autoSpaceDN w:val="0"/>
        <w:adjustRightInd w:val="0"/>
        <w:spacing w:line="240" w:lineRule="auto"/>
        <w:rPr>
          <w:szCs w:val="22"/>
          <w:lang w:val="sl-SI" w:eastAsia="is-IS"/>
        </w:rPr>
      </w:pPr>
    </w:p>
    <w:p w14:paraId="2563D2C0" w14:textId="77777777" w:rsidR="0054339B" w:rsidRPr="00360BC2" w:rsidRDefault="0054339B" w:rsidP="0054339B">
      <w:pPr>
        <w:pStyle w:val="Endnotentext"/>
        <w:keepNext/>
        <w:widowControl w:val="0"/>
        <w:tabs>
          <w:tab w:val="clear" w:pos="567"/>
          <w:tab w:val="left" w:pos="7655"/>
        </w:tabs>
        <w:rPr>
          <w:color w:val="000000"/>
          <w:szCs w:val="22"/>
          <w:u w:val="single"/>
          <w:lang w:val="sl-SI"/>
        </w:rPr>
      </w:pPr>
      <w:r w:rsidRPr="00360BC2">
        <w:rPr>
          <w:color w:val="000000"/>
          <w:szCs w:val="22"/>
          <w:u w:val="single"/>
          <w:lang w:val="sl-SI"/>
        </w:rPr>
        <w:t>Trombotična mikroangiopatija</w:t>
      </w:r>
    </w:p>
    <w:p w14:paraId="0198C913" w14:textId="77777777" w:rsidR="0054339B" w:rsidRPr="00360BC2" w:rsidRDefault="0054339B" w:rsidP="0054339B">
      <w:pPr>
        <w:tabs>
          <w:tab w:val="clear" w:pos="567"/>
        </w:tabs>
        <w:autoSpaceDE w:val="0"/>
        <w:autoSpaceDN w:val="0"/>
        <w:adjustRightInd w:val="0"/>
        <w:spacing w:line="240" w:lineRule="auto"/>
        <w:rPr>
          <w:color w:val="000000"/>
          <w:szCs w:val="22"/>
          <w:lang w:val="sl-SI"/>
        </w:rPr>
      </w:pPr>
      <w:r w:rsidRPr="00360BC2">
        <w:rPr>
          <w:color w:val="000000"/>
          <w:szCs w:val="22"/>
          <w:lang w:val="sl-SI"/>
        </w:rPr>
        <w:t xml:space="preserve">Zaviralce tirozin kinaze BCR-ABL povezujejo z razvojem trombotične mikroangiopatije, o posameznih primerih so poročali tudi pri uporabi zdravila </w:t>
      </w:r>
      <w:r w:rsidRPr="00360BC2">
        <w:rPr>
          <w:szCs w:val="22"/>
          <w:lang w:val="sl-SI" w:eastAsia="is-IS"/>
        </w:rPr>
        <w:t>Imatinib Actavis</w:t>
      </w:r>
      <w:r w:rsidRPr="00360BC2">
        <w:rPr>
          <w:color w:val="000000"/>
          <w:szCs w:val="22"/>
          <w:lang w:val="sl-SI"/>
        </w:rPr>
        <w:t xml:space="preserve"> (glejte poglavje 4.8). Če se pri bolniku, ki prejema zdravilo </w:t>
      </w:r>
      <w:r w:rsidRPr="00360BC2">
        <w:rPr>
          <w:szCs w:val="22"/>
          <w:lang w:val="sl-SI" w:eastAsia="is-IS"/>
        </w:rPr>
        <w:t>Imatinib Actavis</w:t>
      </w:r>
      <w:r w:rsidRPr="00360BC2">
        <w:rPr>
          <w:color w:val="000000"/>
          <w:szCs w:val="22"/>
          <w:lang w:val="sl-SI"/>
        </w:rPr>
        <w:t xml:space="preserve">, pojavijo laboratorijski ali klinični znaki trombotične mikroangiopatije, je treba zdravljenje prekiniti in izvesti temeljito oceno pojava trombotične mikroangiopatije, vključno z aktivnostjo ADAMTS13 in določanjem protiteles proti ADAMTS13. V primeru, da je koncentracija protiteles proti ADAMTS13 zvišana, aktivnost ADAMTS13 pa nizka, se zdravljenja z zdravilom </w:t>
      </w:r>
      <w:r w:rsidRPr="00360BC2">
        <w:rPr>
          <w:szCs w:val="22"/>
          <w:lang w:val="sl-SI" w:eastAsia="is-IS"/>
        </w:rPr>
        <w:t>Imatinib Actavis</w:t>
      </w:r>
      <w:r w:rsidRPr="00360BC2">
        <w:rPr>
          <w:color w:val="000000"/>
          <w:szCs w:val="22"/>
          <w:lang w:val="sl-SI"/>
        </w:rPr>
        <w:t xml:space="preserve"> ne sme nadaljevati.</w:t>
      </w:r>
    </w:p>
    <w:p w14:paraId="5D668FA7" w14:textId="77777777" w:rsidR="0054339B" w:rsidRPr="00360BC2" w:rsidRDefault="0054339B" w:rsidP="0054339B">
      <w:pPr>
        <w:tabs>
          <w:tab w:val="clear" w:pos="567"/>
        </w:tabs>
        <w:autoSpaceDE w:val="0"/>
        <w:autoSpaceDN w:val="0"/>
        <w:adjustRightInd w:val="0"/>
        <w:spacing w:line="240" w:lineRule="auto"/>
        <w:rPr>
          <w:szCs w:val="22"/>
          <w:lang w:val="sl-SI" w:eastAsia="is-IS"/>
        </w:rPr>
      </w:pPr>
    </w:p>
    <w:p w14:paraId="42A1EAE3" w14:textId="77777777" w:rsidR="007B1033" w:rsidRPr="00360BC2" w:rsidRDefault="007B1033" w:rsidP="007B1033">
      <w:pPr>
        <w:spacing w:line="240" w:lineRule="auto"/>
        <w:jc w:val="both"/>
        <w:rPr>
          <w:color w:val="000000"/>
          <w:szCs w:val="22"/>
          <w:u w:val="single"/>
          <w:lang w:val="sl-SI"/>
        </w:rPr>
      </w:pPr>
      <w:r w:rsidRPr="00360BC2">
        <w:rPr>
          <w:color w:val="000000"/>
          <w:szCs w:val="22"/>
          <w:u w:val="single"/>
          <w:lang w:val="sl-SI"/>
        </w:rPr>
        <w:t>Laboratorijske preiskave</w:t>
      </w:r>
    </w:p>
    <w:p w14:paraId="58BCD703"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Med zdravljenjem z </w:t>
      </w:r>
      <w:r w:rsidR="002A58DB" w:rsidRPr="00360BC2">
        <w:rPr>
          <w:color w:val="000000"/>
          <w:szCs w:val="22"/>
          <w:lang w:val="sl-SI"/>
        </w:rPr>
        <w:t>imatinibom</w:t>
      </w:r>
      <w:r w:rsidRPr="00360BC2">
        <w:rPr>
          <w:color w:val="000000"/>
          <w:szCs w:val="22"/>
          <w:lang w:val="sl-SI"/>
        </w:rPr>
        <w:t xml:space="preserve"> je treba redno opravljati kompletne hemograme. Zdravljenje bolnikov s KML z </w:t>
      </w:r>
      <w:r w:rsidR="002A58DB" w:rsidRPr="00360BC2">
        <w:rPr>
          <w:color w:val="000000"/>
          <w:szCs w:val="22"/>
          <w:lang w:val="sl-SI"/>
        </w:rPr>
        <w:t xml:space="preserve">imatinibom </w:t>
      </w:r>
      <w:r w:rsidRPr="00360BC2">
        <w:rPr>
          <w:color w:val="000000"/>
          <w:szCs w:val="22"/>
          <w:lang w:val="sl-SI"/>
        </w:rPr>
        <w:t xml:space="preserve">je povezano z nevtropenijo ali s trombocitopenijo. Vendar je pojavljanje teh citopenij verjetno v zvezi s stadijem bolezni, ki jo zdravimo. Pogostejše so pri bolnikih s pospešeno fazo KML ali blastno krizo kot pri bolnikih s kronično fazo KML. Zdravljenje z </w:t>
      </w:r>
      <w:r w:rsidR="002A58DB" w:rsidRPr="00360BC2">
        <w:rPr>
          <w:color w:val="000000"/>
          <w:szCs w:val="22"/>
          <w:lang w:val="sl-SI"/>
        </w:rPr>
        <w:t xml:space="preserve">imatinibom </w:t>
      </w:r>
      <w:r w:rsidRPr="00360BC2">
        <w:rPr>
          <w:color w:val="000000"/>
          <w:szCs w:val="22"/>
          <w:lang w:val="sl-SI"/>
        </w:rPr>
        <w:t>lahko prekinemo ali odmerek zmanjšamo, kot je priporočeno v poglavju 4.2.</w:t>
      </w:r>
    </w:p>
    <w:p w14:paraId="5F91720B" w14:textId="77777777" w:rsidR="007B1033" w:rsidRPr="00360BC2" w:rsidRDefault="007B1033" w:rsidP="007B1033">
      <w:pPr>
        <w:pStyle w:val="Endnotentext"/>
        <w:widowControl w:val="0"/>
        <w:tabs>
          <w:tab w:val="clear" w:pos="567"/>
        </w:tabs>
        <w:rPr>
          <w:color w:val="000000"/>
          <w:szCs w:val="22"/>
          <w:lang w:val="sl-SI"/>
        </w:rPr>
      </w:pPr>
    </w:p>
    <w:p w14:paraId="69D0F5AC"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Delovanje jeter (</w:t>
      </w:r>
      <w:r w:rsidR="002B0BFC" w:rsidRPr="00360BC2">
        <w:rPr>
          <w:color w:val="000000"/>
          <w:szCs w:val="22"/>
          <w:lang w:val="sl-SI"/>
        </w:rPr>
        <w:t>aminotransferaza</w:t>
      </w:r>
      <w:r w:rsidRPr="00360BC2">
        <w:rPr>
          <w:color w:val="000000"/>
          <w:szCs w:val="22"/>
          <w:lang w:val="sl-SI"/>
        </w:rPr>
        <w:t xml:space="preserve">, bilirubin, alkalna fosfataza) je treba pri bolnikih, ki dobivajo </w:t>
      </w:r>
      <w:r w:rsidR="0099538B" w:rsidRPr="00360BC2">
        <w:rPr>
          <w:color w:val="000000"/>
          <w:szCs w:val="22"/>
          <w:lang w:val="sl-SI"/>
        </w:rPr>
        <w:t>imatinib</w:t>
      </w:r>
      <w:r w:rsidRPr="00360BC2">
        <w:rPr>
          <w:color w:val="000000"/>
          <w:szCs w:val="22"/>
          <w:lang w:val="sl-SI"/>
        </w:rPr>
        <w:t>, redno spremljati.</w:t>
      </w:r>
    </w:p>
    <w:p w14:paraId="106DB3FC" w14:textId="77777777" w:rsidR="007B1033" w:rsidRPr="00360BC2" w:rsidRDefault="007B1033" w:rsidP="007B1033">
      <w:pPr>
        <w:pStyle w:val="Endnotentext"/>
        <w:widowControl w:val="0"/>
        <w:tabs>
          <w:tab w:val="clear" w:pos="567"/>
        </w:tabs>
        <w:rPr>
          <w:color w:val="000000"/>
          <w:szCs w:val="22"/>
          <w:lang w:val="sl-SI"/>
        </w:rPr>
      </w:pPr>
    </w:p>
    <w:p w14:paraId="5B9E7E9F"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Kaže, da je pri bolnikih z okvarjenim delovanjem ledvic izpostavljenost imatinibu v plazmi višja kot pri bolnikih z normalnim delovanjem ledvic, verjetno zato, ker je pri teh bolnikih zvišana vrednost alfa kislega glikoproteina (AGP-</w:t>
      </w:r>
      <w:r w:rsidRPr="00360BC2">
        <w:rPr>
          <w:i/>
          <w:color w:val="000000"/>
          <w:szCs w:val="22"/>
          <w:lang w:val="sl-SI"/>
        </w:rPr>
        <w:t>alpha-acid glycoprotein</w:t>
      </w:r>
      <w:r w:rsidRPr="00360BC2">
        <w:rPr>
          <w:color w:val="000000"/>
          <w:szCs w:val="22"/>
          <w:lang w:val="sl-SI"/>
        </w:rPr>
        <w:t>) v plazmi, proteina, ki veže imatinib. Bolniki z okvarjenim delovanjem ledvic naj prejmejo najmanjši priporočeni začetni odmerek. Pri zdravljenju bolnikov s hudo okvarjenim delovanjem ledvic je potrebna previdnost. Odmerek je mogoče z</w:t>
      </w:r>
      <w:r w:rsidR="00AD7599" w:rsidRPr="00360BC2">
        <w:rPr>
          <w:color w:val="000000"/>
          <w:szCs w:val="22"/>
          <w:lang w:val="sl-SI"/>
        </w:rPr>
        <w:t>manjšati</w:t>
      </w:r>
      <w:r w:rsidRPr="00360BC2">
        <w:rPr>
          <w:color w:val="000000"/>
          <w:szCs w:val="22"/>
          <w:lang w:val="sl-SI"/>
        </w:rPr>
        <w:t xml:space="preserve">, če ga bolnik ne prenaša dobro (glejte poglavji </w:t>
      </w:r>
      <w:smartTag w:uri="urn:schemas-microsoft-com:office:smarttags" w:element="metricconverter">
        <w:smartTagPr>
          <w:attr w:name="ProductID" w:val="4.2 in"/>
        </w:smartTagPr>
        <w:r w:rsidRPr="00360BC2">
          <w:rPr>
            <w:color w:val="000000"/>
            <w:szCs w:val="22"/>
            <w:lang w:val="sl-SI"/>
          </w:rPr>
          <w:t>4.2 in</w:t>
        </w:r>
      </w:smartTag>
      <w:r w:rsidRPr="00360BC2">
        <w:rPr>
          <w:color w:val="000000"/>
          <w:szCs w:val="22"/>
          <w:lang w:val="sl-SI"/>
        </w:rPr>
        <w:t xml:space="preserve"> 5.2).</w:t>
      </w:r>
    </w:p>
    <w:p w14:paraId="6A6C7CD1" w14:textId="77777777" w:rsidR="0028232D" w:rsidRPr="00360BC2" w:rsidRDefault="0028232D" w:rsidP="0028232D">
      <w:pPr>
        <w:pStyle w:val="Endnotentext"/>
        <w:widowControl w:val="0"/>
        <w:tabs>
          <w:tab w:val="clear" w:pos="567"/>
        </w:tabs>
        <w:rPr>
          <w:color w:val="000000"/>
          <w:szCs w:val="22"/>
          <w:lang w:val="sl-SI"/>
        </w:rPr>
      </w:pPr>
    </w:p>
    <w:p w14:paraId="5EFD3CB5" w14:textId="77777777" w:rsidR="0028232D" w:rsidRPr="00360BC2" w:rsidRDefault="0028232D" w:rsidP="0028232D">
      <w:pPr>
        <w:pStyle w:val="Endnotentext"/>
        <w:widowControl w:val="0"/>
        <w:tabs>
          <w:tab w:val="clear" w:pos="567"/>
        </w:tabs>
        <w:rPr>
          <w:color w:val="000000"/>
          <w:szCs w:val="22"/>
          <w:lang w:val="sl-SI"/>
        </w:rPr>
      </w:pPr>
      <w:r w:rsidRPr="00360BC2">
        <w:rPr>
          <w:color w:val="000000"/>
          <w:szCs w:val="22"/>
          <w:lang w:val="sl-SI"/>
        </w:rPr>
        <w:t>Dolgotrajno zdravljenje z imatinibom je lahko povezano s klinično pomembnim zmanjšanjem ledvične funkcije. Delovanje ledvic je zato treba oceniti pred začetkom zdravljenja z imatinibom in ga nato skrbno spremljati tekom zdravljenja, še posebno pozorno je treba spremljati bolnike z dejavniki tveganja za poslabšanje ledvične funkcije. Če je ugotovljeno poslabšanje ledvične funkcije, je treba uvesti ustrezne ukrepe in predpisati zdravljenje v skladu s standardnimi smernicami zdravljenja.</w:t>
      </w:r>
    </w:p>
    <w:p w14:paraId="340EE357" w14:textId="77777777" w:rsidR="007B1033" w:rsidRPr="00360BC2" w:rsidRDefault="007B1033" w:rsidP="007B1033">
      <w:pPr>
        <w:pStyle w:val="Endnotentext"/>
        <w:widowControl w:val="0"/>
        <w:tabs>
          <w:tab w:val="clear" w:pos="567"/>
        </w:tabs>
        <w:rPr>
          <w:color w:val="000000"/>
          <w:szCs w:val="22"/>
          <w:lang w:val="sl-SI"/>
        </w:rPr>
      </w:pPr>
    </w:p>
    <w:p w14:paraId="3A34568D" w14:textId="77777777" w:rsidR="007B1033" w:rsidRPr="00360BC2" w:rsidRDefault="007B1033" w:rsidP="007B1033">
      <w:pPr>
        <w:pStyle w:val="Verzeichnis6"/>
        <w:rPr>
          <w:lang w:val="sl-SI"/>
        </w:rPr>
      </w:pPr>
      <w:r w:rsidRPr="00360BC2">
        <w:rPr>
          <w:lang w:val="sl-SI"/>
        </w:rPr>
        <w:t>Pediatrična populacija</w:t>
      </w:r>
    </w:p>
    <w:p w14:paraId="04E91FD1" w14:textId="77777777" w:rsidR="007B1033" w:rsidRPr="00360BC2" w:rsidRDefault="007B1033" w:rsidP="007B1033">
      <w:pPr>
        <w:pStyle w:val="Endnotentext"/>
        <w:widowControl w:val="0"/>
        <w:tabs>
          <w:tab w:val="clear" w:pos="567"/>
        </w:tabs>
        <w:rPr>
          <w:color w:val="000000"/>
          <w:szCs w:val="22"/>
          <w:lang w:val="sl-SI"/>
        </w:rPr>
      </w:pPr>
      <w:r w:rsidRPr="00360BC2">
        <w:rPr>
          <w:szCs w:val="22"/>
          <w:lang w:val="sl-SI" w:bidi="kn-IN"/>
        </w:rPr>
        <w:t xml:space="preserve">Pri otrocih in mladostnikih pred puberteto, ki so prejemali imatinib, so poročali o posameznih primerih zaostajanja v rasti. </w:t>
      </w:r>
      <w:r w:rsidR="007C6D7F" w:rsidRPr="00360BC2">
        <w:rPr>
          <w:szCs w:val="22"/>
          <w:lang w:val="sl-SI" w:bidi="kn-IN"/>
        </w:rPr>
        <w:t>V opazovalni študiji pri pediatrični populaciji s kronično mieloično levkemijo so po 12 in 24 mesecih zdravljenja poročali o statistično značilnem zmanjšanju (klinična pomembnost tega zmanjšanja ni znana) v vrednostih standardnega odklona mediane telesne višine pri dveh manjših podskupinah, ne glede na spolno dozorelost in spol. P</w:t>
      </w:r>
      <w:r w:rsidRPr="00360BC2">
        <w:rPr>
          <w:szCs w:val="22"/>
          <w:lang w:val="sl-SI" w:bidi="kn-IN"/>
        </w:rPr>
        <w:t xml:space="preserve">ri otrocih, ki prejemajo imatinib, </w:t>
      </w:r>
      <w:r w:rsidR="007C6D7F" w:rsidRPr="00360BC2">
        <w:rPr>
          <w:szCs w:val="22"/>
          <w:lang w:val="sl-SI" w:bidi="kn-IN"/>
        </w:rPr>
        <w:t xml:space="preserve">je </w:t>
      </w:r>
      <w:r w:rsidRPr="00360BC2">
        <w:rPr>
          <w:szCs w:val="22"/>
          <w:lang w:val="sl-SI" w:bidi="kn-IN"/>
        </w:rPr>
        <w:t xml:space="preserve">priporočeno natančno spremljanje njihove rasti </w:t>
      </w:r>
      <w:r w:rsidRPr="00360BC2">
        <w:rPr>
          <w:szCs w:val="22"/>
          <w:lang w:val="sl-SI"/>
        </w:rPr>
        <w:t>(glejte poglavje 4.8).</w:t>
      </w:r>
    </w:p>
    <w:p w14:paraId="7E763810" w14:textId="77777777" w:rsidR="007B1033" w:rsidRPr="00360BC2" w:rsidRDefault="007B1033" w:rsidP="007B1033">
      <w:pPr>
        <w:pStyle w:val="Endnotentext"/>
        <w:widowControl w:val="0"/>
        <w:tabs>
          <w:tab w:val="clear" w:pos="567"/>
        </w:tabs>
        <w:rPr>
          <w:color w:val="000000"/>
          <w:szCs w:val="22"/>
          <w:lang w:val="sl-SI"/>
        </w:rPr>
      </w:pPr>
    </w:p>
    <w:p w14:paraId="1851C549" w14:textId="77777777" w:rsidR="005C548E" w:rsidRPr="00360BC2" w:rsidRDefault="005C548E" w:rsidP="007B1033">
      <w:pPr>
        <w:pStyle w:val="Endnotentext"/>
        <w:widowControl w:val="0"/>
        <w:tabs>
          <w:tab w:val="clear" w:pos="567"/>
        </w:tabs>
        <w:rPr>
          <w:color w:val="000000"/>
          <w:szCs w:val="22"/>
          <w:u w:val="single"/>
          <w:lang w:val="sl-SI"/>
        </w:rPr>
      </w:pPr>
      <w:r w:rsidRPr="00360BC2">
        <w:rPr>
          <w:color w:val="000000"/>
          <w:szCs w:val="22"/>
          <w:u w:val="single"/>
          <w:lang w:val="sl-SI"/>
        </w:rPr>
        <w:t>Pomožne snovi</w:t>
      </w:r>
    </w:p>
    <w:p w14:paraId="140A4495" w14:textId="77777777" w:rsidR="009222F8" w:rsidRPr="00360BC2" w:rsidRDefault="009222F8" w:rsidP="007B1033">
      <w:pPr>
        <w:pStyle w:val="Endnotentext"/>
        <w:widowControl w:val="0"/>
        <w:tabs>
          <w:tab w:val="clear" w:pos="567"/>
        </w:tabs>
        <w:rPr>
          <w:color w:val="000000"/>
          <w:szCs w:val="22"/>
          <w:lang w:val="sl-SI"/>
        </w:rPr>
      </w:pPr>
    </w:p>
    <w:p w14:paraId="68F5D168" w14:textId="77777777" w:rsidR="009222F8" w:rsidRPr="00360BC2" w:rsidRDefault="009222F8" w:rsidP="007B1033">
      <w:pPr>
        <w:pStyle w:val="Endnotentext"/>
        <w:widowControl w:val="0"/>
        <w:tabs>
          <w:tab w:val="clear" w:pos="567"/>
        </w:tabs>
        <w:rPr>
          <w:color w:val="000000"/>
          <w:szCs w:val="22"/>
          <w:lang w:val="sl-SI"/>
        </w:rPr>
      </w:pPr>
      <w:r w:rsidRPr="00360BC2">
        <w:rPr>
          <w:i/>
          <w:color w:val="000000"/>
          <w:szCs w:val="22"/>
          <w:lang w:val="sl-SI"/>
        </w:rPr>
        <w:t>Sojin lecitin</w:t>
      </w:r>
    </w:p>
    <w:p w14:paraId="396F7559" w14:textId="77777777" w:rsidR="005C548E" w:rsidRPr="00360BC2" w:rsidRDefault="005C548E" w:rsidP="007B1033">
      <w:pPr>
        <w:pStyle w:val="Endnotentext"/>
        <w:widowControl w:val="0"/>
        <w:tabs>
          <w:tab w:val="clear" w:pos="567"/>
        </w:tabs>
        <w:rPr>
          <w:color w:val="000000"/>
          <w:szCs w:val="22"/>
          <w:lang w:val="sl-SI"/>
        </w:rPr>
      </w:pPr>
      <w:r w:rsidRPr="00360BC2">
        <w:rPr>
          <w:color w:val="000000"/>
          <w:szCs w:val="22"/>
          <w:lang w:val="sl-SI"/>
        </w:rPr>
        <w:t>Zdravilo vsebuj</w:t>
      </w:r>
      <w:r w:rsidR="005054AB" w:rsidRPr="00360BC2">
        <w:rPr>
          <w:color w:val="000000"/>
          <w:szCs w:val="22"/>
          <w:lang w:val="sl-SI"/>
        </w:rPr>
        <w:t>e sojin</w:t>
      </w:r>
      <w:r w:rsidRPr="00360BC2">
        <w:rPr>
          <w:color w:val="000000"/>
          <w:szCs w:val="22"/>
          <w:lang w:val="sl-SI"/>
        </w:rPr>
        <w:t xml:space="preserve"> lecitin. Bolniki, ki so alergični na arašide ali sojo, ne smejo jemati tega zdravila.</w:t>
      </w:r>
    </w:p>
    <w:p w14:paraId="03F5A6C3" w14:textId="77777777" w:rsidR="009222F8" w:rsidRPr="00360BC2" w:rsidRDefault="009222F8" w:rsidP="007B1033">
      <w:pPr>
        <w:pStyle w:val="Endnotentext"/>
        <w:widowControl w:val="0"/>
        <w:tabs>
          <w:tab w:val="clear" w:pos="567"/>
        </w:tabs>
        <w:rPr>
          <w:color w:val="000000"/>
          <w:szCs w:val="22"/>
          <w:lang w:val="sl-SI"/>
        </w:rPr>
      </w:pPr>
    </w:p>
    <w:p w14:paraId="020B28A3" w14:textId="77777777" w:rsidR="009222F8" w:rsidRPr="00360BC2" w:rsidRDefault="009222F8" w:rsidP="0072733C">
      <w:pPr>
        <w:keepNext/>
        <w:autoSpaceDE w:val="0"/>
        <w:autoSpaceDN w:val="0"/>
        <w:adjustRightInd w:val="0"/>
        <w:spacing w:line="240" w:lineRule="auto"/>
        <w:rPr>
          <w:i/>
          <w:lang w:val="sl-SI"/>
        </w:rPr>
      </w:pPr>
      <w:r w:rsidRPr="00360BC2">
        <w:rPr>
          <w:i/>
          <w:lang w:val="sl-SI"/>
        </w:rPr>
        <w:t>Natrij</w:t>
      </w:r>
    </w:p>
    <w:p w14:paraId="0122A59F" w14:textId="7AB5B9CB" w:rsidR="009222F8" w:rsidRPr="00360BC2" w:rsidRDefault="009222F8" w:rsidP="00555D5C">
      <w:pPr>
        <w:pStyle w:val="Endnotentext"/>
        <w:keepNext/>
        <w:tabs>
          <w:tab w:val="clear" w:pos="567"/>
        </w:tabs>
        <w:rPr>
          <w:color w:val="000000"/>
          <w:szCs w:val="22"/>
          <w:lang w:val="sl-SI"/>
        </w:rPr>
      </w:pPr>
      <w:r w:rsidRPr="00360BC2">
        <w:rPr>
          <w:lang w:val="sl-SI"/>
        </w:rPr>
        <w:t xml:space="preserve">To zdravilo vsebuje manj kot 1 mmol </w:t>
      </w:r>
      <w:r w:rsidR="0072733C" w:rsidRPr="00360BC2">
        <w:rPr>
          <w:lang w:val="sl-SI"/>
        </w:rPr>
        <w:t xml:space="preserve">(23 mg) </w:t>
      </w:r>
      <w:r w:rsidRPr="00360BC2">
        <w:rPr>
          <w:lang w:val="sl-SI"/>
        </w:rPr>
        <w:t xml:space="preserve">natrija na </w:t>
      </w:r>
      <w:r w:rsidR="00555D5C" w:rsidRPr="00360BC2">
        <w:rPr>
          <w:color w:val="000000"/>
          <w:szCs w:val="22"/>
          <w:lang w:val="sl-SI"/>
        </w:rPr>
        <w:t>filmsko obložene tablete</w:t>
      </w:r>
      <w:r w:rsidRPr="00360BC2">
        <w:rPr>
          <w:lang w:val="sl-SI"/>
        </w:rPr>
        <w:t>, kar v bistvu pomeni ‘brez natrija’.</w:t>
      </w:r>
    </w:p>
    <w:p w14:paraId="29388547" w14:textId="77777777" w:rsidR="005C548E" w:rsidRPr="00360BC2" w:rsidRDefault="005C548E" w:rsidP="007B1033">
      <w:pPr>
        <w:pStyle w:val="Endnotentext"/>
        <w:widowControl w:val="0"/>
        <w:tabs>
          <w:tab w:val="clear" w:pos="567"/>
        </w:tabs>
        <w:rPr>
          <w:color w:val="000000"/>
          <w:szCs w:val="22"/>
          <w:lang w:val="sl-SI"/>
        </w:rPr>
      </w:pPr>
    </w:p>
    <w:p w14:paraId="785DCE53"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4.5</w:t>
      </w:r>
      <w:r w:rsidRPr="00360BC2">
        <w:rPr>
          <w:b/>
          <w:color w:val="000000"/>
          <w:szCs w:val="22"/>
          <w:lang w:val="sl-SI"/>
        </w:rPr>
        <w:tab/>
        <w:t>Medsebojno delovanje z drugimi zdravili in druge oblike interakcij</w:t>
      </w:r>
    </w:p>
    <w:p w14:paraId="41C13589" w14:textId="77777777" w:rsidR="007B1033" w:rsidRPr="00360BC2" w:rsidRDefault="007B1033" w:rsidP="007B1033">
      <w:pPr>
        <w:pStyle w:val="Endnotentext"/>
        <w:widowControl w:val="0"/>
        <w:tabs>
          <w:tab w:val="clear" w:pos="567"/>
        </w:tabs>
        <w:rPr>
          <w:color w:val="000000"/>
          <w:szCs w:val="22"/>
          <w:lang w:val="sl-SI"/>
        </w:rPr>
      </w:pPr>
    </w:p>
    <w:p w14:paraId="2C2F8FE1" w14:textId="77777777" w:rsidR="007B1033" w:rsidRPr="00360BC2" w:rsidRDefault="007B1033" w:rsidP="007B1033">
      <w:pPr>
        <w:pStyle w:val="TextChar"/>
        <w:widowControl w:val="0"/>
        <w:spacing w:before="0"/>
        <w:jc w:val="left"/>
        <w:rPr>
          <w:color w:val="000000"/>
          <w:sz w:val="22"/>
          <w:szCs w:val="22"/>
          <w:u w:val="single"/>
          <w:lang w:val="sl-SI"/>
        </w:rPr>
      </w:pPr>
      <w:r w:rsidRPr="00360BC2">
        <w:rPr>
          <w:color w:val="000000"/>
          <w:sz w:val="22"/>
          <w:szCs w:val="22"/>
          <w:u w:val="single"/>
          <w:lang w:val="sl-SI"/>
        </w:rPr>
        <w:t xml:space="preserve">Učinkovine, ki lahko </w:t>
      </w:r>
      <w:r w:rsidRPr="00360BC2">
        <w:rPr>
          <w:b/>
          <w:color w:val="000000"/>
          <w:sz w:val="22"/>
          <w:szCs w:val="22"/>
          <w:u w:val="single"/>
          <w:lang w:val="sl-SI"/>
        </w:rPr>
        <w:t>zvišajo</w:t>
      </w:r>
      <w:r w:rsidRPr="00360BC2">
        <w:rPr>
          <w:color w:val="000000"/>
          <w:sz w:val="22"/>
          <w:szCs w:val="22"/>
          <w:u w:val="single"/>
          <w:lang w:val="sl-SI"/>
        </w:rPr>
        <w:t xml:space="preserve"> plazemske koncentracije imatiniba:</w:t>
      </w:r>
    </w:p>
    <w:p w14:paraId="37AF6CAD"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Snovi, ki zavirajo aktivnost izoencima CYP3A4 citokroma P450 (na primer</w:t>
      </w:r>
      <w:r w:rsidR="00F2161F" w:rsidRPr="00360BC2">
        <w:rPr>
          <w:color w:val="000000"/>
          <w:sz w:val="22"/>
          <w:szCs w:val="22"/>
          <w:lang w:val="sl-SI"/>
        </w:rPr>
        <w:t xml:space="preserve"> zaviralci proteaze, kot so indinavir, lopinavir/ritonavir, ritonavir, sakvinavir, telaprevir, nelfinavir, boceprevir; azolni antimikotiki vključno s</w:t>
      </w:r>
      <w:r w:rsidRPr="00360BC2">
        <w:rPr>
          <w:color w:val="000000"/>
          <w:sz w:val="22"/>
          <w:szCs w:val="22"/>
          <w:lang w:val="sl-SI"/>
        </w:rPr>
        <w:t xml:space="preserve"> ketokonazol</w:t>
      </w:r>
      <w:r w:rsidR="00F2161F" w:rsidRPr="00360BC2">
        <w:rPr>
          <w:color w:val="000000"/>
          <w:sz w:val="22"/>
          <w:szCs w:val="22"/>
          <w:lang w:val="sl-SI"/>
        </w:rPr>
        <w:t>om</w:t>
      </w:r>
      <w:r w:rsidRPr="00360BC2">
        <w:rPr>
          <w:color w:val="000000"/>
          <w:sz w:val="22"/>
          <w:szCs w:val="22"/>
          <w:lang w:val="sl-SI"/>
        </w:rPr>
        <w:t>, itrokonazol</w:t>
      </w:r>
      <w:r w:rsidR="00F2161F" w:rsidRPr="00360BC2">
        <w:rPr>
          <w:color w:val="000000"/>
          <w:sz w:val="22"/>
          <w:szCs w:val="22"/>
          <w:lang w:val="sl-SI"/>
        </w:rPr>
        <w:t>om</w:t>
      </w:r>
      <w:r w:rsidRPr="00360BC2">
        <w:rPr>
          <w:color w:val="000000"/>
          <w:sz w:val="22"/>
          <w:szCs w:val="22"/>
          <w:lang w:val="sl-SI"/>
        </w:rPr>
        <w:t>,</w:t>
      </w:r>
      <w:r w:rsidR="00F2161F" w:rsidRPr="00360BC2">
        <w:rPr>
          <w:color w:val="000000"/>
          <w:sz w:val="22"/>
          <w:szCs w:val="22"/>
          <w:lang w:val="sl-SI"/>
        </w:rPr>
        <w:t xml:space="preserve"> posakonazolom, vorikonazolom; določeni </w:t>
      </w:r>
      <w:r w:rsidR="002B0BFC" w:rsidRPr="00360BC2">
        <w:rPr>
          <w:color w:val="000000"/>
          <w:sz w:val="22"/>
          <w:szCs w:val="22"/>
          <w:lang w:val="sl-SI"/>
        </w:rPr>
        <w:t xml:space="preserve">makrolidi </w:t>
      </w:r>
      <w:r w:rsidR="00F2161F" w:rsidRPr="00360BC2">
        <w:rPr>
          <w:color w:val="000000"/>
          <w:sz w:val="22"/>
          <w:szCs w:val="22"/>
          <w:lang w:val="sl-SI"/>
        </w:rPr>
        <w:t>kot so</w:t>
      </w:r>
      <w:r w:rsidRPr="00360BC2">
        <w:rPr>
          <w:color w:val="000000"/>
          <w:sz w:val="22"/>
          <w:szCs w:val="22"/>
          <w:lang w:val="sl-SI"/>
        </w:rPr>
        <w:t xml:space="preserve"> eritromicin, klaritromicin</w:t>
      </w:r>
      <w:r w:rsidR="00F2161F" w:rsidRPr="00360BC2">
        <w:rPr>
          <w:color w:val="000000"/>
          <w:sz w:val="22"/>
          <w:szCs w:val="22"/>
          <w:lang w:val="sl-SI"/>
        </w:rPr>
        <w:t xml:space="preserve"> in telitromicin</w:t>
      </w:r>
      <w:r w:rsidRPr="00360BC2">
        <w:rPr>
          <w:color w:val="000000"/>
          <w:sz w:val="22"/>
          <w:szCs w:val="22"/>
          <w:lang w:val="sl-SI"/>
        </w:rPr>
        <w:t>), bi lahko zmanjševale presnovo in zviševale koncentracije imatiniba. Pri zdravih osebah se je izpostavljenost imatinibu značilno povečala (povprečna C</w:t>
      </w:r>
      <w:r w:rsidRPr="00360BC2">
        <w:rPr>
          <w:color w:val="000000"/>
          <w:sz w:val="22"/>
          <w:szCs w:val="22"/>
          <w:vertAlign w:val="subscript"/>
          <w:lang w:val="sl-SI"/>
        </w:rPr>
        <w:t>max</w:t>
      </w:r>
      <w:r w:rsidRPr="00360BC2">
        <w:rPr>
          <w:color w:val="000000"/>
          <w:sz w:val="22"/>
          <w:szCs w:val="22"/>
          <w:lang w:val="sl-SI"/>
        </w:rPr>
        <w:t xml:space="preserve"> in AUC imatiniba sta se povečali za 26 % oziroma 40 %), kadar je bil uporabljen z enim samim odmerkom ketokonazola (zaviralec CYP3A4). Pri uporabi </w:t>
      </w:r>
      <w:r w:rsidR="00C9478A" w:rsidRPr="00360BC2">
        <w:rPr>
          <w:color w:val="000000"/>
          <w:sz w:val="22"/>
          <w:szCs w:val="22"/>
          <w:lang w:val="sl-SI"/>
        </w:rPr>
        <w:t xml:space="preserve">imatiniba </w:t>
      </w:r>
      <w:r w:rsidRPr="00360BC2">
        <w:rPr>
          <w:color w:val="000000"/>
          <w:sz w:val="22"/>
          <w:szCs w:val="22"/>
          <w:lang w:val="sl-SI"/>
        </w:rPr>
        <w:t>z zaviralci skupine CYP3A4 je potrebna previdnost.</w:t>
      </w:r>
    </w:p>
    <w:p w14:paraId="5FE8FCB1" w14:textId="77777777" w:rsidR="007B1033" w:rsidRPr="00360BC2" w:rsidRDefault="007B1033" w:rsidP="007B1033">
      <w:pPr>
        <w:pStyle w:val="TextChar"/>
        <w:widowControl w:val="0"/>
        <w:spacing w:before="0"/>
        <w:jc w:val="left"/>
        <w:rPr>
          <w:color w:val="000000"/>
          <w:sz w:val="22"/>
          <w:szCs w:val="22"/>
          <w:lang w:val="sl-SI"/>
        </w:rPr>
      </w:pPr>
    </w:p>
    <w:p w14:paraId="0832F5F6" w14:textId="77777777" w:rsidR="007B1033" w:rsidRPr="00360BC2" w:rsidRDefault="007B1033" w:rsidP="007B1033">
      <w:pPr>
        <w:pStyle w:val="TextChar"/>
        <w:widowControl w:val="0"/>
        <w:spacing w:before="0"/>
        <w:jc w:val="left"/>
        <w:rPr>
          <w:color w:val="000000"/>
          <w:sz w:val="22"/>
          <w:szCs w:val="22"/>
          <w:u w:val="single"/>
          <w:lang w:val="sl-SI"/>
        </w:rPr>
      </w:pPr>
      <w:r w:rsidRPr="00360BC2">
        <w:rPr>
          <w:color w:val="000000"/>
          <w:sz w:val="22"/>
          <w:szCs w:val="22"/>
          <w:u w:val="single"/>
          <w:lang w:val="sl-SI"/>
        </w:rPr>
        <w:t xml:space="preserve">Učinkovine, ki lahko </w:t>
      </w:r>
      <w:r w:rsidRPr="00360BC2">
        <w:rPr>
          <w:b/>
          <w:color w:val="000000"/>
          <w:sz w:val="22"/>
          <w:szCs w:val="22"/>
          <w:u w:val="single"/>
          <w:lang w:val="sl-SI"/>
        </w:rPr>
        <w:t>znižajo</w:t>
      </w:r>
      <w:r w:rsidRPr="00360BC2">
        <w:rPr>
          <w:color w:val="000000"/>
          <w:sz w:val="22"/>
          <w:szCs w:val="22"/>
          <w:u w:val="single"/>
          <w:lang w:val="sl-SI"/>
        </w:rPr>
        <w:t xml:space="preserve"> plazemske koncentracije imatiniba:</w:t>
      </w:r>
    </w:p>
    <w:p w14:paraId="261281CF"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Snovi, ki inducirajo aktivnost CYP3A4 (na primer deksametazon, fenitoin, karbamazepin, rifampicin, fenobarbital, fosfenitoin, primidon ali </w:t>
      </w:r>
      <w:r w:rsidRPr="00360BC2">
        <w:rPr>
          <w:i/>
          <w:color w:val="000000"/>
          <w:sz w:val="22"/>
          <w:szCs w:val="22"/>
          <w:lang w:val="sl-SI"/>
        </w:rPr>
        <w:t>Hypericum perforatum</w:t>
      </w:r>
      <w:r w:rsidRPr="00360BC2">
        <w:rPr>
          <w:color w:val="000000"/>
          <w:sz w:val="22"/>
          <w:szCs w:val="22"/>
          <w:lang w:val="sl-SI"/>
        </w:rPr>
        <w:t>, znan</w:t>
      </w:r>
      <w:r w:rsidR="002B0BFC" w:rsidRPr="00360BC2">
        <w:rPr>
          <w:color w:val="000000"/>
          <w:sz w:val="22"/>
          <w:szCs w:val="22"/>
          <w:lang w:val="sl-SI"/>
        </w:rPr>
        <w:t>a</w:t>
      </w:r>
      <w:r w:rsidRPr="00360BC2">
        <w:rPr>
          <w:color w:val="000000"/>
          <w:sz w:val="22"/>
          <w:szCs w:val="22"/>
          <w:lang w:val="sl-SI"/>
        </w:rPr>
        <w:t xml:space="preserve"> tudi pod imenom šentjanževka), lahko znatno zmanjša izpostavljenost </w:t>
      </w:r>
      <w:r w:rsidR="00C9478A" w:rsidRPr="00360BC2">
        <w:rPr>
          <w:color w:val="000000"/>
          <w:sz w:val="22"/>
          <w:szCs w:val="22"/>
          <w:lang w:val="sl-SI"/>
        </w:rPr>
        <w:t>imatinibu</w:t>
      </w:r>
      <w:r w:rsidRPr="00360BC2">
        <w:rPr>
          <w:color w:val="000000"/>
          <w:sz w:val="22"/>
          <w:szCs w:val="22"/>
          <w:lang w:val="sl-SI"/>
        </w:rPr>
        <w:t xml:space="preserve"> in s tem potencialno poveča tveganje za neuspešnost zdravljenja. Predzdravljenje z večkratnimi odmerki rifampicina 600 mg, ki jim je sledil en 400</w:t>
      </w:r>
      <w:r w:rsidRPr="00360BC2">
        <w:rPr>
          <w:color w:val="000000"/>
          <w:sz w:val="22"/>
          <w:szCs w:val="22"/>
          <w:lang w:val="sl-SI"/>
        </w:rPr>
        <w:noBreakHyphen/>
        <w:t xml:space="preserve">miligramski odmerek </w:t>
      </w:r>
      <w:r w:rsidR="00C9478A" w:rsidRPr="00360BC2">
        <w:rPr>
          <w:color w:val="000000"/>
          <w:sz w:val="22"/>
          <w:szCs w:val="22"/>
          <w:lang w:val="sl-SI"/>
        </w:rPr>
        <w:t>imatiniba</w:t>
      </w:r>
      <w:r w:rsidRPr="00360BC2">
        <w:rPr>
          <w:color w:val="000000"/>
          <w:sz w:val="22"/>
          <w:szCs w:val="22"/>
          <w:lang w:val="sl-SI"/>
        </w:rPr>
        <w:t>, je povzročilo zmanjšanje C</w:t>
      </w:r>
      <w:r w:rsidRPr="00360BC2">
        <w:rPr>
          <w:color w:val="000000"/>
          <w:sz w:val="22"/>
          <w:szCs w:val="22"/>
          <w:vertAlign w:val="subscript"/>
          <w:lang w:val="sl-SI"/>
        </w:rPr>
        <w:t>max</w:t>
      </w:r>
      <w:r w:rsidRPr="00360BC2">
        <w:rPr>
          <w:color w:val="000000"/>
          <w:sz w:val="22"/>
          <w:szCs w:val="22"/>
          <w:lang w:val="sl-SI"/>
        </w:rPr>
        <w:t xml:space="preserve"> oziroma AUC</w:t>
      </w:r>
      <w:r w:rsidRPr="00360BC2">
        <w:rPr>
          <w:color w:val="000000"/>
          <w:sz w:val="22"/>
          <w:szCs w:val="22"/>
          <w:vertAlign w:val="subscript"/>
          <w:lang w:val="sl-SI"/>
        </w:rPr>
        <w:t>(0-∞)</w:t>
      </w:r>
      <w:r w:rsidRPr="00360BC2">
        <w:rPr>
          <w:color w:val="000000"/>
          <w:sz w:val="22"/>
          <w:szCs w:val="22"/>
          <w:lang w:val="sl-SI"/>
        </w:rPr>
        <w:t xml:space="preserve"> za vsaj 54 % oziroma 74 % zadevnih vrednosti brez zdravljenja z rifampicinom. Podobne rezultate so opažali pri bolnikih z malignim gliomom, ki so jih zdravili z </w:t>
      </w:r>
      <w:r w:rsidR="00C9478A" w:rsidRPr="00360BC2">
        <w:rPr>
          <w:color w:val="000000"/>
          <w:sz w:val="22"/>
          <w:szCs w:val="22"/>
          <w:lang w:val="sl-SI"/>
        </w:rPr>
        <w:t>imatinibom</w:t>
      </w:r>
      <w:r w:rsidRPr="00360BC2">
        <w:rPr>
          <w:color w:val="000000"/>
          <w:sz w:val="22"/>
          <w:szCs w:val="22"/>
          <w:lang w:val="sl-SI"/>
        </w:rPr>
        <w:t>, sočasno pa so jemali tudi antiepileptična zdravila, ki inducirajo encime. Taka zdravila so karbamazepin, okskarbazepin in fenitoin. Pri teh bolnikih se je AUC imatiniba v plazmi zmanjšal za 73 % v primerjavi z bolniki, ki niso jemali antiepileptičnih zdravil, ki inducirajo encime. Sočasni uporabi rifampicina ali drugih močnih induktorjev CYP3A4 in imatiniba se je treba izogibati.</w:t>
      </w:r>
    </w:p>
    <w:p w14:paraId="2F0AB8D1" w14:textId="77777777" w:rsidR="007B1033" w:rsidRPr="00360BC2" w:rsidRDefault="007B1033" w:rsidP="007B1033">
      <w:pPr>
        <w:pStyle w:val="TextChar"/>
        <w:widowControl w:val="0"/>
        <w:spacing w:before="0"/>
        <w:jc w:val="left"/>
        <w:rPr>
          <w:color w:val="000000"/>
          <w:sz w:val="22"/>
          <w:szCs w:val="22"/>
          <w:lang w:val="sl-SI"/>
        </w:rPr>
      </w:pPr>
    </w:p>
    <w:p w14:paraId="496102DE" w14:textId="77777777" w:rsidR="007B1033" w:rsidRPr="00360BC2" w:rsidRDefault="007B1033" w:rsidP="007B1033">
      <w:pPr>
        <w:spacing w:line="240" w:lineRule="auto"/>
        <w:rPr>
          <w:color w:val="000000"/>
          <w:szCs w:val="22"/>
          <w:u w:val="single"/>
          <w:lang w:val="sl-SI"/>
        </w:rPr>
      </w:pPr>
      <w:r w:rsidRPr="00360BC2">
        <w:rPr>
          <w:color w:val="000000"/>
          <w:szCs w:val="22"/>
          <w:u w:val="single"/>
          <w:lang w:val="sl-SI"/>
        </w:rPr>
        <w:t xml:space="preserve">Učinkovine, katerih plazemske koncentracije lahko </w:t>
      </w:r>
      <w:r w:rsidR="00C9478A" w:rsidRPr="00360BC2">
        <w:rPr>
          <w:color w:val="000000"/>
          <w:szCs w:val="22"/>
          <w:u w:val="single"/>
          <w:lang w:val="sl-SI"/>
        </w:rPr>
        <w:t xml:space="preserve">imatinib </w:t>
      </w:r>
      <w:r w:rsidRPr="00360BC2">
        <w:rPr>
          <w:color w:val="000000"/>
          <w:szCs w:val="22"/>
          <w:u w:val="single"/>
          <w:lang w:val="sl-SI"/>
        </w:rPr>
        <w:t>spremeni</w:t>
      </w:r>
      <w:r w:rsidR="007A3E21" w:rsidRPr="00360BC2">
        <w:rPr>
          <w:color w:val="000000"/>
          <w:szCs w:val="22"/>
          <w:u w:val="single"/>
          <w:lang w:val="sl-SI"/>
        </w:rPr>
        <w:t>:</w:t>
      </w:r>
    </w:p>
    <w:p w14:paraId="29B7C96E"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Imatinib povečuje povprečn</w:t>
      </w:r>
      <w:r w:rsidR="0028232D" w:rsidRPr="00360BC2">
        <w:rPr>
          <w:color w:val="000000"/>
          <w:sz w:val="22"/>
          <w:szCs w:val="22"/>
          <w:lang w:val="sl-SI"/>
        </w:rPr>
        <w:t>i</w:t>
      </w:r>
      <w:r w:rsidRPr="00360BC2">
        <w:rPr>
          <w:color w:val="000000"/>
          <w:sz w:val="22"/>
          <w:szCs w:val="22"/>
          <w:lang w:val="sl-SI"/>
        </w:rPr>
        <w:t xml:space="preserve"> C</w:t>
      </w:r>
      <w:r w:rsidRPr="00360BC2">
        <w:rPr>
          <w:color w:val="000000"/>
          <w:sz w:val="22"/>
          <w:szCs w:val="22"/>
          <w:vertAlign w:val="subscript"/>
          <w:lang w:val="sl-SI"/>
        </w:rPr>
        <w:t>max</w:t>
      </w:r>
      <w:r w:rsidRPr="00360BC2">
        <w:rPr>
          <w:color w:val="000000"/>
          <w:sz w:val="22"/>
          <w:szCs w:val="22"/>
          <w:lang w:val="sl-SI"/>
        </w:rPr>
        <w:t xml:space="preserve"> in AUC simvastatina (substrat CYP3A4) 2-krat oziroma 3,5-krat, kar kaže na to, da imatinib zavira CYP3A4. Zato je pri uporabi </w:t>
      </w:r>
      <w:r w:rsidR="00F65BBA" w:rsidRPr="00360BC2">
        <w:rPr>
          <w:color w:val="000000"/>
          <w:sz w:val="22"/>
          <w:szCs w:val="22"/>
          <w:lang w:val="sl-SI"/>
        </w:rPr>
        <w:t>imatiniba</w:t>
      </w:r>
      <w:r w:rsidRPr="00360BC2">
        <w:rPr>
          <w:color w:val="000000"/>
          <w:sz w:val="22"/>
          <w:szCs w:val="22"/>
          <w:lang w:val="sl-SI"/>
        </w:rPr>
        <w:t xml:space="preserve"> skupaj s substrati CYP3A4 z ozko terapevtsko širino (na primer s ciklosporinom</w:t>
      </w:r>
      <w:r w:rsidR="00F2161F" w:rsidRPr="00360BC2">
        <w:rPr>
          <w:color w:val="000000"/>
          <w:sz w:val="22"/>
          <w:szCs w:val="22"/>
          <w:lang w:val="sl-SI"/>
        </w:rPr>
        <w:t>,</w:t>
      </w:r>
      <w:r w:rsidRPr="00360BC2">
        <w:rPr>
          <w:color w:val="000000"/>
          <w:sz w:val="22"/>
          <w:szCs w:val="22"/>
          <w:lang w:val="sl-SI"/>
        </w:rPr>
        <w:t xml:space="preserve"> pimozidom</w:t>
      </w:r>
      <w:r w:rsidR="00F2161F" w:rsidRPr="00360BC2">
        <w:rPr>
          <w:color w:val="000000"/>
          <w:sz w:val="22"/>
          <w:szCs w:val="22"/>
          <w:lang w:val="sl-SI"/>
        </w:rPr>
        <w:t>, takrolimusom, sirolimusom, ergotaminom, diergotamino</w:t>
      </w:r>
      <w:r w:rsidR="0028232D" w:rsidRPr="00360BC2">
        <w:rPr>
          <w:color w:val="000000"/>
          <w:sz w:val="22"/>
          <w:szCs w:val="22"/>
          <w:lang w:val="sl-SI"/>
        </w:rPr>
        <w:t>m</w:t>
      </w:r>
      <w:r w:rsidR="00F2161F" w:rsidRPr="00360BC2">
        <w:rPr>
          <w:color w:val="000000"/>
          <w:sz w:val="22"/>
          <w:szCs w:val="22"/>
          <w:lang w:val="sl-SI"/>
        </w:rPr>
        <w:t>, fentanilom, alfentanilom, terfenadinom, bortezomibom, docetakselom in kinidinom</w:t>
      </w:r>
      <w:r w:rsidRPr="00360BC2">
        <w:rPr>
          <w:color w:val="000000"/>
          <w:sz w:val="22"/>
          <w:szCs w:val="22"/>
          <w:lang w:val="sl-SI"/>
        </w:rPr>
        <w:t xml:space="preserve">) priporočljiva previdnost. </w:t>
      </w:r>
      <w:r w:rsidR="00927F36" w:rsidRPr="00360BC2">
        <w:rPr>
          <w:color w:val="000000"/>
          <w:sz w:val="22"/>
          <w:szCs w:val="22"/>
          <w:lang w:val="sl-SI"/>
        </w:rPr>
        <w:t>Imatinib</w:t>
      </w:r>
      <w:r w:rsidRPr="00360BC2">
        <w:rPr>
          <w:color w:val="000000"/>
          <w:sz w:val="22"/>
          <w:szCs w:val="22"/>
          <w:lang w:val="sl-SI"/>
        </w:rPr>
        <w:t xml:space="preserve"> lahko </w:t>
      </w:r>
      <w:r w:rsidR="0028232D" w:rsidRPr="00360BC2">
        <w:rPr>
          <w:color w:val="000000"/>
          <w:sz w:val="22"/>
          <w:szCs w:val="22"/>
          <w:lang w:val="sl-SI"/>
        </w:rPr>
        <w:t>zveča</w:t>
      </w:r>
      <w:r w:rsidRPr="00360BC2">
        <w:rPr>
          <w:color w:val="000000"/>
          <w:sz w:val="22"/>
          <w:szCs w:val="22"/>
          <w:lang w:val="sl-SI"/>
        </w:rPr>
        <w:t xml:space="preserve"> plazemske koncentracije drugih zdravil, ki jih presnavlja CYP3A4 (na primer triazolo-benzodiazepinov, dihidropiridinskih </w:t>
      </w:r>
      <w:r w:rsidR="002B0BFC" w:rsidRPr="00360BC2">
        <w:rPr>
          <w:color w:val="000000"/>
          <w:sz w:val="22"/>
          <w:szCs w:val="22"/>
          <w:lang w:val="sl-SI"/>
        </w:rPr>
        <w:t xml:space="preserve">zaviralcev </w:t>
      </w:r>
      <w:r w:rsidRPr="00360BC2">
        <w:rPr>
          <w:color w:val="000000"/>
          <w:sz w:val="22"/>
          <w:szCs w:val="22"/>
          <w:lang w:val="sl-SI"/>
        </w:rPr>
        <w:t xml:space="preserve">kalcijevih kanalčkov, nekaterih zaviralcev reduktaze </w:t>
      </w:r>
      <w:smartTag w:uri="urn:schemas-microsoft-com:office:smarttags" w:element="stockticker">
        <w:r w:rsidRPr="00360BC2">
          <w:rPr>
            <w:color w:val="000000"/>
            <w:sz w:val="22"/>
            <w:szCs w:val="22"/>
            <w:lang w:val="sl-SI"/>
          </w:rPr>
          <w:t>HMG</w:t>
        </w:r>
      </w:smartTag>
      <w:r w:rsidRPr="00360BC2">
        <w:rPr>
          <w:color w:val="000000"/>
          <w:sz w:val="22"/>
          <w:szCs w:val="22"/>
          <w:lang w:val="sl-SI"/>
        </w:rPr>
        <w:t>-CoA, tj. statinov, itn.).</w:t>
      </w:r>
    </w:p>
    <w:p w14:paraId="0AB73F14" w14:textId="77777777" w:rsidR="007B1033" w:rsidRPr="00360BC2" w:rsidRDefault="007B1033" w:rsidP="007B1033">
      <w:pPr>
        <w:pStyle w:val="TextChar"/>
        <w:widowControl w:val="0"/>
        <w:spacing w:before="0"/>
        <w:jc w:val="left"/>
        <w:rPr>
          <w:color w:val="000000"/>
          <w:sz w:val="22"/>
          <w:szCs w:val="22"/>
          <w:lang w:val="sl-SI"/>
        </w:rPr>
      </w:pPr>
    </w:p>
    <w:p w14:paraId="32FBABFF" w14:textId="77777777" w:rsidR="007B1033" w:rsidRPr="00360BC2" w:rsidRDefault="00F2161F" w:rsidP="007B1033">
      <w:pPr>
        <w:pStyle w:val="TextChar"/>
        <w:widowControl w:val="0"/>
        <w:spacing w:before="0"/>
        <w:jc w:val="left"/>
        <w:rPr>
          <w:color w:val="000000"/>
          <w:sz w:val="22"/>
          <w:szCs w:val="22"/>
          <w:lang w:val="sl-SI"/>
        </w:rPr>
      </w:pPr>
      <w:r w:rsidRPr="00360BC2">
        <w:rPr>
          <w:color w:val="000000"/>
          <w:sz w:val="22"/>
          <w:szCs w:val="22"/>
          <w:lang w:val="sl-SI"/>
        </w:rPr>
        <w:t>Zaradi znanega povečanega tveganja za krvavitve v povezavi z uporabo imatiniba (na primer hemoragija)</w:t>
      </w:r>
      <w:r w:rsidR="007B1033" w:rsidRPr="00360BC2">
        <w:rPr>
          <w:color w:val="000000"/>
          <w:sz w:val="22"/>
          <w:szCs w:val="22"/>
          <w:lang w:val="sl-SI"/>
        </w:rPr>
        <w:t xml:space="preserve"> naj bolniki, pri katerih je potrebna antikoagulantna terapija, dobivajo nizkomolekularni ali standardni heparin</w:t>
      </w:r>
      <w:r w:rsidRPr="00360BC2">
        <w:rPr>
          <w:color w:val="000000"/>
          <w:sz w:val="22"/>
          <w:szCs w:val="22"/>
          <w:lang w:val="sl-SI"/>
        </w:rPr>
        <w:t xml:space="preserve"> namesto kumarinskih derivatov, kot je varfarin</w:t>
      </w:r>
      <w:r w:rsidR="007B1033" w:rsidRPr="00360BC2">
        <w:rPr>
          <w:color w:val="000000"/>
          <w:sz w:val="22"/>
          <w:szCs w:val="22"/>
          <w:lang w:val="sl-SI"/>
        </w:rPr>
        <w:t>.</w:t>
      </w:r>
    </w:p>
    <w:p w14:paraId="7C022548" w14:textId="77777777" w:rsidR="007B1033" w:rsidRPr="00360BC2" w:rsidRDefault="007B1033" w:rsidP="007B1033">
      <w:pPr>
        <w:pStyle w:val="TextChar"/>
        <w:widowControl w:val="0"/>
        <w:spacing w:before="0"/>
        <w:rPr>
          <w:color w:val="000000"/>
          <w:sz w:val="22"/>
          <w:szCs w:val="22"/>
          <w:lang w:val="sl-SI"/>
        </w:rPr>
      </w:pPr>
    </w:p>
    <w:p w14:paraId="795D3E94" w14:textId="77777777" w:rsidR="007B1033" w:rsidRPr="00360BC2" w:rsidRDefault="007B1033" w:rsidP="007B1033">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w:t>
      </w:r>
      <w:r w:rsidR="00CA0589" w:rsidRPr="00360BC2">
        <w:rPr>
          <w:color w:val="000000"/>
          <w:sz w:val="22"/>
          <w:szCs w:val="22"/>
          <w:lang w:val="sl-SI"/>
        </w:rPr>
        <w:t xml:space="preserve">imatinib </w:t>
      </w:r>
      <w:r w:rsidRPr="00360BC2">
        <w:rPr>
          <w:color w:val="000000"/>
          <w:sz w:val="22"/>
          <w:szCs w:val="22"/>
          <w:lang w:val="sl-SI"/>
        </w:rPr>
        <w:t xml:space="preserve">zavira aktivnost izoencima CYP2D6 citokroma P450 pri koncentracijah, ki so podobne tistim, ki vplivajo na aktivnost CYP3A4. Imatinib je v odmerku 400 mg dvakrat </w:t>
      </w:r>
      <w:r w:rsidR="0028232D" w:rsidRPr="00360BC2">
        <w:rPr>
          <w:color w:val="000000"/>
          <w:sz w:val="22"/>
          <w:szCs w:val="22"/>
          <w:lang w:val="sl-SI"/>
        </w:rPr>
        <w:t xml:space="preserve">na dan </w:t>
      </w:r>
      <w:r w:rsidRPr="00360BC2">
        <w:rPr>
          <w:color w:val="000000"/>
          <w:sz w:val="22"/>
          <w:szCs w:val="22"/>
          <w:lang w:val="sl-SI"/>
        </w:rPr>
        <w:t>zaviral presnovo metoprolola s CYP2D6, tako da sta se C</w:t>
      </w:r>
      <w:r w:rsidRPr="00360BC2">
        <w:rPr>
          <w:color w:val="000000"/>
          <w:sz w:val="22"/>
          <w:szCs w:val="22"/>
          <w:vertAlign w:val="subscript"/>
          <w:lang w:val="sl-SI"/>
        </w:rPr>
        <w:t>max</w:t>
      </w:r>
      <w:r w:rsidRPr="00360BC2">
        <w:rPr>
          <w:color w:val="000000"/>
          <w:sz w:val="22"/>
          <w:szCs w:val="22"/>
          <w:lang w:val="sl-SI"/>
        </w:rPr>
        <w:t xml:space="preserve"> in AUC metoprolola povečala za približno 23 % (90 % IZ [1,16</w:t>
      </w:r>
      <w:r w:rsidRPr="00360BC2">
        <w:rPr>
          <w:color w:val="000000"/>
          <w:sz w:val="22"/>
          <w:szCs w:val="22"/>
          <w:lang w:val="sl-SI"/>
        </w:rPr>
        <w:noBreakHyphen/>
        <w:t xml:space="preserve">1,30]). Kaže, da pri sočasni uporabi imatiniba s substrati CYP2D6 prilagajanje odmerkov ni potrebno, vendar pa je potrebna previdnost pri substratih CYP2D6 z ozkim terapevtskim oknom, kot je metoprolol. Pri bolnikih, ki se zdravijo z metoprololom, je treba razmisliti o kliničnem </w:t>
      </w:r>
      <w:r w:rsidR="0028232D" w:rsidRPr="00360BC2">
        <w:rPr>
          <w:color w:val="000000"/>
          <w:sz w:val="22"/>
          <w:szCs w:val="22"/>
          <w:lang w:val="sl-SI"/>
        </w:rPr>
        <w:t>spremljanju</w:t>
      </w:r>
      <w:r w:rsidRPr="00360BC2">
        <w:rPr>
          <w:color w:val="000000"/>
          <w:sz w:val="22"/>
          <w:szCs w:val="22"/>
          <w:lang w:val="sl-SI"/>
        </w:rPr>
        <w:t>.</w:t>
      </w:r>
    </w:p>
    <w:p w14:paraId="0936A4B0" w14:textId="77777777" w:rsidR="007B1033" w:rsidRPr="00360BC2" w:rsidRDefault="007B1033" w:rsidP="007B1033">
      <w:pPr>
        <w:pStyle w:val="TextChar"/>
        <w:widowControl w:val="0"/>
        <w:spacing w:before="0"/>
        <w:jc w:val="left"/>
        <w:rPr>
          <w:color w:val="000000"/>
          <w:sz w:val="22"/>
          <w:szCs w:val="22"/>
          <w:lang w:val="sl-SI"/>
        </w:rPr>
      </w:pPr>
    </w:p>
    <w:p w14:paraId="10589D3A" w14:textId="77777777" w:rsidR="007B1033" w:rsidRPr="00360BC2" w:rsidRDefault="007B1033" w:rsidP="007B1033">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w:t>
      </w:r>
      <w:r w:rsidR="00CA0589" w:rsidRPr="00360BC2">
        <w:rPr>
          <w:color w:val="000000"/>
          <w:sz w:val="22"/>
          <w:szCs w:val="22"/>
          <w:lang w:val="sl-SI"/>
        </w:rPr>
        <w:t>imatinib</w:t>
      </w:r>
      <w:r w:rsidRPr="00360BC2">
        <w:rPr>
          <w:color w:val="000000"/>
          <w:sz w:val="22"/>
          <w:szCs w:val="22"/>
          <w:lang w:val="sl-SI"/>
        </w:rPr>
        <w:t xml:space="preserve"> zavira paracetamol O-glukuronidacijo z vrednostjo Ki 58,5 mikromolov</w:t>
      </w:r>
      <w:r w:rsidR="00093258" w:rsidRPr="00360BC2">
        <w:rPr>
          <w:color w:val="000000"/>
          <w:sz w:val="22"/>
          <w:szCs w:val="22"/>
          <w:lang w:val="sl-SI"/>
        </w:rPr>
        <w:t>/L</w:t>
      </w:r>
      <w:r w:rsidRPr="00360BC2">
        <w:rPr>
          <w:color w:val="000000"/>
          <w:sz w:val="22"/>
          <w:szCs w:val="22"/>
          <w:lang w:val="sl-SI"/>
        </w:rPr>
        <w:t>. Tega zaviranja</w:t>
      </w:r>
      <w:r w:rsidRPr="00360BC2">
        <w:rPr>
          <w:i/>
          <w:color w:val="000000"/>
          <w:sz w:val="22"/>
          <w:szCs w:val="22"/>
          <w:lang w:val="sl-SI"/>
        </w:rPr>
        <w:t xml:space="preserve"> </w:t>
      </w:r>
      <w:r w:rsidRPr="00360BC2">
        <w:rPr>
          <w:color w:val="000000"/>
          <w:sz w:val="22"/>
          <w:szCs w:val="22"/>
          <w:lang w:val="sl-SI"/>
        </w:rPr>
        <w:t xml:space="preserve">po uporabi </w:t>
      </w:r>
      <w:r w:rsidR="00CA0589" w:rsidRPr="00360BC2">
        <w:rPr>
          <w:color w:val="000000"/>
          <w:sz w:val="22"/>
          <w:szCs w:val="22"/>
          <w:lang w:val="sl-SI"/>
        </w:rPr>
        <w:t xml:space="preserve">imatiniba </w:t>
      </w:r>
      <w:r w:rsidRPr="00360BC2">
        <w:rPr>
          <w:color w:val="000000"/>
          <w:sz w:val="22"/>
          <w:szCs w:val="22"/>
          <w:lang w:val="sl-SI"/>
        </w:rPr>
        <w:t>400 mg in paracetamola 1000 mg</w:t>
      </w:r>
      <w:r w:rsidRPr="00360BC2">
        <w:rPr>
          <w:i/>
          <w:color w:val="000000"/>
          <w:sz w:val="22"/>
          <w:szCs w:val="22"/>
          <w:lang w:val="sl-SI"/>
        </w:rPr>
        <w:t xml:space="preserve"> in vivo</w:t>
      </w:r>
      <w:r w:rsidRPr="00360BC2">
        <w:rPr>
          <w:color w:val="000000"/>
          <w:sz w:val="22"/>
          <w:szCs w:val="22"/>
          <w:lang w:val="sl-SI"/>
        </w:rPr>
        <w:t xml:space="preserve"> niso opažali. </w:t>
      </w:r>
      <w:r w:rsidR="0028232D" w:rsidRPr="00360BC2">
        <w:rPr>
          <w:color w:val="000000"/>
          <w:sz w:val="22"/>
          <w:szCs w:val="22"/>
          <w:lang w:val="sl-SI"/>
        </w:rPr>
        <w:t xml:space="preserve">Večjih </w:t>
      </w:r>
      <w:r w:rsidRPr="00360BC2">
        <w:rPr>
          <w:color w:val="000000"/>
          <w:sz w:val="22"/>
          <w:szCs w:val="22"/>
          <w:lang w:val="sl-SI"/>
        </w:rPr>
        <w:t xml:space="preserve">odmerkov </w:t>
      </w:r>
      <w:r w:rsidR="00CA0589" w:rsidRPr="00360BC2">
        <w:rPr>
          <w:color w:val="000000"/>
          <w:sz w:val="22"/>
          <w:szCs w:val="22"/>
          <w:lang w:val="sl-SI"/>
        </w:rPr>
        <w:t>imatiniba</w:t>
      </w:r>
      <w:r w:rsidRPr="00360BC2">
        <w:rPr>
          <w:color w:val="000000"/>
          <w:sz w:val="22"/>
          <w:szCs w:val="22"/>
          <w:lang w:val="sl-SI"/>
        </w:rPr>
        <w:t>in paracetamola niso proučevali.</w:t>
      </w:r>
    </w:p>
    <w:p w14:paraId="329470C5" w14:textId="77777777" w:rsidR="007B1033" w:rsidRPr="00360BC2" w:rsidRDefault="007B1033" w:rsidP="007B1033">
      <w:pPr>
        <w:pStyle w:val="TextChar"/>
        <w:widowControl w:val="0"/>
        <w:spacing w:before="0"/>
        <w:jc w:val="left"/>
        <w:rPr>
          <w:color w:val="000000"/>
          <w:sz w:val="22"/>
          <w:szCs w:val="22"/>
          <w:lang w:val="sl-SI"/>
        </w:rPr>
      </w:pPr>
    </w:p>
    <w:p w14:paraId="03B6FFF9"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Zato je pri sočasni uporabi </w:t>
      </w:r>
      <w:r w:rsidR="0028232D" w:rsidRPr="00360BC2">
        <w:rPr>
          <w:color w:val="000000"/>
          <w:sz w:val="22"/>
          <w:szCs w:val="22"/>
          <w:lang w:val="sl-SI"/>
        </w:rPr>
        <w:t xml:space="preserve">velikih </w:t>
      </w:r>
      <w:r w:rsidRPr="00360BC2">
        <w:rPr>
          <w:color w:val="000000"/>
          <w:sz w:val="22"/>
          <w:szCs w:val="22"/>
          <w:lang w:val="sl-SI"/>
        </w:rPr>
        <w:t xml:space="preserve">odmerkov </w:t>
      </w:r>
      <w:r w:rsidR="00A247BA" w:rsidRPr="00360BC2">
        <w:rPr>
          <w:color w:val="000000"/>
          <w:sz w:val="22"/>
          <w:szCs w:val="22"/>
          <w:lang w:val="sl-SI"/>
        </w:rPr>
        <w:t>imatiniba</w:t>
      </w:r>
      <w:r w:rsidRPr="00360BC2">
        <w:rPr>
          <w:color w:val="000000"/>
          <w:sz w:val="22"/>
          <w:szCs w:val="22"/>
          <w:lang w:val="sl-SI"/>
        </w:rPr>
        <w:t>in paracetamola potrebna previdnost.</w:t>
      </w:r>
    </w:p>
    <w:p w14:paraId="1E86B519" w14:textId="77777777" w:rsidR="007B1033" w:rsidRPr="00360BC2" w:rsidRDefault="007B1033" w:rsidP="007B1033">
      <w:pPr>
        <w:pStyle w:val="TextChar"/>
        <w:widowControl w:val="0"/>
        <w:spacing w:before="0"/>
        <w:jc w:val="left"/>
        <w:rPr>
          <w:color w:val="000000"/>
          <w:sz w:val="22"/>
          <w:szCs w:val="22"/>
          <w:lang w:val="sl-SI"/>
        </w:rPr>
      </w:pPr>
    </w:p>
    <w:p w14:paraId="30DE380E" w14:textId="77777777" w:rsidR="007B1033" w:rsidRPr="00360BC2" w:rsidRDefault="007B1033" w:rsidP="007B1033">
      <w:pPr>
        <w:rPr>
          <w:color w:val="000000"/>
          <w:szCs w:val="22"/>
          <w:lang w:val="sl-SI"/>
        </w:rPr>
      </w:pPr>
      <w:r w:rsidRPr="00360BC2">
        <w:rPr>
          <w:color w:val="000000"/>
          <w:szCs w:val="22"/>
          <w:lang w:val="sl-SI"/>
        </w:rPr>
        <w:t xml:space="preserve">Pri bolnikih, ki so po tiroidektomiji prejemali levotiroksin, je lahko ob sočasni uporabi </w:t>
      </w:r>
      <w:r w:rsidR="00A247BA" w:rsidRPr="00360BC2">
        <w:rPr>
          <w:color w:val="000000"/>
          <w:szCs w:val="22"/>
          <w:lang w:val="sl-SI"/>
        </w:rPr>
        <w:t xml:space="preserve">imatiniba </w:t>
      </w:r>
      <w:r w:rsidRPr="00360BC2">
        <w:rPr>
          <w:color w:val="000000"/>
          <w:szCs w:val="22"/>
          <w:lang w:val="sl-SI"/>
        </w:rPr>
        <w:t xml:space="preserve">izpostavljenost levotiroksinu v plazmi zmanjšana </w:t>
      </w:r>
      <w:r w:rsidRPr="00360BC2">
        <w:rPr>
          <w:iCs/>
          <w:color w:val="000000"/>
          <w:szCs w:val="22"/>
          <w:lang w:val="sl-SI"/>
        </w:rPr>
        <w:t>(glejte poglavje 4.4)</w:t>
      </w:r>
      <w:r w:rsidRPr="00360BC2">
        <w:rPr>
          <w:color w:val="000000"/>
          <w:szCs w:val="22"/>
          <w:lang w:val="sl-SI"/>
        </w:rPr>
        <w:t>. Zato je potrebna previdnost. Vendar pa trenutno mehanizem opažene interakcije ni znan.</w:t>
      </w:r>
    </w:p>
    <w:p w14:paraId="58193EDC" w14:textId="77777777" w:rsidR="007B1033" w:rsidRPr="00360BC2" w:rsidRDefault="007B1033" w:rsidP="007B1033">
      <w:pPr>
        <w:pStyle w:val="Endnotentext"/>
        <w:widowControl w:val="0"/>
        <w:tabs>
          <w:tab w:val="clear" w:pos="567"/>
        </w:tabs>
        <w:rPr>
          <w:color w:val="000000"/>
          <w:szCs w:val="22"/>
          <w:lang w:val="sl-SI"/>
        </w:rPr>
      </w:pPr>
    </w:p>
    <w:p w14:paraId="5B8D6C97"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Kljub temu, da klinične izkušnje s sočasno uporabo </w:t>
      </w:r>
      <w:r w:rsidR="00A247BA" w:rsidRPr="00360BC2">
        <w:rPr>
          <w:color w:val="000000"/>
          <w:szCs w:val="22"/>
          <w:lang w:val="sl-SI"/>
        </w:rPr>
        <w:t xml:space="preserve">imatiniba </w:t>
      </w:r>
      <w:r w:rsidRPr="00360BC2">
        <w:rPr>
          <w:color w:val="000000"/>
          <w:szCs w:val="22"/>
          <w:lang w:val="sl-SI"/>
        </w:rPr>
        <w:t xml:space="preserve">in kemoterapije pri bolnikih s Ph+ </w:t>
      </w:r>
      <w:smartTag w:uri="urn:schemas-microsoft-com:office:smarttags" w:element="stockticker">
        <w:r w:rsidRPr="00360BC2">
          <w:rPr>
            <w:color w:val="000000"/>
            <w:szCs w:val="22"/>
            <w:lang w:val="sl-SI"/>
          </w:rPr>
          <w:t>ALL</w:t>
        </w:r>
      </w:smartTag>
      <w:r w:rsidRPr="00360BC2">
        <w:rPr>
          <w:color w:val="000000"/>
          <w:szCs w:val="22"/>
          <w:lang w:val="sl-SI"/>
        </w:rPr>
        <w:t xml:space="preserve"> obstajajo (glejte poglavje 5.1), pa interakcije med imatinibom in posameznimi kemoterapevtskimi shemami niso dobro opredeljene. Lahko pride do večje izraženosti neželenih dogodkov imatiniba, kot so toksičnost za jetra, mielosupresija ali drugi. Poročali so, da bi bila lahko sočasna uporaba L</w:t>
      </w:r>
      <w:r w:rsidRPr="00360BC2">
        <w:rPr>
          <w:color w:val="000000"/>
          <w:szCs w:val="22"/>
          <w:lang w:val="sl-SI"/>
        </w:rPr>
        <w:noBreakHyphen/>
        <w:t xml:space="preserve">asparaginaze povezana z bolj izraženo toksičnostjo za jetra (glejte poglavje 4.8). Zato je pri uporabi </w:t>
      </w:r>
      <w:r w:rsidR="00A247BA" w:rsidRPr="00360BC2">
        <w:rPr>
          <w:color w:val="000000"/>
          <w:szCs w:val="22"/>
          <w:lang w:val="sl-SI"/>
        </w:rPr>
        <w:t>imatiniba</w:t>
      </w:r>
      <w:r w:rsidR="002A180B" w:rsidRPr="00360BC2">
        <w:rPr>
          <w:color w:val="000000"/>
          <w:szCs w:val="22"/>
          <w:lang w:val="sl-SI"/>
        </w:rPr>
        <w:t xml:space="preserve"> </w:t>
      </w:r>
      <w:r w:rsidRPr="00360BC2">
        <w:rPr>
          <w:color w:val="000000"/>
          <w:szCs w:val="22"/>
          <w:lang w:val="sl-SI"/>
        </w:rPr>
        <w:t>v kombinaciji potrebna posebna previdnost.</w:t>
      </w:r>
    </w:p>
    <w:p w14:paraId="5B8BC18F" w14:textId="77777777" w:rsidR="007B1033" w:rsidRPr="00360BC2" w:rsidRDefault="007B1033" w:rsidP="007B1033">
      <w:pPr>
        <w:pStyle w:val="Endnotentext"/>
        <w:widowControl w:val="0"/>
        <w:tabs>
          <w:tab w:val="clear" w:pos="567"/>
        </w:tabs>
        <w:rPr>
          <w:color w:val="000000"/>
          <w:szCs w:val="22"/>
          <w:lang w:val="sl-SI"/>
        </w:rPr>
      </w:pPr>
    </w:p>
    <w:p w14:paraId="1B8D6996"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4.6</w:t>
      </w:r>
      <w:r w:rsidRPr="00360BC2">
        <w:rPr>
          <w:b/>
          <w:color w:val="000000"/>
          <w:szCs w:val="22"/>
          <w:lang w:val="sl-SI"/>
        </w:rPr>
        <w:tab/>
        <w:t>Plodnost, nosečnost in dojenje</w:t>
      </w:r>
    </w:p>
    <w:p w14:paraId="1B1862C8" w14:textId="77777777" w:rsidR="007B1033" w:rsidRPr="00360BC2" w:rsidRDefault="007B1033" w:rsidP="007B1033">
      <w:pPr>
        <w:pStyle w:val="Endnotentext"/>
        <w:widowControl w:val="0"/>
        <w:rPr>
          <w:color w:val="000000"/>
          <w:szCs w:val="22"/>
          <w:lang w:val="sl-SI"/>
        </w:rPr>
      </w:pPr>
    </w:p>
    <w:p w14:paraId="11924A7B" w14:textId="77777777" w:rsidR="00D64D3C" w:rsidRPr="00360BC2" w:rsidRDefault="00D64D3C" w:rsidP="00D64D3C">
      <w:pPr>
        <w:pStyle w:val="Endnotentext"/>
        <w:widowControl w:val="0"/>
        <w:rPr>
          <w:color w:val="000000"/>
          <w:szCs w:val="22"/>
          <w:u w:val="single"/>
          <w:lang w:val="sl-SI"/>
        </w:rPr>
      </w:pPr>
      <w:r w:rsidRPr="00360BC2">
        <w:rPr>
          <w:color w:val="000000"/>
          <w:szCs w:val="22"/>
          <w:u w:val="single"/>
          <w:lang w:val="sl-SI"/>
        </w:rPr>
        <w:t>Ženske v rodni dobi</w:t>
      </w:r>
    </w:p>
    <w:p w14:paraId="34401086" w14:textId="13EA8176" w:rsidR="00D64D3C" w:rsidRPr="00360BC2" w:rsidRDefault="00D64D3C" w:rsidP="00D64D3C">
      <w:pPr>
        <w:pStyle w:val="Endnotentext"/>
        <w:widowControl w:val="0"/>
        <w:rPr>
          <w:color w:val="000000"/>
          <w:szCs w:val="22"/>
          <w:lang w:val="sl-SI"/>
        </w:rPr>
      </w:pPr>
      <w:r w:rsidRPr="00360BC2">
        <w:rPr>
          <w:color w:val="000000"/>
          <w:szCs w:val="22"/>
          <w:lang w:val="sl-SI"/>
        </w:rPr>
        <w:t xml:space="preserve">Ženskam v rodni dobi je treba svetovati, naj med zdravljenjem </w:t>
      </w:r>
      <w:r w:rsidR="00537047" w:rsidRPr="00360BC2">
        <w:rPr>
          <w:color w:val="000000"/>
          <w:szCs w:val="22"/>
          <w:lang w:val="sl-SI"/>
        </w:rPr>
        <w:t xml:space="preserve">in še najmanj 15 dni po koncu zdravljenja z zdravilom Imatinib Actavis </w:t>
      </w:r>
      <w:r w:rsidRPr="00360BC2">
        <w:rPr>
          <w:color w:val="000000"/>
          <w:szCs w:val="22"/>
          <w:lang w:val="sl-SI"/>
        </w:rPr>
        <w:t>uporabljajo učinkovito kontracepcijo.</w:t>
      </w:r>
    </w:p>
    <w:p w14:paraId="18C6B53B" w14:textId="77777777" w:rsidR="00D64D3C" w:rsidRPr="00360BC2" w:rsidRDefault="00D64D3C" w:rsidP="00D64D3C">
      <w:pPr>
        <w:pStyle w:val="Endnotentext"/>
        <w:widowControl w:val="0"/>
        <w:rPr>
          <w:color w:val="000000"/>
          <w:szCs w:val="22"/>
          <w:u w:val="single"/>
          <w:lang w:val="sl-SI"/>
        </w:rPr>
      </w:pPr>
    </w:p>
    <w:p w14:paraId="1A235607" w14:textId="77777777" w:rsidR="007B1033" w:rsidRPr="00360BC2" w:rsidRDefault="007B1033" w:rsidP="007B1033">
      <w:pPr>
        <w:pStyle w:val="Endnotentext"/>
        <w:widowControl w:val="0"/>
        <w:rPr>
          <w:color w:val="000000"/>
          <w:szCs w:val="22"/>
          <w:u w:val="single"/>
          <w:lang w:val="sl-SI"/>
        </w:rPr>
      </w:pPr>
      <w:r w:rsidRPr="00360BC2">
        <w:rPr>
          <w:color w:val="000000"/>
          <w:szCs w:val="22"/>
          <w:u w:val="single"/>
          <w:lang w:val="sl-SI"/>
        </w:rPr>
        <w:t>Nosečnost</w:t>
      </w:r>
    </w:p>
    <w:p w14:paraId="58A809DB" w14:textId="77777777" w:rsidR="002B0BFC" w:rsidRPr="00360BC2" w:rsidRDefault="007B1033" w:rsidP="007B1033">
      <w:pPr>
        <w:pStyle w:val="Endnotentext"/>
        <w:widowControl w:val="0"/>
        <w:rPr>
          <w:color w:val="000000"/>
          <w:szCs w:val="22"/>
          <w:lang w:val="sl-SI"/>
        </w:rPr>
      </w:pPr>
      <w:r w:rsidRPr="00360BC2">
        <w:rPr>
          <w:color w:val="000000"/>
          <w:szCs w:val="22"/>
          <w:lang w:val="sl-SI"/>
        </w:rPr>
        <w:t>Podatk</w:t>
      </w:r>
      <w:r w:rsidR="0028232D" w:rsidRPr="00360BC2">
        <w:rPr>
          <w:color w:val="000000"/>
          <w:szCs w:val="22"/>
          <w:lang w:val="sl-SI"/>
        </w:rPr>
        <w:t>ov</w:t>
      </w:r>
      <w:r w:rsidRPr="00360BC2">
        <w:rPr>
          <w:color w:val="000000"/>
          <w:szCs w:val="22"/>
          <w:lang w:val="sl-SI"/>
        </w:rPr>
        <w:t xml:space="preserve"> o uporabi imatiniba pri nosečnicah </w:t>
      </w:r>
      <w:r w:rsidR="0028232D" w:rsidRPr="00360BC2">
        <w:rPr>
          <w:color w:val="000000"/>
          <w:szCs w:val="22"/>
          <w:lang w:val="sl-SI"/>
        </w:rPr>
        <w:t>je malo</w:t>
      </w:r>
      <w:r w:rsidRPr="00360BC2">
        <w:rPr>
          <w:color w:val="000000"/>
          <w:szCs w:val="22"/>
          <w:lang w:val="sl-SI"/>
        </w:rPr>
        <w:t xml:space="preserve">. </w:t>
      </w:r>
      <w:r w:rsidR="009C1E7E" w:rsidRPr="00360BC2">
        <w:rPr>
          <w:color w:val="000000"/>
          <w:szCs w:val="22"/>
          <w:lang w:val="sl-SI"/>
        </w:rPr>
        <w:t>V obdobju trženja zdravila so poročali o spontanih splavih in prirojenih nepravilnostih pri dojenčkih mater, ki so med nosečnostjo prejemale imatinib.Š</w:t>
      </w:r>
      <w:r w:rsidRPr="00360BC2">
        <w:rPr>
          <w:color w:val="000000"/>
          <w:szCs w:val="22"/>
          <w:lang w:val="sl-SI"/>
        </w:rPr>
        <w:t>tudije na živalih</w:t>
      </w:r>
      <w:r w:rsidR="009C1E7E" w:rsidRPr="00360BC2">
        <w:rPr>
          <w:color w:val="000000"/>
          <w:szCs w:val="22"/>
          <w:lang w:val="sl-SI"/>
        </w:rPr>
        <w:t xml:space="preserve"> so</w:t>
      </w:r>
      <w:r w:rsidRPr="00360BC2">
        <w:rPr>
          <w:color w:val="000000"/>
          <w:szCs w:val="22"/>
          <w:lang w:val="sl-SI"/>
        </w:rPr>
        <w:t xml:space="preserve"> pokazale </w:t>
      </w:r>
      <w:r w:rsidR="0028232D" w:rsidRPr="00360BC2">
        <w:rPr>
          <w:color w:val="000000"/>
          <w:szCs w:val="22"/>
          <w:lang w:val="sl-SI"/>
        </w:rPr>
        <w:t xml:space="preserve">škodljiv </w:t>
      </w:r>
      <w:r w:rsidRPr="00360BC2">
        <w:rPr>
          <w:color w:val="000000"/>
          <w:szCs w:val="22"/>
          <w:lang w:val="sl-SI"/>
        </w:rPr>
        <w:t>vpliv na sposobnost razmnoževanja (glejte poglavje 5.3)</w:t>
      </w:r>
      <w:r w:rsidR="0028232D" w:rsidRPr="00360BC2">
        <w:rPr>
          <w:color w:val="000000"/>
          <w:szCs w:val="22"/>
          <w:lang w:val="sl-SI"/>
        </w:rPr>
        <w:t>,</w:t>
      </w:r>
      <w:r w:rsidRPr="00360BC2">
        <w:rPr>
          <w:color w:val="000000"/>
          <w:szCs w:val="22"/>
          <w:lang w:val="sl-SI"/>
        </w:rPr>
        <w:t xml:space="preserve"> možno tveganje za plod </w:t>
      </w:r>
      <w:r w:rsidR="0028232D" w:rsidRPr="00360BC2">
        <w:rPr>
          <w:color w:val="000000"/>
          <w:szCs w:val="22"/>
          <w:lang w:val="sl-SI"/>
        </w:rPr>
        <w:t xml:space="preserve">pa </w:t>
      </w:r>
      <w:r w:rsidRPr="00360BC2">
        <w:rPr>
          <w:color w:val="000000"/>
          <w:szCs w:val="22"/>
          <w:lang w:val="sl-SI"/>
        </w:rPr>
        <w:t xml:space="preserve">ni znano. </w:t>
      </w:r>
      <w:r w:rsidR="00927F36" w:rsidRPr="00360BC2">
        <w:rPr>
          <w:color w:val="000000"/>
          <w:szCs w:val="22"/>
          <w:lang w:val="sl-SI"/>
        </w:rPr>
        <w:t>Imatinib</w:t>
      </w:r>
      <w:r w:rsidR="00A247BA" w:rsidRPr="00360BC2">
        <w:rPr>
          <w:color w:val="000000"/>
          <w:szCs w:val="22"/>
          <w:lang w:val="sl-SI"/>
        </w:rPr>
        <w:t>a</w:t>
      </w:r>
      <w:r w:rsidR="00927F36" w:rsidRPr="00360BC2">
        <w:rPr>
          <w:color w:val="000000"/>
          <w:szCs w:val="22"/>
          <w:lang w:val="sl-SI"/>
        </w:rPr>
        <w:t xml:space="preserve"> </w:t>
      </w:r>
      <w:r w:rsidRPr="00360BC2">
        <w:rPr>
          <w:color w:val="000000"/>
          <w:szCs w:val="22"/>
          <w:lang w:val="sl-SI"/>
        </w:rPr>
        <w:t>ne smete uporabljati</w:t>
      </w:r>
      <w:r w:rsidR="00D86AE9" w:rsidRPr="00360BC2">
        <w:rPr>
          <w:color w:val="000000"/>
          <w:szCs w:val="22"/>
          <w:lang w:val="sl-SI"/>
        </w:rPr>
        <w:t xml:space="preserve"> </w:t>
      </w:r>
      <w:r w:rsidRPr="00360BC2">
        <w:rPr>
          <w:color w:val="000000"/>
          <w:szCs w:val="22"/>
          <w:lang w:val="sl-SI"/>
        </w:rPr>
        <w:t>pri nosečnicah, razen če je nujno potrebno. Če se uporablja med nosečnostjo, je treba bolnico poučiti o možnih nevarnostih za plod.</w:t>
      </w:r>
      <w:r w:rsidR="008078AE" w:rsidRPr="00360BC2">
        <w:rPr>
          <w:color w:val="000000"/>
          <w:szCs w:val="22"/>
          <w:lang w:val="sl-SI"/>
        </w:rPr>
        <w:t xml:space="preserve"> </w:t>
      </w:r>
    </w:p>
    <w:p w14:paraId="418F030E" w14:textId="77777777" w:rsidR="009E1B01" w:rsidRPr="00360BC2" w:rsidRDefault="009E1B01" w:rsidP="007B1033">
      <w:pPr>
        <w:pStyle w:val="Endnotentext"/>
        <w:widowControl w:val="0"/>
        <w:rPr>
          <w:color w:val="000000"/>
          <w:szCs w:val="22"/>
          <w:lang w:val="sl-SI"/>
        </w:rPr>
      </w:pPr>
    </w:p>
    <w:p w14:paraId="26750A87" w14:textId="77777777" w:rsidR="007B1033" w:rsidRPr="00360BC2" w:rsidRDefault="007B1033" w:rsidP="007B1033">
      <w:pPr>
        <w:pStyle w:val="Endnotentext"/>
        <w:widowControl w:val="0"/>
        <w:rPr>
          <w:color w:val="000000"/>
          <w:szCs w:val="22"/>
          <w:lang w:val="sl-SI"/>
        </w:rPr>
      </w:pPr>
      <w:r w:rsidRPr="00360BC2">
        <w:rPr>
          <w:color w:val="000000"/>
          <w:szCs w:val="22"/>
          <w:u w:val="single"/>
          <w:lang w:val="sl-SI"/>
        </w:rPr>
        <w:t>Dojenje</w:t>
      </w:r>
    </w:p>
    <w:p w14:paraId="732199BB" w14:textId="3B20D6EE" w:rsidR="007B1033" w:rsidRPr="00360BC2" w:rsidRDefault="007B1033" w:rsidP="007B1033">
      <w:pPr>
        <w:pStyle w:val="Endnotentext"/>
        <w:widowControl w:val="0"/>
        <w:rPr>
          <w:color w:val="000000"/>
          <w:szCs w:val="22"/>
          <w:lang w:val="sl-SI"/>
        </w:rPr>
      </w:pPr>
      <w:r w:rsidRPr="00360BC2">
        <w:rPr>
          <w:color w:val="000000"/>
          <w:szCs w:val="22"/>
          <w:lang w:val="sl-SI"/>
        </w:rPr>
        <w:t xml:space="preserve">Podatkov o prehajanju imatiniba v materino mleko pri človeku ni veliko. Študije pri dveh doječih materah </w:t>
      </w:r>
      <w:r w:rsidR="0028232D" w:rsidRPr="00360BC2">
        <w:rPr>
          <w:color w:val="000000"/>
          <w:szCs w:val="22"/>
          <w:lang w:val="sl-SI"/>
        </w:rPr>
        <w:t>sta</w:t>
      </w:r>
      <w:r w:rsidRPr="00360BC2">
        <w:rPr>
          <w:color w:val="000000"/>
          <w:szCs w:val="22"/>
          <w:lang w:val="sl-SI"/>
        </w:rPr>
        <w:t xml:space="preserve"> pokazal</w:t>
      </w:r>
      <w:r w:rsidR="0028232D" w:rsidRPr="00360BC2">
        <w:rPr>
          <w:color w:val="000000"/>
          <w:szCs w:val="22"/>
          <w:lang w:val="sl-SI"/>
        </w:rPr>
        <w:t>i</w:t>
      </w:r>
      <w:r w:rsidRPr="00360BC2">
        <w:rPr>
          <w:color w:val="000000"/>
          <w:szCs w:val="22"/>
          <w:lang w:val="sl-SI"/>
        </w:rPr>
        <w:t>, da se tako imatinib kot njegov aktivni presnovek pri človeku lahko izločata v materino mleko. Pri proučevanju prehajanja pri eni doječi materi so za imatinib določili razmerje med koncentracijama v mleku in plazmi 0,5, za njegov presnovek pa 0,9, kar kaže, da se presnovek v večji meri izloča v materinem mleku kot imatinib. Pri seštevku koncentracij imatiniba in njegovega presnovka je pri največji zaužiti količini materinega mleka na dan mogoče pričakov</w:t>
      </w:r>
      <w:r w:rsidR="002A180B" w:rsidRPr="00360BC2">
        <w:rPr>
          <w:color w:val="000000"/>
          <w:szCs w:val="22"/>
          <w:lang w:val="sl-SI"/>
        </w:rPr>
        <w:t>a</w:t>
      </w:r>
      <w:r w:rsidRPr="00360BC2">
        <w:rPr>
          <w:color w:val="000000"/>
          <w:szCs w:val="22"/>
          <w:lang w:val="sl-SI"/>
        </w:rPr>
        <w:t xml:space="preserve">ti nizko skupno izpostavljenost dojenčka zdravilu in presnovku (~10 % terapevtskega odmerka). </w:t>
      </w:r>
      <w:r w:rsidR="00E21AF7" w:rsidRPr="00360BC2">
        <w:rPr>
          <w:color w:val="000000"/>
          <w:szCs w:val="22"/>
          <w:lang w:val="sl-SI"/>
        </w:rPr>
        <w:t xml:space="preserve">Ker pa </w:t>
      </w:r>
      <w:r w:rsidRPr="00360BC2">
        <w:rPr>
          <w:color w:val="000000"/>
          <w:szCs w:val="22"/>
          <w:lang w:val="sl-SI"/>
        </w:rPr>
        <w:t xml:space="preserve">učinki izpostavljenosti dojenčka </w:t>
      </w:r>
      <w:r w:rsidR="0028232D" w:rsidRPr="00360BC2">
        <w:rPr>
          <w:color w:val="000000"/>
          <w:szCs w:val="22"/>
          <w:lang w:val="sl-SI"/>
        </w:rPr>
        <w:t xml:space="preserve">majhnim </w:t>
      </w:r>
      <w:r w:rsidRPr="00360BC2">
        <w:rPr>
          <w:color w:val="000000"/>
          <w:szCs w:val="22"/>
          <w:lang w:val="sl-SI"/>
        </w:rPr>
        <w:t>odmerkom imatiniba niso znani, zato ženske ne smejo dojiti</w:t>
      </w:r>
      <w:r w:rsidR="00E21AF7" w:rsidRPr="00360BC2">
        <w:rPr>
          <w:color w:val="000000"/>
          <w:lang w:val="sl-SI"/>
        </w:rPr>
        <w:t xml:space="preserve"> </w:t>
      </w:r>
      <w:r w:rsidR="00E21AF7" w:rsidRPr="00360BC2">
        <w:rPr>
          <w:color w:val="000000"/>
          <w:szCs w:val="22"/>
          <w:lang w:val="sl-SI"/>
        </w:rPr>
        <w:t>med zdravljenjem in še najmanj 15 dni po koncu zdravljenja z zdravilom Imatinib Actavis</w:t>
      </w:r>
      <w:r w:rsidRPr="00360BC2">
        <w:rPr>
          <w:color w:val="000000"/>
          <w:szCs w:val="22"/>
          <w:lang w:val="sl-SI"/>
        </w:rPr>
        <w:t>.</w:t>
      </w:r>
    </w:p>
    <w:p w14:paraId="6B13A014" w14:textId="77777777" w:rsidR="007B1033" w:rsidRPr="00360BC2" w:rsidRDefault="007B1033" w:rsidP="007B1033">
      <w:pPr>
        <w:pStyle w:val="Endnotentext"/>
        <w:widowControl w:val="0"/>
        <w:rPr>
          <w:color w:val="000000"/>
          <w:szCs w:val="22"/>
          <w:lang w:val="sl-SI"/>
        </w:rPr>
      </w:pPr>
    </w:p>
    <w:p w14:paraId="6AF116EC" w14:textId="77777777" w:rsidR="007B1033" w:rsidRPr="00360BC2" w:rsidRDefault="007B1033" w:rsidP="007B1033">
      <w:pPr>
        <w:pStyle w:val="Endnotentext"/>
        <w:widowControl w:val="0"/>
        <w:rPr>
          <w:color w:val="000000"/>
          <w:szCs w:val="22"/>
          <w:u w:val="single"/>
          <w:lang w:val="sl-SI"/>
        </w:rPr>
      </w:pPr>
      <w:r w:rsidRPr="00360BC2">
        <w:rPr>
          <w:color w:val="000000"/>
          <w:szCs w:val="22"/>
          <w:u w:val="single"/>
          <w:lang w:val="sl-SI"/>
        </w:rPr>
        <w:t>Plodnost</w:t>
      </w:r>
    </w:p>
    <w:p w14:paraId="3E095F16" w14:textId="0A524D64" w:rsidR="007B1033" w:rsidRPr="00360BC2" w:rsidRDefault="007B1033" w:rsidP="007B1033">
      <w:pPr>
        <w:pStyle w:val="Endnotentext"/>
        <w:widowControl w:val="0"/>
        <w:rPr>
          <w:color w:val="000000"/>
          <w:szCs w:val="22"/>
          <w:lang w:val="sl-SI"/>
        </w:rPr>
      </w:pPr>
      <w:r w:rsidRPr="00360BC2">
        <w:rPr>
          <w:color w:val="000000"/>
          <w:szCs w:val="22"/>
          <w:lang w:val="sl-SI"/>
        </w:rPr>
        <w:t>Predklinične štud</w:t>
      </w:r>
      <w:r w:rsidR="00B6253A" w:rsidRPr="00360BC2">
        <w:rPr>
          <w:color w:val="000000"/>
          <w:szCs w:val="22"/>
          <w:lang w:val="sl-SI"/>
        </w:rPr>
        <w:t>i</w:t>
      </w:r>
      <w:r w:rsidRPr="00360BC2">
        <w:rPr>
          <w:color w:val="000000"/>
          <w:szCs w:val="22"/>
          <w:lang w:val="sl-SI"/>
        </w:rPr>
        <w:t>je niso pokazale vpliva na plodnost pri podganjih samcih in samicah</w:t>
      </w:r>
      <w:r w:rsidR="00E21AF7" w:rsidRPr="00360BC2">
        <w:rPr>
          <w:color w:val="000000"/>
          <w:szCs w:val="22"/>
          <w:lang w:val="sl-SI"/>
        </w:rPr>
        <w:t>, je pa bil opažen vpliv na nekatere parametre reprodukcije</w:t>
      </w:r>
      <w:r w:rsidRPr="00360BC2">
        <w:rPr>
          <w:color w:val="000000"/>
          <w:szCs w:val="22"/>
          <w:lang w:val="sl-SI"/>
        </w:rPr>
        <w:t xml:space="preserve"> (glejte poglavje 5.3). Pri ljudeh niso opravili študij z bolniki, ki prejemajo </w:t>
      </w:r>
      <w:r w:rsidR="00F66666" w:rsidRPr="00360BC2">
        <w:rPr>
          <w:color w:val="000000"/>
          <w:szCs w:val="22"/>
          <w:lang w:val="sl-SI"/>
        </w:rPr>
        <w:t>imatinib</w:t>
      </w:r>
      <w:r w:rsidRPr="00360BC2">
        <w:rPr>
          <w:color w:val="000000"/>
          <w:szCs w:val="22"/>
          <w:lang w:val="sl-SI"/>
        </w:rPr>
        <w:t xml:space="preserve">, da bi preučili vpliv zdravila na plodnost in na gametogenezo. Bolniki, ki jih skrbi glede njihove plodnosti v času zdravljenja z </w:t>
      </w:r>
      <w:r w:rsidR="00483A06" w:rsidRPr="00360BC2">
        <w:rPr>
          <w:color w:val="000000"/>
          <w:szCs w:val="22"/>
          <w:lang w:val="sl-SI"/>
        </w:rPr>
        <w:t>imatinibom</w:t>
      </w:r>
      <w:r w:rsidRPr="00360BC2">
        <w:rPr>
          <w:color w:val="000000"/>
          <w:szCs w:val="22"/>
          <w:lang w:val="sl-SI"/>
        </w:rPr>
        <w:t>, naj se posvetujejo s svojim zdravnikom.</w:t>
      </w:r>
    </w:p>
    <w:p w14:paraId="08919282" w14:textId="77777777" w:rsidR="007B1033" w:rsidRPr="00360BC2" w:rsidRDefault="007B1033" w:rsidP="007B1033">
      <w:pPr>
        <w:pStyle w:val="Endnotentext"/>
        <w:widowControl w:val="0"/>
        <w:rPr>
          <w:color w:val="000000"/>
          <w:szCs w:val="22"/>
          <w:lang w:val="sl-SI"/>
        </w:rPr>
      </w:pPr>
    </w:p>
    <w:p w14:paraId="53AE2B97"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4.7</w:t>
      </w:r>
      <w:r w:rsidRPr="00360BC2">
        <w:rPr>
          <w:b/>
          <w:color w:val="000000"/>
          <w:szCs w:val="22"/>
          <w:lang w:val="sl-SI"/>
        </w:rPr>
        <w:tab/>
        <w:t>Vpliv na sposobnost vožnje in upravljanja stroj</w:t>
      </w:r>
      <w:r w:rsidR="00C56D16" w:rsidRPr="00360BC2">
        <w:rPr>
          <w:b/>
          <w:color w:val="000000"/>
          <w:szCs w:val="22"/>
          <w:lang w:val="sl-SI"/>
        </w:rPr>
        <w:t>ev</w:t>
      </w:r>
    </w:p>
    <w:p w14:paraId="5BCB19B1" w14:textId="77777777" w:rsidR="007B1033" w:rsidRPr="00360BC2" w:rsidRDefault="007B1033" w:rsidP="007B1033">
      <w:pPr>
        <w:pStyle w:val="Endnotentext"/>
        <w:widowControl w:val="0"/>
        <w:tabs>
          <w:tab w:val="clear" w:pos="567"/>
        </w:tabs>
        <w:rPr>
          <w:color w:val="000000"/>
          <w:szCs w:val="22"/>
          <w:lang w:val="sl-SI"/>
        </w:rPr>
      </w:pPr>
    </w:p>
    <w:p w14:paraId="19A59357" w14:textId="77777777" w:rsidR="007B1033" w:rsidRPr="00360BC2" w:rsidRDefault="007B1033" w:rsidP="007B1033">
      <w:pPr>
        <w:pStyle w:val="Endnotentext"/>
        <w:widowControl w:val="0"/>
        <w:tabs>
          <w:tab w:val="clear" w:pos="567"/>
        </w:tabs>
        <w:rPr>
          <w:snapToGrid w:val="0"/>
          <w:color w:val="000000"/>
          <w:szCs w:val="22"/>
          <w:lang w:val="sl-SI"/>
        </w:rPr>
      </w:pPr>
      <w:r w:rsidRPr="00360BC2">
        <w:rPr>
          <w:color w:val="000000"/>
          <w:szCs w:val="22"/>
          <w:lang w:val="sl-SI"/>
        </w:rPr>
        <w:t xml:space="preserve">Bolnikom je treba razložiti, da lahko med zdravljenjem z imatinibom doživijo neželene učinke, na primer </w:t>
      </w:r>
      <w:r w:rsidR="002B0BFC" w:rsidRPr="00360BC2">
        <w:rPr>
          <w:color w:val="000000"/>
          <w:szCs w:val="22"/>
          <w:lang w:val="sl-SI"/>
        </w:rPr>
        <w:t>vrtoglavico</w:t>
      </w:r>
      <w:r w:rsidRPr="00360BC2">
        <w:rPr>
          <w:color w:val="000000"/>
          <w:szCs w:val="22"/>
          <w:lang w:val="sl-SI"/>
        </w:rPr>
        <w:t xml:space="preserve">, meglen vid ali </w:t>
      </w:r>
      <w:r w:rsidR="0028232D" w:rsidRPr="00360BC2">
        <w:rPr>
          <w:color w:val="000000"/>
          <w:szCs w:val="22"/>
          <w:lang w:val="sl-SI"/>
        </w:rPr>
        <w:t>somnolenco</w:t>
      </w:r>
      <w:r w:rsidRPr="00360BC2">
        <w:rPr>
          <w:color w:val="000000"/>
          <w:szCs w:val="22"/>
          <w:lang w:val="sl-SI"/>
        </w:rPr>
        <w:t>. Zato je treba bolnikom, ki vozijo avto ali uporabljajo stroje, priporočiti previdnost</w:t>
      </w:r>
      <w:r w:rsidRPr="00360BC2">
        <w:rPr>
          <w:snapToGrid w:val="0"/>
          <w:color w:val="000000"/>
          <w:szCs w:val="22"/>
          <w:lang w:val="sl-SI"/>
        </w:rPr>
        <w:t>.</w:t>
      </w:r>
    </w:p>
    <w:p w14:paraId="001223A3" w14:textId="77777777" w:rsidR="007B1033" w:rsidRPr="00360BC2" w:rsidRDefault="007B1033" w:rsidP="007B1033">
      <w:pPr>
        <w:pStyle w:val="Endnotentext"/>
        <w:widowControl w:val="0"/>
        <w:tabs>
          <w:tab w:val="clear" w:pos="567"/>
        </w:tabs>
        <w:rPr>
          <w:color w:val="000000"/>
          <w:szCs w:val="22"/>
          <w:lang w:val="sl-SI"/>
        </w:rPr>
      </w:pPr>
    </w:p>
    <w:p w14:paraId="52EDCC13" w14:textId="77777777" w:rsidR="007B1033" w:rsidRPr="00360BC2" w:rsidRDefault="007B1033" w:rsidP="007B1033">
      <w:pPr>
        <w:widowControl w:val="0"/>
        <w:tabs>
          <w:tab w:val="clear" w:pos="567"/>
        </w:tabs>
        <w:spacing w:line="240" w:lineRule="auto"/>
        <w:ind w:left="567" w:hanging="567"/>
        <w:rPr>
          <w:b/>
          <w:color w:val="000000"/>
          <w:szCs w:val="22"/>
          <w:lang w:val="sl-SI"/>
        </w:rPr>
      </w:pPr>
      <w:r w:rsidRPr="00360BC2">
        <w:rPr>
          <w:b/>
          <w:color w:val="000000"/>
          <w:szCs w:val="22"/>
          <w:lang w:val="sl-SI"/>
        </w:rPr>
        <w:t>4.8</w:t>
      </w:r>
      <w:r w:rsidRPr="00360BC2">
        <w:rPr>
          <w:b/>
          <w:color w:val="000000"/>
          <w:szCs w:val="22"/>
          <w:lang w:val="sl-SI"/>
        </w:rPr>
        <w:tab/>
        <w:t>Neželeni učinki</w:t>
      </w:r>
    </w:p>
    <w:p w14:paraId="07BAE706" w14:textId="77777777" w:rsidR="007B1033" w:rsidRPr="00360BC2" w:rsidRDefault="007B1033" w:rsidP="007B1033">
      <w:pPr>
        <w:widowControl w:val="0"/>
        <w:tabs>
          <w:tab w:val="clear" w:pos="567"/>
        </w:tabs>
        <w:spacing w:line="240" w:lineRule="auto"/>
        <w:rPr>
          <w:color w:val="000000"/>
          <w:szCs w:val="22"/>
          <w:lang w:val="sl-SI"/>
        </w:rPr>
      </w:pPr>
    </w:p>
    <w:p w14:paraId="283D846F" w14:textId="77777777" w:rsidR="00D64D3C" w:rsidRPr="00360BC2" w:rsidRDefault="00D64D3C" w:rsidP="00D64D3C">
      <w:pPr>
        <w:pStyle w:val="TextChar"/>
        <w:widowControl w:val="0"/>
        <w:spacing w:before="0"/>
        <w:jc w:val="left"/>
        <w:rPr>
          <w:color w:val="000000"/>
          <w:sz w:val="22"/>
          <w:szCs w:val="22"/>
          <w:u w:val="single"/>
          <w:lang w:val="sl-SI"/>
        </w:rPr>
      </w:pPr>
      <w:r w:rsidRPr="00360BC2">
        <w:rPr>
          <w:color w:val="000000"/>
          <w:sz w:val="22"/>
          <w:szCs w:val="22"/>
          <w:u w:val="single"/>
          <w:lang w:val="sl-SI"/>
        </w:rPr>
        <w:t>Povzetek varnostnega profila</w:t>
      </w:r>
    </w:p>
    <w:p w14:paraId="5B0E5317"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Bolniki z napredovalimi stadiji malignih bolezni imajo lahko številna sočasna medicinska stanja, ki lahko zakrijejo in ovirajo oceno vzročnosti neželenih reakcij zaradi različnih simptomov, povezanih z osnovno boleznijo, njenim napredovanjem in sočasnim dajanjem številnih zdravil.</w:t>
      </w:r>
    </w:p>
    <w:p w14:paraId="4F967F1C" w14:textId="77777777" w:rsidR="007B1033" w:rsidRPr="00360BC2" w:rsidRDefault="007B1033" w:rsidP="007B1033">
      <w:pPr>
        <w:pStyle w:val="TextChar"/>
        <w:widowControl w:val="0"/>
        <w:spacing w:before="0"/>
        <w:jc w:val="left"/>
        <w:rPr>
          <w:color w:val="000000"/>
          <w:sz w:val="22"/>
          <w:szCs w:val="22"/>
          <w:lang w:val="sl-SI"/>
        </w:rPr>
      </w:pPr>
    </w:p>
    <w:p w14:paraId="5B972246"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V kliničnih preskušanjih pri KML so prekinitev dajanja zdravila zaradi neželenih reakcij, povezanih z zdravilom, zabeležili pri 2,4 % na novo diagnosticiranih bolnikov, 4 % bolnikov v pozni kronični fazi po neuspelem zdravljenju z interferonom, 4 % bolnikov v pospešeni fazi po neuspelem zdravljenju z interferonom in 5 % bolnikov v blastni krizi po neuspelem zdravljenju z interferonom. Pri GIST so preskušano zdravilo ukinili zaradi neželenih reakcij, povezanih z zdravilom, pri 4 % bolnikov.</w:t>
      </w:r>
    </w:p>
    <w:p w14:paraId="500AADBF" w14:textId="77777777" w:rsidR="007B1033" w:rsidRPr="00360BC2" w:rsidRDefault="007B1033" w:rsidP="007B1033">
      <w:pPr>
        <w:pStyle w:val="TextChar"/>
        <w:widowControl w:val="0"/>
        <w:spacing w:before="0"/>
        <w:jc w:val="left"/>
        <w:rPr>
          <w:color w:val="000000"/>
          <w:sz w:val="22"/>
          <w:szCs w:val="22"/>
          <w:lang w:val="sl-SI"/>
        </w:rPr>
      </w:pPr>
    </w:p>
    <w:p w14:paraId="44B85BD1"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Neželene reakcije so bile podobne pri vseh indikacijah, z dvema izjemama. Pri bolnikih s KML je bila izrazitejša mielosupresija kot pri bolnikih z GIST, kar je verjetno posledica osnovne bolezni. V študiji pri bolnikih z neresektabilnimi in/ali metastatskimi GIST je imelo 7 (5 %) bolnikov gastrointestinalne krvavitve </w:t>
      </w:r>
      <w:smartTag w:uri="urn:schemas-microsoft-com:office:smarttags" w:element="stockticker">
        <w:r w:rsidRPr="00360BC2">
          <w:rPr>
            <w:color w:val="000000"/>
            <w:sz w:val="22"/>
            <w:szCs w:val="22"/>
            <w:lang w:val="sl-SI"/>
          </w:rPr>
          <w:t>CTC</w:t>
        </w:r>
      </w:smartTag>
      <w:r w:rsidRPr="00360BC2">
        <w:rPr>
          <w:color w:val="000000"/>
          <w:sz w:val="22"/>
          <w:szCs w:val="22"/>
          <w:lang w:val="sl-SI"/>
        </w:rPr>
        <w:t xml:space="preserve"> stopnje 3/4 (3 bolniki), intratumorske krvavitve (3 bolniki) ali obe vrsti krvavitev (1 bolnik</w:t>
      </w:r>
      <w:r w:rsidRPr="00360BC2">
        <w:rPr>
          <w:snapToGrid w:val="0"/>
          <w:color w:val="000000"/>
          <w:sz w:val="22"/>
          <w:szCs w:val="22"/>
          <w:lang w:val="sl-SI"/>
        </w:rPr>
        <w:t xml:space="preserve">). </w:t>
      </w:r>
      <w:r w:rsidRPr="00360BC2">
        <w:rPr>
          <w:color w:val="000000"/>
          <w:sz w:val="22"/>
          <w:szCs w:val="22"/>
          <w:lang w:val="sl-SI"/>
        </w:rPr>
        <w:t>Vir gastrointestinalnih krvavitev so bile morda lokacije gastrointestinalnih tumorjev (glejte poglavje 4.</w:t>
      </w:r>
      <w:r w:rsidRPr="00360BC2">
        <w:rPr>
          <w:snapToGrid w:val="0"/>
          <w:color w:val="000000"/>
          <w:sz w:val="22"/>
          <w:szCs w:val="22"/>
          <w:lang w:val="sl-SI"/>
        </w:rPr>
        <w:t xml:space="preserve">4). </w:t>
      </w:r>
      <w:r w:rsidRPr="00360BC2">
        <w:rPr>
          <w:color w:val="000000"/>
          <w:sz w:val="22"/>
          <w:szCs w:val="22"/>
          <w:lang w:val="sl-SI"/>
        </w:rPr>
        <w:t xml:space="preserve">Gastrointestinalne in tumorske krvavitve so lahko resne in včasih smrtne. Z zdravilom povezane neželene reakcije, o katerih so najpogosteje poročali (≥ 10 %), so bile blaga navzea, bruhanje, driska, bolečine v trebuhu, utrujenost, mialgija, mišični krči in izpuščaj. Površinski edemi so bili v vseh študijah pogosti, opisali so jih predvsem kot periorbitalne ali kot edeme spodnjih udov. Vendar so bili ti edemi redko </w:t>
      </w:r>
      <w:r w:rsidR="00B1139B" w:rsidRPr="00360BC2">
        <w:rPr>
          <w:color w:val="000000"/>
          <w:sz w:val="22"/>
          <w:szCs w:val="22"/>
          <w:lang w:val="sl-SI"/>
        </w:rPr>
        <w:t>hud</w:t>
      </w:r>
      <w:r w:rsidRPr="00360BC2">
        <w:rPr>
          <w:color w:val="000000"/>
          <w:sz w:val="22"/>
          <w:szCs w:val="22"/>
          <w:lang w:val="sl-SI"/>
        </w:rPr>
        <w:t xml:space="preserve">i in jih lahko zdravimo z diuretiki, drugimi podpornimi ukrepi ali z zmanjšanjem odmerka </w:t>
      </w:r>
      <w:r w:rsidR="00483A06" w:rsidRPr="00360BC2">
        <w:rPr>
          <w:color w:val="000000"/>
          <w:sz w:val="22"/>
          <w:szCs w:val="22"/>
          <w:lang w:val="sl-SI"/>
        </w:rPr>
        <w:t>imatiniba</w:t>
      </w:r>
      <w:r w:rsidRPr="00360BC2">
        <w:rPr>
          <w:color w:val="000000"/>
          <w:sz w:val="22"/>
          <w:szCs w:val="22"/>
          <w:lang w:val="sl-SI"/>
        </w:rPr>
        <w:t>.</w:t>
      </w:r>
    </w:p>
    <w:p w14:paraId="6FA73C30" w14:textId="77777777" w:rsidR="007B1033" w:rsidRPr="00360BC2" w:rsidRDefault="007B1033" w:rsidP="007B1033">
      <w:pPr>
        <w:pStyle w:val="TextChar"/>
        <w:widowControl w:val="0"/>
        <w:spacing w:before="0"/>
        <w:jc w:val="left"/>
        <w:rPr>
          <w:color w:val="000000"/>
          <w:sz w:val="22"/>
          <w:szCs w:val="22"/>
          <w:lang w:val="sl-SI"/>
        </w:rPr>
      </w:pPr>
    </w:p>
    <w:p w14:paraId="7DBCE06A"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Kadar so imatinib uporabljali v kombinaciji z visokoodmerno kemoterapevtsko shemo pri bolnikih s Ph+ </w:t>
      </w:r>
      <w:smartTag w:uri="urn:schemas-microsoft-com:office:smarttags" w:element="stockticker">
        <w:r w:rsidRPr="00360BC2">
          <w:rPr>
            <w:color w:val="000000"/>
            <w:sz w:val="22"/>
            <w:szCs w:val="22"/>
            <w:lang w:val="sl-SI"/>
          </w:rPr>
          <w:t>ALL</w:t>
        </w:r>
      </w:smartTag>
      <w:r w:rsidRPr="00360BC2">
        <w:rPr>
          <w:color w:val="000000"/>
          <w:sz w:val="22"/>
          <w:szCs w:val="22"/>
          <w:lang w:val="sl-SI"/>
        </w:rPr>
        <w:t>, je prišlo do prehodne toksičnosti za jetra v obliki zvišanja aminotransferaz in hiperbilirubinemije.</w:t>
      </w:r>
      <w:r w:rsidR="00CA34ED" w:rsidRPr="00360BC2">
        <w:rPr>
          <w:color w:val="000000"/>
          <w:sz w:val="22"/>
          <w:szCs w:val="22"/>
          <w:lang w:val="sl-SI"/>
        </w:rPr>
        <w:t xml:space="preserve"> Baza podatkov do zdaj sporočenih neželenih dogodkov pri otrocih je majhna, vendar se podatki v njej ujemajo z varnostnimi lastnostmi zdravila pri odraslih bolnikih s Ph+ ALL. Čeprav je baza podatkov za otroke s Ph+ ALL zelo majhna, zaenkrat niso odkrili nobenih novih pomislekov glede varnosti.</w:t>
      </w:r>
    </w:p>
    <w:p w14:paraId="51FA40C3" w14:textId="77777777" w:rsidR="007B1033" w:rsidRPr="00360BC2" w:rsidRDefault="007B1033" w:rsidP="007B1033">
      <w:pPr>
        <w:pStyle w:val="TextChar"/>
        <w:widowControl w:val="0"/>
        <w:spacing w:before="0"/>
        <w:jc w:val="left"/>
        <w:rPr>
          <w:color w:val="000000"/>
          <w:sz w:val="22"/>
          <w:szCs w:val="22"/>
          <w:lang w:val="sl-SI"/>
        </w:rPr>
      </w:pPr>
    </w:p>
    <w:p w14:paraId="0893553B"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Različne neželene reakcije, na primer plevralni izliv, ascites, pljučni edem in hitro naraščanje telesne mase, bodisi s površinskimi edemi bodisi brez njih, imenujemo s skupnim izrazom “retenca tekočine”. Te reakcije lahko navadno zdravimo z začasno ukinitvijo </w:t>
      </w:r>
      <w:r w:rsidR="00483A06" w:rsidRPr="00360BC2">
        <w:rPr>
          <w:color w:val="000000"/>
          <w:sz w:val="22"/>
          <w:szCs w:val="22"/>
          <w:lang w:val="sl-SI"/>
        </w:rPr>
        <w:t>imatiniba</w:t>
      </w:r>
      <w:r w:rsidRPr="00360BC2">
        <w:rPr>
          <w:color w:val="000000"/>
          <w:sz w:val="22"/>
          <w:szCs w:val="22"/>
          <w:lang w:val="sl-SI"/>
        </w:rPr>
        <w:t>, z diuretiki in drugimi ustreznimi podpornimi negovalnimi ukrepi. Vendar so nekatere od teh reakcij lahko resne ali smrtno nevarne.</w:t>
      </w:r>
      <w:r w:rsidR="003560E2" w:rsidRPr="00360BC2">
        <w:rPr>
          <w:color w:val="000000"/>
          <w:sz w:val="22"/>
          <w:szCs w:val="22"/>
          <w:lang w:val="sl-SI"/>
        </w:rPr>
        <w:t xml:space="preserve"> </w:t>
      </w:r>
      <w:r w:rsidRPr="00360BC2">
        <w:rPr>
          <w:color w:val="000000"/>
          <w:sz w:val="22"/>
          <w:szCs w:val="22"/>
          <w:lang w:val="sl-SI"/>
        </w:rPr>
        <w:t>Več bolnikov z blastno krizo je namreč umrlo z zapleteno klinično anamnezo plevralnega izliva, kongestivnega popuščanja srca in ledvične odpovedi. V pediatričnih kliničnih preskušanjih ni bilo posebnih ugotovitev o varnosti.</w:t>
      </w:r>
    </w:p>
    <w:p w14:paraId="17396A7D" w14:textId="77777777" w:rsidR="007B1033" w:rsidRPr="00360BC2" w:rsidRDefault="007B1033" w:rsidP="007B1033">
      <w:pPr>
        <w:pStyle w:val="TextChar"/>
        <w:widowControl w:val="0"/>
        <w:spacing w:before="0"/>
        <w:jc w:val="left"/>
        <w:rPr>
          <w:color w:val="000000"/>
          <w:sz w:val="22"/>
          <w:szCs w:val="22"/>
          <w:lang w:val="sl-SI"/>
        </w:rPr>
      </w:pPr>
    </w:p>
    <w:p w14:paraId="10B6FDC7" w14:textId="77777777" w:rsidR="007B1033" w:rsidRPr="00360BC2" w:rsidRDefault="007B1033" w:rsidP="007B1033">
      <w:pPr>
        <w:pStyle w:val="TextChar"/>
        <w:widowControl w:val="0"/>
        <w:spacing w:before="0"/>
        <w:jc w:val="left"/>
        <w:rPr>
          <w:color w:val="000000"/>
          <w:sz w:val="22"/>
          <w:szCs w:val="22"/>
          <w:u w:val="single"/>
          <w:lang w:val="sl-SI"/>
        </w:rPr>
      </w:pPr>
      <w:r w:rsidRPr="00360BC2">
        <w:rPr>
          <w:color w:val="000000"/>
          <w:sz w:val="22"/>
          <w:szCs w:val="22"/>
          <w:u w:val="single"/>
          <w:lang w:val="sl-SI"/>
        </w:rPr>
        <w:t>Neželeni učinki</w:t>
      </w:r>
    </w:p>
    <w:p w14:paraId="57326FE4"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Neželeni učinki, o katerih so poročali več kot enkrat, so navedeni spodaj po organskih sistemih in po pogostnosti. Kategorije pogostnosti so opredeljene z naslednjim dogovorom: zelo pogosti (≥1/10), pogosti (≥1/100 do &lt;1/10), občasni (≥1/1.000 do &lt;1/100), redki (≥1/10.000 do &lt;1/1.000), zelo redki (&lt;1/10.000), neznana (ni mogoče oceniti iz razpoložljivih podatkov).</w:t>
      </w:r>
    </w:p>
    <w:p w14:paraId="44FB6B4C" w14:textId="77777777" w:rsidR="007B1033" w:rsidRPr="00360BC2" w:rsidRDefault="007B1033" w:rsidP="007B1033">
      <w:pPr>
        <w:tabs>
          <w:tab w:val="clear" w:pos="567"/>
        </w:tabs>
        <w:spacing w:line="240" w:lineRule="auto"/>
        <w:ind w:left="567" w:hanging="567"/>
        <w:rPr>
          <w:color w:val="000000"/>
          <w:szCs w:val="22"/>
          <w:lang w:val="sl-SI"/>
        </w:rPr>
      </w:pPr>
    </w:p>
    <w:p w14:paraId="7C502AE8" w14:textId="77777777" w:rsidR="007B1033" w:rsidRPr="00360BC2" w:rsidRDefault="007B1033" w:rsidP="007B1033">
      <w:pPr>
        <w:tabs>
          <w:tab w:val="clear" w:pos="567"/>
        </w:tabs>
        <w:spacing w:line="240" w:lineRule="auto"/>
        <w:rPr>
          <w:color w:val="000000"/>
          <w:szCs w:val="22"/>
          <w:lang w:val="sl-SI"/>
        </w:rPr>
      </w:pPr>
      <w:r w:rsidRPr="00360BC2">
        <w:rPr>
          <w:color w:val="000000"/>
          <w:szCs w:val="22"/>
          <w:lang w:val="sl-SI"/>
        </w:rPr>
        <w:t>V razvrstitvah pogostnosti so neželeni učinki navedeni po pogostnosti, najpogostejši najprej.</w:t>
      </w:r>
    </w:p>
    <w:p w14:paraId="2A8B007E" w14:textId="77777777" w:rsidR="007B1033" w:rsidRPr="00360BC2" w:rsidRDefault="007B1033" w:rsidP="007B1033">
      <w:pPr>
        <w:pStyle w:val="berschrift4"/>
        <w:keepNext w:val="0"/>
        <w:widowControl w:val="0"/>
        <w:spacing w:line="240" w:lineRule="auto"/>
        <w:jc w:val="left"/>
        <w:rPr>
          <w:b w:val="0"/>
          <w:noProof w:val="0"/>
          <w:color w:val="000000"/>
          <w:szCs w:val="22"/>
          <w:lang w:val="sl-SI"/>
        </w:rPr>
      </w:pPr>
    </w:p>
    <w:p w14:paraId="319E9F24" w14:textId="77777777" w:rsidR="007B1033" w:rsidRPr="00360BC2" w:rsidRDefault="007B1033" w:rsidP="007B1033">
      <w:pPr>
        <w:rPr>
          <w:color w:val="000000"/>
          <w:szCs w:val="22"/>
          <w:lang w:val="sl-SI"/>
        </w:rPr>
      </w:pPr>
      <w:r w:rsidRPr="00360BC2">
        <w:rPr>
          <w:color w:val="000000"/>
          <w:szCs w:val="22"/>
          <w:lang w:val="sl-SI" w:eastAsia="ja-JP"/>
        </w:rPr>
        <w:t xml:space="preserve">V preglednici 1 </w:t>
      </w:r>
      <w:r w:rsidR="00395D00" w:rsidRPr="00360BC2">
        <w:rPr>
          <w:color w:val="000000"/>
          <w:szCs w:val="22"/>
          <w:lang w:val="sl-SI" w:eastAsia="ja-JP"/>
        </w:rPr>
        <w:t xml:space="preserve">so </w:t>
      </w:r>
      <w:r w:rsidRPr="00360BC2">
        <w:rPr>
          <w:color w:val="000000"/>
          <w:szCs w:val="22"/>
          <w:lang w:val="sl-SI" w:eastAsia="ja-JP"/>
        </w:rPr>
        <w:t>navedeni neželeni učinki in njihove pogostnosti.</w:t>
      </w:r>
    </w:p>
    <w:p w14:paraId="2D4BF8DA" w14:textId="77777777" w:rsidR="007B1033" w:rsidRPr="00360BC2" w:rsidRDefault="007B1033" w:rsidP="007B1033">
      <w:pPr>
        <w:rPr>
          <w:color w:val="000000"/>
          <w:szCs w:val="22"/>
          <w:lang w:val="sl-SI"/>
        </w:rPr>
      </w:pPr>
    </w:p>
    <w:p w14:paraId="569695B1" w14:textId="77777777" w:rsidR="007B1033" w:rsidRPr="00360BC2" w:rsidRDefault="007B1033" w:rsidP="002E2E50">
      <w:pPr>
        <w:keepNext/>
        <w:tabs>
          <w:tab w:val="clear" w:pos="567"/>
          <w:tab w:val="left" w:pos="1134"/>
        </w:tabs>
        <w:spacing w:line="240" w:lineRule="auto"/>
        <w:rPr>
          <w:b/>
          <w:color w:val="000000"/>
          <w:szCs w:val="22"/>
          <w:lang w:val="sl-SI"/>
        </w:rPr>
      </w:pPr>
      <w:r w:rsidRPr="00360BC2">
        <w:rPr>
          <w:b/>
          <w:color w:val="000000"/>
          <w:szCs w:val="22"/>
          <w:lang w:val="sl-SI"/>
        </w:rPr>
        <w:t>Preglednica 1</w:t>
      </w:r>
      <w:r w:rsidRPr="00360BC2">
        <w:rPr>
          <w:b/>
          <w:color w:val="000000"/>
          <w:szCs w:val="22"/>
          <w:lang w:val="sl-SI"/>
        </w:rPr>
        <w:tab/>
      </w:r>
      <w:r w:rsidR="00395D00" w:rsidRPr="00360BC2">
        <w:rPr>
          <w:b/>
          <w:color w:val="000000"/>
          <w:szCs w:val="22"/>
          <w:lang w:val="sl-SI"/>
        </w:rPr>
        <w:t>Preglednica n</w:t>
      </w:r>
      <w:r w:rsidRPr="00360BC2">
        <w:rPr>
          <w:b/>
          <w:color w:val="000000"/>
          <w:szCs w:val="22"/>
          <w:lang w:val="sl-SI"/>
        </w:rPr>
        <w:t>eželeni</w:t>
      </w:r>
      <w:r w:rsidR="00395D00" w:rsidRPr="00360BC2">
        <w:rPr>
          <w:b/>
          <w:color w:val="000000"/>
          <w:szCs w:val="22"/>
          <w:lang w:val="sl-SI"/>
        </w:rPr>
        <w:t>h</w:t>
      </w:r>
      <w:r w:rsidRPr="00360BC2">
        <w:rPr>
          <w:b/>
          <w:color w:val="000000"/>
          <w:szCs w:val="22"/>
          <w:lang w:val="sl-SI"/>
        </w:rPr>
        <w:t xml:space="preserve"> učink</w:t>
      </w:r>
      <w:r w:rsidR="00395D00" w:rsidRPr="00360BC2">
        <w:rPr>
          <w:b/>
          <w:color w:val="000000"/>
          <w:szCs w:val="22"/>
          <w:lang w:val="sl-SI"/>
        </w:rPr>
        <w:t>ov</w:t>
      </w:r>
    </w:p>
    <w:p w14:paraId="69F9809D" w14:textId="77777777" w:rsidR="007B1033" w:rsidRPr="00360BC2" w:rsidRDefault="007B1033" w:rsidP="002E2E50">
      <w:pPr>
        <w:keepNext/>
        <w:tabs>
          <w:tab w:val="clear" w:pos="567"/>
          <w:tab w:val="left" w:pos="1134"/>
        </w:tabs>
        <w:spacing w:line="240" w:lineRule="auto"/>
        <w:rPr>
          <w:bCs/>
          <w:color w:val="000000"/>
          <w:szCs w:val="22"/>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7B1033" w:rsidRPr="00360BC2" w14:paraId="4901A0E8" w14:textId="77777777" w:rsidTr="005A1C69">
        <w:tc>
          <w:tcPr>
            <w:tcW w:w="9322" w:type="dxa"/>
            <w:gridSpan w:val="2"/>
          </w:tcPr>
          <w:p w14:paraId="23C7F4A8" w14:textId="77777777" w:rsidR="007B1033" w:rsidRPr="00360BC2" w:rsidRDefault="007B1033" w:rsidP="002E2E50">
            <w:pPr>
              <w:keepNext/>
              <w:spacing w:line="240" w:lineRule="auto"/>
              <w:rPr>
                <w:color w:val="000000"/>
                <w:szCs w:val="22"/>
                <w:lang w:val="sl-SI"/>
              </w:rPr>
            </w:pPr>
            <w:r w:rsidRPr="00360BC2">
              <w:rPr>
                <w:b/>
                <w:color w:val="000000"/>
                <w:szCs w:val="22"/>
                <w:lang w:val="sl-SI"/>
              </w:rPr>
              <w:t>Infekcijske in parazitske bolezni</w:t>
            </w:r>
          </w:p>
        </w:tc>
      </w:tr>
      <w:tr w:rsidR="007B1033" w:rsidRPr="00360BC2" w14:paraId="23DB1EFD" w14:textId="77777777" w:rsidTr="005A1C69">
        <w:tc>
          <w:tcPr>
            <w:tcW w:w="2235" w:type="dxa"/>
          </w:tcPr>
          <w:p w14:paraId="5E86AFE2" w14:textId="77777777" w:rsidR="007B1033" w:rsidRPr="00360BC2" w:rsidRDefault="007E1BE9" w:rsidP="002E2E50">
            <w:pPr>
              <w:keepNext/>
              <w:spacing w:line="240" w:lineRule="auto"/>
              <w:rPr>
                <w:color w:val="000000"/>
                <w:szCs w:val="22"/>
                <w:lang w:val="sl-SI"/>
              </w:rPr>
            </w:pPr>
            <w:r w:rsidRPr="00360BC2">
              <w:rPr>
                <w:i/>
                <w:color w:val="000000"/>
                <w:szCs w:val="22"/>
                <w:lang w:val="sl-SI"/>
              </w:rPr>
              <w:t>občasni</w:t>
            </w:r>
          </w:p>
        </w:tc>
        <w:tc>
          <w:tcPr>
            <w:tcW w:w="7087" w:type="dxa"/>
          </w:tcPr>
          <w:p w14:paraId="70165581" w14:textId="77777777" w:rsidR="007B1033" w:rsidRPr="00360BC2" w:rsidRDefault="007B1033" w:rsidP="002E2E50">
            <w:pPr>
              <w:keepNext/>
              <w:spacing w:line="240" w:lineRule="auto"/>
              <w:rPr>
                <w:color w:val="000000"/>
                <w:szCs w:val="22"/>
                <w:lang w:val="sl-SI"/>
              </w:rPr>
            </w:pPr>
            <w:r w:rsidRPr="00360BC2">
              <w:rPr>
                <w:color w:val="000000"/>
                <w:szCs w:val="22"/>
                <w:lang w:val="sl-SI"/>
              </w:rPr>
              <w:t>herpes zoster, herpes simpleks, nazofaringitis, pljučnica</w:t>
            </w:r>
            <w:r w:rsidRPr="00360BC2">
              <w:rPr>
                <w:color w:val="000000"/>
                <w:szCs w:val="22"/>
                <w:vertAlign w:val="superscript"/>
                <w:lang w:val="sl-SI"/>
              </w:rPr>
              <w:t>1</w:t>
            </w:r>
            <w:r w:rsidRPr="00360BC2">
              <w:rPr>
                <w:color w:val="000000"/>
                <w:szCs w:val="22"/>
                <w:lang w:val="sl-SI"/>
              </w:rPr>
              <w:t>, sinuzitis, flegmona, okužba zgornjih dihal, gripa, okužba sečil, gastroenteritis, sepsa</w:t>
            </w:r>
          </w:p>
        </w:tc>
      </w:tr>
      <w:tr w:rsidR="007B1033" w:rsidRPr="00360BC2" w14:paraId="1E2B7D60" w14:textId="77777777" w:rsidTr="005A1C69">
        <w:tc>
          <w:tcPr>
            <w:tcW w:w="2235" w:type="dxa"/>
          </w:tcPr>
          <w:p w14:paraId="2840A3C2" w14:textId="77777777" w:rsidR="007B1033" w:rsidRPr="00360BC2" w:rsidRDefault="007E1BE9" w:rsidP="002E2E50">
            <w:pPr>
              <w:keepNext/>
              <w:spacing w:line="240" w:lineRule="auto"/>
              <w:rPr>
                <w:color w:val="000000"/>
                <w:szCs w:val="22"/>
                <w:lang w:val="sl-SI"/>
              </w:rPr>
            </w:pPr>
            <w:r w:rsidRPr="00360BC2">
              <w:rPr>
                <w:i/>
                <w:color w:val="000000"/>
                <w:szCs w:val="22"/>
                <w:lang w:val="sl-SI"/>
              </w:rPr>
              <w:t>redki</w:t>
            </w:r>
          </w:p>
        </w:tc>
        <w:tc>
          <w:tcPr>
            <w:tcW w:w="7087" w:type="dxa"/>
          </w:tcPr>
          <w:p w14:paraId="52D706C4" w14:textId="77777777" w:rsidR="007B1033" w:rsidRPr="00360BC2" w:rsidRDefault="007B1033" w:rsidP="002E2E50">
            <w:pPr>
              <w:keepNext/>
              <w:spacing w:line="240" w:lineRule="auto"/>
              <w:rPr>
                <w:color w:val="000000"/>
                <w:szCs w:val="22"/>
                <w:lang w:val="sl-SI"/>
              </w:rPr>
            </w:pPr>
            <w:r w:rsidRPr="00360BC2">
              <w:rPr>
                <w:color w:val="000000"/>
                <w:szCs w:val="22"/>
                <w:lang w:val="sl-SI"/>
              </w:rPr>
              <w:t>glivične okužbe</w:t>
            </w:r>
          </w:p>
        </w:tc>
      </w:tr>
      <w:tr w:rsidR="008D200D" w:rsidRPr="00360BC2" w14:paraId="1E6D333E" w14:textId="77777777" w:rsidTr="005A1C69">
        <w:tc>
          <w:tcPr>
            <w:tcW w:w="2235" w:type="dxa"/>
          </w:tcPr>
          <w:p w14:paraId="05757C22" w14:textId="77777777" w:rsidR="008D200D" w:rsidRPr="00360BC2" w:rsidRDefault="008D200D" w:rsidP="005A1C69">
            <w:pPr>
              <w:rPr>
                <w:i/>
                <w:color w:val="000000"/>
                <w:szCs w:val="22"/>
                <w:lang w:val="sl-SI"/>
              </w:rPr>
            </w:pPr>
            <w:r w:rsidRPr="00360BC2">
              <w:rPr>
                <w:i/>
                <w:color w:val="000000"/>
                <w:szCs w:val="22"/>
                <w:lang w:val="sl-SI"/>
              </w:rPr>
              <w:t>Neznana</w:t>
            </w:r>
          </w:p>
        </w:tc>
        <w:tc>
          <w:tcPr>
            <w:tcW w:w="7087" w:type="dxa"/>
          </w:tcPr>
          <w:p w14:paraId="0727D6EF" w14:textId="77777777" w:rsidR="008D200D" w:rsidRPr="00360BC2" w:rsidRDefault="008D200D" w:rsidP="00DB18DD">
            <w:pPr>
              <w:rPr>
                <w:color w:val="000000"/>
                <w:szCs w:val="22"/>
                <w:lang w:val="sl-SI"/>
              </w:rPr>
            </w:pPr>
            <w:r w:rsidRPr="00360BC2">
              <w:rPr>
                <w:szCs w:val="22"/>
                <w:lang w:val="sl-SI"/>
              </w:rPr>
              <w:t>reaktivacija hepatitisa B</w:t>
            </w:r>
            <w:r w:rsidR="00DB18DD" w:rsidRPr="00360BC2">
              <w:rPr>
                <w:szCs w:val="22"/>
                <w:lang w:val="sl-SI"/>
              </w:rPr>
              <w:t>*</w:t>
            </w:r>
          </w:p>
        </w:tc>
      </w:tr>
      <w:tr w:rsidR="007B1033" w:rsidRPr="00360BC2" w14:paraId="46BA504F" w14:textId="77777777" w:rsidTr="005A1C69">
        <w:tc>
          <w:tcPr>
            <w:tcW w:w="9322" w:type="dxa"/>
            <w:gridSpan w:val="2"/>
          </w:tcPr>
          <w:p w14:paraId="5E538FA3" w14:textId="77777777" w:rsidR="007B1033" w:rsidRPr="00360BC2" w:rsidRDefault="007B1033" w:rsidP="005A1C69">
            <w:pPr>
              <w:rPr>
                <w:color w:val="000000"/>
                <w:szCs w:val="22"/>
                <w:lang w:val="sl-SI"/>
              </w:rPr>
            </w:pPr>
            <w:r w:rsidRPr="00360BC2">
              <w:rPr>
                <w:b/>
                <w:color w:val="000000"/>
                <w:szCs w:val="22"/>
                <w:lang w:val="sl-SI"/>
              </w:rPr>
              <w:t>Benigne, maligne in neopredeljene novotvorbe (vključno s cistami in polipi)</w:t>
            </w:r>
          </w:p>
        </w:tc>
      </w:tr>
      <w:tr w:rsidR="007B1033" w:rsidRPr="00360BC2" w14:paraId="0A3E5A40" w14:textId="77777777" w:rsidTr="005A1C69">
        <w:tc>
          <w:tcPr>
            <w:tcW w:w="2235" w:type="dxa"/>
          </w:tcPr>
          <w:p w14:paraId="74A7B658"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610B5164" w14:textId="77777777" w:rsidR="007B1033" w:rsidRPr="00360BC2" w:rsidRDefault="007B1033" w:rsidP="005A1C69">
            <w:pPr>
              <w:rPr>
                <w:color w:val="000000"/>
                <w:szCs w:val="22"/>
                <w:lang w:val="sl-SI"/>
              </w:rPr>
            </w:pPr>
            <w:r w:rsidRPr="00360BC2">
              <w:rPr>
                <w:color w:val="000000"/>
                <w:szCs w:val="22"/>
                <w:lang w:val="sl-SI"/>
              </w:rPr>
              <w:t>sindrom tumorske lize</w:t>
            </w:r>
          </w:p>
        </w:tc>
      </w:tr>
      <w:tr w:rsidR="00395D00" w:rsidRPr="00360BC2" w14:paraId="061FA1E5" w14:textId="77777777" w:rsidTr="005A0B5A">
        <w:tc>
          <w:tcPr>
            <w:tcW w:w="2235" w:type="dxa"/>
          </w:tcPr>
          <w:p w14:paraId="1518F277"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791A6EF5" w14:textId="77777777" w:rsidR="00395D00" w:rsidRPr="00360BC2" w:rsidRDefault="00395D00" w:rsidP="005A0B5A">
            <w:pPr>
              <w:rPr>
                <w:color w:val="000000"/>
                <w:szCs w:val="22"/>
                <w:lang w:val="sl-SI"/>
              </w:rPr>
            </w:pPr>
            <w:r w:rsidRPr="00360BC2">
              <w:rPr>
                <w:color w:val="000000"/>
                <w:szCs w:val="22"/>
                <w:lang w:val="sl-SI"/>
              </w:rPr>
              <w:t>krvavitev iz tumorja/nekroza tumorja*</w:t>
            </w:r>
          </w:p>
        </w:tc>
      </w:tr>
      <w:tr w:rsidR="00395D00" w:rsidRPr="00360BC2" w14:paraId="3F9636FF" w14:textId="77777777" w:rsidTr="005A0B5A">
        <w:tc>
          <w:tcPr>
            <w:tcW w:w="9322" w:type="dxa"/>
            <w:gridSpan w:val="2"/>
          </w:tcPr>
          <w:p w14:paraId="06928F75" w14:textId="77777777" w:rsidR="00395D00" w:rsidRPr="00360BC2" w:rsidRDefault="00395D00" w:rsidP="005A0B5A">
            <w:pPr>
              <w:rPr>
                <w:b/>
                <w:color w:val="000000"/>
                <w:szCs w:val="22"/>
                <w:lang w:val="sl-SI"/>
              </w:rPr>
            </w:pPr>
            <w:r w:rsidRPr="00360BC2">
              <w:rPr>
                <w:b/>
                <w:color w:val="000000"/>
                <w:szCs w:val="22"/>
                <w:lang w:val="sl-SI"/>
              </w:rPr>
              <w:t>Bolezni imunskega sistema</w:t>
            </w:r>
          </w:p>
        </w:tc>
      </w:tr>
      <w:tr w:rsidR="00395D00" w:rsidRPr="00360BC2" w14:paraId="4696C433" w14:textId="77777777" w:rsidTr="005A0B5A">
        <w:tc>
          <w:tcPr>
            <w:tcW w:w="2235" w:type="dxa"/>
          </w:tcPr>
          <w:p w14:paraId="00C8B706"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2F220140" w14:textId="77777777" w:rsidR="00395D00" w:rsidRPr="00360BC2" w:rsidRDefault="00395D00" w:rsidP="005A0B5A">
            <w:pPr>
              <w:rPr>
                <w:color w:val="000000"/>
                <w:szCs w:val="22"/>
                <w:lang w:val="sl-SI"/>
              </w:rPr>
            </w:pPr>
            <w:r w:rsidRPr="00360BC2">
              <w:rPr>
                <w:color w:val="000000"/>
                <w:szCs w:val="22"/>
                <w:lang w:val="sl-SI"/>
              </w:rPr>
              <w:t>anafilaktični šok*</w:t>
            </w:r>
          </w:p>
        </w:tc>
      </w:tr>
      <w:tr w:rsidR="007B1033" w:rsidRPr="00360BC2" w14:paraId="73F6FA79" w14:textId="77777777" w:rsidTr="005A1C69">
        <w:tc>
          <w:tcPr>
            <w:tcW w:w="9322" w:type="dxa"/>
            <w:gridSpan w:val="2"/>
          </w:tcPr>
          <w:p w14:paraId="20F1B69A" w14:textId="77777777" w:rsidR="007B1033" w:rsidRPr="00360BC2" w:rsidRDefault="007B1033" w:rsidP="005A1C69">
            <w:pPr>
              <w:rPr>
                <w:color w:val="000000"/>
                <w:szCs w:val="22"/>
                <w:lang w:val="sl-SI"/>
              </w:rPr>
            </w:pPr>
            <w:r w:rsidRPr="00360BC2">
              <w:rPr>
                <w:b/>
                <w:color w:val="000000"/>
                <w:szCs w:val="22"/>
                <w:lang w:val="sl-SI"/>
              </w:rPr>
              <w:t>Bolezni krvi in limfatičnega sistema</w:t>
            </w:r>
          </w:p>
        </w:tc>
      </w:tr>
      <w:tr w:rsidR="007B1033" w:rsidRPr="00360BC2" w14:paraId="4406FF8F" w14:textId="77777777" w:rsidTr="005A1C69">
        <w:tc>
          <w:tcPr>
            <w:tcW w:w="2235" w:type="dxa"/>
          </w:tcPr>
          <w:p w14:paraId="64F3ED90" w14:textId="77777777" w:rsidR="007B1033" w:rsidRPr="00360BC2" w:rsidRDefault="007B1033" w:rsidP="005A1C69">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7CEDA605" w14:textId="77777777" w:rsidR="007B1033" w:rsidRPr="00360BC2" w:rsidRDefault="007B1033" w:rsidP="005A1C69">
            <w:pPr>
              <w:rPr>
                <w:color w:val="000000"/>
                <w:szCs w:val="22"/>
                <w:lang w:val="sl-SI"/>
              </w:rPr>
            </w:pPr>
            <w:r w:rsidRPr="00360BC2">
              <w:rPr>
                <w:color w:val="000000"/>
                <w:szCs w:val="22"/>
                <w:lang w:val="sl-SI"/>
              </w:rPr>
              <w:t>nevtropenija, trombocitopenija, anemija</w:t>
            </w:r>
          </w:p>
        </w:tc>
      </w:tr>
      <w:tr w:rsidR="007B1033" w:rsidRPr="00360BC2" w14:paraId="5767C658" w14:textId="77777777" w:rsidTr="005A1C69">
        <w:tc>
          <w:tcPr>
            <w:tcW w:w="2235" w:type="dxa"/>
          </w:tcPr>
          <w:p w14:paraId="5B86E099"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60632AA4" w14:textId="77777777" w:rsidR="007B1033" w:rsidRPr="00360BC2" w:rsidRDefault="007B1033" w:rsidP="005A1C69">
            <w:pPr>
              <w:rPr>
                <w:color w:val="000000"/>
                <w:szCs w:val="22"/>
                <w:lang w:val="sl-SI"/>
              </w:rPr>
            </w:pPr>
            <w:r w:rsidRPr="00360BC2">
              <w:rPr>
                <w:color w:val="000000"/>
                <w:szCs w:val="22"/>
                <w:lang w:val="sl-SI"/>
              </w:rPr>
              <w:t>pancitopenija, febrilna nevtropenija</w:t>
            </w:r>
          </w:p>
        </w:tc>
      </w:tr>
      <w:tr w:rsidR="007B1033" w:rsidRPr="00360BC2" w14:paraId="16A81EBD" w14:textId="77777777" w:rsidTr="005A1C69">
        <w:tc>
          <w:tcPr>
            <w:tcW w:w="2235" w:type="dxa"/>
          </w:tcPr>
          <w:p w14:paraId="433105F8"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4ABED96E" w14:textId="77777777" w:rsidR="007B1033" w:rsidRPr="00360BC2" w:rsidRDefault="007B1033" w:rsidP="005A1C69">
            <w:pPr>
              <w:rPr>
                <w:color w:val="000000"/>
                <w:szCs w:val="22"/>
                <w:lang w:val="sl-SI"/>
              </w:rPr>
            </w:pPr>
            <w:r w:rsidRPr="00360BC2">
              <w:rPr>
                <w:color w:val="000000"/>
                <w:szCs w:val="22"/>
                <w:lang w:val="sl-SI"/>
              </w:rPr>
              <w:t>trombocitemija, limfopenija, depresija kostnega mozga, eozinofilija, limfadenopatija</w:t>
            </w:r>
          </w:p>
        </w:tc>
      </w:tr>
      <w:tr w:rsidR="007B1033" w:rsidRPr="00360BC2" w14:paraId="78DEC8F5" w14:textId="77777777" w:rsidTr="005A1C69">
        <w:tc>
          <w:tcPr>
            <w:tcW w:w="2235" w:type="dxa"/>
          </w:tcPr>
          <w:p w14:paraId="4AB000F7"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5D21E86F" w14:textId="77777777" w:rsidR="007B1033" w:rsidRPr="00360BC2" w:rsidRDefault="007B1033" w:rsidP="005A1C69">
            <w:pPr>
              <w:rPr>
                <w:color w:val="000000"/>
                <w:szCs w:val="22"/>
                <w:lang w:val="sl-SI"/>
              </w:rPr>
            </w:pPr>
            <w:r w:rsidRPr="00360BC2">
              <w:rPr>
                <w:color w:val="000000"/>
                <w:szCs w:val="22"/>
                <w:lang w:val="sl-SI"/>
              </w:rPr>
              <w:t>hemolitična anemija</w:t>
            </w:r>
            <w:r w:rsidR="0054339B" w:rsidRPr="00360BC2">
              <w:rPr>
                <w:color w:val="000000"/>
                <w:lang w:val="sl-SI"/>
              </w:rPr>
              <w:t xml:space="preserve">, </w:t>
            </w:r>
            <w:r w:rsidR="0054339B" w:rsidRPr="00360BC2">
              <w:rPr>
                <w:color w:val="000000"/>
                <w:u w:val="single"/>
                <w:lang w:val="sl-SI"/>
              </w:rPr>
              <w:t>t</w:t>
            </w:r>
            <w:r w:rsidR="0054339B" w:rsidRPr="00360BC2">
              <w:rPr>
                <w:color w:val="000000"/>
                <w:szCs w:val="22"/>
                <w:u w:val="single"/>
                <w:lang w:val="sl-SI"/>
              </w:rPr>
              <w:t>rombotična mikroangiopatija</w:t>
            </w:r>
          </w:p>
        </w:tc>
      </w:tr>
      <w:tr w:rsidR="007B1033" w:rsidRPr="00360BC2" w14:paraId="72800D00" w14:textId="77777777" w:rsidTr="005A1C69">
        <w:tc>
          <w:tcPr>
            <w:tcW w:w="9322" w:type="dxa"/>
            <w:gridSpan w:val="2"/>
          </w:tcPr>
          <w:p w14:paraId="15D048A8" w14:textId="77777777" w:rsidR="007B1033" w:rsidRPr="00360BC2" w:rsidRDefault="007B1033" w:rsidP="005A1C69">
            <w:pPr>
              <w:rPr>
                <w:color w:val="000000"/>
                <w:szCs w:val="22"/>
                <w:lang w:val="sl-SI"/>
              </w:rPr>
            </w:pPr>
            <w:r w:rsidRPr="00360BC2">
              <w:rPr>
                <w:b/>
                <w:color w:val="000000"/>
                <w:szCs w:val="22"/>
                <w:lang w:val="sl-SI"/>
              </w:rPr>
              <w:t>Presnovne in prehranske motnje</w:t>
            </w:r>
          </w:p>
        </w:tc>
      </w:tr>
      <w:tr w:rsidR="007B1033" w:rsidRPr="00360BC2" w14:paraId="7A61820B" w14:textId="77777777" w:rsidTr="005A1C69">
        <w:tc>
          <w:tcPr>
            <w:tcW w:w="2235" w:type="dxa"/>
          </w:tcPr>
          <w:p w14:paraId="357FAD24" w14:textId="77777777" w:rsidR="007B1033" w:rsidRPr="00360BC2" w:rsidRDefault="007E1BE9" w:rsidP="005A1C69">
            <w:pPr>
              <w:rPr>
                <w:i/>
                <w:color w:val="000000"/>
                <w:szCs w:val="22"/>
                <w:lang w:val="sl-SI"/>
              </w:rPr>
            </w:pPr>
            <w:r w:rsidRPr="00360BC2">
              <w:rPr>
                <w:i/>
                <w:color w:val="000000"/>
                <w:szCs w:val="22"/>
                <w:lang w:val="sl-SI"/>
              </w:rPr>
              <w:t>pogosti</w:t>
            </w:r>
          </w:p>
        </w:tc>
        <w:tc>
          <w:tcPr>
            <w:tcW w:w="7087" w:type="dxa"/>
          </w:tcPr>
          <w:p w14:paraId="7E220688" w14:textId="77777777" w:rsidR="007B1033" w:rsidRPr="00360BC2" w:rsidRDefault="007B1033" w:rsidP="005A1C69">
            <w:pPr>
              <w:rPr>
                <w:color w:val="000000"/>
                <w:szCs w:val="22"/>
                <w:lang w:val="sl-SI"/>
              </w:rPr>
            </w:pPr>
            <w:r w:rsidRPr="00360BC2">
              <w:rPr>
                <w:color w:val="000000"/>
                <w:szCs w:val="22"/>
                <w:lang w:val="sl-SI"/>
              </w:rPr>
              <w:t>anoreksija</w:t>
            </w:r>
          </w:p>
        </w:tc>
      </w:tr>
      <w:tr w:rsidR="007B1033" w:rsidRPr="00360BC2" w14:paraId="2775E89A" w14:textId="77777777" w:rsidTr="005A1C69">
        <w:tc>
          <w:tcPr>
            <w:tcW w:w="2235" w:type="dxa"/>
          </w:tcPr>
          <w:p w14:paraId="09C6DCE8" w14:textId="77777777" w:rsidR="007B1033" w:rsidRPr="00360BC2" w:rsidRDefault="007E1BE9" w:rsidP="005A1C69">
            <w:pPr>
              <w:rPr>
                <w:i/>
                <w:color w:val="000000"/>
                <w:szCs w:val="22"/>
                <w:lang w:val="sl-SI"/>
              </w:rPr>
            </w:pPr>
            <w:r w:rsidRPr="00360BC2">
              <w:rPr>
                <w:i/>
                <w:color w:val="000000"/>
                <w:szCs w:val="22"/>
                <w:lang w:val="sl-SI"/>
              </w:rPr>
              <w:t>občasni</w:t>
            </w:r>
          </w:p>
        </w:tc>
        <w:tc>
          <w:tcPr>
            <w:tcW w:w="7087" w:type="dxa"/>
          </w:tcPr>
          <w:p w14:paraId="2D155BF7" w14:textId="77777777" w:rsidR="007B1033" w:rsidRPr="00360BC2" w:rsidRDefault="007B1033" w:rsidP="005A1C69">
            <w:pPr>
              <w:rPr>
                <w:color w:val="000000"/>
                <w:szCs w:val="22"/>
                <w:lang w:val="sl-SI"/>
              </w:rPr>
            </w:pPr>
            <w:r w:rsidRPr="00360BC2">
              <w:rPr>
                <w:color w:val="000000"/>
                <w:szCs w:val="22"/>
                <w:lang w:val="sl-SI"/>
              </w:rPr>
              <w:t>hipokaliemija, povečan apetit, hipofosfatemija, zmanjšan apetit, dehidracija, protin, hiperurikemija, hiperkalciemija, hiperglikemija, hiponatriemija</w:t>
            </w:r>
          </w:p>
        </w:tc>
      </w:tr>
      <w:tr w:rsidR="007B1033" w:rsidRPr="00360BC2" w14:paraId="61D64FB4" w14:textId="77777777" w:rsidTr="005A1C69">
        <w:tc>
          <w:tcPr>
            <w:tcW w:w="2235" w:type="dxa"/>
          </w:tcPr>
          <w:p w14:paraId="71691590"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676D294D" w14:textId="77777777" w:rsidR="007B1033" w:rsidRPr="00360BC2" w:rsidRDefault="007B1033" w:rsidP="005A1C69">
            <w:pPr>
              <w:rPr>
                <w:color w:val="000000"/>
                <w:szCs w:val="22"/>
                <w:lang w:val="sl-SI"/>
              </w:rPr>
            </w:pPr>
            <w:r w:rsidRPr="00360BC2">
              <w:rPr>
                <w:color w:val="000000"/>
                <w:szCs w:val="22"/>
                <w:lang w:val="sl-SI"/>
              </w:rPr>
              <w:t>hiperkaliemija, hipomagneziemija</w:t>
            </w:r>
          </w:p>
        </w:tc>
      </w:tr>
      <w:tr w:rsidR="007B1033" w:rsidRPr="00360BC2" w14:paraId="5F535620" w14:textId="77777777" w:rsidTr="005A1C69">
        <w:tc>
          <w:tcPr>
            <w:tcW w:w="9322" w:type="dxa"/>
            <w:gridSpan w:val="2"/>
          </w:tcPr>
          <w:p w14:paraId="75BC9955" w14:textId="77777777" w:rsidR="007B1033" w:rsidRPr="00360BC2" w:rsidRDefault="007B1033" w:rsidP="005A1C69">
            <w:pPr>
              <w:rPr>
                <w:color w:val="000000"/>
                <w:szCs w:val="22"/>
                <w:lang w:val="sl-SI"/>
              </w:rPr>
            </w:pPr>
            <w:r w:rsidRPr="00360BC2">
              <w:rPr>
                <w:b/>
                <w:color w:val="000000"/>
                <w:szCs w:val="22"/>
                <w:lang w:val="sl-SI"/>
              </w:rPr>
              <w:t>Psihiatrične motnje</w:t>
            </w:r>
          </w:p>
        </w:tc>
      </w:tr>
      <w:tr w:rsidR="007B1033" w:rsidRPr="00360BC2" w14:paraId="0E9C92DB" w14:textId="77777777" w:rsidTr="005A1C69">
        <w:tc>
          <w:tcPr>
            <w:tcW w:w="2235" w:type="dxa"/>
          </w:tcPr>
          <w:p w14:paraId="1B1BFA65" w14:textId="77777777" w:rsidR="007B1033" w:rsidRPr="00360BC2" w:rsidRDefault="007E1BE9" w:rsidP="005A1C69">
            <w:pPr>
              <w:rPr>
                <w:i/>
                <w:color w:val="000000"/>
                <w:szCs w:val="22"/>
                <w:lang w:val="sl-SI"/>
              </w:rPr>
            </w:pPr>
            <w:r w:rsidRPr="00360BC2">
              <w:rPr>
                <w:i/>
                <w:color w:val="000000"/>
                <w:szCs w:val="22"/>
                <w:lang w:val="sl-SI"/>
              </w:rPr>
              <w:t>pogosti</w:t>
            </w:r>
          </w:p>
        </w:tc>
        <w:tc>
          <w:tcPr>
            <w:tcW w:w="7087" w:type="dxa"/>
          </w:tcPr>
          <w:p w14:paraId="1B61B655" w14:textId="77777777" w:rsidR="007B1033" w:rsidRPr="00360BC2" w:rsidRDefault="007B1033" w:rsidP="005A1C69">
            <w:pPr>
              <w:rPr>
                <w:color w:val="000000"/>
                <w:szCs w:val="22"/>
                <w:lang w:val="sl-SI"/>
              </w:rPr>
            </w:pPr>
            <w:r w:rsidRPr="00360BC2">
              <w:rPr>
                <w:color w:val="000000"/>
                <w:szCs w:val="22"/>
                <w:lang w:val="sl-SI"/>
              </w:rPr>
              <w:t>nespečnost</w:t>
            </w:r>
          </w:p>
        </w:tc>
      </w:tr>
      <w:tr w:rsidR="007B1033" w:rsidRPr="00360BC2" w14:paraId="4D56E78B" w14:textId="77777777" w:rsidTr="005A1C69">
        <w:tc>
          <w:tcPr>
            <w:tcW w:w="2235" w:type="dxa"/>
          </w:tcPr>
          <w:p w14:paraId="27BA82F9" w14:textId="77777777" w:rsidR="007B1033" w:rsidRPr="00360BC2" w:rsidRDefault="007E1BE9" w:rsidP="005A1C69">
            <w:pPr>
              <w:rPr>
                <w:i/>
                <w:color w:val="000000"/>
                <w:szCs w:val="22"/>
                <w:lang w:val="sl-SI"/>
              </w:rPr>
            </w:pPr>
            <w:r w:rsidRPr="00360BC2">
              <w:rPr>
                <w:i/>
                <w:color w:val="000000"/>
                <w:szCs w:val="22"/>
                <w:lang w:val="sl-SI"/>
              </w:rPr>
              <w:t>občasni</w:t>
            </w:r>
          </w:p>
        </w:tc>
        <w:tc>
          <w:tcPr>
            <w:tcW w:w="7087" w:type="dxa"/>
          </w:tcPr>
          <w:p w14:paraId="393F52C3" w14:textId="77777777" w:rsidR="007B1033" w:rsidRPr="00360BC2" w:rsidRDefault="007B1033" w:rsidP="005A1C69">
            <w:pPr>
              <w:rPr>
                <w:color w:val="000000"/>
                <w:szCs w:val="22"/>
                <w:lang w:val="sl-SI"/>
              </w:rPr>
            </w:pPr>
            <w:r w:rsidRPr="00360BC2">
              <w:rPr>
                <w:color w:val="000000"/>
                <w:szCs w:val="22"/>
                <w:lang w:val="sl-SI"/>
              </w:rPr>
              <w:t>depresija, zmanjšan libido, anksioznost</w:t>
            </w:r>
          </w:p>
        </w:tc>
      </w:tr>
      <w:tr w:rsidR="007B1033" w:rsidRPr="00360BC2" w14:paraId="1EEAE867" w14:textId="77777777" w:rsidTr="005A1C69">
        <w:tc>
          <w:tcPr>
            <w:tcW w:w="2235" w:type="dxa"/>
          </w:tcPr>
          <w:p w14:paraId="19FD9E22"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31A841A3" w14:textId="77777777" w:rsidR="007B1033" w:rsidRPr="00360BC2" w:rsidRDefault="007B1033" w:rsidP="005A1C69">
            <w:pPr>
              <w:rPr>
                <w:color w:val="000000"/>
                <w:szCs w:val="22"/>
                <w:lang w:val="sl-SI"/>
              </w:rPr>
            </w:pPr>
            <w:r w:rsidRPr="00360BC2">
              <w:rPr>
                <w:color w:val="000000"/>
                <w:szCs w:val="22"/>
                <w:lang w:val="sl-SI"/>
              </w:rPr>
              <w:t>zmedenost</w:t>
            </w:r>
          </w:p>
        </w:tc>
      </w:tr>
      <w:tr w:rsidR="007B1033" w:rsidRPr="00360BC2" w14:paraId="6F05EF86" w14:textId="77777777" w:rsidTr="005A1C69">
        <w:tc>
          <w:tcPr>
            <w:tcW w:w="9322" w:type="dxa"/>
            <w:gridSpan w:val="2"/>
          </w:tcPr>
          <w:p w14:paraId="34E27742" w14:textId="77777777" w:rsidR="007B1033" w:rsidRPr="00360BC2" w:rsidRDefault="007B1033" w:rsidP="005A1C69">
            <w:pPr>
              <w:rPr>
                <w:color w:val="000000"/>
                <w:szCs w:val="22"/>
                <w:lang w:val="sl-SI"/>
              </w:rPr>
            </w:pPr>
            <w:r w:rsidRPr="00360BC2">
              <w:rPr>
                <w:b/>
                <w:color w:val="000000"/>
                <w:szCs w:val="22"/>
                <w:lang w:val="sl-SI"/>
              </w:rPr>
              <w:t>Bolezni živčevja</w:t>
            </w:r>
          </w:p>
        </w:tc>
      </w:tr>
      <w:tr w:rsidR="007B1033" w:rsidRPr="00360BC2" w14:paraId="73004647" w14:textId="77777777" w:rsidTr="005A1C69">
        <w:tc>
          <w:tcPr>
            <w:tcW w:w="2235" w:type="dxa"/>
          </w:tcPr>
          <w:p w14:paraId="51C2CBA2" w14:textId="77777777" w:rsidR="007B1033" w:rsidRPr="00360BC2" w:rsidRDefault="007B1033" w:rsidP="005A1C69">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390AEBAE" w14:textId="77777777" w:rsidR="007B1033" w:rsidRPr="00360BC2" w:rsidRDefault="007B1033" w:rsidP="005A1C69">
            <w:pPr>
              <w:rPr>
                <w:color w:val="000000"/>
                <w:szCs w:val="22"/>
                <w:lang w:val="sl-SI"/>
              </w:rPr>
            </w:pPr>
            <w:r w:rsidRPr="00360BC2">
              <w:rPr>
                <w:color w:val="000000"/>
                <w:szCs w:val="22"/>
                <w:lang w:val="sl-SI"/>
              </w:rPr>
              <w:t>glavobol</w:t>
            </w:r>
            <w:r w:rsidRPr="00360BC2">
              <w:rPr>
                <w:color w:val="000000"/>
                <w:szCs w:val="22"/>
                <w:vertAlign w:val="superscript"/>
                <w:lang w:val="sl-SI"/>
              </w:rPr>
              <w:t>2</w:t>
            </w:r>
          </w:p>
        </w:tc>
      </w:tr>
      <w:tr w:rsidR="007B1033" w:rsidRPr="00360BC2" w14:paraId="1D5EA030" w14:textId="77777777" w:rsidTr="005A1C69">
        <w:tc>
          <w:tcPr>
            <w:tcW w:w="2235" w:type="dxa"/>
          </w:tcPr>
          <w:p w14:paraId="6C950A5A"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2CBB0294" w14:textId="77777777" w:rsidR="007B1033" w:rsidRPr="00360BC2" w:rsidRDefault="008169F2" w:rsidP="005A1C69">
            <w:pPr>
              <w:rPr>
                <w:color w:val="000000"/>
                <w:szCs w:val="22"/>
                <w:lang w:val="sl-SI"/>
              </w:rPr>
            </w:pPr>
            <w:r w:rsidRPr="00360BC2">
              <w:rPr>
                <w:color w:val="000000"/>
                <w:szCs w:val="22"/>
                <w:lang w:val="sl-SI"/>
              </w:rPr>
              <w:t>omotica</w:t>
            </w:r>
            <w:r w:rsidR="007B1033" w:rsidRPr="00360BC2">
              <w:rPr>
                <w:color w:val="000000"/>
                <w:szCs w:val="22"/>
                <w:lang w:val="sl-SI"/>
              </w:rPr>
              <w:t>, parestezije, motnje okušanja, hipestezije</w:t>
            </w:r>
          </w:p>
        </w:tc>
      </w:tr>
      <w:tr w:rsidR="007B1033" w:rsidRPr="00360BC2" w14:paraId="08156133" w14:textId="77777777" w:rsidTr="005A1C69">
        <w:tc>
          <w:tcPr>
            <w:tcW w:w="2235" w:type="dxa"/>
          </w:tcPr>
          <w:p w14:paraId="523422A9"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35228357" w14:textId="77777777" w:rsidR="007B1033" w:rsidRPr="00360BC2" w:rsidRDefault="007B1033" w:rsidP="005A1C69">
            <w:pPr>
              <w:rPr>
                <w:color w:val="000000"/>
                <w:szCs w:val="22"/>
                <w:lang w:val="sl-SI"/>
              </w:rPr>
            </w:pPr>
            <w:r w:rsidRPr="00360BC2">
              <w:rPr>
                <w:color w:val="000000"/>
                <w:szCs w:val="22"/>
                <w:lang w:val="sl-SI"/>
              </w:rPr>
              <w:t xml:space="preserve">migrena, somnolenca, sinkopa, periferna nevropatija, motnje spomina, </w:t>
            </w:r>
            <w:r w:rsidRPr="00360BC2">
              <w:rPr>
                <w:rStyle w:val="Kommentarzeichen"/>
                <w:color w:val="000000"/>
                <w:sz w:val="22"/>
                <w:szCs w:val="22"/>
                <w:lang w:val="sl-SI"/>
              </w:rPr>
              <w:t>išias,</w:t>
            </w:r>
            <w:r w:rsidRPr="00360BC2">
              <w:rPr>
                <w:color w:val="000000"/>
                <w:szCs w:val="22"/>
                <w:lang w:val="sl-SI"/>
              </w:rPr>
              <w:t xml:space="preserve"> sindrom nemirnih nog, tremor, možganska krvavitev</w:t>
            </w:r>
          </w:p>
        </w:tc>
      </w:tr>
      <w:tr w:rsidR="007B1033" w:rsidRPr="00360BC2" w14:paraId="32C21B7F" w14:textId="77777777" w:rsidTr="005A1C69">
        <w:tc>
          <w:tcPr>
            <w:tcW w:w="2235" w:type="dxa"/>
          </w:tcPr>
          <w:p w14:paraId="373E84AB" w14:textId="77777777" w:rsidR="007B1033" w:rsidRPr="00360BC2" w:rsidRDefault="007E1BE9" w:rsidP="005A1C69">
            <w:pPr>
              <w:rPr>
                <w:color w:val="000000"/>
                <w:szCs w:val="22"/>
                <w:lang w:val="sl-SI"/>
              </w:rPr>
            </w:pPr>
            <w:r w:rsidRPr="00360BC2">
              <w:rPr>
                <w:i/>
                <w:color w:val="000000"/>
                <w:szCs w:val="22"/>
                <w:lang w:val="sl-SI"/>
              </w:rPr>
              <w:t>redki</w:t>
            </w:r>
          </w:p>
        </w:tc>
        <w:tc>
          <w:tcPr>
            <w:tcW w:w="7087" w:type="dxa"/>
          </w:tcPr>
          <w:p w14:paraId="7474753A" w14:textId="77777777" w:rsidR="007B1033" w:rsidRPr="00360BC2" w:rsidRDefault="007B1033" w:rsidP="005A1C69">
            <w:pPr>
              <w:rPr>
                <w:color w:val="000000"/>
                <w:szCs w:val="22"/>
                <w:lang w:val="sl-SI"/>
              </w:rPr>
            </w:pPr>
            <w:r w:rsidRPr="00360BC2">
              <w:rPr>
                <w:color w:val="000000"/>
                <w:szCs w:val="22"/>
                <w:lang w:val="sl-SI"/>
              </w:rPr>
              <w:t>zvišan intrakranialni tlak, konvulzije, optični nevritis</w:t>
            </w:r>
          </w:p>
        </w:tc>
      </w:tr>
      <w:tr w:rsidR="00395D00" w:rsidRPr="00360BC2" w14:paraId="46981338" w14:textId="77777777" w:rsidTr="005A0B5A">
        <w:tc>
          <w:tcPr>
            <w:tcW w:w="2235" w:type="dxa"/>
          </w:tcPr>
          <w:p w14:paraId="5BA5A07D"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7C0AD4F1" w14:textId="77777777" w:rsidR="00395D00" w:rsidRPr="00360BC2" w:rsidRDefault="00395D00" w:rsidP="005A0B5A">
            <w:pPr>
              <w:rPr>
                <w:color w:val="000000"/>
                <w:szCs w:val="22"/>
                <w:lang w:val="sl-SI"/>
              </w:rPr>
            </w:pPr>
            <w:r w:rsidRPr="00360BC2">
              <w:rPr>
                <w:color w:val="000000"/>
                <w:szCs w:val="22"/>
                <w:lang w:val="sl-SI"/>
              </w:rPr>
              <w:t>možganski edem*</w:t>
            </w:r>
          </w:p>
        </w:tc>
      </w:tr>
      <w:tr w:rsidR="007B1033" w:rsidRPr="00360BC2" w14:paraId="76D82B7D" w14:textId="77777777" w:rsidTr="005A1C69">
        <w:tc>
          <w:tcPr>
            <w:tcW w:w="9322" w:type="dxa"/>
            <w:gridSpan w:val="2"/>
          </w:tcPr>
          <w:p w14:paraId="532613F3" w14:textId="77777777" w:rsidR="007B1033" w:rsidRPr="00360BC2" w:rsidRDefault="007B1033" w:rsidP="005A1C69">
            <w:pPr>
              <w:rPr>
                <w:color w:val="000000"/>
                <w:szCs w:val="22"/>
                <w:lang w:val="sl-SI"/>
              </w:rPr>
            </w:pPr>
            <w:r w:rsidRPr="00360BC2">
              <w:rPr>
                <w:b/>
                <w:color w:val="000000"/>
                <w:szCs w:val="22"/>
                <w:lang w:val="sl-SI"/>
              </w:rPr>
              <w:t>Očesne bolezni</w:t>
            </w:r>
          </w:p>
        </w:tc>
      </w:tr>
      <w:tr w:rsidR="007B1033" w:rsidRPr="00360BC2" w14:paraId="0C4FF413" w14:textId="77777777" w:rsidTr="005A1C69">
        <w:tc>
          <w:tcPr>
            <w:tcW w:w="2235" w:type="dxa"/>
          </w:tcPr>
          <w:p w14:paraId="5E094EEC"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26259EF5" w14:textId="77777777" w:rsidR="007B1033" w:rsidRPr="00360BC2" w:rsidRDefault="007B1033" w:rsidP="005A1C69">
            <w:pPr>
              <w:rPr>
                <w:color w:val="000000"/>
                <w:szCs w:val="22"/>
                <w:lang w:val="sl-SI"/>
              </w:rPr>
            </w:pPr>
            <w:r w:rsidRPr="00360BC2">
              <w:rPr>
                <w:color w:val="000000"/>
                <w:szCs w:val="22"/>
                <w:lang w:val="sl-SI"/>
              </w:rPr>
              <w:t>edem vek, povečano solzenje, veznična krvavitev, vnetje veznice, suhe oči, zamegljen vid</w:t>
            </w:r>
          </w:p>
        </w:tc>
      </w:tr>
      <w:tr w:rsidR="007B1033" w:rsidRPr="00360BC2" w14:paraId="26963652" w14:textId="77777777" w:rsidTr="005A1C69">
        <w:tc>
          <w:tcPr>
            <w:tcW w:w="2235" w:type="dxa"/>
          </w:tcPr>
          <w:p w14:paraId="725332EC"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7CD58682" w14:textId="77777777" w:rsidR="007B1033" w:rsidRPr="00360BC2" w:rsidRDefault="007B1033" w:rsidP="005A1C69">
            <w:pPr>
              <w:rPr>
                <w:color w:val="000000"/>
                <w:szCs w:val="22"/>
                <w:lang w:val="sl-SI"/>
              </w:rPr>
            </w:pPr>
            <w:r w:rsidRPr="00360BC2">
              <w:rPr>
                <w:color w:val="000000"/>
                <w:szCs w:val="22"/>
                <w:lang w:val="sl-SI"/>
              </w:rPr>
              <w:t>draženje očesa, bolečine v očesu, orbitalni edem, krvavitev v beločnico, krvavitev v mrežnico, vnetje veke, makularni edem</w:t>
            </w:r>
          </w:p>
        </w:tc>
      </w:tr>
      <w:tr w:rsidR="007B1033" w:rsidRPr="00360BC2" w14:paraId="5AB047AA" w14:textId="77777777" w:rsidTr="005A1C69">
        <w:tc>
          <w:tcPr>
            <w:tcW w:w="2235" w:type="dxa"/>
          </w:tcPr>
          <w:p w14:paraId="6BAE9C76" w14:textId="77777777" w:rsidR="007B1033" w:rsidRPr="00360BC2" w:rsidRDefault="007E1BE9" w:rsidP="005A1C69">
            <w:pPr>
              <w:rPr>
                <w:color w:val="000000"/>
                <w:szCs w:val="22"/>
                <w:lang w:val="sl-SI"/>
              </w:rPr>
            </w:pPr>
            <w:r w:rsidRPr="00360BC2">
              <w:rPr>
                <w:i/>
                <w:color w:val="000000"/>
                <w:szCs w:val="22"/>
                <w:lang w:val="sl-SI"/>
              </w:rPr>
              <w:t>redki</w:t>
            </w:r>
          </w:p>
        </w:tc>
        <w:tc>
          <w:tcPr>
            <w:tcW w:w="7087" w:type="dxa"/>
          </w:tcPr>
          <w:p w14:paraId="24B54F4F" w14:textId="77777777" w:rsidR="007B1033" w:rsidRPr="00360BC2" w:rsidRDefault="007B1033" w:rsidP="005A1C69">
            <w:pPr>
              <w:rPr>
                <w:color w:val="000000"/>
                <w:szCs w:val="22"/>
                <w:lang w:val="sl-SI"/>
              </w:rPr>
            </w:pPr>
            <w:r w:rsidRPr="00360BC2">
              <w:rPr>
                <w:color w:val="000000"/>
                <w:szCs w:val="22"/>
                <w:lang w:val="sl-SI"/>
              </w:rPr>
              <w:t>katarakta, glavkom, edem papile vidnega živca</w:t>
            </w:r>
          </w:p>
        </w:tc>
      </w:tr>
      <w:tr w:rsidR="00395D00" w:rsidRPr="00360BC2" w14:paraId="213C71DE" w14:textId="77777777" w:rsidTr="005A0B5A">
        <w:tc>
          <w:tcPr>
            <w:tcW w:w="2235" w:type="dxa"/>
          </w:tcPr>
          <w:p w14:paraId="37BA26EA"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7B73B6E5" w14:textId="77777777" w:rsidR="00395D00" w:rsidRPr="00360BC2" w:rsidRDefault="00395D00" w:rsidP="005A0B5A">
            <w:pPr>
              <w:rPr>
                <w:color w:val="000000"/>
                <w:szCs w:val="22"/>
                <w:lang w:val="sl-SI"/>
              </w:rPr>
            </w:pPr>
            <w:r w:rsidRPr="00360BC2">
              <w:rPr>
                <w:color w:val="000000"/>
                <w:szCs w:val="22"/>
                <w:lang w:val="sl-SI"/>
              </w:rPr>
              <w:t>krvavitev v steklovino*</w:t>
            </w:r>
          </w:p>
        </w:tc>
      </w:tr>
      <w:tr w:rsidR="007B1033" w:rsidRPr="00360BC2" w14:paraId="58F43A91" w14:textId="77777777" w:rsidTr="005A1C69">
        <w:tc>
          <w:tcPr>
            <w:tcW w:w="9322" w:type="dxa"/>
            <w:gridSpan w:val="2"/>
          </w:tcPr>
          <w:p w14:paraId="26E92319" w14:textId="77777777" w:rsidR="007B1033" w:rsidRPr="00360BC2" w:rsidRDefault="007B1033" w:rsidP="005A1C69">
            <w:pPr>
              <w:rPr>
                <w:color w:val="000000"/>
                <w:szCs w:val="22"/>
                <w:lang w:val="sl-SI"/>
              </w:rPr>
            </w:pPr>
            <w:r w:rsidRPr="00360BC2">
              <w:rPr>
                <w:b/>
                <w:color w:val="000000"/>
                <w:szCs w:val="22"/>
                <w:lang w:val="sl-SI"/>
              </w:rPr>
              <w:t>Ušesne bolezni, vključno z motnjami labirinta</w:t>
            </w:r>
          </w:p>
        </w:tc>
      </w:tr>
      <w:tr w:rsidR="007B1033" w:rsidRPr="00360BC2" w14:paraId="34F1E16C" w14:textId="77777777" w:rsidTr="005A1C69">
        <w:tc>
          <w:tcPr>
            <w:tcW w:w="2235" w:type="dxa"/>
          </w:tcPr>
          <w:p w14:paraId="2C77A744"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0558A656" w14:textId="77777777" w:rsidR="007B1033" w:rsidRPr="00360BC2" w:rsidRDefault="007B1033" w:rsidP="005A1C69">
            <w:pPr>
              <w:rPr>
                <w:color w:val="000000"/>
                <w:szCs w:val="22"/>
                <w:lang w:val="sl-SI"/>
              </w:rPr>
            </w:pPr>
            <w:r w:rsidRPr="00360BC2">
              <w:rPr>
                <w:color w:val="000000"/>
                <w:szCs w:val="22"/>
                <w:lang w:val="sl-SI"/>
              </w:rPr>
              <w:t>vrtoglavica, zvonjenje v ušesih, izguba sluha</w:t>
            </w:r>
          </w:p>
        </w:tc>
      </w:tr>
      <w:tr w:rsidR="007B1033" w:rsidRPr="00360BC2" w14:paraId="46CAC627" w14:textId="77777777" w:rsidTr="005A1C69">
        <w:tc>
          <w:tcPr>
            <w:tcW w:w="9322" w:type="dxa"/>
            <w:gridSpan w:val="2"/>
          </w:tcPr>
          <w:p w14:paraId="3E61BE35" w14:textId="77777777" w:rsidR="007B1033" w:rsidRPr="00360BC2" w:rsidRDefault="007B1033" w:rsidP="005A1C69">
            <w:pPr>
              <w:rPr>
                <w:color w:val="000000"/>
                <w:szCs w:val="22"/>
                <w:lang w:val="sl-SI"/>
              </w:rPr>
            </w:pPr>
            <w:r w:rsidRPr="00360BC2">
              <w:rPr>
                <w:b/>
                <w:color w:val="000000"/>
                <w:szCs w:val="22"/>
                <w:lang w:val="sl-SI"/>
              </w:rPr>
              <w:t>Srčne bolezni</w:t>
            </w:r>
          </w:p>
        </w:tc>
      </w:tr>
      <w:tr w:rsidR="007B1033" w:rsidRPr="00360BC2" w14:paraId="40C0538A" w14:textId="77777777" w:rsidTr="005A1C69">
        <w:tc>
          <w:tcPr>
            <w:tcW w:w="2235" w:type="dxa"/>
          </w:tcPr>
          <w:p w14:paraId="6C20AA45"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3C310CAE" w14:textId="77777777" w:rsidR="007B1033" w:rsidRPr="00360BC2" w:rsidRDefault="007B1033" w:rsidP="005A1C69">
            <w:pPr>
              <w:rPr>
                <w:color w:val="000000"/>
                <w:szCs w:val="22"/>
                <w:lang w:val="sl-SI"/>
              </w:rPr>
            </w:pPr>
            <w:r w:rsidRPr="00360BC2">
              <w:rPr>
                <w:color w:val="000000"/>
                <w:szCs w:val="22"/>
                <w:lang w:val="sl-SI"/>
              </w:rPr>
              <w:t>palpitacije, tahikardija, kongestivno popuščanje srca</w:t>
            </w:r>
            <w:r w:rsidRPr="00360BC2">
              <w:rPr>
                <w:color w:val="000000"/>
                <w:szCs w:val="22"/>
                <w:vertAlign w:val="superscript"/>
                <w:lang w:val="sl-SI"/>
              </w:rPr>
              <w:t>3</w:t>
            </w:r>
            <w:r w:rsidRPr="00360BC2">
              <w:rPr>
                <w:color w:val="000000"/>
                <w:szCs w:val="22"/>
                <w:lang w:val="sl-SI"/>
              </w:rPr>
              <w:t>, pljučni edem</w:t>
            </w:r>
          </w:p>
        </w:tc>
      </w:tr>
      <w:tr w:rsidR="007B1033" w:rsidRPr="00360BC2" w14:paraId="7273AD3D" w14:textId="77777777" w:rsidTr="005A1C69">
        <w:tc>
          <w:tcPr>
            <w:tcW w:w="2235" w:type="dxa"/>
          </w:tcPr>
          <w:p w14:paraId="2D51B74A" w14:textId="77777777" w:rsidR="007B1033" w:rsidRPr="00360BC2" w:rsidRDefault="007E1BE9" w:rsidP="005A1C69">
            <w:pPr>
              <w:rPr>
                <w:color w:val="000000"/>
                <w:szCs w:val="22"/>
                <w:lang w:val="sl-SI"/>
              </w:rPr>
            </w:pPr>
            <w:r w:rsidRPr="00360BC2">
              <w:rPr>
                <w:i/>
                <w:color w:val="000000"/>
                <w:szCs w:val="22"/>
                <w:lang w:val="sl-SI"/>
              </w:rPr>
              <w:t>redki</w:t>
            </w:r>
          </w:p>
        </w:tc>
        <w:tc>
          <w:tcPr>
            <w:tcW w:w="7087" w:type="dxa"/>
          </w:tcPr>
          <w:p w14:paraId="32F169C6" w14:textId="77777777" w:rsidR="007B1033" w:rsidRPr="00360BC2" w:rsidRDefault="007B1033" w:rsidP="005A1C69">
            <w:pPr>
              <w:rPr>
                <w:color w:val="000000"/>
                <w:szCs w:val="22"/>
                <w:lang w:val="sl-SI"/>
              </w:rPr>
            </w:pPr>
            <w:r w:rsidRPr="00360BC2">
              <w:rPr>
                <w:color w:val="000000"/>
                <w:szCs w:val="22"/>
                <w:lang w:val="sl-SI"/>
              </w:rPr>
              <w:t>aritmija, atrijska fibrilacija, zastoj srca, miokardni infarkt, angina pektoris, perikardialni izliv</w:t>
            </w:r>
          </w:p>
        </w:tc>
      </w:tr>
      <w:tr w:rsidR="00395D00" w:rsidRPr="00360BC2" w14:paraId="5911B002" w14:textId="77777777" w:rsidTr="005A0B5A">
        <w:tc>
          <w:tcPr>
            <w:tcW w:w="2235" w:type="dxa"/>
          </w:tcPr>
          <w:p w14:paraId="5AC9F4F8"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10C7B905" w14:textId="77777777" w:rsidR="00395D00" w:rsidRPr="00360BC2" w:rsidRDefault="008D200D" w:rsidP="005A0B5A">
            <w:pPr>
              <w:rPr>
                <w:color w:val="000000"/>
                <w:szCs w:val="22"/>
                <w:lang w:val="sl-SI"/>
              </w:rPr>
            </w:pPr>
            <w:r w:rsidRPr="00360BC2">
              <w:rPr>
                <w:color w:val="000000"/>
                <w:szCs w:val="22"/>
                <w:lang w:val="sl-SI"/>
              </w:rPr>
              <w:pgNum/>
            </w:r>
            <w:r w:rsidRPr="00360BC2">
              <w:rPr>
                <w:color w:val="000000"/>
                <w:szCs w:val="22"/>
                <w:lang w:val="sl-SI"/>
              </w:rPr>
              <w:t>iterature</w:t>
            </w:r>
            <w:r w:rsidRPr="00360BC2">
              <w:rPr>
                <w:color w:val="000000"/>
                <w:szCs w:val="22"/>
                <w:lang w:val="sl-SI"/>
              </w:rPr>
              <w:pgNum/>
            </w:r>
            <w:r w:rsidRPr="00360BC2">
              <w:rPr>
                <w:color w:val="000000"/>
                <w:szCs w:val="22"/>
                <w:lang w:val="sl-SI"/>
              </w:rPr>
              <w:t>t</w:t>
            </w:r>
            <w:r w:rsidR="00395D00" w:rsidRPr="00360BC2">
              <w:rPr>
                <w:color w:val="000000"/>
                <w:szCs w:val="22"/>
                <w:lang w:val="sl-SI"/>
              </w:rPr>
              <w:t xml:space="preserve">*, </w:t>
            </w:r>
            <w:r w:rsidRPr="00360BC2">
              <w:rPr>
                <w:color w:val="000000"/>
                <w:szCs w:val="22"/>
                <w:lang w:val="sl-SI"/>
              </w:rPr>
              <w:pgNum/>
            </w:r>
            <w:r w:rsidRPr="00360BC2">
              <w:rPr>
                <w:color w:val="000000"/>
                <w:szCs w:val="22"/>
                <w:lang w:val="sl-SI"/>
              </w:rPr>
              <w:t>iteratur</w:t>
            </w:r>
            <w:r w:rsidR="00395D00" w:rsidRPr="00360BC2">
              <w:rPr>
                <w:color w:val="000000"/>
                <w:szCs w:val="22"/>
                <w:lang w:val="sl-SI"/>
              </w:rPr>
              <w:t xml:space="preserve"> srca*</w:t>
            </w:r>
          </w:p>
        </w:tc>
      </w:tr>
      <w:tr w:rsidR="007B1033" w:rsidRPr="00360BC2" w14:paraId="333AA980" w14:textId="77777777" w:rsidTr="005A1C69">
        <w:tc>
          <w:tcPr>
            <w:tcW w:w="9322" w:type="dxa"/>
            <w:gridSpan w:val="2"/>
          </w:tcPr>
          <w:p w14:paraId="169A299A" w14:textId="77777777" w:rsidR="007B1033" w:rsidRPr="00360BC2" w:rsidRDefault="007B1033" w:rsidP="005A1C69">
            <w:pPr>
              <w:rPr>
                <w:color w:val="000000"/>
                <w:szCs w:val="22"/>
                <w:vertAlign w:val="superscript"/>
                <w:lang w:val="sl-SI"/>
              </w:rPr>
            </w:pPr>
            <w:r w:rsidRPr="00360BC2">
              <w:rPr>
                <w:b/>
                <w:color w:val="000000"/>
                <w:szCs w:val="22"/>
                <w:lang w:val="sl-SI"/>
              </w:rPr>
              <w:t>Žilne bolezni</w:t>
            </w:r>
            <w:r w:rsidRPr="00360BC2">
              <w:rPr>
                <w:b/>
                <w:color w:val="000000"/>
                <w:szCs w:val="22"/>
                <w:vertAlign w:val="superscript"/>
                <w:lang w:val="sl-SI"/>
              </w:rPr>
              <w:t>4</w:t>
            </w:r>
          </w:p>
        </w:tc>
      </w:tr>
      <w:tr w:rsidR="007B1033" w:rsidRPr="00360BC2" w14:paraId="596AC1F3" w14:textId="77777777" w:rsidTr="005A1C69">
        <w:tc>
          <w:tcPr>
            <w:tcW w:w="2235" w:type="dxa"/>
          </w:tcPr>
          <w:p w14:paraId="6C8561F3" w14:textId="77777777" w:rsidR="007B1033" w:rsidRPr="00360BC2" w:rsidRDefault="007E1BE9" w:rsidP="005A1C69">
            <w:pPr>
              <w:rPr>
                <w:i/>
                <w:color w:val="000000"/>
                <w:szCs w:val="22"/>
                <w:lang w:val="sl-SI"/>
              </w:rPr>
            </w:pPr>
            <w:r w:rsidRPr="00360BC2">
              <w:rPr>
                <w:i/>
                <w:color w:val="000000"/>
                <w:szCs w:val="22"/>
                <w:lang w:val="sl-SI"/>
              </w:rPr>
              <w:t>pogosti</w:t>
            </w:r>
          </w:p>
        </w:tc>
        <w:tc>
          <w:tcPr>
            <w:tcW w:w="7087" w:type="dxa"/>
          </w:tcPr>
          <w:p w14:paraId="540B87EF" w14:textId="77777777" w:rsidR="007B1033" w:rsidRPr="00360BC2" w:rsidRDefault="007B1033" w:rsidP="005A1C69">
            <w:pPr>
              <w:rPr>
                <w:color w:val="000000"/>
                <w:szCs w:val="22"/>
                <w:lang w:val="sl-SI"/>
              </w:rPr>
            </w:pPr>
            <w:r w:rsidRPr="00360BC2">
              <w:rPr>
                <w:color w:val="000000"/>
                <w:szCs w:val="22"/>
                <w:lang w:val="sl-SI"/>
              </w:rPr>
              <w:t>navali rdečice, krvavitev</w:t>
            </w:r>
          </w:p>
        </w:tc>
      </w:tr>
      <w:tr w:rsidR="007B1033" w:rsidRPr="00360BC2" w14:paraId="4330F940" w14:textId="77777777" w:rsidTr="005A1C69">
        <w:tc>
          <w:tcPr>
            <w:tcW w:w="2235" w:type="dxa"/>
          </w:tcPr>
          <w:p w14:paraId="6F9F7738" w14:textId="77777777" w:rsidR="007B1033" w:rsidRPr="00360BC2" w:rsidDel="00655175" w:rsidRDefault="007E1BE9" w:rsidP="005A1C69">
            <w:pPr>
              <w:rPr>
                <w:i/>
                <w:color w:val="000000"/>
                <w:szCs w:val="22"/>
                <w:lang w:val="sl-SI"/>
              </w:rPr>
            </w:pPr>
            <w:r w:rsidRPr="00360BC2">
              <w:rPr>
                <w:i/>
                <w:color w:val="000000"/>
                <w:szCs w:val="22"/>
                <w:lang w:val="sl-SI"/>
              </w:rPr>
              <w:t>občasni</w:t>
            </w:r>
          </w:p>
        </w:tc>
        <w:tc>
          <w:tcPr>
            <w:tcW w:w="7087" w:type="dxa"/>
          </w:tcPr>
          <w:p w14:paraId="53AD876B" w14:textId="77777777" w:rsidR="007B1033" w:rsidRPr="00360BC2" w:rsidDel="00655175" w:rsidRDefault="007B1033" w:rsidP="005A1C69">
            <w:pPr>
              <w:rPr>
                <w:color w:val="000000"/>
                <w:szCs w:val="22"/>
                <w:lang w:val="sl-SI"/>
              </w:rPr>
            </w:pPr>
            <w:r w:rsidRPr="00360BC2">
              <w:rPr>
                <w:color w:val="000000"/>
                <w:szCs w:val="22"/>
                <w:lang w:val="sl-SI"/>
              </w:rPr>
              <w:t xml:space="preserve">hipertenzija, hematom, </w:t>
            </w:r>
            <w:r w:rsidR="00051EAA" w:rsidRPr="00360BC2">
              <w:rPr>
                <w:color w:val="000000"/>
                <w:szCs w:val="22"/>
                <w:lang w:val="sl-SI"/>
              </w:rPr>
              <w:t xml:space="preserve">subduralni hematom, </w:t>
            </w:r>
            <w:r w:rsidRPr="00360BC2">
              <w:rPr>
                <w:color w:val="000000"/>
                <w:szCs w:val="22"/>
                <w:lang w:val="sl-SI"/>
              </w:rPr>
              <w:t>hladni distalni deli udov, hipotenzija, Raynaudov fenomen</w:t>
            </w:r>
          </w:p>
        </w:tc>
      </w:tr>
      <w:tr w:rsidR="00395D00" w:rsidRPr="00360BC2" w14:paraId="50C24F61" w14:textId="77777777" w:rsidTr="005A0B5A">
        <w:tc>
          <w:tcPr>
            <w:tcW w:w="2235" w:type="dxa"/>
          </w:tcPr>
          <w:p w14:paraId="48D6DCDF"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75E441EE" w14:textId="77777777" w:rsidR="00395D00" w:rsidRPr="00360BC2" w:rsidRDefault="00395D00" w:rsidP="005A0B5A">
            <w:pPr>
              <w:rPr>
                <w:color w:val="000000"/>
                <w:szCs w:val="22"/>
                <w:lang w:val="sl-SI"/>
              </w:rPr>
            </w:pPr>
            <w:r w:rsidRPr="00360BC2">
              <w:rPr>
                <w:color w:val="000000"/>
                <w:szCs w:val="22"/>
                <w:lang w:val="sl-SI"/>
              </w:rPr>
              <w:t>tromboza/embolija*</w:t>
            </w:r>
          </w:p>
        </w:tc>
      </w:tr>
      <w:tr w:rsidR="007B1033" w:rsidRPr="00360BC2" w14:paraId="5577ADD4" w14:textId="77777777" w:rsidTr="005A1C69">
        <w:tc>
          <w:tcPr>
            <w:tcW w:w="9322" w:type="dxa"/>
            <w:gridSpan w:val="2"/>
          </w:tcPr>
          <w:p w14:paraId="496C2942" w14:textId="77777777" w:rsidR="007B1033" w:rsidRPr="00360BC2" w:rsidRDefault="007B1033" w:rsidP="00F35DA9">
            <w:pPr>
              <w:keepNext/>
              <w:rPr>
                <w:color w:val="000000"/>
                <w:szCs w:val="22"/>
                <w:lang w:val="sl-SI"/>
              </w:rPr>
            </w:pPr>
            <w:r w:rsidRPr="00360BC2">
              <w:rPr>
                <w:b/>
                <w:color w:val="000000"/>
                <w:szCs w:val="22"/>
                <w:lang w:val="sl-SI"/>
              </w:rPr>
              <w:t>Bolezni dihal, prsnega koša in mediastinalnega prostora</w:t>
            </w:r>
          </w:p>
        </w:tc>
      </w:tr>
      <w:tr w:rsidR="007B1033" w:rsidRPr="00360BC2" w14:paraId="5BCBBF7D" w14:textId="77777777" w:rsidTr="005A1C69">
        <w:tc>
          <w:tcPr>
            <w:tcW w:w="2235" w:type="dxa"/>
          </w:tcPr>
          <w:p w14:paraId="6B548A96" w14:textId="77777777" w:rsidR="007B1033" w:rsidRPr="00360BC2" w:rsidRDefault="007E1BE9" w:rsidP="00F35DA9">
            <w:pPr>
              <w:keepNext/>
              <w:rPr>
                <w:color w:val="000000"/>
                <w:szCs w:val="22"/>
                <w:lang w:val="sl-SI"/>
              </w:rPr>
            </w:pPr>
            <w:r w:rsidRPr="00360BC2">
              <w:rPr>
                <w:i/>
                <w:color w:val="000000"/>
                <w:szCs w:val="22"/>
                <w:lang w:val="sl-SI"/>
              </w:rPr>
              <w:t>pogosti</w:t>
            </w:r>
          </w:p>
        </w:tc>
        <w:tc>
          <w:tcPr>
            <w:tcW w:w="7087" w:type="dxa"/>
          </w:tcPr>
          <w:p w14:paraId="25557DE7" w14:textId="77777777" w:rsidR="007B1033" w:rsidRPr="00360BC2" w:rsidRDefault="007B1033" w:rsidP="00F35DA9">
            <w:pPr>
              <w:keepNext/>
              <w:rPr>
                <w:color w:val="000000"/>
                <w:szCs w:val="22"/>
                <w:lang w:val="sl-SI"/>
              </w:rPr>
            </w:pPr>
            <w:r w:rsidRPr="00360BC2">
              <w:rPr>
                <w:color w:val="000000"/>
                <w:szCs w:val="22"/>
                <w:lang w:val="sl-SI"/>
              </w:rPr>
              <w:t>dispneja, krvavitev iz nosu, kašelj</w:t>
            </w:r>
          </w:p>
        </w:tc>
      </w:tr>
      <w:tr w:rsidR="007B1033" w:rsidRPr="00360BC2" w14:paraId="084B155D" w14:textId="77777777" w:rsidTr="005A1C69">
        <w:tc>
          <w:tcPr>
            <w:tcW w:w="2235" w:type="dxa"/>
          </w:tcPr>
          <w:p w14:paraId="327DFD92" w14:textId="77777777" w:rsidR="007B1033" w:rsidRPr="00360BC2" w:rsidRDefault="007E1BE9" w:rsidP="00F35DA9">
            <w:pPr>
              <w:keepNext/>
              <w:rPr>
                <w:color w:val="000000"/>
                <w:szCs w:val="22"/>
                <w:lang w:val="sl-SI"/>
              </w:rPr>
            </w:pPr>
            <w:r w:rsidRPr="00360BC2">
              <w:rPr>
                <w:i/>
                <w:color w:val="000000"/>
                <w:szCs w:val="22"/>
                <w:lang w:val="sl-SI"/>
              </w:rPr>
              <w:t>občasni</w:t>
            </w:r>
          </w:p>
        </w:tc>
        <w:tc>
          <w:tcPr>
            <w:tcW w:w="7087" w:type="dxa"/>
          </w:tcPr>
          <w:p w14:paraId="267597BE" w14:textId="77777777" w:rsidR="007B1033" w:rsidRPr="00360BC2" w:rsidRDefault="007B1033" w:rsidP="00F35DA9">
            <w:pPr>
              <w:keepNext/>
              <w:rPr>
                <w:color w:val="000000"/>
                <w:szCs w:val="22"/>
                <w:lang w:val="sl-SI"/>
              </w:rPr>
            </w:pPr>
            <w:r w:rsidRPr="00360BC2">
              <w:rPr>
                <w:color w:val="000000"/>
                <w:szCs w:val="22"/>
                <w:lang w:val="sl-SI"/>
              </w:rPr>
              <w:t>plevralni izliv</w:t>
            </w:r>
            <w:r w:rsidRPr="00360BC2">
              <w:rPr>
                <w:color w:val="000000"/>
                <w:szCs w:val="22"/>
                <w:vertAlign w:val="superscript"/>
                <w:lang w:val="sl-SI"/>
              </w:rPr>
              <w:t>5</w:t>
            </w:r>
            <w:r w:rsidRPr="00360BC2">
              <w:rPr>
                <w:color w:val="000000"/>
                <w:szCs w:val="22"/>
                <w:lang w:val="sl-SI"/>
              </w:rPr>
              <w:t>, bolečine v žrelu in grlu, vnetje žrela</w:t>
            </w:r>
          </w:p>
        </w:tc>
      </w:tr>
      <w:tr w:rsidR="007B1033" w:rsidRPr="00360BC2" w14:paraId="2E26569D" w14:textId="77777777" w:rsidTr="005A1C69">
        <w:tc>
          <w:tcPr>
            <w:tcW w:w="2235" w:type="dxa"/>
          </w:tcPr>
          <w:p w14:paraId="437F533F" w14:textId="77777777" w:rsidR="007B1033" w:rsidRPr="00360BC2" w:rsidRDefault="007E1BE9" w:rsidP="00F35DA9">
            <w:pPr>
              <w:keepNext/>
              <w:rPr>
                <w:color w:val="000000"/>
                <w:szCs w:val="22"/>
                <w:lang w:val="sl-SI"/>
              </w:rPr>
            </w:pPr>
            <w:r w:rsidRPr="00360BC2">
              <w:rPr>
                <w:i/>
                <w:color w:val="000000"/>
                <w:szCs w:val="22"/>
                <w:lang w:val="sl-SI"/>
              </w:rPr>
              <w:t>redki</w:t>
            </w:r>
          </w:p>
        </w:tc>
        <w:tc>
          <w:tcPr>
            <w:tcW w:w="7087" w:type="dxa"/>
          </w:tcPr>
          <w:p w14:paraId="06A97626" w14:textId="77777777" w:rsidR="007B1033" w:rsidRPr="00360BC2" w:rsidRDefault="007B1033" w:rsidP="00F35DA9">
            <w:pPr>
              <w:keepNext/>
              <w:rPr>
                <w:color w:val="000000"/>
                <w:szCs w:val="22"/>
                <w:lang w:val="sl-SI"/>
              </w:rPr>
            </w:pPr>
            <w:r w:rsidRPr="00360BC2">
              <w:rPr>
                <w:color w:val="000000"/>
                <w:szCs w:val="22"/>
                <w:lang w:val="sl-SI"/>
              </w:rPr>
              <w:t>plevritična bolečina, pljučna fibroza, pljučna hipertenzija, pljučna krvavitev</w:t>
            </w:r>
          </w:p>
        </w:tc>
      </w:tr>
      <w:tr w:rsidR="00395D00" w:rsidRPr="00360BC2" w14:paraId="48BDA052" w14:textId="77777777" w:rsidTr="005A0B5A">
        <w:tc>
          <w:tcPr>
            <w:tcW w:w="2235" w:type="dxa"/>
          </w:tcPr>
          <w:p w14:paraId="0FD59177" w14:textId="77777777" w:rsidR="00395D00" w:rsidRPr="00360BC2" w:rsidRDefault="00395D00" w:rsidP="00F35DA9">
            <w:pPr>
              <w:keepNext/>
              <w:rPr>
                <w:i/>
                <w:color w:val="000000"/>
                <w:szCs w:val="22"/>
                <w:lang w:val="sl-SI"/>
              </w:rPr>
            </w:pPr>
            <w:r w:rsidRPr="00360BC2">
              <w:rPr>
                <w:i/>
                <w:color w:val="000000"/>
                <w:szCs w:val="22"/>
                <w:lang w:val="sl-SI"/>
              </w:rPr>
              <w:t>pogostnost neznana:</w:t>
            </w:r>
          </w:p>
        </w:tc>
        <w:tc>
          <w:tcPr>
            <w:tcW w:w="7087" w:type="dxa"/>
          </w:tcPr>
          <w:p w14:paraId="0F3A4033" w14:textId="77777777" w:rsidR="00395D00" w:rsidRPr="00360BC2" w:rsidRDefault="00395D00" w:rsidP="00F35DA9">
            <w:pPr>
              <w:keepNext/>
              <w:rPr>
                <w:color w:val="000000"/>
                <w:szCs w:val="22"/>
                <w:lang w:val="sl-SI"/>
              </w:rPr>
            </w:pPr>
            <w:r w:rsidRPr="00360BC2">
              <w:rPr>
                <w:color w:val="000000"/>
                <w:szCs w:val="22"/>
                <w:lang w:val="sl-SI"/>
              </w:rPr>
              <w:t xml:space="preserve">akutna respiratorna </w:t>
            </w:r>
            <w:r w:rsidR="006601D5" w:rsidRPr="00360BC2">
              <w:rPr>
                <w:color w:val="000000"/>
                <w:szCs w:val="22"/>
                <w:lang w:val="sl-SI"/>
              </w:rPr>
              <w:t>odpoved</w:t>
            </w:r>
            <w:r w:rsidR="006601D5" w:rsidRPr="00360BC2">
              <w:rPr>
                <w:color w:val="000000"/>
                <w:szCs w:val="22"/>
                <w:vertAlign w:val="superscript"/>
                <w:lang w:val="sl-SI"/>
              </w:rPr>
              <w:t>11</w:t>
            </w:r>
            <w:r w:rsidRPr="00360BC2">
              <w:rPr>
                <w:color w:val="000000"/>
                <w:szCs w:val="22"/>
                <w:lang w:val="sl-SI"/>
              </w:rPr>
              <w:t>*, intersticijska pljučna bolezen*</w:t>
            </w:r>
          </w:p>
        </w:tc>
      </w:tr>
      <w:tr w:rsidR="007B1033" w:rsidRPr="00360BC2" w14:paraId="2A308C86" w14:textId="77777777" w:rsidTr="005A1C69">
        <w:tc>
          <w:tcPr>
            <w:tcW w:w="9322" w:type="dxa"/>
            <w:gridSpan w:val="2"/>
          </w:tcPr>
          <w:p w14:paraId="2DBC41AE" w14:textId="77777777" w:rsidR="007B1033" w:rsidRPr="00360BC2" w:rsidRDefault="007B1033" w:rsidP="005A1C69">
            <w:pPr>
              <w:rPr>
                <w:color w:val="000000"/>
                <w:szCs w:val="22"/>
                <w:lang w:val="sl-SI"/>
              </w:rPr>
            </w:pPr>
            <w:r w:rsidRPr="00360BC2">
              <w:rPr>
                <w:b/>
                <w:color w:val="000000"/>
                <w:szCs w:val="22"/>
                <w:lang w:val="sl-SI"/>
              </w:rPr>
              <w:t>Bolezni prebavil</w:t>
            </w:r>
          </w:p>
        </w:tc>
      </w:tr>
      <w:tr w:rsidR="007B1033" w:rsidRPr="00360BC2" w14:paraId="66876C8B" w14:textId="77777777" w:rsidTr="005A1C69">
        <w:tc>
          <w:tcPr>
            <w:tcW w:w="2235" w:type="dxa"/>
          </w:tcPr>
          <w:p w14:paraId="238BC221" w14:textId="77777777" w:rsidR="007B1033" w:rsidRPr="00360BC2" w:rsidRDefault="007B1033" w:rsidP="005A1C69">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43A33079" w14:textId="77777777" w:rsidR="007B1033" w:rsidRPr="00360BC2" w:rsidRDefault="007B1033" w:rsidP="005A1C69">
            <w:pPr>
              <w:rPr>
                <w:color w:val="000000"/>
                <w:szCs w:val="22"/>
                <w:lang w:val="sl-SI"/>
              </w:rPr>
            </w:pPr>
            <w:r w:rsidRPr="00360BC2">
              <w:rPr>
                <w:color w:val="000000"/>
                <w:szCs w:val="22"/>
                <w:lang w:val="sl-SI"/>
              </w:rPr>
              <w:t>navzea, driska, bruhanje, dispepsija, bolečine v trebuhu</w:t>
            </w:r>
            <w:r w:rsidRPr="00360BC2">
              <w:rPr>
                <w:color w:val="000000"/>
                <w:szCs w:val="22"/>
                <w:vertAlign w:val="superscript"/>
                <w:lang w:val="sl-SI"/>
              </w:rPr>
              <w:t>6</w:t>
            </w:r>
          </w:p>
        </w:tc>
      </w:tr>
      <w:tr w:rsidR="007B1033" w:rsidRPr="00360BC2" w14:paraId="2D28D8B0" w14:textId="77777777" w:rsidTr="005A1C69">
        <w:tc>
          <w:tcPr>
            <w:tcW w:w="2235" w:type="dxa"/>
          </w:tcPr>
          <w:p w14:paraId="745C017C"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08B1EEF5" w14:textId="77777777" w:rsidR="007B1033" w:rsidRPr="00360BC2" w:rsidRDefault="007B1033" w:rsidP="005A1C69">
            <w:pPr>
              <w:rPr>
                <w:color w:val="000000"/>
                <w:szCs w:val="22"/>
                <w:lang w:val="sl-SI"/>
              </w:rPr>
            </w:pPr>
            <w:r w:rsidRPr="00360BC2">
              <w:rPr>
                <w:color w:val="000000"/>
                <w:szCs w:val="22"/>
                <w:lang w:val="sl-SI"/>
              </w:rPr>
              <w:t>flatulenca, napihnjen trebuh, gastroezofagealni refluks, obstipacija, suha usta, gastritis</w:t>
            </w:r>
          </w:p>
        </w:tc>
      </w:tr>
      <w:tr w:rsidR="007B1033" w:rsidRPr="00360BC2" w14:paraId="19BA20EB" w14:textId="77777777" w:rsidTr="005A1C69">
        <w:tc>
          <w:tcPr>
            <w:tcW w:w="2235" w:type="dxa"/>
          </w:tcPr>
          <w:p w14:paraId="130DADCF"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0ED197D3" w14:textId="77777777" w:rsidR="007B1033" w:rsidRPr="00360BC2" w:rsidRDefault="007B1033" w:rsidP="005A1C69">
            <w:pPr>
              <w:rPr>
                <w:color w:val="000000"/>
                <w:szCs w:val="22"/>
                <w:lang w:val="sl-SI"/>
              </w:rPr>
            </w:pPr>
            <w:r w:rsidRPr="00360BC2">
              <w:rPr>
                <w:color w:val="000000"/>
                <w:szCs w:val="22"/>
                <w:lang w:val="sl-SI"/>
              </w:rPr>
              <w:t>stomatitis, razjede ustne sluznice, krvavitev iz prebavil</w:t>
            </w:r>
            <w:r w:rsidRPr="00360BC2">
              <w:rPr>
                <w:color w:val="000000"/>
                <w:szCs w:val="22"/>
                <w:vertAlign w:val="superscript"/>
                <w:lang w:val="sl-SI"/>
              </w:rPr>
              <w:t>7</w:t>
            </w:r>
            <w:r w:rsidRPr="00360BC2">
              <w:rPr>
                <w:color w:val="000000"/>
                <w:szCs w:val="22"/>
                <w:lang w:val="sl-SI"/>
              </w:rPr>
              <w:t>, spahovanje, melena, ezofagitis, ascites, želodčna razjeda, hematemeza, vnetje ustnice, disfagija, pankreatitis</w:t>
            </w:r>
          </w:p>
        </w:tc>
      </w:tr>
      <w:tr w:rsidR="007B1033" w:rsidRPr="00360BC2" w14:paraId="6EADD431" w14:textId="77777777" w:rsidTr="005A1C69">
        <w:tc>
          <w:tcPr>
            <w:tcW w:w="2235" w:type="dxa"/>
          </w:tcPr>
          <w:p w14:paraId="148D91BE" w14:textId="77777777" w:rsidR="007B1033" w:rsidRPr="00360BC2" w:rsidRDefault="007E1BE9" w:rsidP="005A1C69">
            <w:pPr>
              <w:rPr>
                <w:color w:val="000000"/>
                <w:szCs w:val="22"/>
                <w:lang w:val="sl-SI"/>
              </w:rPr>
            </w:pPr>
            <w:r w:rsidRPr="00360BC2">
              <w:rPr>
                <w:i/>
                <w:color w:val="000000"/>
                <w:szCs w:val="22"/>
                <w:lang w:val="sl-SI"/>
              </w:rPr>
              <w:t>redki</w:t>
            </w:r>
          </w:p>
        </w:tc>
        <w:tc>
          <w:tcPr>
            <w:tcW w:w="7087" w:type="dxa"/>
          </w:tcPr>
          <w:p w14:paraId="161CEC9C" w14:textId="77777777" w:rsidR="007B1033" w:rsidRPr="00360BC2" w:rsidRDefault="007B1033" w:rsidP="005A1C69">
            <w:pPr>
              <w:rPr>
                <w:snapToGrid w:val="0"/>
                <w:color w:val="000000"/>
                <w:szCs w:val="22"/>
                <w:lang w:val="sl-SI"/>
              </w:rPr>
            </w:pPr>
            <w:r w:rsidRPr="00360BC2">
              <w:rPr>
                <w:color w:val="000000"/>
                <w:szCs w:val="22"/>
                <w:lang w:val="sl-SI"/>
              </w:rPr>
              <w:t xml:space="preserve">kolitis, </w:t>
            </w:r>
            <w:r w:rsidRPr="00360BC2">
              <w:rPr>
                <w:snapToGrid w:val="0"/>
                <w:color w:val="000000"/>
                <w:szCs w:val="22"/>
                <w:lang w:val="sl-SI"/>
              </w:rPr>
              <w:t>ileus, vnetna bolezen črevesa</w:t>
            </w:r>
          </w:p>
        </w:tc>
      </w:tr>
      <w:tr w:rsidR="00395D00" w:rsidRPr="00360BC2" w14:paraId="539AE74A" w14:textId="77777777" w:rsidTr="005A0B5A">
        <w:tc>
          <w:tcPr>
            <w:tcW w:w="2235" w:type="dxa"/>
          </w:tcPr>
          <w:p w14:paraId="1DB24C7F"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5C2D5ECE" w14:textId="77777777" w:rsidR="00395D00" w:rsidRPr="00360BC2" w:rsidRDefault="00395D00" w:rsidP="005A0B5A">
            <w:pPr>
              <w:rPr>
                <w:color w:val="000000"/>
                <w:szCs w:val="22"/>
                <w:lang w:val="sl-SI"/>
              </w:rPr>
            </w:pPr>
            <w:r w:rsidRPr="00360BC2">
              <w:rPr>
                <w:color w:val="000000"/>
                <w:szCs w:val="22"/>
                <w:lang w:val="sl-SI"/>
              </w:rPr>
              <w:t xml:space="preserve">ileus/zapora črevesja*, gastrointestinalna perforacija*, </w:t>
            </w:r>
            <w:r w:rsidR="008D200D" w:rsidRPr="00360BC2">
              <w:rPr>
                <w:color w:val="000000"/>
                <w:szCs w:val="22"/>
                <w:lang w:val="sl-SI"/>
              </w:rPr>
              <w:pgNum/>
            </w:r>
            <w:r w:rsidR="008D200D" w:rsidRPr="00360BC2">
              <w:rPr>
                <w:color w:val="000000"/>
                <w:szCs w:val="22"/>
                <w:lang w:val="sl-SI"/>
              </w:rPr>
              <w:t>iterature</w:t>
            </w:r>
            <w:r w:rsidR="008D200D" w:rsidRPr="00360BC2">
              <w:rPr>
                <w:color w:val="000000"/>
                <w:szCs w:val="22"/>
                <w:lang w:val="sl-SI"/>
              </w:rPr>
              <w:pgNum/>
            </w:r>
            <w:r w:rsidR="008D200D" w:rsidRPr="00360BC2">
              <w:rPr>
                <w:color w:val="000000"/>
                <w:szCs w:val="22"/>
                <w:lang w:val="sl-SI"/>
              </w:rPr>
              <w:t>tis</w:t>
            </w:r>
            <w:r w:rsidRPr="00360BC2">
              <w:rPr>
                <w:color w:val="000000"/>
                <w:szCs w:val="22"/>
                <w:lang w:val="sl-SI"/>
              </w:rPr>
              <w:t xml:space="preserve">*, </w:t>
            </w:r>
            <w:r w:rsidRPr="00360BC2">
              <w:rPr>
                <w:szCs w:val="22"/>
                <w:lang w:val="sl-SI"/>
              </w:rPr>
              <w:t>žilne ektazije antruma želodca (GAVE)*</w:t>
            </w:r>
          </w:p>
        </w:tc>
      </w:tr>
      <w:tr w:rsidR="007B1033" w:rsidRPr="00360BC2" w14:paraId="5E87AD21" w14:textId="77777777" w:rsidTr="005A1C69">
        <w:tc>
          <w:tcPr>
            <w:tcW w:w="9322" w:type="dxa"/>
            <w:gridSpan w:val="2"/>
          </w:tcPr>
          <w:p w14:paraId="78A7F5A5" w14:textId="77777777" w:rsidR="007B1033" w:rsidRPr="00360BC2" w:rsidRDefault="007B1033" w:rsidP="005A1C69">
            <w:pPr>
              <w:rPr>
                <w:snapToGrid w:val="0"/>
                <w:color w:val="000000"/>
                <w:szCs w:val="22"/>
                <w:lang w:val="sl-SI"/>
              </w:rPr>
            </w:pPr>
            <w:r w:rsidRPr="00360BC2">
              <w:rPr>
                <w:b/>
                <w:color w:val="000000"/>
                <w:szCs w:val="22"/>
                <w:lang w:val="sl-SI"/>
              </w:rPr>
              <w:t>Bolezni jeter, žolčnika in žolčevodov</w:t>
            </w:r>
          </w:p>
        </w:tc>
      </w:tr>
      <w:tr w:rsidR="007B1033" w:rsidRPr="00360BC2" w14:paraId="4BC93568" w14:textId="77777777" w:rsidTr="005A1C69">
        <w:tc>
          <w:tcPr>
            <w:tcW w:w="2235" w:type="dxa"/>
          </w:tcPr>
          <w:p w14:paraId="1609C44D" w14:textId="77777777" w:rsidR="007B1033" w:rsidRPr="00360BC2" w:rsidRDefault="007E1BE9" w:rsidP="005A1C69">
            <w:pPr>
              <w:rPr>
                <w:i/>
                <w:color w:val="000000"/>
                <w:szCs w:val="22"/>
                <w:lang w:val="sl-SI"/>
              </w:rPr>
            </w:pPr>
            <w:r w:rsidRPr="00360BC2">
              <w:rPr>
                <w:i/>
                <w:color w:val="000000"/>
                <w:szCs w:val="22"/>
                <w:lang w:val="sl-SI"/>
              </w:rPr>
              <w:t>pogosti</w:t>
            </w:r>
          </w:p>
        </w:tc>
        <w:tc>
          <w:tcPr>
            <w:tcW w:w="7087" w:type="dxa"/>
          </w:tcPr>
          <w:p w14:paraId="0FBC7460" w14:textId="77777777" w:rsidR="007B1033" w:rsidRPr="00360BC2" w:rsidRDefault="007B1033" w:rsidP="005A1C69">
            <w:pPr>
              <w:rPr>
                <w:color w:val="000000"/>
                <w:szCs w:val="22"/>
                <w:lang w:val="sl-SI"/>
              </w:rPr>
            </w:pPr>
            <w:r w:rsidRPr="00360BC2">
              <w:rPr>
                <w:color w:val="000000"/>
                <w:szCs w:val="22"/>
                <w:lang w:val="sl-SI"/>
              </w:rPr>
              <w:t>zvišani jetrni encimi</w:t>
            </w:r>
          </w:p>
        </w:tc>
      </w:tr>
      <w:tr w:rsidR="007B1033" w:rsidRPr="00360BC2" w14:paraId="7D3301F9" w14:textId="77777777" w:rsidTr="005A1C69">
        <w:tc>
          <w:tcPr>
            <w:tcW w:w="2235" w:type="dxa"/>
          </w:tcPr>
          <w:p w14:paraId="0112A8E8" w14:textId="77777777" w:rsidR="007B1033" w:rsidRPr="00360BC2" w:rsidRDefault="007E1BE9" w:rsidP="005A1C69">
            <w:pPr>
              <w:rPr>
                <w:i/>
                <w:color w:val="000000"/>
                <w:szCs w:val="22"/>
                <w:lang w:val="sl-SI"/>
              </w:rPr>
            </w:pPr>
            <w:r w:rsidRPr="00360BC2">
              <w:rPr>
                <w:i/>
                <w:color w:val="000000"/>
                <w:szCs w:val="22"/>
                <w:lang w:val="sl-SI"/>
              </w:rPr>
              <w:t>občasni</w:t>
            </w:r>
          </w:p>
        </w:tc>
        <w:tc>
          <w:tcPr>
            <w:tcW w:w="7087" w:type="dxa"/>
          </w:tcPr>
          <w:p w14:paraId="43E682C1" w14:textId="77777777" w:rsidR="007B1033" w:rsidRPr="00360BC2" w:rsidRDefault="007B1033" w:rsidP="005A1C69">
            <w:pPr>
              <w:rPr>
                <w:color w:val="000000"/>
                <w:szCs w:val="22"/>
                <w:lang w:val="sl-SI"/>
              </w:rPr>
            </w:pPr>
            <w:r w:rsidRPr="00360BC2">
              <w:rPr>
                <w:color w:val="000000"/>
                <w:szCs w:val="22"/>
                <w:lang w:val="sl-SI"/>
              </w:rPr>
              <w:t>hiperbilirubinemija, hepatitis, ikterus</w:t>
            </w:r>
          </w:p>
        </w:tc>
      </w:tr>
      <w:tr w:rsidR="007B1033" w:rsidRPr="00360BC2" w14:paraId="476659DA" w14:textId="77777777" w:rsidTr="005A1C69">
        <w:tc>
          <w:tcPr>
            <w:tcW w:w="2235" w:type="dxa"/>
          </w:tcPr>
          <w:p w14:paraId="28DFAD49"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28079EDD" w14:textId="77777777" w:rsidR="007B1033" w:rsidRPr="00360BC2" w:rsidRDefault="007B1033" w:rsidP="005A1C69">
            <w:pPr>
              <w:rPr>
                <w:color w:val="000000"/>
                <w:szCs w:val="22"/>
                <w:lang w:val="sl-SI"/>
              </w:rPr>
            </w:pPr>
            <w:r w:rsidRPr="00360BC2">
              <w:rPr>
                <w:color w:val="000000"/>
                <w:szCs w:val="22"/>
                <w:lang w:val="sl-SI"/>
              </w:rPr>
              <w:t>odpoved jeter</w:t>
            </w:r>
            <w:r w:rsidRPr="00360BC2">
              <w:rPr>
                <w:color w:val="000000"/>
                <w:szCs w:val="22"/>
                <w:vertAlign w:val="superscript"/>
                <w:lang w:val="sl-SI"/>
              </w:rPr>
              <w:t>8</w:t>
            </w:r>
            <w:r w:rsidRPr="00360BC2">
              <w:rPr>
                <w:color w:val="000000"/>
                <w:szCs w:val="22"/>
                <w:lang w:val="sl-SI"/>
              </w:rPr>
              <w:t>, nekroza jeter</w:t>
            </w:r>
          </w:p>
        </w:tc>
      </w:tr>
      <w:tr w:rsidR="007B1033" w:rsidRPr="00360BC2" w14:paraId="44E4803B" w14:textId="77777777" w:rsidTr="005A1C69">
        <w:tc>
          <w:tcPr>
            <w:tcW w:w="9322" w:type="dxa"/>
            <w:gridSpan w:val="2"/>
          </w:tcPr>
          <w:p w14:paraId="3C91EAAB" w14:textId="77777777" w:rsidR="007B1033" w:rsidRPr="00360BC2" w:rsidRDefault="007B1033" w:rsidP="005A1C69">
            <w:pPr>
              <w:rPr>
                <w:color w:val="000000"/>
                <w:szCs w:val="22"/>
                <w:lang w:val="sl-SI"/>
              </w:rPr>
            </w:pPr>
            <w:r w:rsidRPr="00360BC2">
              <w:rPr>
                <w:b/>
                <w:color w:val="000000"/>
                <w:szCs w:val="22"/>
                <w:lang w:val="sl-SI"/>
              </w:rPr>
              <w:t>Bolezni kože in podkožja</w:t>
            </w:r>
          </w:p>
        </w:tc>
      </w:tr>
      <w:tr w:rsidR="007B1033" w:rsidRPr="00360BC2" w14:paraId="1F3BB2F7" w14:textId="77777777" w:rsidTr="005A1C69">
        <w:tc>
          <w:tcPr>
            <w:tcW w:w="2235" w:type="dxa"/>
          </w:tcPr>
          <w:p w14:paraId="0D1836AC" w14:textId="77777777" w:rsidR="007B1033" w:rsidRPr="00360BC2" w:rsidRDefault="007B1033" w:rsidP="005A1C69">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74F612CA" w14:textId="77777777" w:rsidR="007B1033" w:rsidRPr="00360BC2" w:rsidRDefault="007B1033" w:rsidP="005A1C69">
            <w:pPr>
              <w:rPr>
                <w:color w:val="000000"/>
                <w:szCs w:val="22"/>
                <w:lang w:val="sl-SI"/>
              </w:rPr>
            </w:pPr>
            <w:r w:rsidRPr="00360BC2">
              <w:rPr>
                <w:color w:val="000000"/>
                <w:szCs w:val="22"/>
                <w:lang w:val="sl-SI"/>
              </w:rPr>
              <w:t>periorbitalni edemi, dermatitis/ekcem/izpuščaj</w:t>
            </w:r>
          </w:p>
        </w:tc>
      </w:tr>
      <w:tr w:rsidR="007B1033" w:rsidRPr="00360BC2" w14:paraId="4F8E35F7" w14:textId="77777777" w:rsidTr="005A1C69">
        <w:tc>
          <w:tcPr>
            <w:tcW w:w="2235" w:type="dxa"/>
          </w:tcPr>
          <w:p w14:paraId="504D70A4"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45E72549" w14:textId="77777777" w:rsidR="007B1033" w:rsidRPr="00360BC2" w:rsidRDefault="007B1033" w:rsidP="005A1C69">
            <w:pPr>
              <w:rPr>
                <w:color w:val="000000"/>
                <w:szCs w:val="22"/>
                <w:lang w:val="sl-SI"/>
              </w:rPr>
            </w:pPr>
            <w:r w:rsidRPr="00360BC2">
              <w:rPr>
                <w:color w:val="000000"/>
                <w:szCs w:val="22"/>
                <w:lang w:val="sl-SI"/>
              </w:rPr>
              <w:t>pruritus, edem obraza, suha koža, eritem, alopecija, nočno potenje, fotosenzitivna reakcija</w:t>
            </w:r>
          </w:p>
        </w:tc>
      </w:tr>
      <w:tr w:rsidR="007B1033" w:rsidRPr="00360BC2" w14:paraId="51B1B5CC" w14:textId="77777777" w:rsidTr="005A1C69">
        <w:tc>
          <w:tcPr>
            <w:tcW w:w="2235" w:type="dxa"/>
          </w:tcPr>
          <w:p w14:paraId="1DB91368"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602A4BFB" w14:textId="77777777" w:rsidR="007B1033" w:rsidRPr="00360BC2" w:rsidRDefault="007B1033" w:rsidP="005A1C69">
            <w:pPr>
              <w:rPr>
                <w:color w:val="000000"/>
                <w:szCs w:val="22"/>
                <w:lang w:val="sl-SI"/>
              </w:rPr>
            </w:pPr>
            <w:r w:rsidRPr="00360BC2">
              <w:rPr>
                <w:color w:val="000000"/>
                <w:szCs w:val="22"/>
                <w:lang w:val="sl-SI"/>
              </w:rPr>
              <w:t>gnojen izpuščaj, kontuzije, povečano potenje, urtikarija, ekhimoza, nagnjenost k podplutbam, hipotrihoza, hipopigmentacija kože, eksfoliativni dermatitis, lomljenje nohtov, folikulitis, petehije, psoriaza, purpura, hiperpigmentacija kože, bulozne erupcije</w:t>
            </w:r>
          </w:p>
        </w:tc>
      </w:tr>
      <w:tr w:rsidR="007B1033" w:rsidRPr="00360BC2" w14:paraId="09E7891D" w14:textId="77777777" w:rsidTr="005A1C69">
        <w:tc>
          <w:tcPr>
            <w:tcW w:w="2235" w:type="dxa"/>
          </w:tcPr>
          <w:p w14:paraId="2998363E" w14:textId="77777777" w:rsidR="007B1033" w:rsidRPr="00360BC2" w:rsidRDefault="007E1BE9" w:rsidP="005A1C69">
            <w:pPr>
              <w:rPr>
                <w:color w:val="000000"/>
                <w:szCs w:val="22"/>
                <w:lang w:val="sl-SI"/>
              </w:rPr>
            </w:pPr>
            <w:r w:rsidRPr="00360BC2">
              <w:rPr>
                <w:i/>
                <w:color w:val="000000"/>
                <w:szCs w:val="22"/>
                <w:lang w:val="sl-SI"/>
              </w:rPr>
              <w:t>redki</w:t>
            </w:r>
          </w:p>
        </w:tc>
        <w:tc>
          <w:tcPr>
            <w:tcW w:w="7087" w:type="dxa"/>
          </w:tcPr>
          <w:p w14:paraId="4F65A7EA" w14:textId="77777777" w:rsidR="007B1033" w:rsidRPr="00360BC2" w:rsidRDefault="007B1033" w:rsidP="005A1C69">
            <w:pPr>
              <w:rPr>
                <w:color w:val="000000"/>
                <w:szCs w:val="22"/>
                <w:lang w:val="sl-SI"/>
              </w:rPr>
            </w:pPr>
            <w:r w:rsidRPr="00360BC2">
              <w:rPr>
                <w:color w:val="000000"/>
                <w:szCs w:val="22"/>
                <w:lang w:val="sl-SI"/>
              </w:rPr>
              <w:t>akutna febrilna nevtrofilna dermatoza (Sweetov sindrom), sprememba barve nohtov, angionevrotični edem, mehurčkast izpuščaj, multiformni eritem, levkocitoklastični vaskulitis, Stevens-Johnsonov sindrom, akutna generalizirana eksantemska pustuloza (AGEP)</w:t>
            </w:r>
          </w:p>
        </w:tc>
      </w:tr>
      <w:tr w:rsidR="00395D00" w:rsidRPr="00360BC2" w14:paraId="71F26E5E" w14:textId="77777777" w:rsidTr="005A0B5A">
        <w:tc>
          <w:tcPr>
            <w:tcW w:w="2235" w:type="dxa"/>
          </w:tcPr>
          <w:p w14:paraId="1283CD7E"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656F17D7" w14:textId="77777777" w:rsidR="00395D00" w:rsidRPr="00360BC2" w:rsidRDefault="00395D00" w:rsidP="005A0B5A">
            <w:pPr>
              <w:rPr>
                <w:color w:val="000000"/>
                <w:szCs w:val="22"/>
                <w:lang w:val="sl-SI"/>
              </w:rPr>
            </w:pPr>
            <w:r w:rsidRPr="00360BC2">
              <w:rPr>
                <w:color w:val="000000"/>
                <w:szCs w:val="22"/>
                <w:lang w:val="sl-SI"/>
              </w:rPr>
              <w:t xml:space="preserve">sindrom palmoplantarne eritrodisestezije*, lihenoidna keratoza*, lichen planus*, toksična epidermalna nekroliza*, izpuščaj zaradi zdravila z eozinofilijo in sistemskimi simptomi (DRESS </w:t>
            </w:r>
            <w:r w:rsidR="008D200D" w:rsidRPr="00360BC2">
              <w:rPr>
                <w:color w:val="000000"/>
                <w:szCs w:val="22"/>
                <w:lang w:val="sl-SI"/>
              </w:rPr>
              <w:t>–</w:t>
            </w:r>
            <w:r w:rsidRPr="00360BC2">
              <w:rPr>
                <w:color w:val="000000"/>
                <w:szCs w:val="22"/>
                <w:lang w:val="sl-SI"/>
              </w:rPr>
              <w:t xml:space="preserve"> </w:t>
            </w:r>
            <w:r w:rsidRPr="00360BC2">
              <w:rPr>
                <w:i/>
                <w:color w:val="000000"/>
                <w:szCs w:val="22"/>
                <w:lang w:val="sl-SI"/>
              </w:rPr>
              <w:t>drug rash with eosinophilia and systemic symptoms</w:t>
            </w:r>
            <w:r w:rsidRPr="00360BC2">
              <w:rPr>
                <w:color w:val="000000"/>
                <w:szCs w:val="22"/>
                <w:lang w:val="sl-SI"/>
              </w:rPr>
              <w:t>)*</w:t>
            </w:r>
            <w:r w:rsidR="00405A97" w:rsidRPr="00360BC2">
              <w:rPr>
                <w:color w:val="000000"/>
                <w:szCs w:val="22"/>
                <w:lang w:val="sl-SI"/>
              </w:rPr>
              <w:t>, psevdoporfirija*</w:t>
            </w:r>
          </w:p>
        </w:tc>
      </w:tr>
      <w:tr w:rsidR="007B1033" w:rsidRPr="00360BC2" w14:paraId="79629CE0" w14:textId="77777777" w:rsidTr="005A1C69">
        <w:tc>
          <w:tcPr>
            <w:tcW w:w="9322" w:type="dxa"/>
            <w:gridSpan w:val="2"/>
          </w:tcPr>
          <w:p w14:paraId="7C80EF20" w14:textId="77777777" w:rsidR="007B1033" w:rsidRPr="00360BC2" w:rsidRDefault="007B1033" w:rsidP="005A1C69">
            <w:pPr>
              <w:rPr>
                <w:color w:val="000000"/>
                <w:szCs w:val="22"/>
                <w:lang w:val="sl-SI"/>
              </w:rPr>
            </w:pPr>
            <w:r w:rsidRPr="00360BC2">
              <w:rPr>
                <w:b/>
                <w:color w:val="000000"/>
                <w:szCs w:val="22"/>
                <w:lang w:val="sl-SI"/>
              </w:rPr>
              <w:t>Bolezni mišično-skeletnega sistema in vezivnega tkiva</w:t>
            </w:r>
          </w:p>
        </w:tc>
      </w:tr>
      <w:tr w:rsidR="007B1033" w:rsidRPr="00360BC2" w14:paraId="32751A3B" w14:textId="77777777" w:rsidTr="005A1C69">
        <w:tc>
          <w:tcPr>
            <w:tcW w:w="2235" w:type="dxa"/>
          </w:tcPr>
          <w:p w14:paraId="57294020" w14:textId="77777777" w:rsidR="007B1033" w:rsidRPr="00360BC2" w:rsidRDefault="007B1033" w:rsidP="005A1C69">
            <w:pPr>
              <w:rPr>
                <w:i/>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648DE41D" w14:textId="77777777" w:rsidR="007B1033" w:rsidRPr="00360BC2" w:rsidRDefault="007B1033" w:rsidP="006601D5">
            <w:pPr>
              <w:rPr>
                <w:color w:val="000000"/>
                <w:szCs w:val="22"/>
                <w:lang w:val="sl-SI"/>
              </w:rPr>
            </w:pPr>
            <w:r w:rsidRPr="00360BC2">
              <w:rPr>
                <w:color w:val="000000"/>
                <w:szCs w:val="22"/>
                <w:lang w:val="sl-SI"/>
              </w:rPr>
              <w:t>mišični spazmi in krči, mišično-skeletne bolečine, vključno z mialgijo</w:t>
            </w:r>
            <w:r w:rsidR="006601D5" w:rsidRPr="00360BC2">
              <w:rPr>
                <w:color w:val="000000"/>
                <w:szCs w:val="22"/>
                <w:vertAlign w:val="superscript"/>
                <w:lang w:val="sl-SI"/>
              </w:rPr>
              <w:t>9</w:t>
            </w:r>
            <w:r w:rsidRPr="00360BC2">
              <w:rPr>
                <w:color w:val="000000"/>
                <w:szCs w:val="22"/>
                <w:lang w:val="sl-SI"/>
              </w:rPr>
              <w:t xml:space="preserve">, artralgijo in bolečinami v </w:t>
            </w:r>
            <w:r w:rsidR="006601D5" w:rsidRPr="00360BC2">
              <w:rPr>
                <w:color w:val="000000"/>
                <w:szCs w:val="22"/>
                <w:lang w:val="sl-SI"/>
              </w:rPr>
              <w:t>kosteh</w:t>
            </w:r>
            <w:r w:rsidR="006601D5" w:rsidRPr="00360BC2">
              <w:rPr>
                <w:color w:val="000000"/>
                <w:szCs w:val="22"/>
                <w:vertAlign w:val="superscript"/>
                <w:lang w:val="sl-SI"/>
              </w:rPr>
              <w:t>10</w:t>
            </w:r>
          </w:p>
        </w:tc>
      </w:tr>
      <w:tr w:rsidR="007B1033" w:rsidRPr="00360BC2" w14:paraId="6A906135" w14:textId="77777777" w:rsidTr="005A1C69">
        <w:tc>
          <w:tcPr>
            <w:tcW w:w="2235" w:type="dxa"/>
          </w:tcPr>
          <w:p w14:paraId="517C2046" w14:textId="77777777" w:rsidR="007B1033" w:rsidRPr="00360BC2" w:rsidRDefault="007E1BE9" w:rsidP="005A1C69">
            <w:pPr>
              <w:rPr>
                <w:i/>
                <w:color w:val="000000"/>
                <w:szCs w:val="22"/>
                <w:lang w:val="sl-SI"/>
              </w:rPr>
            </w:pPr>
            <w:r w:rsidRPr="00360BC2">
              <w:rPr>
                <w:i/>
                <w:color w:val="000000"/>
                <w:szCs w:val="22"/>
                <w:lang w:val="sl-SI"/>
              </w:rPr>
              <w:t>pogosti</w:t>
            </w:r>
          </w:p>
        </w:tc>
        <w:tc>
          <w:tcPr>
            <w:tcW w:w="7087" w:type="dxa"/>
          </w:tcPr>
          <w:p w14:paraId="21EF0B47" w14:textId="77777777" w:rsidR="007B1033" w:rsidRPr="00360BC2" w:rsidRDefault="007B1033" w:rsidP="005A1C69">
            <w:pPr>
              <w:rPr>
                <w:color w:val="000000"/>
                <w:szCs w:val="22"/>
                <w:lang w:val="sl-SI"/>
              </w:rPr>
            </w:pPr>
            <w:r w:rsidRPr="00360BC2">
              <w:rPr>
                <w:color w:val="000000"/>
                <w:szCs w:val="22"/>
                <w:lang w:val="sl-SI"/>
              </w:rPr>
              <w:t>otekanje sklepov</w:t>
            </w:r>
          </w:p>
        </w:tc>
      </w:tr>
      <w:tr w:rsidR="007B1033" w:rsidRPr="00360BC2" w14:paraId="66C9908D" w14:textId="77777777" w:rsidTr="005A1C69">
        <w:tc>
          <w:tcPr>
            <w:tcW w:w="2235" w:type="dxa"/>
          </w:tcPr>
          <w:p w14:paraId="3FEE13DB" w14:textId="77777777" w:rsidR="007B1033" w:rsidRPr="00360BC2" w:rsidRDefault="007E1BE9" w:rsidP="005A1C69">
            <w:pPr>
              <w:rPr>
                <w:i/>
                <w:color w:val="000000"/>
                <w:szCs w:val="22"/>
                <w:lang w:val="sl-SI"/>
              </w:rPr>
            </w:pPr>
            <w:r w:rsidRPr="00360BC2">
              <w:rPr>
                <w:i/>
                <w:color w:val="000000"/>
                <w:szCs w:val="22"/>
                <w:lang w:val="sl-SI"/>
              </w:rPr>
              <w:t>občasni</w:t>
            </w:r>
          </w:p>
        </w:tc>
        <w:tc>
          <w:tcPr>
            <w:tcW w:w="7087" w:type="dxa"/>
          </w:tcPr>
          <w:p w14:paraId="2B7C9E17" w14:textId="77777777" w:rsidR="007B1033" w:rsidRPr="00360BC2" w:rsidRDefault="007B1033" w:rsidP="005A1C69">
            <w:pPr>
              <w:rPr>
                <w:color w:val="000000"/>
                <w:szCs w:val="22"/>
                <w:lang w:val="sl-SI"/>
              </w:rPr>
            </w:pPr>
            <w:r w:rsidRPr="00360BC2">
              <w:rPr>
                <w:color w:val="000000"/>
                <w:szCs w:val="22"/>
                <w:lang w:val="sl-SI"/>
              </w:rPr>
              <w:t>okorelost sklepov in mišic</w:t>
            </w:r>
          </w:p>
        </w:tc>
      </w:tr>
      <w:tr w:rsidR="007B1033" w:rsidRPr="00360BC2" w14:paraId="59B21B89" w14:textId="77777777" w:rsidTr="005A1C69">
        <w:tc>
          <w:tcPr>
            <w:tcW w:w="2235" w:type="dxa"/>
          </w:tcPr>
          <w:p w14:paraId="5DBB53E7"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768EA739" w14:textId="77777777" w:rsidR="007B1033" w:rsidRPr="00360BC2" w:rsidRDefault="007B1033" w:rsidP="005A1C69">
            <w:pPr>
              <w:rPr>
                <w:color w:val="000000"/>
                <w:szCs w:val="22"/>
                <w:lang w:val="sl-SI"/>
              </w:rPr>
            </w:pPr>
            <w:r w:rsidRPr="00360BC2">
              <w:rPr>
                <w:bCs/>
                <w:color w:val="000000"/>
                <w:szCs w:val="22"/>
                <w:lang w:val="sl-SI"/>
              </w:rPr>
              <w:t xml:space="preserve">oslabelost mišic, artritis, </w:t>
            </w:r>
            <w:r w:rsidRPr="00360BC2">
              <w:rPr>
                <w:color w:val="000000"/>
                <w:szCs w:val="22"/>
                <w:lang w:val="sl-SI"/>
              </w:rPr>
              <w:t>rabdomioliza/miopatija</w:t>
            </w:r>
          </w:p>
        </w:tc>
      </w:tr>
      <w:tr w:rsidR="00395D00" w:rsidRPr="00360BC2" w14:paraId="112973AC" w14:textId="77777777" w:rsidTr="005A0B5A">
        <w:tc>
          <w:tcPr>
            <w:tcW w:w="2235" w:type="dxa"/>
          </w:tcPr>
          <w:p w14:paraId="20D72AEB"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79962C2B" w14:textId="77777777" w:rsidR="00395D00" w:rsidRPr="00360BC2" w:rsidRDefault="00395D00" w:rsidP="005A0B5A">
            <w:pPr>
              <w:rPr>
                <w:bCs/>
                <w:color w:val="000000"/>
                <w:szCs w:val="22"/>
                <w:lang w:val="sl-SI"/>
              </w:rPr>
            </w:pPr>
            <w:r w:rsidRPr="00360BC2">
              <w:rPr>
                <w:color w:val="000000"/>
                <w:szCs w:val="22"/>
                <w:lang w:val="sl-SI"/>
              </w:rPr>
              <w:t>avaskularna nekroza/nekroza kolka*, zaostajanje v rasti pri otrocih*</w:t>
            </w:r>
          </w:p>
        </w:tc>
      </w:tr>
      <w:tr w:rsidR="007B1033" w:rsidRPr="00360BC2" w14:paraId="0E54B1E3" w14:textId="77777777" w:rsidTr="005A1C69">
        <w:tc>
          <w:tcPr>
            <w:tcW w:w="9322" w:type="dxa"/>
            <w:gridSpan w:val="2"/>
          </w:tcPr>
          <w:p w14:paraId="7E473F4F" w14:textId="77777777" w:rsidR="007B1033" w:rsidRPr="00360BC2" w:rsidRDefault="007B1033" w:rsidP="005A1C69">
            <w:pPr>
              <w:rPr>
                <w:b/>
                <w:color w:val="000000"/>
                <w:szCs w:val="22"/>
                <w:lang w:val="sl-SI"/>
              </w:rPr>
            </w:pPr>
            <w:r w:rsidRPr="00360BC2">
              <w:rPr>
                <w:b/>
                <w:color w:val="000000"/>
                <w:szCs w:val="22"/>
                <w:lang w:val="sl-SI"/>
              </w:rPr>
              <w:t>Bolezni sečil</w:t>
            </w:r>
          </w:p>
        </w:tc>
      </w:tr>
      <w:tr w:rsidR="007B1033" w:rsidRPr="00360BC2" w14:paraId="7B90CF6A" w14:textId="77777777" w:rsidTr="005A1C69">
        <w:tc>
          <w:tcPr>
            <w:tcW w:w="2235" w:type="dxa"/>
          </w:tcPr>
          <w:p w14:paraId="6239126D"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4284CBF2" w14:textId="77777777" w:rsidR="007B1033" w:rsidRPr="00360BC2" w:rsidRDefault="007B1033" w:rsidP="005A1C69">
            <w:pPr>
              <w:rPr>
                <w:color w:val="000000"/>
                <w:szCs w:val="22"/>
                <w:lang w:val="sl-SI"/>
              </w:rPr>
            </w:pPr>
            <w:r w:rsidRPr="00360BC2">
              <w:rPr>
                <w:color w:val="000000"/>
                <w:szCs w:val="22"/>
                <w:lang w:val="sl-SI"/>
              </w:rPr>
              <w:t>bolečina v ledvicah, hematurija, akutna odpoved ledvic, pogostejše odvajanje vode</w:t>
            </w:r>
          </w:p>
        </w:tc>
      </w:tr>
      <w:tr w:rsidR="00395D00" w:rsidRPr="00360BC2" w14:paraId="207B8F5B" w14:textId="77777777" w:rsidTr="005A0B5A">
        <w:tc>
          <w:tcPr>
            <w:tcW w:w="2235" w:type="dxa"/>
          </w:tcPr>
          <w:p w14:paraId="7D7200CD" w14:textId="77777777" w:rsidR="00395D00" w:rsidRPr="00360BC2" w:rsidRDefault="00395D00" w:rsidP="005A0B5A">
            <w:pPr>
              <w:rPr>
                <w:i/>
                <w:color w:val="000000"/>
                <w:szCs w:val="22"/>
                <w:lang w:val="sl-SI"/>
              </w:rPr>
            </w:pPr>
            <w:r w:rsidRPr="00360BC2">
              <w:rPr>
                <w:i/>
                <w:color w:val="000000"/>
                <w:szCs w:val="22"/>
                <w:lang w:val="sl-SI"/>
              </w:rPr>
              <w:t>pogostnost neznana:</w:t>
            </w:r>
          </w:p>
        </w:tc>
        <w:tc>
          <w:tcPr>
            <w:tcW w:w="7087" w:type="dxa"/>
          </w:tcPr>
          <w:p w14:paraId="1995BCE0" w14:textId="77777777" w:rsidR="00395D00" w:rsidRPr="00360BC2" w:rsidRDefault="00395D00" w:rsidP="005A0B5A">
            <w:pPr>
              <w:rPr>
                <w:color w:val="000000"/>
                <w:szCs w:val="22"/>
                <w:highlight w:val="yellow"/>
                <w:lang w:val="sl-SI"/>
              </w:rPr>
            </w:pPr>
            <w:r w:rsidRPr="00360BC2">
              <w:rPr>
                <w:color w:val="000000"/>
                <w:szCs w:val="22"/>
                <w:lang w:val="sl-SI"/>
              </w:rPr>
              <w:t>kronična ledvična bolezen</w:t>
            </w:r>
          </w:p>
        </w:tc>
      </w:tr>
      <w:tr w:rsidR="007B1033" w:rsidRPr="00360BC2" w14:paraId="47EFF439" w14:textId="77777777" w:rsidTr="005A1C69">
        <w:tc>
          <w:tcPr>
            <w:tcW w:w="9322" w:type="dxa"/>
            <w:gridSpan w:val="2"/>
          </w:tcPr>
          <w:p w14:paraId="3F374F74" w14:textId="77777777" w:rsidR="007B1033" w:rsidRPr="00360BC2" w:rsidRDefault="007B1033" w:rsidP="005A1C69">
            <w:pPr>
              <w:rPr>
                <w:color w:val="000000"/>
                <w:szCs w:val="22"/>
                <w:lang w:val="sl-SI"/>
              </w:rPr>
            </w:pPr>
            <w:r w:rsidRPr="00360BC2">
              <w:rPr>
                <w:b/>
                <w:color w:val="000000"/>
                <w:szCs w:val="22"/>
                <w:lang w:val="sl-SI"/>
              </w:rPr>
              <w:t>Motnje reprodukcije in dojk</w:t>
            </w:r>
          </w:p>
        </w:tc>
      </w:tr>
      <w:tr w:rsidR="007B1033" w:rsidRPr="00360BC2" w14:paraId="544FECB2" w14:textId="77777777" w:rsidTr="005A1C69">
        <w:tc>
          <w:tcPr>
            <w:tcW w:w="2235" w:type="dxa"/>
          </w:tcPr>
          <w:p w14:paraId="5B791BCD" w14:textId="77777777" w:rsidR="007B1033" w:rsidRPr="00360BC2" w:rsidRDefault="007E1BE9" w:rsidP="005A1C69">
            <w:pPr>
              <w:rPr>
                <w:i/>
                <w:color w:val="000000"/>
                <w:szCs w:val="22"/>
                <w:lang w:val="sl-SI"/>
              </w:rPr>
            </w:pPr>
            <w:r w:rsidRPr="00360BC2">
              <w:rPr>
                <w:i/>
                <w:color w:val="000000"/>
                <w:szCs w:val="22"/>
                <w:lang w:val="sl-SI"/>
              </w:rPr>
              <w:t>občasni</w:t>
            </w:r>
          </w:p>
        </w:tc>
        <w:tc>
          <w:tcPr>
            <w:tcW w:w="7087" w:type="dxa"/>
          </w:tcPr>
          <w:p w14:paraId="502C734B" w14:textId="77777777" w:rsidR="007B1033" w:rsidRPr="00360BC2" w:rsidRDefault="007B1033" w:rsidP="005A1C69">
            <w:pPr>
              <w:rPr>
                <w:color w:val="000000"/>
                <w:szCs w:val="22"/>
                <w:lang w:val="sl-SI"/>
              </w:rPr>
            </w:pPr>
            <w:r w:rsidRPr="00360BC2">
              <w:rPr>
                <w:color w:val="000000"/>
                <w:szCs w:val="22"/>
                <w:lang w:val="sl-SI"/>
              </w:rPr>
              <w:t>ginekomastija, erektilna disfunkcija, menoragija, neredne menstrualne krvavitve, motnje spolnih funkcij, boleče bradavice, povečanje dojk, edem skrotuma</w:t>
            </w:r>
          </w:p>
        </w:tc>
      </w:tr>
      <w:tr w:rsidR="007B1033" w:rsidRPr="00360BC2" w14:paraId="7880D991" w14:textId="77777777" w:rsidTr="005A1C69">
        <w:tc>
          <w:tcPr>
            <w:tcW w:w="2235" w:type="dxa"/>
          </w:tcPr>
          <w:p w14:paraId="19384A73"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1F8CD2D4" w14:textId="77777777" w:rsidR="007B1033" w:rsidRPr="00360BC2" w:rsidRDefault="007B1033" w:rsidP="005A1C69">
            <w:pPr>
              <w:rPr>
                <w:color w:val="000000"/>
                <w:szCs w:val="22"/>
                <w:lang w:val="sl-SI"/>
              </w:rPr>
            </w:pPr>
            <w:r w:rsidRPr="00360BC2">
              <w:rPr>
                <w:color w:val="000000"/>
                <w:szCs w:val="22"/>
                <w:lang w:val="sl-SI"/>
              </w:rPr>
              <w:t>krvavitev v rumeno telesce/krvavitev v ovarijsko cisto</w:t>
            </w:r>
          </w:p>
        </w:tc>
      </w:tr>
      <w:tr w:rsidR="007B1033" w:rsidRPr="00360BC2" w14:paraId="413DAE47" w14:textId="77777777" w:rsidTr="005A1C69">
        <w:tc>
          <w:tcPr>
            <w:tcW w:w="9322" w:type="dxa"/>
            <w:gridSpan w:val="2"/>
          </w:tcPr>
          <w:p w14:paraId="0227859E" w14:textId="77777777" w:rsidR="007B1033" w:rsidRPr="00360BC2" w:rsidRDefault="007B1033" w:rsidP="00F35DA9">
            <w:pPr>
              <w:keepNext/>
              <w:rPr>
                <w:color w:val="000000"/>
                <w:szCs w:val="22"/>
                <w:lang w:val="sl-SI"/>
              </w:rPr>
            </w:pPr>
            <w:r w:rsidRPr="00360BC2">
              <w:rPr>
                <w:b/>
                <w:color w:val="000000"/>
                <w:szCs w:val="22"/>
                <w:lang w:val="sl-SI"/>
              </w:rPr>
              <w:t>Splošne težave in spremembe na mestu aplikacije</w:t>
            </w:r>
          </w:p>
        </w:tc>
      </w:tr>
      <w:tr w:rsidR="007B1033" w:rsidRPr="00360BC2" w14:paraId="501C238A" w14:textId="77777777" w:rsidTr="005A1C69">
        <w:tc>
          <w:tcPr>
            <w:tcW w:w="2235" w:type="dxa"/>
          </w:tcPr>
          <w:p w14:paraId="7653B641" w14:textId="77777777" w:rsidR="007B1033" w:rsidRPr="00360BC2" w:rsidRDefault="007B1033" w:rsidP="00F35DA9">
            <w:pPr>
              <w:keepNext/>
              <w:rPr>
                <w:i/>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0483D201" w14:textId="77777777" w:rsidR="007B1033" w:rsidRPr="00360BC2" w:rsidRDefault="007B1033" w:rsidP="00F35DA9">
            <w:pPr>
              <w:keepNext/>
              <w:rPr>
                <w:color w:val="000000"/>
                <w:szCs w:val="22"/>
                <w:lang w:val="sl-SI"/>
              </w:rPr>
            </w:pPr>
            <w:r w:rsidRPr="00360BC2">
              <w:rPr>
                <w:color w:val="000000"/>
                <w:szCs w:val="22"/>
                <w:lang w:val="sl-SI"/>
              </w:rPr>
              <w:t>zastajanje tekočine in edemi, utrujenost</w:t>
            </w:r>
          </w:p>
        </w:tc>
      </w:tr>
      <w:tr w:rsidR="007B1033" w:rsidRPr="00360BC2" w14:paraId="73BDA5FC" w14:textId="77777777" w:rsidTr="005A1C69">
        <w:tc>
          <w:tcPr>
            <w:tcW w:w="2235" w:type="dxa"/>
          </w:tcPr>
          <w:p w14:paraId="628C414B" w14:textId="77777777" w:rsidR="007B1033" w:rsidRPr="00360BC2" w:rsidRDefault="007E1BE9" w:rsidP="00F35DA9">
            <w:pPr>
              <w:keepNext/>
              <w:rPr>
                <w:i/>
                <w:color w:val="000000"/>
                <w:szCs w:val="22"/>
                <w:lang w:val="sl-SI"/>
              </w:rPr>
            </w:pPr>
            <w:r w:rsidRPr="00360BC2">
              <w:rPr>
                <w:i/>
                <w:color w:val="000000"/>
                <w:szCs w:val="22"/>
                <w:lang w:val="sl-SI"/>
              </w:rPr>
              <w:t>pogosti</w:t>
            </w:r>
          </w:p>
        </w:tc>
        <w:tc>
          <w:tcPr>
            <w:tcW w:w="7087" w:type="dxa"/>
          </w:tcPr>
          <w:p w14:paraId="39B1C41F" w14:textId="77777777" w:rsidR="007B1033" w:rsidRPr="00360BC2" w:rsidRDefault="007B1033" w:rsidP="00F35DA9">
            <w:pPr>
              <w:keepNext/>
              <w:rPr>
                <w:color w:val="000000"/>
                <w:szCs w:val="22"/>
                <w:lang w:val="sl-SI"/>
              </w:rPr>
            </w:pPr>
            <w:r w:rsidRPr="00360BC2">
              <w:rPr>
                <w:color w:val="000000"/>
                <w:szCs w:val="22"/>
                <w:lang w:val="sl-SI"/>
              </w:rPr>
              <w:t>oslabelost, zvišana telesna temperatura, anasarka, mrazenje, okorelost</w:t>
            </w:r>
          </w:p>
        </w:tc>
      </w:tr>
      <w:tr w:rsidR="007B1033" w:rsidRPr="00360BC2" w14:paraId="6214177E" w14:textId="77777777" w:rsidTr="005A1C69">
        <w:tc>
          <w:tcPr>
            <w:tcW w:w="2235" w:type="dxa"/>
          </w:tcPr>
          <w:p w14:paraId="4D95B4C0" w14:textId="77777777" w:rsidR="007B1033" w:rsidRPr="00360BC2" w:rsidRDefault="007E1BE9" w:rsidP="00F35DA9">
            <w:pPr>
              <w:keepNext/>
              <w:rPr>
                <w:i/>
                <w:color w:val="000000"/>
                <w:szCs w:val="22"/>
                <w:lang w:val="sl-SI"/>
              </w:rPr>
            </w:pPr>
            <w:r w:rsidRPr="00360BC2">
              <w:rPr>
                <w:i/>
                <w:color w:val="000000"/>
                <w:szCs w:val="22"/>
                <w:lang w:val="sl-SI"/>
              </w:rPr>
              <w:t>občasni</w:t>
            </w:r>
          </w:p>
        </w:tc>
        <w:tc>
          <w:tcPr>
            <w:tcW w:w="7087" w:type="dxa"/>
          </w:tcPr>
          <w:p w14:paraId="0343FB80" w14:textId="77777777" w:rsidR="007B1033" w:rsidRPr="00360BC2" w:rsidRDefault="007B1033" w:rsidP="00F35DA9">
            <w:pPr>
              <w:keepNext/>
              <w:rPr>
                <w:color w:val="000000"/>
                <w:szCs w:val="22"/>
                <w:lang w:val="sl-SI"/>
              </w:rPr>
            </w:pPr>
            <w:r w:rsidRPr="00360BC2">
              <w:rPr>
                <w:color w:val="000000"/>
                <w:szCs w:val="22"/>
                <w:lang w:val="sl-SI"/>
              </w:rPr>
              <w:t>bolečine v prsnem košu, slabo počutje</w:t>
            </w:r>
          </w:p>
        </w:tc>
      </w:tr>
      <w:tr w:rsidR="007B1033" w:rsidRPr="00360BC2" w14:paraId="2E9286A8" w14:textId="77777777" w:rsidTr="005A1C69">
        <w:tc>
          <w:tcPr>
            <w:tcW w:w="9322" w:type="dxa"/>
            <w:gridSpan w:val="2"/>
          </w:tcPr>
          <w:p w14:paraId="37D62D3E" w14:textId="77777777" w:rsidR="007B1033" w:rsidRPr="00360BC2" w:rsidRDefault="007B1033" w:rsidP="005A1C69">
            <w:pPr>
              <w:rPr>
                <w:color w:val="000000"/>
                <w:szCs w:val="22"/>
                <w:lang w:val="sl-SI"/>
              </w:rPr>
            </w:pPr>
            <w:r w:rsidRPr="00360BC2">
              <w:rPr>
                <w:b/>
                <w:color w:val="000000"/>
                <w:szCs w:val="22"/>
                <w:lang w:val="sl-SI"/>
              </w:rPr>
              <w:t>Preiskave</w:t>
            </w:r>
          </w:p>
        </w:tc>
      </w:tr>
      <w:tr w:rsidR="007B1033" w:rsidRPr="00360BC2" w14:paraId="79982F8E" w14:textId="77777777" w:rsidTr="005A1C69">
        <w:tc>
          <w:tcPr>
            <w:tcW w:w="2235" w:type="dxa"/>
          </w:tcPr>
          <w:p w14:paraId="46449A6C" w14:textId="77777777" w:rsidR="007B1033" w:rsidRPr="00360BC2" w:rsidRDefault="007B1033" w:rsidP="005A1C69">
            <w:pPr>
              <w:rPr>
                <w:color w:val="000000"/>
                <w:szCs w:val="22"/>
                <w:lang w:val="sl-SI"/>
              </w:rPr>
            </w:pPr>
            <w:r w:rsidRPr="00360BC2">
              <w:rPr>
                <w:i/>
                <w:color w:val="000000"/>
                <w:szCs w:val="22"/>
                <w:lang w:val="sl-SI"/>
              </w:rPr>
              <w:t xml:space="preserve">zelo </w:t>
            </w:r>
            <w:r w:rsidR="007E1BE9" w:rsidRPr="00360BC2">
              <w:rPr>
                <w:i/>
                <w:color w:val="000000"/>
                <w:szCs w:val="22"/>
                <w:lang w:val="sl-SI"/>
              </w:rPr>
              <w:t>pogosti</w:t>
            </w:r>
          </w:p>
        </w:tc>
        <w:tc>
          <w:tcPr>
            <w:tcW w:w="7087" w:type="dxa"/>
          </w:tcPr>
          <w:p w14:paraId="50E4EE56" w14:textId="77777777" w:rsidR="007B1033" w:rsidRPr="00360BC2" w:rsidRDefault="007B1033" w:rsidP="005A1C69">
            <w:pPr>
              <w:rPr>
                <w:color w:val="000000"/>
                <w:szCs w:val="22"/>
                <w:lang w:val="sl-SI"/>
              </w:rPr>
            </w:pPr>
            <w:r w:rsidRPr="00360BC2">
              <w:rPr>
                <w:color w:val="000000"/>
                <w:szCs w:val="22"/>
                <w:lang w:val="sl-SI"/>
              </w:rPr>
              <w:t>zvečanje telesne mase</w:t>
            </w:r>
          </w:p>
        </w:tc>
      </w:tr>
      <w:tr w:rsidR="007B1033" w:rsidRPr="00360BC2" w14:paraId="195DC95B" w14:textId="77777777" w:rsidTr="005A1C69">
        <w:tc>
          <w:tcPr>
            <w:tcW w:w="2235" w:type="dxa"/>
          </w:tcPr>
          <w:p w14:paraId="5E656461" w14:textId="77777777" w:rsidR="007B1033" w:rsidRPr="00360BC2" w:rsidRDefault="007E1BE9" w:rsidP="005A1C69">
            <w:pPr>
              <w:rPr>
                <w:color w:val="000000"/>
                <w:szCs w:val="22"/>
                <w:lang w:val="sl-SI"/>
              </w:rPr>
            </w:pPr>
            <w:r w:rsidRPr="00360BC2">
              <w:rPr>
                <w:i/>
                <w:color w:val="000000"/>
                <w:szCs w:val="22"/>
                <w:lang w:val="sl-SI"/>
              </w:rPr>
              <w:t>pogosti</w:t>
            </w:r>
          </w:p>
        </w:tc>
        <w:tc>
          <w:tcPr>
            <w:tcW w:w="7087" w:type="dxa"/>
          </w:tcPr>
          <w:p w14:paraId="72C8B893" w14:textId="77777777" w:rsidR="007B1033" w:rsidRPr="00360BC2" w:rsidRDefault="007B1033" w:rsidP="005A1C69">
            <w:pPr>
              <w:rPr>
                <w:color w:val="000000"/>
                <w:szCs w:val="22"/>
                <w:lang w:val="sl-SI"/>
              </w:rPr>
            </w:pPr>
            <w:r w:rsidRPr="00360BC2">
              <w:rPr>
                <w:color w:val="000000"/>
                <w:szCs w:val="22"/>
                <w:lang w:val="sl-SI"/>
              </w:rPr>
              <w:t>zmanjšanje telesne mase</w:t>
            </w:r>
          </w:p>
        </w:tc>
      </w:tr>
      <w:tr w:rsidR="007B1033" w:rsidRPr="00360BC2" w14:paraId="45787930" w14:textId="77777777" w:rsidTr="005A1C69">
        <w:tc>
          <w:tcPr>
            <w:tcW w:w="2235" w:type="dxa"/>
          </w:tcPr>
          <w:p w14:paraId="3E02558A" w14:textId="77777777" w:rsidR="007B1033" w:rsidRPr="00360BC2" w:rsidRDefault="007E1BE9" w:rsidP="005A1C69">
            <w:pPr>
              <w:rPr>
                <w:color w:val="000000"/>
                <w:szCs w:val="22"/>
                <w:lang w:val="sl-SI"/>
              </w:rPr>
            </w:pPr>
            <w:r w:rsidRPr="00360BC2">
              <w:rPr>
                <w:i/>
                <w:color w:val="000000"/>
                <w:szCs w:val="22"/>
                <w:lang w:val="sl-SI"/>
              </w:rPr>
              <w:t>občasni</w:t>
            </w:r>
          </w:p>
        </w:tc>
        <w:tc>
          <w:tcPr>
            <w:tcW w:w="7087" w:type="dxa"/>
          </w:tcPr>
          <w:p w14:paraId="7A9872C9" w14:textId="77777777" w:rsidR="007B1033" w:rsidRPr="00360BC2" w:rsidRDefault="007B1033" w:rsidP="005A1C69">
            <w:pPr>
              <w:rPr>
                <w:color w:val="000000"/>
                <w:szCs w:val="22"/>
                <w:lang w:val="sl-SI"/>
              </w:rPr>
            </w:pPr>
            <w:r w:rsidRPr="00360BC2">
              <w:rPr>
                <w:color w:val="000000"/>
                <w:szCs w:val="22"/>
                <w:lang w:val="sl-SI"/>
              </w:rPr>
              <w:t>zvišana vrednost kreatinina v krvi, zvišana vrednost kreatin-kinaze v krvi, zvišana vrednost laktat-dehidrogenaze v krvi, zvišana vrednost alkalne fosfataze v krvi</w:t>
            </w:r>
          </w:p>
        </w:tc>
      </w:tr>
      <w:tr w:rsidR="007B1033" w:rsidRPr="00360BC2" w14:paraId="4F32D036" w14:textId="77777777" w:rsidTr="005A1C69">
        <w:tc>
          <w:tcPr>
            <w:tcW w:w="2235" w:type="dxa"/>
          </w:tcPr>
          <w:p w14:paraId="39CDFD21" w14:textId="77777777" w:rsidR="007B1033" w:rsidRPr="00360BC2" w:rsidRDefault="007E1BE9" w:rsidP="005A1C69">
            <w:pPr>
              <w:rPr>
                <w:i/>
                <w:color w:val="000000"/>
                <w:szCs w:val="22"/>
                <w:lang w:val="sl-SI"/>
              </w:rPr>
            </w:pPr>
            <w:r w:rsidRPr="00360BC2">
              <w:rPr>
                <w:i/>
                <w:color w:val="000000"/>
                <w:szCs w:val="22"/>
                <w:lang w:val="sl-SI"/>
              </w:rPr>
              <w:t>redki</w:t>
            </w:r>
          </w:p>
        </w:tc>
        <w:tc>
          <w:tcPr>
            <w:tcW w:w="7087" w:type="dxa"/>
          </w:tcPr>
          <w:p w14:paraId="2E74BAE6" w14:textId="77777777" w:rsidR="007B1033" w:rsidRPr="00360BC2" w:rsidRDefault="007B1033" w:rsidP="005A1C69">
            <w:pPr>
              <w:rPr>
                <w:color w:val="000000"/>
                <w:szCs w:val="22"/>
                <w:lang w:val="sl-SI"/>
              </w:rPr>
            </w:pPr>
            <w:r w:rsidRPr="00360BC2">
              <w:rPr>
                <w:color w:val="000000"/>
                <w:szCs w:val="22"/>
                <w:lang w:val="sl-SI"/>
              </w:rPr>
              <w:t>zvišana vrednost amilaze v krvi</w:t>
            </w:r>
          </w:p>
        </w:tc>
      </w:tr>
    </w:tbl>
    <w:p w14:paraId="6B6A8C78" w14:textId="77777777" w:rsidR="007B1033" w:rsidRPr="00360BC2" w:rsidRDefault="007B1033" w:rsidP="007B1033">
      <w:pPr>
        <w:widowControl w:val="0"/>
        <w:spacing w:line="240" w:lineRule="auto"/>
        <w:rPr>
          <w:color w:val="000000"/>
          <w:szCs w:val="22"/>
          <w:lang w:val="sl-SI"/>
        </w:rPr>
      </w:pPr>
    </w:p>
    <w:p w14:paraId="719BC42A" w14:textId="77777777" w:rsidR="00395D00" w:rsidRPr="00360BC2" w:rsidRDefault="00395D00" w:rsidP="00395D00">
      <w:pPr>
        <w:keepNext/>
        <w:widowControl w:val="0"/>
        <w:tabs>
          <w:tab w:val="clear" w:pos="567"/>
        </w:tabs>
        <w:spacing w:line="240" w:lineRule="auto"/>
        <w:ind w:left="567" w:hanging="567"/>
        <w:rPr>
          <w:color w:val="000000"/>
          <w:szCs w:val="22"/>
          <w:lang w:val="sl-SI" w:eastAsia="ja-JP"/>
        </w:rPr>
      </w:pPr>
      <w:r w:rsidRPr="00360BC2">
        <w:rPr>
          <w:color w:val="000000"/>
          <w:szCs w:val="22"/>
          <w:lang w:val="sl-SI"/>
        </w:rPr>
        <w:t>*</w:t>
      </w:r>
      <w:r w:rsidRPr="00360BC2">
        <w:rPr>
          <w:color w:val="000000"/>
          <w:szCs w:val="22"/>
          <w:lang w:val="sl-SI"/>
        </w:rPr>
        <w:tab/>
      </w:r>
      <w:r w:rsidRPr="00360BC2">
        <w:rPr>
          <w:color w:val="000000"/>
          <w:szCs w:val="22"/>
          <w:lang w:val="sl-SI" w:eastAsia="ja-JP"/>
        </w:rPr>
        <w:t xml:space="preserve">O teh vrstah neželenih učinkov so poročali večinoma v okviru izkušenj </w:t>
      </w:r>
      <w:r w:rsidRPr="00360BC2">
        <w:rPr>
          <w:szCs w:val="22"/>
          <w:lang w:val="sl-SI"/>
        </w:rPr>
        <w:t xml:space="preserve">v obdobju trženja zdravila </w:t>
      </w:r>
      <w:r w:rsidRPr="00360BC2">
        <w:rPr>
          <w:color w:val="000000"/>
          <w:szCs w:val="22"/>
          <w:lang w:val="sl-SI" w:eastAsia="ja-JP"/>
        </w:rPr>
        <w:t>z zdravilom Imatinib Actavis. To vključuje tako spontano sporočene primere kot tudi resne neželene učinke iz študij v teku, iz programov razširjene uporabe, študij klinične farmakologije in raziskovalnih študij neodobrenih indikacij. Ker so o teh neželenih učinkih poročali pri bolnikih iz populacij nedoločljive velikosti, ni vedno mogoče zanesljivo določiti pogostnosti teh neželenih učinkov oziroma ugotoviti njihove vzročne povezave z izpostavljenostjo imatinibu.</w:t>
      </w:r>
    </w:p>
    <w:p w14:paraId="7FC160BC"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1</w:t>
      </w:r>
      <w:r w:rsidRPr="00360BC2">
        <w:rPr>
          <w:color w:val="000000"/>
          <w:szCs w:val="22"/>
          <w:lang w:val="sl-SI"/>
        </w:rPr>
        <w:tab/>
        <w:t>O pljučnici so najpogosteje poročali pri bolnikih s transformacijo KML in pri bolnikih z GIST.</w:t>
      </w:r>
    </w:p>
    <w:p w14:paraId="38A918A3"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2</w:t>
      </w:r>
      <w:r w:rsidRPr="00360BC2">
        <w:rPr>
          <w:color w:val="000000"/>
          <w:szCs w:val="22"/>
          <w:lang w:val="sl-SI"/>
        </w:rPr>
        <w:tab/>
        <w:t>Glavobol je bil najpogostejši pri bolnikih z GIST.</w:t>
      </w:r>
    </w:p>
    <w:p w14:paraId="4A23074C"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3</w:t>
      </w:r>
      <w:r w:rsidRPr="00360BC2">
        <w:rPr>
          <w:color w:val="000000"/>
          <w:szCs w:val="22"/>
          <w:lang w:val="sl-SI"/>
        </w:rPr>
        <w:tab/>
        <w:t>Dogodke v zvezi s srcem, vključno s kongestivn</w:t>
      </w:r>
      <w:r w:rsidR="008169F2" w:rsidRPr="00360BC2">
        <w:rPr>
          <w:color w:val="000000"/>
          <w:szCs w:val="22"/>
          <w:lang w:val="sl-SI"/>
        </w:rPr>
        <w:t>im popuščanjem</w:t>
      </w:r>
      <w:r w:rsidRPr="00360BC2">
        <w:rPr>
          <w:color w:val="000000"/>
          <w:szCs w:val="22"/>
          <w:lang w:val="sl-SI"/>
        </w:rPr>
        <w:t xml:space="preserve"> srca, so na podlagi enote bolnik-leto pogosteje opažali pri bolnikih s transformacijo KML kot pri bolnikih s kroničnim potekom KML.</w:t>
      </w:r>
    </w:p>
    <w:p w14:paraId="3CDBBF88"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4</w:t>
      </w:r>
      <w:r w:rsidRPr="00360BC2">
        <w:rPr>
          <w:color w:val="000000"/>
          <w:szCs w:val="22"/>
          <w:lang w:val="sl-SI"/>
        </w:rPr>
        <w:tab/>
        <w:t>Navali rdečice so bili najpogostejši pri bolnikih z GIST, krvavitve (hematomi in krvavitve) pa so bile najpogostejše pri bolnikih z GIST in s transformacijo KML (KML-AP in KML-BC).</w:t>
      </w:r>
    </w:p>
    <w:p w14:paraId="554FA4D7"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5</w:t>
      </w:r>
      <w:r w:rsidRPr="00360BC2">
        <w:rPr>
          <w:color w:val="000000"/>
          <w:szCs w:val="22"/>
          <w:lang w:val="sl-SI"/>
        </w:rPr>
        <w:tab/>
        <w:t>O plevralnem izlivu so pogosteje poročali pri bolnikih z GIST in bolnikih s transformacijo KML (kronična mieloična levkemija v pospešeni fazi: KML-AP in kronična mieloična levkemija v blastni krizi: KML-BC) kot pri bolnikih s kroničnim potekom KML.</w:t>
      </w:r>
    </w:p>
    <w:p w14:paraId="6B739D2D"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6+7</w:t>
      </w:r>
      <w:r w:rsidRPr="00360BC2">
        <w:rPr>
          <w:color w:val="000000"/>
          <w:szCs w:val="22"/>
          <w:lang w:val="sl-SI"/>
        </w:rPr>
        <w:tab/>
        <w:t>Bolečine v trebuhu in krvavitev iz prebavil so najpogosteje opažali pri bolnikih z GIST.</w:t>
      </w:r>
    </w:p>
    <w:p w14:paraId="4D61B5B7"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8</w:t>
      </w:r>
      <w:r w:rsidRPr="00360BC2">
        <w:rPr>
          <w:color w:val="000000"/>
          <w:szCs w:val="22"/>
          <w:lang w:val="sl-SI"/>
        </w:rPr>
        <w:tab/>
        <w:t>Poročali so o nekaj primerih odpovedi jeter in nekroze jeter s smrtnim izidom.</w:t>
      </w:r>
    </w:p>
    <w:p w14:paraId="38851CC0" w14:textId="77777777" w:rsidR="006601D5" w:rsidRPr="00360BC2" w:rsidRDefault="006601D5" w:rsidP="007B1033">
      <w:pPr>
        <w:widowControl w:val="0"/>
        <w:tabs>
          <w:tab w:val="clear" w:pos="567"/>
        </w:tabs>
        <w:spacing w:line="240" w:lineRule="auto"/>
        <w:ind w:left="567" w:hanging="567"/>
        <w:rPr>
          <w:color w:val="000000"/>
          <w:szCs w:val="22"/>
          <w:lang w:val="sl-SI"/>
        </w:rPr>
      </w:pPr>
      <w:r w:rsidRPr="00360BC2">
        <w:rPr>
          <w:color w:val="000000"/>
          <w:szCs w:val="22"/>
          <w:lang w:val="sl-SI"/>
        </w:rPr>
        <w:t>9</w:t>
      </w:r>
      <w:r w:rsidRPr="00360BC2">
        <w:rPr>
          <w:color w:val="000000"/>
          <w:szCs w:val="22"/>
          <w:lang w:val="sl-SI"/>
        </w:rPr>
        <w:tab/>
        <w:t>V obdobju trženja zdravila so opažali mišično-skeletne bolečine med zdravljenjem z imatinibom ali po prekinitvi zdravljenja.</w:t>
      </w:r>
    </w:p>
    <w:p w14:paraId="65ACC179" w14:textId="77777777" w:rsidR="007B1033" w:rsidRPr="00360BC2" w:rsidRDefault="006601D5" w:rsidP="007B1033">
      <w:pPr>
        <w:widowControl w:val="0"/>
        <w:tabs>
          <w:tab w:val="clear" w:pos="567"/>
        </w:tabs>
        <w:spacing w:line="240" w:lineRule="auto"/>
        <w:ind w:left="567" w:hanging="567"/>
        <w:rPr>
          <w:color w:val="000000"/>
          <w:szCs w:val="22"/>
          <w:lang w:val="sl-SI"/>
        </w:rPr>
      </w:pPr>
      <w:r w:rsidRPr="00360BC2">
        <w:rPr>
          <w:color w:val="000000"/>
          <w:szCs w:val="22"/>
          <w:lang w:val="sl-SI"/>
        </w:rPr>
        <w:t>10</w:t>
      </w:r>
      <w:r w:rsidR="007B1033" w:rsidRPr="00360BC2">
        <w:rPr>
          <w:color w:val="000000"/>
          <w:szCs w:val="22"/>
          <w:lang w:val="sl-SI"/>
        </w:rPr>
        <w:tab/>
        <w:t>Mišično-skeletne bolečine in z njimi povezane dogodke so pogosteje opažali pri bolnikih s KML kot pri bolnikih z GIST.</w:t>
      </w:r>
    </w:p>
    <w:p w14:paraId="2F8722FD" w14:textId="77777777" w:rsidR="00395D00" w:rsidRPr="00360BC2" w:rsidRDefault="006601D5" w:rsidP="00395D00">
      <w:pPr>
        <w:widowControl w:val="0"/>
        <w:spacing w:line="240" w:lineRule="auto"/>
        <w:ind w:left="567" w:hanging="567"/>
        <w:rPr>
          <w:color w:val="000000"/>
          <w:szCs w:val="22"/>
          <w:lang w:val="sl-SI"/>
        </w:rPr>
      </w:pPr>
      <w:r w:rsidRPr="00360BC2">
        <w:rPr>
          <w:color w:val="000000"/>
          <w:szCs w:val="22"/>
          <w:lang w:val="sl-SI"/>
        </w:rPr>
        <w:t>11</w:t>
      </w:r>
      <w:r w:rsidR="00395D00" w:rsidRPr="00360BC2">
        <w:rPr>
          <w:color w:val="000000"/>
          <w:szCs w:val="22"/>
          <w:lang w:val="sl-SI"/>
        </w:rPr>
        <w:tab/>
        <w:t>Poročali so o primerih s smrtnim izidom pri bolnikih z napredovalo boleznijo, s hudimi okužbami, hudo nevtropenijo in z drugimi resnimi spremljajočimi stanji.</w:t>
      </w:r>
    </w:p>
    <w:p w14:paraId="6E560A31" w14:textId="77777777" w:rsidR="007B1033" w:rsidRPr="00360BC2" w:rsidRDefault="007B1033" w:rsidP="007B1033">
      <w:pPr>
        <w:widowControl w:val="0"/>
        <w:spacing w:line="240" w:lineRule="auto"/>
        <w:rPr>
          <w:color w:val="000000"/>
          <w:szCs w:val="22"/>
          <w:lang w:val="sl-SI"/>
        </w:rPr>
      </w:pPr>
    </w:p>
    <w:p w14:paraId="75D1E22C" w14:textId="77777777" w:rsidR="007B1033" w:rsidRPr="00360BC2" w:rsidRDefault="007B1033" w:rsidP="007B1033">
      <w:pPr>
        <w:spacing w:line="240" w:lineRule="auto"/>
        <w:jc w:val="both"/>
        <w:rPr>
          <w:i/>
          <w:color w:val="000000"/>
          <w:szCs w:val="22"/>
          <w:u w:val="single"/>
          <w:lang w:val="sl-SI"/>
        </w:rPr>
      </w:pPr>
      <w:r w:rsidRPr="00360BC2">
        <w:rPr>
          <w:i/>
          <w:color w:val="000000"/>
          <w:szCs w:val="22"/>
          <w:u w:val="single"/>
          <w:lang w:val="sl-SI"/>
        </w:rPr>
        <w:t>Nenormalnosti pri laboratorijskih preiskavah</w:t>
      </w:r>
    </w:p>
    <w:p w14:paraId="0FDEB33D" w14:textId="77777777" w:rsidR="007B1033" w:rsidRPr="00360BC2" w:rsidRDefault="007B1033" w:rsidP="007B1033">
      <w:pPr>
        <w:spacing w:line="240" w:lineRule="auto"/>
        <w:jc w:val="both"/>
        <w:rPr>
          <w:i/>
          <w:color w:val="000000"/>
          <w:szCs w:val="22"/>
          <w:lang w:val="sl-SI"/>
        </w:rPr>
      </w:pPr>
      <w:r w:rsidRPr="00360BC2">
        <w:rPr>
          <w:i/>
          <w:color w:val="000000"/>
          <w:szCs w:val="22"/>
          <w:lang w:val="sl-SI"/>
        </w:rPr>
        <w:t>Hematologija</w:t>
      </w:r>
    </w:p>
    <w:p w14:paraId="6D8EEB5F" w14:textId="77777777" w:rsidR="007B1033" w:rsidRPr="00360BC2" w:rsidRDefault="007B1033" w:rsidP="007B1033">
      <w:pPr>
        <w:pStyle w:val="Text"/>
        <w:widowControl w:val="0"/>
        <w:spacing w:before="0"/>
        <w:jc w:val="left"/>
        <w:rPr>
          <w:color w:val="000000"/>
          <w:sz w:val="22"/>
          <w:szCs w:val="22"/>
          <w:lang w:val="sl-SI"/>
        </w:rPr>
      </w:pPr>
      <w:r w:rsidRPr="00360BC2">
        <w:rPr>
          <w:color w:val="000000"/>
          <w:sz w:val="22"/>
          <w:szCs w:val="22"/>
          <w:lang w:val="sl-SI"/>
        </w:rPr>
        <w:t xml:space="preserve">Pri KML so v vseh študijah redno ugotavljali citopenije, posebno nevtropenijo in trombocitopenijo. Podatki kažejo, da so lahko citopenije pogostejše pri velikih odmerkih </w:t>
      </w:r>
      <w:r w:rsidRPr="00360BC2">
        <w:rPr>
          <w:color w:val="000000"/>
          <w:sz w:val="22"/>
          <w:szCs w:val="22"/>
          <w:lang w:val="sl-SI"/>
        </w:rPr>
        <w:sym w:font="Symbol" w:char="F0B3"/>
      </w:r>
      <w:r w:rsidRPr="00360BC2">
        <w:rPr>
          <w:color w:val="000000"/>
          <w:sz w:val="22"/>
          <w:szCs w:val="22"/>
          <w:lang w:val="sl-SI"/>
        </w:rPr>
        <w:t xml:space="preserve"> 750 mg (študija prve faze), vendar pa je pojavljanje citopenij tudi nedvomno odvisno od stadija bolezni. Nevtropenija 3. </w:t>
      </w:r>
      <w:r w:rsidR="00FC71B1" w:rsidRPr="00360BC2">
        <w:rPr>
          <w:color w:val="000000"/>
          <w:sz w:val="22"/>
          <w:szCs w:val="22"/>
          <w:lang w:val="sl-SI"/>
        </w:rPr>
        <w:t>A</w:t>
      </w:r>
      <w:r w:rsidRPr="00360BC2">
        <w:rPr>
          <w:color w:val="000000"/>
          <w:sz w:val="22"/>
          <w:szCs w:val="22"/>
          <w:lang w:val="sl-SI"/>
        </w:rPr>
        <w:t>li 4. </w:t>
      </w:r>
      <w:r w:rsidR="00FC71B1" w:rsidRPr="00360BC2">
        <w:rPr>
          <w:color w:val="000000"/>
          <w:sz w:val="22"/>
          <w:szCs w:val="22"/>
          <w:lang w:val="sl-SI"/>
        </w:rPr>
        <w:t>S</w:t>
      </w:r>
      <w:r w:rsidRPr="00360BC2">
        <w:rPr>
          <w:color w:val="000000"/>
          <w:sz w:val="22"/>
          <w:szCs w:val="22"/>
          <w:lang w:val="sl-SI"/>
        </w:rPr>
        <w:t xml:space="preserve">topnje (ANC </w:t>
      </w:r>
      <w:r w:rsidRPr="00360BC2">
        <w:rPr>
          <w:color w:val="000000"/>
          <w:sz w:val="22"/>
          <w:szCs w:val="22"/>
          <w:lang w:val="sl-SI"/>
        </w:rPr>
        <w:sym w:font="Symbol" w:char="F03C"/>
      </w:r>
      <w:r w:rsidRPr="00360BC2">
        <w:rPr>
          <w:color w:val="000000"/>
          <w:sz w:val="22"/>
          <w:szCs w:val="22"/>
          <w:lang w:val="sl-SI"/>
        </w:rPr>
        <w:t> 1,0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xml:space="preserve">) in trombocitopenija (koncentracija trombocitov </w:t>
      </w:r>
      <w:r w:rsidRPr="00360BC2">
        <w:rPr>
          <w:color w:val="000000"/>
          <w:sz w:val="22"/>
          <w:szCs w:val="22"/>
          <w:lang w:val="sl-SI"/>
        </w:rPr>
        <w:sym w:font="Symbol" w:char="F03C"/>
      </w:r>
      <w:r w:rsidRPr="00360BC2">
        <w:rPr>
          <w:color w:val="000000"/>
          <w:sz w:val="22"/>
          <w:szCs w:val="22"/>
          <w:lang w:val="sl-SI"/>
        </w:rPr>
        <w:t> 50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sta bili štirikrat do šestkrat pogostejši v blastni krizi in pospešeni fazi (nevtropenija 59–64 % in trombocitopenija 44–63 %) kot pri na novo diagnosticiranih bolnikih v kronični fazi KML (nevtropenija 16,7 % in trombocitopenija 8,9 %). V na novo diagnosticirani kronični fazi KML sta bili odkriti nevtropenija 4. </w:t>
      </w:r>
      <w:r w:rsidR="00FC71B1" w:rsidRPr="00360BC2">
        <w:rPr>
          <w:color w:val="000000"/>
          <w:sz w:val="22"/>
          <w:szCs w:val="22"/>
          <w:lang w:val="sl-SI"/>
        </w:rPr>
        <w:t>S</w:t>
      </w:r>
      <w:r w:rsidRPr="00360BC2">
        <w:rPr>
          <w:color w:val="000000"/>
          <w:sz w:val="22"/>
          <w:szCs w:val="22"/>
          <w:lang w:val="sl-SI"/>
        </w:rPr>
        <w:t xml:space="preserve">topnje (ANC </w:t>
      </w:r>
      <w:r w:rsidRPr="00360BC2">
        <w:rPr>
          <w:color w:val="000000"/>
          <w:sz w:val="22"/>
          <w:szCs w:val="22"/>
          <w:lang w:val="sl-SI"/>
        </w:rPr>
        <w:sym w:font="Symbol" w:char="F03C"/>
      </w:r>
      <w:r w:rsidRPr="00360BC2">
        <w:rPr>
          <w:color w:val="000000"/>
          <w:sz w:val="22"/>
          <w:szCs w:val="22"/>
          <w:lang w:val="sl-SI"/>
        </w:rPr>
        <w:t> 0,5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in trombocitopenija 4. </w:t>
      </w:r>
      <w:r w:rsidR="00FC71B1" w:rsidRPr="00360BC2">
        <w:rPr>
          <w:color w:val="000000"/>
          <w:sz w:val="22"/>
          <w:szCs w:val="22"/>
          <w:lang w:val="sl-SI"/>
        </w:rPr>
        <w:t>S</w:t>
      </w:r>
      <w:r w:rsidRPr="00360BC2">
        <w:rPr>
          <w:color w:val="000000"/>
          <w:sz w:val="22"/>
          <w:szCs w:val="22"/>
          <w:lang w:val="sl-SI"/>
        </w:rPr>
        <w:t>topnje (</w:t>
      </w:r>
      <w:r w:rsidRPr="00360BC2">
        <w:rPr>
          <w:color w:val="000000"/>
          <w:sz w:val="22"/>
          <w:szCs w:val="22"/>
          <w:lang w:val="sl-SI"/>
        </w:rPr>
        <w:sym w:font="Symbol" w:char="F03C"/>
      </w:r>
      <w:r w:rsidRPr="00360BC2">
        <w:rPr>
          <w:color w:val="000000"/>
          <w:sz w:val="22"/>
          <w:szCs w:val="22"/>
          <w:lang w:val="sl-SI"/>
        </w:rPr>
        <w:t> 10 x 10</w:t>
      </w:r>
      <w:r w:rsidRPr="00360BC2">
        <w:rPr>
          <w:color w:val="000000"/>
          <w:sz w:val="22"/>
          <w:szCs w:val="22"/>
          <w:vertAlign w:val="superscript"/>
          <w:lang w:val="sl-SI"/>
        </w:rPr>
        <w:t>9</w:t>
      </w:r>
      <w:r w:rsidR="00093258" w:rsidRPr="00360BC2">
        <w:rPr>
          <w:color w:val="000000"/>
          <w:sz w:val="22"/>
          <w:szCs w:val="22"/>
          <w:lang w:val="sl-SI"/>
        </w:rPr>
        <w:t>/L</w:t>
      </w:r>
      <w:r w:rsidRPr="00360BC2">
        <w:rPr>
          <w:color w:val="000000"/>
          <w:sz w:val="22"/>
          <w:szCs w:val="22"/>
          <w:lang w:val="sl-SI"/>
        </w:rPr>
        <w:t xml:space="preserve">) pri 3,6 % oziroma </w:t>
      </w:r>
      <w:r w:rsidRPr="00360BC2">
        <w:rPr>
          <w:color w:val="000000"/>
          <w:sz w:val="22"/>
          <w:szCs w:val="22"/>
          <w:lang w:val="sl-SI"/>
        </w:rPr>
        <w:sym w:font="Symbol" w:char="F03C"/>
      </w:r>
      <w:r w:rsidRPr="00360BC2">
        <w:rPr>
          <w:color w:val="000000"/>
          <w:sz w:val="22"/>
          <w:szCs w:val="22"/>
          <w:lang w:val="sl-SI"/>
        </w:rPr>
        <w:t xml:space="preserve"> 1 % bolnikov. </w:t>
      </w:r>
      <w:r w:rsidR="00395D00" w:rsidRPr="00360BC2">
        <w:rPr>
          <w:color w:val="000000"/>
          <w:sz w:val="22"/>
          <w:szCs w:val="22"/>
          <w:lang w:val="sl-SI"/>
        </w:rPr>
        <w:t>Mediano</w:t>
      </w:r>
      <w:r w:rsidRPr="00360BC2">
        <w:rPr>
          <w:color w:val="000000"/>
          <w:sz w:val="22"/>
          <w:szCs w:val="22"/>
          <w:lang w:val="sl-SI"/>
        </w:rPr>
        <w:t xml:space="preserve"> trajanje nevtropeničnih oziroma trombocitopeničnih epizod je bilo navadno 2–3 tedne oziroma 3–4 tedne. Ti dogodki se lahko odpravljajo bodisi z zmanjšanjem odmerka bodisi z začasno prekinitvijo zdravljenja z </w:t>
      </w:r>
      <w:r w:rsidR="00324043" w:rsidRPr="00360BC2">
        <w:rPr>
          <w:color w:val="000000"/>
          <w:sz w:val="22"/>
          <w:szCs w:val="22"/>
          <w:lang w:val="sl-SI"/>
        </w:rPr>
        <w:t>imatinibom</w:t>
      </w:r>
      <w:r w:rsidRPr="00360BC2">
        <w:rPr>
          <w:color w:val="000000"/>
          <w:sz w:val="22"/>
          <w:szCs w:val="22"/>
          <w:lang w:val="sl-SI"/>
        </w:rPr>
        <w:t xml:space="preserve">, v redkih primerih pa so lahko razlog za trajno prekinitev zdravljenja. Pri pediatričnih bolnikih s KML so izmed toksičnih učinkov najpogosteje opažali citopenije 3. </w:t>
      </w:r>
      <w:r w:rsidR="00FC71B1" w:rsidRPr="00360BC2">
        <w:rPr>
          <w:color w:val="000000"/>
          <w:sz w:val="22"/>
          <w:szCs w:val="22"/>
          <w:lang w:val="sl-SI"/>
        </w:rPr>
        <w:t>A</w:t>
      </w:r>
      <w:r w:rsidRPr="00360BC2">
        <w:rPr>
          <w:color w:val="000000"/>
          <w:sz w:val="22"/>
          <w:szCs w:val="22"/>
          <w:lang w:val="sl-SI"/>
        </w:rPr>
        <w:t>li 4. </w:t>
      </w:r>
      <w:r w:rsidR="00FC71B1" w:rsidRPr="00360BC2">
        <w:rPr>
          <w:color w:val="000000"/>
          <w:sz w:val="22"/>
          <w:szCs w:val="22"/>
          <w:lang w:val="sl-SI"/>
        </w:rPr>
        <w:t>S</w:t>
      </w:r>
      <w:r w:rsidRPr="00360BC2">
        <w:rPr>
          <w:color w:val="000000"/>
          <w:sz w:val="22"/>
          <w:szCs w:val="22"/>
          <w:lang w:val="sl-SI"/>
        </w:rPr>
        <w:t>topnje, ki vključuje nevtropenijo, trombocitopenijo in anemijo. Te se običajno pojavijo v prvih nekaj mesecih zdravljenja.</w:t>
      </w:r>
    </w:p>
    <w:p w14:paraId="1EE88EE7" w14:textId="77777777" w:rsidR="007B1033" w:rsidRPr="00360BC2" w:rsidRDefault="007B1033" w:rsidP="007B1033">
      <w:pPr>
        <w:pStyle w:val="TextChar"/>
        <w:widowControl w:val="0"/>
        <w:spacing w:before="0"/>
        <w:jc w:val="left"/>
        <w:rPr>
          <w:color w:val="000000"/>
          <w:sz w:val="22"/>
          <w:szCs w:val="22"/>
          <w:lang w:val="sl-SI"/>
        </w:rPr>
      </w:pPr>
    </w:p>
    <w:p w14:paraId="5ABF0344"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V študiji pri bolnikih z neresektabilnimi in/ali metastatskimi GIST so poročali o anemiji 3. </w:t>
      </w:r>
      <w:r w:rsidR="00FC71B1" w:rsidRPr="00360BC2">
        <w:rPr>
          <w:color w:val="000000"/>
          <w:sz w:val="22"/>
          <w:szCs w:val="22"/>
          <w:lang w:val="sl-SI"/>
        </w:rPr>
        <w:t>I</w:t>
      </w:r>
      <w:r w:rsidRPr="00360BC2">
        <w:rPr>
          <w:color w:val="000000"/>
          <w:sz w:val="22"/>
          <w:szCs w:val="22"/>
          <w:lang w:val="sl-SI"/>
        </w:rPr>
        <w:t>n 4. </w:t>
      </w:r>
      <w:r w:rsidR="00FC71B1" w:rsidRPr="00360BC2">
        <w:rPr>
          <w:color w:val="000000"/>
          <w:sz w:val="22"/>
          <w:szCs w:val="22"/>
          <w:lang w:val="sl-SI"/>
        </w:rPr>
        <w:t>S</w:t>
      </w:r>
      <w:r w:rsidRPr="00360BC2">
        <w:rPr>
          <w:color w:val="000000"/>
          <w:sz w:val="22"/>
          <w:szCs w:val="22"/>
          <w:lang w:val="sl-SI"/>
        </w:rPr>
        <w:t xml:space="preserve">topnje pri 5,4 % oziroma 0,7 % bolnikov. Anemija je bila lahko vsaj pri nekaterih od teh bolnikov povezana z gastrointestinalnimi ali intratumorskimi krvavitvami. Nevtropenijo 3. </w:t>
      </w:r>
      <w:r w:rsidR="00FC71B1" w:rsidRPr="00360BC2">
        <w:rPr>
          <w:color w:val="000000"/>
          <w:sz w:val="22"/>
          <w:szCs w:val="22"/>
          <w:lang w:val="sl-SI"/>
        </w:rPr>
        <w:t>I</w:t>
      </w:r>
      <w:r w:rsidRPr="00360BC2">
        <w:rPr>
          <w:color w:val="000000"/>
          <w:sz w:val="22"/>
          <w:szCs w:val="22"/>
          <w:lang w:val="sl-SI"/>
        </w:rPr>
        <w:t>n 4. </w:t>
      </w:r>
      <w:r w:rsidR="00FC71B1" w:rsidRPr="00360BC2">
        <w:rPr>
          <w:color w:val="000000"/>
          <w:sz w:val="22"/>
          <w:szCs w:val="22"/>
          <w:lang w:val="sl-SI"/>
        </w:rPr>
        <w:t>S</w:t>
      </w:r>
      <w:r w:rsidRPr="00360BC2">
        <w:rPr>
          <w:color w:val="000000"/>
          <w:sz w:val="22"/>
          <w:szCs w:val="22"/>
          <w:lang w:val="sl-SI"/>
        </w:rPr>
        <w:t>topnje so odkrili pri 7,5 % oziroma 2,7 % bolnikov, trombocitopenijo 3. </w:t>
      </w:r>
      <w:r w:rsidR="00FC71B1" w:rsidRPr="00360BC2">
        <w:rPr>
          <w:color w:val="000000"/>
          <w:sz w:val="22"/>
          <w:szCs w:val="22"/>
          <w:lang w:val="sl-SI"/>
        </w:rPr>
        <w:t>S</w:t>
      </w:r>
      <w:r w:rsidRPr="00360BC2">
        <w:rPr>
          <w:color w:val="000000"/>
          <w:sz w:val="22"/>
          <w:szCs w:val="22"/>
          <w:lang w:val="sl-SI"/>
        </w:rPr>
        <w:t>topnje pa pri 0,7 % bolnikov. Pri nobenem bolniku se ni razvila trombocitopenija 4. </w:t>
      </w:r>
      <w:r w:rsidR="00FC71B1" w:rsidRPr="00360BC2">
        <w:rPr>
          <w:color w:val="000000"/>
          <w:sz w:val="22"/>
          <w:szCs w:val="22"/>
          <w:lang w:val="sl-SI"/>
        </w:rPr>
        <w:t>S</w:t>
      </w:r>
      <w:r w:rsidRPr="00360BC2">
        <w:rPr>
          <w:color w:val="000000"/>
          <w:sz w:val="22"/>
          <w:szCs w:val="22"/>
          <w:lang w:val="sl-SI"/>
        </w:rPr>
        <w:t>topnje. Do zmanjšanja koncentracij belih krvničk (WBC</w:t>
      </w:r>
      <w:r w:rsidR="00395D00" w:rsidRPr="00360BC2">
        <w:rPr>
          <w:color w:val="000000"/>
          <w:sz w:val="22"/>
          <w:szCs w:val="22"/>
          <w:lang w:val="sl-SI"/>
        </w:rPr>
        <w:t xml:space="preserve"> </w:t>
      </w:r>
      <w:r w:rsidR="008D200D" w:rsidRPr="00360BC2">
        <w:rPr>
          <w:i/>
          <w:color w:val="000000"/>
          <w:sz w:val="22"/>
          <w:szCs w:val="22"/>
          <w:lang w:val="sl-SI"/>
        </w:rPr>
        <w:t>–</w:t>
      </w:r>
      <w:r w:rsidR="00395D00" w:rsidRPr="00360BC2">
        <w:rPr>
          <w:i/>
          <w:color w:val="000000"/>
          <w:sz w:val="22"/>
          <w:szCs w:val="22"/>
          <w:lang w:val="sl-SI"/>
        </w:rPr>
        <w:t xml:space="preserve"> white blood cell</w:t>
      </w:r>
      <w:r w:rsidRPr="00360BC2">
        <w:rPr>
          <w:color w:val="000000"/>
          <w:sz w:val="22"/>
          <w:szCs w:val="22"/>
          <w:lang w:val="sl-SI"/>
        </w:rPr>
        <w:t>) in nevtrofilcev je prišlo predvsem v prvih šestih tednih zdravljenja, zatem pa so vrednosti ostale relativno stabilne.</w:t>
      </w:r>
    </w:p>
    <w:p w14:paraId="6CED2F40" w14:textId="77777777" w:rsidR="007B1033" w:rsidRPr="00360BC2" w:rsidRDefault="007B1033" w:rsidP="007B1033">
      <w:pPr>
        <w:pStyle w:val="TextChar"/>
        <w:widowControl w:val="0"/>
        <w:spacing w:before="0"/>
        <w:jc w:val="left"/>
        <w:rPr>
          <w:color w:val="000000"/>
          <w:sz w:val="22"/>
          <w:szCs w:val="22"/>
          <w:lang w:val="sl-SI"/>
        </w:rPr>
      </w:pPr>
    </w:p>
    <w:p w14:paraId="623AAB80" w14:textId="77777777" w:rsidR="007B1033" w:rsidRPr="00360BC2" w:rsidRDefault="007B1033" w:rsidP="007B1033">
      <w:pPr>
        <w:pStyle w:val="TextChar"/>
        <w:widowControl w:val="0"/>
        <w:spacing w:before="0"/>
        <w:jc w:val="left"/>
        <w:rPr>
          <w:color w:val="000000"/>
          <w:sz w:val="22"/>
          <w:szCs w:val="22"/>
          <w:lang w:val="sl-SI"/>
        </w:rPr>
      </w:pPr>
      <w:r w:rsidRPr="00360BC2">
        <w:rPr>
          <w:i/>
          <w:color w:val="000000"/>
          <w:sz w:val="22"/>
          <w:szCs w:val="22"/>
          <w:lang w:val="sl-SI"/>
        </w:rPr>
        <w:t>Biokemija</w:t>
      </w:r>
    </w:p>
    <w:p w14:paraId="7FD23413" w14:textId="77777777" w:rsidR="007B1033" w:rsidRPr="00360BC2" w:rsidRDefault="007B1033" w:rsidP="007B1033">
      <w:pPr>
        <w:pStyle w:val="Text"/>
        <w:spacing w:before="0"/>
        <w:jc w:val="left"/>
        <w:rPr>
          <w:rFonts w:eastAsia="MS Mincho"/>
          <w:color w:val="000000"/>
          <w:sz w:val="22"/>
          <w:szCs w:val="22"/>
          <w:lang w:val="sl-SI"/>
        </w:rPr>
      </w:pPr>
      <w:r w:rsidRPr="00360BC2">
        <w:rPr>
          <w:color w:val="000000"/>
          <w:sz w:val="22"/>
          <w:szCs w:val="22"/>
          <w:lang w:val="sl-SI"/>
        </w:rPr>
        <w:t>Pri bolnikih s KML so opažali močno zvišanje aminotransferaz (&lt;5 %) ali bilirubina (&lt;1 %). Navadno so to urejali z zmanjšanjem odmerka ali s prekinitvijo zdravljenja (</w:t>
      </w:r>
      <w:r w:rsidR="00395D00" w:rsidRPr="00360BC2">
        <w:rPr>
          <w:color w:val="000000"/>
          <w:sz w:val="22"/>
          <w:szCs w:val="22"/>
          <w:lang w:val="sl-SI"/>
        </w:rPr>
        <w:t>mediano</w:t>
      </w:r>
      <w:r w:rsidRPr="00360BC2">
        <w:rPr>
          <w:color w:val="000000"/>
          <w:sz w:val="22"/>
          <w:szCs w:val="22"/>
          <w:lang w:val="sl-SI"/>
        </w:rPr>
        <w:t xml:space="preserve"> trajanje teh epizod je bilo približno en teden). Zaradi jetrnih laboratorijskih nenormalnosti so zdravljenje trajno prekinili pri manj kot 1 % bolnikov s KML. Pri bolnikih z GIST (študija B2222) so ugotovili 6,8 % zvišanj </w:t>
      </w:r>
      <w:smartTag w:uri="urn:schemas-microsoft-com:office:smarttags" w:element="stockticker">
        <w:r w:rsidRPr="00360BC2">
          <w:rPr>
            <w:color w:val="000000"/>
            <w:sz w:val="22"/>
            <w:szCs w:val="22"/>
            <w:lang w:val="sl-SI"/>
          </w:rPr>
          <w:t>ALT</w:t>
        </w:r>
      </w:smartTag>
      <w:r w:rsidRPr="00360BC2">
        <w:rPr>
          <w:color w:val="000000"/>
          <w:sz w:val="22"/>
          <w:szCs w:val="22"/>
          <w:lang w:val="sl-SI"/>
        </w:rPr>
        <w:t xml:space="preserve"> (alanin-aminotransferaza) stopnje 3 ali </w:t>
      </w:r>
      <w:smartTag w:uri="urn:schemas-microsoft-com:office:smarttags" w:element="metricconverter">
        <w:smartTagPr>
          <w:attr w:name="ProductID" w:val="4 in"/>
        </w:smartTagPr>
        <w:r w:rsidRPr="00360BC2">
          <w:rPr>
            <w:color w:val="000000"/>
            <w:sz w:val="22"/>
            <w:szCs w:val="22"/>
            <w:lang w:val="sl-SI"/>
          </w:rPr>
          <w:t>4 in</w:t>
        </w:r>
      </w:smartTag>
      <w:r w:rsidRPr="00360BC2">
        <w:rPr>
          <w:color w:val="000000"/>
          <w:sz w:val="22"/>
          <w:szCs w:val="22"/>
          <w:lang w:val="sl-SI"/>
        </w:rPr>
        <w:t xml:space="preserve"> 4,8 % zvišanj AST (aspartat-aminotransferaza) stopnje 3 ali 4. Zvišanje bilirubina je bilo pod 3 %.</w:t>
      </w:r>
    </w:p>
    <w:p w14:paraId="3E24B04B" w14:textId="77777777" w:rsidR="007B1033" w:rsidRPr="00360BC2" w:rsidRDefault="007B1033" w:rsidP="007B1033">
      <w:pPr>
        <w:pStyle w:val="TextChar"/>
        <w:widowControl w:val="0"/>
        <w:spacing w:before="0"/>
        <w:jc w:val="left"/>
        <w:rPr>
          <w:color w:val="000000"/>
          <w:sz w:val="22"/>
          <w:szCs w:val="22"/>
          <w:lang w:val="sl-SI"/>
        </w:rPr>
      </w:pPr>
    </w:p>
    <w:p w14:paraId="208BFC99"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Nekaj je bilo primerov citolitičnega in holestatičnega hepatitisa in odpovedi jeter, nekateri primeri so se končali s smrtjo, vključno z enim bolnikom, ki je jemal velike odmerke paracetamola.</w:t>
      </w:r>
    </w:p>
    <w:p w14:paraId="35663AC5" w14:textId="77777777" w:rsidR="007B1033" w:rsidRPr="00360BC2" w:rsidRDefault="007B1033" w:rsidP="007B1033">
      <w:pPr>
        <w:pStyle w:val="TextChar"/>
        <w:widowControl w:val="0"/>
        <w:spacing w:before="0"/>
        <w:jc w:val="left"/>
        <w:rPr>
          <w:color w:val="000000"/>
          <w:sz w:val="22"/>
          <w:szCs w:val="22"/>
          <w:lang w:val="sl-SI"/>
        </w:rPr>
      </w:pPr>
    </w:p>
    <w:p w14:paraId="2DE97275" w14:textId="77777777" w:rsidR="00DB18DD" w:rsidRPr="00360BC2" w:rsidRDefault="00DB18DD" w:rsidP="00DB18DD">
      <w:pPr>
        <w:keepNext/>
        <w:widowControl w:val="0"/>
        <w:rPr>
          <w:szCs w:val="22"/>
          <w:u w:val="single"/>
          <w:lang w:val="sl-SI"/>
        </w:rPr>
      </w:pPr>
      <w:r w:rsidRPr="00360BC2">
        <w:rPr>
          <w:szCs w:val="22"/>
          <w:u w:val="single"/>
          <w:lang w:val="sl-SI"/>
        </w:rPr>
        <w:t>Opis izbranih neželenih učinkov</w:t>
      </w:r>
    </w:p>
    <w:p w14:paraId="6FD8B2A4" w14:textId="77777777" w:rsidR="00DB18DD" w:rsidRPr="00360BC2" w:rsidRDefault="00DB18DD" w:rsidP="00DB18DD">
      <w:pPr>
        <w:keepNext/>
        <w:widowControl w:val="0"/>
        <w:rPr>
          <w:i/>
          <w:sz w:val="18"/>
          <w:szCs w:val="18"/>
          <w:lang w:val="sl-SI"/>
        </w:rPr>
      </w:pPr>
      <w:r w:rsidRPr="00360BC2">
        <w:rPr>
          <w:i/>
          <w:snapToGrid w:val="0"/>
          <w:color w:val="000000"/>
          <w:szCs w:val="22"/>
          <w:u w:val="single"/>
          <w:lang w:val="sl-SI"/>
        </w:rPr>
        <w:t>Reaktivacija hepatitisa B</w:t>
      </w:r>
    </w:p>
    <w:p w14:paraId="674A29FF" w14:textId="77777777" w:rsidR="00DB18DD" w:rsidRPr="00360BC2" w:rsidRDefault="00DB18DD" w:rsidP="00DB18DD">
      <w:pPr>
        <w:pStyle w:val="TextChar"/>
        <w:widowControl w:val="0"/>
        <w:spacing w:before="0"/>
        <w:jc w:val="left"/>
        <w:rPr>
          <w:color w:val="000000"/>
          <w:sz w:val="22"/>
          <w:szCs w:val="22"/>
          <w:lang w:val="sl-SI"/>
        </w:rPr>
      </w:pPr>
      <w:r w:rsidRPr="00360BC2">
        <w:rPr>
          <w:color w:val="000000"/>
          <w:sz w:val="22"/>
          <w:szCs w:val="22"/>
          <w:lang w:val="sl-SI"/>
        </w:rPr>
        <w:t>V zvezi z zaviralci BCR-ABL tirozin-kinaze so poročali o reaktivaciji hepatitisa B. V nekaterih primerih je prišlo do akutne odpovedi jeter ali fulminantnega hepatitisa in posledično do presaditve jeter ali smrtnega izida (glejte poglavje 4.4).</w:t>
      </w:r>
    </w:p>
    <w:p w14:paraId="233A158C" w14:textId="77777777" w:rsidR="00DB18DD" w:rsidRPr="00360BC2" w:rsidRDefault="00DB18DD" w:rsidP="007B1033">
      <w:pPr>
        <w:pStyle w:val="TextChar"/>
        <w:widowControl w:val="0"/>
        <w:spacing w:before="0"/>
        <w:jc w:val="left"/>
        <w:rPr>
          <w:color w:val="000000"/>
          <w:sz w:val="22"/>
          <w:szCs w:val="22"/>
          <w:lang w:val="sl-SI"/>
        </w:rPr>
      </w:pPr>
    </w:p>
    <w:p w14:paraId="065963A5" w14:textId="77777777" w:rsidR="00A77AEF" w:rsidRPr="00360BC2" w:rsidRDefault="00A77AEF" w:rsidP="00A77AEF">
      <w:pPr>
        <w:suppressLineNumbers/>
        <w:autoSpaceDE w:val="0"/>
        <w:autoSpaceDN w:val="0"/>
        <w:adjustRightInd w:val="0"/>
        <w:rPr>
          <w:szCs w:val="22"/>
          <w:u w:val="single"/>
          <w:lang w:val="sl-SI"/>
        </w:rPr>
      </w:pPr>
      <w:r w:rsidRPr="00360BC2">
        <w:rPr>
          <w:szCs w:val="22"/>
          <w:u w:val="single"/>
          <w:lang w:val="sl-SI"/>
        </w:rPr>
        <w:t>Poročanje o domnevnih neželenih učinkih</w:t>
      </w:r>
    </w:p>
    <w:p w14:paraId="2E5064DE" w14:textId="77777777" w:rsidR="00A77AEF" w:rsidRPr="00360BC2" w:rsidRDefault="00A77AEF" w:rsidP="00A77AEF">
      <w:pPr>
        <w:suppressLineNumbers/>
        <w:shd w:val="clear" w:color="auto" w:fill="FFFFFF"/>
        <w:autoSpaceDE w:val="0"/>
        <w:autoSpaceDN w:val="0"/>
        <w:adjustRightInd w:val="0"/>
        <w:rPr>
          <w:szCs w:val="22"/>
          <w:lang w:val="sl-SI"/>
        </w:rPr>
      </w:pPr>
      <w:r w:rsidRPr="00360BC2">
        <w:rPr>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360BC2">
        <w:rPr>
          <w:szCs w:val="22"/>
          <w:highlight w:val="lightGray"/>
          <w:lang w:val="sl-SI"/>
        </w:rPr>
        <w:t xml:space="preserve">nacionalni center za poročanje, ki je naveden v </w:t>
      </w:r>
      <w:hyperlink r:id="rId14" w:history="1">
        <w:r w:rsidRPr="00360BC2">
          <w:rPr>
            <w:rStyle w:val="Hyperlink"/>
            <w:szCs w:val="22"/>
            <w:highlight w:val="lightGray"/>
            <w:lang w:val="sl-SI"/>
          </w:rPr>
          <w:t>Prilogi V</w:t>
        </w:r>
      </w:hyperlink>
      <w:r w:rsidRPr="00360BC2">
        <w:rPr>
          <w:szCs w:val="22"/>
          <w:highlight w:val="lightGray"/>
          <w:lang w:val="sl-SI"/>
        </w:rPr>
        <w:t>.</w:t>
      </w:r>
    </w:p>
    <w:p w14:paraId="5D3A6DC4" w14:textId="77777777" w:rsidR="00273162" w:rsidRPr="00360BC2" w:rsidRDefault="00273162" w:rsidP="007B1033">
      <w:pPr>
        <w:pStyle w:val="TextChar"/>
        <w:widowControl w:val="0"/>
        <w:spacing w:before="0"/>
        <w:jc w:val="left"/>
        <w:rPr>
          <w:color w:val="000000"/>
          <w:sz w:val="22"/>
          <w:szCs w:val="22"/>
          <w:lang w:val="sl-SI"/>
        </w:rPr>
      </w:pPr>
    </w:p>
    <w:p w14:paraId="2591DF3B"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4.9</w:t>
      </w:r>
      <w:r w:rsidRPr="00360BC2">
        <w:rPr>
          <w:b/>
          <w:color w:val="000000"/>
          <w:szCs w:val="22"/>
          <w:lang w:val="sl-SI"/>
        </w:rPr>
        <w:tab/>
        <w:t>Preveliko odmerjanje</w:t>
      </w:r>
    </w:p>
    <w:p w14:paraId="682DAAE8" w14:textId="77777777" w:rsidR="007B1033" w:rsidRPr="00360BC2" w:rsidRDefault="007B1033" w:rsidP="007B1033">
      <w:pPr>
        <w:widowControl w:val="0"/>
        <w:tabs>
          <w:tab w:val="clear" w:pos="567"/>
        </w:tabs>
        <w:spacing w:line="240" w:lineRule="auto"/>
        <w:rPr>
          <w:color w:val="000000"/>
          <w:szCs w:val="22"/>
          <w:lang w:val="sl-SI"/>
        </w:rPr>
      </w:pPr>
    </w:p>
    <w:p w14:paraId="3B026345" w14:textId="77777777" w:rsidR="007B1033" w:rsidRPr="00360BC2" w:rsidRDefault="007B1033" w:rsidP="007B1033">
      <w:pPr>
        <w:widowControl w:val="0"/>
        <w:tabs>
          <w:tab w:val="clear" w:pos="567"/>
        </w:tabs>
        <w:spacing w:line="240" w:lineRule="auto"/>
        <w:rPr>
          <w:color w:val="000000"/>
          <w:szCs w:val="22"/>
          <w:lang w:val="sl-SI"/>
        </w:rPr>
      </w:pPr>
      <w:r w:rsidRPr="00360BC2">
        <w:rPr>
          <w:color w:val="000000"/>
          <w:szCs w:val="22"/>
          <w:lang w:val="sl-SI"/>
        </w:rPr>
        <w:t xml:space="preserve">Izkušenj z odmerki, večjimi od terapevtskih, ni veliko. V literaturi in spontano so poročali o posameznih primerih prevelikega odmerjanja </w:t>
      </w:r>
      <w:r w:rsidR="008C29E5" w:rsidRPr="00360BC2">
        <w:rPr>
          <w:color w:val="000000"/>
          <w:szCs w:val="22"/>
          <w:lang w:val="sl-SI"/>
        </w:rPr>
        <w:t>imatiniba</w:t>
      </w:r>
      <w:r w:rsidRPr="00360BC2">
        <w:rPr>
          <w:color w:val="000000"/>
          <w:szCs w:val="22"/>
          <w:lang w:val="sl-SI"/>
        </w:rPr>
        <w:t xml:space="preserve">. V primeru prevelikega odmerjanja je treba bolnika opazovati in mu nuditi ustrezno podporno zdravljenje. V navedenih primerih je bil izid prevelikega odmerjanja večinoma opisan kot “izboljšanje stanja” ali “okrevanje”. </w:t>
      </w:r>
      <w:r w:rsidR="00CF5F90" w:rsidRPr="00360BC2">
        <w:rPr>
          <w:color w:val="000000"/>
          <w:szCs w:val="22"/>
          <w:lang w:val="sl-SI"/>
        </w:rPr>
        <w:t xml:space="preserve">Pri </w:t>
      </w:r>
      <w:r w:rsidRPr="00360BC2">
        <w:rPr>
          <w:color w:val="000000"/>
          <w:szCs w:val="22"/>
          <w:lang w:val="sl-SI"/>
        </w:rPr>
        <w:t>različnih obsegih odmerkov so poročali o naslednjih dogodkih:</w:t>
      </w:r>
    </w:p>
    <w:p w14:paraId="65A71180" w14:textId="77777777" w:rsidR="007B1033" w:rsidRPr="00360BC2" w:rsidRDefault="007B1033" w:rsidP="007B1033">
      <w:pPr>
        <w:widowControl w:val="0"/>
        <w:tabs>
          <w:tab w:val="clear" w:pos="567"/>
        </w:tabs>
        <w:spacing w:line="240" w:lineRule="auto"/>
        <w:rPr>
          <w:color w:val="000000"/>
          <w:szCs w:val="22"/>
          <w:lang w:val="sl-SI"/>
        </w:rPr>
      </w:pPr>
    </w:p>
    <w:p w14:paraId="5557479F" w14:textId="77777777" w:rsidR="007B1033" w:rsidRPr="00360BC2" w:rsidRDefault="007B1033" w:rsidP="007B1033">
      <w:pPr>
        <w:widowControl w:val="0"/>
        <w:tabs>
          <w:tab w:val="clear" w:pos="567"/>
        </w:tabs>
        <w:spacing w:line="240" w:lineRule="auto"/>
        <w:rPr>
          <w:iCs/>
          <w:color w:val="000000"/>
          <w:szCs w:val="22"/>
          <w:u w:val="single"/>
          <w:lang w:val="sl-SI"/>
        </w:rPr>
      </w:pPr>
      <w:r w:rsidRPr="00360BC2">
        <w:rPr>
          <w:iCs/>
          <w:color w:val="000000"/>
          <w:szCs w:val="22"/>
          <w:u w:val="single"/>
          <w:lang w:val="sl-SI"/>
        </w:rPr>
        <w:t>Odrasla populacija</w:t>
      </w:r>
    </w:p>
    <w:p w14:paraId="10637CBA" w14:textId="77777777" w:rsidR="007B1033" w:rsidRPr="00360BC2" w:rsidRDefault="007B1033" w:rsidP="007B1033">
      <w:pPr>
        <w:pStyle w:val="Text"/>
        <w:spacing w:before="0"/>
        <w:jc w:val="left"/>
        <w:rPr>
          <w:color w:val="000000"/>
          <w:sz w:val="22"/>
          <w:szCs w:val="22"/>
          <w:lang w:val="sl-SI"/>
        </w:rPr>
      </w:pPr>
      <w:r w:rsidRPr="00360BC2">
        <w:rPr>
          <w:color w:val="000000"/>
          <w:sz w:val="22"/>
          <w:szCs w:val="22"/>
          <w:lang w:val="sl-SI"/>
        </w:rPr>
        <w:t xml:space="preserve">Odmerki od 1200 </w:t>
      </w:r>
      <w:r w:rsidR="00395D00" w:rsidRPr="00360BC2">
        <w:rPr>
          <w:color w:val="000000"/>
          <w:sz w:val="22"/>
          <w:szCs w:val="22"/>
          <w:lang w:val="sl-SI"/>
        </w:rPr>
        <w:t xml:space="preserve">mg </w:t>
      </w:r>
      <w:r w:rsidRPr="00360BC2">
        <w:rPr>
          <w:color w:val="000000"/>
          <w:sz w:val="22"/>
          <w:szCs w:val="22"/>
          <w:lang w:val="sl-SI"/>
        </w:rPr>
        <w:t>do 1600 mg (trajanje zdravljenja od 1 do 10 dni): navzea, bruhanje, driska, izpuščaj, eritem</w:t>
      </w:r>
      <w:r w:rsidR="002B0BFC" w:rsidRPr="00360BC2">
        <w:rPr>
          <w:color w:val="000000"/>
          <w:sz w:val="22"/>
          <w:szCs w:val="22"/>
          <w:lang w:val="sl-SI"/>
        </w:rPr>
        <w:t>i</w:t>
      </w:r>
      <w:r w:rsidRPr="00360BC2">
        <w:rPr>
          <w:color w:val="000000"/>
          <w:sz w:val="22"/>
          <w:szCs w:val="22"/>
          <w:lang w:val="sl-SI"/>
        </w:rPr>
        <w:t>, edemi, otekanje, utrujenost, mišični spazmi, trombocitopenija, pancitopenija, bolečine v trebuhu, glavobol, zmanjšan tek.</w:t>
      </w:r>
    </w:p>
    <w:p w14:paraId="53B49681" w14:textId="77777777" w:rsidR="007B1033" w:rsidRPr="00360BC2" w:rsidRDefault="007B1033" w:rsidP="007B1033">
      <w:pPr>
        <w:pStyle w:val="Text"/>
        <w:spacing w:before="0"/>
        <w:jc w:val="left"/>
        <w:rPr>
          <w:color w:val="000000"/>
          <w:sz w:val="22"/>
          <w:szCs w:val="22"/>
          <w:lang w:val="sl-SI"/>
        </w:rPr>
      </w:pPr>
      <w:r w:rsidRPr="00360BC2">
        <w:rPr>
          <w:color w:val="000000"/>
          <w:sz w:val="22"/>
          <w:szCs w:val="22"/>
          <w:lang w:val="sl-SI"/>
        </w:rPr>
        <w:t xml:space="preserve">Odmerki od 1800 </w:t>
      </w:r>
      <w:r w:rsidR="00395D00" w:rsidRPr="00360BC2">
        <w:rPr>
          <w:color w:val="000000"/>
          <w:sz w:val="22"/>
          <w:szCs w:val="22"/>
          <w:lang w:val="sl-SI"/>
        </w:rPr>
        <w:t xml:space="preserve">mg </w:t>
      </w:r>
      <w:r w:rsidRPr="00360BC2">
        <w:rPr>
          <w:color w:val="000000"/>
          <w:sz w:val="22"/>
          <w:szCs w:val="22"/>
          <w:lang w:val="sl-SI"/>
        </w:rPr>
        <w:t>do 3200 mg (tudi do 3200 mg na dan 6 dni): oslabelost, mialgija, zvišana kreatin-kinaza, zvišan bilirubin, bolečine v prebavilih.</w:t>
      </w:r>
    </w:p>
    <w:p w14:paraId="51FEAFC6" w14:textId="77777777" w:rsidR="007B1033" w:rsidRPr="00360BC2" w:rsidRDefault="007B1033" w:rsidP="007B1033">
      <w:pPr>
        <w:pStyle w:val="Text"/>
        <w:spacing w:before="0"/>
        <w:jc w:val="left"/>
        <w:rPr>
          <w:color w:val="000000"/>
          <w:sz w:val="22"/>
          <w:szCs w:val="22"/>
          <w:lang w:val="sl-SI"/>
        </w:rPr>
      </w:pPr>
      <w:r w:rsidRPr="00360BC2">
        <w:rPr>
          <w:color w:val="000000"/>
          <w:sz w:val="22"/>
          <w:szCs w:val="22"/>
          <w:lang w:val="sl-SI"/>
        </w:rPr>
        <w:t xml:space="preserve">Odmerek 6400 mg (enkraten odmerek): V literaturi je opisan en primer pri enem bolniku, pri katerem je prišlo do navzee, bruhanja, bolečin v trebuhu, zvišane telesne temperature, otekanja v obraz, </w:t>
      </w:r>
      <w:r w:rsidR="00395D00" w:rsidRPr="00360BC2">
        <w:rPr>
          <w:color w:val="000000"/>
          <w:sz w:val="22"/>
          <w:szCs w:val="22"/>
          <w:lang w:val="sl-SI"/>
        </w:rPr>
        <w:t xml:space="preserve">zmanjšane </w:t>
      </w:r>
      <w:r w:rsidRPr="00360BC2">
        <w:rPr>
          <w:color w:val="000000"/>
          <w:sz w:val="22"/>
          <w:szCs w:val="22"/>
          <w:lang w:val="sl-SI"/>
        </w:rPr>
        <w:t>koncentracije nevtrofilcev in zvišanja aminotransferaz.</w:t>
      </w:r>
    </w:p>
    <w:p w14:paraId="32AA21C3" w14:textId="77777777" w:rsidR="007B1033" w:rsidRPr="00360BC2" w:rsidRDefault="007B1033" w:rsidP="007B1033">
      <w:pPr>
        <w:pStyle w:val="Text"/>
        <w:spacing w:before="0"/>
        <w:jc w:val="left"/>
        <w:rPr>
          <w:color w:val="000000"/>
          <w:sz w:val="22"/>
          <w:szCs w:val="22"/>
          <w:lang w:val="sl-SI"/>
        </w:rPr>
      </w:pPr>
      <w:r w:rsidRPr="00360BC2">
        <w:rPr>
          <w:color w:val="000000"/>
          <w:sz w:val="22"/>
          <w:szCs w:val="22"/>
          <w:lang w:val="sl-SI"/>
        </w:rPr>
        <w:t xml:space="preserve">Odmerki od 8 </w:t>
      </w:r>
      <w:r w:rsidR="00395D00" w:rsidRPr="00360BC2">
        <w:rPr>
          <w:color w:val="000000"/>
          <w:sz w:val="22"/>
          <w:szCs w:val="22"/>
          <w:lang w:val="sl-SI"/>
        </w:rPr>
        <w:t xml:space="preserve">g </w:t>
      </w:r>
      <w:r w:rsidRPr="00360BC2">
        <w:rPr>
          <w:color w:val="000000"/>
          <w:sz w:val="22"/>
          <w:szCs w:val="22"/>
          <w:lang w:val="sl-SI"/>
        </w:rPr>
        <w:t>do 10 g (enkratni odmerki): Opisovali so bruhanje in bolečine v prebavilih.</w:t>
      </w:r>
    </w:p>
    <w:p w14:paraId="43DDFFB8" w14:textId="77777777" w:rsidR="007B1033" w:rsidRPr="00360BC2" w:rsidRDefault="007B1033" w:rsidP="007B1033">
      <w:pPr>
        <w:widowControl w:val="0"/>
        <w:tabs>
          <w:tab w:val="clear" w:pos="567"/>
        </w:tabs>
        <w:spacing w:line="240" w:lineRule="auto"/>
        <w:rPr>
          <w:color w:val="000000"/>
          <w:szCs w:val="22"/>
          <w:lang w:val="sl-SI"/>
        </w:rPr>
      </w:pPr>
    </w:p>
    <w:p w14:paraId="36A8136E" w14:textId="77777777" w:rsidR="007B1033" w:rsidRPr="00360BC2" w:rsidRDefault="007B1033" w:rsidP="007B1033">
      <w:pPr>
        <w:widowControl w:val="0"/>
        <w:tabs>
          <w:tab w:val="clear" w:pos="567"/>
        </w:tabs>
        <w:spacing w:line="240" w:lineRule="auto"/>
        <w:rPr>
          <w:iCs/>
          <w:color w:val="000000"/>
          <w:szCs w:val="22"/>
          <w:u w:val="single"/>
          <w:lang w:val="sl-SI"/>
        </w:rPr>
      </w:pPr>
      <w:r w:rsidRPr="00360BC2">
        <w:rPr>
          <w:iCs/>
          <w:color w:val="000000"/>
          <w:szCs w:val="22"/>
          <w:u w:val="single"/>
          <w:lang w:val="sl-SI"/>
        </w:rPr>
        <w:t>Pediatrična populacija</w:t>
      </w:r>
    </w:p>
    <w:p w14:paraId="68FE37C7" w14:textId="77777777" w:rsidR="007B1033" w:rsidRPr="00360BC2" w:rsidRDefault="007B1033" w:rsidP="007B1033">
      <w:pPr>
        <w:pStyle w:val="Text"/>
        <w:spacing w:before="0"/>
        <w:jc w:val="left"/>
        <w:rPr>
          <w:color w:val="000000"/>
          <w:sz w:val="22"/>
          <w:szCs w:val="22"/>
          <w:lang w:val="sl-SI"/>
        </w:rPr>
      </w:pPr>
      <w:r w:rsidRPr="00360BC2">
        <w:rPr>
          <w:color w:val="000000"/>
          <w:sz w:val="22"/>
          <w:szCs w:val="22"/>
          <w:lang w:val="sl-SI"/>
        </w:rPr>
        <w:t xml:space="preserve">Pri enem 3 leta starem dečku, ki je bil izpostavljen enkratnemu odmerku 400 mg, je prišlo do bruhanja, driske in anoreksije, pri drugem 3 leta starem dečku, ki je bil izpostavljen enkratnemu odmerku 980 mg, pa je prišlo do </w:t>
      </w:r>
      <w:r w:rsidR="00395D00" w:rsidRPr="00360BC2">
        <w:rPr>
          <w:color w:val="000000"/>
          <w:sz w:val="22"/>
          <w:szCs w:val="22"/>
          <w:lang w:val="sl-SI"/>
        </w:rPr>
        <w:t xml:space="preserve">zmanjšane </w:t>
      </w:r>
      <w:r w:rsidRPr="00360BC2">
        <w:rPr>
          <w:color w:val="000000"/>
          <w:sz w:val="22"/>
          <w:szCs w:val="22"/>
          <w:lang w:val="sl-SI"/>
        </w:rPr>
        <w:t>koncentracije levkocitov in driske.</w:t>
      </w:r>
    </w:p>
    <w:p w14:paraId="7BAEBECE" w14:textId="77777777" w:rsidR="007B1033" w:rsidRPr="00360BC2" w:rsidRDefault="007B1033" w:rsidP="007B1033">
      <w:pPr>
        <w:widowControl w:val="0"/>
        <w:tabs>
          <w:tab w:val="clear" w:pos="567"/>
        </w:tabs>
        <w:spacing w:line="240" w:lineRule="auto"/>
        <w:rPr>
          <w:color w:val="000000"/>
          <w:szCs w:val="22"/>
          <w:lang w:val="sl-SI"/>
        </w:rPr>
      </w:pPr>
    </w:p>
    <w:p w14:paraId="79DAEC27" w14:textId="77777777" w:rsidR="007B1033" w:rsidRPr="00360BC2" w:rsidRDefault="007B1033" w:rsidP="007B1033">
      <w:pPr>
        <w:widowControl w:val="0"/>
        <w:tabs>
          <w:tab w:val="clear" w:pos="567"/>
        </w:tabs>
        <w:spacing w:line="240" w:lineRule="auto"/>
        <w:rPr>
          <w:color w:val="000000"/>
          <w:szCs w:val="22"/>
          <w:lang w:val="sl-SI"/>
        </w:rPr>
      </w:pPr>
      <w:r w:rsidRPr="00360BC2">
        <w:rPr>
          <w:color w:val="000000"/>
          <w:szCs w:val="22"/>
          <w:lang w:val="sl-SI"/>
        </w:rPr>
        <w:t>V primeru prevelikega odmerjanja je treba bolnika opazovati in mu nuditi ustrezno podporno zdravljenje.</w:t>
      </w:r>
    </w:p>
    <w:p w14:paraId="5EA2962B" w14:textId="77777777" w:rsidR="007B1033" w:rsidRPr="00360BC2" w:rsidRDefault="007B1033" w:rsidP="007B1033">
      <w:pPr>
        <w:widowControl w:val="0"/>
        <w:tabs>
          <w:tab w:val="clear" w:pos="567"/>
        </w:tabs>
        <w:spacing w:line="240" w:lineRule="auto"/>
        <w:rPr>
          <w:color w:val="000000"/>
          <w:szCs w:val="22"/>
          <w:lang w:val="sl-SI"/>
        </w:rPr>
      </w:pPr>
    </w:p>
    <w:p w14:paraId="1E67CF28" w14:textId="77777777" w:rsidR="007B1033" w:rsidRPr="00360BC2" w:rsidRDefault="007B1033" w:rsidP="007B1033">
      <w:pPr>
        <w:widowControl w:val="0"/>
        <w:tabs>
          <w:tab w:val="clear" w:pos="567"/>
        </w:tabs>
        <w:spacing w:line="240" w:lineRule="auto"/>
        <w:rPr>
          <w:color w:val="000000"/>
          <w:szCs w:val="22"/>
          <w:lang w:val="sl-SI"/>
        </w:rPr>
      </w:pPr>
    </w:p>
    <w:p w14:paraId="0F82FBB7" w14:textId="77777777" w:rsidR="007B1033" w:rsidRPr="00360BC2" w:rsidRDefault="00F35DA9" w:rsidP="007B1033">
      <w:pPr>
        <w:widowControl w:val="0"/>
        <w:tabs>
          <w:tab w:val="clear" w:pos="567"/>
        </w:tabs>
        <w:spacing w:line="240" w:lineRule="auto"/>
        <w:ind w:left="567" w:hanging="567"/>
        <w:rPr>
          <w:color w:val="000000"/>
          <w:szCs w:val="22"/>
          <w:lang w:val="sl-SI"/>
        </w:rPr>
      </w:pPr>
      <w:r w:rsidRPr="00360BC2">
        <w:rPr>
          <w:b/>
          <w:color w:val="000000"/>
          <w:szCs w:val="22"/>
          <w:lang w:val="sl-SI"/>
        </w:rPr>
        <w:t>5.</w:t>
      </w:r>
      <w:r w:rsidRPr="00360BC2">
        <w:rPr>
          <w:b/>
          <w:color w:val="000000"/>
          <w:szCs w:val="22"/>
          <w:lang w:val="sl-SI"/>
        </w:rPr>
        <w:tab/>
      </w:r>
      <w:r w:rsidR="007B1033" w:rsidRPr="00360BC2">
        <w:rPr>
          <w:b/>
          <w:color w:val="000000"/>
          <w:szCs w:val="22"/>
          <w:lang w:val="sl-SI"/>
        </w:rPr>
        <w:t>FARMAKOLOŠKE LASTNOSTI</w:t>
      </w:r>
    </w:p>
    <w:p w14:paraId="2EFF4837" w14:textId="77777777" w:rsidR="007B1033" w:rsidRPr="00360BC2" w:rsidRDefault="007B1033" w:rsidP="007B1033">
      <w:pPr>
        <w:widowControl w:val="0"/>
        <w:tabs>
          <w:tab w:val="clear" w:pos="567"/>
        </w:tabs>
        <w:spacing w:line="240" w:lineRule="auto"/>
        <w:rPr>
          <w:color w:val="000000"/>
          <w:szCs w:val="22"/>
          <w:lang w:val="sl-SI"/>
        </w:rPr>
      </w:pPr>
    </w:p>
    <w:p w14:paraId="12822A51"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b/>
          <w:color w:val="000000"/>
          <w:szCs w:val="22"/>
          <w:lang w:val="sl-SI"/>
        </w:rPr>
        <w:t>5.1</w:t>
      </w:r>
      <w:r w:rsidRPr="00360BC2">
        <w:rPr>
          <w:b/>
          <w:color w:val="000000"/>
          <w:szCs w:val="22"/>
          <w:lang w:val="sl-SI"/>
        </w:rPr>
        <w:tab/>
        <w:t>Farmakodinamične lastnosti</w:t>
      </w:r>
    </w:p>
    <w:p w14:paraId="269E3214" w14:textId="77777777" w:rsidR="007B1033" w:rsidRPr="00360BC2" w:rsidRDefault="007B1033" w:rsidP="007B1033">
      <w:pPr>
        <w:pStyle w:val="Endnotentext"/>
        <w:widowControl w:val="0"/>
        <w:tabs>
          <w:tab w:val="clear" w:pos="567"/>
        </w:tabs>
        <w:rPr>
          <w:color w:val="000000"/>
          <w:szCs w:val="22"/>
          <w:lang w:val="sl-SI"/>
        </w:rPr>
      </w:pPr>
    </w:p>
    <w:p w14:paraId="1DF3FC24" w14:textId="77777777" w:rsidR="00CF5F90" w:rsidRPr="00360BC2" w:rsidRDefault="00CF5F90" w:rsidP="00CF5F90">
      <w:pPr>
        <w:widowControl w:val="0"/>
        <w:tabs>
          <w:tab w:val="clear" w:pos="567"/>
        </w:tabs>
        <w:spacing w:line="240" w:lineRule="auto"/>
        <w:rPr>
          <w:color w:val="000000"/>
          <w:szCs w:val="22"/>
          <w:lang w:val="sl-SI"/>
        </w:rPr>
      </w:pPr>
      <w:r w:rsidRPr="00360BC2">
        <w:rPr>
          <w:color w:val="000000"/>
          <w:szCs w:val="22"/>
          <w:lang w:val="sl-SI"/>
        </w:rPr>
        <w:t>Farmakoterapevtska skupina: zdravila z delovanjem na novotvorbe (citostatiki), zaviralci proteinskih kinaz, oznaka ATC: L01XE01</w:t>
      </w:r>
    </w:p>
    <w:p w14:paraId="341CA082" w14:textId="77777777" w:rsidR="007B1033" w:rsidRPr="00360BC2" w:rsidRDefault="007B1033" w:rsidP="007B1033">
      <w:pPr>
        <w:pStyle w:val="Endnotentext"/>
        <w:widowControl w:val="0"/>
        <w:tabs>
          <w:tab w:val="clear" w:pos="567"/>
        </w:tabs>
        <w:rPr>
          <w:color w:val="000000"/>
          <w:szCs w:val="22"/>
          <w:u w:val="single"/>
          <w:lang w:val="sl-SI"/>
        </w:rPr>
      </w:pPr>
    </w:p>
    <w:p w14:paraId="4946743E"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u w:val="single"/>
          <w:lang w:val="sl-SI"/>
        </w:rPr>
        <w:t>Mehanizem delovanja</w:t>
      </w:r>
    </w:p>
    <w:p w14:paraId="2EE64046" w14:textId="77777777" w:rsidR="007B1033" w:rsidRPr="00360BC2" w:rsidRDefault="007B1033" w:rsidP="007B1033">
      <w:pPr>
        <w:pStyle w:val="Endnotentext"/>
        <w:widowControl w:val="0"/>
        <w:tabs>
          <w:tab w:val="clear" w:pos="567"/>
        </w:tabs>
        <w:rPr>
          <w:szCs w:val="22"/>
          <w:lang w:val="sl-SI"/>
        </w:rPr>
      </w:pPr>
      <w:r w:rsidRPr="00360BC2">
        <w:rPr>
          <w:szCs w:val="22"/>
          <w:lang w:val="sl-SI"/>
        </w:rPr>
        <w:t xml:space="preserve">Imatinib je majhna molekula in je zaviralec </w:t>
      </w:r>
      <w:r w:rsidRPr="00360BC2">
        <w:rPr>
          <w:color w:val="000000"/>
          <w:szCs w:val="22"/>
          <w:lang w:val="sl-SI"/>
        </w:rPr>
        <w:t>protein-tirozin-kinaze, ki močno zavira aktivnost Bcr-Abl tirozin-kinaze, pa tudi nekaj receptorskih tirozin-kinaz: pri receptorju Kit, ki je receptor za dejavnik matičnih celic (</w:t>
      </w:r>
      <w:r w:rsidR="00395D00" w:rsidRPr="00360BC2">
        <w:rPr>
          <w:color w:val="000000"/>
          <w:szCs w:val="22"/>
          <w:lang w:val="sl-SI"/>
        </w:rPr>
        <w:t xml:space="preserve">SCF - </w:t>
      </w:r>
      <w:r w:rsidR="00395D00" w:rsidRPr="00360BC2">
        <w:rPr>
          <w:i/>
          <w:szCs w:val="22"/>
          <w:lang w:val="sl-SI"/>
        </w:rPr>
        <w:t>stem cell factor</w:t>
      </w:r>
      <w:r w:rsidRPr="00360BC2">
        <w:rPr>
          <w:szCs w:val="22"/>
          <w:lang w:val="sl-SI"/>
        </w:rPr>
        <w:t xml:space="preserve">), ki ga kodira protoonkogen c-Kit, pri receptorjih za diskoidinsko domeno (DDR1 in DDR2), pri receptorju za </w:t>
      </w:r>
      <w:r w:rsidRPr="00360BC2">
        <w:rPr>
          <w:color w:val="000000"/>
          <w:szCs w:val="22"/>
          <w:lang w:val="sl-SI"/>
        </w:rPr>
        <w:t xml:space="preserve">kolonije stimulirajoči faktor </w:t>
      </w:r>
      <w:r w:rsidRPr="00360BC2">
        <w:rPr>
          <w:szCs w:val="22"/>
          <w:lang w:val="sl-SI"/>
        </w:rPr>
        <w:t xml:space="preserve">(CSF-1R) in pri receptorjih za </w:t>
      </w:r>
      <w:r w:rsidRPr="00360BC2">
        <w:rPr>
          <w:color w:val="000000"/>
          <w:szCs w:val="22"/>
          <w:lang w:val="sl-SI"/>
        </w:rPr>
        <w:t xml:space="preserve">rastni faktor iz trombocitov alfa in beta </w:t>
      </w:r>
      <w:r w:rsidRPr="00360BC2">
        <w:rPr>
          <w:szCs w:val="22"/>
          <w:lang w:val="sl-SI"/>
        </w:rPr>
        <w:t>(</w:t>
      </w:r>
      <w:r w:rsidR="00395D00" w:rsidRPr="00360BC2">
        <w:rPr>
          <w:szCs w:val="22"/>
          <w:lang w:val="sl-SI"/>
        </w:rPr>
        <w:t>PDGFR-alfa in PDGFR-beta</w:t>
      </w:r>
      <w:r w:rsidR="00395D00" w:rsidRPr="00360BC2">
        <w:rPr>
          <w:color w:val="000000"/>
          <w:szCs w:val="22"/>
          <w:lang w:val="sl-SI"/>
        </w:rPr>
        <w:t xml:space="preserve"> - </w:t>
      </w:r>
      <w:r w:rsidR="00395D00" w:rsidRPr="00360BC2">
        <w:rPr>
          <w:i/>
          <w:color w:val="000000"/>
          <w:szCs w:val="22"/>
          <w:lang w:val="sl-SI"/>
        </w:rPr>
        <w:t>platelet-derived growth factor</w:t>
      </w:r>
      <w:r w:rsidR="00395D00" w:rsidRPr="00360BC2">
        <w:rPr>
          <w:i/>
          <w:szCs w:val="22"/>
          <w:lang w:val="sl-SI"/>
        </w:rPr>
        <w:t xml:space="preserve"> receptors</w:t>
      </w:r>
      <w:r w:rsidRPr="00360BC2">
        <w:rPr>
          <w:szCs w:val="22"/>
          <w:lang w:val="sl-SI"/>
        </w:rPr>
        <w:t>). Imatinib lahko zavira tudi celične dogodke, ki jih omogoča aktivacija navedenih receptorskih kinaz.</w:t>
      </w:r>
    </w:p>
    <w:p w14:paraId="523C776C" w14:textId="77777777" w:rsidR="007B1033" w:rsidRPr="00360BC2" w:rsidRDefault="007B1033" w:rsidP="007B1033">
      <w:pPr>
        <w:pStyle w:val="Endnotentext"/>
        <w:widowControl w:val="0"/>
        <w:tabs>
          <w:tab w:val="clear" w:pos="567"/>
        </w:tabs>
        <w:rPr>
          <w:color w:val="000000"/>
          <w:szCs w:val="22"/>
          <w:lang w:val="sl-SI"/>
        </w:rPr>
      </w:pPr>
    </w:p>
    <w:p w14:paraId="74BE5AB3"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u w:val="single"/>
          <w:lang w:val="sl-SI"/>
        </w:rPr>
        <w:t>Farmakodinamični učinki</w:t>
      </w:r>
    </w:p>
    <w:p w14:paraId="45AA7785"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lang w:val="sl-SI"/>
        </w:rPr>
        <w:t xml:space="preserve">Imatinib je zaviralec protein-tirozin-kinaze, ki močno zavira Bcr-Abl tirozin-kinazo na </w:t>
      </w:r>
      <w:r w:rsidRPr="00360BC2">
        <w:rPr>
          <w:i/>
          <w:color w:val="000000"/>
          <w:szCs w:val="22"/>
          <w:lang w:val="sl-SI"/>
        </w:rPr>
        <w:t>in</w:t>
      </w:r>
      <w:r w:rsidR="00252C7B" w:rsidRPr="00360BC2">
        <w:rPr>
          <w:i/>
          <w:color w:val="000000"/>
          <w:szCs w:val="22"/>
          <w:lang w:val="sl-SI"/>
        </w:rPr>
        <w:t> </w:t>
      </w:r>
      <w:r w:rsidRPr="00360BC2">
        <w:rPr>
          <w:i/>
          <w:color w:val="000000"/>
          <w:szCs w:val="22"/>
          <w:lang w:val="sl-SI"/>
        </w:rPr>
        <w:t>vitro</w:t>
      </w:r>
      <w:r w:rsidRPr="00360BC2">
        <w:rPr>
          <w:color w:val="000000"/>
          <w:szCs w:val="22"/>
          <w:lang w:val="sl-SI"/>
        </w:rPr>
        <w:t xml:space="preserve">, celični in </w:t>
      </w:r>
      <w:r w:rsidRPr="00360BC2">
        <w:rPr>
          <w:i/>
          <w:color w:val="000000"/>
          <w:szCs w:val="22"/>
          <w:lang w:val="sl-SI"/>
        </w:rPr>
        <w:t>in</w:t>
      </w:r>
      <w:r w:rsidR="00252C7B" w:rsidRPr="00360BC2">
        <w:rPr>
          <w:i/>
          <w:color w:val="000000"/>
          <w:szCs w:val="22"/>
          <w:lang w:val="sl-SI"/>
        </w:rPr>
        <w:t> </w:t>
      </w:r>
      <w:r w:rsidRPr="00360BC2">
        <w:rPr>
          <w:i/>
          <w:color w:val="000000"/>
          <w:szCs w:val="22"/>
          <w:lang w:val="sl-SI"/>
        </w:rPr>
        <w:t xml:space="preserve">vivo </w:t>
      </w:r>
      <w:r w:rsidRPr="00360BC2">
        <w:rPr>
          <w:color w:val="000000"/>
          <w:szCs w:val="22"/>
          <w:lang w:val="sl-SI"/>
        </w:rPr>
        <w:t>ravni. Spojina selektivno zavira proliferacijo in inducira apoptozo pri Bcr-Abl pozitivnih celičnih linijah, pa tudi pri svežih limfatičnih celicah bolnikov s KML, s prisotnim kromosomom Philadelphia, in z akutno limfoblastno levkemijo (</w:t>
      </w:r>
      <w:smartTag w:uri="urn:schemas-microsoft-com:office:smarttags" w:element="stockticker">
        <w:r w:rsidRPr="00360BC2">
          <w:rPr>
            <w:color w:val="000000"/>
            <w:szCs w:val="22"/>
            <w:lang w:val="sl-SI"/>
          </w:rPr>
          <w:t>ALL</w:t>
        </w:r>
      </w:smartTag>
      <w:r w:rsidRPr="00360BC2">
        <w:rPr>
          <w:color w:val="000000"/>
          <w:szCs w:val="22"/>
          <w:lang w:val="sl-SI"/>
        </w:rPr>
        <w:t>).</w:t>
      </w:r>
    </w:p>
    <w:p w14:paraId="37B7F1C6" w14:textId="77777777" w:rsidR="007B1033" w:rsidRPr="00360BC2" w:rsidRDefault="007B1033" w:rsidP="007B1033">
      <w:pPr>
        <w:pStyle w:val="Endnotentext"/>
        <w:widowControl w:val="0"/>
        <w:tabs>
          <w:tab w:val="clear" w:pos="567"/>
        </w:tabs>
        <w:rPr>
          <w:color w:val="000000"/>
          <w:szCs w:val="22"/>
          <w:lang w:val="sl-SI"/>
        </w:rPr>
      </w:pPr>
    </w:p>
    <w:p w14:paraId="26C30535" w14:textId="77777777" w:rsidR="007B1033" w:rsidRPr="00360BC2" w:rsidRDefault="007B1033" w:rsidP="007B1033">
      <w:pPr>
        <w:pStyle w:val="Endnotentext"/>
        <w:widowControl w:val="0"/>
        <w:tabs>
          <w:tab w:val="clear" w:pos="567"/>
        </w:tabs>
        <w:rPr>
          <w:color w:val="000000"/>
          <w:szCs w:val="22"/>
          <w:lang w:val="sl-SI"/>
        </w:rPr>
      </w:pPr>
      <w:r w:rsidRPr="00360BC2">
        <w:rPr>
          <w:i/>
          <w:color w:val="000000"/>
          <w:szCs w:val="22"/>
          <w:lang w:val="sl-SI"/>
        </w:rPr>
        <w:t xml:space="preserve">In vivo </w:t>
      </w:r>
      <w:r w:rsidRPr="00360BC2">
        <w:rPr>
          <w:color w:val="000000"/>
          <w:szCs w:val="22"/>
          <w:lang w:val="sl-SI"/>
        </w:rPr>
        <w:t>spojina kaže protitumorsko aktivnost, če se uporablja kot edino sredstvo, v živalskih modelih z Bcr-Abl pozitivnimi tumorskimi celicami.</w:t>
      </w:r>
    </w:p>
    <w:p w14:paraId="22AB98A6" w14:textId="77777777" w:rsidR="007B1033" w:rsidRPr="00360BC2" w:rsidRDefault="007B1033" w:rsidP="007B1033">
      <w:pPr>
        <w:pStyle w:val="Endnotentext"/>
        <w:widowControl w:val="0"/>
        <w:tabs>
          <w:tab w:val="clear" w:pos="567"/>
        </w:tabs>
        <w:rPr>
          <w:color w:val="000000"/>
          <w:szCs w:val="22"/>
          <w:lang w:val="sl-SI"/>
        </w:rPr>
      </w:pPr>
    </w:p>
    <w:p w14:paraId="2C0BDC57" w14:textId="77777777" w:rsidR="00705404" w:rsidRPr="00360BC2" w:rsidRDefault="00705404" w:rsidP="00705404">
      <w:pPr>
        <w:pStyle w:val="Endnotentext"/>
        <w:widowControl w:val="0"/>
        <w:tabs>
          <w:tab w:val="clear" w:pos="567"/>
        </w:tabs>
        <w:rPr>
          <w:color w:val="000000"/>
          <w:szCs w:val="22"/>
          <w:lang w:val="sl-SI"/>
        </w:rPr>
      </w:pPr>
      <w:r w:rsidRPr="00360BC2">
        <w:rPr>
          <w:color w:val="000000"/>
          <w:szCs w:val="22"/>
          <w:lang w:val="sl-SI"/>
        </w:rPr>
        <w:t>Imatinib je tudi zaviralec receptorskih tirozin-kinaz za rastni faktor iz trombocitov (PDGF-</w:t>
      </w:r>
      <w:r w:rsidRPr="00360BC2">
        <w:rPr>
          <w:i/>
          <w:color w:val="000000"/>
          <w:szCs w:val="22"/>
          <w:lang w:val="sl-SI"/>
        </w:rPr>
        <w:t>platelet- derived growth factor</w:t>
      </w:r>
      <w:r w:rsidRPr="00360BC2">
        <w:rPr>
          <w:color w:val="000000"/>
          <w:szCs w:val="22"/>
          <w:lang w:val="sl-SI"/>
        </w:rPr>
        <w:t>), PDGF-R in zavira celične dogodke, ki jih posreduje PDGF. Konstitutivna aktivacija receptorja za rastni faktor iz trombocitov, ali Abl protein-tirozin-kinaze kot posledica združitve različnih sodelujočih proteinov ali konstitutivna tvorba PDGF sta vpleteni v patogenezo MDS/MPD, HES/CEL in DFSP. Imatinib zavira signaliziranje in proliferacijo celic, ki ju povzroča napačno uravnavano delovanje PDGFR in Abl kinaze.</w:t>
      </w:r>
    </w:p>
    <w:p w14:paraId="5E10CCBF" w14:textId="77777777" w:rsidR="00705404" w:rsidRPr="00360BC2" w:rsidRDefault="00705404" w:rsidP="00705404">
      <w:pPr>
        <w:pStyle w:val="Endnotentext"/>
        <w:widowControl w:val="0"/>
        <w:tabs>
          <w:tab w:val="clear" w:pos="567"/>
        </w:tabs>
        <w:rPr>
          <w:color w:val="000000"/>
          <w:szCs w:val="22"/>
          <w:lang w:val="sl-SI"/>
        </w:rPr>
      </w:pPr>
    </w:p>
    <w:p w14:paraId="458B9EBE" w14:textId="77777777" w:rsidR="007B1033" w:rsidRPr="00360BC2" w:rsidRDefault="007B1033" w:rsidP="007B1033">
      <w:pPr>
        <w:pStyle w:val="Endnotentext"/>
        <w:widowControl w:val="0"/>
        <w:tabs>
          <w:tab w:val="clear" w:pos="567"/>
        </w:tabs>
        <w:rPr>
          <w:color w:val="000000"/>
          <w:szCs w:val="22"/>
          <w:lang w:val="sl-SI"/>
        </w:rPr>
      </w:pPr>
      <w:r w:rsidRPr="00360BC2">
        <w:rPr>
          <w:color w:val="000000"/>
          <w:szCs w:val="22"/>
          <w:u w:val="single"/>
          <w:lang w:val="sl-SI"/>
        </w:rPr>
        <w:t>Klinične študije pri kronični mieloični levkemiji</w:t>
      </w:r>
    </w:p>
    <w:p w14:paraId="1855B352" w14:textId="77777777" w:rsidR="007B1033" w:rsidRPr="00360BC2" w:rsidRDefault="007B1033" w:rsidP="007B1033">
      <w:pPr>
        <w:pStyle w:val="Endnotentext"/>
        <w:widowControl w:val="0"/>
        <w:tabs>
          <w:tab w:val="clear" w:pos="567"/>
        </w:tabs>
        <w:rPr>
          <w:color w:val="000000"/>
          <w:szCs w:val="22"/>
          <w:u w:val="single"/>
          <w:lang w:val="sl-SI"/>
        </w:rPr>
      </w:pPr>
      <w:r w:rsidRPr="00360BC2">
        <w:rPr>
          <w:color w:val="000000"/>
          <w:szCs w:val="22"/>
          <w:lang w:val="sl-SI"/>
        </w:rPr>
        <w:t xml:space="preserve">Učinkovitost zdravila </w:t>
      </w:r>
      <w:r w:rsidR="00927F36" w:rsidRPr="00360BC2">
        <w:rPr>
          <w:color w:val="000000"/>
          <w:szCs w:val="22"/>
          <w:lang w:val="sl-SI"/>
        </w:rPr>
        <w:t>Imatinib Actavis</w:t>
      </w:r>
      <w:r w:rsidRPr="00360BC2">
        <w:rPr>
          <w:color w:val="000000"/>
          <w:szCs w:val="22"/>
          <w:lang w:val="sl-SI"/>
        </w:rPr>
        <w:t xml:space="preserve"> temelji na stopnji celotnega hematološkega in citogenetičnega odziva ter preživetju brez napredovanja bolezni. </w:t>
      </w:r>
      <w:r w:rsidR="000E27B5" w:rsidRPr="00360BC2">
        <w:rPr>
          <w:color w:val="000000"/>
          <w:szCs w:val="22"/>
          <w:lang w:val="sl-SI"/>
        </w:rPr>
        <w:t>N</w:t>
      </w:r>
      <w:r w:rsidRPr="00360BC2">
        <w:rPr>
          <w:color w:val="000000"/>
          <w:szCs w:val="22"/>
          <w:lang w:val="sl-SI"/>
        </w:rPr>
        <w:t>i kontroliranih kliničnih preskušanj, ki bi dokazovala klinično koristnost, na primer izboljšanje bolezenskih simptomov ali povečano preživetje.</w:t>
      </w:r>
    </w:p>
    <w:p w14:paraId="2ACD1187" w14:textId="77777777" w:rsidR="007B1033" w:rsidRPr="00360BC2" w:rsidRDefault="007B1033" w:rsidP="007B1033">
      <w:pPr>
        <w:pStyle w:val="Endnotentext"/>
        <w:widowControl w:val="0"/>
        <w:tabs>
          <w:tab w:val="clear" w:pos="567"/>
        </w:tabs>
        <w:rPr>
          <w:color w:val="000000"/>
          <w:szCs w:val="22"/>
          <w:lang w:val="sl-SI"/>
        </w:rPr>
      </w:pPr>
    </w:p>
    <w:p w14:paraId="18263F7D"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 xml:space="preserve">Opravili so veliko mednarodno odprto nekontrolirano študijo druge faze pri bolnikih s KML, s prisotnim kromosomom Philadelphia (Ph+), v blastni </w:t>
      </w:r>
      <w:r w:rsidR="00CD5B89" w:rsidRPr="00360BC2">
        <w:rPr>
          <w:color w:val="000000"/>
          <w:szCs w:val="22"/>
          <w:lang w:val="sl-SI"/>
        </w:rPr>
        <w:t>krizi</w:t>
      </w:r>
      <w:r w:rsidRPr="00360BC2">
        <w:rPr>
          <w:color w:val="000000"/>
          <w:szCs w:val="22"/>
          <w:lang w:val="sl-SI"/>
        </w:rPr>
        <w:t>. Poleg tega so zdravili otroke v dveh študijah prve faze (pri bolnikih s KML ali Ph+ akutno levkemijo) in eni študiji druge faze.</w:t>
      </w:r>
    </w:p>
    <w:p w14:paraId="0E5E50EA" w14:textId="77777777" w:rsidR="004D68B0" w:rsidRPr="00360BC2" w:rsidRDefault="004D68B0" w:rsidP="004D68B0">
      <w:pPr>
        <w:pStyle w:val="Endnotentext"/>
        <w:widowControl w:val="0"/>
        <w:tabs>
          <w:tab w:val="clear" w:pos="567"/>
        </w:tabs>
        <w:rPr>
          <w:color w:val="000000"/>
          <w:szCs w:val="22"/>
          <w:lang w:val="sl-SI"/>
        </w:rPr>
      </w:pPr>
    </w:p>
    <w:p w14:paraId="5352E4D1"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 xml:space="preserve">V klinični študiji je bilo 38 % bolnikov starih </w:t>
      </w:r>
      <w:r w:rsidRPr="00360BC2">
        <w:rPr>
          <w:color w:val="000000"/>
          <w:szCs w:val="22"/>
          <w:lang w:val="sl-SI"/>
        </w:rPr>
        <w:sym w:font="Symbol" w:char="F0B3"/>
      </w:r>
      <w:r w:rsidRPr="00360BC2">
        <w:rPr>
          <w:color w:val="000000"/>
          <w:szCs w:val="22"/>
          <w:lang w:val="sl-SI"/>
        </w:rPr>
        <w:t xml:space="preserve"> 60 let, 12 % bolnikov pa je bilo starih </w:t>
      </w:r>
      <w:r w:rsidRPr="00360BC2">
        <w:rPr>
          <w:color w:val="000000"/>
          <w:szCs w:val="22"/>
          <w:lang w:val="sl-SI"/>
        </w:rPr>
        <w:sym w:font="Symbol" w:char="F0B3"/>
      </w:r>
      <w:r w:rsidRPr="00360BC2">
        <w:rPr>
          <w:color w:val="000000"/>
          <w:szCs w:val="22"/>
          <w:lang w:val="sl-SI"/>
        </w:rPr>
        <w:t> 70 let.</w:t>
      </w:r>
    </w:p>
    <w:p w14:paraId="2E210E87" w14:textId="77777777" w:rsidR="0070282C" w:rsidRPr="00360BC2" w:rsidRDefault="0070282C" w:rsidP="004D68B0">
      <w:pPr>
        <w:pStyle w:val="Endnotentext"/>
        <w:widowControl w:val="0"/>
        <w:tabs>
          <w:tab w:val="clear" w:pos="567"/>
        </w:tabs>
        <w:rPr>
          <w:color w:val="000000"/>
          <w:szCs w:val="22"/>
          <w:lang w:val="sl-SI"/>
        </w:rPr>
      </w:pPr>
    </w:p>
    <w:p w14:paraId="45371A66" w14:textId="77777777" w:rsidR="004D68B0" w:rsidRPr="00360BC2" w:rsidRDefault="004D68B0" w:rsidP="004D68B0">
      <w:pPr>
        <w:pStyle w:val="Endnotentext"/>
        <w:widowControl w:val="0"/>
        <w:tabs>
          <w:tab w:val="clear" w:pos="567"/>
        </w:tabs>
        <w:rPr>
          <w:color w:val="000000"/>
          <w:szCs w:val="22"/>
          <w:lang w:val="sl-SI"/>
        </w:rPr>
      </w:pPr>
      <w:r w:rsidRPr="00360BC2">
        <w:rPr>
          <w:i/>
          <w:color w:val="000000"/>
          <w:szCs w:val="22"/>
          <w:lang w:val="sl-SI"/>
        </w:rPr>
        <w:t>Mieloidna blastna kriza:</w:t>
      </w:r>
      <w:r w:rsidRPr="00360BC2">
        <w:rPr>
          <w:color w:val="000000"/>
          <w:szCs w:val="22"/>
          <w:lang w:val="sl-SI"/>
        </w:rPr>
        <w:t xml:space="preserve"> Vključili so 260 bolnikov z mieloidno blastno krizo. 95 bolnikov (37 %) je imelo predhodno kemoterapijo za zdravljenje bodisi pospešene faze bodisi blastne krize (»predhodno zdravljeni bolniki«), medtem ko 165 bolnikov (63 %) ni bilo predhodno zdravljenih (»nezdravljeni bolniki«). Prvih 37 bolnikov je začelo zdravljenje s 400 mg, protokol je bil pozneje dopolnjen, tako da je omogočal večje odmerjanje, tako da je preostalih 223 bolnikov začelo zdravljenje s 600 mg.</w:t>
      </w:r>
    </w:p>
    <w:p w14:paraId="6DFC8E39" w14:textId="77777777" w:rsidR="004D68B0" w:rsidRPr="00360BC2" w:rsidRDefault="004D68B0" w:rsidP="004D68B0">
      <w:pPr>
        <w:pStyle w:val="Endnotentext"/>
        <w:widowControl w:val="0"/>
        <w:tabs>
          <w:tab w:val="clear" w:pos="567"/>
        </w:tabs>
        <w:rPr>
          <w:color w:val="000000"/>
          <w:szCs w:val="22"/>
          <w:lang w:val="sl-SI"/>
        </w:rPr>
      </w:pPr>
    </w:p>
    <w:p w14:paraId="0CE91260"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 xml:space="preserve">Primarna učinkovitostna spremenljivka je bila stopnja hematološkega odziva, opisanega bodisi kot popolni hematološki odziv, kot odsotnost dokazov levkemije (tj. izginotje blastov iz kostnega mozga in krvi, a brez popolnega okrevanja periferne krvi kot pri popolnem odzivu) ali kot vrnitev v kronično fazo KML. V tej študiji je 31 % bolnikov doseglo hematološki odziv (36 % pri predhodno nezdravljenih bolnikih in 22 % pri predhodno zdravljenih bolnikih) (Preglednica </w:t>
      </w:r>
      <w:r w:rsidR="00395D00" w:rsidRPr="00360BC2">
        <w:rPr>
          <w:color w:val="000000"/>
          <w:szCs w:val="22"/>
          <w:lang w:val="sl-SI"/>
        </w:rPr>
        <w:t>2</w:t>
      </w:r>
      <w:r w:rsidRPr="00360BC2">
        <w:rPr>
          <w:color w:val="000000"/>
          <w:szCs w:val="22"/>
          <w:lang w:val="sl-SI"/>
        </w:rPr>
        <w:t xml:space="preserve">). Stopnja odziva je bila tudi večja pri bolnikih, zdravljenih s 600 mg (33 %), kot pri bolnikih, zdravljenih s 400 mg (16 %, p=0,0220). Tekoča ocena </w:t>
      </w:r>
      <w:r w:rsidR="00395D00" w:rsidRPr="00360BC2">
        <w:rPr>
          <w:color w:val="000000"/>
          <w:szCs w:val="22"/>
          <w:lang w:val="sl-SI"/>
        </w:rPr>
        <w:t>medianega</w:t>
      </w:r>
      <w:r w:rsidRPr="00360BC2">
        <w:rPr>
          <w:color w:val="000000"/>
          <w:szCs w:val="22"/>
          <w:lang w:val="sl-SI"/>
        </w:rPr>
        <w:t xml:space="preserve"> preživetja predhodno nezdravljenih in zdravljenih bolnikov je bila 7,7 in 4,7 meseca.</w:t>
      </w:r>
    </w:p>
    <w:p w14:paraId="6472B57B" w14:textId="77777777" w:rsidR="004D68B0" w:rsidRPr="00360BC2" w:rsidRDefault="004D68B0" w:rsidP="004D68B0">
      <w:pPr>
        <w:pStyle w:val="Endnotentext"/>
        <w:widowControl w:val="0"/>
        <w:tabs>
          <w:tab w:val="clear" w:pos="567"/>
        </w:tabs>
        <w:rPr>
          <w:color w:val="000000"/>
          <w:szCs w:val="22"/>
          <w:lang w:val="sl-SI"/>
        </w:rPr>
      </w:pPr>
    </w:p>
    <w:p w14:paraId="1FA909E6" w14:textId="77777777" w:rsidR="004D68B0" w:rsidRPr="00360BC2" w:rsidRDefault="004D68B0" w:rsidP="004D68B0">
      <w:pPr>
        <w:pStyle w:val="Textkrper"/>
        <w:widowControl w:val="0"/>
        <w:spacing w:line="240" w:lineRule="auto"/>
        <w:rPr>
          <w:b w:val="0"/>
          <w:i w:val="0"/>
          <w:color w:val="000000"/>
          <w:szCs w:val="22"/>
          <w:lang w:val="sl-SI"/>
        </w:rPr>
      </w:pPr>
      <w:r w:rsidRPr="00360BC2">
        <w:rPr>
          <w:b w:val="0"/>
          <w:color w:val="000000"/>
          <w:szCs w:val="22"/>
          <w:lang w:val="sl-SI"/>
        </w:rPr>
        <w:t>Limfoidna blastna kriza:</w:t>
      </w:r>
      <w:r w:rsidRPr="00360BC2">
        <w:rPr>
          <w:b w:val="0"/>
          <w:i w:val="0"/>
          <w:color w:val="000000"/>
          <w:szCs w:val="22"/>
          <w:lang w:val="sl-SI"/>
        </w:rPr>
        <w:t xml:space="preserve"> Omejeno število bolnikov so vključili v študije prve faze (n=10). Stopnja hematološkega odziva je bila</w:t>
      </w:r>
      <w:r w:rsidRPr="00360BC2">
        <w:rPr>
          <w:color w:val="000000"/>
          <w:szCs w:val="22"/>
          <w:lang w:val="sl-SI"/>
        </w:rPr>
        <w:t xml:space="preserve"> </w:t>
      </w:r>
      <w:r w:rsidRPr="00360BC2">
        <w:rPr>
          <w:b w:val="0"/>
          <w:i w:val="0"/>
          <w:color w:val="000000"/>
          <w:szCs w:val="22"/>
          <w:lang w:val="sl-SI"/>
        </w:rPr>
        <w:t>70 %, njegovo trajanje pa 2–3 mesece.</w:t>
      </w:r>
    </w:p>
    <w:p w14:paraId="32ED8AB5" w14:textId="77777777" w:rsidR="004D68B0" w:rsidRPr="00360BC2" w:rsidRDefault="004D68B0" w:rsidP="004D68B0">
      <w:pPr>
        <w:pStyle w:val="Endnotentext"/>
        <w:widowControl w:val="0"/>
        <w:tabs>
          <w:tab w:val="clear" w:pos="567"/>
        </w:tabs>
        <w:rPr>
          <w:color w:val="000000"/>
          <w:szCs w:val="22"/>
          <w:lang w:val="sl-SI"/>
        </w:rPr>
      </w:pPr>
    </w:p>
    <w:p w14:paraId="5DEF0689" w14:textId="77777777" w:rsidR="0070282C" w:rsidRPr="00360BC2" w:rsidRDefault="004D68B0" w:rsidP="003D71D2">
      <w:pPr>
        <w:pStyle w:val="Endnotentext"/>
        <w:keepNext/>
        <w:tabs>
          <w:tab w:val="clear" w:pos="567"/>
          <w:tab w:val="left" w:pos="1701"/>
        </w:tabs>
        <w:rPr>
          <w:b/>
          <w:color w:val="000000"/>
          <w:szCs w:val="22"/>
          <w:lang w:val="sl-SI"/>
        </w:rPr>
      </w:pPr>
      <w:r w:rsidRPr="00360BC2">
        <w:rPr>
          <w:b/>
          <w:color w:val="000000"/>
          <w:szCs w:val="22"/>
          <w:lang w:val="sl-SI"/>
        </w:rPr>
        <w:t>Preglednica </w:t>
      </w:r>
      <w:r w:rsidR="00395D00" w:rsidRPr="00360BC2">
        <w:rPr>
          <w:b/>
          <w:color w:val="000000"/>
          <w:szCs w:val="22"/>
          <w:lang w:val="sl-SI"/>
        </w:rPr>
        <w:t>2</w:t>
      </w:r>
      <w:r w:rsidRPr="00360BC2">
        <w:rPr>
          <w:b/>
          <w:color w:val="000000"/>
          <w:szCs w:val="22"/>
          <w:lang w:val="sl-SI"/>
        </w:rPr>
        <w:tab/>
        <w:t>Odziv pri odraslih bolnikih s KML v klinični študiji</w:t>
      </w:r>
    </w:p>
    <w:p w14:paraId="35DAAC3B" w14:textId="77777777" w:rsidR="009E1B01" w:rsidRPr="00360BC2" w:rsidRDefault="009E1B01" w:rsidP="004D68B0">
      <w:pPr>
        <w:pStyle w:val="Endnotentext"/>
        <w:widowControl w:val="0"/>
        <w:tabs>
          <w:tab w:val="clear" w:pos="567"/>
          <w:tab w:val="left" w:pos="1701"/>
        </w:tabs>
        <w:rPr>
          <w:color w:val="000000"/>
          <w:szCs w:val="22"/>
          <w:lang w:val="sl-S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5068"/>
        <w:gridCol w:w="35"/>
      </w:tblGrid>
      <w:tr w:rsidR="004D68B0" w:rsidRPr="00360BC2" w14:paraId="17DC897C" w14:textId="77777777" w:rsidTr="004D68B0">
        <w:tc>
          <w:tcPr>
            <w:tcW w:w="4219" w:type="dxa"/>
            <w:tcBorders>
              <w:bottom w:val="nil"/>
            </w:tcBorders>
          </w:tcPr>
          <w:p w14:paraId="210E33F2" w14:textId="77777777" w:rsidR="004D68B0" w:rsidRPr="00360BC2" w:rsidRDefault="004D68B0" w:rsidP="004D68B0">
            <w:pPr>
              <w:pStyle w:val="Endnotentext"/>
              <w:widowControl w:val="0"/>
              <w:tabs>
                <w:tab w:val="clear" w:pos="567"/>
              </w:tabs>
              <w:rPr>
                <w:color w:val="000000"/>
                <w:szCs w:val="22"/>
                <w:lang w:val="sl-SI"/>
              </w:rPr>
            </w:pPr>
          </w:p>
        </w:tc>
        <w:tc>
          <w:tcPr>
            <w:tcW w:w="5103" w:type="dxa"/>
            <w:gridSpan w:val="2"/>
            <w:tcBorders>
              <w:bottom w:val="nil"/>
            </w:tcBorders>
          </w:tcPr>
          <w:p w14:paraId="38EB7C98"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Študija 0102</w:t>
            </w:r>
          </w:p>
          <w:p w14:paraId="3D17971B"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podatki pri 38 mesecih</w:t>
            </w:r>
          </w:p>
          <w:p w14:paraId="4D0CB003"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mieloidna blastna kriza</w:t>
            </w:r>
          </w:p>
          <w:p w14:paraId="7AC94EAF"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(n=260)</w:t>
            </w:r>
          </w:p>
        </w:tc>
      </w:tr>
      <w:tr w:rsidR="004D68B0" w:rsidRPr="00360BC2" w14:paraId="4C109B59" w14:textId="77777777" w:rsidTr="004D68B0">
        <w:trPr>
          <w:gridAfter w:val="1"/>
          <w:wAfter w:w="35" w:type="dxa"/>
        </w:trPr>
        <w:tc>
          <w:tcPr>
            <w:tcW w:w="4219" w:type="dxa"/>
            <w:tcBorders>
              <w:bottom w:val="nil"/>
            </w:tcBorders>
          </w:tcPr>
          <w:p w14:paraId="029321E8" w14:textId="77777777" w:rsidR="004D68B0" w:rsidRPr="00360BC2" w:rsidRDefault="004D68B0" w:rsidP="004D68B0">
            <w:pPr>
              <w:pStyle w:val="Endnotentext"/>
              <w:widowControl w:val="0"/>
              <w:tabs>
                <w:tab w:val="clear" w:pos="567"/>
              </w:tabs>
              <w:rPr>
                <w:color w:val="000000"/>
                <w:szCs w:val="22"/>
                <w:lang w:val="sl-SI"/>
              </w:rPr>
            </w:pPr>
          </w:p>
        </w:tc>
        <w:tc>
          <w:tcPr>
            <w:tcW w:w="5068" w:type="dxa"/>
            <w:tcBorders>
              <w:bottom w:val="nil"/>
            </w:tcBorders>
          </w:tcPr>
          <w:p w14:paraId="61887C2C"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 bolnikov (IZ</w:t>
            </w:r>
            <w:r w:rsidRPr="00360BC2">
              <w:rPr>
                <w:color w:val="000000"/>
                <w:szCs w:val="22"/>
                <w:vertAlign w:val="subscript"/>
                <w:lang w:val="sl-SI"/>
              </w:rPr>
              <w:t>95 %</w:t>
            </w:r>
            <w:r w:rsidRPr="00360BC2">
              <w:rPr>
                <w:color w:val="000000"/>
                <w:szCs w:val="22"/>
                <w:lang w:val="sl-SI"/>
              </w:rPr>
              <w:t>)</w:t>
            </w:r>
          </w:p>
        </w:tc>
      </w:tr>
      <w:tr w:rsidR="004D68B0" w:rsidRPr="00360BC2" w14:paraId="1F99F50C" w14:textId="77777777" w:rsidTr="004D68B0">
        <w:tc>
          <w:tcPr>
            <w:tcW w:w="4219" w:type="dxa"/>
            <w:tcBorders>
              <w:bottom w:val="nil"/>
            </w:tcBorders>
          </w:tcPr>
          <w:p w14:paraId="34247D60"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Hematološki odziv</w:t>
            </w:r>
            <w:r w:rsidRPr="00360BC2">
              <w:rPr>
                <w:color w:val="000000"/>
                <w:szCs w:val="22"/>
                <w:vertAlign w:val="superscript"/>
                <w:lang w:val="sl-SI"/>
              </w:rPr>
              <w:t>1</w:t>
            </w:r>
          </w:p>
        </w:tc>
        <w:tc>
          <w:tcPr>
            <w:tcW w:w="5103" w:type="dxa"/>
            <w:gridSpan w:val="2"/>
            <w:tcBorders>
              <w:bottom w:val="nil"/>
            </w:tcBorders>
          </w:tcPr>
          <w:p w14:paraId="76EA8FC2"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31 % (25,2–36,8)</w:t>
            </w:r>
          </w:p>
        </w:tc>
      </w:tr>
      <w:tr w:rsidR="004D68B0" w:rsidRPr="00360BC2" w14:paraId="312224E0" w14:textId="77777777" w:rsidTr="004D68B0">
        <w:tc>
          <w:tcPr>
            <w:tcW w:w="4219" w:type="dxa"/>
            <w:tcBorders>
              <w:top w:val="nil"/>
              <w:bottom w:val="nil"/>
            </w:tcBorders>
          </w:tcPr>
          <w:p w14:paraId="705A92AA" w14:textId="77777777" w:rsidR="004D68B0" w:rsidRPr="00360BC2" w:rsidRDefault="004D68B0" w:rsidP="004D68B0">
            <w:pPr>
              <w:pStyle w:val="Endnotentext"/>
              <w:widowControl w:val="0"/>
              <w:tabs>
                <w:tab w:val="clear" w:pos="567"/>
              </w:tabs>
              <w:ind w:left="284"/>
              <w:rPr>
                <w:color w:val="000000"/>
                <w:szCs w:val="22"/>
                <w:lang w:val="sl-SI"/>
              </w:rPr>
            </w:pPr>
            <w:r w:rsidRPr="00360BC2">
              <w:rPr>
                <w:color w:val="000000"/>
                <w:szCs w:val="22"/>
                <w:lang w:val="sl-SI"/>
              </w:rPr>
              <w:t>popolni hematološki odziv (</w:t>
            </w:r>
            <w:smartTag w:uri="urn:schemas-microsoft-com:office:smarttags" w:element="stockticker">
              <w:r w:rsidRPr="00360BC2">
                <w:rPr>
                  <w:color w:val="000000"/>
                  <w:szCs w:val="22"/>
                  <w:lang w:val="sl-SI"/>
                </w:rPr>
                <w:t>CHR</w:t>
              </w:r>
            </w:smartTag>
            <w:r w:rsidRPr="00360BC2">
              <w:rPr>
                <w:color w:val="000000"/>
                <w:szCs w:val="22"/>
                <w:lang w:val="sl-SI"/>
              </w:rPr>
              <w:t>)</w:t>
            </w:r>
          </w:p>
        </w:tc>
        <w:tc>
          <w:tcPr>
            <w:tcW w:w="5103" w:type="dxa"/>
            <w:gridSpan w:val="2"/>
            <w:tcBorders>
              <w:top w:val="nil"/>
              <w:bottom w:val="nil"/>
            </w:tcBorders>
          </w:tcPr>
          <w:p w14:paraId="5DB984A2" w14:textId="77777777" w:rsidR="004D68B0" w:rsidRPr="00360BC2" w:rsidRDefault="004D68B0" w:rsidP="004D68B0">
            <w:pPr>
              <w:pStyle w:val="Endnotentext"/>
              <w:widowControl w:val="0"/>
              <w:tabs>
                <w:tab w:val="clear" w:pos="567"/>
              </w:tabs>
              <w:ind w:left="601"/>
              <w:rPr>
                <w:color w:val="000000"/>
                <w:szCs w:val="22"/>
                <w:lang w:val="sl-SI"/>
              </w:rPr>
            </w:pPr>
            <w:r w:rsidRPr="00360BC2">
              <w:rPr>
                <w:color w:val="000000"/>
                <w:szCs w:val="22"/>
                <w:lang w:val="sl-SI"/>
              </w:rPr>
              <w:t>8 %</w:t>
            </w:r>
          </w:p>
        </w:tc>
      </w:tr>
      <w:tr w:rsidR="004D68B0" w:rsidRPr="00360BC2" w14:paraId="0E4896DC" w14:textId="77777777" w:rsidTr="004D68B0">
        <w:tc>
          <w:tcPr>
            <w:tcW w:w="4219" w:type="dxa"/>
            <w:tcBorders>
              <w:top w:val="nil"/>
              <w:bottom w:val="nil"/>
            </w:tcBorders>
          </w:tcPr>
          <w:p w14:paraId="05ED800B" w14:textId="77777777" w:rsidR="004D68B0" w:rsidRPr="00360BC2" w:rsidRDefault="004D68B0" w:rsidP="004D68B0">
            <w:pPr>
              <w:pStyle w:val="Endnotentext"/>
              <w:widowControl w:val="0"/>
              <w:tabs>
                <w:tab w:val="clear" w:pos="567"/>
              </w:tabs>
              <w:ind w:left="284"/>
              <w:rPr>
                <w:color w:val="000000"/>
                <w:szCs w:val="22"/>
                <w:lang w:val="sl-SI"/>
              </w:rPr>
            </w:pPr>
            <w:r w:rsidRPr="00360BC2">
              <w:rPr>
                <w:color w:val="000000"/>
                <w:szCs w:val="22"/>
                <w:lang w:val="sl-SI"/>
              </w:rPr>
              <w:t>nobenih znakov levkemije (NEL)</w:t>
            </w:r>
          </w:p>
        </w:tc>
        <w:tc>
          <w:tcPr>
            <w:tcW w:w="5103" w:type="dxa"/>
            <w:gridSpan w:val="2"/>
            <w:tcBorders>
              <w:top w:val="nil"/>
              <w:bottom w:val="nil"/>
            </w:tcBorders>
          </w:tcPr>
          <w:p w14:paraId="0355D13C" w14:textId="77777777" w:rsidR="004D68B0" w:rsidRPr="00360BC2" w:rsidRDefault="004D68B0" w:rsidP="004D68B0">
            <w:pPr>
              <w:pStyle w:val="Endnotentext"/>
              <w:widowControl w:val="0"/>
              <w:tabs>
                <w:tab w:val="clear" w:pos="567"/>
              </w:tabs>
              <w:ind w:left="601"/>
              <w:rPr>
                <w:color w:val="000000"/>
                <w:szCs w:val="22"/>
                <w:lang w:val="sl-SI"/>
              </w:rPr>
            </w:pPr>
            <w:r w:rsidRPr="00360BC2">
              <w:rPr>
                <w:color w:val="000000"/>
                <w:szCs w:val="22"/>
                <w:lang w:val="sl-SI"/>
              </w:rPr>
              <w:t>5 %</w:t>
            </w:r>
          </w:p>
        </w:tc>
      </w:tr>
      <w:tr w:rsidR="004D68B0" w:rsidRPr="00360BC2" w14:paraId="4E6DFEE5" w14:textId="77777777" w:rsidTr="004D68B0">
        <w:tc>
          <w:tcPr>
            <w:tcW w:w="4219" w:type="dxa"/>
            <w:tcBorders>
              <w:top w:val="nil"/>
              <w:bottom w:val="nil"/>
            </w:tcBorders>
          </w:tcPr>
          <w:p w14:paraId="11D021E8" w14:textId="77777777" w:rsidR="004D68B0" w:rsidRPr="00360BC2" w:rsidRDefault="004D68B0" w:rsidP="004D68B0">
            <w:pPr>
              <w:pStyle w:val="Endnotentext"/>
              <w:widowControl w:val="0"/>
              <w:tabs>
                <w:tab w:val="clear" w:pos="567"/>
              </w:tabs>
              <w:ind w:left="284"/>
              <w:rPr>
                <w:color w:val="000000"/>
                <w:szCs w:val="22"/>
                <w:lang w:val="sl-SI"/>
              </w:rPr>
            </w:pPr>
            <w:r w:rsidRPr="00360BC2">
              <w:rPr>
                <w:color w:val="000000"/>
                <w:szCs w:val="22"/>
                <w:lang w:val="sl-SI"/>
              </w:rPr>
              <w:t>vrnitev v kronično fazo (</w:t>
            </w:r>
            <w:smartTag w:uri="urn:schemas-microsoft-com:office:smarttags" w:element="stockticker">
              <w:r w:rsidRPr="00360BC2">
                <w:rPr>
                  <w:color w:val="000000"/>
                  <w:szCs w:val="22"/>
                  <w:lang w:val="sl-SI"/>
                </w:rPr>
                <w:t>RTC</w:t>
              </w:r>
            </w:smartTag>
            <w:r w:rsidRPr="00360BC2">
              <w:rPr>
                <w:color w:val="000000"/>
                <w:szCs w:val="22"/>
                <w:lang w:val="sl-SI"/>
              </w:rPr>
              <w:t>)</w:t>
            </w:r>
          </w:p>
        </w:tc>
        <w:tc>
          <w:tcPr>
            <w:tcW w:w="5103" w:type="dxa"/>
            <w:gridSpan w:val="2"/>
            <w:tcBorders>
              <w:top w:val="nil"/>
              <w:bottom w:val="nil"/>
            </w:tcBorders>
          </w:tcPr>
          <w:p w14:paraId="78B18CA8" w14:textId="77777777" w:rsidR="004D68B0" w:rsidRPr="00360BC2" w:rsidRDefault="004D68B0" w:rsidP="004D68B0">
            <w:pPr>
              <w:pStyle w:val="Endnotentext"/>
              <w:widowControl w:val="0"/>
              <w:tabs>
                <w:tab w:val="clear" w:pos="567"/>
              </w:tabs>
              <w:ind w:left="601"/>
              <w:rPr>
                <w:color w:val="000000"/>
                <w:szCs w:val="22"/>
                <w:lang w:val="sl-SI"/>
              </w:rPr>
            </w:pPr>
            <w:r w:rsidRPr="00360BC2">
              <w:rPr>
                <w:color w:val="000000"/>
                <w:szCs w:val="22"/>
                <w:lang w:val="sl-SI"/>
              </w:rPr>
              <w:t>18 %</w:t>
            </w:r>
          </w:p>
        </w:tc>
      </w:tr>
      <w:tr w:rsidR="004D68B0" w:rsidRPr="00360BC2" w14:paraId="692177AE" w14:textId="77777777" w:rsidTr="004D68B0">
        <w:tc>
          <w:tcPr>
            <w:tcW w:w="4219" w:type="dxa"/>
            <w:tcBorders>
              <w:bottom w:val="nil"/>
            </w:tcBorders>
          </w:tcPr>
          <w:p w14:paraId="6CD86663"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Pomemben citogenetični odziv</w:t>
            </w:r>
            <w:r w:rsidRPr="00360BC2">
              <w:rPr>
                <w:color w:val="000000"/>
                <w:szCs w:val="22"/>
                <w:vertAlign w:val="superscript"/>
                <w:lang w:val="sl-SI"/>
              </w:rPr>
              <w:t>2</w:t>
            </w:r>
          </w:p>
        </w:tc>
        <w:tc>
          <w:tcPr>
            <w:tcW w:w="5103" w:type="dxa"/>
            <w:gridSpan w:val="2"/>
            <w:tcBorders>
              <w:bottom w:val="nil"/>
            </w:tcBorders>
          </w:tcPr>
          <w:p w14:paraId="44DCE3F1"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15 % (11,2–20,4)</w:t>
            </w:r>
          </w:p>
        </w:tc>
      </w:tr>
      <w:tr w:rsidR="004D68B0" w:rsidRPr="00360BC2" w14:paraId="47755CB2" w14:textId="77777777" w:rsidTr="004D68B0">
        <w:tc>
          <w:tcPr>
            <w:tcW w:w="4219" w:type="dxa"/>
            <w:tcBorders>
              <w:top w:val="nil"/>
              <w:bottom w:val="nil"/>
            </w:tcBorders>
          </w:tcPr>
          <w:p w14:paraId="43F933F7" w14:textId="77777777" w:rsidR="004D68B0" w:rsidRPr="00360BC2" w:rsidRDefault="00A01BE4" w:rsidP="004D68B0">
            <w:pPr>
              <w:pStyle w:val="Endnotentext"/>
              <w:widowControl w:val="0"/>
              <w:tabs>
                <w:tab w:val="clear" w:pos="567"/>
              </w:tabs>
              <w:ind w:left="284"/>
              <w:rPr>
                <w:color w:val="000000"/>
                <w:szCs w:val="22"/>
                <w:lang w:val="sl-SI"/>
              </w:rPr>
            </w:pPr>
            <w:r w:rsidRPr="00360BC2">
              <w:rPr>
                <w:color w:val="000000"/>
                <w:szCs w:val="22"/>
                <w:lang w:val="sl-SI"/>
              </w:rPr>
              <w:t>P</w:t>
            </w:r>
            <w:r w:rsidR="004D68B0" w:rsidRPr="00360BC2">
              <w:rPr>
                <w:color w:val="000000"/>
                <w:szCs w:val="22"/>
                <w:lang w:val="sl-SI"/>
              </w:rPr>
              <w:t>opoln</w:t>
            </w:r>
          </w:p>
        </w:tc>
        <w:tc>
          <w:tcPr>
            <w:tcW w:w="5103" w:type="dxa"/>
            <w:gridSpan w:val="2"/>
            <w:tcBorders>
              <w:top w:val="nil"/>
              <w:bottom w:val="nil"/>
            </w:tcBorders>
          </w:tcPr>
          <w:p w14:paraId="4A4B57D5" w14:textId="77777777" w:rsidR="004D68B0" w:rsidRPr="00360BC2" w:rsidRDefault="004D68B0" w:rsidP="004D68B0">
            <w:pPr>
              <w:pStyle w:val="Endnotentext"/>
              <w:widowControl w:val="0"/>
              <w:tabs>
                <w:tab w:val="clear" w:pos="567"/>
              </w:tabs>
              <w:ind w:left="601"/>
              <w:rPr>
                <w:color w:val="000000"/>
                <w:szCs w:val="22"/>
                <w:lang w:val="sl-SI"/>
              </w:rPr>
            </w:pPr>
            <w:r w:rsidRPr="00360BC2">
              <w:rPr>
                <w:color w:val="000000"/>
                <w:szCs w:val="22"/>
                <w:lang w:val="sl-SI"/>
              </w:rPr>
              <w:t>7 %</w:t>
            </w:r>
          </w:p>
        </w:tc>
      </w:tr>
      <w:tr w:rsidR="004D68B0" w:rsidRPr="00360BC2" w14:paraId="41C92350" w14:textId="77777777" w:rsidTr="004D68B0">
        <w:trPr>
          <w:trHeight w:val="416"/>
        </w:trPr>
        <w:tc>
          <w:tcPr>
            <w:tcW w:w="4219" w:type="dxa"/>
            <w:tcBorders>
              <w:top w:val="nil"/>
              <w:bottom w:val="nil"/>
            </w:tcBorders>
          </w:tcPr>
          <w:p w14:paraId="7C71FC17" w14:textId="77777777" w:rsidR="004D68B0" w:rsidRPr="00360BC2" w:rsidRDefault="004D68B0" w:rsidP="004D68B0">
            <w:pPr>
              <w:pStyle w:val="Textkrper-Einzug2"/>
              <w:widowControl w:val="0"/>
              <w:tabs>
                <w:tab w:val="clear" w:pos="567"/>
              </w:tabs>
              <w:spacing w:line="240" w:lineRule="auto"/>
              <w:ind w:left="284" w:firstLine="0"/>
              <w:jc w:val="left"/>
              <w:rPr>
                <w:b w:val="0"/>
                <w:color w:val="000000"/>
                <w:szCs w:val="22"/>
                <w:lang w:val="sl-SI"/>
              </w:rPr>
            </w:pPr>
            <w:r w:rsidRPr="00360BC2">
              <w:rPr>
                <w:b w:val="0"/>
                <w:color w:val="000000"/>
                <w:szCs w:val="22"/>
                <w:lang w:val="sl-SI"/>
              </w:rPr>
              <w:t>(potrjen</w:t>
            </w:r>
            <w:r w:rsidRPr="00360BC2">
              <w:rPr>
                <w:b w:val="0"/>
                <w:color w:val="000000"/>
                <w:szCs w:val="22"/>
                <w:vertAlign w:val="superscript"/>
                <w:lang w:val="sl-SI"/>
              </w:rPr>
              <w:t>3</w:t>
            </w:r>
            <w:r w:rsidRPr="00360BC2">
              <w:rPr>
                <w:b w:val="0"/>
                <w:color w:val="000000"/>
                <w:szCs w:val="22"/>
                <w:lang w:val="sl-SI"/>
              </w:rPr>
              <w:t>) [95 %interval zaupanja]</w:t>
            </w:r>
          </w:p>
        </w:tc>
        <w:tc>
          <w:tcPr>
            <w:tcW w:w="5103" w:type="dxa"/>
            <w:gridSpan w:val="2"/>
            <w:tcBorders>
              <w:top w:val="nil"/>
              <w:bottom w:val="nil"/>
            </w:tcBorders>
          </w:tcPr>
          <w:p w14:paraId="3BE0FFFB" w14:textId="77777777" w:rsidR="004D68B0" w:rsidRPr="00360BC2" w:rsidRDefault="004D68B0" w:rsidP="004D68B0">
            <w:pPr>
              <w:pStyle w:val="Textkrper-Einzug2"/>
              <w:widowControl w:val="0"/>
              <w:tabs>
                <w:tab w:val="clear" w:pos="567"/>
              </w:tabs>
              <w:spacing w:line="240" w:lineRule="auto"/>
              <w:jc w:val="left"/>
              <w:rPr>
                <w:b w:val="0"/>
                <w:color w:val="000000"/>
                <w:szCs w:val="22"/>
                <w:lang w:val="sl-SI"/>
              </w:rPr>
            </w:pPr>
            <w:r w:rsidRPr="00360BC2">
              <w:rPr>
                <w:b w:val="0"/>
                <w:color w:val="000000"/>
                <w:szCs w:val="22"/>
                <w:lang w:val="sl-SI"/>
              </w:rPr>
              <w:t>(2 %) [0,6–4,4]</w:t>
            </w:r>
          </w:p>
        </w:tc>
      </w:tr>
      <w:tr w:rsidR="004D68B0" w:rsidRPr="00360BC2" w14:paraId="0F5846DD" w14:textId="77777777" w:rsidTr="004D68B0">
        <w:tc>
          <w:tcPr>
            <w:tcW w:w="4219" w:type="dxa"/>
            <w:tcBorders>
              <w:top w:val="nil"/>
              <w:bottom w:val="nil"/>
            </w:tcBorders>
          </w:tcPr>
          <w:p w14:paraId="5C5C99D0" w14:textId="77777777" w:rsidR="004D68B0" w:rsidRPr="00360BC2" w:rsidRDefault="00A01BE4" w:rsidP="004D68B0">
            <w:pPr>
              <w:pStyle w:val="Endnotentext"/>
              <w:widowControl w:val="0"/>
              <w:tabs>
                <w:tab w:val="clear" w:pos="567"/>
              </w:tabs>
              <w:ind w:left="284"/>
              <w:rPr>
                <w:color w:val="000000"/>
                <w:szCs w:val="22"/>
                <w:lang w:val="sl-SI"/>
              </w:rPr>
            </w:pPr>
            <w:r w:rsidRPr="00360BC2">
              <w:rPr>
                <w:color w:val="000000"/>
                <w:szCs w:val="22"/>
                <w:lang w:val="sl-SI"/>
              </w:rPr>
              <w:t>D</w:t>
            </w:r>
            <w:r w:rsidR="004D68B0" w:rsidRPr="00360BC2">
              <w:rPr>
                <w:color w:val="000000"/>
                <w:szCs w:val="22"/>
                <w:lang w:val="sl-SI"/>
              </w:rPr>
              <w:t>elen</w:t>
            </w:r>
          </w:p>
        </w:tc>
        <w:tc>
          <w:tcPr>
            <w:tcW w:w="5103" w:type="dxa"/>
            <w:gridSpan w:val="2"/>
            <w:tcBorders>
              <w:top w:val="nil"/>
              <w:bottom w:val="nil"/>
            </w:tcBorders>
          </w:tcPr>
          <w:p w14:paraId="6785B406" w14:textId="77777777" w:rsidR="004D68B0" w:rsidRPr="00360BC2" w:rsidRDefault="004D68B0" w:rsidP="004D68B0">
            <w:pPr>
              <w:pStyle w:val="Endnotentext"/>
              <w:widowControl w:val="0"/>
              <w:tabs>
                <w:tab w:val="clear" w:pos="567"/>
              </w:tabs>
              <w:ind w:left="601"/>
              <w:rPr>
                <w:color w:val="000000"/>
                <w:szCs w:val="22"/>
                <w:lang w:val="sl-SI"/>
              </w:rPr>
            </w:pPr>
            <w:r w:rsidRPr="00360BC2">
              <w:rPr>
                <w:color w:val="000000"/>
                <w:szCs w:val="22"/>
                <w:lang w:val="sl-SI"/>
              </w:rPr>
              <w:t>8 %</w:t>
            </w:r>
          </w:p>
        </w:tc>
      </w:tr>
      <w:tr w:rsidR="004D68B0" w:rsidRPr="00360BC2" w14:paraId="50C04C2F" w14:textId="77777777" w:rsidTr="004D68B0">
        <w:trPr>
          <w:gridAfter w:val="1"/>
          <w:wAfter w:w="35" w:type="dxa"/>
        </w:trPr>
        <w:tc>
          <w:tcPr>
            <w:tcW w:w="9287" w:type="dxa"/>
            <w:gridSpan w:val="2"/>
            <w:tcBorders>
              <w:top w:val="single" w:sz="4" w:space="0" w:color="auto"/>
              <w:bottom w:val="single" w:sz="4" w:space="0" w:color="auto"/>
            </w:tcBorders>
          </w:tcPr>
          <w:p w14:paraId="48A3495A" w14:textId="77777777" w:rsidR="004D68B0" w:rsidRPr="00360BC2" w:rsidRDefault="004D68B0" w:rsidP="004D68B0">
            <w:pPr>
              <w:pStyle w:val="Table"/>
              <w:keepNext w:val="0"/>
              <w:keepLines w:val="0"/>
              <w:widowControl w:val="0"/>
              <w:spacing w:before="0" w:after="0"/>
              <w:rPr>
                <w:rFonts w:ascii="Times New Roman" w:hAnsi="Times New Roman"/>
                <w:b/>
                <w:color w:val="000000"/>
                <w:sz w:val="22"/>
                <w:szCs w:val="22"/>
                <w:lang w:val="sl-SI"/>
              </w:rPr>
            </w:pPr>
            <w:r w:rsidRPr="00360BC2">
              <w:rPr>
                <w:rFonts w:ascii="Times New Roman" w:hAnsi="Times New Roman"/>
                <w:b/>
                <w:color w:val="000000"/>
                <w:sz w:val="22"/>
                <w:szCs w:val="22"/>
                <w:vertAlign w:val="superscript"/>
                <w:lang w:val="sl-SI"/>
              </w:rPr>
              <w:t>1</w:t>
            </w:r>
            <w:r w:rsidRPr="00360BC2">
              <w:rPr>
                <w:rFonts w:ascii="Times New Roman" w:hAnsi="Times New Roman"/>
                <w:b/>
                <w:color w:val="000000"/>
                <w:sz w:val="22"/>
                <w:szCs w:val="22"/>
                <w:lang w:val="sl-SI"/>
              </w:rPr>
              <w:t xml:space="preserve">Kriteriji hematološkega odziva (vsi odzivi morajo biti potrjeni po </w:t>
            </w:r>
            <w:r w:rsidRPr="00360BC2">
              <w:rPr>
                <w:rFonts w:ascii="Times New Roman" w:hAnsi="Times New Roman"/>
                <w:b/>
                <w:color w:val="000000"/>
                <w:sz w:val="22"/>
                <w:szCs w:val="22"/>
                <w:lang w:val="sl-SI"/>
              </w:rPr>
              <w:sym w:font="Symbol" w:char="F0B3"/>
            </w:r>
            <w:r w:rsidRPr="00360BC2">
              <w:rPr>
                <w:rFonts w:ascii="Times New Roman" w:hAnsi="Times New Roman"/>
                <w:b/>
                <w:color w:val="000000"/>
                <w:sz w:val="22"/>
                <w:szCs w:val="22"/>
                <w:lang w:val="sl-SI"/>
              </w:rPr>
              <w:t> 4 tednih):</w:t>
            </w:r>
          </w:p>
          <w:p w14:paraId="3B41DCF5" w14:textId="77777777" w:rsidR="004D68B0" w:rsidRPr="00360BC2" w:rsidRDefault="004D68B0" w:rsidP="004D68B0">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smartTag w:uri="urn:schemas-microsoft-com:office:smarttags" w:element="stockticker">
              <w:r w:rsidRPr="00360BC2">
                <w:rPr>
                  <w:rFonts w:ascii="Times New Roman" w:hAnsi="Times New Roman"/>
                  <w:color w:val="000000"/>
                  <w:sz w:val="22"/>
                  <w:szCs w:val="22"/>
                  <w:lang w:val="sl-SI"/>
                </w:rPr>
                <w:t>CHR</w:t>
              </w:r>
            </w:smartTag>
            <w:r w:rsidRPr="00360BC2">
              <w:rPr>
                <w:rFonts w:ascii="Times New Roman" w:hAnsi="Times New Roman"/>
                <w:color w:val="000000"/>
                <w:sz w:val="22"/>
                <w:szCs w:val="22"/>
                <w:lang w:val="sl-SI"/>
              </w:rPr>
              <w:tab/>
              <w:t xml:space="preserve">V študiji 0102 [ANC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1,5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trombociti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100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brez blastov v krvi, BM blasti &lt; 5 % in brez </w:t>
            </w:r>
            <w:r w:rsidR="00395D00" w:rsidRPr="00360BC2">
              <w:rPr>
                <w:rFonts w:ascii="Times New Roman" w:hAnsi="Times New Roman"/>
                <w:color w:val="000000"/>
                <w:sz w:val="22"/>
                <w:szCs w:val="22"/>
                <w:lang w:val="sl-SI"/>
              </w:rPr>
              <w:t xml:space="preserve">bolezni </w:t>
            </w:r>
            <w:r w:rsidRPr="00360BC2">
              <w:rPr>
                <w:rFonts w:ascii="Times New Roman" w:hAnsi="Times New Roman"/>
                <w:color w:val="000000"/>
                <w:sz w:val="22"/>
                <w:szCs w:val="22"/>
                <w:lang w:val="sl-SI"/>
              </w:rPr>
              <w:t>zunaj kostnega mozga]</w:t>
            </w:r>
          </w:p>
          <w:p w14:paraId="68C685FB" w14:textId="77777777" w:rsidR="004D68B0" w:rsidRPr="00360BC2" w:rsidRDefault="004D68B0" w:rsidP="004D68B0">
            <w:pPr>
              <w:pStyle w:val="Table"/>
              <w:keepNext w:val="0"/>
              <w:keepLines w:val="0"/>
              <w:widowControl w:val="0"/>
              <w:spacing w:before="0" w:after="0"/>
              <w:ind w:left="284" w:hanging="284"/>
              <w:rPr>
                <w:rFonts w:ascii="Times New Roman" w:hAnsi="Times New Roman"/>
                <w:color w:val="000000"/>
                <w:sz w:val="22"/>
                <w:szCs w:val="22"/>
                <w:lang w:val="sl-SI"/>
              </w:rPr>
            </w:pPr>
            <w:r w:rsidRPr="00360BC2">
              <w:rPr>
                <w:rFonts w:ascii="Times New Roman" w:hAnsi="Times New Roman"/>
                <w:color w:val="000000"/>
                <w:sz w:val="22"/>
                <w:szCs w:val="22"/>
                <w:lang w:val="sl-SI"/>
              </w:rPr>
              <w:t>NEL</w:t>
            </w:r>
            <w:r w:rsidRPr="00360BC2">
              <w:rPr>
                <w:rFonts w:ascii="Times New Roman" w:hAnsi="Times New Roman"/>
                <w:color w:val="000000"/>
                <w:sz w:val="22"/>
                <w:szCs w:val="22"/>
                <w:lang w:val="sl-SI"/>
              </w:rPr>
              <w:tab/>
              <w:t xml:space="preserve">enaki kriteriji kot za </w:t>
            </w:r>
            <w:smartTag w:uri="urn:schemas-microsoft-com:office:smarttags" w:element="stockticker">
              <w:r w:rsidRPr="00360BC2">
                <w:rPr>
                  <w:rFonts w:ascii="Times New Roman" w:hAnsi="Times New Roman"/>
                  <w:color w:val="000000"/>
                  <w:sz w:val="22"/>
                  <w:szCs w:val="22"/>
                  <w:lang w:val="sl-SI"/>
                </w:rPr>
                <w:t>CHR</w:t>
              </w:r>
            </w:smartTag>
            <w:r w:rsidRPr="00360BC2">
              <w:rPr>
                <w:rFonts w:ascii="Times New Roman" w:hAnsi="Times New Roman"/>
                <w:color w:val="000000"/>
                <w:sz w:val="22"/>
                <w:szCs w:val="22"/>
                <w:lang w:val="sl-SI"/>
              </w:rPr>
              <w:t xml:space="preserve">, a ANC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1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in trombociti </w:t>
            </w:r>
            <w:r w:rsidRPr="00360BC2">
              <w:rPr>
                <w:rFonts w:ascii="Times New Roman" w:hAnsi="Times New Roman"/>
                <w:color w:val="000000"/>
                <w:sz w:val="22"/>
                <w:szCs w:val="22"/>
                <w:lang w:val="sl-SI"/>
              </w:rPr>
              <w:sym w:font="Symbol" w:char="F0B3"/>
            </w:r>
            <w:r w:rsidRPr="00360BC2">
              <w:rPr>
                <w:rFonts w:ascii="Times New Roman" w:hAnsi="Times New Roman"/>
                <w:color w:val="000000"/>
                <w:sz w:val="22"/>
                <w:szCs w:val="22"/>
                <w:lang w:val="sl-SI"/>
              </w:rPr>
              <w:t> 20 x 10</w:t>
            </w:r>
            <w:r w:rsidRPr="00360BC2">
              <w:rPr>
                <w:rFonts w:ascii="Times New Roman" w:hAnsi="Times New Roman"/>
                <w:color w:val="000000"/>
                <w:sz w:val="22"/>
                <w:szCs w:val="22"/>
                <w:vertAlign w:val="superscript"/>
                <w:lang w:val="sl-SI"/>
              </w:rPr>
              <w:t>9</w:t>
            </w:r>
            <w:r w:rsidR="00093258" w:rsidRPr="00360BC2">
              <w:rPr>
                <w:rFonts w:ascii="Times New Roman" w:hAnsi="Times New Roman"/>
                <w:color w:val="000000"/>
                <w:sz w:val="22"/>
                <w:szCs w:val="22"/>
                <w:lang w:val="sl-SI"/>
              </w:rPr>
              <w:t>/L</w:t>
            </w:r>
            <w:r w:rsidRPr="00360BC2">
              <w:rPr>
                <w:rFonts w:ascii="Times New Roman" w:hAnsi="Times New Roman"/>
                <w:color w:val="000000"/>
                <w:sz w:val="22"/>
                <w:szCs w:val="22"/>
                <w:lang w:val="sl-SI"/>
              </w:rPr>
              <w:t xml:space="preserve"> </w:t>
            </w:r>
          </w:p>
          <w:p w14:paraId="230EEC5D" w14:textId="77777777" w:rsidR="004D68B0" w:rsidRPr="00360BC2" w:rsidRDefault="004D68B0" w:rsidP="004D68B0">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smartTag w:uri="urn:schemas-microsoft-com:office:smarttags" w:element="stockticker">
              <w:r w:rsidRPr="00360BC2">
                <w:rPr>
                  <w:rFonts w:ascii="Times New Roman" w:hAnsi="Times New Roman"/>
                  <w:color w:val="000000"/>
                  <w:sz w:val="22"/>
                  <w:szCs w:val="22"/>
                  <w:lang w:val="sl-SI"/>
                </w:rPr>
                <w:t>RTC</w:t>
              </w:r>
            </w:smartTag>
            <w:r w:rsidRPr="00360BC2">
              <w:rPr>
                <w:rFonts w:ascii="Times New Roman" w:hAnsi="Times New Roman"/>
                <w:color w:val="000000"/>
                <w:sz w:val="22"/>
                <w:szCs w:val="22"/>
                <w:lang w:val="sl-SI"/>
              </w:rPr>
              <w:tab/>
              <w:t xml:space="preserve">&lt; 15 % blastov v BM in PB, &lt; 30 % blastov+promielocitov v BM in PB, &lt; 20 % bazofilcev v PB, brez </w:t>
            </w:r>
            <w:r w:rsidR="00395D00" w:rsidRPr="00360BC2">
              <w:rPr>
                <w:rFonts w:ascii="Times New Roman" w:hAnsi="Times New Roman"/>
                <w:color w:val="000000"/>
                <w:sz w:val="22"/>
                <w:szCs w:val="22"/>
                <w:lang w:val="sl-SI"/>
              </w:rPr>
              <w:t xml:space="preserve">bolezni </w:t>
            </w:r>
            <w:r w:rsidRPr="00360BC2">
              <w:rPr>
                <w:rFonts w:ascii="Times New Roman" w:hAnsi="Times New Roman"/>
                <w:color w:val="000000"/>
                <w:sz w:val="22"/>
                <w:szCs w:val="22"/>
                <w:lang w:val="sl-SI"/>
              </w:rPr>
              <w:t>zunaj kostnega mozga, razen v vranici in jetrih</w:t>
            </w:r>
          </w:p>
          <w:p w14:paraId="0E8E8122" w14:textId="77777777" w:rsidR="004D68B0" w:rsidRPr="00360BC2" w:rsidRDefault="004D68B0" w:rsidP="004D68B0">
            <w:pPr>
              <w:pStyle w:val="Table"/>
              <w:keepNext w:val="0"/>
              <w:keepLines w:val="0"/>
              <w:widowControl w:val="0"/>
              <w:tabs>
                <w:tab w:val="clear" w:pos="284"/>
              </w:tabs>
              <w:spacing w:before="0" w:after="0"/>
              <w:ind w:left="567" w:hanging="567"/>
              <w:rPr>
                <w:rFonts w:ascii="Times New Roman" w:hAnsi="Times New Roman"/>
                <w:color w:val="000000"/>
                <w:sz w:val="22"/>
                <w:szCs w:val="22"/>
                <w:lang w:val="sl-SI"/>
              </w:rPr>
            </w:pPr>
            <w:r w:rsidRPr="00360BC2">
              <w:rPr>
                <w:rFonts w:ascii="Times New Roman" w:hAnsi="Times New Roman"/>
                <w:color w:val="000000"/>
                <w:sz w:val="22"/>
                <w:szCs w:val="22"/>
                <w:lang w:val="sl-SI"/>
              </w:rPr>
              <w:t>BM = kostni mozeg, PB = periferna kri</w:t>
            </w:r>
          </w:p>
          <w:p w14:paraId="0BFCA48F" w14:textId="77777777" w:rsidR="004D68B0" w:rsidRPr="00360BC2" w:rsidRDefault="004D68B0" w:rsidP="004D68B0">
            <w:pPr>
              <w:pStyle w:val="Table"/>
              <w:keepNext w:val="0"/>
              <w:keepLines w:val="0"/>
              <w:widowControl w:val="0"/>
              <w:spacing w:before="0" w:after="0"/>
              <w:rPr>
                <w:rFonts w:ascii="Times New Roman" w:hAnsi="Times New Roman"/>
                <w:color w:val="000000"/>
                <w:sz w:val="22"/>
                <w:szCs w:val="22"/>
                <w:lang w:val="sl-SI"/>
              </w:rPr>
            </w:pPr>
            <w:r w:rsidRPr="00360BC2">
              <w:rPr>
                <w:rFonts w:ascii="Times New Roman" w:hAnsi="Times New Roman"/>
                <w:b/>
                <w:color w:val="000000"/>
                <w:sz w:val="22"/>
                <w:szCs w:val="22"/>
                <w:vertAlign w:val="superscript"/>
                <w:lang w:val="sl-SI"/>
              </w:rPr>
              <w:t xml:space="preserve">2 </w:t>
            </w:r>
            <w:r w:rsidRPr="00360BC2">
              <w:rPr>
                <w:rFonts w:ascii="Times New Roman" w:hAnsi="Times New Roman"/>
                <w:b/>
                <w:color w:val="000000"/>
                <w:sz w:val="22"/>
                <w:szCs w:val="22"/>
                <w:lang w:val="sl-SI"/>
              </w:rPr>
              <w:t>Kriteriji citogenetičnega odziva:</w:t>
            </w:r>
          </w:p>
          <w:p w14:paraId="7641C60E" w14:textId="77777777" w:rsidR="004D68B0" w:rsidRPr="00360BC2" w:rsidRDefault="004D68B0" w:rsidP="004D68B0">
            <w:pPr>
              <w:pStyle w:val="Endnotentext"/>
              <w:widowControl w:val="0"/>
              <w:tabs>
                <w:tab w:val="clear" w:pos="567"/>
              </w:tabs>
              <w:rPr>
                <w:color w:val="000000"/>
                <w:szCs w:val="22"/>
                <w:lang w:val="sl-SI"/>
              </w:rPr>
            </w:pPr>
            <w:r w:rsidRPr="00360BC2">
              <w:rPr>
                <w:color w:val="000000"/>
                <w:szCs w:val="22"/>
                <w:lang w:val="sl-SI"/>
              </w:rPr>
              <w:t>Pomemben odziv združuje tako popolne kot delne odzive: popoln (0 % Ph+ metafaz), delen (1–35 %)</w:t>
            </w:r>
          </w:p>
          <w:p w14:paraId="54580B8F" w14:textId="77777777" w:rsidR="004D68B0" w:rsidRPr="00360BC2" w:rsidRDefault="004D68B0" w:rsidP="004D68B0">
            <w:pPr>
              <w:spacing w:line="240" w:lineRule="auto"/>
              <w:rPr>
                <w:color w:val="000000"/>
                <w:szCs w:val="22"/>
                <w:lang w:val="sl-SI"/>
              </w:rPr>
            </w:pPr>
            <w:r w:rsidRPr="00360BC2">
              <w:rPr>
                <w:color w:val="000000"/>
                <w:szCs w:val="22"/>
                <w:vertAlign w:val="superscript"/>
                <w:lang w:val="sl-SI"/>
              </w:rPr>
              <w:t>3</w:t>
            </w:r>
            <w:r w:rsidRPr="00360BC2">
              <w:rPr>
                <w:color w:val="000000"/>
                <w:szCs w:val="22"/>
                <w:lang w:val="sl-SI"/>
              </w:rPr>
              <w:t>Popoln citogenetični odziv, potrjen z drugo citogenetično oceno kostnega mozga, opravljeno vsaj en mesec po prvi študiji kostnega mozga.</w:t>
            </w:r>
          </w:p>
        </w:tc>
      </w:tr>
    </w:tbl>
    <w:p w14:paraId="7C377BBD" w14:textId="77777777" w:rsidR="004D68B0" w:rsidRPr="00360BC2" w:rsidRDefault="004D68B0" w:rsidP="004D68B0">
      <w:pPr>
        <w:pStyle w:val="Endnotentext"/>
        <w:widowControl w:val="0"/>
        <w:tabs>
          <w:tab w:val="clear" w:pos="567"/>
        </w:tabs>
        <w:rPr>
          <w:color w:val="000000"/>
          <w:szCs w:val="22"/>
          <w:lang w:val="sl-SI"/>
        </w:rPr>
      </w:pPr>
    </w:p>
    <w:p w14:paraId="77930B9A" w14:textId="77777777" w:rsidR="004D68B0" w:rsidRPr="00360BC2" w:rsidRDefault="004D68B0" w:rsidP="004D68B0">
      <w:pPr>
        <w:pStyle w:val="Endnotentext"/>
        <w:widowControl w:val="0"/>
        <w:rPr>
          <w:color w:val="000000"/>
          <w:szCs w:val="22"/>
          <w:lang w:val="sl-SI"/>
        </w:rPr>
      </w:pPr>
      <w:r w:rsidRPr="00360BC2">
        <w:rPr>
          <w:i/>
          <w:color w:val="000000"/>
          <w:szCs w:val="22"/>
          <w:lang w:val="sl-SI"/>
        </w:rPr>
        <w:t>Pediatrični bolniki</w:t>
      </w:r>
      <w:r w:rsidRPr="00360BC2">
        <w:rPr>
          <w:color w:val="000000"/>
          <w:szCs w:val="22"/>
          <w:lang w:val="sl-SI"/>
        </w:rPr>
        <w:t xml:space="preserve">: V preskušanje stopnjevanja odmerka prve faze so vključili skupaj 26 pediatričnih bolnikov, starih &lt; 18 let, bodisi s kronično fazo KML (n=11) bodisi s KML v blastni krizi ali Ph+ akutnimi levkemijami (n=15). To je bila skupina že prej močno zdravljenih bolnikov, saj jih je pred začetkom </w:t>
      </w:r>
      <w:r w:rsidR="00395D00" w:rsidRPr="00360BC2">
        <w:rPr>
          <w:color w:val="000000"/>
          <w:szCs w:val="22"/>
          <w:lang w:val="sl-SI"/>
        </w:rPr>
        <w:t xml:space="preserve">preizkušanja </w:t>
      </w:r>
      <w:r w:rsidRPr="00360BC2">
        <w:rPr>
          <w:color w:val="000000"/>
          <w:szCs w:val="22"/>
          <w:lang w:val="sl-SI"/>
        </w:rPr>
        <w:t xml:space="preserve">46 % </w:t>
      </w:r>
      <w:r w:rsidR="00395D00" w:rsidRPr="00360BC2">
        <w:rPr>
          <w:color w:val="000000"/>
          <w:szCs w:val="22"/>
          <w:lang w:val="sl-SI"/>
        </w:rPr>
        <w:t>imelo presaditev kostnega mozga</w:t>
      </w:r>
      <w:r w:rsidRPr="00360BC2">
        <w:rPr>
          <w:color w:val="000000"/>
          <w:szCs w:val="22"/>
          <w:lang w:val="sl-SI"/>
        </w:rPr>
        <w:t xml:space="preserve"> </w:t>
      </w:r>
      <w:r w:rsidR="00395D00" w:rsidRPr="00360BC2">
        <w:rPr>
          <w:color w:val="000000"/>
          <w:szCs w:val="22"/>
          <w:lang w:val="sl-SI"/>
        </w:rPr>
        <w:t>(</w:t>
      </w:r>
      <w:r w:rsidRPr="00360BC2">
        <w:rPr>
          <w:color w:val="000000"/>
          <w:szCs w:val="22"/>
          <w:lang w:val="sl-SI"/>
        </w:rPr>
        <w:t>BMT</w:t>
      </w:r>
      <w:r w:rsidR="00395D00" w:rsidRPr="00360BC2">
        <w:rPr>
          <w:color w:val="000000"/>
          <w:szCs w:val="22"/>
          <w:lang w:val="sl-SI"/>
        </w:rPr>
        <w:t xml:space="preserve"> -</w:t>
      </w:r>
      <w:r w:rsidR="00395D00" w:rsidRPr="00360BC2">
        <w:rPr>
          <w:i/>
          <w:szCs w:val="22"/>
          <w:lang w:val="sl-SI"/>
        </w:rPr>
        <w:t xml:space="preserve"> bone marrow transplantation)</w:t>
      </w:r>
      <w:r w:rsidRPr="00360BC2">
        <w:rPr>
          <w:color w:val="000000"/>
          <w:szCs w:val="22"/>
          <w:lang w:val="sl-SI"/>
        </w:rPr>
        <w:t xml:space="preserve">, 73 % pa kemoterapijo z več zdravili. Bolniki so bili zdravljeni z odmerki </w:t>
      </w:r>
      <w:r w:rsidR="00446DA0" w:rsidRPr="00360BC2">
        <w:rPr>
          <w:color w:val="000000"/>
          <w:szCs w:val="22"/>
          <w:lang w:val="sl-SI"/>
        </w:rPr>
        <w:t xml:space="preserve">imatiniba </w:t>
      </w:r>
      <w:r w:rsidRPr="00360BC2">
        <w:rPr>
          <w:color w:val="000000"/>
          <w:szCs w:val="22"/>
          <w:lang w:val="sl-SI"/>
        </w:rPr>
        <w:t>260 mg/m</w:t>
      </w:r>
      <w:r w:rsidRPr="00360BC2">
        <w:rPr>
          <w:color w:val="000000"/>
          <w:szCs w:val="22"/>
          <w:vertAlign w:val="superscript"/>
          <w:lang w:val="sl-SI"/>
        </w:rPr>
        <w:t>2</w:t>
      </w:r>
      <w:r w:rsidRPr="00360BC2">
        <w:rPr>
          <w:color w:val="000000"/>
          <w:szCs w:val="22"/>
          <w:lang w:val="sl-SI"/>
        </w:rPr>
        <w:t>/dan (n=5), 340 mg/m</w:t>
      </w:r>
      <w:r w:rsidRPr="00360BC2">
        <w:rPr>
          <w:color w:val="000000"/>
          <w:szCs w:val="22"/>
          <w:vertAlign w:val="superscript"/>
          <w:lang w:val="sl-SI"/>
        </w:rPr>
        <w:t>2</w:t>
      </w:r>
      <w:r w:rsidRPr="00360BC2">
        <w:rPr>
          <w:color w:val="000000"/>
          <w:szCs w:val="22"/>
          <w:lang w:val="sl-SI"/>
        </w:rPr>
        <w:t>/dan (n=9), 440 mg/m</w:t>
      </w:r>
      <w:r w:rsidRPr="00360BC2">
        <w:rPr>
          <w:color w:val="000000"/>
          <w:szCs w:val="22"/>
          <w:vertAlign w:val="superscript"/>
          <w:lang w:val="sl-SI"/>
        </w:rPr>
        <w:t>2</w:t>
      </w:r>
      <w:r w:rsidRPr="00360BC2">
        <w:rPr>
          <w:color w:val="000000"/>
          <w:szCs w:val="22"/>
          <w:lang w:val="sl-SI"/>
        </w:rPr>
        <w:t>/dan (n=7) in 570 mg/m</w:t>
      </w:r>
      <w:r w:rsidRPr="00360BC2">
        <w:rPr>
          <w:color w:val="000000"/>
          <w:szCs w:val="22"/>
          <w:vertAlign w:val="superscript"/>
          <w:lang w:val="sl-SI"/>
        </w:rPr>
        <w:t>2</w:t>
      </w:r>
      <w:r w:rsidRPr="00360BC2">
        <w:rPr>
          <w:color w:val="000000"/>
          <w:szCs w:val="22"/>
          <w:lang w:val="sl-SI"/>
        </w:rPr>
        <w:t>/dan (n=5). Od 9 bolnikov s kronično fazo KML in razpoložljivimi citogenetičnimi podatki so 4 (44 %) in 3 (33 %) bolniki dosegli popolni oziroma delni citogenetični odziv pri 77</w:t>
      </w:r>
      <w:r w:rsidRPr="00360BC2">
        <w:rPr>
          <w:color w:val="000000"/>
          <w:szCs w:val="22"/>
          <w:lang w:val="sl-SI"/>
        </w:rPr>
        <w:noBreakHyphen/>
        <w:t>odstotni stopnji MCyR.</w:t>
      </w:r>
    </w:p>
    <w:p w14:paraId="5F30FC38" w14:textId="77777777" w:rsidR="004D68B0" w:rsidRPr="00360BC2" w:rsidRDefault="004D68B0" w:rsidP="004D68B0">
      <w:pPr>
        <w:pStyle w:val="Endnotentext"/>
        <w:widowControl w:val="0"/>
        <w:rPr>
          <w:color w:val="000000"/>
          <w:szCs w:val="22"/>
          <w:lang w:val="sl-SI"/>
        </w:rPr>
      </w:pPr>
    </w:p>
    <w:p w14:paraId="7548D21F" w14:textId="77777777" w:rsidR="004D68B0" w:rsidRPr="00360BC2" w:rsidRDefault="004D68B0" w:rsidP="004D68B0">
      <w:pPr>
        <w:pStyle w:val="Endnotentext"/>
        <w:rPr>
          <w:color w:val="000000"/>
          <w:szCs w:val="22"/>
          <w:lang w:val="sl-SI"/>
        </w:rPr>
      </w:pPr>
      <w:r w:rsidRPr="00360BC2">
        <w:rPr>
          <w:color w:val="000000"/>
          <w:szCs w:val="22"/>
          <w:lang w:val="sl-SI"/>
        </w:rPr>
        <w:t xml:space="preserve">V odprto, multicentrično preskušanje faze II z eno skupino so vključili skupno 51 pediatričnih bolnikov z na novo diagnosticirano in nezdravljeno KML v kronični fazi. Bolniki so bili zdravljeni z odmerki </w:t>
      </w:r>
      <w:r w:rsidR="004C5018" w:rsidRPr="00360BC2">
        <w:rPr>
          <w:color w:val="000000"/>
          <w:szCs w:val="22"/>
          <w:lang w:val="sl-SI"/>
        </w:rPr>
        <w:t>imatiniba</w:t>
      </w:r>
      <w:r w:rsidRPr="00360BC2">
        <w:rPr>
          <w:color w:val="000000"/>
          <w:szCs w:val="22"/>
          <w:lang w:val="sl-SI"/>
        </w:rPr>
        <w:t xml:space="preserve"> 340 mg/m</w:t>
      </w:r>
      <w:r w:rsidRPr="00360BC2">
        <w:rPr>
          <w:color w:val="000000"/>
          <w:szCs w:val="22"/>
          <w:vertAlign w:val="superscript"/>
          <w:lang w:val="sl-SI"/>
        </w:rPr>
        <w:t>2</w:t>
      </w:r>
      <w:r w:rsidRPr="00360BC2">
        <w:rPr>
          <w:color w:val="000000"/>
          <w:szCs w:val="22"/>
          <w:lang w:val="sl-SI"/>
        </w:rPr>
        <w:t>/dan brez prekinitev; toksičnih učinkov, zaradi katerih bi zmanjševali odmerjanje, ni bilo. Zdravljenje z zdravilom Imatinib Actavis povzroči hiter odziv pri na novo diagnosticiranih pediatričnih bolnikih s popolnim hematološkim odzivom 78 % po 8 tednih zdravljenja. Ob veliki stopnji popolnega hematološkega odziva je prišlo tudi do popolnega citogenetičnega odziva (CCyR</w:t>
      </w:r>
      <w:r w:rsidR="00395D00" w:rsidRPr="00360BC2">
        <w:rPr>
          <w:color w:val="000000"/>
          <w:szCs w:val="22"/>
          <w:lang w:val="sl-SI"/>
        </w:rPr>
        <w:t xml:space="preserve"> - </w:t>
      </w:r>
      <w:r w:rsidR="00395D00" w:rsidRPr="00360BC2">
        <w:rPr>
          <w:i/>
          <w:color w:val="000000"/>
          <w:szCs w:val="22"/>
          <w:lang w:val="sl-SI"/>
        </w:rPr>
        <w:t>complete cytogenetic response</w:t>
      </w:r>
      <w:r w:rsidRPr="00360BC2">
        <w:rPr>
          <w:color w:val="000000"/>
          <w:szCs w:val="22"/>
          <w:lang w:val="sl-SI"/>
        </w:rPr>
        <w:t>) v 65 %, kar je primerljivo z zabeleženimi rezultati pri odraslih. Poleg tega so zabeležili tudi delen citogenetični odziv (</w:t>
      </w:r>
      <w:r w:rsidR="00395D00" w:rsidRPr="00360BC2">
        <w:rPr>
          <w:color w:val="000000"/>
          <w:szCs w:val="22"/>
          <w:lang w:val="sl-SI"/>
        </w:rPr>
        <w:t xml:space="preserve">PCyR - </w:t>
      </w:r>
      <w:r w:rsidR="00395D00" w:rsidRPr="00360BC2">
        <w:rPr>
          <w:i/>
          <w:color w:val="000000"/>
          <w:szCs w:val="22"/>
          <w:lang w:val="sl-SI"/>
        </w:rPr>
        <w:t>partial cytogenetic response</w:t>
      </w:r>
      <w:r w:rsidRPr="00360BC2">
        <w:rPr>
          <w:color w:val="000000"/>
          <w:szCs w:val="22"/>
          <w:lang w:val="sl-SI"/>
        </w:rPr>
        <w:t xml:space="preserve">) pri 16 % bolnikov ob 81 % s pomembnim citogentičnim odzivom. Večina bolnikov, ki je dosegla popolni citogenetični odziv, ga je dosegla med 3. </w:t>
      </w:r>
      <w:r w:rsidR="00FC71B1" w:rsidRPr="00360BC2">
        <w:rPr>
          <w:color w:val="000000"/>
          <w:szCs w:val="22"/>
          <w:lang w:val="sl-SI"/>
        </w:rPr>
        <w:t>I</w:t>
      </w:r>
      <w:r w:rsidRPr="00360BC2">
        <w:rPr>
          <w:color w:val="000000"/>
          <w:szCs w:val="22"/>
          <w:lang w:val="sl-SI"/>
        </w:rPr>
        <w:t>n 10. </w:t>
      </w:r>
      <w:r w:rsidR="00395D00" w:rsidRPr="00360BC2">
        <w:rPr>
          <w:color w:val="000000"/>
          <w:szCs w:val="22"/>
          <w:lang w:val="sl-SI"/>
        </w:rPr>
        <w:t>m</w:t>
      </w:r>
      <w:r w:rsidRPr="00360BC2">
        <w:rPr>
          <w:color w:val="000000"/>
          <w:szCs w:val="22"/>
          <w:lang w:val="sl-SI"/>
        </w:rPr>
        <w:t xml:space="preserve">esecem </w:t>
      </w:r>
      <w:r w:rsidR="00395D00" w:rsidRPr="00360BC2">
        <w:rPr>
          <w:color w:val="000000"/>
          <w:szCs w:val="22"/>
          <w:lang w:val="sl-SI"/>
        </w:rPr>
        <w:t>z medianim</w:t>
      </w:r>
      <w:r w:rsidRPr="00360BC2">
        <w:rPr>
          <w:color w:val="000000"/>
          <w:szCs w:val="22"/>
          <w:lang w:val="sl-SI"/>
        </w:rPr>
        <w:t xml:space="preserve"> časom do odziva 5,6 meseca glede na Kaplan-Meierjevo oceno.</w:t>
      </w:r>
    </w:p>
    <w:p w14:paraId="05B1F10B" w14:textId="77777777" w:rsidR="004D68B0" w:rsidRPr="00360BC2" w:rsidRDefault="004D68B0" w:rsidP="004D68B0">
      <w:pPr>
        <w:tabs>
          <w:tab w:val="clear" w:pos="567"/>
        </w:tabs>
        <w:autoSpaceDE w:val="0"/>
        <w:autoSpaceDN w:val="0"/>
        <w:adjustRightInd w:val="0"/>
        <w:spacing w:line="240" w:lineRule="auto"/>
        <w:rPr>
          <w:color w:val="000000"/>
          <w:szCs w:val="22"/>
          <w:lang w:val="sl-SI"/>
        </w:rPr>
      </w:pPr>
    </w:p>
    <w:p w14:paraId="1678D730" w14:textId="77777777" w:rsidR="004D68B0" w:rsidRPr="00360BC2" w:rsidRDefault="004D68B0" w:rsidP="004D68B0">
      <w:pPr>
        <w:rPr>
          <w:color w:val="000000"/>
          <w:szCs w:val="22"/>
          <w:lang w:val="sl-SI"/>
        </w:rPr>
      </w:pPr>
      <w:r w:rsidRPr="00360BC2">
        <w:rPr>
          <w:color w:val="000000"/>
          <w:szCs w:val="22"/>
          <w:lang w:val="sl-SI"/>
        </w:rPr>
        <w:t xml:space="preserve">Evropska agencija za zdravila je odstopila od obveze za predložitev rezultatov študij z </w:t>
      </w:r>
      <w:r w:rsidR="004C5018" w:rsidRPr="00360BC2">
        <w:rPr>
          <w:color w:val="000000"/>
          <w:szCs w:val="22"/>
          <w:lang w:val="sl-SI"/>
        </w:rPr>
        <w:t>imatinibom</w:t>
      </w:r>
      <w:r w:rsidRPr="00360BC2">
        <w:rPr>
          <w:color w:val="000000"/>
          <w:szCs w:val="22"/>
          <w:lang w:val="sl-SI"/>
        </w:rPr>
        <w:t xml:space="preserve"> za vse skupine pediatrične populacije s kronično mieloično levkemijo s prisotnim kromosomom Philadelphia (s translokacijo bcr-abl) (za podatke o uporabi pri pediatrični populaciji glejte poglavje 4.2).</w:t>
      </w:r>
    </w:p>
    <w:p w14:paraId="34E41C03" w14:textId="77777777" w:rsidR="007B1033" w:rsidRPr="00360BC2" w:rsidRDefault="007B1033" w:rsidP="007B1033">
      <w:pPr>
        <w:pStyle w:val="Endnotentext"/>
        <w:widowControl w:val="0"/>
        <w:rPr>
          <w:color w:val="000000"/>
          <w:szCs w:val="22"/>
          <w:lang w:val="sl-SI"/>
        </w:rPr>
      </w:pPr>
    </w:p>
    <w:p w14:paraId="2E13752F" w14:textId="77777777" w:rsidR="00705404" w:rsidRPr="00360BC2" w:rsidRDefault="00705404" w:rsidP="00705404">
      <w:pPr>
        <w:pStyle w:val="Textkrper"/>
        <w:rPr>
          <w:i w:val="0"/>
          <w:szCs w:val="22"/>
          <w:lang w:val="sl-SI"/>
        </w:rPr>
      </w:pPr>
      <w:r w:rsidRPr="00360BC2">
        <w:rPr>
          <w:b w:val="0"/>
          <w:i w:val="0"/>
          <w:spacing w:val="1"/>
          <w:szCs w:val="22"/>
          <w:u w:val="single" w:color="000000"/>
          <w:lang w:val="sl-SI"/>
        </w:rPr>
        <w:t>K</w:t>
      </w:r>
      <w:r w:rsidRPr="00360BC2">
        <w:rPr>
          <w:b w:val="0"/>
          <w:i w:val="0"/>
          <w:szCs w:val="22"/>
          <w:u w:val="single" w:color="000000"/>
          <w:lang w:val="sl-SI"/>
        </w:rPr>
        <w:t>linične š</w:t>
      </w:r>
      <w:r w:rsidRPr="00360BC2">
        <w:rPr>
          <w:b w:val="0"/>
          <w:i w:val="0"/>
          <w:spacing w:val="1"/>
          <w:szCs w:val="22"/>
          <w:u w:val="single" w:color="000000"/>
          <w:lang w:val="sl-SI"/>
        </w:rPr>
        <w:t>t</w:t>
      </w:r>
      <w:r w:rsidRPr="00360BC2">
        <w:rPr>
          <w:b w:val="0"/>
          <w:i w:val="0"/>
          <w:szCs w:val="22"/>
          <w:u w:val="single" w:color="000000"/>
          <w:lang w:val="sl-SI"/>
        </w:rPr>
        <w:t>udi</w:t>
      </w:r>
      <w:r w:rsidRPr="00360BC2">
        <w:rPr>
          <w:b w:val="0"/>
          <w:i w:val="0"/>
          <w:spacing w:val="3"/>
          <w:szCs w:val="22"/>
          <w:u w:val="single" w:color="000000"/>
          <w:lang w:val="sl-SI"/>
        </w:rPr>
        <w:t>j</w:t>
      </w:r>
      <w:r w:rsidRPr="00360BC2">
        <w:rPr>
          <w:b w:val="0"/>
          <w:i w:val="0"/>
          <w:szCs w:val="22"/>
          <w:u w:val="single" w:color="000000"/>
          <w:lang w:val="sl-SI"/>
        </w:rPr>
        <w:t>e p</w:t>
      </w:r>
      <w:r w:rsidRPr="00360BC2">
        <w:rPr>
          <w:b w:val="0"/>
          <w:i w:val="0"/>
          <w:spacing w:val="1"/>
          <w:szCs w:val="22"/>
          <w:u w:val="single" w:color="000000"/>
          <w:lang w:val="sl-SI"/>
        </w:rPr>
        <w:t>r</w:t>
      </w:r>
      <w:r w:rsidRPr="00360BC2">
        <w:rPr>
          <w:b w:val="0"/>
          <w:i w:val="0"/>
          <w:szCs w:val="22"/>
          <w:u w:val="single" w:color="000000"/>
          <w:lang w:val="sl-SI"/>
        </w:rPr>
        <w:t xml:space="preserve">i Ph+ </w:t>
      </w:r>
      <w:r w:rsidRPr="00360BC2">
        <w:rPr>
          <w:b w:val="0"/>
          <w:i w:val="0"/>
          <w:spacing w:val="-2"/>
          <w:szCs w:val="22"/>
          <w:u w:val="single" w:color="000000"/>
          <w:lang w:val="sl-SI"/>
        </w:rPr>
        <w:t>A</w:t>
      </w:r>
      <w:r w:rsidRPr="00360BC2">
        <w:rPr>
          <w:b w:val="0"/>
          <w:i w:val="0"/>
          <w:szCs w:val="22"/>
          <w:u w:val="single" w:color="000000"/>
          <w:lang w:val="sl-SI"/>
        </w:rPr>
        <w:t>LL</w:t>
      </w:r>
    </w:p>
    <w:p w14:paraId="3B835A9A" w14:textId="77777777" w:rsidR="00705404" w:rsidRPr="00360BC2" w:rsidRDefault="00705404" w:rsidP="00705404">
      <w:pPr>
        <w:pStyle w:val="Textkrper"/>
        <w:spacing w:before="6" w:line="245" w:lineRule="auto"/>
        <w:ind w:right="228"/>
        <w:rPr>
          <w:i w:val="0"/>
          <w:szCs w:val="22"/>
          <w:lang w:val="sl-SI"/>
        </w:rPr>
      </w:pPr>
      <w:r w:rsidRPr="00360BC2">
        <w:rPr>
          <w:b w:val="0"/>
          <w:spacing w:val="-1"/>
          <w:szCs w:val="22"/>
          <w:lang w:val="sl-SI"/>
        </w:rPr>
        <w:t>N</w:t>
      </w:r>
      <w:r w:rsidRPr="00360BC2">
        <w:rPr>
          <w:b w:val="0"/>
          <w:szCs w:val="22"/>
          <w:lang w:val="sl-SI"/>
        </w:rPr>
        <w:t>ovo odkr</w:t>
      </w:r>
      <w:r w:rsidRPr="00360BC2">
        <w:rPr>
          <w:b w:val="0"/>
          <w:spacing w:val="1"/>
          <w:szCs w:val="22"/>
          <w:lang w:val="sl-SI"/>
        </w:rPr>
        <w:t>i</w:t>
      </w:r>
      <w:r w:rsidRPr="00360BC2">
        <w:rPr>
          <w:b w:val="0"/>
          <w:szCs w:val="22"/>
          <w:lang w:val="sl-SI"/>
        </w:rPr>
        <w:t>ta Ph+</w:t>
      </w:r>
      <w:r w:rsidRPr="00360BC2">
        <w:rPr>
          <w:b w:val="0"/>
          <w:spacing w:val="-1"/>
          <w:szCs w:val="22"/>
          <w:lang w:val="sl-SI"/>
        </w:rPr>
        <w:t xml:space="preserve"> </w:t>
      </w:r>
      <w:r w:rsidRPr="00360BC2">
        <w:rPr>
          <w:b w:val="0"/>
          <w:szCs w:val="22"/>
          <w:lang w:val="sl-SI"/>
        </w:rPr>
        <w:t>A</w:t>
      </w:r>
      <w:r w:rsidRPr="00360BC2">
        <w:rPr>
          <w:b w:val="0"/>
          <w:spacing w:val="-1"/>
          <w:szCs w:val="22"/>
          <w:lang w:val="sl-SI"/>
        </w:rPr>
        <w:t>L</w:t>
      </w:r>
      <w:r w:rsidRPr="00360BC2">
        <w:rPr>
          <w:b w:val="0"/>
          <w:szCs w:val="22"/>
          <w:lang w:val="sl-SI"/>
        </w:rPr>
        <w:t>L:</w:t>
      </w:r>
      <w:r w:rsidRPr="00360BC2">
        <w:rPr>
          <w:b w:val="0"/>
          <w:spacing w:val="1"/>
          <w:szCs w:val="22"/>
          <w:lang w:val="sl-SI"/>
        </w:rPr>
        <w:t xml:space="preserve"> </w:t>
      </w:r>
      <w:r w:rsidRPr="00360BC2">
        <w:rPr>
          <w:b w:val="0"/>
          <w:i w:val="0"/>
          <w:szCs w:val="22"/>
          <w:lang w:val="sl-SI"/>
        </w:rPr>
        <w:t>V</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ontrolirani</w:t>
      </w:r>
      <w:r w:rsidRPr="00360BC2">
        <w:rPr>
          <w:b w:val="0"/>
          <w:i w:val="0"/>
          <w:spacing w:val="1"/>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w:t>
      </w:r>
      <w:r w:rsidRPr="00360BC2">
        <w:rPr>
          <w:b w:val="0"/>
          <w:i w:val="0"/>
          <w:spacing w:val="-2"/>
          <w:szCs w:val="22"/>
          <w:lang w:val="sl-SI"/>
        </w:rPr>
        <w:t>AD</w:t>
      </w:r>
      <w:r w:rsidRPr="00360BC2">
        <w:rPr>
          <w:b w:val="0"/>
          <w:i w:val="0"/>
          <w:spacing w:val="2"/>
          <w:szCs w:val="22"/>
          <w:lang w:val="sl-SI"/>
        </w:rPr>
        <w:t>E</w:t>
      </w:r>
      <w:r w:rsidRPr="00360BC2">
        <w:rPr>
          <w:b w:val="0"/>
          <w:i w:val="0"/>
          <w:szCs w:val="22"/>
          <w:lang w:val="sl-SI"/>
        </w:rPr>
        <w:t>10)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iniba v</w:t>
      </w:r>
      <w:r w:rsidRPr="00360BC2">
        <w:rPr>
          <w:b w:val="0"/>
          <w:i w:val="0"/>
          <w:spacing w:val="-2"/>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s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pri</w:t>
      </w:r>
      <w:r w:rsidRPr="00360BC2">
        <w:rPr>
          <w:b w:val="0"/>
          <w:i w:val="0"/>
          <w:spacing w:val="1"/>
          <w:szCs w:val="22"/>
          <w:lang w:val="sl-SI"/>
        </w:rPr>
        <w:t xml:space="preserve"> </w:t>
      </w:r>
      <w:r w:rsidRPr="00360BC2">
        <w:rPr>
          <w:b w:val="0"/>
          <w:i w:val="0"/>
          <w:szCs w:val="22"/>
          <w:lang w:val="sl-SI"/>
        </w:rPr>
        <w:t>55</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 od</w:t>
      </w:r>
      <w:r w:rsidRPr="00360BC2">
        <w:rPr>
          <w:b w:val="0"/>
          <w:i w:val="0"/>
          <w:spacing w:val="-3"/>
          <w:szCs w:val="22"/>
          <w:lang w:val="sl-SI"/>
        </w:rPr>
        <w:t>k</w:t>
      </w:r>
      <w:r w:rsidRPr="00360BC2">
        <w:rPr>
          <w:b w:val="0"/>
          <w:i w:val="0"/>
          <w:szCs w:val="22"/>
          <w:lang w:val="sl-SI"/>
        </w:rPr>
        <w:t>rito 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55</w:t>
      </w:r>
      <w:r w:rsidRPr="00360BC2">
        <w:rPr>
          <w:b w:val="0"/>
          <w:i w:val="0"/>
          <w:spacing w:val="3"/>
          <w:szCs w:val="22"/>
          <w:lang w:val="sl-SI"/>
        </w:rPr>
        <w:t xml:space="preserve"> </w:t>
      </w:r>
      <w:r w:rsidRPr="00360BC2">
        <w:rPr>
          <w:b w:val="0"/>
          <w:i w:val="0"/>
          <w:szCs w:val="22"/>
          <w:lang w:val="sl-SI"/>
        </w:rPr>
        <w:t>let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w:t>
      </w:r>
      <w:r w:rsidRPr="00360BC2">
        <w:rPr>
          <w:b w:val="0"/>
          <w:i w:val="0"/>
          <w:spacing w:val="-3"/>
          <w:szCs w:val="22"/>
          <w:lang w:val="sl-SI"/>
        </w:rPr>
        <w:t>k</w:t>
      </w:r>
      <w:r w:rsidRPr="00360BC2">
        <w:rPr>
          <w:b w:val="0"/>
          <w:i w:val="0"/>
          <w:szCs w:val="22"/>
          <w:lang w:val="sl-SI"/>
        </w:rPr>
        <w:t>ot ed</w:t>
      </w:r>
      <w:r w:rsidRPr="00360BC2">
        <w:rPr>
          <w:b w:val="0"/>
          <w:i w:val="0"/>
          <w:spacing w:val="1"/>
          <w:szCs w:val="22"/>
          <w:lang w:val="sl-SI"/>
        </w:rPr>
        <w:t>i</w:t>
      </w:r>
      <w:r w:rsidRPr="00360BC2">
        <w:rPr>
          <w:b w:val="0"/>
          <w:i w:val="0"/>
          <w:szCs w:val="22"/>
          <w:lang w:val="sl-SI"/>
        </w:rPr>
        <w:t xml:space="preserve">no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ilo 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načilno </w:t>
      </w:r>
      <w:r w:rsidRPr="00360BC2">
        <w:rPr>
          <w:b w:val="0"/>
          <w:i w:val="0"/>
          <w:spacing w:val="-3"/>
          <w:szCs w:val="22"/>
          <w:lang w:val="sl-SI"/>
        </w:rPr>
        <w:t>v</w:t>
      </w:r>
      <w:r w:rsidRPr="00360BC2">
        <w:rPr>
          <w:b w:val="0"/>
          <w:i w:val="0"/>
          <w:szCs w:val="22"/>
          <w:lang w:val="sl-SI"/>
        </w:rPr>
        <w:t>eč</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ež</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popo</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 xml:space="preserve">ot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96,3</w:t>
      </w:r>
      <w:r w:rsidRPr="00360BC2">
        <w:rPr>
          <w:b w:val="0"/>
          <w:i w:val="0"/>
          <w:spacing w:val="1"/>
          <w:szCs w:val="22"/>
          <w:lang w:val="sl-SI"/>
        </w:rPr>
        <w:t xml:space="preserve"> </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 50</w:t>
      </w:r>
      <w:r w:rsidRPr="00360BC2">
        <w:rPr>
          <w:b w:val="0"/>
          <w:i w:val="0"/>
          <w:spacing w:val="2"/>
          <w:szCs w:val="22"/>
          <w:lang w:val="sl-SI"/>
        </w:rPr>
        <w:t xml:space="preserve"> </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 xml:space="preserve">p=0,0001). </w:t>
      </w:r>
      <w:r w:rsidRPr="00360BC2">
        <w:rPr>
          <w:b w:val="0"/>
          <w:i w:val="0"/>
          <w:spacing w:val="1"/>
          <w:szCs w:val="22"/>
          <w:lang w:val="sl-SI"/>
        </w:rPr>
        <w:t>K</w:t>
      </w:r>
      <w:r w:rsidRPr="00360BC2">
        <w:rPr>
          <w:b w:val="0"/>
          <w:i w:val="0"/>
          <w:szCs w:val="22"/>
          <w:lang w:val="sl-SI"/>
        </w:rPr>
        <w:t xml:space="preserve">o so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uporab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reše</w:t>
      </w:r>
      <w:r w:rsidRPr="00360BC2">
        <w:rPr>
          <w:b w:val="0"/>
          <w:i w:val="0"/>
          <w:spacing w:val="-2"/>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no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ni</w:t>
      </w:r>
      <w:r w:rsidRPr="00360BC2">
        <w:rPr>
          <w:b w:val="0"/>
          <w:i w:val="0"/>
          <w:spacing w:val="1"/>
          <w:szCs w:val="22"/>
          <w:lang w:val="sl-SI"/>
        </w:rPr>
        <w:t xml:space="preserve"> </w:t>
      </w:r>
      <w:r w:rsidRPr="00360BC2">
        <w:rPr>
          <w:b w:val="0"/>
          <w:i w:val="0"/>
          <w:szCs w:val="22"/>
          <w:lang w:val="sl-SI"/>
        </w:rPr>
        <w:t>bilo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ali</w:t>
      </w:r>
      <w:r w:rsidRPr="00360BC2">
        <w:rPr>
          <w:b w:val="0"/>
          <w:i w:val="0"/>
          <w:spacing w:val="1"/>
          <w:szCs w:val="22"/>
          <w:lang w:val="sl-SI"/>
        </w:rPr>
        <w:t xml:space="preserve"> </w:t>
      </w:r>
      <w:r w:rsidRPr="00360BC2">
        <w:rPr>
          <w:b w:val="0"/>
          <w:i w:val="0"/>
          <w:szCs w:val="22"/>
          <w:lang w:val="sl-SI"/>
        </w:rPr>
        <w:t xml:space="preserve">pa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na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s</w:t>
      </w:r>
      <w:r w:rsidRPr="00360BC2">
        <w:rPr>
          <w:b w:val="0"/>
          <w:i w:val="0"/>
          <w:spacing w:val="1"/>
          <w:szCs w:val="22"/>
          <w:lang w:val="sl-SI"/>
        </w:rPr>
        <w:t>l</w:t>
      </w:r>
      <w:r w:rsidRPr="00360BC2">
        <w:rPr>
          <w:b w:val="0"/>
          <w:i w:val="0"/>
          <w:szCs w:val="22"/>
          <w:lang w:val="sl-SI"/>
        </w:rPr>
        <w:t xml:space="preserve">ab, </w:t>
      </w:r>
      <w:r w:rsidRPr="00360BC2">
        <w:rPr>
          <w:b w:val="0"/>
          <w:i w:val="0"/>
          <w:spacing w:val="3"/>
          <w:szCs w:val="22"/>
          <w:lang w:val="sl-SI"/>
        </w:rPr>
        <w:t>j</w:t>
      </w:r>
      <w:r w:rsidRPr="00360BC2">
        <w:rPr>
          <w:b w:val="0"/>
          <w:i w:val="0"/>
          <w:szCs w:val="22"/>
          <w:lang w:val="sl-SI"/>
        </w:rPr>
        <w:t>e</w:t>
      </w:r>
    </w:p>
    <w:p w14:paraId="39378735" w14:textId="77777777" w:rsidR="00705404" w:rsidRPr="00360BC2" w:rsidRDefault="00705404" w:rsidP="00705404">
      <w:pPr>
        <w:pStyle w:val="Textkrper"/>
        <w:spacing w:line="245" w:lineRule="auto"/>
        <w:ind w:right="81"/>
        <w:rPr>
          <w:i w:val="0"/>
          <w:szCs w:val="22"/>
          <w:lang w:val="sl-SI"/>
        </w:rPr>
      </w:pPr>
      <w:r w:rsidRPr="00360BC2">
        <w:rPr>
          <w:b w:val="0"/>
          <w:i w:val="0"/>
          <w:szCs w:val="22"/>
          <w:lang w:val="sl-SI"/>
        </w:rPr>
        <w:t>9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od 11 (81,8 %) dose</w:t>
      </w:r>
      <w:r w:rsidRPr="00360BC2">
        <w:rPr>
          <w:b w:val="0"/>
          <w:i w:val="0"/>
          <w:spacing w:val="-3"/>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linični</w:t>
      </w:r>
      <w:r w:rsidRPr="00360BC2">
        <w:rPr>
          <w:b w:val="0"/>
          <w:i w:val="0"/>
          <w:spacing w:val="1"/>
          <w:szCs w:val="22"/>
          <w:lang w:val="sl-SI"/>
        </w:rPr>
        <w:t xml:space="preserve"> </w:t>
      </w:r>
      <w:r w:rsidRPr="00360BC2">
        <w:rPr>
          <w:b w:val="0"/>
          <w:i w:val="0"/>
          <w:szCs w:val="22"/>
          <w:lang w:val="sl-SI"/>
        </w:rPr>
        <w:t>uč</w:t>
      </w:r>
      <w:r w:rsidRPr="00360BC2">
        <w:rPr>
          <w:b w:val="0"/>
          <w:i w:val="0"/>
          <w:spacing w:val="1"/>
          <w:szCs w:val="22"/>
          <w:lang w:val="sl-SI"/>
        </w:rPr>
        <w:t>i</w:t>
      </w:r>
      <w:r w:rsidRPr="00360BC2">
        <w:rPr>
          <w:b w:val="0"/>
          <w:i w:val="0"/>
          <w:szCs w:val="22"/>
          <w:lang w:val="sl-SI"/>
        </w:rPr>
        <w:t>nek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6"/>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 xml:space="preserve">an z </w:t>
      </w:r>
      <w:r w:rsidRPr="00360BC2">
        <w:rPr>
          <w:b w:val="0"/>
          <w:i w:val="0"/>
          <w:spacing w:val="-3"/>
          <w:szCs w:val="22"/>
          <w:lang w:val="sl-SI"/>
        </w:rPr>
        <w:t>v</w:t>
      </w:r>
      <w:r w:rsidRPr="00360BC2">
        <w:rPr>
          <w:b w:val="0"/>
          <w:i w:val="0"/>
          <w:szCs w:val="22"/>
          <w:lang w:val="sl-SI"/>
        </w:rPr>
        <w:t>eč</w:t>
      </w:r>
      <w:r w:rsidRPr="00360BC2">
        <w:rPr>
          <w:b w:val="0"/>
          <w:i w:val="0"/>
          <w:spacing w:val="3"/>
          <w:szCs w:val="22"/>
          <w:lang w:val="sl-SI"/>
        </w:rPr>
        <w:t>j</w:t>
      </w:r>
      <w:r w:rsidRPr="00360BC2">
        <w:rPr>
          <w:b w:val="0"/>
          <w:i w:val="0"/>
          <w:szCs w:val="22"/>
          <w:lang w:val="sl-SI"/>
        </w:rPr>
        <w:t>im</w:t>
      </w:r>
      <w:r w:rsidRPr="00360BC2">
        <w:rPr>
          <w:b w:val="0"/>
          <w:i w:val="0"/>
          <w:spacing w:val="-4"/>
          <w:szCs w:val="22"/>
          <w:lang w:val="sl-SI"/>
        </w:rPr>
        <w:t xml:space="preserve"> </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an</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olič</w:t>
      </w:r>
      <w:r w:rsidRPr="00360BC2">
        <w:rPr>
          <w:b w:val="0"/>
          <w:i w:val="0"/>
          <w:spacing w:val="1"/>
          <w:szCs w:val="22"/>
          <w:lang w:val="sl-SI"/>
        </w:rPr>
        <w:t>i</w:t>
      </w:r>
      <w:r w:rsidRPr="00360BC2">
        <w:rPr>
          <w:b w:val="0"/>
          <w:i w:val="0"/>
          <w:szCs w:val="22"/>
          <w:lang w:val="sl-SI"/>
        </w:rPr>
        <w:t xml:space="preserve">ne </w:t>
      </w:r>
      <w:r w:rsidRPr="00360BC2">
        <w:rPr>
          <w:b w:val="0"/>
          <w:i w:val="0"/>
          <w:spacing w:val="1"/>
          <w:szCs w:val="22"/>
          <w:lang w:val="sl-SI"/>
        </w:rPr>
        <w:t>t</w:t>
      </w:r>
      <w:r w:rsidRPr="00360BC2">
        <w:rPr>
          <w:b w:val="0"/>
          <w:i w:val="0"/>
          <w:szCs w:val="22"/>
          <w:lang w:val="sl-SI"/>
        </w:rPr>
        <w:t>rans</w:t>
      </w:r>
      <w:r w:rsidRPr="00360BC2">
        <w:rPr>
          <w:b w:val="0"/>
          <w:i w:val="0"/>
          <w:spacing w:val="-3"/>
          <w:szCs w:val="22"/>
          <w:lang w:val="sl-SI"/>
        </w:rPr>
        <w:t>k</w:t>
      </w:r>
      <w:r w:rsidRPr="00360BC2">
        <w:rPr>
          <w:b w:val="0"/>
          <w:i w:val="0"/>
          <w:szCs w:val="22"/>
          <w:lang w:val="sl-SI"/>
        </w:rPr>
        <w:t>riptov</w:t>
      </w:r>
      <w:r w:rsidRPr="00360BC2">
        <w:rPr>
          <w:b w:val="0"/>
          <w:i w:val="0"/>
          <w:spacing w:val="-3"/>
          <w:szCs w:val="22"/>
          <w:lang w:val="sl-SI"/>
        </w:rPr>
        <w:t xml:space="preserve"> </w:t>
      </w:r>
      <w:r w:rsidRPr="00360BC2">
        <w:rPr>
          <w:b w:val="0"/>
          <w:i w:val="0"/>
          <w:szCs w:val="22"/>
          <w:lang w:val="sl-SI"/>
        </w:rPr>
        <w:t>bc</w:t>
      </w:r>
      <w:r w:rsidRPr="00360BC2">
        <w:rPr>
          <w:b w:val="0"/>
          <w:i w:val="0"/>
          <w:spacing w:val="4"/>
          <w:szCs w:val="22"/>
          <w:lang w:val="sl-SI"/>
        </w:rPr>
        <w:t>r</w:t>
      </w:r>
      <w:r w:rsidRPr="00360BC2">
        <w:rPr>
          <w:b w:val="0"/>
          <w:i w:val="0"/>
          <w:spacing w:val="-4"/>
          <w:szCs w:val="22"/>
          <w:lang w:val="sl-SI"/>
        </w:rPr>
        <w:t>-</w:t>
      </w:r>
      <w:r w:rsidRPr="00360BC2">
        <w:rPr>
          <w:b w:val="0"/>
          <w:i w:val="0"/>
          <w:szCs w:val="22"/>
          <w:lang w:val="sl-SI"/>
        </w:rPr>
        <w:t>abl</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 xml:space="preserve">ih,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z</w:t>
      </w:r>
      <w:r w:rsidRPr="00360BC2">
        <w:rPr>
          <w:b w:val="0"/>
          <w:i w:val="0"/>
          <w:spacing w:val="-2"/>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inibo</w:t>
      </w:r>
      <w:r w:rsidRPr="00360BC2">
        <w:rPr>
          <w:b w:val="0"/>
          <w:i w:val="0"/>
          <w:spacing w:val="-4"/>
          <w:szCs w:val="22"/>
          <w:lang w:val="sl-SI"/>
        </w:rPr>
        <w:t>m</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pri s</w:t>
      </w:r>
      <w:r w:rsidRPr="00360BC2">
        <w:rPr>
          <w:b w:val="0"/>
          <w:i w:val="0"/>
          <w:spacing w:val="-3"/>
          <w:szCs w:val="22"/>
          <w:lang w:val="sl-SI"/>
        </w:rPr>
        <w:t>k</w:t>
      </w:r>
      <w:r w:rsidRPr="00360BC2">
        <w:rPr>
          <w:b w:val="0"/>
          <w:i w:val="0"/>
          <w:szCs w:val="22"/>
          <w:lang w:val="sl-SI"/>
        </w:rPr>
        <w:t xml:space="preserve">upini,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 xml:space="preserve">s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po 2</w:t>
      </w:r>
      <w:r w:rsidRPr="00360BC2">
        <w:rPr>
          <w:b w:val="0"/>
          <w:i w:val="0"/>
          <w:spacing w:val="2"/>
          <w:szCs w:val="22"/>
          <w:lang w:val="sl-SI"/>
        </w:rPr>
        <w:t xml:space="preserve"> </w:t>
      </w:r>
      <w:r w:rsidRPr="00360BC2">
        <w:rPr>
          <w:b w:val="0"/>
          <w:i w:val="0"/>
          <w:szCs w:val="22"/>
          <w:lang w:val="sl-SI"/>
        </w:rPr>
        <w:t>tedn</w:t>
      </w:r>
      <w:r w:rsidRPr="00360BC2">
        <w:rPr>
          <w:b w:val="0"/>
          <w:i w:val="0"/>
          <w:spacing w:val="1"/>
          <w:szCs w:val="22"/>
          <w:lang w:val="sl-SI"/>
        </w:rPr>
        <w:t>i</w:t>
      </w:r>
      <w:r w:rsidRPr="00360BC2">
        <w:rPr>
          <w:b w:val="0"/>
          <w:i w:val="0"/>
          <w:szCs w:val="22"/>
          <w:lang w:val="sl-SI"/>
        </w:rPr>
        <w:t xml:space="preserve">h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 xml:space="preserve">p=0,02). </w:t>
      </w:r>
      <w:r w:rsidRPr="00360BC2">
        <w:rPr>
          <w:b w:val="0"/>
          <w:i w:val="0"/>
          <w:spacing w:val="1"/>
          <w:szCs w:val="22"/>
          <w:lang w:val="sl-SI"/>
        </w:rPr>
        <w:t>V</w:t>
      </w:r>
      <w:r w:rsidRPr="00360BC2">
        <w:rPr>
          <w:b w:val="0"/>
          <w:i w:val="0"/>
          <w:szCs w:val="22"/>
          <w:lang w:val="sl-SI"/>
        </w:rPr>
        <w:t>si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in </w:t>
      </w:r>
      <w:r w:rsidRPr="00360BC2">
        <w:rPr>
          <w:b w:val="0"/>
          <w:i w:val="0"/>
          <w:spacing w:val="-3"/>
          <w:szCs w:val="22"/>
          <w:lang w:val="sl-SI"/>
        </w:rPr>
        <w:t>k</w:t>
      </w:r>
      <w:r w:rsidRPr="00360BC2">
        <w:rPr>
          <w:b w:val="0"/>
          <w:i w:val="0"/>
          <w:szCs w:val="22"/>
          <w:lang w:val="sl-SI"/>
        </w:rPr>
        <w:t>onso</w:t>
      </w:r>
      <w:r w:rsidRPr="00360BC2">
        <w:rPr>
          <w:b w:val="0"/>
          <w:i w:val="0"/>
          <w:spacing w:val="1"/>
          <w:szCs w:val="22"/>
          <w:lang w:val="sl-SI"/>
        </w:rPr>
        <w:t>l</w:t>
      </w:r>
      <w:r w:rsidRPr="00360BC2">
        <w:rPr>
          <w:b w:val="0"/>
          <w:i w:val="0"/>
          <w:szCs w:val="22"/>
          <w:lang w:val="sl-SI"/>
        </w:rPr>
        <w:t>idaci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po 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w:t>
      </w:r>
      <w:r w:rsidRPr="00360BC2">
        <w:rPr>
          <w:b w:val="0"/>
          <w:i w:val="0"/>
          <w:spacing w:val="1"/>
          <w:szCs w:val="22"/>
          <w:lang w:val="sl-SI"/>
        </w:rPr>
        <w:t>g</w:t>
      </w:r>
      <w:r w:rsidRPr="00360BC2">
        <w:rPr>
          <w:b w:val="0"/>
          <w:i w:val="0"/>
          <w:szCs w:val="22"/>
          <w:lang w:val="sl-SI"/>
        </w:rPr>
        <w:t>le</w:t>
      </w:r>
      <w:r w:rsidRPr="00360BC2">
        <w:rPr>
          <w:b w:val="0"/>
          <w:i w:val="0"/>
          <w:spacing w:val="3"/>
          <w:szCs w:val="22"/>
          <w:lang w:val="sl-SI"/>
        </w:rPr>
        <w:t>j</w:t>
      </w:r>
      <w:r w:rsidRPr="00360BC2">
        <w:rPr>
          <w:b w:val="0"/>
          <w:i w:val="0"/>
          <w:szCs w:val="22"/>
          <w:lang w:val="sl-SI"/>
        </w:rPr>
        <w:t>te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ledn</w:t>
      </w:r>
      <w:r w:rsidRPr="00360BC2">
        <w:rPr>
          <w:b w:val="0"/>
          <w:i w:val="0"/>
          <w:spacing w:val="1"/>
          <w:szCs w:val="22"/>
          <w:lang w:val="sl-SI"/>
        </w:rPr>
        <w:t>i</w:t>
      </w:r>
      <w:r w:rsidRPr="00360BC2">
        <w:rPr>
          <w:b w:val="0"/>
          <w:i w:val="0"/>
          <w:szCs w:val="22"/>
          <w:lang w:val="sl-SI"/>
        </w:rPr>
        <w:t>co</w:t>
      </w:r>
      <w:r w:rsidRPr="00360BC2">
        <w:rPr>
          <w:b w:val="0"/>
          <w:i w:val="0"/>
          <w:spacing w:val="2"/>
          <w:szCs w:val="22"/>
          <w:lang w:val="sl-SI"/>
        </w:rPr>
        <w:t xml:space="preserve"> </w:t>
      </w:r>
      <w:r w:rsidR="00395D00" w:rsidRPr="00360BC2">
        <w:rPr>
          <w:b w:val="0"/>
          <w:i w:val="0"/>
          <w:szCs w:val="22"/>
          <w:lang w:val="sl-SI"/>
        </w:rPr>
        <w:t>3</w:t>
      </w:r>
      <w:r w:rsidRPr="00360BC2">
        <w:rPr>
          <w:b w:val="0"/>
          <w:i w:val="0"/>
          <w:szCs w:val="22"/>
          <w:lang w:val="sl-SI"/>
        </w:rPr>
        <w:t xml:space="preserve">). </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trans</w:t>
      </w:r>
      <w:r w:rsidRPr="00360BC2">
        <w:rPr>
          <w:b w:val="0"/>
          <w:i w:val="0"/>
          <w:spacing w:val="-3"/>
          <w:szCs w:val="22"/>
          <w:lang w:val="sl-SI"/>
        </w:rPr>
        <w:t>k</w:t>
      </w:r>
      <w:r w:rsidRPr="00360BC2">
        <w:rPr>
          <w:b w:val="0"/>
          <w:i w:val="0"/>
          <w:szCs w:val="22"/>
          <w:lang w:val="sl-SI"/>
        </w:rPr>
        <w:t>riptov</w:t>
      </w:r>
      <w:r w:rsidRPr="00360BC2">
        <w:rPr>
          <w:b w:val="0"/>
          <w:i w:val="0"/>
          <w:spacing w:val="-3"/>
          <w:szCs w:val="22"/>
          <w:lang w:val="sl-SI"/>
        </w:rPr>
        <w:t xml:space="preserve"> </w:t>
      </w:r>
      <w:r w:rsidRPr="00360BC2">
        <w:rPr>
          <w:b w:val="0"/>
          <w:i w:val="0"/>
          <w:szCs w:val="22"/>
          <w:lang w:val="sl-SI"/>
        </w:rPr>
        <w:t>bc</w:t>
      </w:r>
      <w:r w:rsidRPr="00360BC2">
        <w:rPr>
          <w:b w:val="0"/>
          <w:i w:val="0"/>
          <w:spacing w:val="3"/>
          <w:szCs w:val="22"/>
          <w:lang w:val="sl-SI"/>
        </w:rPr>
        <w:t>r</w:t>
      </w:r>
      <w:r w:rsidRPr="00360BC2">
        <w:rPr>
          <w:b w:val="0"/>
          <w:i w:val="0"/>
          <w:spacing w:val="-4"/>
          <w:szCs w:val="22"/>
          <w:lang w:val="sl-SI"/>
        </w:rPr>
        <w:t>-</w:t>
      </w:r>
      <w:r w:rsidRPr="00360BC2">
        <w:rPr>
          <w:b w:val="0"/>
          <w:i w:val="0"/>
          <w:szCs w:val="22"/>
          <w:lang w:val="sl-SI"/>
        </w:rPr>
        <w:t>abl</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le po 8 tedn</w:t>
      </w:r>
      <w:r w:rsidRPr="00360BC2">
        <w:rPr>
          <w:b w:val="0"/>
          <w:i w:val="0"/>
          <w:spacing w:val="1"/>
          <w:szCs w:val="22"/>
          <w:lang w:val="sl-SI"/>
        </w:rPr>
        <w:t>i</w:t>
      </w:r>
      <w:r w:rsidRPr="00360BC2">
        <w:rPr>
          <w:b w:val="0"/>
          <w:i w:val="0"/>
          <w:szCs w:val="22"/>
          <w:lang w:val="sl-SI"/>
        </w:rPr>
        <w:t>h v</w:t>
      </w:r>
      <w:r w:rsidRPr="00360BC2">
        <w:rPr>
          <w:b w:val="0"/>
          <w:i w:val="0"/>
          <w:spacing w:val="-3"/>
          <w:szCs w:val="22"/>
          <w:lang w:val="sl-SI"/>
        </w:rPr>
        <w:t xml:space="preserve"> </w:t>
      </w:r>
      <w:r w:rsidRPr="00360BC2">
        <w:rPr>
          <w:b w:val="0"/>
          <w:i w:val="0"/>
          <w:szCs w:val="22"/>
          <w:lang w:val="sl-SI"/>
        </w:rPr>
        <w:t xml:space="preserve">obeh </w:t>
      </w:r>
      <w:r w:rsidRPr="00360BC2">
        <w:rPr>
          <w:b w:val="0"/>
          <w:i w:val="0"/>
          <w:spacing w:val="-2"/>
          <w:szCs w:val="22"/>
          <w:lang w:val="sl-SI"/>
        </w:rPr>
        <w:t>k</w:t>
      </w:r>
      <w:r w:rsidRPr="00360BC2">
        <w:rPr>
          <w:b w:val="0"/>
          <w:i w:val="0"/>
          <w:szCs w:val="22"/>
          <w:lang w:val="sl-SI"/>
        </w:rPr>
        <w:t>ra</w:t>
      </w:r>
      <w:r w:rsidRPr="00360BC2">
        <w:rPr>
          <w:b w:val="0"/>
          <w:i w:val="0"/>
          <w:spacing w:val="-2"/>
          <w:szCs w:val="22"/>
          <w:lang w:val="sl-SI"/>
        </w:rPr>
        <w:t>k</w:t>
      </w:r>
      <w:r w:rsidRPr="00360BC2">
        <w:rPr>
          <w:b w:val="0"/>
          <w:i w:val="0"/>
          <w:szCs w:val="22"/>
          <w:lang w:val="sl-SI"/>
        </w:rPr>
        <w:t>ih ena</w:t>
      </w:r>
      <w:r w:rsidRPr="00360BC2">
        <w:rPr>
          <w:b w:val="0"/>
          <w:i w:val="0"/>
          <w:spacing w:val="-3"/>
          <w:szCs w:val="22"/>
          <w:lang w:val="sl-SI"/>
        </w:rPr>
        <w:t>k</w:t>
      </w:r>
      <w:r w:rsidRPr="00360BC2">
        <w:rPr>
          <w:b w:val="0"/>
          <w:i w:val="0"/>
          <w:szCs w:val="22"/>
          <w:lang w:val="sl-SI"/>
        </w:rPr>
        <w:t xml:space="preserve">e. </w:t>
      </w:r>
      <w:r w:rsidRPr="00360BC2">
        <w:rPr>
          <w:b w:val="0"/>
          <w:i w:val="0"/>
          <w:spacing w:val="1"/>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priča</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g</w:t>
      </w:r>
      <w:r w:rsidRPr="00360BC2">
        <w:rPr>
          <w:b w:val="0"/>
          <w:i w:val="0"/>
          <w:szCs w:val="22"/>
          <w:lang w:val="sl-SI"/>
        </w:rPr>
        <w:t>lede na nač</w:t>
      </w:r>
      <w:r w:rsidRPr="00360BC2">
        <w:rPr>
          <w:b w:val="0"/>
          <w:i w:val="0"/>
          <w:spacing w:val="1"/>
          <w:szCs w:val="22"/>
          <w:lang w:val="sl-SI"/>
        </w:rPr>
        <w:t>r</w:t>
      </w:r>
      <w:r w:rsidRPr="00360BC2">
        <w:rPr>
          <w:b w:val="0"/>
          <w:i w:val="0"/>
          <w:szCs w:val="22"/>
          <w:lang w:val="sl-SI"/>
        </w:rPr>
        <w:t>t</w:t>
      </w:r>
      <w:r w:rsidRPr="00360BC2">
        <w:rPr>
          <w:b w:val="0"/>
          <w:i w:val="0"/>
          <w:spacing w:val="1"/>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e, ni</w:t>
      </w:r>
      <w:r w:rsidRPr="00360BC2">
        <w:rPr>
          <w:b w:val="0"/>
          <w:i w:val="0"/>
          <w:spacing w:val="1"/>
          <w:szCs w:val="22"/>
          <w:lang w:val="sl-SI"/>
        </w:rPr>
        <w:t xml:space="preserve"> </w:t>
      </w:r>
      <w:r w:rsidRPr="00360BC2">
        <w:rPr>
          <w:b w:val="0"/>
          <w:i w:val="0"/>
          <w:szCs w:val="22"/>
          <w:lang w:val="sl-SI"/>
        </w:rPr>
        <w:t>bilo nobene ra</w:t>
      </w:r>
      <w:r w:rsidRPr="00360BC2">
        <w:rPr>
          <w:b w:val="0"/>
          <w:i w:val="0"/>
          <w:spacing w:val="-2"/>
          <w:szCs w:val="22"/>
          <w:lang w:val="sl-SI"/>
        </w:rPr>
        <w:t>z</w:t>
      </w:r>
      <w:r w:rsidRPr="00360BC2">
        <w:rPr>
          <w:b w:val="0"/>
          <w:i w:val="0"/>
          <w:szCs w:val="22"/>
          <w:lang w:val="sl-SI"/>
        </w:rPr>
        <w:t>li</w:t>
      </w:r>
      <w:r w:rsidRPr="00360BC2">
        <w:rPr>
          <w:b w:val="0"/>
          <w:i w:val="0"/>
          <w:spacing w:val="-3"/>
          <w:szCs w:val="22"/>
          <w:lang w:val="sl-SI"/>
        </w:rPr>
        <w:t>k</w:t>
      </w:r>
      <w:r w:rsidRPr="00360BC2">
        <w:rPr>
          <w:b w:val="0"/>
          <w:i w:val="0"/>
          <w:szCs w:val="22"/>
          <w:lang w:val="sl-SI"/>
        </w:rPr>
        <w:t>e v 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u 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u brez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u nasploh, čeprav</w:t>
      </w:r>
      <w:r w:rsidRPr="00360BC2">
        <w:rPr>
          <w:b w:val="0"/>
          <w:i w:val="0"/>
          <w:spacing w:val="-2"/>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 </w:t>
      </w:r>
      <w:r w:rsidRPr="00360BC2">
        <w:rPr>
          <w:b w:val="0"/>
          <w:i w:val="0"/>
          <w:spacing w:val="8"/>
          <w:szCs w:val="22"/>
          <w:lang w:val="sl-SI"/>
        </w:rPr>
        <w:t>p</w:t>
      </w:r>
      <w:r w:rsidRPr="00360BC2">
        <w:rPr>
          <w:b w:val="0"/>
          <w:i w:val="0"/>
          <w:szCs w:val="22"/>
          <w:lang w:val="sl-SI"/>
        </w:rPr>
        <w:t xml:space="preserve">opolnim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in tis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ini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no re</w:t>
      </w:r>
      <w:r w:rsidRPr="00360BC2">
        <w:rPr>
          <w:b w:val="0"/>
          <w:i w:val="0"/>
          <w:spacing w:val="-2"/>
          <w:szCs w:val="22"/>
          <w:lang w:val="sl-SI"/>
        </w:rPr>
        <w:t>z</w:t>
      </w:r>
      <w:r w:rsidRPr="00360BC2">
        <w:rPr>
          <w:b w:val="0"/>
          <w:i w:val="0"/>
          <w:szCs w:val="22"/>
          <w:lang w:val="sl-SI"/>
        </w:rPr>
        <w:t>idua</w:t>
      </w:r>
      <w:r w:rsidRPr="00360BC2">
        <w:rPr>
          <w:b w:val="0"/>
          <w:i w:val="0"/>
          <w:spacing w:val="1"/>
          <w:szCs w:val="22"/>
          <w:lang w:val="sl-SI"/>
        </w:rPr>
        <w:t>l</w:t>
      </w:r>
      <w:r w:rsidRPr="00360BC2">
        <w:rPr>
          <w:b w:val="0"/>
          <w:i w:val="0"/>
          <w:szCs w:val="22"/>
          <w:lang w:val="sl-SI"/>
        </w:rPr>
        <w:t>no 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j</w:t>
      </w:r>
      <w:r w:rsidRPr="00360BC2">
        <w:rPr>
          <w:b w:val="0"/>
          <w:i w:val="0"/>
          <w:szCs w:val="22"/>
          <w:lang w:val="sl-SI"/>
        </w:rPr>
        <w:t>o bol</w:t>
      </w:r>
      <w:r w:rsidRPr="00360BC2">
        <w:rPr>
          <w:b w:val="0"/>
          <w:i w:val="0"/>
          <w:spacing w:val="3"/>
          <w:szCs w:val="22"/>
          <w:lang w:val="sl-SI"/>
        </w:rPr>
        <w:t>j</w:t>
      </w:r>
      <w:r w:rsidRPr="00360BC2">
        <w:rPr>
          <w:b w:val="0"/>
          <w:i w:val="0"/>
          <w:szCs w:val="22"/>
          <w:lang w:val="sl-SI"/>
        </w:rPr>
        <w:t>ši</w:t>
      </w:r>
      <w:r w:rsidRPr="00360BC2">
        <w:rPr>
          <w:b w:val="0"/>
          <w:i w:val="0"/>
          <w:spacing w:val="1"/>
          <w:szCs w:val="22"/>
          <w:lang w:val="sl-SI"/>
        </w:rPr>
        <w:t xml:space="preserve"> </w:t>
      </w:r>
      <w:r w:rsidRPr="00360BC2">
        <w:rPr>
          <w:b w:val="0"/>
          <w:i w:val="0"/>
          <w:szCs w:val="22"/>
          <w:lang w:val="sl-SI"/>
        </w:rPr>
        <w:t>i</w:t>
      </w:r>
      <w:r w:rsidRPr="00360BC2">
        <w:rPr>
          <w:b w:val="0"/>
          <w:i w:val="0"/>
          <w:spacing w:val="-2"/>
          <w:szCs w:val="22"/>
          <w:lang w:val="sl-SI"/>
        </w:rPr>
        <w:t>z</w:t>
      </w:r>
      <w:r w:rsidRPr="00360BC2">
        <w:rPr>
          <w:b w:val="0"/>
          <w:i w:val="0"/>
          <w:szCs w:val="22"/>
          <w:lang w:val="sl-SI"/>
        </w:rPr>
        <w:t xml:space="preserve">id </w:t>
      </w:r>
      <w:r w:rsidRPr="00360BC2">
        <w:rPr>
          <w:b w:val="0"/>
          <w:i w:val="0"/>
          <w:spacing w:val="-3"/>
          <w:szCs w:val="22"/>
          <w:lang w:val="sl-SI"/>
        </w:rPr>
        <w:t>g</w:t>
      </w:r>
      <w:r w:rsidRPr="00360BC2">
        <w:rPr>
          <w:b w:val="0"/>
          <w:i w:val="0"/>
          <w:szCs w:val="22"/>
          <w:lang w:val="sl-SI"/>
        </w:rPr>
        <w:t>lede 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e (p=0,01)</w:t>
      </w:r>
      <w:r w:rsidRPr="00360BC2">
        <w:rPr>
          <w:b w:val="0"/>
          <w:i w:val="0"/>
          <w:spacing w:val="1"/>
          <w:szCs w:val="22"/>
          <w:lang w:val="sl-SI"/>
        </w:rPr>
        <w:t xml:space="preserve"> </w:t>
      </w:r>
      <w:r w:rsidRPr="00360BC2">
        <w:rPr>
          <w:b w:val="0"/>
          <w:i w:val="0"/>
          <w:szCs w:val="22"/>
          <w:lang w:val="sl-SI"/>
        </w:rPr>
        <w:t>in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a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3"/>
          <w:szCs w:val="22"/>
          <w:lang w:val="sl-SI"/>
        </w:rPr>
        <w:t xml:space="preserve"> </w:t>
      </w:r>
      <w:r w:rsidRPr="00360BC2">
        <w:rPr>
          <w:b w:val="0"/>
          <w:i w:val="0"/>
          <w:szCs w:val="22"/>
          <w:lang w:val="sl-SI"/>
        </w:rPr>
        <w:t>(p=0,02).</w:t>
      </w:r>
    </w:p>
    <w:p w14:paraId="224ADE1D" w14:textId="77777777" w:rsidR="00705404" w:rsidRPr="00360BC2" w:rsidRDefault="00705404" w:rsidP="00705404">
      <w:pPr>
        <w:pStyle w:val="Textkrper"/>
        <w:spacing w:before="75" w:line="245" w:lineRule="auto"/>
        <w:ind w:right="105"/>
        <w:rPr>
          <w:b w:val="0"/>
          <w:i w:val="0"/>
          <w:szCs w:val="22"/>
          <w:lang w:val="sl-SI"/>
        </w:rPr>
      </w:pPr>
    </w:p>
    <w:p w14:paraId="2D37BA8E" w14:textId="77777777" w:rsidR="00705404" w:rsidRPr="00360BC2" w:rsidRDefault="00705404" w:rsidP="00705404">
      <w:pPr>
        <w:pStyle w:val="Textkrper"/>
        <w:spacing w:before="75" w:line="245" w:lineRule="auto"/>
        <w:ind w:right="105"/>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populaci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211</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 od</w:t>
      </w:r>
      <w:r w:rsidRPr="00360BC2">
        <w:rPr>
          <w:b w:val="0"/>
          <w:i w:val="0"/>
          <w:spacing w:val="-3"/>
          <w:szCs w:val="22"/>
          <w:lang w:val="sl-SI"/>
        </w:rPr>
        <w:t>k</w:t>
      </w:r>
      <w:r w:rsidRPr="00360BC2">
        <w:rPr>
          <w:b w:val="0"/>
          <w:i w:val="0"/>
          <w:szCs w:val="22"/>
          <w:lang w:val="sl-SI"/>
        </w:rPr>
        <w:t xml:space="preserve">rito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zCs w:val="22"/>
          <w:lang w:val="sl-SI"/>
        </w:rPr>
        <w:t>iz</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irih ne</w:t>
      </w:r>
      <w:r w:rsidRPr="00360BC2">
        <w:rPr>
          <w:b w:val="0"/>
          <w:i w:val="0"/>
          <w:spacing w:val="-2"/>
          <w:szCs w:val="22"/>
          <w:lang w:val="sl-SI"/>
        </w:rPr>
        <w:t>k</w:t>
      </w:r>
      <w:r w:rsidRPr="00360BC2">
        <w:rPr>
          <w:b w:val="0"/>
          <w:i w:val="0"/>
          <w:szCs w:val="22"/>
          <w:lang w:val="sl-SI"/>
        </w:rPr>
        <w:t>ontroliran</w:t>
      </w:r>
      <w:r w:rsidRPr="00360BC2">
        <w:rPr>
          <w:b w:val="0"/>
          <w:i w:val="0"/>
          <w:spacing w:val="1"/>
          <w:szCs w:val="22"/>
          <w:lang w:val="sl-SI"/>
        </w:rPr>
        <w:t>i</w:t>
      </w:r>
      <w:r w:rsidRPr="00360BC2">
        <w:rPr>
          <w:b w:val="0"/>
          <w:i w:val="0"/>
          <w:szCs w:val="22"/>
          <w:lang w:val="sl-SI"/>
        </w:rPr>
        <w:t xml:space="preserve">h </w:t>
      </w:r>
      <w:r w:rsidRPr="00360BC2">
        <w:rPr>
          <w:b w:val="0"/>
          <w:i w:val="0"/>
          <w:spacing w:val="-3"/>
          <w:szCs w:val="22"/>
          <w:lang w:val="sl-SI"/>
        </w:rPr>
        <w:t>k</w:t>
      </w:r>
      <w:r w:rsidRPr="00360BC2">
        <w:rPr>
          <w:b w:val="0"/>
          <w:i w:val="0"/>
          <w:szCs w:val="22"/>
          <w:lang w:val="sl-SI"/>
        </w:rPr>
        <w:t>liničn</w:t>
      </w:r>
      <w:r w:rsidRPr="00360BC2">
        <w:rPr>
          <w:b w:val="0"/>
          <w:i w:val="0"/>
          <w:spacing w:val="1"/>
          <w:szCs w:val="22"/>
          <w:lang w:val="sl-SI"/>
        </w:rPr>
        <w:t>i</w:t>
      </w:r>
      <w:r w:rsidRPr="00360BC2">
        <w:rPr>
          <w:b w:val="0"/>
          <w:i w:val="0"/>
          <w:szCs w:val="22"/>
          <w:lang w:val="sl-SI"/>
        </w:rPr>
        <w:t>h š</w:t>
      </w:r>
      <w:r w:rsidRPr="00360BC2">
        <w:rPr>
          <w:b w:val="0"/>
          <w:i w:val="0"/>
          <w:spacing w:val="1"/>
          <w:szCs w:val="22"/>
          <w:lang w:val="sl-SI"/>
        </w:rPr>
        <w:t>t</w:t>
      </w:r>
      <w:r w:rsidRPr="00360BC2">
        <w:rPr>
          <w:b w:val="0"/>
          <w:i w:val="0"/>
          <w:szCs w:val="22"/>
          <w:lang w:val="sl-SI"/>
        </w:rPr>
        <w:t>udij  (</w:t>
      </w:r>
      <w:r w:rsidRPr="00360BC2">
        <w:rPr>
          <w:b w:val="0"/>
          <w:i w:val="0"/>
          <w:spacing w:val="-2"/>
          <w:szCs w:val="22"/>
          <w:lang w:val="sl-SI"/>
        </w:rPr>
        <w:t>AAU</w:t>
      </w:r>
      <w:r w:rsidRPr="00360BC2">
        <w:rPr>
          <w:b w:val="0"/>
          <w:i w:val="0"/>
          <w:szCs w:val="22"/>
          <w:lang w:val="sl-SI"/>
        </w:rPr>
        <w:t xml:space="preserve">02, </w:t>
      </w:r>
      <w:r w:rsidRPr="00360BC2">
        <w:rPr>
          <w:b w:val="0"/>
          <w:i w:val="0"/>
          <w:spacing w:val="-2"/>
          <w:szCs w:val="22"/>
          <w:lang w:val="sl-SI"/>
        </w:rPr>
        <w:t>AD</w:t>
      </w:r>
      <w:r w:rsidRPr="00360BC2">
        <w:rPr>
          <w:b w:val="0"/>
          <w:i w:val="0"/>
          <w:szCs w:val="22"/>
          <w:lang w:val="sl-SI"/>
        </w:rPr>
        <w:t xml:space="preserve">E04, </w:t>
      </w:r>
      <w:r w:rsidRPr="00360BC2">
        <w:rPr>
          <w:b w:val="0"/>
          <w:i w:val="0"/>
          <w:spacing w:val="-2"/>
          <w:szCs w:val="22"/>
          <w:lang w:val="sl-SI"/>
        </w:rPr>
        <w:t>A</w:t>
      </w:r>
      <w:r w:rsidRPr="00360BC2">
        <w:rPr>
          <w:b w:val="0"/>
          <w:i w:val="0"/>
          <w:spacing w:val="2"/>
          <w:szCs w:val="22"/>
          <w:lang w:val="sl-SI"/>
        </w:rPr>
        <w:t>J</w:t>
      </w:r>
      <w:r w:rsidRPr="00360BC2">
        <w:rPr>
          <w:b w:val="0"/>
          <w:i w:val="0"/>
          <w:szCs w:val="22"/>
          <w:lang w:val="sl-SI"/>
        </w:rPr>
        <w:t>P01 in A</w:t>
      </w:r>
      <w:r w:rsidRPr="00360BC2">
        <w:rPr>
          <w:b w:val="0"/>
          <w:i w:val="0"/>
          <w:spacing w:val="-2"/>
          <w:szCs w:val="22"/>
          <w:lang w:val="sl-SI"/>
        </w:rPr>
        <w:t>U</w:t>
      </w:r>
      <w:r w:rsidRPr="00360BC2">
        <w:rPr>
          <w:b w:val="0"/>
          <w:i w:val="0"/>
          <w:szCs w:val="22"/>
          <w:lang w:val="sl-SI"/>
        </w:rPr>
        <w:t xml:space="preserve">S01) se </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z</w:t>
      </w:r>
      <w:r w:rsidRPr="00360BC2">
        <w:rPr>
          <w:b w:val="0"/>
          <w:i w:val="0"/>
          <w:szCs w:val="22"/>
          <w:lang w:val="sl-SI"/>
        </w:rPr>
        <w:t>ulta</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u</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3"/>
          <w:szCs w:val="22"/>
          <w:lang w:val="sl-SI"/>
        </w:rPr>
        <w:t>j</w:t>
      </w:r>
      <w:r w:rsidRPr="00360BC2">
        <w:rPr>
          <w:b w:val="0"/>
          <w:i w:val="0"/>
          <w:szCs w:val="22"/>
          <w:lang w:val="sl-SI"/>
        </w:rPr>
        <w:t>o z</w:t>
      </w:r>
      <w:r w:rsidRPr="00360BC2">
        <w:rPr>
          <w:b w:val="0"/>
          <w:i w:val="0"/>
          <w:spacing w:val="-2"/>
          <w:szCs w:val="22"/>
          <w:lang w:val="sl-SI"/>
        </w:rPr>
        <w:t xml:space="preserve"> z</w:t>
      </w:r>
      <w:r w:rsidRPr="00360BC2">
        <w:rPr>
          <w:b w:val="0"/>
          <w:i w:val="0"/>
          <w:spacing w:val="-3"/>
          <w:szCs w:val="22"/>
          <w:lang w:val="sl-SI"/>
        </w:rPr>
        <w:t>g</w:t>
      </w:r>
      <w:r w:rsidRPr="00360BC2">
        <w:rPr>
          <w:b w:val="0"/>
          <w:i w:val="0"/>
          <w:szCs w:val="22"/>
          <w:lang w:val="sl-SI"/>
        </w:rPr>
        <w:t>oraj</w:t>
      </w:r>
      <w:r w:rsidRPr="00360BC2">
        <w:rPr>
          <w:b w:val="0"/>
          <w:i w:val="0"/>
          <w:spacing w:val="3"/>
          <w:szCs w:val="22"/>
          <w:lang w:val="sl-SI"/>
        </w:rPr>
        <w:t xml:space="preserve"> </w:t>
      </w:r>
      <w:r w:rsidRPr="00360BC2">
        <w:rPr>
          <w:b w:val="0"/>
          <w:i w:val="0"/>
          <w:szCs w:val="22"/>
          <w:lang w:val="sl-SI"/>
        </w:rPr>
        <w:t>opisani</w:t>
      </w:r>
      <w:r w:rsidRPr="00360BC2">
        <w:rPr>
          <w:b w:val="0"/>
          <w:i w:val="0"/>
          <w:spacing w:val="-4"/>
          <w:szCs w:val="22"/>
          <w:lang w:val="sl-SI"/>
        </w:rPr>
        <w:t>m</w:t>
      </w:r>
      <w:r w:rsidRPr="00360BC2">
        <w:rPr>
          <w:b w:val="0"/>
          <w:i w:val="0"/>
          <w:szCs w:val="22"/>
          <w:lang w:val="sl-SI"/>
        </w:rPr>
        <w:t xml:space="preserve">i. </w:t>
      </w:r>
      <w:r w:rsidRPr="00360BC2">
        <w:rPr>
          <w:b w:val="0"/>
          <w:i w:val="0"/>
          <w:spacing w:val="-4"/>
          <w:szCs w:val="22"/>
          <w:lang w:val="sl-SI"/>
        </w:rPr>
        <w:t>Im</w:t>
      </w:r>
      <w:r w:rsidRPr="00360BC2">
        <w:rPr>
          <w:b w:val="0"/>
          <w:i w:val="0"/>
          <w:szCs w:val="22"/>
          <w:lang w:val="sl-SI"/>
        </w:rPr>
        <w:t>a</w:t>
      </w:r>
      <w:r w:rsidRPr="00360BC2">
        <w:rPr>
          <w:b w:val="0"/>
          <w:i w:val="0"/>
          <w:spacing w:val="1"/>
          <w:szCs w:val="22"/>
          <w:lang w:val="sl-SI"/>
        </w:rPr>
        <w:t>t</w:t>
      </w:r>
      <w:r w:rsidRPr="00360BC2">
        <w:rPr>
          <w:b w:val="0"/>
          <w:i w:val="0"/>
          <w:szCs w:val="22"/>
          <w:lang w:val="sl-SI"/>
        </w:rPr>
        <w:t xml:space="preserve">inib </w:t>
      </w:r>
      <w:r w:rsidRPr="00360BC2">
        <w:rPr>
          <w:b w:val="0"/>
          <w:i w:val="0"/>
          <w:spacing w:val="3"/>
          <w:szCs w:val="22"/>
          <w:lang w:val="sl-SI"/>
        </w:rPr>
        <w:t>j</w:t>
      </w:r>
      <w:r w:rsidRPr="00360BC2">
        <w:rPr>
          <w:b w:val="0"/>
          <w:i w:val="0"/>
          <w:szCs w:val="22"/>
          <w:lang w:val="sl-SI"/>
        </w:rPr>
        <w:t xml:space="preserve">e v </w:t>
      </w:r>
      <w:r w:rsidRPr="00360BC2">
        <w:rPr>
          <w:b w:val="0"/>
          <w:i w:val="0"/>
          <w:spacing w:val="-3"/>
          <w:szCs w:val="22"/>
          <w:lang w:val="sl-SI"/>
        </w:rPr>
        <w:t>k</w:t>
      </w:r>
      <w:r w:rsidRPr="00360BC2">
        <w:rPr>
          <w:b w:val="0"/>
          <w:i w:val="0"/>
          <w:szCs w:val="22"/>
          <w:lang w:val="sl-SI"/>
        </w:rPr>
        <w:t>o</w:t>
      </w:r>
      <w:r w:rsidRPr="00360BC2">
        <w:rPr>
          <w:b w:val="0"/>
          <w:i w:val="0"/>
          <w:spacing w:val="-4"/>
          <w:szCs w:val="22"/>
          <w:lang w:val="sl-SI"/>
        </w:rPr>
        <w:t>m</w:t>
      </w:r>
      <w:r w:rsidRPr="00360BC2">
        <w:rPr>
          <w:b w:val="0"/>
          <w:i w:val="0"/>
          <w:szCs w:val="22"/>
          <w:lang w:val="sl-SI"/>
        </w:rPr>
        <w:t>binaci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indu</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s </w:t>
      </w:r>
      <w:r w:rsidRPr="00360BC2">
        <w:rPr>
          <w:b w:val="0"/>
          <w:i w:val="0"/>
          <w:spacing w:val="-2"/>
          <w:szCs w:val="22"/>
          <w:lang w:val="sl-SI"/>
        </w:rPr>
        <w:t>k</w:t>
      </w:r>
      <w:r w:rsidRPr="00360BC2">
        <w:rPr>
          <w:b w:val="0"/>
          <w:i w:val="0"/>
          <w:szCs w:val="22"/>
          <w:lang w:val="sl-SI"/>
        </w:rPr>
        <w:t>e</w:t>
      </w:r>
      <w:r w:rsidRPr="00360BC2">
        <w:rPr>
          <w:b w:val="0"/>
          <w:i w:val="0"/>
          <w:spacing w:val="-4"/>
          <w:szCs w:val="22"/>
          <w:lang w:val="sl-SI"/>
        </w:rPr>
        <w:t>m</w:t>
      </w:r>
      <w:r w:rsidRPr="00360BC2">
        <w:rPr>
          <w:b w:val="0"/>
          <w:i w:val="0"/>
          <w:szCs w:val="22"/>
          <w:lang w:val="sl-SI"/>
        </w:rPr>
        <w:t>ote</w:t>
      </w:r>
      <w:r w:rsidRPr="00360BC2">
        <w:rPr>
          <w:b w:val="0"/>
          <w:i w:val="0"/>
          <w:spacing w:val="1"/>
          <w:szCs w:val="22"/>
          <w:lang w:val="sl-SI"/>
        </w:rPr>
        <w:t>r</w:t>
      </w:r>
      <w:r w:rsidRPr="00360BC2">
        <w:rPr>
          <w:b w:val="0"/>
          <w:i w:val="0"/>
          <w:szCs w:val="22"/>
          <w:lang w:val="sl-SI"/>
        </w:rPr>
        <w:t>ap</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w:t>
      </w:r>
      <w:r w:rsidRPr="00360BC2">
        <w:rPr>
          <w:b w:val="0"/>
          <w:i w:val="0"/>
          <w:spacing w:val="-3"/>
          <w:szCs w:val="22"/>
          <w:lang w:val="sl-SI"/>
        </w:rPr>
        <w:t>g</w:t>
      </w:r>
      <w:r w:rsidRPr="00360BC2">
        <w:rPr>
          <w:b w:val="0"/>
          <w:i w:val="0"/>
          <w:szCs w:val="22"/>
          <w:lang w:val="sl-SI"/>
        </w:rPr>
        <w:t>le</w:t>
      </w:r>
      <w:r w:rsidRPr="00360BC2">
        <w:rPr>
          <w:b w:val="0"/>
          <w:i w:val="0"/>
          <w:spacing w:val="3"/>
          <w:szCs w:val="22"/>
          <w:lang w:val="sl-SI"/>
        </w:rPr>
        <w:t>j</w:t>
      </w:r>
      <w:r w:rsidRPr="00360BC2">
        <w:rPr>
          <w:b w:val="0"/>
          <w:i w:val="0"/>
          <w:szCs w:val="22"/>
          <w:lang w:val="sl-SI"/>
        </w:rPr>
        <w:t>te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ledn</w:t>
      </w:r>
      <w:r w:rsidRPr="00360BC2">
        <w:rPr>
          <w:b w:val="0"/>
          <w:i w:val="0"/>
          <w:spacing w:val="1"/>
          <w:szCs w:val="22"/>
          <w:lang w:val="sl-SI"/>
        </w:rPr>
        <w:t>i</w:t>
      </w:r>
      <w:r w:rsidRPr="00360BC2">
        <w:rPr>
          <w:b w:val="0"/>
          <w:i w:val="0"/>
          <w:szCs w:val="22"/>
          <w:lang w:val="sl-SI"/>
        </w:rPr>
        <w:t>co</w:t>
      </w:r>
      <w:r w:rsidRPr="00360BC2">
        <w:rPr>
          <w:b w:val="0"/>
          <w:i w:val="0"/>
          <w:spacing w:val="5"/>
          <w:szCs w:val="22"/>
          <w:lang w:val="sl-SI"/>
        </w:rPr>
        <w:t xml:space="preserve"> </w:t>
      </w:r>
      <w:r w:rsidR="00395D00" w:rsidRPr="00360BC2">
        <w:rPr>
          <w:b w:val="0"/>
          <w:i w:val="0"/>
          <w:szCs w:val="22"/>
          <w:lang w:val="sl-SI"/>
        </w:rPr>
        <w:t>3</w:t>
      </w:r>
      <w:r w:rsidRPr="00360BC2">
        <w:rPr>
          <w:b w:val="0"/>
          <w:i w:val="0"/>
          <w:szCs w:val="22"/>
          <w:lang w:val="sl-SI"/>
        </w:rPr>
        <w:t>) 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pri 93 % (147 od 158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in po</w:t>
      </w:r>
      <w:r w:rsidRPr="00360BC2">
        <w:rPr>
          <w:b w:val="0"/>
          <w:i w:val="0"/>
          <w:spacing w:val="-4"/>
          <w:szCs w:val="22"/>
          <w:lang w:val="sl-SI"/>
        </w:rPr>
        <w:t>m</w:t>
      </w:r>
      <w:r w:rsidRPr="00360BC2">
        <w:rPr>
          <w:b w:val="0"/>
          <w:i w:val="0"/>
          <w:szCs w:val="22"/>
          <w:lang w:val="sl-SI"/>
        </w:rPr>
        <w:t>e</w:t>
      </w:r>
      <w:r w:rsidRPr="00360BC2">
        <w:rPr>
          <w:b w:val="0"/>
          <w:i w:val="0"/>
          <w:spacing w:val="-4"/>
          <w:szCs w:val="22"/>
          <w:lang w:val="sl-SI"/>
        </w:rPr>
        <w:t>m</w:t>
      </w:r>
      <w:r w:rsidRPr="00360BC2">
        <w:rPr>
          <w:b w:val="0"/>
          <w:i w:val="0"/>
          <w:szCs w:val="22"/>
          <w:lang w:val="sl-SI"/>
        </w:rPr>
        <w:t>bni</w:t>
      </w:r>
      <w:r w:rsidRPr="00360BC2">
        <w:rPr>
          <w:b w:val="0"/>
          <w:i w:val="0"/>
          <w:spacing w:val="1"/>
          <w:szCs w:val="22"/>
          <w:lang w:val="sl-SI"/>
        </w:rPr>
        <w:t xml:space="preserve"> </w:t>
      </w:r>
      <w:r w:rsidRPr="00360BC2">
        <w:rPr>
          <w:b w:val="0"/>
          <w:i w:val="0"/>
          <w:szCs w:val="22"/>
          <w:lang w:val="sl-SI"/>
        </w:rPr>
        <w:t>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1"/>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90</w:t>
      </w:r>
      <w:r w:rsidRPr="00360BC2">
        <w:rPr>
          <w:b w:val="0"/>
          <w:i w:val="0"/>
          <w:spacing w:val="1"/>
          <w:szCs w:val="22"/>
          <w:lang w:val="sl-SI"/>
        </w:rPr>
        <w:t xml:space="preserve"> </w:t>
      </w:r>
      <w:r w:rsidRPr="00360BC2">
        <w:rPr>
          <w:b w:val="0"/>
          <w:i w:val="0"/>
          <w:szCs w:val="22"/>
          <w:lang w:val="sl-SI"/>
        </w:rPr>
        <w:t>% (19 od</w:t>
      </w:r>
    </w:p>
    <w:p w14:paraId="4DFCA005" w14:textId="77777777" w:rsidR="00705404" w:rsidRPr="00360BC2" w:rsidRDefault="00705404" w:rsidP="00705404">
      <w:pPr>
        <w:pStyle w:val="Textkrper"/>
        <w:spacing w:line="245" w:lineRule="auto"/>
        <w:ind w:right="198"/>
        <w:jc w:val="both"/>
        <w:rPr>
          <w:i w:val="0"/>
          <w:szCs w:val="22"/>
          <w:lang w:val="sl-SI"/>
        </w:rPr>
      </w:pPr>
      <w:r w:rsidRPr="00360BC2">
        <w:rPr>
          <w:b w:val="0"/>
          <w:i w:val="0"/>
          <w:szCs w:val="22"/>
          <w:lang w:val="sl-SI"/>
        </w:rPr>
        <w:t xml:space="preserve">21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xml:space="preserve">). </w:t>
      </w:r>
      <w:r w:rsidRPr="00360BC2">
        <w:rPr>
          <w:b w:val="0"/>
          <w:i w:val="0"/>
          <w:spacing w:val="-2"/>
          <w:szCs w:val="22"/>
          <w:lang w:val="sl-SI"/>
        </w:rPr>
        <w:t>D</w:t>
      </w:r>
      <w:r w:rsidRPr="00360BC2">
        <w:rPr>
          <w:b w:val="0"/>
          <w:i w:val="0"/>
          <w:szCs w:val="22"/>
          <w:lang w:val="sl-SI"/>
        </w:rPr>
        <w:t>e</w:t>
      </w:r>
      <w:r w:rsidRPr="00360BC2">
        <w:rPr>
          <w:b w:val="0"/>
          <w:i w:val="0"/>
          <w:spacing w:val="1"/>
          <w:szCs w:val="22"/>
          <w:lang w:val="sl-SI"/>
        </w:rPr>
        <w:t>l</w:t>
      </w:r>
      <w:r w:rsidRPr="00360BC2">
        <w:rPr>
          <w:b w:val="0"/>
          <w:i w:val="0"/>
          <w:szCs w:val="22"/>
          <w:lang w:val="sl-SI"/>
        </w:rPr>
        <w:t>ež</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popo</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48</w:t>
      </w:r>
      <w:r w:rsidRPr="00360BC2">
        <w:rPr>
          <w:b w:val="0"/>
          <w:i w:val="0"/>
          <w:spacing w:val="5"/>
          <w:szCs w:val="22"/>
          <w:lang w:val="sl-SI"/>
        </w:rPr>
        <w:t xml:space="preserve"> </w:t>
      </w:r>
      <w:r w:rsidRPr="00360BC2">
        <w:rPr>
          <w:b w:val="0"/>
          <w:i w:val="0"/>
          <w:szCs w:val="22"/>
          <w:lang w:val="sl-SI"/>
        </w:rPr>
        <w:t xml:space="preserve">% (49 od 102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d</w:t>
      </w:r>
      <w:r w:rsidRPr="00360BC2">
        <w:rPr>
          <w:b w:val="0"/>
          <w:i w:val="0"/>
          <w:spacing w:val="-3"/>
          <w:szCs w:val="22"/>
          <w:lang w:val="sl-SI"/>
        </w:rPr>
        <w:t>v</w:t>
      </w:r>
      <w:r w:rsidRPr="00360BC2">
        <w:rPr>
          <w:b w:val="0"/>
          <w:i w:val="0"/>
          <w:szCs w:val="22"/>
          <w:lang w:val="sl-SI"/>
        </w:rPr>
        <w:t>eh študi</w:t>
      </w:r>
      <w:r w:rsidRPr="00360BC2">
        <w:rPr>
          <w:b w:val="0"/>
          <w:i w:val="0"/>
          <w:spacing w:val="3"/>
          <w:szCs w:val="22"/>
          <w:lang w:val="sl-SI"/>
        </w:rPr>
        <w:t>j</w:t>
      </w:r>
      <w:r w:rsidRPr="00360BC2">
        <w:rPr>
          <w:b w:val="0"/>
          <w:i w:val="0"/>
          <w:szCs w:val="22"/>
          <w:lang w:val="sl-SI"/>
        </w:rPr>
        <w:t xml:space="preserve">ah </w:t>
      </w:r>
      <w:r w:rsidRPr="00360BC2">
        <w:rPr>
          <w:b w:val="0"/>
          <w:i w:val="0"/>
          <w:spacing w:val="1"/>
          <w:szCs w:val="22"/>
          <w:lang w:val="sl-SI"/>
        </w:rPr>
        <w:t>(</w:t>
      </w:r>
      <w:r w:rsidRPr="00360BC2">
        <w:rPr>
          <w:b w:val="0"/>
          <w:i w:val="0"/>
          <w:spacing w:val="-2"/>
          <w:szCs w:val="22"/>
          <w:lang w:val="sl-SI"/>
        </w:rPr>
        <w:t>A</w:t>
      </w:r>
      <w:r w:rsidRPr="00360BC2">
        <w:rPr>
          <w:b w:val="0"/>
          <w:i w:val="0"/>
          <w:spacing w:val="2"/>
          <w:szCs w:val="22"/>
          <w:lang w:val="sl-SI"/>
        </w:rPr>
        <w:t>J</w:t>
      </w:r>
      <w:r w:rsidRPr="00360BC2">
        <w:rPr>
          <w:b w:val="0"/>
          <w:i w:val="0"/>
          <w:szCs w:val="22"/>
          <w:lang w:val="sl-SI"/>
        </w:rPr>
        <w:t>P01 in A</w:t>
      </w:r>
      <w:r w:rsidRPr="00360BC2">
        <w:rPr>
          <w:b w:val="0"/>
          <w:i w:val="0"/>
          <w:spacing w:val="-2"/>
          <w:szCs w:val="22"/>
          <w:lang w:val="sl-SI"/>
        </w:rPr>
        <w:t>U</w:t>
      </w:r>
      <w:r w:rsidRPr="00360BC2">
        <w:rPr>
          <w:b w:val="0"/>
          <w:i w:val="0"/>
          <w:szCs w:val="22"/>
          <w:lang w:val="sl-SI"/>
        </w:rPr>
        <w:t>S01) sta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 (</w:t>
      </w:r>
      <w:r w:rsidRPr="00360BC2">
        <w:rPr>
          <w:b w:val="0"/>
          <w:i w:val="0"/>
          <w:spacing w:val="-2"/>
          <w:szCs w:val="22"/>
          <w:lang w:val="sl-SI"/>
        </w:rPr>
        <w:t>D</w:t>
      </w:r>
      <w:r w:rsidRPr="00360BC2">
        <w:rPr>
          <w:b w:val="0"/>
          <w:i w:val="0"/>
          <w:szCs w:val="22"/>
          <w:lang w:val="sl-SI"/>
        </w:rPr>
        <w:t>SF</w:t>
      </w:r>
      <w:r w:rsidRPr="00360BC2">
        <w:rPr>
          <w:b w:val="0"/>
          <w:i w:val="0"/>
          <w:spacing w:val="-1"/>
          <w:szCs w:val="22"/>
          <w:lang w:val="sl-SI"/>
        </w:rPr>
        <w:t xml:space="preserve"> </w:t>
      </w:r>
      <w:r w:rsidR="00FC71B1" w:rsidRPr="00360BC2">
        <w:rPr>
          <w:b w:val="0"/>
          <w:i w:val="0"/>
          <w:szCs w:val="22"/>
          <w:lang w:val="sl-SI"/>
        </w:rPr>
        <w:t>–</w:t>
      </w:r>
      <w:r w:rsidRPr="00360BC2">
        <w:rPr>
          <w:b w:val="0"/>
          <w:i w:val="0"/>
          <w:spacing w:val="-4"/>
          <w:szCs w:val="22"/>
          <w:lang w:val="sl-SI"/>
        </w:rPr>
        <w:t xml:space="preserve"> </w:t>
      </w:r>
      <w:r w:rsidRPr="00360BC2">
        <w:rPr>
          <w:b w:val="0"/>
          <w:szCs w:val="22"/>
          <w:lang w:val="sl-SI"/>
        </w:rPr>
        <w:t>disease</w:t>
      </w:r>
      <w:r w:rsidRPr="00360BC2">
        <w:rPr>
          <w:b w:val="0"/>
          <w:spacing w:val="-4"/>
          <w:szCs w:val="22"/>
          <w:lang w:val="sl-SI"/>
        </w:rPr>
        <w:t>-</w:t>
      </w:r>
      <w:r w:rsidRPr="00360BC2">
        <w:rPr>
          <w:b w:val="0"/>
          <w:szCs w:val="22"/>
          <w:lang w:val="sl-SI"/>
        </w:rPr>
        <w:t>free su</w:t>
      </w:r>
      <w:r w:rsidRPr="00360BC2">
        <w:rPr>
          <w:b w:val="0"/>
          <w:spacing w:val="1"/>
          <w:szCs w:val="22"/>
          <w:lang w:val="sl-SI"/>
        </w:rPr>
        <w:t>r</w:t>
      </w:r>
      <w:r w:rsidRPr="00360BC2">
        <w:rPr>
          <w:b w:val="0"/>
          <w:spacing w:val="-3"/>
          <w:szCs w:val="22"/>
          <w:lang w:val="sl-SI"/>
        </w:rPr>
        <w:t>v</w:t>
      </w:r>
      <w:r w:rsidRPr="00360BC2">
        <w:rPr>
          <w:b w:val="0"/>
          <w:szCs w:val="22"/>
          <w:lang w:val="sl-SI"/>
        </w:rPr>
        <w:t>i</w:t>
      </w:r>
      <w:r w:rsidRPr="00360BC2">
        <w:rPr>
          <w:b w:val="0"/>
          <w:spacing w:val="-3"/>
          <w:szCs w:val="22"/>
          <w:lang w:val="sl-SI"/>
        </w:rPr>
        <w:t>v</w:t>
      </w:r>
      <w:r w:rsidRPr="00360BC2">
        <w:rPr>
          <w:b w:val="0"/>
          <w:szCs w:val="22"/>
          <w:lang w:val="sl-SI"/>
        </w:rPr>
        <w:t>a</w:t>
      </w:r>
      <w:r w:rsidRPr="00360BC2">
        <w:rPr>
          <w:b w:val="0"/>
          <w:spacing w:val="1"/>
          <w:szCs w:val="22"/>
          <w:lang w:val="sl-SI"/>
        </w:rPr>
        <w:t>l</w:t>
      </w:r>
      <w:r w:rsidRPr="00360BC2">
        <w:rPr>
          <w:b w:val="0"/>
          <w:i w:val="0"/>
          <w:szCs w:val="22"/>
          <w:lang w:val="sl-SI"/>
        </w:rPr>
        <w:t>) in celo</w:t>
      </w:r>
      <w:r w:rsidRPr="00360BC2">
        <w:rPr>
          <w:b w:val="0"/>
          <w:i w:val="0"/>
          <w:spacing w:val="-3"/>
          <w:szCs w:val="22"/>
          <w:lang w:val="sl-SI"/>
        </w:rPr>
        <w:t>k</w:t>
      </w:r>
      <w:r w:rsidRPr="00360BC2">
        <w:rPr>
          <w:b w:val="0"/>
          <w:i w:val="0"/>
          <w:szCs w:val="22"/>
          <w:lang w:val="sl-SI"/>
        </w:rPr>
        <w:t>upno</w:t>
      </w:r>
      <w:r w:rsidRPr="00360BC2">
        <w:rPr>
          <w:b w:val="0"/>
          <w:i w:val="0"/>
          <w:spacing w:val="3"/>
          <w:szCs w:val="22"/>
          <w:lang w:val="sl-SI"/>
        </w:rPr>
        <w:t xml:space="preserve"> </w:t>
      </w:r>
      <w:r w:rsidRPr="00360BC2">
        <w:rPr>
          <w:b w:val="0"/>
          <w:i w:val="0"/>
          <w:szCs w:val="22"/>
          <w:lang w:val="sl-SI"/>
        </w:rPr>
        <w:t>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w:t>
      </w:r>
      <w:r w:rsidRPr="00360BC2">
        <w:rPr>
          <w:b w:val="0"/>
          <w:i w:val="0"/>
          <w:spacing w:val="-2"/>
          <w:szCs w:val="22"/>
          <w:lang w:val="sl-SI"/>
        </w:rPr>
        <w:t>O</w:t>
      </w:r>
      <w:r w:rsidRPr="00360BC2">
        <w:rPr>
          <w:b w:val="0"/>
          <w:i w:val="0"/>
          <w:szCs w:val="22"/>
          <w:lang w:val="sl-SI"/>
        </w:rPr>
        <w:t>S</w:t>
      </w:r>
      <w:r w:rsidRPr="00360BC2">
        <w:rPr>
          <w:b w:val="0"/>
          <w:i w:val="0"/>
          <w:spacing w:val="1"/>
          <w:szCs w:val="22"/>
          <w:lang w:val="sl-SI"/>
        </w:rPr>
        <w:t xml:space="preserve"> </w:t>
      </w:r>
      <w:r w:rsidR="00FC71B1" w:rsidRPr="00360BC2">
        <w:rPr>
          <w:b w:val="0"/>
          <w:i w:val="0"/>
          <w:szCs w:val="22"/>
          <w:lang w:val="sl-SI"/>
        </w:rPr>
        <w:t>–</w:t>
      </w:r>
      <w:r w:rsidRPr="00360BC2">
        <w:rPr>
          <w:b w:val="0"/>
          <w:i w:val="0"/>
          <w:spacing w:val="-4"/>
          <w:szCs w:val="22"/>
          <w:lang w:val="sl-SI"/>
        </w:rPr>
        <w:t xml:space="preserve"> </w:t>
      </w:r>
      <w:r w:rsidRPr="00360BC2">
        <w:rPr>
          <w:b w:val="0"/>
          <w:szCs w:val="22"/>
          <w:lang w:val="sl-SI"/>
        </w:rPr>
        <w:t>o</w:t>
      </w:r>
      <w:r w:rsidRPr="00360BC2">
        <w:rPr>
          <w:b w:val="0"/>
          <w:spacing w:val="-3"/>
          <w:szCs w:val="22"/>
          <w:lang w:val="sl-SI"/>
        </w:rPr>
        <w:t>v</w:t>
      </w:r>
      <w:r w:rsidRPr="00360BC2">
        <w:rPr>
          <w:b w:val="0"/>
          <w:szCs w:val="22"/>
          <w:lang w:val="sl-SI"/>
        </w:rPr>
        <w:t>e</w:t>
      </w:r>
      <w:r w:rsidRPr="00360BC2">
        <w:rPr>
          <w:b w:val="0"/>
          <w:spacing w:val="1"/>
          <w:szCs w:val="22"/>
          <w:lang w:val="sl-SI"/>
        </w:rPr>
        <w:t>r</w:t>
      </w:r>
      <w:r w:rsidRPr="00360BC2">
        <w:rPr>
          <w:b w:val="0"/>
          <w:szCs w:val="22"/>
          <w:lang w:val="sl-SI"/>
        </w:rPr>
        <w:t>a</w:t>
      </w:r>
      <w:r w:rsidRPr="00360BC2">
        <w:rPr>
          <w:b w:val="0"/>
          <w:spacing w:val="1"/>
          <w:szCs w:val="22"/>
          <w:lang w:val="sl-SI"/>
        </w:rPr>
        <w:t>l</w:t>
      </w:r>
      <w:r w:rsidRPr="00360BC2">
        <w:rPr>
          <w:b w:val="0"/>
          <w:szCs w:val="22"/>
          <w:lang w:val="sl-SI"/>
        </w:rPr>
        <w:t>l</w:t>
      </w:r>
      <w:r w:rsidRPr="00360BC2">
        <w:rPr>
          <w:b w:val="0"/>
          <w:spacing w:val="1"/>
          <w:szCs w:val="22"/>
          <w:lang w:val="sl-SI"/>
        </w:rPr>
        <w:t xml:space="preserve"> </w:t>
      </w:r>
      <w:r w:rsidRPr="00360BC2">
        <w:rPr>
          <w:b w:val="0"/>
          <w:szCs w:val="22"/>
          <w:lang w:val="sl-SI"/>
        </w:rPr>
        <w:t>su</w:t>
      </w:r>
      <w:r w:rsidRPr="00360BC2">
        <w:rPr>
          <w:b w:val="0"/>
          <w:spacing w:val="1"/>
          <w:szCs w:val="22"/>
          <w:lang w:val="sl-SI"/>
        </w:rPr>
        <w:t>r</w:t>
      </w:r>
      <w:r w:rsidRPr="00360BC2">
        <w:rPr>
          <w:b w:val="0"/>
          <w:spacing w:val="-3"/>
          <w:szCs w:val="22"/>
          <w:lang w:val="sl-SI"/>
        </w:rPr>
        <w:t>v</w:t>
      </w:r>
      <w:r w:rsidRPr="00360BC2">
        <w:rPr>
          <w:b w:val="0"/>
          <w:szCs w:val="22"/>
          <w:lang w:val="sl-SI"/>
        </w:rPr>
        <w:t>i</w:t>
      </w:r>
      <w:r w:rsidRPr="00360BC2">
        <w:rPr>
          <w:b w:val="0"/>
          <w:spacing w:val="-3"/>
          <w:szCs w:val="22"/>
          <w:lang w:val="sl-SI"/>
        </w:rPr>
        <w:t>v</w:t>
      </w:r>
      <w:r w:rsidRPr="00360BC2">
        <w:rPr>
          <w:b w:val="0"/>
          <w:szCs w:val="22"/>
          <w:lang w:val="sl-SI"/>
        </w:rPr>
        <w:t>a</w:t>
      </w:r>
      <w:r w:rsidRPr="00360BC2">
        <w:rPr>
          <w:b w:val="0"/>
          <w:spacing w:val="1"/>
          <w:szCs w:val="22"/>
          <w:lang w:val="sl-SI"/>
        </w:rPr>
        <w:t>l</w:t>
      </w:r>
      <w:r w:rsidRPr="00360BC2">
        <w:rPr>
          <w:b w:val="0"/>
          <w:i w:val="0"/>
          <w:szCs w:val="22"/>
          <w:lang w:val="sl-SI"/>
        </w:rPr>
        <w:t xml:space="preserve">) </w:t>
      </w:r>
      <w:r w:rsidR="00395D00" w:rsidRPr="00360BC2">
        <w:rPr>
          <w:b w:val="0"/>
          <w:i w:val="0"/>
          <w:szCs w:val="22"/>
          <w:lang w:val="sl-SI"/>
        </w:rPr>
        <w:t>konstantno</w:t>
      </w:r>
      <w:r w:rsidRPr="00360BC2">
        <w:rPr>
          <w:b w:val="0"/>
          <w:i w:val="0"/>
          <w:szCs w:val="22"/>
          <w:lang w:val="sl-SI"/>
        </w:rPr>
        <w:t xml:space="preserve"> prese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l</w:t>
      </w:r>
      <w:r w:rsidRPr="00360BC2">
        <w:rPr>
          <w:b w:val="0"/>
          <w:i w:val="0"/>
          <w:szCs w:val="22"/>
          <w:lang w:val="sl-SI"/>
        </w:rPr>
        <w:t>a 1</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o in s</w:t>
      </w:r>
      <w:r w:rsidRPr="00360BC2">
        <w:rPr>
          <w:b w:val="0"/>
          <w:i w:val="0"/>
          <w:spacing w:val="1"/>
          <w:szCs w:val="22"/>
          <w:lang w:val="sl-SI"/>
        </w:rPr>
        <w:t>t</w:t>
      </w:r>
      <w:r w:rsidRPr="00360BC2">
        <w:rPr>
          <w:b w:val="0"/>
          <w:i w:val="0"/>
          <w:szCs w:val="22"/>
          <w:lang w:val="sl-SI"/>
        </w:rPr>
        <w:t>a b</w:t>
      </w:r>
      <w:r w:rsidRPr="00360BC2">
        <w:rPr>
          <w:b w:val="0"/>
          <w:i w:val="0"/>
          <w:spacing w:val="1"/>
          <w:szCs w:val="22"/>
          <w:lang w:val="sl-SI"/>
        </w:rPr>
        <w:t>i</w:t>
      </w:r>
      <w:r w:rsidRPr="00360BC2">
        <w:rPr>
          <w:b w:val="0"/>
          <w:i w:val="0"/>
          <w:szCs w:val="22"/>
          <w:lang w:val="sl-SI"/>
        </w:rPr>
        <w:t>la dal</w:t>
      </w:r>
      <w:r w:rsidRPr="00360BC2">
        <w:rPr>
          <w:b w:val="0"/>
          <w:i w:val="0"/>
          <w:spacing w:val="3"/>
          <w:szCs w:val="22"/>
          <w:lang w:val="sl-SI"/>
        </w:rPr>
        <w:t>j</w:t>
      </w:r>
      <w:r w:rsidRPr="00360BC2">
        <w:rPr>
          <w:b w:val="0"/>
          <w:i w:val="0"/>
          <w:szCs w:val="22"/>
          <w:lang w:val="sl-SI"/>
        </w:rPr>
        <w:t xml:space="preserve">ša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g</w:t>
      </w:r>
      <w:r w:rsidRPr="00360BC2">
        <w:rPr>
          <w:b w:val="0"/>
          <w:i w:val="0"/>
          <w:szCs w:val="22"/>
          <w:lang w:val="sl-SI"/>
        </w:rPr>
        <w:t>odo</w:t>
      </w:r>
      <w:r w:rsidRPr="00360BC2">
        <w:rPr>
          <w:b w:val="0"/>
          <w:i w:val="0"/>
          <w:spacing w:val="-3"/>
          <w:szCs w:val="22"/>
          <w:lang w:val="sl-SI"/>
        </w:rPr>
        <w:t>v</w:t>
      </w:r>
      <w:r w:rsidRPr="00360BC2">
        <w:rPr>
          <w:b w:val="0"/>
          <w:i w:val="0"/>
          <w:szCs w:val="22"/>
          <w:lang w:val="sl-SI"/>
        </w:rPr>
        <w:t>ins</w:t>
      </w:r>
      <w:r w:rsidRPr="00360BC2">
        <w:rPr>
          <w:b w:val="0"/>
          <w:i w:val="0"/>
          <w:spacing w:val="-2"/>
          <w:szCs w:val="22"/>
          <w:lang w:val="sl-SI"/>
        </w:rPr>
        <w:t>k</w:t>
      </w:r>
      <w:r w:rsidRPr="00360BC2">
        <w:rPr>
          <w:b w:val="0"/>
          <w:i w:val="0"/>
          <w:szCs w:val="22"/>
          <w:lang w:val="sl-SI"/>
        </w:rPr>
        <w:t xml:space="preserve">ih </w:t>
      </w:r>
      <w:r w:rsidRPr="00360BC2">
        <w:rPr>
          <w:b w:val="0"/>
          <w:i w:val="0"/>
          <w:spacing w:val="-3"/>
          <w:szCs w:val="22"/>
          <w:lang w:val="sl-SI"/>
        </w:rPr>
        <w:t>k</w:t>
      </w:r>
      <w:r w:rsidRPr="00360BC2">
        <w:rPr>
          <w:b w:val="0"/>
          <w:i w:val="0"/>
          <w:szCs w:val="22"/>
          <w:lang w:val="sl-SI"/>
        </w:rPr>
        <w:t xml:space="preserve">ontrolah </w:t>
      </w:r>
      <w:r w:rsidRPr="00360BC2">
        <w:rPr>
          <w:b w:val="0"/>
          <w:i w:val="0"/>
          <w:spacing w:val="1"/>
          <w:szCs w:val="22"/>
          <w:lang w:val="sl-SI"/>
        </w:rPr>
        <w:t>(</w:t>
      </w:r>
      <w:r w:rsidRPr="00360BC2">
        <w:rPr>
          <w:b w:val="0"/>
          <w:i w:val="0"/>
          <w:spacing w:val="-2"/>
          <w:szCs w:val="22"/>
          <w:lang w:val="sl-SI"/>
        </w:rPr>
        <w:t>D</w:t>
      </w:r>
      <w:r w:rsidRPr="00360BC2">
        <w:rPr>
          <w:b w:val="0"/>
          <w:i w:val="0"/>
          <w:szCs w:val="22"/>
          <w:lang w:val="sl-SI"/>
        </w:rPr>
        <w:t>FS</w:t>
      </w:r>
      <w:r w:rsidRPr="00360BC2">
        <w:rPr>
          <w:b w:val="0"/>
          <w:i w:val="0"/>
          <w:spacing w:val="-1"/>
          <w:szCs w:val="22"/>
          <w:lang w:val="sl-SI"/>
        </w:rPr>
        <w:t xml:space="preserve"> </w:t>
      </w:r>
      <w:r w:rsidRPr="00360BC2">
        <w:rPr>
          <w:b w:val="0"/>
          <w:i w:val="0"/>
          <w:szCs w:val="22"/>
          <w:lang w:val="sl-SI"/>
        </w:rPr>
        <w:t>p&lt;0,001;</w:t>
      </w:r>
      <w:r w:rsidRPr="00360BC2">
        <w:rPr>
          <w:b w:val="0"/>
          <w:i w:val="0"/>
          <w:spacing w:val="1"/>
          <w:szCs w:val="22"/>
          <w:lang w:val="sl-SI"/>
        </w:rPr>
        <w:t xml:space="preserve"> </w:t>
      </w:r>
      <w:r w:rsidRPr="00360BC2">
        <w:rPr>
          <w:b w:val="0"/>
          <w:i w:val="0"/>
          <w:spacing w:val="-2"/>
          <w:szCs w:val="22"/>
          <w:lang w:val="sl-SI"/>
        </w:rPr>
        <w:t>O</w:t>
      </w:r>
      <w:r w:rsidRPr="00360BC2">
        <w:rPr>
          <w:b w:val="0"/>
          <w:i w:val="0"/>
          <w:szCs w:val="22"/>
          <w:lang w:val="sl-SI"/>
        </w:rPr>
        <w:t>S p&lt;0,0001).</w:t>
      </w:r>
    </w:p>
    <w:p w14:paraId="6F93AFC3" w14:textId="77777777" w:rsidR="00705404" w:rsidRPr="00360BC2" w:rsidRDefault="00705404" w:rsidP="00705404">
      <w:pPr>
        <w:spacing w:before="19" w:line="240" w:lineRule="exact"/>
        <w:rPr>
          <w:szCs w:val="22"/>
          <w:lang w:val="sl-SI"/>
        </w:rPr>
      </w:pPr>
    </w:p>
    <w:p w14:paraId="0FCAC4C7" w14:textId="77777777" w:rsidR="00705404" w:rsidRPr="00360BC2" w:rsidRDefault="00705404" w:rsidP="00705404">
      <w:pPr>
        <w:spacing w:before="19" w:line="240" w:lineRule="exact"/>
        <w:rPr>
          <w:b/>
          <w:szCs w:val="22"/>
          <w:lang w:val="sl-SI"/>
        </w:rPr>
      </w:pPr>
      <w:r w:rsidRPr="00360BC2">
        <w:rPr>
          <w:b/>
          <w:spacing w:val="1"/>
          <w:szCs w:val="22"/>
          <w:lang w:val="sl-SI"/>
        </w:rPr>
        <w:t>P</w:t>
      </w:r>
      <w:r w:rsidRPr="00360BC2">
        <w:rPr>
          <w:b/>
          <w:szCs w:val="22"/>
          <w:lang w:val="sl-SI"/>
        </w:rPr>
        <w:t xml:space="preserve">reglednica </w:t>
      </w:r>
      <w:r w:rsidR="00395D00" w:rsidRPr="00360BC2">
        <w:rPr>
          <w:b/>
          <w:szCs w:val="22"/>
          <w:lang w:val="sl-SI"/>
        </w:rPr>
        <w:t>3</w:t>
      </w:r>
      <w:r w:rsidRPr="00360BC2">
        <w:rPr>
          <w:b/>
          <w:szCs w:val="22"/>
          <w:lang w:val="sl-SI"/>
        </w:rPr>
        <w:tab/>
      </w:r>
      <w:r w:rsidRPr="00360BC2">
        <w:rPr>
          <w:b/>
          <w:spacing w:val="1"/>
          <w:szCs w:val="22"/>
          <w:lang w:val="sl-SI"/>
        </w:rPr>
        <w:t>K</w:t>
      </w:r>
      <w:r w:rsidRPr="00360BC2">
        <w:rPr>
          <w:b/>
          <w:szCs w:val="22"/>
          <w:lang w:val="sl-SI"/>
        </w:rPr>
        <w:t>e</w:t>
      </w:r>
      <w:r w:rsidRPr="00360BC2">
        <w:rPr>
          <w:b/>
          <w:spacing w:val="1"/>
          <w:szCs w:val="22"/>
          <w:lang w:val="sl-SI"/>
        </w:rPr>
        <w:t>m</w:t>
      </w:r>
      <w:r w:rsidRPr="00360BC2">
        <w:rPr>
          <w:b/>
          <w:szCs w:val="22"/>
          <w:lang w:val="sl-SI"/>
        </w:rPr>
        <w:t>oterapevtske sheme, uporabl</w:t>
      </w:r>
      <w:r w:rsidRPr="00360BC2">
        <w:rPr>
          <w:b/>
          <w:spacing w:val="1"/>
          <w:szCs w:val="22"/>
          <w:lang w:val="sl-SI"/>
        </w:rPr>
        <w:t>j</w:t>
      </w:r>
      <w:r w:rsidRPr="00360BC2">
        <w:rPr>
          <w:b/>
          <w:szCs w:val="22"/>
          <w:lang w:val="sl-SI"/>
        </w:rPr>
        <w:t>ene v kombinac</w:t>
      </w:r>
      <w:r w:rsidRPr="00360BC2">
        <w:rPr>
          <w:b/>
          <w:spacing w:val="1"/>
          <w:szCs w:val="22"/>
          <w:lang w:val="sl-SI"/>
        </w:rPr>
        <w:t>i</w:t>
      </w:r>
      <w:r w:rsidRPr="00360BC2">
        <w:rPr>
          <w:b/>
          <w:szCs w:val="22"/>
          <w:lang w:val="sl-SI"/>
        </w:rPr>
        <w:t>ji</w:t>
      </w:r>
      <w:r w:rsidRPr="00360BC2">
        <w:rPr>
          <w:b/>
          <w:spacing w:val="1"/>
          <w:szCs w:val="22"/>
          <w:lang w:val="sl-SI"/>
        </w:rPr>
        <w:t xml:space="preserve"> </w:t>
      </w:r>
      <w:r w:rsidRPr="00360BC2">
        <w:rPr>
          <w:b/>
          <w:szCs w:val="22"/>
          <w:lang w:val="sl-SI"/>
        </w:rPr>
        <w:t>z</w:t>
      </w:r>
      <w:r w:rsidRPr="00360BC2">
        <w:rPr>
          <w:b/>
          <w:spacing w:val="-2"/>
          <w:szCs w:val="22"/>
          <w:lang w:val="sl-SI"/>
        </w:rPr>
        <w:t xml:space="preserve"> </w:t>
      </w:r>
      <w:r w:rsidRPr="00360BC2">
        <w:rPr>
          <w:b/>
          <w:szCs w:val="22"/>
          <w:lang w:val="sl-SI"/>
        </w:rPr>
        <w:t>imatinibom</w:t>
      </w:r>
    </w:p>
    <w:p w14:paraId="70EBC05C" w14:textId="77777777" w:rsidR="00705404" w:rsidRPr="00360BC2" w:rsidRDefault="00705404" w:rsidP="00705404">
      <w:pPr>
        <w:spacing w:before="19" w:line="240" w:lineRule="exact"/>
        <w:rPr>
          <w:szCs w:val="22"/>
          <w:lang w:val="sl-SI"/>
        </w:rPr>
      </w:pP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631"/>
        <w:gridCol w:w="6548"/>
      </w:tblGrid>
      <w:tr w:rsidR="00705404" w:rsidRPr="00360BC2" w14:paraId="2F8A1609" w14:textId="77777777" w:rsidTr="000C4EC7">
        <w:tc>
          <w:tcPr>
            <w:tcW w:w="2694" w:type="dxa"/>
          </w:tcPr>
          <w:p w14:paraId="1F3F80DC" w14:textId="77777777" w:rsidR="00705404" w:rsidRPr="00360BC2" w:rsidRDefault="00705404" w:rsidP="00705404">
            <w:pPr>
              <w:spacing w:before="19" w:line="240" w:lineRule="exact"/>
              <w:rPr>
                <w:b/>
                <w:szCs w:val="22"/>
                <w:lang w:val="sl-SI"/>
              </w:rPr>
            </w:pPr>
            <w:r w:rsidRPr="00360BC2">
              <w:rPr>
                <w:b/>
                <w:szCs w:val="22"/>
                <w:lang w:val="sl-SI"/>
              </w:rPr>
              <w:t xml:space="preserve">Študija </w:t>
            </w:r>
            <w:r w:rsidRPr="00360BC2">
              <w:rPr>
                <w:b/>
                <w:spacing w:val="-2"/>
                <w:szCs w:val="22"/>
                <w:lang w:val="sl-SI"/>
              </w:rPr>
              <w:t>AD</w:t>
            </w:r>
            <w:r w:rsidRPr="00360BC2">
              <w:rPr>
                <w:b/>
                <w:spacing w:val="-1"/>
                <w:szCs w:val="22"/>
                <w:lang w:val="sl-SI"/>
              </w:rPr>
              <w:t>E</w:t>
            </w:r>
            <w:r w:rsidRPr="00360BC2">
              <w:rPr>
                <w:b/>
                <w:szCs w:val="22"/>
                <w:lang w:val="sl-SI"/>
              </w:rPr>
              <w:t>10</w:t>
            </w:r>
          </w:p>
        </w:tc>
        <w:tc>
          <w:tcPr>
            <w:tcW w:w="6845" w:type="dxa"/>
          </w:tcPr>
          <w:p w14:paraId="623F4013" w14:textId="77777777" w:rsidR="00705404" w:rsidRPr="00360BC2" w:rsidRDefault="00705404" w:rsidP="00705404">
            <w:pPr>
              <w:spacing w:before="19" w:line="240" w:lineRule="exact"/>
              <w:rPr>
                <w:szCs w:val="22"/>
                <w:lang w:val="sl-SI"/>
              </w:rPr>
            </w:pPr>
          </w:p>
        </w:tc>
      </w:tr>
      <w:tr w:rsidR="00705404" w:rsidRPr="00360BC2" w14:paraId="1D9E4FD7" w14:textId="77777777" w:rsidTr="000C4EC7">
        <w:tc>
          <w:tcPr>
            <w:tcW w:w="2694" w:type="dxa"/>
          </w:tcPr>
          <w:p w14:paraId="5F7C17C8" w14:textId="77777777" w:rsidR="00705404" w:rsidRPr="00360BC2" w:rsidRDefault="00705404" w:rsidP="00705404">
            <w:pPr>
              <w:spacing w:before="19" w:line="240" w:lineRule="exact"/>
              <w:rPr>
                <w:szCs w:val="22"/>
                <w:lang w:val="sl-SI"/>
              </w:rPr>
            </w:pPr>
            <w:r w:rsidRPr="00360BC2">
              <w:rPr>
                <w:szCs w:val="22"/>
                <w:lang w:val="sl-SI"/>
              </w:rPr>
              <w:t>predhodna fa</w:t>
            </w:r>
            <w:r w:rsidRPr="00360BC2">
              <w:rPr>
                <w:spacing w:val="-2"/>
                <w:szCs w:val="22"/>
                <w:lang w:val="sl-SI"/>
              </w:rPr>
              <w:t>z</w:t>
            </w:r>
            <w:r w:rsidRPr="00360BC2">
              <w:rPr>
                <w:szCs w:val="22"/>
                <w:lang w:val="sl-SI"/>
              </w:rPr>
              <w:t>a</w:t>
            </w:r>
          </w:p>
        </w:tc>
        <w:tc>
          <w:tcPr>
            <w:tcW w:w="6845" w:type="dxa"/>
          </w:tcPr>
          <w:p w14:paraId="36A93C8F" w14:textId="77777777" w:rsidR="00705404" w:rsidRPr="00360BC2" w:rsidRDefault="00705404" w:rsidP="00705404">
            <w:pPr>
              <w:spacing w:before="19" w:line="240" w:lineRule="exact"/>
              <w:rPr>
                <w:szCs w:val="22"/>
                <w:lang w:val="sl-SI"/>
              </w:rPr>
            </w:pPr>
            <w:r w:rsidRPr="00360BC2">
              <w:rPr>
                <w:szCs w:val="22"/>
                <w:lang w:val="sl-SI"/>
              </w:rPr>
              <w:t xml:space="preserve">DEX 10 mg/m2 peroralno, 1.-5. </w:t>
            </w:r>
            <w:r w:rsidR="00FC71B1" w:rsidRPr="00360BC2">
              <w:rPr>
                <w:szCs w:val="22"/>
                <w:lang w:val="sl-SI"/>
              </w:rPr>
              <w:t>D</w:t>
            </w:r>
            <w:r w:rsidRPr="00360BC2">
              <w:rPr>
                <w:szCs w:val="22"/>
                <w:lang w:val="sl-SI"/>
              </w:rPr>
              <w:t>an;</w:t>
            </w:r>
          </w:p>
          <w:p w14:paraId="1584F8D1" w14:textId="77777777" w:rsidR="00705404" w:rsidRPr="00360BC2" w:rsidRDefault="00705404" w:rsidP="00705404">
            <w:pPr>
              <w:spacing w:before="19" w:line="240" w:lineRule="exact"/>
              <w:rPr>
                <w:szCs w:val="22"/>
                <w:lang w:val="sl-SI"/>
              </w:rPr>
            </w:pPr>
            <w:r w:rsidRPr="00360BC2">
              <w:rPr>
                <w:szCs w:val="22"/>
                <w:lang w:val="sl-SI"/>
              </w:rPr>
              <w:t xml:space="preserve">CP 200 mg/m2 i.v., 3., 4., 5. </w:t>
            </w:r>
            <w:r w:rsidR="00FC71B1" w:rsidRPr="00360BC2">
              <w:rPr>
                <w:szCs w:val="22"/>
                <w:lang w:val="sl-SI"/>
              </w:rPr>
              <w:t>D</w:t>
            </w:r>
            <w:r w:rsidRPr="00360BC2">
              <w:rPr>
                <w:szCs w:val="22"/>
                <w:lang w:val="sl-SI"/>
              </w:rPr>
              <w:t>an;</w:t>
            </w:r>
          </w:p>
          <w:p w14:paraId="294A2C9D" w14:textId="77777777" w:rsidR="00705404" w:rsidRPr="00360BC2" w:rsidRDefault="00705404" w:rsidP="00705404">
            <w:pPr>
              <w:spacing w:before="19" w:line="240" w:lineRule="exact"/>
              <w:rPr>
                <w:szCs w:val="22"/>
                <w:lang w:val="sl-SI"/>
              </w:rPr>
            </w:pPr>
            <w:r w:rsidRPr="00360BC2">
              <w:rPr>
                <w:szCs w:val="22"/>
                <w:lang w:val="sl-SI"/>
              </w:rPr>
              <w:t xml:space="preserve">MTX 12 mg intratekalno, 1. </w:t>
            </w:r>
            <w:r w:rsidR="00FC71B1" w:rsidRPr="00360BC2">
              <w:rPr>
                <w:szCs w:val="22"/>
                <w:lang w:val="sl-SI"/>
              </w:rPr>
              <w:t>D</w:t>
            </w:r>
            <w:r w:rsidRPr="00360BC2">
              <w:rPr>
                <w:szCs w:val="22"/>
                <w:lang w:val="sl-SI"/>
              </w:rPr>
              <w:t>an</w:t>
            </w:r>
          </w:p>
        </w:tc>
      </w:tr>
      <w:tr w:rsidR="00705404" w:rsidRPr="00360BC2" w14:paraId="6035CD0D" w14:textId="77777777" w:rsidTr="000C4EC7">
        <w:tc>
          <w:tcPr>
            <w:tcW w:w="2694" w:type="dxa"/>
          </w:tcPr>
          <w:p w14:paraId="5D69A58C" w14:textId="77777777" w:rsidR="00705404" w:rsidRPr="00360BC2" w:rsidRDefault="00705404" w:rsidP="00705404">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 xml:space="preserve">a </w:t>
            </w:r>
            <w:r w:rsidRPr="00360BC2">
              <w:rPr>
                <w:spacing w:val="1"/>
                <w:szCs w:val="22"/>
                <w:lang w:val="sl-SI"/>
              </w:rPr>
              <w:t>r</w:t>
            </w:r>
            <w:r w:rsidRPr="00360BC2">
              <w:rPr>
                <w:szCs w:val="22"/>
                <w:lang w:val="sl-SI"/>
              </w:rPr>
              <w:t>e</w:t>
            </w:r>
            <w:r w:rsidRPr="00360BC2">
              <w:rPr>
                <w:spacing w:val="-4"/>
                <w:szCs w:val="22"/>
                <w:lang w:val="sl-SI"/>
              </w:rPr>
              <w:t>m</w:t>
            </w:r>
            <w:r w:rsidRPr="00360BC2">
              <w:rPr>
                <w:szCs w:val="22"/>
                <w:lang w:val="sl-SI"/>
              </w:rPr>
              <w:t>is</w:t>
            </w:r>
            <w:r w:rsidRPr="00360BC2">
              <w:rPr>
                <w:spacing w:val="1"/>
                <w:szCs w:val="22"/>
                <w:lang w:val="sl-SI"/>
              </w:rPr>
              <w:t>i</w:t>
            </w:r>
            <w:r w:rsidRPr="00360BC2">
              <w:rPr>
                <w:spacing w:val="3"/>
                <w:szCs w:val="22"/>
                <w:lang w:val="sl-SI"/>
              </w:rPr>
              <w:t>j</w:t>
            </w:r>
            <w:r w:rsidRPr="00360BC2">
              <w:rPr>
                <w:szCs w:val="22"/>
                <w:lang w:val="sl-SI"/>
              </w:rPr>
              <w:t>e</w:t>
            </w:r>
          </w:p>
        </w:tc>
        <w:tc>
          <w:tcPr>
            <w:tcW w:w="6845" w:type="dxa"/>
          </w:tcPr>
          <w:p w14:paraId="3900DFC6" w14:textId="77777777" w:rsidR="00705404" w:rsidRPr="00360BC2" w:rsidRDefault="00705404" w:rsidP="00705404">
            <w:pPr>
              <w:spacing w:before="19" w:line="240" w:lineRule="exact"/>
              <w:rPr>
                <w:szCs w:val="22"/>
                <w:lang w:val="sl-SI"/>
              </w:rPr>
            </w:pPr>
            <w:r w:rsidRPr="00360BC2">
              <w:rPr>
                <w:szCs w:val="22"/>
                <w:lang w:val="sl-SI"/>
              </w:rPr>
              <w:t xml:space="preserve">DEX 10 mg/m2 peroralno, 6.-7., 13.-16. </w:t>
            </w:r>
            <w:r w:rsidR="00FC71B1" w:rsidRPr="00360BC2">
              <w:rPr>
                <w:szCs w:val="22"/>
                <w:lang w:val="sl-SI"/>
              </w:rPr>
              <w:t>D</w:t>
            </w:r>
            <w:r w:rsidRPr="00360BC2">
              <w:rPr>
                <w:szCs w:val="22"/>
                <w:lang w:val="sl-SI"/>
              </w:rPr>
              <w:t>an;</w:t>
            </w:r>
          </w:p>
          <w:p w14:paraId="719588B1" w14:textId="77777777" w:rsidR="00705404" w:rsidRPr="00360BC2" w:rsidRDefault="00705404" w:rsidP="00705404">
            <w:pPr>
              <w:spacing w:before="19" w:line="240" w:lineRule="exact"/>
              <w:rPr>
                <w:szCs w:val="22"/>
                <w:lang w:val="sl-SI"/>
              </w:rPr>
            </w:pPr>
            <w:r w:rsidRPr="00360BC2">
              <w:rPr>
                <w:szCs w:val="22"/>
                <w:lang w:val="sl-SI"/>
              </w:rPr>
              <w:t xml:space="preserve">VCR 1 mg i.v., 7. </w:t>
            </w:r>
            <w:r w:rsidR="00FC71B1" w:rsidRPr="00360BC2">
              <w:rPr>
                <w:szCs w:val="22"/>
                <w:lang w:val="sl-SI"/>
              </w:rPr>
              <w:t>I</w:t>
            </w:r>
            <w:r w:rsidRPr="00360BC2">
              <w:rPr>
                <w:szCs w:val="22"/>
                <w:lang w:val="sl-SI"/>
              </w:rPr>
              <w:t xml:space="preserve">n 14. </w:t>
            </w:r>
            <w:r w:rsidR="00FC71B1" w:rsidRPr="00360BC2">
              <w:rPr>
                <w:szCs w:val="22"/>
                <w:lang w:val="sl-SI"/>
              </w:rPr>
              <w:t>D</w:t>
            </w:r>
            <w:r w:rsidRPr="00360BC2">
              <w:rPr>
                <w:szCs w:val="22"/>
                <w:lang w:val="sl-SI"/>
              </w:rPr>
              <w:t>an;</w:t>
            </w:r>
          </w:p>
          <w:p w14:paraId="10A9DF5F" w14:textId="77777777" w:rsidR="00705404" w:rsidRPr="00360BC2" w:rsidRDefault="00705404" w:rsidP="00705404">
            <w:pPr>
              <w:spacing w:before="19" w:line="240" w:lineRule="exact"/>
              <w:rPr>
                <w:szCs w:val="22"/>
                <w:lang w:val="sl-SI"/>
              </w:rPr>
            </w:pPr>
            <w:r w:rsidRPr="00360BC2">
              <w:rPr>
                <w:szCs w:val="22"/>
                <w:lang w:val="sl-SI"/>
              </w:rPr>
              <w:t>IDA 8 mg/m2 i.v. (0,5 ur</w:t>
            </w:r>
            <w:r w:rsidR="00395D00" w:rsidRPr="00360BC2">
              <w:rPr>
                <w:szCs w:val="22"/>
                <w:lang w:val="sl-SI"/>
              </w:rPr>
              <w:t>e</w:t>
            </w:r>
            <w:r w:rsidRPr="00360BC2">
              <w:rPr>
                <w:szCs w:val="22"/>
                <w:lang w:val="sl-SI"/>
              </w:rPr>
              <w:t xml:space="preserve">), 7., 8., 14., 15. </w:t>
            </w:r>
            <w:r w:rsidR="00FC71B1" w:rsidRPr="00360BC2">
              <w:rPr>
                <w:szCs w:val="22"/>
                <w:lang w:val="sl-SI"/>
              </w:rPr>
              <w:t>D</w:t>
            </w:r>
            <w:r w:rsidRPr="00360BC2">
              <w:rPr>
                <w:szCs w:val="22"/>
                <w:lang w:val="sl-SI"/>
              </w:rPr>
              <w:t>an;</w:t>
            </w:r>
          </w:p>
          <w:p w14:paraId="5FEAF6BB" w14:textId="77777777" w:rsidR="00705404" w:rsidRPr="00360BC2" w:rsidRDefault="00705404" w:rsidP="00705404">
            <w:pPr>
              <w:spacing w:before="19" w:line="240" w:lineRule="exact"/>
              <w:rPr>
                <w:szCs w:val="22"/>
                <w:lang w:val="sl-SI"/>
              </w:rPr>
            </w:pPr>
            <w:r w:rsidRPr="00360BC2">
              <w:rPr>
                <w:szCs w:val="22"/>
                <w:lang w:val="sl-SI"/>
              </w:rPr>
              <w:t xml:space="preserve">CP 500 mg/m2 i.v.(1 ura) 1. </w:t>
            </w:r>
            <w:r w:rsidR="00FC71B1" w:rsidRPr="00360BC2">
              <w:rPr>
                <w:szCs w:val="22"/>
                <w:lang w:val="sl-SI"/>
              </w:rPr>
              <w:t>D</w:t>
            </w:r>
            <w:r w:rsidRPr="00360BC2">
              <w:rPr>
                <w:szCs w:val="22"/>
                <w:lang w:val="sl-SI"/>
              </w:rPr>
              <w:t>an;</w:t>
            </w:r>
          </w:p>
          <w:p w14:paraId="54085F1D" w14:textId="77777777" w:rsidR="00705404" w:rsidRPr="00360BC2" w:rsidRDefault="00705404" w:rsidP="00705404">
            <w:pPr>
              <w:spacing w:before="19" w:line="240" w:lineRule="exact"/>
              <w:rPr>
                <w:szCs w:val="22"/>
                <w:lang w:val="sl-SI"/>
              </w:rPr>
            </w:pPr>
            <w:r w:rsidRPr="00360BC2">
              <w:rPr>
                <w:szCs w:val="22"/>
                <w:lang w:val="sl-SI"/>
              </w:rPr>
              <w:t xml:space="preserve">Ara-C 60 mg/m2 i.v., 22.-25., 29.-32. </w:t>
            </w:r>
            <w:r w:rsidR="00FC71B1" w:rsidRPr="00360BC2">
              <w:rPr>
                <w:szCs w:val="22"/>
                <w:lang w:val="sl-SI"/>
              </w:rPr>
              <w:t>D</w:t>
            </w:r>
            <w:r w:rsidRPr="00360BC2">
              <w:rPr>
                <w:szCs w:val="22"/>
                <w:lang w:val="sl-SI"/>
              </w:rPr>
              <w:t>an</w:t>
            </w:r>
          </w:p>
        </w:tc>
      </w:tr>
      <w:tr w:rsidR="00705404" w:rsidRPr="00360BC2" w14:paraId="52B0DAAD" w14:textId="77777777" w:rsidTr="000C4EC7">
        <w:tc>
          <w:tcPr>
            <w:tcW w:w="2694" w:type="dxa"/>
          </w:tcPr>
          <w:p w14:paraId="0B084CAF" w14:textId="77777777" w:rsidR="00705404" w:rsidRPr="00360BC2" w:rsidRDefault="00705404" w:rsidP="00705404">
            <w:pPr>
              <w:spacing w:before="19" w:line="240" w:lineRule="exact"/>
              <w:rPr>
                <w:szCs w:val="22"/>
                <w:lang w:val="sl-SI"/>
              </w:rPr>
            </w:pPr>
            <w:r w:rsidRPr="00360BC2">
              <w:rPr>
                <w:szCs w:val="22"/>
                <w:lang w:val="sl-SI"/>
              </w:rPr>
              <w:t>konsolidacijska terapija I, III, V</w:t>
            </w:r>
          </w:p>
        </w:tc>
        <w:tc>
          <w:tcPr>
            <w:tcW w:w="6845" w:type="dxa"/>
          </w:tcPr>
          <w:p w14:paraId="58728AB2" w14:textId="77777777" w:rsidR="00705404" w:rsidRPr="00360BC2" w:rsidRDefault="00705404" w:rsidP="00705404">
            <w:pPr>
              <w:spacing w:before="19" w:line="240" w:lineRule="exact"/>
              <w:rPr>
                <w:szCs w:val="22"/>
                <w:lang w:val="sl-SI"/>
              </w:rPr>
            </w:pPr>
            <w:r w:rsidRPr="00360BC2">
              <w:rPr>
                <w:szCs w:val="22"/>
                <w:lang w:val="sl-SI"/>
              </w:rPr>
              <w:t xml:space="preserve">MTX 500 mg/m2 i.v. (24 ur), 1., 15. </w:t>
            </w:r>
            <w:r w:rsidR="00FC71B1" w:rsidRPr="00360BC2">
              <w:rPr>
                <w:szCs w:val="22"/>
                <w:lang w:val="sl-SI"/>
              </w:rPr>
              <w:t>D</w:t>
            </w:r>
            <w:r w:rsidRPr="00360BC2">
              <w:rPr>
                <w:szCs w:val="22"/>
                <w:lang w:val="sl-SI"/>
              </w:rPr>
              <w:t>an;</w:t>
            </w:r>
          </w:p>
          <w:p w14:paraId="3D3FC68D" w14:textId="77777777" w:rsidR="00705404" w:rsidRPr="00360BC2" w:rsidRDefault="00705404" w:rsidP="00705404">
            <w:pPr>
              <w:spacing w:before="19" w:line="240" w:lineRule="exact"/>
              <w:rPr>
                <w:szCs w:val="22"/>
                <w:lang w:val="sl-SI"/>
              </w:rPr>
            </w:pPr>
            <w:r w:rsidRPr="00360BC2">
              <w:rPr>
                <w:szCs w:val="22"/>
                <w:lang w:val="sl-SI"/>
              </w:rPr>
              <w:t xml:space="preserve">6-MP 25 mg/m2 peroralno, 1.-20. </w:t>
            </w:r>
            <w:r w:rsidR="00FC71B1" w:rsidRPr="00360BC2">
              <w:rPr>
                <w:szCs w:val="22"/>
                <w:lang w:val="sl-SI"/>
              </w:rPr>
              <w:t>D</w:t>
            </w:r>
            <w:r w:rsidRPr="00360BC2">
              <w:rPr>
                <w:szCs w:val="22"/>
                <w:lang w:val="sl-SI"/>
              </w:rPr>
              <w:t>an</w:t>
            </w:r>
          </w:p>
        </w:tc>
      </w:tr>
      <w:tr w:rsidR="00705404" w:rsidRPr="00360BC2" w14:paraId="01E67DEB" w14:textId="77777777" w:rsidTr="000C4EC7">
        <w:tc>
          <w:tcPr>
            <w:tcW w:w="2694" w:type="dxa"/>
          </w:tcPr>
          <w:p w14:paraId="65C1F550" w14:textId="77777777" w:rsidR="00705404" w:rsidRPr="00360BC2" w:rsidRDefault="00705404" w:rsidP="00705404">
            <w:pPr>
              <w:spacing w:before="19" w:line="240" w:lineRule="exact"/>
              <w:rPr>
                <w:szCs w:val="22"/>
                <w:lang w:val="sl-SI"/>
              </w:rPr>
            </w:pPr>
            <w:r w:rsidRPr="00360BC2">
              <w:rPr>
                <w:szCs w:val="22"/>
                <w:lang w:val="sl-SI"/>
              </w:rPr>
              <w:t>konsolidacijska terapija II, IV</w:t>
            </w:r>
          </w:p>
        </w:tc>
        <w:tc>
          <w:tcPr>
            <w:tcW w:w="6845" w:type="dxa"/>
          </w:tcPr>
          <w:p w14:paraId="5CECEF6D" w14:textId="77777777" w:rsidR="00705404" w:rsidRPr="00360BC2" w:rsidRDefault="00705404" w:rsidP="00705404">
            <w:pPr>
              <w:spacing w:before="19" w:line="240" w:lineRule="exact"/>
              <w:rPr>
                <w:szCs w:val="22"/>
                <w:lang w:val="sl-SI"/>
              </w:rPr>
            </w:pPr>
            <w:r w:rsidRPr="00360BC2">
              <w:rPr>
                <w:szCs w:val="22"/>
                <w:lang w:val="sl-SI"/>
              </w:rPr>
              <w:t xml:space="preserve">Ara-C 75 mg/m2 i.v. (1 ura), 1.-5. </w:t>
            </w:r>
            <w:r w:rsidR="00FC71B1" w:rsidRPr="00360BC2">
              <w:rPr>
                <w:szCs w:val="22"/>
                <w:lang w:val="sl-SI"/>
              </w:rPr>
              <w:t>D</w:t>
            </w:r>
            <w:r w:rsidRPr="00360BC2">
              <w:rPr>
                <w:szCs w:val="22"/>
                <w:lang w:val="sl-SI"/>
              </w:rPr>
              <w:t>an;</w:t>
            </w:r>
          </w:p>
          <w:p w14:paraId="08AA21FC" w14:textId="77777777" w:rsidR="00705404" w:rsidRPr="00360BC2" w:rsidRDefault="00705404" w:rsidP="00705404">
            <w:pPr>
              <w:spacing w:before="19" w:line="240" w:lineRule="exact"/>
              <w:rPr>
                <w:szCs w:val="22"/>
                <w:lang w:val="sl-SI"/>
              </w:rPr>
            </w:pPr>
            <w:r w:rsidRPr="00360BC2">
              <w:rPr>
                <w:szCs w:val="22"/>
                <w:lang w:val="sl-SI"/>
              </w:rPr>
              <w:t xml:space="preserve">VM26 60 mg/m2 i.v. (1 ura), 1.-5. </w:t>
            </w:r>
            <w:r w:rsidR="00FC71B1" w:rsidRPr="00360BC2">
              <w:rPr>
                <w:szCs w:val="22"/>
                <w:lang w:val="sl-SI"/>
              </w:rPr>
              <w:t>D</w:t>
            </w:r>
            <w:r w:rsidRPr="00360BC2">
              <w:rPr>
                <w:szCs w:val="22"/>
                <w:lang w:val="sl-SI"/>
              </w:rPr>
              <w:t>an</w:t>
            </w:r>
          </w:p>
        </w:tc>
      </w:tr>
      <w:tr w:rsidR="00705404" w:rsidRPr="00360BC2" w14:paraId="069DA17C" w14:textId="77777777" w:rsidTr="000C4EC7">
        <w:tc>
          <w:tcPr>
            <w:tcW w:w="2694" w:type="dxa"/>
          </w:tcPr>
          <w:p w14:paraId="02794AC9" w14:textId="77777777" w:rsidR="00705404" w:rsidRPr="00360BC2" w:rsidRDefault="00705404" w:rsidP="00705404">
            <w:pPr>
              <w:spacing w:before="19" w:line="240" w:lineRule="exact"/>
              <w:rPr>
                <w:b/>
                <w:szCs w:val="22"/>
                <w:lang w:val="sl-SI"/>
              </w:rPr>
            </w:pPr>
            <w:r w:rsidRPr="00360BC2">
              <w:rPr>
                <w:b/>
                <w:szCs w:val="22"/>
                <w:lang w:val="sl-SI"/>
              </w:rPr>
              <w:t>Študija AAU02</w:t>
            </w:r>
          </w:p>
        </w:tc>
        <w:tc>
          <w:tcPr>
            <w:tcW w:w="6845" w:type="dxa"/>
          </w:tcPr>
          <w:p w14:paraId="0236AD29" w14:textId="77777777" w:rsidR="00705404" w:rsidRPr="00360BC2" w:rsidRDefault="00705404" w:rsidP="00705404">
            <w:pPr>
              <w:spacing w:before="19" w:line="240" w:lineRule="exact"/>
              <w:rPr>
                <w:szCs w:val="22"/>
                <w:lang w:val="sl-SI"/>
              </w:rPr>
            </w:pPr>
          </w:p>
        </w:tc>
      </w:tr>
      <w:tr w:rsidR="00705404" w:rsidRPr="00360BC2" w14:paraId="52610832" w14:textId="77777777" w:rsidTr="000C4EC7">
        <w:tc>
          <w:tcPr>
            <w:tcW w:w="2694" w:type="dxa"/>
          </w:tcPr>
          <w:p w14:paraId="6848C89C" w14:textId="77777777" w:rsidR="00705404" w:rsidRPr="00360BC2" w:rsidRDefault="00705404" w:rsidP="00705404">
            <w:pPr>
              <w:spacing w:before="19" w:line="240" w:lineRule="exact"/>
              <w:rPr>
                <w:szCs w:val="22"/>
                <w:lang w:val="sl-SI"/>
              </w:rPr>
            </w:pPr>
            <w:r w:rsidRPr="00360BC2">
              <w:rPr>
                <w:szCs w:val="22"/>
                <w:lang w:val="sl-SI"/>
              </w:rPr>
              <w:t>indukcijsko zdravljenje (novo odkrita Ph+ ALL)</w:t>
            </w:r>
          </w:p>
        </w:tc>
        <w:tc>
          <w:tcPr>
            <w:tcW w:w="6845" w:type="dxa"/>
          </w:tcPr>
          <w:p w14:paraId="4B44F306" w14:textId="77777777" w:rsidR="00705404" w:rsidRPr="00360BC2" w:rsidRDefault="00705404" w:rsidP="00705404">
            <w:pPr>
              <w:spacing w:before="19" w:line="240" w:lineRule="exact"/>
              <w:rPr>
                <w:szCs w:val="22"/>
                <w:lang w:val="sl-SI"/>
              </w:rPr>
            </w:pPr>
            <w:r w:rsidRPr="00360BC2">
              <w:rPr>
                <w:szCs w:val="22"/>
                <w:lang w:val="sl-SI"/>
              </w:rPr>
              <w:t xml:space="preserve">daunorubicin 30 mg/m2 i.v., 1.-3., 15.-16. </w:t>
            </w:r>
            <w:r w:rsidR="00FC71B1" w:rsidRPr="00360BC2">
              <w:rPr>
                <w:szCs w:val="22"/>
                <w:lang w:val="sl-SI"/>
              </w:rPr>
              <w:t>D</w:t>
            </w:r>
            <w:r w:rsidRPr="00360BC2">
              <w:rPr>
                <w:szCs w:val="22"/>
                <w:lang w:val="sl-SI"/>
              </w:rPr>
              <w:t>an;</w:t>
            </w:r>
          </w:p>
          <w:p w14:paraId="2F2C04C6" w14:textId="77777777" w:rsidR="00705404" w:rsidRPr="00360BC2" w:rsidRDefault="00705404" w:rsidP="00705404">
            <w:pPr>
              <w:spacing w:before="19" w:line="240" w:lineRule="exact"/>
              <w:rPr>
                <w:szCs w:val="22"/>
                <w:lang w:val="sl-SI"/>
              </w:rPr>
            </w:pPr>
            <w:r w:rsidRPr="00360BC2">
              <w:rPr>
                <w:szCs w:val="22"/>
                <w:lang w:val="sl-SI"/>
              </w:rPr>
              <w:t xml:space="preserve">VCR skupni odmerek 2 mg i.v., 1., 8., 15., 22. </w:t>
            </w:r>
            <w:r w:rsidR="00FC71B1" w:rsidRPr="00360BC2">
              <w:rPr>
                <w:szCs w:val="22"/>
                <w:lang w:val="sl-SI"/>
              </w:rPr>
              <w:t>D</w:t>
            </w:r>
            <w:r w:rsidRPr="00360BC2">
              <w:rPr>
                <w:szCs w:val="22"/>
                <w:lang w:val="sl-SI"/>
              </w:rPr>
              <w:t>an;</w:t>
            </w:r>
          </w:p>
          <w:p w14:paraId="46BFE05E" w14:textId="77777777" w:rsidR="00705404" w:rsidRPr="00360BC2" w:rsidRDefault="00705404" w:rsidP="00705404">
            <w:pPr>
              <w:spacing w:before="19" w:line="240" w:lineRule="exact"/>
              <w:rPr>
                <w:szCs w:val="22"/>
                <w:lang w:val="sl-SI"/>
              </w:rPr>
            </w:pPr>
            <w:r w:rsidRPr="00360BC2">
              <w:rPr>
                <w:szCs w:val="22"/>
                <w:lang w:val="sl-SI"/>
              </w:rPr>
              <w:t xml:space="preserve">CP 750 mg/m2 i.v., 1., 8. </w:t>
            </w:r>
            <w:r w:rsidR="00FC71B1" w:rsidRPr="00360BC2">
              <w:rPr>
                <w:szCs w:val="22"/>
                <w:lang w:val="sl-SI"/>
              </w:rPr>
              <w:t>D</w:t>
            </w:r>
            <w:r w:rsidRPr="00360BC2">
              <w:rPr>
                <w:szCs w:val="22"/>
                <w:lang w:val="sl-SI"/>
              </w:rPr>
              <w:t>an;</w:t>
            </w:r>
          </w:p>
          <w:p w14:paraId="4A0F5814" w14:textId="77777777" w:rsidR="00705404" w:rsidRPr="00360BC2" w:rsidRDefault="00705404" w:rsidP="00705404">
            <w:pPr>
              <w:spacing w:before="19" w:line="240" w:lineRule="exact"/>
              <w:rPr>
                <w:szCs w:val="22"/>
                <w:lang w:val="sl-SI"/>
              </w:rPr>
            </w:pPr>
            <w:r w:rsidRPr="00360BC2">
              <w:rPr>
                <w:szCs w:val="22"/>
                <w:lang w:val="sl-SI"/>
              </w:rPr>
              <w:t xml:space="preserve">prednizon 60 mg/m2 peroralno, 1.-7., 15.-21. </w:t>
            </w:r>
            <w:r w:rsidR="00FC71B1" w:rsidRPr="00360BC2">
              <w:rPr>
                <w:szCs w:val="22"/>
                <w:lang w:val="sl-SI"/>
              </w:rPr>
              <w:t>D</w:t>
            </w:r>
            <w:r w:rsidRPr="00360BC2">
              <w:rPr>
                <w:szCs w:val="22"/>
                <w:lang w:val="sl-SI"/>
              </w:rPr>
              <w:t>an;</w:t>
            </w:r>
          </w:p>
          <w:p w14:paraId="49B2E09D" w14:textId="77777777" w:rsidR="00705404" w:rsidRPr="00360BC2" w:rsidRDefault="00705404" w:rsidP="00705404">
            <w:pPr>
              <w:spacing w:before="19" w:line="240" w:lineRule="exact"/>
              <w:rPr>
                <w:szCs w:val="22"/>
                <w:lang w:val="sl-SI"/>
              </w:rPr>
            </w:pPr>
            <w:r w:rsidRPr="00360BC2">
              <w:rPr>
                <w:szCs w:val="22"/>
                <w:lang w:val="sl-SI"/>
              </w:rPr>
              <w:t xml:space="preserve">IDA 9 mg/m2 peroralno, 1.-28. </w:t>
            </w:r>
            <w:r w:rsidR="00FC71B1" w:rsidRPr="00360BC2">
              <w:rPr>
                <w:szCs w:val="22"/>
                <w:lang w:val="sl-SI"/>
              </w:rPr>
              <w:t>D</w:t>
            </w:r>
            <w:r w:rsidRPr="00360BC2">
              <w:rPr>
                <w:szCs w:val="22"/>
                <w:lang w:val="sl-SI"/>
              </w:rPr>
              <w:t>an;</w:t>
            </w:r>
          </w:p>
          <w:p w14:paraId="6E5FCFB5" w14:textId="77777777" w:rsidR="00705404" w:rsidRPr="00360BC2" w:rsidRDefault="00705404" w:rsidP="00705404">
            <w:pPr>
              <w:spacing w:before="19" w:line="240" w:lineRule="exact"/>
              <w:rPr>
                <w:szCs w:val="22"/>
                <w:lang w:val="sl-SI"/>
              </w:rPr>
            </w:pPr>
            <w:r w:rsidRPr="00360BC2">
              <w:rPr>
                <w:szCs w:val="22"/>
                <w:lang w:val="sl-SI"/>
              </w:rPr>
              <w:t xml:space="preserve">MTX 15 mg intratekalno,1., 8., 15., 22. </w:t>
            </w:r>
            <w:r w:rsidR="00FC71B1" w:rsidRPr="00360BC2">
              <w:rPr>
                <w:szCs w:val="22"/>
                <w:lang w:val="sl-SI"/>
              </w:rPr>
              <w:t>D</w:t>
            </w:r>
            <w:r w:rsidRPr="00360BC2">
              <w:rPr>
                <w:szCs w:val="22"/>
                <w:lang w:val="sl-SI"/>
              </w:rPr>
              <w:t>an;</w:t>
            </w:r>
          </w:p>
          <w:p w14:paraId="6CB04970" w14:textId="77777777" w:rsidR="00705404" w:rsidRPr="00360BC2" w:rsidRDefault="00705404" w:rsidP="00705404">
            <w:pPr>
              <w:spacing w:before="19" w:line="240" w:lineRule="exact"/>
              <w:rPr>
                <w:szCs w:val="22"/>
                <w:lang w:val="sl-SI"/>
              </w:rPr>
            </w:pPr>
            <w:r w:rsidRPr="00360BC2">
              <w:rPr>
                <w:szCs w:val="22"/>
                <w:lang w:val="sl-SI"/>
              </w:rPr>
              <w:t xml:space="preserve">Ara-C 40 mg intratekalno, 1., 8., 15., 22. </w:t>
            </w:r>
            <w:r w:rsidR="00FC71B1" w:rsidRPr="00360BC2">
              <w:rPr>
                <w:szCs w:val="22"/>
                <w:lang w:val="sl-SI"/>
              </w:rPr>
              <w:t>D</w:t>
            </w:r>
            <w:r w:rsidRPr="00360BC2">
              <w:rPr>
                <w:szCs w:val="22"/>
                <w:lang w:val="sl-SI"/>
              </w:rPr>
              <w:t>an;</w:t>
            </w:r>
          </w:p>
          <w:p w14:paraId="41FE431A" w14:textId="77777777" w:rsidR="00705404" w:rsidRPr="00360BC2" w:rsidRDefault="00705404" w:rsidP="00705404">
            <w:pPr>
              <w:spacing w:before="19" w:line="240" w:lineRule="exact"/>
              <w:rPr>
                <w:szCs w:val="22"/>
                <w:lang w:val="sl-SI"/>
              </w:rPr>
            </w:pPr>
            <w:r w:rsidRPr="00360BC2">
              <w:rPr>
                <w:szCs w:val="22"/>
                <w:lang w:val="sl-SI"/>
              </w:rPr>
              <w:t xml:space="preserve">metilprednizolon 40 mg intratekalno, 1., 8., 15., 22. </w:t>
            </w:r>
            <w:r w:rsidR="00FC71B1" w:rsidRPr="00360BC2">
              <w:rPr>
                <w:szCs w:val="22"/>
                <w:lang w:val="sl-SI"/>
              </w:rPr>
              <w:t>D</w:t>
            </w:r>
            <w:r w:rsidRPr="00360BC2">
              <w:rPr>
                <w:szCs w:val="22"/>
                <w:lang w:val="sl-SI"/>
              </w:rPr>
              <w:t>an</w:t>
            </w:r>
          </w:p>
        </w:tc>
      </w:tr>
      <w:tr w:rsidR="00705404" w:rsidRPr="00360BC2" w14:paraId="591395CB" w14:textId="77777777" w:rsidTr="000C4EC7">
        <w:tc>
          <w:tcPr>
            <w:tcW w:w="2694" w:type="dxa"/>
          </w:tcPr>
          <w:p w14:paraId="6F845881" w14:textId="77777777" w:rsidR="00705404" w:rsidRPr="00360BC2" w:rsidRDefault="00705404" w:rsidP="00705404">
            <w:pPr>
              <w:spacing w:before="19" w:line="240" w:lineRule="exact"/>
              <w:rPr>
                <w:szCs w:val="22"/>
                <w:lang w:val="sl-SI"/>
              </w:rPr>
            </w:pPr>
            <w:r w:rsidRPr="00360BC2">
              <w:rPr>
                <w:szCs w:val="22"/>
                <w:lang w:val="sl-SI"/>
              </w:rPr>
              <w:t>konsolidacija (novo odkrita Ph+ ALL)</w:t>
            </w:r>
          </w:p>
        </w:tc>
        <w:tc>
          <w:tcPr>
            <w:tcW w:w="6845" w:type="dxa"/>
          </w:tcPr>
          <w:p w14:paraId="43442DBF" w14:textId="77777777" w:rsidR="00705404" w:rsidRPr="00360BC2" w:rsidRDefault="00705404" w:rsidP="00705404">
            <w:pPr>
              <w:spacing w:before="19" w:line="240" w:lineRule="exact"/>
              <w:rPr>
                <w:szCs w:val="22"/>
                <w:lang w:val="sl-SI"/>
              </w:rPr>
            </w:pPr>
            <w:r w:rsidRPr="00360BC2">
              <w:rPr>
                <w:szCs w:val="22"/>
                <w:lang w:val="sl-SI"/>
              </w:rPr>
              <w:t xml:space="preserve">Ara-C 1.000 mg/m2/12 ur i.v.(3 ure), 1.-4. </w:t>
            </w:r>
            <w:r w:rsidR="00FC71B1" w:rsidRPr="00360BC2">
              <w:rPr>
                <w:szCs w:val="22"/>
                <w:lang w:val="sl-SI"/>
              </w:rPr>
              <w:t>D</w:t>
            </w:r>
            <w:r w:rsidRPr="00360BC2">
              <w:rPr>
                <w:szCs w:val="22"/>
                <w:lang w:val="sl-SI"/>
              </w:rPr>
              <w:t xml:space="preserve">an; mitoksantron 10 mg/m2 i.v. 3.-5. </w:t>
            </w:r>
            <w:r w:rsidR="00FC71B1" w:rsidRPr="00360BC2">
              <w:rPr>
                <w:szCs w:val="22"/>
                <w:lang w:val="sl-SI"/>
              </w:rPr>
              <w:t>D</w:t>
            </w:r>
            <w:r w:rsidRPr="00360BC2">
              <w:rPr>
                <w:szCs w:val="22"/>
                <w:lang w:val="sl-SI"/>
              </w:rPr>
              <w:t>an;</w:t>
            </w:r>
          </w:p>
          <w:p w14:paraId="299BCCFC" w14:textId="77777777" w:rsidR="00705404" w:rsidRPr="00360BC2" w:rsidRDefault="00705404" w:rsidP="00705404">
            <w:pPr>
              <w:spacing w:before="19" w:line="240" w:lineRule="exact"/>
              <w:rPr>
                <w:szCs w:val="22"/>
                <w:lang w:val="sl-SI"/>
              </w:rPr>
            </w:pPr>
            <w:r w:rsidRPr="00360BC2">
              <w:rPr>
                <w:szCs w:val="22"/>
                <w:lang w:val="sl-SI"/>
              </w:rPr>
              <w:t xml:space="preserve">MTX 15 mg intratekalno, 1.dan; metilprednizolon 40 mg intratekalno, 1. </w:t>
            </w:r>
            <w:r w:rsidR="00FC71B1" w:rsidRPr="00360BC2">
              <w:rPr>
                <w:szCs w:val="22"/>
                <w:lang w:val="sl-SI"/>
              </w:rPr>
              <w:t>D</w:t>
            </w:r>
            <w:r w:rsidRPr="00360BC2">
              <w:rPr>
                <w:szCs w:val="22"/>
                <w:lang w:val="sl-SI"/>
              </w:rPr>
              <w:t>an</w:t>
            </w:r>
          </w:p>
        </w:tc>
      </w:tr>
      <w:tr w:rsidR="00705404" w:rsidRPr="00360BC2" w14:paraId="4E656238" w14:textId="77777777" w:rsidTr="000C4EC7">
        <w:tc>
          <w:tcPr>
            <w:tcW w:w="2694" w:type="dxa"/>
          </w:tcPr>
          <w:p w14:paraId="5F667A11" w14:textId="77777777" w:rsidR="00705404" w:rsidRPr="00360BC2" w:rsidRDefault="00705404" w:rsidP="00705404">
            <w:pPr>
              <w:spacing w:before="19" w:line="240" w:lineRule="exact"/>
              <w:rPr>
                <w:szCs w:val="22"/>
                <w:lang w:val="sl-SI"/>
              </w:rPr>
            </w:pPr>
            <w:r w:rsidRPr="00360BC2">
              <w:rPr>
                <w:b/>
                <w:bCs/>
                <w:szCs w:val="22"/>
                <w:lang w:val="sl-SI"/>
              </w:rPr>
              <w:t xml:space="preserve">Študija </w:t>
            </w:r>
            <w:r w:rsidRPr="00360BC2">
              <w:rPr>
                <w:b/>
                <w:bCs/>
                <w:spacing w:val="-2"/>
                <w:szCs w:val="22"/>
                <w:lang w:val="sl-SI"/>
              </w:rPr>
              <w:t>AD</w:t>
            </w:r>
            <w:r w:rsidRPr="00360BC2">
              <w:rPr>
                <w:b/>
                <w:bCs/>
                <w:spacing w:val="-1"/>
                <w:szCs w:val="22"/>
                <w:lang w:val="sl-SI"/>
              </w:rPr>
              <w:t>E</w:t>
            </w:r>
            <w:r w:rsidRPr="00360BC2">
              <w:rPr>
                <w:b/>
                <w:bCs/>
                <w:szCs w:val="22"/>
                <w:lang w:val="sl-SI"/>
              </w:rPr>
              <w:t>04</w:t>
            </w:r>
          </w:p>
        </w:tc>
        <w:tc>
          <w:tcPr>
            <w:tcW w:w="6845" w:type="dxa"/>
          </w:tcPr>
          <w:p w14:paraId="7965B889" w14:textId="77777777" w:rsidR="00705404" w:rsidRPr="00360BC2" w:rsidRDefault="00705404" w:rsidP="00705404">
            <w:pPr>
              <w:spacing w:before="19" w:line="240" w:lineRule="exact"/>
              <w:rPr>
                <w:szCs w:val="22"/>
                <w:lang w:val="sl-SI"/>
              </w:rPr>
            </w:pPr>
          </w:p>
        </w:tc>
      </w:tr>
      <w:tr w:rsidR="00705404" w:rsidRPr="00360BC2" w14:paraId="5A8B5916" w14:textId="77777777" w:rsidTr="000C4EC7">
        <w:tc>
          <w:tcPr>
            <w:tcW w:w="2694" w:type="dxa"/>
          </w:tcPr>
          <w:p w14:paraId="2275E153" w14:textId="77777777" w:rsidR="00705404" w:rsidRPr="00360BC2" w:rsidRDefault="00705404" w:rsidP="00705404">
            <w:pPr>
              <w:spacing w:before="19" w:line="240" w:lineRule="exact"/>
              <w:rPr>
                <w:szCs w:val="22"/>
                <w:lang w:val="sl-SI"/>
              </w:rPr>
            </w:pPr>
            <w:r w:rsidRPr="00360BC2">
              <w:rPr>
                <w:szCs w:val="22"/>
                <w:lang w:val="sl-SI"/>
              </w:rPr>
              <w:t>predhodna fa</w:t>
            </w:r>
            <w:r w:rsidRPr="00360BC2">
              <w:rPr>
                <w:spacing w:val="-2"/>
                <w:szCs w:val="22"/>
                <w:lang w:val="sl-SI"/>
              </w:rPr>
              <w:t>z</w:t>
            </w:r>
            <w:r w:rsidRPr="00360BC2">
              <w:rPr>
                <w:szCs w:val="22"/>
                <w:lang w:val="sl-SI"/>
              </w:rPr>
              <w:t>a</w:t>
            </w:r>
          </w:p>
        </w:tc>
        <w:tc>
          <w:tcPr>
            <w:tcW w:w="6845" w:type="dxa"/>
          </w:tcPr>
          <w:p w14:paraId="1F5204F8" w14:textId="77777777" w:rsidR="00705404" w:rsidRPr="00360BC2" w:rsidRDefault="00705404" w:rsidP="00705404">
            <w:pPr>
              <w:spacing w:before="19" w:line="240" w:lineRule="exact"/>
              <w:rPr>
                <w:szCs w:val="22"/>
                <w:lang w:val="sl-SI"/>
              </w:rPr>
            </w:pPr>
            <w:r w:rsidRPr="00360BC2">
              <w:rPr>
                <w:szCs w:val="22"/>
                <w:lang w:val="sl-SI"/>
              </w:rPr>
              <w:t xml:space="preserve">DEX 10 mg/m2 peroralno, 1.-5. </w:t>
            </w:r>
            <w:r w:rsidR="00FC71B1" w:rsidRPr="00360BC2">
              <w:rPr>
                <w:szCs w:val="22"/>
                <w:lang w:val="sl-SI"/>
              </w:rPr>
              <w:t>D</w:t>
            </w:r>
            <w:r w:rsidRPr="00360BC2">
              <w:rPr>
                <w:szCs w:val="22"/>
                <w:lang w:val="sl-SI"/>
              </w:rPr>
              <w:t>an;</w:t>
            </w:r>
          </w:p>
          <w:p w14:paraId="28957370" w14:textId="77777777" w:rsidR="00705404" w:rsidRPr="00360BC2" w:rsidRDefault="00705404" w:rsidP="00705404">
            <w:pPr>
              <w:spacing w:before="19" w:line="240" w:lineRule="exact"/>
              <w:rPr>
                <w:szCs w:val="22"/>
                <w:lang w:val="sl-SI"/>
              </w:rPr>
            </w:pPr>
            <w:r w:rsidRPr="00360BC2">
              <w:rPr>
                <w:szCs w:val="22"/>
                <w:lang w:val="sl-SI"/>
              </w:rPr>
              <w:t xml:space="preserve">CP 200 mg/m2 i.v., 3.-5. </w:t>
            </w:r>
            <w:r w:rsidR="00FC71B1" w:rsidRPr="00360BC2">
              <w:rPr>
                <w:szCs w:val="22"/>
                <w:lang w:val="sl-SI"/>
              </w:rPr>
              <w:t>D</w:t>
            </w:r>
            <w:r w:rsidRPr="00360BC2">
              <w:rPr>
                <w:szCs w:val="22"/>
                <w:lang w:val="sl-SI"/>
              </w:rPr>
              <w:t>an;</w:t>
            </w:r>
          </w:p>
          <w:p w14:paraId="087A6542" w14:textId="77777777" w:rsidR="00705404" w:rsidRPr="00360BC2" w:rsidRDefault="00705404" w:rsidP="00705404">
            <w:pPr>
              <w:spacing w:before="19" w:line="240" w:lineRule="exact"/>
              <w:rPr>
                <w:szCs w:val="22"/>
                <w:lang w:val="sl-SI"/>
              </w:rPr>
            </w:pPr>
            <w:r w:rsidRPr="00360BC2">
              <w:rPr>
                <w:szCs w:val="22"/>
                <w:lang w:val="sl-SI"/>
              </w:rPr>
              <w:t xml:space="preserve">MTX 15 mg intratekalno, 1. </w:t>
            </w:r>
            <w:r w:rsidR="00FC71B1" w:rsidRPr="00360BC2">
              <w:rPr>
                <w:szCs w:val="22"/>
                <w:lang w:val="sl-SI"/>
              </w:rPr>
              <w:t>D</w:t>
            </w:r>
            <w:r w:rsidRPr="00360BC2">
              <w:rPr>
                <w:szCs w:val="22"/>
                <w:lang w:val="sl-SI"/>
              </w:rPr>
              <w:t>an</w:t>
            </w:r>
          </w:p>
        </w:tc>
      </w:tr>
      <w:tr w:rsidR="00705404" w:rsidRPr="00360BC2" w14:paraId="75093DB2" w14:textId="77777777" w:rsidTr="000C4EC7">
        <w:tc>
          <w:tcPr>
            <w:tcW w:w="2694" w:type="dxa"/>
          </w:tcPr>
          <w:p w14:paraId="2EE57F1A" w14:textId="77777777" w:rsidR="00705404" w:rsidRPr="00360BC2" w:rsidRDefault="00705404" w:rsidP="00705404">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 I</w:t>
            </w:r>
          </w:p>
        </w:tc>
        <w:tc>
          <w:tcPr>
            <w:tcW w:w="6845" w:type="dxa"/>
          </w:tcPr>
          <w:p w14:paraId="3549E7AE" w14:textId="77777777" w:rsidR="00705404" w:rsidRPr="00360BC2" w:rsidRDefault="00705404" w:rsidP="00705404">
            <w:pPr>
              <w:spacing w:before="19" w:line="240" w:lineRule="exact"/>
              <w:rPr>
                <w:szCs w:val="22"/>
                <w:lang w:val="sl-SI"/>
              </w:rPr>
            </w:pPr>
            <w:r w:rsidRPr="00360BC2">
              <w:rPr>
                <w:szCs w:val="22"/>
                <w:lang w:val="sl-SI"/>
              </w:rPr>
              <w:t xml:space="preserve">DEX 10 mg/m2 peroralno, 1.-5. </w:t>
            </w:r>
            <w:r w:rsidR="00FC71B1" w:rsidRPr="00360BC2">
              <w:rPr>
                <w:szCs w:val="22"/>
                <w:lang w:val="sl-SI"/>
              </w:rPr>
              <w:t>D</w:t>
            </w:r>
            <w:r w:rsidRPr="00360BC2">
              <w:rPr>
                <w:szCs w:val="22"/>
                <w:lang w:val="sl-SI"/>
              </w:rPr>
              <w:t>an;</w:t>
            </w:r>
          </w:p>
          <w:p w14:paraId="6F49D2E1" w14:textId="77777777" w:rsidR="00705404" w:rsidRPr="00360BC2" w:rsidRDefault="00705404" w:rsidP="00705404">
            <w:pPr>
              <w:spacing w:before="19" w:line="240" w:lineRule="exact"/>
              <w:rPr>
                <w:szCs w:val="22"/>
                <w:lang w:val="sl-SI"/>
              </w:rPr>
            </w:pPr>
            <w:r w:rsidRPr="00360BC2">
              <w:rPr>
                <w:szCs w:val="22"/>
                <w:lang w:val="sl-SI"/>
              </w:rPr>
              <w:t xml:space="preserve">VCR 2 mg i.v., 6., 13., 20. </w:t>
            </w:r>
            <w:r w:rsidR="00FC71B1" w:rsidRPr="00360BC2">
              <w:rPr>
                <w:szCs w:val="22"/>
                <w:lang w:val="sl-SI"/>
              </w:rPr>
              <w:t>D</w:t>
            </w:r>
            <w:r w:rsidRPr="00360BC2">
              <w:rPr>
                <w:szCs w:val="22"/>
                <w:lang w:val="sl-SI"/>
              </w:rPr>
              <w:t>an;</w:t>
            </w:r>
          </w:p>
          <w:p w14:paraId="7E2BE551" w14:textId="77777777" w:rsidR="00705404" w:rsidRPr="00360BC2" w:rsidRDefault="00705404" w:rsidP="00705404">
            <w:pPr>
              <w:spacing w:before="19" w:line="240" w:lineRule="exact"/>
              <w:rPr>
                <w:szCs w:val="22"/>
                <w:lang w:val="sl-SI"/>
              </w:rPr>
            </w:pPr>
            <w:r w:rsidRPr="00360BC2">
              <w:rPr>
                <w:szCs w:val="22"/>
                <w:lang w:val="sl-SI"/>
              </w:rPr>
              <w:t xml:space="preserve">daunorubicin 45 mg/m2 i.v., 6.-7., 13.-14. </w:t>
            </w:r>
            <w:r w:rsidR="00FC71B1" w:rsidRPr="00360BC2">
              <w:rPr>
                <w:szCs w:val="22"/>
                <w:lang w:val="sl-SI"/>
              </w:rPr>
              <w:t>D</w:t>
            </w:r>
            <w:r w:rsidRPr="00360BC2">
              <w:rPr>
                <w:szCs w:val="22"/>
                <w:lang w:val="sl-SI"/>
              </w:rPr>
              <w:t>an</w:t>
            </w:r>
          </w:p>
        </w:tc>
      </w:tr>
      <w:tr w:rsidR="00705404" w:rsidRPr="00360BC2" w14:paraId="658B2225" w14:textId="77777777" w:rsidTr="000C4EC7">
        <w:tc>
          <w:tcPr>
            <w:tcW w:w="2694" w:type="dxa"/>
          </w:tcPr>
          <w:p w14:paraId="7E90DDCE" w14:textId="77777777" w:rsidR="00705404" w:rsidRPr="00360BC2" w:rsidRDefault="00705404" w:rsidP="00705404">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 xml:space="preserve">e </w:t>
            </w:r>
            <w:r w:rsidRPr="00360BC2">
              <w:rPr>
                <w:spacing w:val="-4"/>
                <w:szCs w:val="22"/>
                <w:lang w:val="sl-SI"/>
              </w:rPr>
              <w:t>I</w:t>
            </w:r>
            <w:r w:rsidRPr="00360BC2">
              <w:rPr>
                <w:szCs w:val="22"/>
                <w:lang w:val="sl-SI"/>
              </w:rPr>
              <w:t>I</w:t>
            </w:r>
          </w:p>
        </w:tc>
        <w:tc>
          <w:tcPr>
            <w:tcW w:w="6845" w:type="dxa"/>
          </w:tcPr>
          <w:p w14:paraId="169A29B1" w14:textId="77777777" w:rsidR="00705404" w:rsidRPr="00360BC2" w:rsidRDefault="00705404" w:rsidP="00705404">
            <w:pPr>
              <w:spacing w:before="19" w:line="240" w:lineRule="exact"/>
              <w:rPr>
                <w:szCs w:val="22"/>
                <w:lang w:val="sl-SI"/>
              </w:rPr>
            </w:pPr>
            <w:r w:rsidRPr="00360BC2">
              <w:rPr>
                <w:szCs w:val="22"/>
                <w:lang w:val="sl-SI"/>
              </w:rPr>
              <w:t xml:space="preserve">CP 1 g/m2 i.v. (1 ura), 26., 46. </w:t>
            </w:r>
            <w:r w:rsidR="00FC71B1" w:rsidRPr="00360BC2">
              <w:rPr>
                <w:szCs w:val="22"/>
                <w:lang w:val="sl-SI"/>
              </w:rPr>
              <w:t>D</w:t>
            </w:r>
            <w:r w:rsidRPr="00360BC2">
              <w:rPr>
                <w:szCs w:val="22"/>
                <w:lang w:val="sl-SI"/>
              </w:rPr>
              <w:t>an;</w:t>
            </w:r>
          </w:p>
          <w:p w14:paraId="333E1689" w14:textId="77777777" w:rsidR="00705404" w:rsidRPr="00360BC2" w:rsidRDefault="00705404" w:rsidP="00705404">
            <w:pPr>
              <w:spacing w:before="19" w:line="240" w:lineRule="exact"/>
              <w:rPr>
                <w:szCs w:val="22"/>
                <w:lang w:val="sl-SI"/>
              </w:rPr>
            </w:pPr>
            <w:r w:rsidRPr="00360BC2">
              <w:rPr>
                <w:szCs w:val="22"/>
                <w:lang w:val="sl-SI"/>
              </w:rPr>
              <w:t xml:space="preserve">Ara-C 75 mg/m2 i.v. (1 ura), 28.-31., 35.-38., 42.-45. </w:t>
            </w:r>
            <w:r w:rsidR="00FC71B1" w:rsidRPr="00360BC2">
              <w:rPr>
                <w:szCs w:val="22"/>
                <w:lang w:val="sl-SI"/>
              </w:rPr>
              <w:t>D</w:t>
            </w:r>
            <w:r w:rsidRPr="00360BC2">
              <w:rPr>
                <w:szCs w:val="22"/>
                <w:lang w:val="sl-SI"/>
              </w:rPr>
              <w:t>an;</w:t>
            </w:r>
          </w:p>
          <w:p w14:paraId="6FF35830" w14:textId="77777777" w:rsidR="00705404" w:rsidRPr="00360BC2" w:rsidRDefault="00705404" w:rsidP="00705404">
            <w:pPr>
              <w:spacing w:before="19" w:line="240" w:lineRule="exact"/>
              <w:rPr>
                <w:szCs w:val="22"/>
                <w:lang w:val="sl-SI"/>
              </w:rPr>
            </w:pPr>
            <w:r w:rsidRPr="00360BC2">
              <w:rPr>
                <w:szCs w:val="22"/>
                <w:lang w:val="sl-SI"/>
              </w:rPr>
              <w:t xml:space="preserve">6-MP 60 mg/m2 peroralno, 26.-46. </w:t>
            </w:r>
            <w:r w:rsidR="00FC71B1" w:rsidRPr="00360BC2">
              <w:rPr>
                <w:szCs w:val="22"/>
                <w:lang w:val="sl-SI"/>
              </w:rPr>
              <w:t>D</w:t>
            </w:r>
            <w:r w:rsidRPr="00360BC2">
              <w:rPr>
                <w:szCs w:val="22"/>
                <w:lang w:val="sl-SI"/>
              </w:rPr>
              <w:t>an</w:t>
            </w:r>
          </w:p>
        </w:tc>
      </w:tr>
      <w:tr w:rsidR="00705404" w:rsidRPr="00360BC2" w14:paraId="6275B7E7" w14:textId="77777777" w:rsidTr="000C4EC7">
        <w:tc>
          <w:tcPr>
            <w:tcW w:w="2694" w:type="dxa"/>
          </w:tcPr>
          <w:p w14:paraId="25A9D742" w14:textId="77777777" w:rsidR="00705404" w:rsidRPr="00360BC2" w:rsidRDefault="00705404" w:rsidP="00705404">
            <w:pPr>
              <w:spacing w:before="19" w:line="240" w:lineRule="exact"/>
              <w:rPr>
                <w:szCs w:val="22"/>
                <w:lang w:val="sl-SI"/>
              </w:rPr>
            </w:pPr>
            <w:r w:rsidRPr="00360BC2">
              <w:rPr>
                <w:spacing w:val="-3"/>
                <w:szCs w:val="22"/>
                <w:lang w:val="sl-SI"/>
              </w:rPr>
              <w:t>k</w:t>
            </w:r>
            <w:r w:rsidRPr="00360BC2">
              <w:rPr>
                <w:szCs w:val="22"/>
                <w:lang w:val="sl-SI"/>
              </w:rPr>
              <w:t>onso</w:t>
            </w:r>
            <w:r w:rsidRPr="00360BC2">
              <w:rPr>
                <w:spacing w:val="1"/>
                <w:szCs w:val="22"/>
                <w:lang w:val="sl-SI"/>
              </w:rPr>
              <w:t>l</w:t>
            </w:r>
            <w:r w:rsidRPr="00360BC2">
              <w:rPr>
                <w:szCs w:val="22"/>
                <w:lang w:val="sl-SI"/>
              </w:rPr>
              <w:t>idaci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7FB3D571" w14:textId="77777777" w:rsidR="00705404" w:rsidRPr="00360BC2" w:rsidRDefault="00705404" w:rsidP="00705404">
            <w:pPr>
              <w:spacing w:before="19" w:line="240" w:lineRule="exact"/>
              <w:rPr>
                <w:szCs w:val="22"/>
                <w:lang w:val="sl-SI"/>
              </w:rPr>
            </w:pPr>
            <w:r w:rsidRPr="00360BC2">
              <w:rPr>
                <w:szCs w:val="22"/>
                <w:lang w:val="sl-SI"/>
              </w:rPr>
              <w:t xml:space="preserve">DEX 10 mg/m2 peroralno, 1.-5. </w:t>
            </w:r>
            <w:r w:rsidR="00FC71B1" w:rsidRPr="00360BC2">
              <w:rPr>
                <w:szCs w:val="22"/>
                <w:lang w:val="sl-SI"/>
              </w:rPr>
              <w:t>D</w:t>
            </w:r>
            <w:r w:rsidRPr="00360BC2">
              <w:rPr>
                <w:szCs w:val="22"/>
                <w:lang w:val="sl-SI"/>
              </w:rPr>
              <w:t>an;</w:t>
            </w:r>
          </w:p>
          <w:p w14:paraId="3110416B" w14:textId="77777777" w:rsidR="00705404" w:rsidRPr="00360BC2" w:rsidRDefault="00705404" w:rsidP="00705404">
            <w:pPr>
              <w:spacing w:before="19" w:line="240" w:lineRule="exact"/>
              <w:rPr>
                <w:szCs w:val="22"/>
                <w:lang w:val="sl-SI"/>
              </w:rPr>
            </w:pPr>
            <w:r w:rsidRPr="00360BC2">
              <w:rPr>
                <w:szCs w:val="22"/>
                <w:lang w:val="sl-SI"/>
              </w:rPr>
              <w:t xml:space="preserve">vindezin 3 mg/m2 i.v., 1. </w:t>
            </w:r>
            <w:r w:rsidR="00FC71B1" w:rsidRPr="00360BC2">
              <w:rPr>
                <w:szCs w:val="22"/>
                <w:lang w:val="sl-SI"/>
              </w:rPr>
              <w:t>D</w:t>
            </w:r>
            <w:r w:rsidRPr="00360BC2">
              <w:rPr>
                <w:szCs w:val="22"/>
                <w:lang w:val="sl-SI"/>
              </w:rPr>
              <w:t>an;</w:t>
            </w:r>
          </w:p>
          <w:p w14:paraId="57AA78F7" w14:textId="77777777" w:rsidR="00705404" w:rsidRPr="00360BC2" w:rsidRDefault="00705404" w:rsidP="00705404">
            <w:pPr>
              <w:spacing w:before="19" w:line="240" w:lineRule="exact"/>
              <w:rPr>
                <w:szCs w:val="22"/>
                <w:lang w:val="sl-SI"/>
              </w:rPr>
            </w:pPr>
            <w:r w:rsidRPr="00360BC2">
              <w:rPr>
                <w:szCs w:val="22"/>
                <w:lang w:val="sl-SI"/>
              </w:rPr>
              <w:t xml:space="preserve">MTX 1,5 g/m2 i.v. (24 ur), 1. </w:t>
            </w:r>
            <w:r w:rsidR="00FC71B1" w:rsidRPr="00360BC2">
              <w:rPr>
                <w:szCs w:val="22"/>
                <w:lang w:val="sl-SI"/>
              </w:rPr>
              <w:t>D</w:t>
            </w:r>
            <w:r w:rsidRPr="00360BC2">
              <w:rPr>
                <w:szCs w:val="22"/>
                <w:lang w:val="sl-SI"/>
              </w:rPr>
              <w:t>an;</w:t>
            </w:r>
          </w:p>
          <w:p w14:paraId="41EF866E" w14:textId="77777777" w:rsidR="00705404" w:rsidRPr="00360BC2" w:rsidRDefault="00705404" w:rsidP="00705404">
            <w:pPr>
              <w:spacing w:before="19" w:line="240" w:lineRule="exact"/>
              <w:rPr>
                <w:szCs w:val="22"/>
                <w:lang w:val="sl-SI"/>
              </w:rPr>
            </w:pPr>
            <w:r w:rsidRPr="00360BC2">
              <w:rPr>
                <w:szCs w:val="22"/>
                <w:lang w:val="sl-SI"/>
              </w:rPr>
              <w:t xml:space="preserve">etopozid 250 mg/m2 i.v. (1 ura) 4.-5. </w:t>
            </w:r>
            <w:r w:rsidR="00FC71B1" w:rsidRPr="00360BC2">
              <w:rPr>
                <w:szCs w:val="22"/>
                <w:lang w:val="sl-SI"/>
              </w:rPr>
              <w:t>D</w:t>
            </w:r>
            <w:r w:rsidRPr="00360BC2">
              <w:rPr>
                <w:szCs w:val="22"/>
                <w:lang w:val="sl-SI"/>
              </w:rPr>
              <w:t>an;</w:t>
            </w:r>
          </w:p>
          <w:p w14:paraId="1D04F69D" w14:textId="77777777" w:rsidR="00705404" w:rsidRPr="00360BC2" w:rsidRDefault="00705404" w:rsidP="00705404">
            <w:pPr>
              <w:spacing w:before="19" w:line="240" w:lineRule="exact"/>
              <w:rPr>
                <w:szCs w:val="22"/>
                <w:lang w:val="sl-SI"/>
              </w:rPr>
            </w:pPr>
            <w:r w:rsidRPr="00360BC2">
              <w:rPr>
                <w:szCs w:val="22"/>
                <w:lang w:val="sl-SI"/>
              </w:rPr>
              <w:t xml:space="preserve">Ara-C 2x 2 g/m2 i.v. (3 ure, na 12 ur), 5. </w:t>
            </w:r>
            <w:r w:rsidR="00FC71B1" w:rsidRPr="00360BC2">
              <w:rPr>
                <w:szCs w:val="22"/>
                <w:lang w:val="sl-SI"/>
              </w:rPr>
              <w:t>D</w:t>
            </w:r>
            <w:r w:rsidRPr="00360BC2">
              <w:rPr>
                <w:szCs w:val="22"/>
                <w:lang w:val="sl-SI"/>
              </w:rPr>
              <w:t>an</w:t>
            </w:r>
          </w:p>
        </w:tc>
      </w:tr>
      <w:tr w:rsidR="00705404" w:rsidRPr="00360BC2" w14:paraId="5F7FD31E" w14:textId="77777777" w:rsidTr="000C4EC7">
        <w:tc>
          <w:tcPr>
            <w:tcW w:w="2694" w:type="dxa"/>
          </w:tcPr>
          <w:p w14:paraId="591D1513" w14:textId="77777777" w:rsidR="00705404" w:rsidRPr="00360BC2" w:rsidRDefault="00705404" w:rsidP="00705404">
            <w:pPr>
              <w:spacing w:before="19" w:line="240" w:lineRule="exact"/>
              <w:rPr>
                <w:szCs w:val="22"/>
                <w:lang w:val="sl-SI"/>
              </w:rPr>
            </w:pPr>
            <w:r w:rsidRPr="00360BC2">
              <w:rPr>
                <w:b/>
                <w:bCs/>
                <w:szCs w:val="22"/>
                <w:lang w:val="sl-SI"/>
              </w:rPr>
              <w:t xml:space="preserve">Študija </w:t>
            </w:r>
            <w:r w:rsidRPr="00360BC2">
              <w:rPr>
                <w:b/>
                <w:bCs/>
                <w:spacing w:val="-2"/>
                <w:szCs w:val="22"/>
                <w:lang w:val="sl-SI"/>
              </w:rPr>
              <w:t>A</w:t>
            </w:r>
            <w:r w:rsidRPr="00360BC2">
              <w:rPr>
                <w:b/>
                <w:bCs/>
                <w:szCs w:val="22"/>
                <w:lang w:val="sl-SI"/>
              </w:rPr>
              <w:t>J</w:t>
            </w:r>
            <w:r w:rsidRPr="00360BC2">
              <w:rPr>
                <w:b/>
                <w:bCs/>
                <w:spacing w:val="1"/>
                <w:szCs w:val="22"/>
                <w:lang w:val="sl-SI"/>
              </w:rPr>
              <w:t>P</w:t>
            </w:r>
            <w:r w:rsidRPr="00360BC2">
              <w:rPr>
                <w:b/>
                <w:bCs/>
                <w:szCs w:val="22"/>
                <w:lang w:val="sl-SI"/>
              </w:rPr>
              <w:t>01</w:t>
            </w:r>
          </w:p>
        </w:tc>
        <w:tc>
          <w:tcPr>
            <w:tcW w:w="6845" w:type="dxa"/>
          </w:tcPr>
          <w:p w14:paraId="4BBE52EB" w14:textId="77777777" w:rsidR="00705404" w:rsidRPr="00360BC2" w:rsidRDefault="00705404" w:rsidP="00705404">
            <w:pPr>
              <w:spacing w:before="19" w:line="240" w:lineRule="exact"/>
              <w:rPr>
                <w:szCs w:val="22"/>
                <w:lang w:val="sl-SI"/>
              </w:rPr>
            </w:pPr>
          </w:p>
        </w:tc>
      </w:tr>
      <w:tr w:rsidR="00705404" w:rsidRPr="00360BC2" w14:paraId="5545541A" w14:textId="77777777" w:rsidTr="000C4EC7">
        <w:tc>
          <w:tcPr>
            <w:tcW w:w="2694" w:type="dxa"/>
          </w:tcPr>
          <w:p w14:paraId="45D30642" w14:textId="77777777" w:rsidR="00705404" w:rsidRPr="00360BC2" w:rsidRDefault="00705404" w:rsidP="00705404">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4BA3DC15" w14:textId="77777777" w:rsidR="00705404" w:rsidRPr="00360BC2" w:rsidRDefault="00705404" w:rsidP="00705404">
            <w:pPr>
              <w:spacing w:before="19" w:line="240" w:lineRule="exact"/>
              <w:rPr>
                <w:szCs w:val="22"/>
                <w:lang w:val="sl-SI"/>
              </w:rPr>
            </w:pPr>
            <w:r w:rsidRPr="00360BC2">
              <w:rPr>
                <w:szCs w:val="22"/>
                <w:lang w:val="sl-SI"/>
              </w:rPr>
              <w:t xml:space="preserve">CP 1,2 g/m2 i.v. (3 ure), 1. </w:t>
            </w:r>
            <w:r w:rsidR="00FC71B1" w:rsidRPr="00360BC2">
              <w:rPr>
                <w:szCs w:val="22"/>
                <w:lang w:val="sl-SI"/>
              </w:rPr>
              <w:t>D</w:t>
            </w:r>
            <w:r w:rsidRPr="00360BC2">
              <w:rPr>
                <w:szCs w:val="22"/>
                <w:lang w:val="sl-SI"/>
              </w:rPr>
              <w:t>an;</w:t>
            </w:r>
          </w:p>
          <w:p w14:paraId="683EDDC1" w14:textId="77777777" w:rsidR="00705404" w:rsidRPr="00360BC2" w:rsidRDefault="00705404" w:rsidP="00705404">
            <w:pPr>
              <w:spacing w:before="19" w:line="240" w:lineRule="exact"/>
              <w:rPr>
                <w:szCs w:val="22"/>
                <w:lang w:val="sl-SI"/>
              </w:rPr>
            </w:pPr>
            <w:r w:rsidRPr="00360BC2">
              <w:rPr>
                <w:szCs w:val="22"/>
                <w:lang w:val="sl-SI"/>
              </w:rPr>
              <w:t xml:space="preserve">daunorubicin 60 mg/m2 i.v. (1 ura), 1.-3. </w:t>
            </w:r>
            <w:r w:rsidR="00FC71B1" w:rsidRPr="00360BC2">
              <w:rPr>
                <w:szCs w:val="22"/>
                <w:lang w:val="sl-SI"/>
              </w:rPr>
              <w:t>D</w:t>
            </w:r>
            <w:r w:rsidRPr="00360BC2">
              <w:rPr>
                <w:szCs w:val="22"/>
                <w:lang w:val="sl-SI"/>
              </w:rPr>
              <w:t>an;</w:t>
            </w:r>
          </w:p>
          <w:p w14:paraId="4ECE23EF" w14:textId="77777777" w:rsidR="00705404" w:rsidRPr="00360BC2" w:rsidRDefault="00705404" w:rsidP="00705404">
            <w:pPr>
              <w:spacing w:before="19" w:line="240" w:lineRule="exact"/>
              <w:rPr>
                <w:szCs w:val="22"/>
                <w:lang w:val="sl-SI"/>
              </w:rPr>
            </w:pPr>
            <w:r w:rsidRPr="00360BC2">
              <w:rPr>
                <w:szCs w:val="22"/>
                <w:lang w:val="sl-SI"/>
              </w:rPr>
              <w:t xml:space="preserve">vinkristin 1,3 mg/m2 i.v., 1., 8., 15., 21. </w:t>
            </w:r>
            <w:r w:rsidR="00FC71B1" w:rsidRPr="00360BC2">
              <w:rPr>
                <w:szCs w:val="22"/>
                <w:lang w:val="sl-SI"/>
              </w:rPr>
              <w:t>D</w:t>
            </w:r>
            <w:r w:rsidRPr="00360BC2">
              <w:rPr>
                <w:szCs w:val="22"/>
                <w:lang w:val="sl-SI"/>
              </w:rPr>
              <w:t>an; prednizolon 60 mg/m2/dan peroralno</w:t>
            </w:r>
          </w:p>
        </w:tc>
      </w:tr>
      <w:tr w:rsidR="00705404" w:rsidRPr="00360BC2" w14:paraId="56FE3F38" w14:textId="77777777" w:rsidTr="000C4EC7">
        <w:tc>
          <w:tcPr>
            <w:tcW w:w="2694" w:type="dxa"/>
          </w:tcPr>
          <w:p w14:paraId="5FB83FD6" w14:textId="77777777" w:rsidR="00705404" w:rsidRPr="00360BC2" w:rsidRDefault="00705404" w:rsidP="00705404">
            <w:pPr>
              <w:spacing w:before="19" w:line="240" w:lineRule="exact"/>
              <w:rPr>
                <w:szCs w:val="22"/>
                <w:lang w:val="sl-SI"/>
              </w:rPr>
            </w:pPr>
            <w:r w:rsidRPr="00360BC2">
              <w:rPr>
                <w:szCs w:val="22"/>
                <w:lang w:val="sl-SI"/>
              </w:rPr>
              <w:t>konsolidacijsko dravljenje</w:t>
            </w:r>
          </w:p>
        </w:tc>
        <w:tc>
          <w:tcPr>
            <w:tcW w:w="6845" w:type="dxa"/>
          </w:tcPr>
          <w:p w14:paraId="3A75DF24" w14:textId="77777777" w:rsidR="00705404" w:rsidRPr="00360BC2" w:rsidRDefault="00705404" w:rsidP="00705404">
            <w:pPr>
              <w:spacing w:before="19" w:line="240" w:lineRule="exact"/>
              <w:rPr>
                <w:szCs w:val="22"/>
                <w:lang w:val="sl-SI"/>
              </w:rPr>
            </w:pPr>
            <w:r w:rsidRPr="00360BC2">
              <w:rPr>
                <w:szCs w:val="22"/>
                <w:lang w:val="sl-SI"/>
              </w:rPr>
              <w:t xml:space="preserve">izmenična kemoterapija: visokoodmerna kemoterapija z MTX 1 g/m2 i.v. (24 ur), 1.dan in Ara-C 2 g/m2 i.v. (na 12 ur), 2.-3. </w:t>
            </w:r>
            <w:r w:rsidR="00FC71B1" w:rsidRPr="00360BC2">
              <w:rPr>
                <w:szCs w:val="22"/>
                <w:lang w:val="sl-SI"/>
              </w:rPr>
              <w:t>D</w:t>
            </w:r>
            <w:r w:rsidRPr="00360BC2">
              <w:rPr>
                <w:szCs w:val="22"/>
                <w:lang w:val="sl-SI"/>
              </w:rPr>
              <w:t>an, v 4 ciklusih</w:t>
            </w:r>
          </w:p>
        </w:tc>
      </w:tr>
      <w:tr w:rsidR="00705404" w:rsidRPr="00360BC2" w14:paraId="3EB24324" w14:textId="77777777" w:rsidTr="000C4EC7">
        <w:tc>
          <w:tcPr>
            <w:tcW w:w="2694" w:type="dxa"/>
          </w:tcPr>
          <w:p w14:paraId="72CC2AB2" w14:textId="77777777" w:rsidR="00705404" w:rsidRPr="00360BC2" w:rsidRDefault="006B430E" w:rsidP="00705404">
            <w:pPr>
              <w:spacing w:before="19" w:line="240" w:lineRule="exact"/>
              <w:rPr>
                <w:szCs w:val="22"/>
                <w:lang w:val="sl-SI"/>
              </w:rPr>
            </w:pPr>
            <w:r w:rsidRPr="00360BC2">
              <w:rPr>
                <w:spacing w:val="-3"/>
                <w:szCs w:val="22"/>
                <w:lang w:val="sl-SI"/>
              </w:rPr>
              <w:t>V</w:t>
            </w:r>
            <w:r w:rsidR="00705404" w:rsidRPr="00360BC2">
              <w:rPr>
                <w:spacing w:val="-2"/>
                <w:szCs w:val="22"/>
                <w:lang w:val="sl-SI"/>
              </w:rPr>
              <w:t>z</w:t>
            </w:r>
            <w:r w:rsidR="00705404" w:rsidRPr="00360BC2">
              <w:rPr>
                <w:szCs w:val="22"/>
                <w:lang w:val="sl-SI"/>
              </w:rPr>
              <w:t>dr</w:t>
            </w:r>
            <w:r w:rsidR="00705404" w:rsidRPr="00360BC2">
              <w:rPr>
                <w:spacing w:val="-2"/>
                <w:szCs w:val="22"/>
                <w:lang w:val="sl-SI"/>
              </w:rPr>
              <w:t>ž</w:t>
            </w:r>
            <w:r w:rsidR="00705404" w:rsidRPr="00360BC2">
              <w:rPr>
                <w:szCs w:val="22"/>
                <w:lang w:val="sl-SI"/>
              </w:rPr>
              <w:t>e</w:t>
            </w:r>
            <w:r w:rsidR="00705404" w:rsidRPr="00360BC2">
              <w:rPr>
                <w:spacing w:val="-2"/>
                <w:szCs w:val="22"/>
                <w:lang w:val="sl-SI"/>
              </w:rPr>
              <w:t>v</w:t>
            </w:r>
            <w:r w:rsidR="00705404" w:rsidRPr="00360BC2">
              <w:rPr>
                <w:szCs w:val="22"/>
                <w:lang w:val="sl-SI"/>
              </w:rPr>
              <w:t>an</w:t>
            </w:r>
            <w:r w:rsidR="00705404" w:rsidRPr="00360BC2">
              <w:rPr>
                <w:spacing w:val="3"/>
                <w:szCs w:val="22"/>
                <w:lang w:val="sl-SI"/>
              </w:rPr>
              <w:t>j</w:t>
            </w:r>
            <w:r w:rsidR="00705404" w:rsidRPr="00360BC2">
              <w:rPr>
                <w:szCs w:val="22"/>
                <w:lang w:val="sl-SI"/>
              </w:rPr>
              <w:t>e</w:t>
            </w:r>
          </w:p>
        </w:tc>
        <w:tc>
          <w:tcPr>
            <w:tcW w:w="6845" w:type="dxa"/>
          </w:tcPr>
          <w:p w14:paraId="1D8EE953" w14:textId="77777777" w:rsidR="00705404" w:rsidRPr="00360BC2" w:rsidRDefault="00705404" w:rsidP="00705404">
            <w:pPr>
              <w:spacing w:before="19" w:line="240" w:lineRule="exact"/>
              <w:rPr>
                <w:szCs w:val="22"/>
                <w:lang w:val="sl-SI"/>
              </w:rPr>
            </w:pPr>
            <w:r w:rsidRPr="00360BC2">
              <w:rPr>
                <w:szCs w:val="22"/>
                <w:lang w:val="sl-SI"/>
              </w:rPr>
              <w:t xml:space="preserve">VCR 1,3 g/m2 i.v., 1. </w:t>
            </w:r>
            <w:r w:rsidR="00FC71B1" w:rsidRPr="00360BC2">
              <w:rPr>
                <w:szCs w:val="22"/>
                <w:lang w:val="sl-SI"/>
              </w:rPr>
              <w:t>D</w:t>
            </w:r>
            <w:r w:rsidRPr="00360BC2">
              <w:rPr>
                <w:szCs w:val="22"/>
                <w:lang w:val="sl-SI"/>
              </w:rPr>
              <w:t>an;</w:t>
            </w:r>
          </w:p>
          <w:p w14:paraId="0E99D5F8" w14:textId="77777777" w:rsidR="00705404" w:rsidRPr="00360BC2" w:rsidRDefault="00705404" w:rsidP="00705404">
            <w:pPr>
              <w:spacing w:before="19" w:line="240" w:lineRule="exact"/>
              <w:rPr>
                <w:szCs w:val="22"/>
                <w:lang w:val="sl-SI"/>
              </w:rPr>
            </w:pPr>
            <w:r w:rsidRPr="00360BC2">
              <w:rPr>
                <w:szCs w:val="22"/>
                <w:lang w:val="sl-SI"/>
              </w:rPr>
              <w:t xml:space="preserve">prednizolon 60 mg/m2 peroralno, 1.-5. </w:t>
            </w:r>
            <w:r w:rsidR="00FC71B1" w:rsidRPr="00360BC2">
              <w:rPr>
                <w:szCs w:val="22"/>
                <w:lang w:val="sl-SI"/>
              </w:rPr>
              <w:t>D</w:t>
            </w:r>
            <w:r w:rsidRPr="00360BC2">
              <w:rPr>
                <w:szCs w:val="22"/>
                <w:lang w:val="sl-SI"/>
              </w:rPr>
              <w:t>an</w:t>
            </w:r>
          </w:p>
        </w:tc>
      </w:tr>
      <w:tr w:rsidR="00705404" w:rsidRPr="00360BC2" w14:paraId="040FA0D3" w14:textId="77777777" w:rsidTr="000C4EC7">
        <w:tc>
          <w:tcPr>
            <w:tcW w:w="2694" w:type="dxa"/>
          </w:tcPr>
          <w:p w14:paraId="57C690D2" w14:textId="77777777" w:rsidR="00705404" w:rsidRPr="00360BC2" w:rsidRDefault="00705404" w:rsidP="00705404">
            <w:pPr>
              <w:spacing w:before="19" w:line="240" w:lineRule="exact"/>
              <w:rPr>
                <w:szCs w:val="22"/>
                <w:lang w:val="sl-SI"/>
              </w:rPr>
            </w:pPr>
            <w:r w:rsidRPr="00360BC2">
              <w:rPr>
                <w:b/>
                <w:bCs/>
                <w:szCs w:val="22"/>
                <w:lang w:val="sl-SI"/>
              </w:rPr>
              <w:t xml:space="preserve">Študija </w:t>
            </w:r>
            <w:r w:rsidRPr="00360BC2">
              <w:rPr>
                <w:b/>
                <w:bCs/>
                <w:spacing w:val="-2"/>
                <w:szCs w:val="22"/>
                <w:lang w:val="sl-SI"/>
              </w:rPr>
              <w:t>AU</w:t>
            </w:r>
            <w:r w:rsidRPr="00360BC2">
              <w:rPr>
                <w:b/>
                <w:bCs/>
                <w:szCs w:val="22"/>
                <w:lang w:val="sl-SI"/>
              </w:rPr>
              <w:t>S01</w:t>
            </w:r>
          </w:p>
        </w:tc>
        <w:tc>
          <w:tcPr>
            <w:tcW w:w="6845" w:type="dxa"/>
          </w:tcPr>
          <w:p w14:paraId="77AEB2D6" w14:textId="77777777" w:rsidR="00705404" w:rsidRPr="00360BC2" w:rsidRDefault="00705404" w:rsidP="00705404">
            <w:pPr>
              <w:spacing w:before="19" w:line="240" w:lineRule="exact"/>
              <w:rPr>
                <w:szCs w:val="22"/>
                <w:lang w:val="sl-SI"/>
              </w:rPr>
            </w:pPr>
          </w:p>
        </w:tc>
      </w:tr>
      <w:tr w:rsidR="00705404" w:rsidRPr="00360BC2" w14:paraId="3F58E1BB" w14:textId="77777777" w:rsidTr="000C4EC7">
        <w:tc>
          <w:tcPr>
            <w:tcW w:w="2694" w:type="dxa"/>
          </w:tcPr>
          <w:p w14:paraId="6699737A" w14:textId="77777777" w:rsidR="00705404" w:rsidRPr="00360BC2" w:rsidRDefault="00705404" w:rsidP="00705404">
            <w:pPr>
              <w:spacing w:before="19" w:line="240" w:lineRule="exact"/>
              <w:rPr>
                <w:szCs w:val="22"/>
                <w:lang w:val="sl-SI"/>
              </w:rPr>
            </w:pPr>
            <w:r w:rsidRPr="00360BC2">
              <w:rPr>
                <w:szCs w:val="22"/>
                <w:lang w:val="sl-SI"/>
              </w:rPr>
              <w:t>indu</w:t>
            </w:r>
            <w:r w:rsidRPr="00360BC2">
              <w:rPr>
                <w:spacing w:val="-3"/>
                <w:szCs w:val="22"/>
                <w:lang w:val="sl-SI"/>
              </w:rPr>
              <w:t>k</w:t>
            </w:r>
            <w:r w:rsidRPr="00360BC2">
              <w:rPr>
                <w:szCs w:val="22"/>
                <w:lang w:val="sl-SI"/>
              </w:rPr>
              <w:t>c</w:t>
            </w:r>
            <w:r w:rsidRPr="00360BC2">
              <w:rPr>
                <w:spacing w:val="1"/>
                <w:szCs w:val="22"/>
                <w:lang w:val="sl-SI"/>
              </w:rPr>
              <w:t>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3"/>
                <w:szCs w:val="22"/>
                <w:lang w:val="sl-SI"/>
              </w:rPr>
              <w:t>k</w:t>
            </w:r>
            <w:r w:rsidRPr="00360BC2">
              <w:rPr>
                <w:szCs w:val="22"/>
                <w:lang w:val="sl-SI"/>
              </w:rPr>
              <w:t>onso</w:t>
            </w:r>
            <w:r w:rsidRPr="00360BC2">
              <w:rPr>
                <w:spacing w:val="1"/>
                <w:szCs w:val="22"/>
                <w:lang w:val="sl-SI"/>
              </w:rPr>
              <w:t>l</w:t>
            </w:r>
            <w:r w:rsidRPr="00360BC2">
              <w:rPr>
                <w:szCs w:val="22"/>
                <w:lang w:val="sl-SI"/>
              </w:rPr>
              <w:t>idaci</w:t>
            </w:r>
            <w:r w:rsidRPr="00360BC2">
              <w:rPr>
                <w:spacing w:val="3"/>
                <w:szCs w:val="22"/>
                <w:lang w:val="sl-SI"/>
              </w:rPr>
              <w:t>j</w:t>
            </w:r>
            <w:r w:rsidRPr="00360BC2">
              <w:rPr>
                <w:szCs w:val="22"/>
                <w:lang w:val="sl-SI"/>
              </w:rPr>
              <w:t>s</w:t>
            </w:r>
            <w:r w:rsidRPr="00360BC2">
              <w:rPr>
                <w:spacing w:val="-3"/>
                <w:szCs w:val="22"/>
                <w:lang w:val="sl-SI"/>
              </w:rPr>
              <w:t>k</w:t>
            </w:r>
            <w:r w:rsidRPr="00360BC2">
              <w:rPr>
                <w:szCs w:val="22"/>
                <w:lang w:val="sl-SI"/>
              </w:rPr>
              <w:t xml:space="preserve">o </w:t>
            </w:r>
            <w:r w:rsidRPr="00360BC2">
              <w:rPr>
                <w:spacing w:val="-2"/>
                <w:szCs w:val="22"/>
                <w:lang w:val="sl-SI"/>
              </w:rPr>
              <w:t>z</w:t>
            </w:r>
            <w:r w:rsidRPr="00360BC2">
              <w:rPr>
                <w:szCs w:val="22"/>
                <w:lang w:val="sl-SI"/>
              </w:rPr>
              <w:t>dra</w:t>
            </w:r>
            <w:r w:rsidRPr="00360BC2">
              <w:rPr>
                <w:spacing w:val="-2"/>
                <w:szCs w:val="22"/>
                <w:lang w:val="sl-SI"/>
              </w:rPr>
              <w:t>v</w:t>
            </w:r>
            <w:r w:rsidRPr="00360BC2">
              <w:rPr>
                <w:szCs w:val="22"/>
                <w:lang w:val="sl-SI"/>
              </w:rPr>
              <w:t>l</w:t>
            </w:r>
            <w:r w:rsidRPr="00360BC2">
              <w:rPr>
                <w:spacing w:val="3"/>
                <w:szCs w:val="22"/>
                <w:lang w:val="sl-SI"/>
              </w:rPr>
              <w:t>j</w:t>
            </w:r>
            <w:r w:rsidRPr="00360BC2">
              <w:rPr>
                <w:szCs w:val="22"/>
                <w:lang w:val="sl-SI"/>
              </w:rPr>
              <w:t>en</w:t>
            </w:r>
            <w:r w:rsidRPr="00360BC2">
              <w:rPr>
                <w:spacing w:val="3"/>
                <w:szCs w:val="22"/>
                <w:lang w:val="sl-SI"/>
              </w:rPr>
              <w:t>j</w:t>
            </w:r>
            <w:r w:rsidRPr="00360BC2">
              <w:rPr>
                <w:szCs w:val="22"/>
                <w:lang w:val="sl-SI"/>
              </w:rPr>
              <w:t>e</w:t>
            </w:r>
          </w:p>
        </w:tc>
        <w:tc>
          <w:tcPr>
            <w:tcW w:w="6845" w:type="dxa"/>
          </w:tcPr>
          <w:p w14:paraId="27EFEB56" w14:textId="77777777" w:rsidR="00705404" w:rsidRPr="00360BC2" w:rsidRDefault="00705404" w:rsidP="00705404">
            <w:pPr>
              <w:spacing w:before="19" w:line="240" w:lineRule="exact"/>
              <w:rPr>
                <w:szCs w:val="22"/>
                <w:lang w:val="sl-SI"/>
              </w:rPr>
            </w:pPr>
            <w:r w:rsidRPr="00360BC2">
              <w:rPr>
                <w:szCs w:val="22"/>
                <w:lang w:val="sl-SI"/>
              </w:rPr>
              <w:t xml:space="preserve">hyper-CVAD shema: CP 300 mg/m2 i.v. (3 ure, na 12 ur), 1.-3. </w:t>
            </w:r>
            <w:r w:rsidR="00FC71B1" w:rsidRPr="00360BC2">
              <w:rPr>
                <w:szCs w:val="22"/>
                <w:lang w:val="sl-SI"/>
              </w:rPr>
              <w:t>D</w:t>
            </w:r>
            <w:r w:rsidRPr="00360BC2">
              <w:rPr>
                <w:szCs w:val="22"/>
                <w:lang w:val="sl-SI"/>
              </w:rPr>
              <w:t>an;</w:t>
            </w:r>
          </w:p>
          <w:p w14:paraId="3A23F7D1" w14:textId="77777777" w:rsidR="00705404" w:rsidRPr="00360BC2" w:rsidRDefault="00705404" w:rsidP="00705404">
            <w:pPr>
              <w:spacing w:before="19" w:line="240" w:lineRule="exact"/>
              <w:rPr>
                <w:szCs w:val="22"/>
                <w:lang w:val="sl-SI"/>
              </w:rPr>
            </w:pPr>
            <w:r w:rsidRPr="00360BC2">
              <w:rPr>
                <w:szCs w:val="22"/>
                <w:lang w:val="sl-SI"/>
              </w:rPr>
              <w:t xml:space="preserve">vinkristin 2 mg i.v., 4., 11. </w:t>
            </w:r>
            <w:r w:rsidR="00FC71B1" w:rsidRPr="00360BC2">
              <w:rPr>
                <w:szCs w:val="22"/>
                <w:lang w:val="sl-SI"/>
              </w:rPr>
              <w:t>D</w:t>
            </w:r>
            <w:r w:rsidRPr="00360BC2">
              <w:rPr>
                <w:szCs w:val="22"/>
                <w:lang w:val="sl-SI"/>
              </w:rPr>
              <w:t>an;</w:t>
            </w:r>
          </w:p>
          <w:p w14:paraId="10E6E1E6" w14:textId="77777777" w:rsidR="00705404" w:rsidRPr="00360BC2" w:rsidRDefault="00705404" w:rsidP="00705404">
            <w:pPr>
              <w:spacing w:before="19" w:line="240" w:lineRule="exact"/>
              <w:rPr>
                <w:szCs w:val="22"/>
                <w:lang w:val="sl-SI"/>
              </w:rPr>
            </w:pPr>
            <w:r w:rsidRPr="00360BC2">
              <w:rPr>
                <w:szCs w:val="22"/>
                <w:lang w:val="sl-SI"/>
              </w:rPr>
              <w:t xml:space="preserve">doksorubicin 50 mg/m2 i.v. (24 ur), 4. </w:t>
            </w:r>
            <w:r w:rsidR="00FC71B1" w:rsidRPr="00360BC2">
              <w:rPr>
                <w:szCs w:val="22"/>
                <w:lang w:val="sl-SI"/>
              </w:rPr>
              <w:t>D</w:t>
            </w:r>
            <w:r w:rsidRPr="00360BC2">
              <w:rPr>
                <w:szCs w:val="22"/>
                <w:lang w:val="sl-SI"/>
              </w:rPr>
              <w:t>an;</w:t>
            </w:r>
          </w:p>
          <w:p w14:paraId="0474E749" w14:textId="77777777" w:rsidR="00705404" w:rsidRPr="00360BC2" w:rsidRDefault="00705404" w:rsidP="00705404">
            <w:pPr>
              <w:spacing w:before="19" w:line="240" w:lineRule="exact"/>
              <w:rPr>
                <w:szCs w:val="22"/>
                <w:lang w:val="sl-SI"/>
              </w:rPr>
            </w:pPr>
            <w:r w:rsidRPr="00360BC2">
              <w:rPr>
                <w:szCs w:val="22"/>
                <w:lang w:val="sl-SI"/>
              </w:rPr>
              <w:t xml:space="preserve">DEX 40 mg/dan 1.-4. </w:t>
            </w:r>
            <w:r w:rsidR="00FC71B1" w:rsidRPr="00360BC2">
              <w:rPr>
                <w:szCs w:val="22"/>
                <w:lang w:val="sl-SI"/>
              </w:rPr>
              <w:t>I</w:t>
            </w:r>
            <w:r w:rsidRPr="00360BC2">
              <w:rPr>
                <w:szCs w:val="22"/>
                <w:lang w:val="sl-SI"/>
              </w:rPr>
              <w:t xml:space="preserve">n 11.-14. </w:t>
            </w:r>
            <w:r w:rsidR="00FC71B1" w:rsidRPr="00360BC2">
              <w:rPr>
                <w:szCs w:val="22"/>
                <w:lang w:val="sl-SI"/>
              </w:rPr>
              <w:t>D</w:t>
            </w:r>
            <w:r w:rsidRPr="00360BC2">
              <w:rPr>
                <w:szCs w:val="22"/>
                <w:lang w:val="sl-SI"/>
              </w:rPr>
              <w:t>an, izmenjaje z MTX 1 g/m2 i.v.</w:t>
            </w:r>
          </w:p>
          <w:p w14:paraId="13D98DE0" w14:textId="77777777" w:rsidR="00705404" w:rsidRPr="00360BC2" w:rsidRDefault="00705404" w:rsidP="00705404">
            <w:pPr>
              <w:spacing w:before="19" w:line="240" w:lineRule="exact"/>
              <w:rPr>
                <w:szCs w:val="22"/>
                <w:lang w:val="sl-SI"/>
              </w:rPr>
            </w:pPr>
            <w:r w:rsidRPr="00360BC2">
              <w:rPr>
                <w:szCs w:val="22"/>
                <w:lang w:val="sl-SI"/>
              </w:rPr>
              <w:t xml:space="preserve">(24 ur), 1. </w:t>
            </w:r>
            <w:r w:rsidR="00FC71B1" w:rsidRPr="00360BC2">
              <w:rPr>
                <w:szCs w:val="22"/>
                <w:lang w:val="sl-SI"/>
              </w:rPr>
              <w:t>D</w:t>
            </w:r>
            <w:r w:rsidRPr="00360BC2">
              <w:rPr>
                <w:szCs w:val="22"/>
                <w:lang w:val="sl-SI"/>
              </w:rPr>
              <w:t xml:space="preserve">an, Ara-C 1 g/m2 i.v. (2 uri, na 12 ur), 2.-3. </w:t>
            </w:r>
            <w:r w:rsidR="00FC71B1" w:rsidRPr="00360BC2">
              <w:rPr>
                <w:szCs w:val="22"/>
                <w:lang w:val="sl-SI"/>
              </w:rPr>
              <w:t>D</w:t>
            </w:r>
            <w:r w:rsidRPr="00360BC2">
              <w:rPr>
                <w:szCs w:val="22"/>
                <w:lang w:val="sl-SI"/>
              </w:rPr>
              <w:t>an (skupno</w:t>
            </w:r>
          </w:p>
          <w:p w14:paraId="1C248040" w14:textId="77777777" w:rsidR="00705404" w:rsidRPr="00360BC2" w:rsidRDefault="00705404" w:rsidP="00705404">
            <w:pPr>
              <w:spacing w:before="19" w:line="240" w:lineRule="exact"/>
              <w:rPr>
                <w:szCs w:val="22"/>
                <w:lang w:val="sl-SI"/>
              </w:rPr>
            </w:pPr>
            <w:r w:rsidRPr="00360BC2">
              <w:rPr>
                <w:szCs w:val="22"/>
                <w:lang w:val="sl-SI"/>
              </w:rPr>
              <w:t>8 kur)</w:t>
            </w:r>
          </w:p>
        </w:tc>
      </w:tr>
      <w:tr w:rsidR="00705404" w:rsidRPr="00360BC2" w14:paraId="2884ECD5" w14:textId="77777777" w:rsidTr="000C4EC7">
        <w:tc>
          <w:tcPr>
            <w:tcW w:w="2694" w:type="dxa"/>
          </w:tcPr>
          <w:p w14:paraId="4FD88B8A" w14:textId="77777777" w:rsidR="00705404" w:rsidRPr="00360BC2" w:rsidRDefault="006B430E" w:rsidP="00705404">
            <w:pPr>
              <w:spacing w:before="19" w:line="240" w:lineRule="exact"/>
              <w:rPr>
                <w:szCs w:val="22"/>
                <w:lang w:val="sl-SI"/>
              </w:rPr>
            </w:pPr>
            <w:r w:rsidRPr="00360BC2">
              <w:rPr>
                <w:spacing w:val="-3"/>
                <w:szCs w:val="22"/>
                <w:lang w:val="sl-SI"/>
              </w:rPr>
              <w:t>V</w:t>
            </w:r>
            <w:r w:rsidR="00705404" w:rsidRPr="00360BC2">
              <w:rPr>
                <w:spacing w:val="-2"/>
                <w:szCs w:val="22"/>
                <w:lang w:val="sl-SI"/>
              </w:rPr>
              <w:t>z</w:t>
            </w:r>
            <w:r w:rsidR="00705404" w:rsidRPr="00360BC2">
              <w:rPr>
                <w:szCs w:val="22"/>
                <w:lang w:val="sl-SI"/>
              </w:rPr>
              <w:t>dr</w:t>
            </w:r>
            <w:r w:rsidR="00705404" w:rsidRPr="00360BC2">
              <w:rPr>
                <w:spacing w:val="-2"/>
                <w:szCs w:val="22"/>
                <w:lang w:val="sl-SI"/>
              </w:rPr>
              <w:t>ž</w:t>
            </w:r>
            <w:r w:rsidR="00705404" w:rsidRPr="00360BC2">
              <w:rPr>
                <w:szCs w:val="22"/>
                <w:lang w:val="sl-SI"/>
              </w:rPr>
              <w:t>e</w:t>
            </w:r>
            <w:r w:rsidR="00705404" w:rsidRPr="00360BC2">
              <w:rPr>
                <w:spacing w:val="-2"/>
                <w:szCs w:val="22"/>
                <w:lang w:val="sl-SI"/>
              </w:rPr>
              <w:t>v</w:t>
            </w:r>
            <w:r w:rsidR="00705404" w:rsidRPr="00360BC2">
              <w:rPr>
                <w:szCs w:val="22"/>
                <w:lang w:val="sl-SI"/>
              </w:rPr>
              <w:t>an</w:t>
            </w:r>
            <w:r w:rsidR="00705404" w:rsidRPr="00360BC2">
              <w:rPr>
                <w:spacing w:val="3"/>
                <w:szCs w:val="22"/>
                <w:lang w:val="sl-SI"/>
              </w:rPr>
              <w:t>j</w:t>
            </w:r>
            <w:r w:rsidR="00705404" w:rsidRPr="00360BC2">
              <w:rPr>
                <w:szCs w:val="22"/>
                <w:lang w:val="sl-SI"/>
              </w:rPr>
              <w:t>e</w:t>
            </w:r>
          </w:p>
        </w:tc>
        <w:tc>
          <w:tcPr>
            <w:tcW w:w="6845" w:type="dxa"/>
          </w:tcPr>
          <w:p w14:paraId="416E0759" w14:textId="77777777" w:rsidR="00705404" w:rsidRPr="00360BC2" w:rsidRDefault="00705404" w:rsidP="000C4EC7">
            <w:pPr>
              <w:pStyle w:val="TableParagraph"/>
              <w:spacing w:before="41"/>
              <w:rPr>
                <w:rFonts w:ascii="Times New Roman" w:eastAsia="Times New Roman" w:hAnsi="Times New Roman"/>
                <w:lang w:val="sl-SI"/>
              </w:rPr>
            </w:pPr>
            <w:r w:rsidRPr="00360BC2">
              <w:rPr>
                <w:rFonts w:ascii="Times New Roman" w:eastAsia="Times New Roman" w:hAnsi="Times New Roman"/>
                <w:spacing w:val="1"/>
                <w:lang w:val="sl-SI"/>
              </w:rPr>
              <w:t>V</w:t>
            </w:r>
            <w:r w:rsidRPr="00360BC2">
              <w:rPr>
                <w:rFonts w:ascii="Times New Roman" w:eastAsia="Times New Roman" w:hAnsi="Times New Roman"/>
                <w:spacing w:val="-1"/>
                <w:lang w:val="sl-SI"/>
              </w:rPr>
              <w:t>C</w:t>
            </w:r>
            <w:r w:rsidRPr="00360BC2">
              <w:rPr>
                <w:rFonts w:ascii="Times New Roman" w:eastAsia="Times New Roman" w:hAnsi="Times New Roman"/>
                <w:lang w:val="sl-SI"/>
              </w:rPr>
              <w:t>R</w:t>
            </w:r>
            <w:r w:rsidRPr="00360BC2">
              <w:rPr>
                <w:rFonts w:ascii="Times New Roman" w:eastAsia="Times New Roman" w:hAnsi="Times New Roman"/>
                <w:spacing w:val="-1"/>
                <w:lang w:val="sl-SI"/>
              </w:rPr>
              <w:t xml:space="preserve"> </w:t>
            </w:r>
            <w:r w:rsidRPr="00360BC2">
              <w:rPr>
                <w:rFonts w:ascii="Times New Roman" w:eastAsia="Times New Roman" w:hAnsi="Times New Roman"/>
                <w:lang w:val="sl-SI"/>
              </w:rPr>
              <w:t>2</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g</w:t>
            </w:r>
            <w:r w:rsidRPr="00360BC2">
              <w:rPr>
                <w:rFonts w:ascii="Times New Roman" w:eastAsia="Times New Roman" w:hAnsi="Times New Roman"/>
                <w:spacing w:val="-3"/>
                <w:lang w:val="sl-SI"/>
              </w:rPr>
              <w:t xml:space="preserve"> </w:t>
            </w:r>
            <w:r w:rsidRPr="00360BC2">
              <w:rPr>
                <w:rFonts w:ascii="Times New Roman" w:eastAsia="Times New Roman" w:hAnsi="Times New Roman"/>
                <w:lang w:val="sl-SI"/>
              </w:rPr>
              <w:t>i.</w:t>
            </w:r>
            <w:r w:rsidRPr="00360BC2">
              <w:rPr>
                <w:rFonts w:ascii="Times New Roman" w:eastAsia="Times New Roman" w:hAnsi="Times New Roman"/>
                <w:spacing w:val="-3"/>
                <w:lang w:val="sl-SI"/>
              </w:rPr>
              <w:t>v</w:t>
            </w:r>
            <w:r w:rsidRPr="00360BC2">
              <w:rPr>
                <w:rFonts w:ascii="Times New Roman" w:eastAsia="Times New Roman" w:hAnsi="Times New Roman"/>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esečno v</w:t>
            </w:r>
            <w:r w:rsidRPr="00360BC2">
              <w:rPr>
                <w:rFonts w:ascii="Times New Roman" w:eastAsia="Times New Roman" w:hAnsi="Times New Roman"/>
                <w:spacing w:val="-3"/>
                <w:lang w:val="sl-SI"/>
              </w:rPr>
              <w:t xml:space="preserve"> </w:t>
            </w:r>
            <w:r w:rsidRPr="00360BC2">
              <w:rPr>
                <w:rFonts w:ascii="Times New Roman" w:eastAsia="Times New Roman" w:hAnsi="Times New Roman"/>
                <w:lang w:val="sl-SI"/>
              </w:rPr>
              <w:t>obdob</w:t>
            </w:r>
            <w:r w:rsidRPr="00360BC2">
              <w:rPr>
                <w:rFonts w:ascii="Times New Roman" w:eastAsia="Times New Roman" w:hAnsi="Times New Roman"/>
                <w:spacing w:val="3"/>
                <w:lang w:val="sl-SI"/>
              </w:rPr>
              <w:t>j</w:t>
            </w:r>
            <w:r w:rsidRPr="00360BC2">
              <w:rPr>
                <w:rFonts w:ascii="Times New Roman" w:eastAsia="Times New Roman" w:hAnsi="Times New Roman"/>
                <w:lang w:val="sl-SI"/>
              </w:rPr>
              <w:t>u 13</w:t>
            </w:r>
            <w:r w:rsidRPr="00360BC2">
              <w:rPr>
                <w:rFonts w:ascii="Times New Roman" w:eastAsia="Times New Roman" w:hAnsi="Times New Roman"/>
                <w:spacing w:val="1"/>
                <w:lang w:val="sl-SI"/>
              </w:rPr>
              <w:t xml:space="preserve"> </w:t>
            </w:r>
            <w:r w:rsidRPr="00360BC2">
              <w:rPr>
                <w:rFonts w:ascii="Times New Roman" w:eastAsia="Times New Roman" w:hAnsi="Times New Roman"/>
                <w:spacing w:val="-4"/>
                <w:lang w:val="sl-SI"/>
              </w:rPr>
              <w:t>m</w:t>
            </w:r>
            <w:r w:rsidRPr="00360BC2">
              <w:rPr>
                <w:rFonts w:ascii="Times New Roman" w:eastAsia="Times New Roman" w:hAnsi="Times New Roman"/>
                <w:lang w:val="sl-SI"/>
              </w:rPr>
              <w:t>esece</w:t>
            </w:r>
            <w:r w:rsidRPr="00360BC2">
              <w:rPr>
                <w:rFonts w:ascii="Times New Roman" w:eastAsia="Times New Roman" w:hAnsi="Times New Roman"/>
                <w:spacing w:val="-2"/>
                <w:lang w:val="sl-SI"/>
              </w:rPr>
              <w:t>v</w:t>
            </w:r>
            <w:r w:rsidRPr="00360BC2">
              <w:rPr>
                <w:rFonts w:ascii="Times New Roman" w:eastAsia="Times New Roman" w:hAnsi="Times New Roman"/>
                <w:lang w:val="sl-SI"/>
              </w:rPr>
              <w:t>;</w:t>
            </w:r>
          </w:p>
          <w:p w14:paraId="351CAF7C" w14:textId="77777777" w:rsidR="00705404" w:rsidRPr="00360BC2" w:rsidRDefault="00705404" w:rsidP="00705404">
            <w:pPr>
              <w:spacing w:before="19" w:line="240" w:lineRule="exact"/>
              <w:rPr>
                <w:szCs w:val="22"/>
                <w:lang w:val="sl-SI"/>
              </w:rPr>
            </w:pPr>
            <w:r w:rsidRPr="00360BC2">
              <w:rPr>
                <w:szCs w:val="22"/>
                <w:lang w:val="sl-SI"/>
              </w:rPr>
              <w:t>predn</w:t>
            </w:r>
            <w:r w:rsidRPr="00360BC2">
              <w:rPr>
                <w:spacing w:val="1"/>
                <w:szCs w:val="22"/>
                <w:lang w:val="sl-SI"/>
              </w:rPr>
              <w:t>i</w:t>
            </w:r>
            <w:r w:rsidRPr="00360BC2">
              <w:rPr>
                <w:spacing w:val="-2"/>
                <w:szCs w:val="22"/>
                <w:lang w:val="sl-SI"/>
              </w:rPr>
              <w:t>z</w:t>
            </w:r>
            <w:r w:rsidRPr="00360BC2">
              <w:rPr>
                <w:szCs w:val="22"/>
                <w:lang w:val="sl-SI"/>
              </w:rPr>
              <w:t>olon 200</w:t>
            </w:r>
            <w:r w:rsidRPr="00360BC2">
              <w:rPr>
                <w:spacing w:val="1"/>
                <w:szCs w:val="22"/>
                <w:lang w:val="sl-SI"/>
              </w:rPr>
              <w:t xml:space="preserve"> </w:t>
            </w:r>
            <w:r w:rsidRPr="00360BC2">
              <w:rPr>
                <w:spacing w:val="-4"/>
                <w:szCs w:val="22"/>
                <w:lang w:val="sl-SI"/>
              </w:rPr>
              <w:t>m</w:t>
            </w:r>
            <w:r w:rsidRPr="00360BC2">
              <w:rPr>
                <w:szCs w:val="22"/>
                <w:lang w:val="sl-SI"/>
              </w:rPr>
              <w:t>g</w:t>
            </w:r>
            <w:r w:rsidRPr="00360BC2">
              <w:rPr>
                <w:spacing w:val="-3"/>
                <w:szCs w:val="22"/>
                <w:lang w:val="sl-SI"/>
              </w:rPr>
              <w:t xml:space="preserve"> </w:t>
            </w:r>
            <w:r w:rsidRPr="00360BC2">
              <w:rPr>
                <w:szCs w:val="22"/>
                <w:lang w:val="sl-SI"/>
              </w:rPr>
              <w:t>pe</w:t>
            </w:r>
            <w:r w:rsidRPr="00360BC2">
              <w:rPr>
                <w:spacing w:val="1"/>
                <w:szCs w:val="22"/>
                <w:lang w:val="sl-SI"/>
              </w:rPr>
              <w:t>r</w:t>
            </w:r>
            <w:r w:rsidRPr="00360BC2">
              <w:rPr>
                <w:szCs w:val="22"/>
                <w:lang w:val="sl-SI"/>
              </w:rPr>
              <w:t>ora</w:t>
            </w:r>
            <w:r w:rsidRPr="00360BC2">
              <w:rPr>
                <w:spacing w:val="1"/>
                <w:szCs w:val="22"/>
                <w:lang w:val="sl-SI"/>
              </w:rPr>
              <w:t>l</w:t>
            </w:r>
            <w:r w:rsidRPr="00360BC2">
              <w:rPr>
                <w:szCs w:val="22"/>
                <w:lang w:val="sl-SI"/>
              </w:rPr>
              <w:t>no, 5</w:t>
            </w:r>
            <w:r w:rsidRPr="00360BC2">
              <w:rPr>
                <w:spacing w:val="1"/>
                <w:szCs w:val="22"/>
                <w:lang w:val="sl-SI"/>
              </w:rPr>
              <w:t xml:space="preserve"> </w:t>
            </w:r>
            <w:r w:rsidRPr="00360BC2">
              <w:rPr>
                <w:szCs w:val="22"/>
                <w:lang w:val="sl-SI"/>
              </w:rPr>
              <w:t>dni</w:t>
            </w:r>
            <w:r w:rsidRPr="00360BC2">
              <w:rPr>
                <w:spacing w:val="1"/>
                <w:szCs w:val="22"/>
                <w:lang w:val="sl-SI"/>
              </w:rPr>
              <w:t xml:space="preserve"> </w:t>
            </w:r>
            <w:r w:rsidRPr="00360BC2">
              <w:rPr>
                <w:szCs w:val="22"/>
                <w:lang w:val="sl-SI"/>
              </w:rPr>
              <w:t xml:space="preserve">na </w:t>
            </w:r>
            <w:r w:rsidRPr="00360BC2">
              <w:rPr>
                <w:spacing w:val="-4"/>
                <w:szCs w:val="22"/>
                <w:lang w:val="sl-SI"/>
              </w:rPr>
              <w:t>m</w:t>
            </w:r>
            <w:r w:rsidRPr="00360BC2">
              <w:rPr>
                <w:szCs w:val="22"/>
                <w:lang w:val="sl-SI"/>
              </w:rPr>
              <w:t>esec v</w:t>
            </w:r>
            <w:r w:rsidRPr="00360BC2">
              <w:rPr>
                <w:spacing w:val="-3"/>
                <w:szCs w:val="22"/>
                <w:lang w:val="sl-SI"/>
              </w:rPr>
              <w:t xml:space="preserve"> </w:t>
            </w:r>
            <w:r w:rsidRPr="00360BC2">
              <w:rPr>
                <w:szCs w:val="22"/>
                <w:lang w:val="sl-SI"/>
              </w:rPr>
              <w:t>obdob</w:t>
            </w:r>
            <w:r w:rsidRPr="00360BC2">
              <w:rPr>
                <w:spacing w:val="3"/>
                <w:szCs w:val="22"/>
                <w:lang w:val="sl-SI"/>
              </w:rPr>
              <w:t>j</w:t>
            </w:r>
            <w:r w:rsidRPr="00360BC2">
              <w:rPr>
                <w:szCs w:val="22"/>
                <w:lang w:val="sl-SI"/>
              </w:rPr>
              <w:t>u 13</w:t>
            </w:r>
            <w:r w:rsidRPr="00360BC2">
              <w:rPr>
                <w:spacing w:val="1"/>
                <w:szCs w:val="22"/>
                <w:lang w:val="sl-SI"/>
              </w:rPr>
              <w:t xml:space="preserve"> </w:t>
            </w:r>
            <w:r w:rsidRPr="00360BC2">
              <w:rPr>
                <w:spacing w:val="-4"/>
                <w:szCs w:val="22"/>
                <w:lang w:val="sl-SI"/>
              </w:rPr>
              <w:t>m</w:t>
            </w:r>
            <w:r w:rsidRPr="00360BC2">
              <w:rPr>
                <w:szCs w:val="22"/>
                <w:lang w:val="sl-SI"/>
              </w:rPr>
              <w:t>esecev</w:t>
            </w:r>
          </w:p>
        </w:tc>
      </w:tr>
      <w:tr w:rsidR="00705404" w:rsidRPr="00360BC2" w14:paraId="24BA63D4" w14:textId="77777777" w:rsidTr="000C4EC7">
        <w:tc>
          <w:tcPr>
            <w:tcW w:w="9539" w:type="dxa"/>
            <w:gridSpan w:val="2"/>
          </w:tcPr>
          <w:p w14:paraId="0E7E777B" w14:textId="77777777" w:rsidR="00705404" w:rsidRPr="00360BC2" w:rsidRDefault="00705404" w:rsidP="00705404">
            <w:pPr>
              <w:spacing w:before="19" w:line="240" w:lineRule="exact"/>
              <w:rPr>
                <w:szCs w:val="22"/>
                <w:lang w:val="sl-SI"/>
              </w:rPr>
            </w:pPr>
            <w:r w:rsidRPr="00360BC2">
              <w:rPr>
                <w:spacing w:val="1"/>
                <w:szCs w:val="22"/>
                <w:lang w:val="sl-SI"/>
              </w:rPr>
              <w:t>V</w:t>
            </w:r>
            <w:r w:rsidRPr="00360BC2">
              <w:rPr>
                <w:szCs w:val="22"/>
                <w:lang w:val="sl-SI"/>
              </w:rPr>
              <w:t>se te</w:t>
            </w:r>
            <w:r w:rsidRPr="00360BC2">
              <w:rPr>
                <w:spacing w:val="1"/>
                <w:szCs w:val="22"/>
                <w:lang w:val="sl-SI"/>
              </w:rPr>
              <w:t>r</w:t>
            </w:r>
            <w:r w:rsidRPr="00360BC2">
              <w:rPr>
                <w:szCs w:val="22"/>
                <w:lang w:val="sl-SI"/>
              </w:rPr>
              <w:t>ape</w:t>
            </w:r>
            <w:r w:rsidRPr="00360BC2">
              <w:rPr>
                <w:spacing w:val="-3"/>
                <w:szCs w:val="22"/>
                <w:lang w:val="sl-SI"/>
              </w:rPr>
              <w:t>v</w:t>
            </w:r>
            <w:r w:rsidRPr="00360BC2">
              <w:rPr>
                <w:szCs w:val="22"/>
                <w:lang w:val="sl-SI"/>
              </w:rPr>
              <w:t>ts</w:t>
            </w:r>
            <w:r w:rsidRPr="00360BC2">
              <w:rPr>
                <w:spacing w:val="-2"/>
                <w:szCs w:val="22"/>
                <w:lang w:val="sl-SI"/>
              </w:rPr>
              <w:t>k</w:t>
            </w:r>
            <w:r w:rsidRPr="00360BC2">
              <w:rPr>
                <w:szCs w:val="22"/>
                <w:lang w:val="sl-SI"/>
              </w:rPr>
              <w:t>e she</w:t>
            </w:r>
            <w:r w:rsidRPr="00360BC2">
              <w:rPr>
                <w:spacing w:val="-4"/>
                <w:szCs w:val="22"/>
                <w:lang w:val="sl-SI"/>
              </w:rPr>
              <w:t>m</w:t>
            </w:r>
            <w:r w:rsidRPr="00360BC2">
              <w:rPr>
                <w:szCs w:val="22"/>
                <w:lang w:val="sl-SI"/>
              </w:rPr>
              <w:t xml:space="preserve">e </w:t>
            </w:r>
            <w:r w:rsidRPr="00360BC2">
              <w:rPr>
                <w:spacing w:val="-2"/>
                <w:szCs w:val="22"/>
                <w:lang w:val="sl-SI"/>
              </w:rPr>
              <w:t>v</w:t>
            </w:r>
            <w:r w:rsidRPr="00360BC2">
              <w:rPr>
                <w:spacing w:val="-3"/>
                <w:szCs w:val="22"/>
                <w:lang w:val="sl-SI"/>
              </w:rPr>
              <w:t>k</w:t>
            </w:r>
            <w:r w:rsidRPr="00360BC2">
              <w:rPr>
                <w:szCs w:val="22"/>
                <w:lang w:val="sl-SI"/>
              </w:rPr>
              <w:t>l</w:t>
            </w:r>
            <w:r w:rsidRPr="00360BC2">
              <w:rPr>
                <w:spacing w:val="3"/>
                <w:szCs w:val="22"/>
                <w:lang w:val="sl-SI"/>
              </w:rPr>
              <w:t>j</w:t>
            </w:r>
            <w:r w:rsidRPr="00360BC2">
              <w:rPr>
                <w:szCs w:val="22"/>
                <w:lang w:val="sl-SI"/>
              </w:rPr>
              <w:t>uču</w:t>
            </w:r>
            <w:r w:rsidRPr="00360BC2">
              <w:rPr>
                <w:spacing w:val="3"/>
                <w:szCs w:val="22"/>
                <w:lang w:val="sl-SI"/>
              </w:rPr>
              <w:t>j</w:t>
            </w:r>
            <w:r w:rsidRPr="00360BC2">
              <w:rPr>
                <w:szCs w:val="22"/>
                <w:lang w:val="sl-SI"/>
              </w:rPr>
              <w:t>e</w:t>
            </w:r>
            <w:r w:rsidRPr="00360BC2">
              <w:rPr>
                <w:spacing w:val="3"/>
                <w:szCs w:val="22"/>
                <w:lang w:val="sl-SI"/>
              </w:rPr>
              <w:t>j</w:t>
            </w:r>
            <w:r w:rsidRPr="00360BC2">
              <w:rPr>
                <w:szCs w:val="22"/>
                <w:lang w:val="sl-SI"/>
              </w:rPr>
              <w:t>o ap</w:t>
            </w:r>
            <w:r w:rsidRPr="00360BC2">
              <w:rPr>
                <w:spacing w:val="1"/>
                <w:szCs w:val="22"/>
                <w:lang w:val="sl-SI"/>
              </w:rPr>
              <w:t>l</w:t>
            </w:r>
            <w:r w:rsidRPr="00360BC2">
              <w:rPr>
                <w:szCs w:val="22"/>
                <w:lang w:val="sl-SI"/>
              </w:rPr>
              <w:t>i</w:t>
            </w:r>
            <w:r w:rsidRPr="00360BC2">
              <w:rPr>
                <w:spacing w:val="-3"/>
                <w:szCs w:val="22"/>
                <w:lang w:val="sl-SI"/>
              </w:rPr>
              <w:t>k</w:t>
            </w:r>
            <w:r w:rsidRPr="00360BC2">
              <w:rPr>
                <w:szCs w:val="22"/>
                <w:lang w:val="sl-SI"/>
              </w:rPr>
              <w:t>aci</w:t>
            </w:r>
            <w:r w:rsidRPr="00360BC2">
              <w:rPr>
                <w:spacing w:val="3"/>
                <w:szCs w:val="22"/>
                <w:lang w:val="sl-SI"/>
              </w:rPr>
              <w:t>j</w:t>
            </w:r>
            <w:r w:rsidRPr="00360BC2">
              <w:rPr>
                <w:szCs w:val="22"/>
                <w:lang w:val="sl-SI"/>
              </w:rPr>
              <w:t xml:space="preserve">o </w:t>
            </w:r>
            <w:r w:rsidRPr="00360BC2">
              <w:rPr>
                <w:spacing w:val="-3"/>
                <w:szCs w:val="22"/>
                <w:lang w:val="sl-SI"/>
              </w:rPr>
              <w:t>k</w:t>
            </w:r>
            <w:r w:rsidRPr="00360BC2">
              <w:rPr>
                <w:szCs w:val="22"/>
                <w:lang w:val="sl-SI"/>
              </w:rPr>
              <w:t>orti</w:t>
            </w:r>
            <w:r w:rsidRPr="00360BC2">
              <w:rPr>
                <w:spacing w:val="-3"/>
                <w:szCs w:val="22"/>
                <w:lang w:val="sl-SI"/>
              </w:rPr>
              <w:t>k</w:t>
            </w:r>
            <w:r w:rsidRPr="00360BC2">
              <w:rPr>
                <w:szCs w:val="22"/>
                <w:lang w:val="sl-SI"/>
              </w:rPr>
              <w:t>os</w:t>
            </w:r>
            <w:r w:rsidRPr="00360BC2">
              <w:rPr>
                <w:spacing w:val="1"/>
                <w:szCs w:val="22"/>
                <w:lang w:val="sl-SI"/>
              </w:rPr>
              <w:t>t</w:t>
            </w:r>
            <w:r w:rsidRPr="00360BC2">
              <w:rPr>
                <w:szCs w:val="22"/>
                <w:lang w:val="sl-SI"/>
              </w:rPr>
              <w:t>e</w:t>
            </w:r>
            <w:r w:rsidRPr="00360BC2">
              <w:rPr>
                <w:spacing w:val="1"/>
                <w:szCs w:val="22"/>
                <w:lang w:val="sl-SI"/>
              </w:rPr>
              <w:t>r</w:t>
            </w:r>
            <w:r w:rsidRPr="00360BC2">
              <w:rPr>
                <w:szCs w:val="22"/>
                <w:lang w:val="sl-SI"/>
              </w:rPr>
              <w:t>oidov</w:t>
            </w:r>
            <w:r w:rsidRPr="00360BC2">
              <w:rPr>
                <w:spacing w:val="-3"/>
                <w:szCs w:val="22"/>
                <w:lang w:val="sl-SI"/>
              </w:rPr>
              <w:t xml:space="preserve"> </w:t>
            </w:r>
            <w:r w:rsidRPr="00360BC2">
              <w:rPr>
                <w:spacing w:val="-2"/>
                <w:szCs w:val="22"/>
                <w:lang w:val="sl-SI"/>
              </w:rPr>
              <w:t>z</w:t>
            </w:r>
            <w:r w:rsidRPr="00360BC2">
              <w:rPr>
                <w:szCs w:val="22"/>
                <w:lang w:val="sl-SI"/>
              </w:rPr>
              <w:t xml:space="preserve">a </w:t>
            </w:r>
            <w:r w:rsidRPr="00360BC2">
              <w:rPr>
                <w:spacing w:val="-2"/>
                <w:szCs w:val="22"/>
                <w:lang w:val="sl-SI"/>
              </w:rPr>
              <w:t>z</w:t>
            </w:r>
            <w:r w:rsidRPr="00360BC2">
              <w:rPr>
                <w:szCs w:val="22"/>
                <w:lang w:val="sl-SI"/>
              </w:rPr>
              <w:t>ašč</w:t>
            </w:r>
            <w:r w:rsidRPr="00360BC2">
              <w:rPr>
                <w:spacing w:val="1"/>
                <w:szCs w:val="22"/>
                <w:lang w:val="sl-SI"/>
              </w:rPr>
              <w:t>i</w:t>
            </w:r>
            <w:r w:rsidRPr="00360BC2">
              <w:rPr>
                <w:szCs w:val="22"/>
                <w:lang w:val="sl-SI"/>
              </w:rPr>
              <w:t>to centra</w:t>
            </w:r>
            <w:r w:rsidRPr="00360BC2">
              <w:rPr>
                <w:spacing w:val="1"/>
                <w:szCs w:val="22"/>
                <w:lang w:val="sl-SI"/>
              </w:rPr>
              <w:t>l</w:t>
            </w:r>
            <w:r w:rsidRPr="00360BC2">
              <w:rPr>
                <w:szCs w:val="22"/>
                <w:lang w:val="sl-SI"/>
              </w:rPr>
              <w:t>ne</w:t>
            </w:r>
            <w:r w:rsidRPr="00360BC2">
              <w:rPr>
                <w:spacing w:val="-2"/>
                <w:szCs w:val="22"/>
                <w:lang w:val="sl-SI"/>
              </w:rPr>
              <w:t>g</w:t>
            </w:r>
            <w:r w:rsidRPr="00360BC2">
              <w:rPr>
                <w:szCs w:val="22"/>
                <w:lang w:val="sl-SI"/>
              </w:rPr>
              <w:t xml:space="preserve">a </w:t>
            </w:r>
            <w:r w:rsidRPr="00360BC2">
              <w:rPr>
                <w:spacing w:val="-2"/>
                <w:szCs w:val="22"/>
                <w:lang w:val="sl-SI"/>
              </w:rPr>
              <w:t>ž</w:t>
            </w:r>
            <w:r w:rsidRPr="00360BC2">
              <w:rPr>
                <w:szCs w:val="22"/>
                <w:lang w:val="sl-SI"/>
              </w:rPr>
              <w:t>i</w:t>
            </w:r>
            <w:r w:rsidRPr="00360BC2">
              <w:rPr>
                <w:spacing w:val="-3"/>
                <w:szCs w:val="22"/>
                <w:lang w:val="sl-SI"/>
              </w:rPr>
              <w:t>v</w:t>
            </w:r>
            <w:r w:rsidRPr="00360BC2">
              <w:rPr>
                <w:szCs w:val="22"/>
                <w:lang w:val="sl-SI"/>
              </w:rPr>
              <w:t>čne</w:t>
            </w:r>
            <w:r w:rsidRPr="00360BC2">
              <w:rPr>
                <w:spacing w:val="-3"/>
                <w:szCs w:val="22"/>
                <w:lang w:val="sl-SI"/>
              </w:rPr>
              <w:t>g</w:t>
            </w:r>
            <w:r w:rsidRPr="00360BC2">
              <w:rPr>
                <w:szCs w:val="22"/>
                <w:lang w:val="sl-SI"/>
              </w:rPr>
              <w:t>a s</w:t>
            </w:r>
            <w:r w:rsidRPr="00360BC2">
              <w:rPr>
                <w:spacing w:val="1"/>
                <w:szCs w:val="22"/>
                <w:lang w:val="sl-SI"/>
              </w:rPr>
              <w:t>i</w:t>
            </w:r>
            <w:r w:rsidRPr="00360BC2">
              <w:rPr>
                <w:szCs w:val="22"/>
                <w:lang w:val="sl-SI"/>
              </w:rPr>
              <w:t>s</w:t>
            </w:r>
            <w:r w:rsidRPr="00360BC2">
              <w:rPr>
                <w:spacing w:val="1"/>
                <w:szCs w:val="22"/>
                <w:lang w:val="sl-SI"/>
              </w:rPr>
              <w:t>t</w:t>
            </w:r>
            <w:r w:rsidRPr="00360BC2">
              <w:rPr>
                <w:szCs w:val="22"/>
                <w:lang w:val="sl-SI"/>
              </w:rPr>
              <w:t>e</w:t>
            </w:r>
            <w:r w:rsidRPr="00360BC2">
              <w:rPr>
                <w:spacing w:val="-4"/>
                <w:szCs w:val="22"/>
                <w:lang w:val="sl-SI"/>
              </w:rPr>
              <w:t>m</w:t>
            </w:r>
            <w:r w:rsidRPr="00360BC2">
              <w:rPr>
                <w:szCs w:val="22"/>
                <w:lang w:val="sl-SI"/>
              </w:rPr>
              <w:t>a.</w:t>
            </w:r>
          </w:p>
        </w:tc>
      </w:tr>
      <w:tr w:rsidR="00705404" w:rsidRPr="00360BC2" w14:paraId="6800C755" w14:textId="77777777" w:rsidTr="000C4EC7">
        <w:tc>
          <w:tcPr>
            <w:tcW w:w="9539" w:type="dxa"/>
            <w:gridSpan w:val="2"/>
          </w:tcPr>
          <w:p w14:paraId="1D94940F" w14:textId="77777777" w:rsidR="00705404" w:rsidRPr="00360BC2" w:rsidRDefault="00705404" w:rsidP="00705404">
            <w:pPr>
              <w:spacing w:before="19" w:line="240" w:lineRule="exact"/>
              <w:rPr>
                <w:szCs w:val="22"/>
                <w:lang w:val="sl-SI"/>
              </w:rPr>
            </w:pPr>
            <w:r w:rsidRPr="00360BC2">
              <w:rPr>
                <w:spacing w:val="-2"/>
                <w:szCs w:val="22"/>
                <w:lang w:val="sl-SI"/>
              </w:rPr>
              <w:t>A</w:t>
            </w:r>
            <w:r w:rsidRPr="00360BC2">
              <w:rPr>
                <w:szCs w:val="22"/>
                <w:lang w:val="sl-SI"/>
              </w:rPr>
              <w:t>ra</w:t>
            </w:r>
            <w:r w:rsidRPr="00360BC2">
              <w:rPr>
                <w:spacing w:val="-4"/>
                <w:szCs w:val="22"/>
                <w:lang w:val="sl-SI"/>
              </w:rPr>
              <w:t>-</w:t>
            </w:r>
            <w:r w:rsidRPr="00360BC2">
              <w:rPr>
                <w:spacing w:val="-1"/>
                <w:szCs w:val="22"/>
                <w:lang w:val="sl-SI"/>
              </w:rPr>
              <w:t>C</w:t>
            </w:r>
            <w:r w:rsidRPr="00360BC2">
              <w:rPr>
                <w:szCs w:val="22"/>
                <w:lang w:val="sl-SI"/>
              </w:rPr>
              <w:t>:</w:t>
            </w:r>
            <w:r w:rsidRPr="00360BC2">
              <w:rPr>
                <w:spacing w:val="1"/>
                <w:szCs w:val="22"/>
                <w:lang w:val="sl-SI"/>
              </w:rPr>
              <w:t xml:space="preserve"> </w:t>
            </w:r>
            <w:r w:rsidRPr="00360BC2">
              <w:rPr>
                <w:szCs w:val="22"/>
                <w:lang w:val="sl-SI"/>
              </w:rPr>
              <w:t>c</w:t>
            </w:r>
            <w:r w:rsidRPr="00360BC2">
              <w:rPr>
                <w:spacing w:val="1"/>
                <w:szCs w:val="22"/>
                <w:lang w:val="sl-SI"/>
              </w:rPr>
              <w:t>i</w:t>
            </w:r>
            <w:r w:rsidRPr="00360BC2">
              <w:rPr>
                <w:szCs w:val="22"/>
                <w:lang w:val="sl-SI"/>
              </w:rPr>
              <w:t>to</w:t>
            </w:r>
            <w:r w:rsidRPr="00360BC2">
              <w:rPr>
                <w:spacing w:val="-2"/>
                <w:szCs w:val="22"/>
                <w:lang w:val="sl-SI"/>
              </w:rPr>
              <w:t>z</w:t>
            </w:r>
            <w:r w:rsidRPr="00360BC2">
              <w:rPr>
                <w:szCs w:val="22"/>
                <w:lang w:val="sl-SI"/>
              </w:rPr>
              <w:t>in a</w:t>
            </w:r>
            <w:r w:rsidRPr="00360BC2">
              <w:rPr>
                <w:spacing w:val="1"/>
                <w:szCs w:val="22"/>
                <w:lang w:val="sl-SI"/>
              </w:rPr>
              <w:t>r</w:t>
            </w:r>
            <w:r w:rsidRPr="00360BC2">
              <w:rPr>
                <w:szCs w:val="22"/>
                <w:lang w:val="sl-SI"/>
              </w:rPr>
              <w:t>ab</w:t>
            </w:r>
            <w:r w:rsidRPr="00360BC2">
              <w:rPr>
                <w:spacing w:val="1"/>
                <w:szCs w:val="22"/>
                <w:lang w:val="sl-SI"/>
              </w:rPr>
              <w:t>i</w:t>
            </w:r>
            <w:r w:rsidRPr="00360BC2">
              <w:rPr>
                <w:szCs w:val="22"/>
                <w:lang w:val="sl-SI"/>
              </w:rPr>
              <w:t>no</w:t>
            </w:r>
            <w:r w:rsidRPr="00360BC2">
              <w:rPr>
                <w:spacing w:val="-2"/>
                <w:szCs w:val="22"/>
                <w:lang w:val="sl-SI"/>
              </w:rPr>
              <w:t>z</w:t>
            </w:r>
            <w:r w:rsidRPr="00360BC2">
              <w:rPr>
                <w:szCs w:val="22"/>
                <w:lang w:val="sl-SI"/>
              </w:rPr>
              <w:t>id;</w:t>
            </w:r>
            <w:r w:rsidRPr="00360BC2">
              <w:rPr>
                <w:spacing w:val="1"/>
                <w:szCs w:val="22"/>
                <w:lang w:val="sl-SI"/>
              </w:rPr>
              <w:t xml:space="preserve"> </w:t>
            </w:r>
            <w:r w:rsidRPr="00360BC2">
              <w:rPr>
                <w:spacing w:val="-1"/>
                <w:szCs w:val="22"/>
                <w:lang w:val="sl-SI"/>
              </w:rPr>
              <w:t>C</w:t>
            </w:r>
            <w:r w:rsidRPr="00360BC2">
              <w:rPr>
                <w:spacing w:val="1"/>
                <w:szCs w:val="22"/>
                <w:lang w:val="sl-SI"/>
              </w:rPr>
              <w:t>P</w:t>
            </w:r>
            <w:r w:rsidRPr="00360BC2">
              <w:rPr>
                <w:szCs w:val="22"/>
                <w:lang w:val="sl-SI"/>
              </w:rPr>
              <w:t>:</w:t>
            </w:r>
            <w:r w:rsidRPr="00360BC2">
              <w:rPr>
                <w:spacing w:val="1"/>
                <w:szCs w:val="22"/>
                <w:lang w:val="sl-SI"/>
              </w:rPr>
              <w:t xml:space="preserve"> </w:t>
            </w:r>
            <w:r w:rsidRPr="00360BC2">
              <w:rPr>
                <w:szCs w:val="22"/>
                <w:lang w:val="sl-SI"/>
              </w:rPr>
              <w:t>c</w:t>
            </w:r>
            <w:r w:rsidRPr="00360BC2">
              <w:rPr>
                <w:spacing w:val="1"/>
                <w:szCs w:val="22"/>
                <w:lang w:val="sl-SI"/>
              </w:rPr>
              <w:t>i</w:t>
            </w:r>
            <w:r w:rsidRPr="00360BC2">
              <w:rPr>
                <w:spacing w:val="-3"/>
                <w:szCs w:val="22"/>
                <w:lang w:val="sl-SI"/>
              </w:rPr>
              <w:t>k</w:t>
            </w:r>
            <w:r w:rsidRPr="00360BC2">
              <w:rPr>
                <w:szCs w:val="22"/>
                <w:lang w:val="sl-SI"/>
              </w:rPr>
              <w:t>lofos</w:t>
            </w:r>
            <w:r w:rsidRPr="00360BC2">
              <w:rPr>
                <w:spacing w:val="1"/>
                <w:szCs w:val="22"/>
                <w:lang w:val="sl-SI"/>
              </w:rPr>
              <w:t>f</w:t>
            </w:r>
            <w:r w:rsidRPr="00360BC2">
              <w:rPr>
                <w:szCs w:val="22"/>
                <w:lang w:val="sl-SI"/>
              </w:rPr>
              <w:t>a</w:t>
            </w:r>
            <w:r w:rsidRPr="00360BC2">
              <w:rPr>
                <w:spacing w:val="-4"/>
                <w:szCs w:val="22"/>
                <w:lang w:val="sl-SI"/>
              </w:rPr>
              <w:t>m</w:t>
            </w:r>
            <w:r w:rsidRPr="00360BC2">
              <w:rPr>
                <w:szCs w:val="22"/>
                <w:lang w:val="sl-SI"/>
              </w:rPr>
              <w:t>id;</w:t>
            </w:r>
            <w:r w:rsidRPr="00360BC2">
              <w:rPr>
                <w:spacing w:val="1"/>
                <w:szCs w:val="22"/>
                <w:lang w:val="sl-SI"/>
              </w:rPr>
              <w:t xml:space="preserve"> </w:t>
            </w:r>
            <w:r w:rsidRPr="00360BC2">
              <w:rPr>
                <w:spacing w:val="-2"/>
                <w:szCs w:val="22"/>
                <w:lang w:val="sl-SI"/>
              </w:rPr>
              <w:t>D</w:t>
            </w:r>
            <w:r w:rsidRPr="00360BC2">
              <w:rPr>
                <w:szCs w:val="22"/>
                <w:lang w:val="sl-SI"/>
              </w:rPr>
              <w:t>EX:</w:t>
            </w:r>
            <w:r w:rsidRPr="00360BC2">
              <w:rPr>
                <w:spacing w:val="1"/>
                <w:szCs w:val="22"/>
                <w:lang w:val="sl-SI"/>
              </w:rPr>
              <w:t xml:space="preserve"> </w:t>
            </w:r>
            <w:r w:rsidRPr="00360BC2">
              <w:rPr>
                <w:szCs w:val="22"/>
                <w:lang w:val="sl-SI"/>
              </w:rPr>
              <w:t>de</w:t>
            </w:r>
            <w:r w:rsidRPr="00360BC2">
              <w:rPr>
                <w:spacing w:val="-2"/>
                <w:szCs w:val="22"/>
                <w:lang w:val="sl-SI"/>
              </w:rPr>
              <w:t>k</w:t>
            </w:r>
            <w:r w:rsidRPr="00360BC2">
              <w:rPr>
                <w:szCs w:val="22"/>
                <w:lang w:val="sl-SI"/>
              </w:rPr>
              <w:t>sa</w:t>
            </w:r>
            <w:r w:rsidRPr="00360BC2">
              <w:rPr>
                <w:spacing w:val="-4"/>
                <w:szCs w:val="22"/>
                <w:lang w:val="sl-SI"/>
              </w:rPr>
              <w:t>m</w:t>
            </w:r>
            <w:r w:rsidRPr="00360BC2">
              <w:rPr>
                <w:szCs w:val="22"/>
                <w:lang w:val="sl-SI"/>
              </w:rPr>
              <w:t>e</w:t>
            </w:r>
            <w:r w:rsidRPr="00360BC2">
              <w:rPr>
                <w:spacing w:val="1"/>
                <w:szCs w:val="22"/>
                <w:lang w:val="sl-SI"/>
              </w:rPr>
              <w:t>t</w:t>
            </w:r>
            <w:r w:rsidRPr="00360BC2">
              <w:rPr>
                <w:szCs w:val="22"/>
                <w:lang w:val="sl-SI"/>
              </w:rPr>
              <w:t>a</w:t>
            </w:r>
            <w:r w:rsidRPr="00360BC2">
              <w:rPr>
                <w:spacing w:val="-2"/>
                <w:szCs w:val="22"/>
                <w:lang w:val="sl-SI"/>
              </w:rPr>
              <w:t>z</w:t>
            </w:r>
            <w:r w:rsidRPr="00360BC2">
              <w:rPr>
                <w:szCs w:val="22"/>
                <w:lang w:val="sl-SI"/>
              </w:rPr>
              <w:t>on;</w:t>
            </w:r>
            <w:r w:rsidRPr="00360BC2">
              <w:rPr>
                <w:spacing w:val="1"/>
                <w:szCs w:val="22"/>
                <w:lang w:val="sl-SI"/>
              </w:rPr>
              <w:t xml:space="preserve"> </w:t>
            </w:r>
            <w:r w:rsidRPr="00360BC2">
              <w:rPr>
                <w:szCs w:val="22"/>
                <w:lang w:val="sl-SI"/>
              </w:rPr>
              <w:t>M</w:t>
            </w:r>
            <w:r w:rsidRPr="00360BC2">
              <w:rPr>
                <w:spacing w:val="2"/>
                <w:szCs w:val="22"/>
                <w:lang w:val="sl-SI"/>
              </w:rPr>
              <w:t>T</w:t>
            </w:r>
            <w:r w:rsidRPr="00360BC2">
              <w:rPr>
                <w:spacing w:val="1"/>
                <w:szCs w:val="22"/>
                <w:lang w:val="sl-SI"/>
              </w:rPr>
              <w:t>X</w:t>
            </w:r>
            <w:r w:rsidRPr="00360BC2">
              <w:rPr>
                <w:szCs w:val="22"/>
                <w:lang w:val="sl-SI"/>
              </w:rPr>
              <w:t>:</w:t>
            </w:r>
            <w:r w:rsidRPr="00360BC2">
              <w:rPr>
                <w:spacing w:val="1"/>
                <w:szCs w:val="22"/>
                <w:lang w:val="sl-SI"/>
              </w:rPr>
              <w:t xml:space="preserve"> </w:t>
            </w:r>
            <w:r w:rsidRPr="00360BC2">
              <w:rPr>
                <w:spacing w:val="-4"/>
                <w:szCs w:val="22"/>
                <w:lang w:val="sl-SI"/>
              </w:rPr>
              <w:t>m</w:t>
            </w:r>
            <w:r w:rsidRPr="00360BC2">
              <w:rPr>
                <w:szCs w:val="22"/>
                <w:lang w:val="sl-SI"/>
              </w:rPr>
              <w:t>e</w:t>
            </w:r>
            <w:r w:rsidRPr="00360BC2">
              <w:rPr>
                <w:spacing w:val="1"/>
                <w:szCs w:val="22"/>
                <w:lang w:val="sl-SI"/>
              </w:rPr>
              <w:t>t</w:t>
            </w:r>
            <w:r w:rsidRPr="00360BC2">
              <w:rPr>
                <w:szCs w:val="22"/>
                <w:lang w:val="sl-SI"/>
              </w:rPr>
              <w:t>otre</w:t>
            </w:r>
            <w:r w:rsidRPr="00360BC2">
              <w:rPr>
                <w:spacing w:val="-2"/>
                <w:szCs w:val="22"/>
                <w:lang w:val="sl-SI"/>
              </w:rPr>
              <w:t>k</w:t>
            </w:r>
            <w:r w:rsidRPr="00360BC2">
              <w:rPr>
                <w:szCs w:val="22"/>
                <w:lang w:val="sl-SI"/>
              </w:rPr>
              <w:t>sat;</w:t>
            </w:r>
            <w:r w:rsidRPr="00360BC2">
              <w:rPr>
                <w:spacing w:val="1"/>
                <w:szCs w:val="22"/>
                <w:lang w:val="sl-SI"/>
              </w:rPr>
              <w:t xml:space="preserve"> </w:t>
            </w:r>
            <w:r w:rsidRPr="00360BC2">
              <w:rPr>
                <w:spacing w:val="4"/>
                <w:szCs w:val="22"/>
                <w:lang w:val="sl-SI"/>
              </w:rPr>
              <w:t>6</w:t>
            </w:r>
            <w:r w:rsidRPr="00360BC2">
              <w:rPr>
                <w:spacing w:val="-4"/>
                <w:szCs w:val="22"/>
                <w:lang w:val="sl-SI"/>
              </w:rPr>
              <w:t>-</w:t>
            </w:r>
            <w:r w:rsidRPr="00360BC2">
              <w:rPr>
                <w:szCs w:val="22"/>
                <w:lang w:val="sl-SI"/>
              </w:rPr>
              <w:t>MP:</w:t>
            </w:r>
            <w:r w:rsidRPr="00360BC2">
              <w:rPr>
                <w:spacing w:val="1"/>
                <w:szCs w:val="22"/>
                <w:lang w:val="sl-SI"/>
              </w:rPr>
              <w:t xml:space="preserve"> </w:t>
            </w:r>
            <w:r w:rsidRPr="00360BC2">
              <w:rPr>
                <w:szCs w:val="22"/>
                <w:lang w:val="sl-SI"/>
              </w:rPr>
              <w:t xml:space="preserve">6- </w:t>
            </w:r>
            <w:r w:rsidRPr="00360BC2">
              <w:rPr>
                <w:spacing w:val="-4"/>
                <w:szCs w:val="22"/>
                <w:lang w:val="sl-SI"/>
              </w:rPr>
              <w:t>m</w:t>
            </w:r>
            <w:r w:rsidRPr="00360BC2">
              <w:rPr>
                <w:szCs w:val="22"/>
                <w:lang w:val="sl-SI"/>
              </w:rPr>
              <w:t>e</w:t>
            </w:r>
            <w:r w:rsidRPr="00360BC2">
              <w:rPr>
                <w:spacing w:val="1"/>
                <w:szCs w:val="22"/>
                <w:lang w:val="sl-SI"/>
              </w:rPr>
              <w:t>r</w:t>
            </w:r>
            <w:r w:rsidRPr="00360BC2">
              <w:rPr>
                <w:spacing w:val="-3"/>
                <w:szCs w:val="22"/>
                <w:lang w:val="sl-SI"/>
              </w:rPr>
              <w:t>k</w:t>
            </w:r>
            <w:r w:rsidRPr="00360BC2">
              <w:rPr>
                <w:szCs w:val="22"/>
                <w:lang w:val="sl-SI"/>
              </w:rPr>
              <w:t>ap</w:t>
            </w:r>
            <w:r w:rsidRPr="00360BC2">
              <w:rPr>
                <w:spacing w:val="1"/>
                <w:szCs w:val="22"/>
                <w:lang w:val="sl-SI"/>
              </w:rPr>
              <w:t>t</w:t>
            </w:r>
            <w:r w:rsidRPr="00360BC2">
              <w:rPr>
                <w:szCs w:val="22"/>
                <w:lang w:val="sl-SI"/>
              </w:rPr>
              <w:t>opurin;</w:t>
            </w:r>
            <w:r w:rsidRPr="00360BC2">
              <w:rPr>
                <w:spacing w:val="1"/>
                <w:szCs w:val="22"/>
                <w:lang w:val="sl-SI"/>
              </w:rPr>
              <w:t xml:space="preserve"> V</w:t>
            </w:r>
            <w:r w:rsidRPr="00360BC2">
              <w:rPr>
                <w:szCs w:val="22"/>
                <w:lang w:val="sl-SI"/>
              </w:rPr>
              <w:t>M26:</w:t>
            </w:r>
            <w:r w:rsidRPr="00360BC2">
              <w:rPr>
                <w:spacing w:val="1"/>
                <w:szCs w:val="22"/>
                <w:lang w:val="sl-SI"/>
              </w:rPr>
              <w:t xml:space="preserve"> </w:t>
            </w:r>
            <w:r w:rsidRPr="00360BC2">
              <w:rPr>
                <w:szCs w:val="22"/>
                <w:lang w:val="sl-SI"/>
              </w:rPr>
              <w:t>ten</w:t>
            </w:r>
            <w:r w:rsidRPr="00360BC2">
              <w:rPr>
                <w:spacing w:val="1"/>
                <w:szCs w:val="22"/>
                <w:lang w:val="sl-SI"/>
              </w:rPr>
              <w:t>i</w:t>
            </w:r>
            <w:r w:rsidRPr="00360BC2">
              <w:rPr>
                <w:szCs w:val="22"/>
                <w:lang w:val="sl-SI"/>
              </w:rPr>
              <w:t>po</w:t>
            </w:r>
            <w:r w:rsidRPr="00360BC2">
              <w:rPr>
                <w:spacing w:val="-2"/>
                <w:szCs w:val="22"/>
                <w:lang w:val="sl-SI"/>
              </w:rPr>
              <w:t>z</w:t>
            </w:r>
            <w:r w:rsidRPr="00360BC2">
              <w:rPr>
                <w:szCs w:val="22"/>
                <w:lang w:val="sl-SI"/>
              </w:rPr>
              <w:t>id;</w:t>
            </w:r>
            <w:r w:rsidRPr="00360BC2">
              <w:rPr>
                <w:spacing w:val="1"/>
                <w:szCs w:val="22"/>
                <w:lang w:val="sl-SI"/>
              </w:rPr>
              <w:t xml:space="preserve"> V</w:t>
            </w:r>
            <w:r w:rsidRPr="00360BC2">
              <w:rPr>
                <w:spacing w:val="-1"/>
                <w:szCs w:val="22"/>
                <w:lang w:val="sl-SI"/>
              </w:rPr>
              <w:t>CR</w:t>
            </w:r>
            <w:r w:rsidRPr="00360BC2">
              <w:rPr>
                <w:szCs w:val="22"/>
                <w:lang w:val="sl-SI"/>
              </w:rPr>
              <w:t>:</w:t>
            </w:r>
            <w:r w:rsidRPr="00360BC2">
              <w:rPr>
                <w:spacing w:val="1"/>
                <w:szCs w:val="22"/>
                <w:lang w:val="sl-SI"/>
              </w:rPr>
              <w:t xml:space="preserve"> </w:t>
            </w:r>
            <w:r w:rsidRPr="00360BC2">
              <w:rPr>
                <w:spacing w:val="-3"/>
                <w:szCs w:val="22"/>
                <w:lang w:val="sl-SI"/>
              </w:rPr>
              <w:t>v</w:t>
            </w:r>
            <w:r w:rsidRPr="00360BC2">
              <w:rPr>
                <w:szCs w:val="22"/>
                <w:lang w:val="sl-SI"/>
              </w:rPr>
              <w:t>in</w:t>
            </w:r>
            <w:r w:rsidRPr="00360BC2">
              <w:rPr>
                <w:spacing w:val="-3"/>
                <w:szCs w:val="22"/>
                <w:lang w:val="sl-SI"/>
              </w:rPr>
              <w:t>k</w:t>
            </w:r>
            <w:r w:rsidRPr="00360BC2">
              <w:rPr>
                <w:szCs w:val="22"/>
                <w:lang w:val="sl-SI"/>
              </w:rPr>
              <w:t>ris</w:t>
            </w:r>
            <w:r w:rsidRPr="00360BC2">
              <w:rPr>
                <w:spacing w:val="1"/>
                <w:szCs w:val="22"/>
                <w:lang w:val="sl-SI"/>
              </w:rPr>
              <w:t>t</w:t>
            </w:r>
            <w:r w:rsidRPr="00360BC2">
              <w:rPr>
                <w:szCs w:val="22"/>
                <w:lang w:val="sl-SI"/>
              </w:rPr>
              <w:t>in;</w:t>
            </w:r>
            <w:r w:rsidRPr="00360BC2">
              <w:rPr>
                <w:spacing w:val="1"/>
                <w:szCs w:val="22"/>
                <w:lang w:val="sl-SI"/>
              </w:rPr>
              <w:t xml:space="preserve"> </w:t>
            </w:r>
            <w:r w:rsidRPr="00360BC2">
              <w:rPr>
                <w:spacing w:val="-4"/>
                <w:szCs w:val="22"/>
                <w:lang w:val="sl-SI"/>
              </w:rPr>
              <w:t>I</w:t>
            </w:r>
            <w:r w:rsidRPr="00360BC2">
              <w:rPr>
                <w:spacing w:val="-2"/>
                <w:szCs w:val="22"/>
                <w:lang w:val="sl-SI"/>
              </w:rPr>
              <w:t>DA</w:t>
            </w:r>
            <w:r w:rsidRPr="00360BC2">
              <w:rPr>
                <w:szCs w:val="22"/>
                <w:lang w:val="sl-SI"/>
              </w:rPr>
              <w:t>:</w:t>
            </w:r>
            <w:r w:rsidRPr="00360BC2">
              <w:rPr>
                <w:spacing w:val="1"/>
                <w:szCs w:val="22"/>
                <w:lang w:val="sl-SI"/>
              </w:rPr>
              <w:t xml:space="preserve"> </w:t>
            </w:r>
            <w:r w:rsidRPr="00360BC2">
              <w:rPr>
                <w:szCs w:val="22"/>
                <w:lang w:val="sl-SI"/>
              </w:rPr>
              <w:t>ida</w:t>
            </w:r>
            <w:r w:rsidRPr="00360BC2">
              <w:rPr>
                <w:spacing w:val="1"/>
                <w:szCs w:val="22"/>
                <w:lang w:val="sl-SI"/>
              </w:rPr>
              <w:t>r</w:t>
            </w:r>
            <w:r w:rsidRPr="00360BC2">
              <w:rPr>
                <w:szCs w:val="22"/>
                <w:lang w:val="sl-SI"/>
              </w:rPr>
              <w:t>ubic</w:t>
            </w:r>
            <w:r w:rsidRPr="00360BC2">
              <w:rPr>
                <w:spacing w:val="1"/>
                <w:szCs w:val="22"/>
                <w:lang w:val="sl-SI"/>
              </w:rPr>
              <w:t>i</w:t>
            </w:r>
            <w:r w:rsidRPr="00360BC2">
              <w:rPr>
                <w:szCs w:val="22"/>
                <w:lang w:val="sl-SI"/>
              </w:rPr>
              <w:t>n;</w:t>
            </w:r>
            <w:r w:rsidRPr="00360BC2">
              <w:rPr>
                <w:spacing w:val="1"/>
                <w:szCs w:val="22"/>
                <w:lang w:val="sl-SI"/>
              </w:rPr>
              <w:t xml:space="preserve"> </w:t>
            </w:r>
            <w:r w:rsidRPr="00360BC2">
              <w:rPr>
                <w:szCs w:val="22"/>
                <w:lang w:val="sl-SI"/>
              </w:rPr>
              <w:t>i.</w:t>
            </w:r>
            <w:r w:rsidRPr="00360BC2">
              <w:rPr>
                <w:spacing w:val="-3"/>
                <w:szCs w:val="22"/>
                <w:lang w:val="sl-SI"/>
              </w:rPr>
              <w:t>v</w:t>
            </w:r>
            <w:r w:rsidRPr="00360BC2">
              <w:rPr>
                <w:szCs w:val="22"/>
                <w:lang w:val="sl-SI"/>
              </w:rPr>
              <w:t>.:</w:t>
            </w:r>
            <w:r w:rsidRPr="00360BC2">
              <w:rPr>
                <w:spacing w:val="1"/>
                <w:szCs w:val="22"/>
                <w:lang w:val="sl-SI"/>
              </w:rPr>
              <w:t xml:space="preserve"> </w:t>
            </w:r>
            <w:r w:rsidRPr="00360BC2">
              <w:rPr>
                <w:szCs w:val="22"/>
                <w:lang w:val="sl-SI"/>
              </w:rPr>
              <w:t>intra</w:t>
            </w:r>
            <w:r w:rsidRPr="00360BC2">
              <w:rPr>
                <w:spacing w:val="-2"/>
                <w:szCs w:val="22"/>
                <w:lang w:val="sl-SI"/>
              </w:rPr>
              <w:t>v</w:t>
            </w:r>
            <w:r w:rsidRPr="00360BC2">
              <w:rPr>
                <w:szCs w:val="22"/>
                <w:lang w:val="sl-SI"/>
              </w:rPr>
              <w:t>ens</w:t>
            </w:r>
            <w:r w:rsidRPr="00360BC2">
              <w:rPr>
                <w:spacing w:val="-3"/>
                <w:szCs w:val="22"/>
                <w:lang w:val="sl-SI"/>
              </w:rPr>
              <w:t>k</w:t>
            </w:r>
            <w:r w:rsidRPr="00360BC2">
              <w:rPr>
                <w:szCs w:val="22"/>
                <w:lang w:val="sl-SI"/>
              </w:rPr>
              <w:t>o</w:t>
            </w:r>
          </w:p>
        </w:tc>
      </w:tr>
    </w:tbl>
    <w:p w14:paraId="00EBF774" w14:textId="77777777" w:rsidR="00705404" w:rsidRPr="00360BC2" w:rsidRDefault="00705404" w:rsidP="00705404">
      <w:pPr>
        <w:spacing w:before="19" w:line="240" w:lineRule="exact"/>
        <w:rPr>
          <w:szCs w:val="22"/>
          <w:lang w:val="sl-SI"/>
        </w:rPr>
      </w:pPr>
    </w:p>
    <w:p w14:paraId="7780BC02" w14:textId="77777777" w:rsidR="0070282C" w:rsidRPr="00360BC2" w:rsidRDefault="0070282C" w:rsidP="0070282C">
      <w:pPr>
        <w:pStyle w:val="Endnotentext"/>
        <w:widowControl w:val="0"/>
        <w:rPr>
          <w:color w:val="000000"/>
          <w:lang w:val="sl-SI"/>
        </w:rPr>
      </w:pPr>
      <w:r w:rsidRPr="00360BC2">
        <w:rPr>
          <w:i/>
          <w:color w:val="000000"/>
          <w:lang w:val="sl-SI"/>
        </w:rPr>
        <w:t>Pediatrični bolniki</w:t>
      </w:r>
      <w:r w:rsidRPr="00360BC2">
        <w:rPr>
          <w:color w:val="000000"/>
          <w:lang w:val="sl-SI"/>
        </w:rPr>
        <w:t>:</w:t>
      </w:r>
      <w:r w:rsidRPr="00360BC2">
        <w:rPr>
          <w:lang w:val="sl-SI"/>
        </w:rPr>
        <w:t xml:space="preserve"> V odprto, nerandomizirano, multicentrično preizkušanje faze</w:t>
      </w:r>
      <w:r w:rsidR="00CC3FD8" w:rsidRPr="00360BC2">
        <w:rPr>
          <w:lang w:val="sl-SI"/>
        </w:rPr>
        <w:t> </w:t>
      </w:r>
      <w:r w:rsidRPr="00360BC2">
        <w:rPr>
          <w:lang w:val="sl-SI"/>
        </w:rPr>
        <w:t xml:space="preserve">III z oznako </w:t>
      </w:r>
      <w:r w:rsidRPr="00360BC2">
        <w:rPr>
          <w:color w:val="000000"/>
          <w:lang w:val="sl-SI"/>
        </w:rPr>
        <w:t>I2301 in z zaporednimi kohortami so vključili skupno 93 otrok, mladostnikov in mladih odraslih (starih od 1 do 22 let) s Ph+ ALL in jih zdravili z imatinibom (340 mg/m</w:t>
      </w:r>
      <w:r w:rsidRPr="00360BC2">
        <w:rPr>
          <w:color w:val="000000"/>
          <w:vertAlign w:val="superscript"/>
          <w:lang w:val="sl-SI"/>
        </w:rPr>
        <w:t>2</w:t>
      </w:r>
      <w:r w:rsidRPr="00360BC2">
        <w:rPr>
          <w:color w:val="000000"/>
          <w:lang w:val="sl-SI"/>
        </w:rPr>
        <w:t>/dan) v kombinaciji z intenzivno kemoterapijo po indukcijskem zdravljenju. Bolnikom v kohortah 1</w:t>
      </w:r>
      <w:r w:rsidR="00CC3FD8" w:rsidRPr="00360BC2">
        <w:rPr>
          <w:color w:val="000000"/>
          <w:lang w:val="sl-SI"/>
        </w:rPr>
        <w:t>–</w:t>
      </w:r>
      <w:r w:rsidRPr="00360BC2">
        <w:rPr>
          <w:color w:val="000000"/>
          <w:lang w:val="sl-SI"/>
        </w:rPr>
        <w:t>5 so imatinib odmerjali intermitentno, pri čemer je bilo v vsaki nadaljnji kohorti trajanje zdravljenja daljše, začetek zdravljenja z imatinibom pa zgodnejši, tako da je bila v 1. kohorti intenz</w:t>
      </w:r>
      <w:r w:rsidR="00957FD3" w:rsidRPr="00360BC2">
        <w:rPr>
          <w:color w:val="000000"/>
          <w:lang w:val="sl-SI"/>
        </w:rPr>
        <w:t>ivnost zdravljenja z imatinibom</w:t>
      </w:r>
      <w:r w:rsidRPr="00360BC2">
        <w:rPr>
          <w:color w:val="000000"/>
          <w:lang w:val="sl-SI"/>
        </w:rPr>
        <w:t xml:space="preserve"> najnižja, v 5. kohorti pa najvišja (najdaljše trajanje zdravljenja glede na število dni neprekinjenega enkrat dnevnega odmerjanja imatiniba pri prvem poteku kemoterapije). Pri bolnikih v 5. kohorti (n = 50) je neprekinjena vsakodnevna izpostavljenost imatinibu zgodaj v poteku zdravljenja v kombinaciji s kemoterapijo povečala delež bolnikov s 4-letnim preživetjem brez dogodkov (EFS - </w:t>
      </w:r>
      <w:r w:rsidRPr="00360BC2">
        <w:rPr>
          <w:i/>
          <w:color w:val="000000"/>
          <w:lang w:val="sl-SI"/>
        </w:rPr>
        <w:t>event-free survival</w:t>
      </w:r>
      <w:r w:rsidRPr="00360BC2">
        <w:rPr>
          <w:color w:val="000000"/>
          <w:lang w:val="sl-SI"/>
        </w:rPr>
        <w:t xml:space="preserve">) v primerjavi z zgodovinskimi kontrolami (n = 120), kjer so bolniki prejeli standardno kemoterapijo brez imatiniba (69,6 % v primerjavi z 31,6 %). Ocenjen delež bolnikov s 4-letnim celokupnim preživetjem (OS - </w:t>
      </w:r>
      <w:r w:rsidRPr="00360BC2">
        <w:rPr>
          <w:i/>
          <w:color w:val="000000"/>
          <w:lang w:val="sl-SI"/>
        </w:rPr>
        <w:t>overall survival</w:t>
      </w:r>
      <w:r w:rsidRPr="00360BC2">
        <w:rPr>
          <w:color w:val="000000"/>
          <w:lang w:val="sl-SI"/>
        </w:rPr>
        <w:t>) v 5. kohorti je bil 83,6 % v primerjavi s 44,8 % pri zgodovinskih kontrolah. 20 od 50 bolnikom (40 %) v 5. kohorti so presadili krvotvorne matične celice.</w:t>
      </w:r>
    </w:p>
    <w:p w14:paraId="20B992A3" w14:textId="77777777" w:rsidR="0070282C" w:rsidRPr="00360BC2" w:rsidRDefault="0070282C" w:rsidP="0070282C">
      <w:pPr>
        <w:pStyle w:val="Endnotentext"/>
        <w:widowControl w:val="0"/>
        <w:rPr>
          <w:color w:val="000000"/>
          <w:lang w:val="sl-SI"/>
        </w:rPr>
      </w:pPr>
    </w:p>
    <w:p w14:paraId="0A3B4A9D" w14:textId="77777777" w:rsidR="0070282C" w:rsidRPr="00360BC2" w:rsidRDefault="0070282C" w:rsidP="0070282C">
      <w:pPr>
        <w:pStyle w:val="Endnotentext"/>
        <w:keepNext/>
        <w:keepLines/>
        <w:widowControl w:val="0"/>
        <w:tabs>
          <w:tab w:val="clear" w:pos="567"/>
        </w:tabs>
        <w:ind w:left="1701" w:hanging="1701"/>
        <w:rPr>
          <w:b/>
          <w:color w:val="000000"/>
          <w:lang w:val="sl-SI"/>
        </w:rPr>
      </w:pPr>
      <w:r w:rsidRPr="00360BC2">
        <w:rPr>
          <w:b/>
          <w:color w:val="000000"/>
          <w:lang w:val="sl-SI"/>
        </w:rPr>
        <w:t>Preglednica </w:t>
      </w:r>
      <w:r w:rsidR="005130C1" w:rsidRPr="00360BC2">
        <w:rPr>
          <w:b/>
          <w:color w:val="000000"/>
          <w:lang w:val="sl-SI"/>
        </w:rPr>
        <w:t>4</w:t>
      </w:r>
      <w:r w:rsidRPr="00360BC2">
        <w:rPr>
          <w:b/>
          <w:color w:val="000000"/>
          <w:lang w:val="sl-SI"/>
        </w:rPr>
        <w:tab/>
      </w:r>
      <w:r w:rsidRPr="00360BC2">
        <w:rPr>
          <w:b/>
          <w:bCs/>
          <w:color w:val="000000"/>
          <w:szCs w:val="22"/>
          <w:lang w:val="sl-SI"/>
        </w:rPr>
        <w:t>K</w:t>
      </w:r>
      <w:r w:rsidRPr="00360BC2">
        <w:rPr>
          <w:b/>
          <w:color w:val="000000"/>
          <w:szCs w:val="22"/>
          <w:lang w:val="sl-SI"/>
        </w:rPr>
        <w:t>emoterapevtske sheme, uporabljene v kombinaciji z imatinibom</w:t>
      </w:r>
      <w:r w:rsidRPr="00360BC2">
        <w:rPr>
          <w:b/>
          <w:color w:val="000000"/>
          <w:lang w:val="sl-SI"/>
        </w:rPr>
        <w:t xml:space="preserve"> v študiji I2301</w:t>
      </w:r>
    </w:p>
    <w:p w14:paraId="1FAA22E2" w14:textId="77777777" w:rsidR="0070282C" w:rsidRPr="00360BC2" w:rsidRDefault="0070282C" w:rsidP="0070282C">
      <w:pPr>
        <w:pStyle w:val="Endnotentext"/>
        <w:keepNext/>
        <w:keepLines/>
        <w:widowControl w:val="0"/>
        <w:rPr>
          <w:color w:val="000000"/>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70282C" w:rsidRPr="00360BC2" w14:paraId="53F7ED0D" w14:textId="77777777" w:rsidTr="0021768C">
        <w:trPr>
          <w:cantSplit/>
        </w:trPr>
        <w:tc>
          <w:tcPr>
            <w:tcW w:w="2358" w:type="dxa"/>
            <w:shd w:val="clear" w:color="auto" w:fill="auto"/>
          </w:tcPr>
          <w:p w14:paraId="5D08F444" w14:textId="77777777" w:rsidR="0070282C" w:rsidRPr="00360BC2" w:rsidRDefault="0070282C" w:rsidP="0021768C">
            <w:pPr>
              <w:pStyle w:val="Endnotentext"/>
              <w:keepNext/>
              <w:keepLines/>
              <w:widowControl w:val="0"/>
              <w:rPr>
                <w:color w:val="000000"/>
                <w:lang w:val="sl-SI"/>
              </w:rPr>
            </w:pPr>
            <w:r w:rsidRPr="00360BC2">
              <w:rPr>
                <w:color w:val="000000"/>
                <w:lang w:val="sl-SI"/>
              </w:rPr>
              <w:t>1. konsolidacijski blok</w:t>
            </w:r>
          </w:p>
          <w:p w14:paraId="3B8FCF70" w14:textId="77777777" w:rsidR="0070282C" w:rsidRPr="00360BC2" w:rsidRDefault="0070282C" w:rsidP="0021768C">
            <w:pPr>
              <w:pStyle w:val="Endnotentext"/>
              <w:keepNext/>
              <w:keepLines/>
              <w:widowControl w:val="0"/>
              <w:rPr>
                <w:color w:val="000000"/>
                <w:lang w:val="sl-SI"/>
              </w:rPr>
            </w:pPr>
            <w:r w:rsidRPr="00360BC2">
              <w:rPr>
                <w:color w:val="000000"/>
                <w:lang w:val="sl-SI"/>
              </w:rPr>
              <w:t>(3 tedne)</w:t>
            </w:r>
          </w:p>
        </w:tc>
        <w:tc>
          <w:tcPr>
            <w:tcW w:w="6929" w:type="dxa"/>
            <w:shd w:val="clear" w:color="auto" w:fill="auto"/>
          </w:tcPr>
          <w:p w14:paraId="1715C366" w14:textId="77777777" w:rsidR="0070282C" w:rsidRPr="00360BC2" w:rsidRDefault="0070282C" w:rsidP="0021768C">
            <w:pPr>
              <w:pStyle w:val="Endnotentext"/>
              <w:keepNext/>
              <w:keepLines/>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 1.</w:t>
            </w:r>
            <w:r w:rsidR="00CC3FD8" w:rsidRPr="00360BC2">
              <w:rPr>
                <w:color w:val="000000"/>
                <w:lang w:val="sl-SI"/>
              </w:rPr>
              <w:t>–</w:t>
            </w:r>
            <w:r w:rsidRPr="00360BC2">
              <w:rPr>
                <w:color w:val="000000"/>
                <w:lang w:val="sl-SI"/>
              </w:rPr>
              <w:t>5. dan</w:t>
            </w:r>
          </w:p>
          <w:p w14:paraId="38F5CD03" w14:textId="77777777" w:rsidR="0070282C" w:rsidRPr="00360BC2" w:rsidRDefault="0070282C" w:rsidP="0021768C">
            <w:pPr>
              <w:pStyle w:val="Endnotentext"/>
              <w:keepNext/>
              <w:keepLines/>
              <w:widowControl w:val="0"/>
              <w:rPr>
                <w:color w:val="000000"/>
                <w:lang w:val="sl-SI"/>
              </w:rPr>
            </w:pPr>
            <w:r w:rsidRPr="00360BC2">
              <w:rPr>
                <w:color w:val="000000"/>
                <w:lang w:val="sl-SI"/>
              </w:rPr>
              <w:t>ifosfamid (1,8 g/m</w:t>
            </w:r>
            <w:r w:rsidRPr="00360BC2">
              <w:rPr>
                <w:color w:val="000000"/>
                <w:vertAlign w:val="superscript"/>
                <w:lang w:val="sl-SI"/>
              </w:rPr>
              <w:t>2</w:t>
            </w:r>
            <w:r w:rsidRPr="00360BC2">
              <w:rPr>
                <w:color w:val="000000"/>
                <w:lang w:val="sl-SI"/>
              </w:rPr>
              <w:t>/dan, i.v. ): 1.</w:t>
            </w:r>
            <w:r w:rsidR="00CC3FD8" w:rsidRPr="00360BC2">
              <w:rPr>
                <w:color w:val="000000"/>
                <w:lang w:val="sl-SI"/>
              </w:rPr>
              <w:t>–</w:t>
            </w:r>
            <w:r w:rsidRPr="00360BC2">
              <w:rPr>
                <w:color w:val="000000"/>
                <w:lang w:val="sl-SI"/>
              </w:rPr>
              <w:t>5. dan</w:t>
            </w:r>
          </w:p>
          <w:p w14:paraId="48C6C554" w14:textId="77777777" w:rsidR="0070282C" w:rsidRPr="00360BC2" w:rsidRDefault="0070282C" w:rsidP="0021768C">
            <w:pPr>
              <w:pStyle w:val="Endnotentext"/>
              <w:keepNext/>
              <w:keepLines/>
              <w:widowControl w:val="0"/>
              <w:rPr>
                <w:color w:val="000000"/>
                <w:lang w:val="sl-SI"/>
              </w:rPr>
            </w:pPr>
            <w:r w:rsidRPr="00360BC2">
              <w:rPr>
                <w:color w:val="000000"/>
                <w:lang w:val="sl-SI"/>
              </w:rPr>
              <w:t>MESNA (360 mg/m</w:t>
            </w:r>
            <w:r w:rsidRPr="00360BC2">
              <w:rPr>
                <w:color w:val="000000"/>
                <w:vertAlign w:val="superscript"/>
                <w:lang w:val="sl-SI"/>
              </w:rPr>
              <w:t>2</w:t>
            </w:r>
            <w:r w:rsidRPr="00360BC2">
              <w:rPr>
                <w:color w:val="000000"/>
                <w:lang w:val="sl-SI"/>
              </w:rPr>
              <w:t>/odmerek vsake 3 ure, x 8 odmerkov/dan, i.v.): 1.</w:t>
            </w:r>
            <w:r w:rsidR="00CC3FD8" w:rsidRPr="00360BC2">
              <w:rPr>
                <w:color w:val="000000"/>
                <w:lang w:val="sl-SI"/>
              </w:rPr>
              <w:t>–</w:t>
            </w:r>
            <w:r w:rsidRPr="00360BC2">
              <w:rPr>
                <w:color w:val="000000"/>
                <w:lang w:val="sl-SI"/>
              </w:rPr>
              <w:t>5. dan</w:t>
            </w:r>
          </w:p>
          <w:p w14:paraId="0C8D0E2C" w14:textId="77777777" w:rsidR="0070282C" w:rsidRPr="00360BC2" w:rsidRDefault="0070282C" w:rsidP="0021768C">
            <w:pPr>
              <w:pStyle w:val="Endnotentext"/>
              <w:keepNext/>
              <w:keepLines/>
              <w:widowControl w:val="0"/>
              <w:rPr>
                <w:color w:val="000000"/>
                <w:lang w:val="sl-SI"/>
              </w:rPr>
            </w:pPr>
            <w:r w:rsidRPr="00360BC2">
              <w:rPr>
                <w:color w:val="000000"/>
                <w:lang w:val="sl-SI"/>
              </w:rPr>
              <w:t>G-CSF (5 μg/kg, s.c.): 6.</w:t>
            </w:r>
            <w:r w:rsidR="00CC3FD8" w:rsidRPr="00360BC2">
              <w:rPr>
                <w:color w:val="000000"/>
                <w:lang w:val="sl-SI"/>
              </w:rPr>
              <w:t>–</w:t>
            </w:r>
            <w:r w:rsidRPr="00360BC2">
              <w:rPr>
                <w:color w:val="000000"/>
                <w:lang w:val="sl-SI"/>
              </w:rPr>
              <w:t>15. dan oziroma do ANC &gt; 1500 po doseženem najnižjem številu</w:t>
            </w:r>
          </w:p>
          <w:p w14:paraId="1A655B9E" w14:textId="77777777" w:rsidR="0070282C" w:rsidRPr="00360BC2" w:rsidRDefault="0070282C" w:rsidP="0021768C">
            <w:pPr>
              <w:pStyle w:val="Endnotentext"/>
              <w:keepNext/>
              <w:keepLines/>
              <w:widowControl w:val="0"/>
              <w:rPr>
                <w:color w:val="000000"/>
                <w:lang w:val="sl-SI"/>
              </w:rPr>
            </w:pPr>
            <w:r w:rsidRPr="00360BC2">
              <w:rPr>
                <w:color w:val="000000"/>
                <w:lang w:val="sl-SI"/>
              </w:rPr>
              <w:t>i.t. metotreksat (prilagojen na starost): SAMO 1. dan</w:t>
            </w:r>
          </w:p>
          <w:p w14:paraId="3D7887A0" w14:textId="77777777" w:rsidR="0070282C" w:rsidRPr="00360BC2" w:rsidRDefault="0070282C" w:rsidP="0021768C">
            <w:pPr>
              <w:pStyle w:val="Endnotentext"/>
              <w:keepNext/>
              <w:keepLines/>
              <w:widowControl w:val="0"/>
              <w:rPr>
                <w:color w:val="000000"/>
                <w:lang w:val="sl-SI"/>
              </w:rPr>
            </w:pPr>
            <w:r w:rsidRPr="00360BC2">
              <w:rPr>
                <w:color w:val="000000"/>
                <w:lang w:val="sl-SI"/>
              </w:rPr>
              <w:t>trojno i.t. zdravljenje (prilagojeno na starost): 8. in 15. </w:t>
            </w:r>
            <w:r w:rsidRPr="00360BC2">
              <w:rPr>
                <w:lang w:val="sl-SI"/>
              </w:rPr>
              <w:t>dan</w:t>
            </w:r>
          </w:p>
        </w:tc>
      </w:tr>
      <w:tr w:rsidR="0070282C" w:rsidRPr="00360BC2" w14:paraId="322627C2" w14:textId="77777777" w:rsidTr="0021768C">
        <w:trPr>
          <w:cantSplit/>
        </w:trPr>
        <w:tc>
          <w:tcPr>
            <w:tcW w:w="2358" w:type="dxa"/>
            <w:shd w:val="clear" w:color="auto" w:fill="auto"/>
          </w:tcPr>
          <w:p w14:paraId="694DE316" w14:textId="77777777" w:rsidR="0070282C" w:rsidRPr="00360BC2" w:rsidRDefault="0070282C" w:rsidP="0021768C">
            <w:pPr>
              <w:pStyle w:val="Endnotentext"/>
              <w:widowControl w:val="0"/>
              <w:rPr>
                <w:color w:val="000000"/>
                <w:lang w:val="sl-SI"/>
              </w:rPr>
            </w:pPr>
            <w:r w:rsidRPr="00360BC2">
              <w:rPr>
                <w:color w:val="000000"/>
                <w:lang w:val="sl-SI"/>
              </w:rPr>
              <w:t>2. konsolidacijski blok</w:t>
            </w:r>
          </w:p>
          <w:p w14:paraId="6C0DBB40" w14:textId="77777777" w:rsidR="0070282C" w:rsidRPr="00360BC2" w:rsidRDefault="0070282C"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65D5748B" w14:textId="77777777" w:rsidR="0070282C" w:rsidRPr="00360BC2" w:rsidRDefault="0070282C"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dan</w:t>
            </w:r>
          </w:p>
          <w:p w14:paraId="48E4E0B9" w14:textId="77777777" w:rsidR="0070282C" w:rsidRPr="00360BC2" w:rsidRDefault="0070282C"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in 3. </w:t>
            </w:r>
            <w:r w:rsidRPr="00360BC2">
              <w:rPr>
                <w:lang w:val="sl-SI"/>
              </w:rPr>
              <w:t>dan</w:t>
            </w:r>
          </w:p>
          <w:p w14:paraId="0F8DE616"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dan</w:t>
            </w:r>
          </w:p>
          <w:p w14:paraId="51C09B67" w14:textId="77777777" w:rsidR="0070282C" w:rsidRPr="00360BC2" w:rsidRDefault="0070282C"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/odmerek vsakih 12 ur x 4, i.v.):2. in 3. dan</w:t>
            </w:r>
          </w:p>
          <w:p w14:paraId="6516AE36" w14:textId="77777777" w:rsidR="0070282C" w:rsidRPr="00360BC2" w:rsidRDefault="0070282C" w:rsidP="00CC3FD8">
            <w:pPr>
              <w:pStyle w:val="Endnotentext"/>
              <w:widowControl w:val="0"/>
              <w:rPr>
                <w:color w:val="000000"/>
                <w:lang w:val="sl-SI"/>
              </w:rPr>
            </w:pPr>
            <w:r w:rsidRPr="00360BC2">
              <w:rPr>
                <w:color w:val="000000"/>
                <w:lang w:val="sl-SI"/>
              </w:rPr>
              <w:t>G-CSF (5 μg/kg, s.c.): 4.</w:t>
            </w:r>
            <w:r w:rsidR="00CC3FD8" w:rsidRPr="00360BC2">
              <w:rPr>
                <w:color w:val="000000"/>
                <w:lang w:val="sl-SI"/>
              </w:rPr>
              <w:t>–</w:t>
            </w:r>
            <w:r w:rsidRPr="00360BC2">
              <w:rPr>
                <w:color w:val="000000"/>
                <w:lang w:val="sl-SI"/>
              </w:rPr>
              <w:t>13. </w:t>
            </w:r>
            <w:r w:rsidRPr="00360BC2">
              <w:rPr>
                <w:lang w:val="sl-SI"/>
              </w:rPr>
              <w:t xml:space="preserve">dan oziroma </w:t>
            </w:r>
            <w:r w:rsidRPr="00360BC2">
              <w:rPr>
                <w:color w:val="000000"/>
                <w:lang w:val="sl-SI"/>
              </w:rPr>
              <w:t>do ANC &gt; 1500 po doseženem najnižjem številu</w:t>
            </w:r>
          </w:p>
        </w:tc>
      </w:tr>
      <w:tr w:rsidR="0070282C" w:rsidRPr="00360BC2" w14:paraId="1E1299C6" w14:textId="77777777" w:rsidTr="0021768C">
        <w:trPr>
          <w:cantSplit/>
        </w:trPr>
        <w:tc>
          <w:tcPr>
            <w:tcW w:w="2358" w:type="dxa"/>
            <w:shd w:val="clear" w:color="auto" w:fill="auto"/>
          </w:tcPr>
          <w:p w14:paraId="7CD004A8" w14:textId="77777777" w:rsidR="0070282C" w:rsidRPr="00360BC2" w:rsidRDefault="0070282C" w:rsidP="0021768C">
            <w:pPr>
              <w:pStyle w:val="Endnotentext"/>
              <w:widowControl w:val="0"/>
              <w:rPr>
                <w:color w:val="000000"/>
                <w:lang w:val="sl-SI"/>
              </w:rPr>
            </w:pPr>
            <w:r w:rsidRPr="00360BC2">
              <w:rPr>
                <w:color w:val="000000"/>
                <w:lang w:val="sl-SI"/>
              </w:rPr>
              <w:t>1. reindukcijski blok</w:t>
            </w:r>
          </w:p>
          <w:p w14:paraId="534F904D" w14:textId="77777777" w:rsidR="0070282C" w:rsidRPr="00360BC2" w:rsidRDefault="0070282C"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2E5FA9C6" w14:textId="77777777" w:rsidR="0070282C" w:rsidRPr="00360BC2" w:rsidRDefault="0070282C"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i.v.):1., 8. in 15. dan</w:t>
            </w:r>
          </w:p>
          <w:p w14:paraId="2700D591" w14:textId="77777777" w:rsidR="0070282C" w:rsidRPr="00360BC2" w:rsidRDefault="0070282C" w:rsidP="0021768C">
            <w:pPr>
              <w:pStyle w:val="Endnotentext"/>
              <w:widowControl w:val="0"/>
              <w:rPr>
                <w:color w:val="000000"/>
                <w:lang w:val="sl-SI"/>
              </w:rPr>
            </w:pPr>
            <w:r w:rsidRPr="00360BC2">
              <w:rPr>
                <w:color w:val="000000"/>
                <w:lang w:val="sl-SI"/>
              </w:rPr>
              <w:t>DAUN (45 mg/m</w:t>
            </w:r>
            <w:r w:rsidRPr="00360BC2">
              <w:rPr>
                <w:color w:val="000000"/>
                <w:vertAlign w:val="superscript"/>
                <w:lang w:val="sl-SI"/>
              </w:rPr>
              <w:t>2</w:t>
            </w:r>
            <w:r w:rsidRPr="00360BC2">
              <w:rPr>
                <w:color w:val="000000"/>
                <w:lang w:val="sl-SI"/>
              </w:rPr>
              <w:t>/dan bolus, i.v.): 1. in 2. dan</w:t>
            </w:r>
          </w:p>
          <w:p w14:paraId="660DDDD6" w14:textId="77777777" w:rsidR="0070282C" w:rsidRPr="00360BC2" w:rsidRDefault="0070282C" w:rsidP="0021768C">
            <w:pPr>
              <w:pStyle w:val="Endnotentext"/>
              <w:widowControl w:val="0"/>
              <w:rPr>
                <w:color w:val="000000"/>
                <w:lang w:val="sl-SI"/>
              </w:rPr>
            </w:pPr>
            <w:r w:rsidRPr="00360BC2">
              <w:rPr>
                <w:color w:val="000000"/>
                <w:lang w:val="sl-SI"/>
              </w:rPr>
              <w:t>CPM (250 mg/m</w:t>
            </w:r>
            <w:r w:rsidRPr="00360BC2">
              <w:rPr>
                <w:color w:val="000000"/>
                <w:vertAlign w:val="superscript"/>
                <w:lang w:val="sl-SI"/>
              </w:rPr>
              <w:t>2</w:t>
            </w:r>
            <w:r w:rsidRPr="00360BC2">
              <w:rPr>
                <w:color w:val="000000"/>
                <w:lang w:val="sl-SI"/>
              </w:rPr>
              <w:t>/odmerek vsakih 12 ur x 4 odmerki, i.v.): 3. in 4. dan</w:t>
            </w:r>
          </w:p>
          <w:p w14:paraId="3D04437E" w14:textId="77777777" w:rsidR="0070282C" w:rsidRPr="00360BC2" w:rsidRDefault="0070282C" w:rsidP="0021768C">
            <w:pPr>
              <w:pStyle w:val="Endnotentext"/>
              <w:widowControl w:val="0"/>
              <w:rPr>
                <w:color w:val="000000"/>
                <w:lang w:val="sl-SI"/>
              </w:rPr>
            </w:pPr>
            <w:r w:rsidRPr="00360BC2">
              <w:rPr>
                <w:color w:val="000000"/>
                <w:lang w:val="sl-SI"/>
              </w:rPr>
              <w:t>PEG-ASP (2500 i.e./m</w:t>
            </w:r>
            <w:r w:rsidRPr="00360BC2">
              <w:rPr>
                <w:color w:val="000000"/>
                <w:vertAlign w:val="superscript"/>
                <w:lang w:val="sl-SI"/>
              </w:rPr>
              <w:t>2</w:t>
            </w:r>
            <w:r w:rsidRPr="00360BC2">
              <w:rPr>
                <w:color w:val="000000"/>
                <w:lang w:val="sl-SI"/>
              </w:rPr>
              <w:t>,i.m.): 4. dan</w:t>
            </w:r>
          </w:p>
          <w:p w14:paraId="679E1010" w14:textId="77777777" w:rsidR="0070282C" w:rsidRPr="00360BC2" w:rsidRDefault="0070282C" w:rsidP="0021768C">
            <w:pPr>
              <w:pStyle w:val="Endnotentext"/>
              <w:widowControl w:val="0"/>
              <w:rPr>
                <w:color w:val="000000"/>
                <w:lang w:val="sl-SI"/>
              </w:rPr>
            </w:pPr>
            <w:r w:rsidRPr="00360BC2">
              <w:rPr>
                <w:color w:val="000000"/>
                <w:lang w:val="sl-SI"/>
              </w:rPr>
              <w:t>G-CSF (5 μg/kg, s.c.): 5.</w:t>
            </w:r>
            <w:r w:rsidR="00CC3FD8" w:rsidRPr="00360BC2">
              <w:rPr>
                <w:color w:val="000000"/>
                <w:lang w:val="sl-SI"/>
              </w:rPr>
              <w:t>–</w:t>
            </w:r>
            <w:r w:rsidRPr="00360BC2">
              <w:rPr>
                <w:color w:val="000000"/>
                <w:lang w:val="sl-SI"/>
              </w:rPr>
              <w:t>14. dan o</w:t>
            </w:r>
            <w:r w:rsidRPr="00360BC2">
              <w:rPr>
                <w:lang w:val="sl-SI"/>
              </w:rPr>
              <w:t xml:space="preserve">ziroma </w:t>
            </w:r>
            <w:r w:rsidRPr="00360BC2">
              <w:rPr>
                <w:color w:val="000000"/>
                <w:lang w:val="sl-SI"/>
              </w:rPr>
              <w:t>do ANC &gt; 1500 po doseženem najnižjem številu</w:t>
            </w:r>
          </w:p>
          <w:p w14:paraId="35DB271B"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in 15. dan</w:t>
            </w:r>
          </w:p>
          <w:p w14:paraId="337802DD" w14:textId="77777777" w:rsidR="0070282C" w:rsidRPr="00360BC2" w:rsidRDefault="0070282C" w:rsidP="00CC3FD8">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7. dan in 15.</w:t>
            </w:r>
            <w:r w:rsidR="00CC3FD8" w:rsidRPr="00360BC2">
              <w:rPr>
                <w:color w:val="000000"/>
                <w:lang w:val="sl-SI"/>
              </w:rPr>
              <w:t>–</w:t>
            </w:r>
            <w:r w:rsidRPr="00360BC2">
              <w:rPr>
                <w:color w:val="000000"/>
                <w:lang w:val="sl-SI"/>
              </w:rPr>
              <w:t>21. dan</w:t>
            </w:r>
          </w:p>
        </w:tc>
      </w:tr>
      <w:tr w:rsidR="0070282C" w:rsidRPr="00360BC2" w14:paraId="0A048526" w14:textId="77777777" w:rsidTr="0021768C">
        <w:trPr>
          <w:cantSplit/>
        </w:trPr>
        <w:tc>
          <w:tcPr>
            <w:tcW w:w="2358" w:type="dxa"/>
            <w:shd w:val="clear" w:color="auto" w:fill="auto"/>
          </w:tcPr>
          <w:p w14:paraId="4AA21154" w14:textId="77777777" w:rsidR="0070282C" w:rsidRPr="00360BC2" w:rsidRDefault="0070282C" w:rsidP="0021768C">
            <w:pPr>
              <w:pStyle w:val="Endnotentext"/>
              <w:widowControl w:val="0"/>
              <w:rPr>
                <w:color w:val="000000"/>
                <w:lang w:val="sl-SI"/>
              </w:rPr>
            </w:pPr>
            <w:r w:rsidRPr="00360BC2">
              <w:rPr>
                <w:color w:val="000000"/>
                <w:lang w:val="sl-SI"/>
              </w:rPr>
              <w:t>1.</w:t>
            </w:r>
            <w:r w:rsidR="00CC3FD8" w:rsidRPr="00360BC2">
              <w:rPr>
                <w:color w:val="000000"/>
                <w:lang w:val="sl-SI"/>
              </w:rPr>
              <w:t> </w:t>
            </w:r>
            <w:r w:rsidRPr="00360BC2">
              <w:rPr>
                <w:color w:val="000000"/>
                <w:lang w:val="sl-SI"/>
              </w:rPr>
              <w:t xml:space="preserve">intenzifikacijski blok </w:t>
            </w:r>
          </w:p>
          <w:p w14:paraId="467F9989" w14:textId="77777777" w:rsidR="0070282C" w:rsidRPr="00360BC2" w:rsidRDefault="0070282C" w:rsidP="0021768C">
            <w:pPr>
              <w:pStyle w:val="Endnotentext"/>
              <w:widowControl w:val="0"/>
              <w:rPr>
                <w:color w:val="000000"/>
                <w:lang w:val="sl-SI"/>
              </w:rPr>
            </w:pPr>
            <w:r w:rsidRPr="00360BC2">
              <w:rPr>
                <w:color w:val="000000"/>
                <w:lang w:val="sl-SI"/>
              </w:rPr>
              <w:t>(9 tednov)</w:t>
            </w:r>
          </w:p>
        </w:tc>
        <w:tc>
          <w:tcPr>
            <w:tcW w:w="6929" w:type="dxa"/>
            <w:shd w:val="clear" w:color="auto" w:fill="auto"/>
          </w:tcPr>
          <w:p w14:paraId="2831E454" w14:textId="77777777" w:rsidR="0070282C" w:rsidRPr="00360BC2" w:rsidRDefault="0070282C"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in 15. dan</w:t>
            </w:r>
          </w:p>
          <w:p w14:paraId="1D112FE7" w14:textId="77777777" w:rsidR="0070282C" w:rsidRPr="00360BC2" w:rsidRDefault="0070282C"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3., 16. in 17. dan</w:t>
            </w:r>
          </w:p>
          <w:p w14:paraId="37676C0A"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in 22. dan</w:t>
            </w:r>
          </w:p>
          <w:p w14:paraId="15A87B2D" w14:textId="77777777" w:rsidR="0070282C" w:rsidRPr="00360BC2" w:rsidRDefault="0070282C"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7B8A2205" w14:textId="77777777" w:rsidR="0070282C" w:rsidRPr="00360BC2" w:rsidRDefault="0070282C"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7D480E40" w14:textId="77777777" w:rsidR="0070282C" w:rsidRPr="00360BC2" w:rsidRDefault="0070282C" w:rsidP="0021768C">
            <w:pPr>
              <w:pStyle w:val="Endnotentext"/>
              <w:widowControl w:val="0"/>
              <w:rPr>
                <w:color w:val="000000"/>
                <w:lang w:val="sl-SI"/>
              </w:rPr>
            </w:pPr>
            <w:r w:rsidRPr="00360BC2">
              <w:rPr>
                <w:color w:val="000000"/>
                <w:lang w:val="sl-SI"/>
              </w:rPr>
              <w:t>MESNA (150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5057B7F1" w14:textId="77777777" w:rsidR="0070282C" w:rsidRPr="00360BC2" w:rsidRDefault="0070282C" w:rsidP="0021768C">
            <w:pPr>
              <w:pStyle w:val="Endnotentext"/>
              <w:widowControl w:val="0"/>
              <w:rPr>
                <w:color w:val="000000"/>
                <w:lang w:val="sl-SI"/>
              </w:rPr>
            </w:pPr>
            <w:r w:rsidRPr="00360BC2">
              <w:rPr>
                <w:color w:val="000000"/>
                <w:lang w:val="sl-SI"/>
              </w:rPr>
              <w:t>G-CSF (5 μg/kg, s.c.):27.</w:t>
            </w:r>
            <w:r w:rsidR="00CC3FD8" w:rsidRPr="00360BC2">
              <w:rPr>
                <w:color w:val="000000"/>
                <w:lang w:val="sl-SI"/>
              </w:rPr>
              <w:t>–</w:t>
            </w:r>
            <w:r w:rsidRPr="00360BC2">
              <w:rPr>
                <w:color w:val="000000"/>
                <w:lang w:val="sl-SI"/>
              </w:rPr>
              <w:t>36. dan o</w:t>
            </w:r>
            <w:r w:rsidRPr="00360BC2">
              <w:rPr>
                <w:lang w:val="sl-SI"/>
              </w:rPr>
              <w:t xml:space="preserve">ziroma </w:t>
            </w:r>
            <w:r w:rsidRPr="00360BC2">
              <w:rPr>
                <w:color w:val="000000"/>
                <w:lang w:val="sl-SI"/>
              </w:rPr>
              <w:t>do ANC &gt; 1500 po doseženem najnižjem številu</w:t>
            </w:r>
          </w:p>
          <w:p w14:paraId="50387AC8" w14:textId="77777777" w:rsidR="0070282C" w:rsidRPr="00360BC2" w:rsidRDefault="0070282C"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 vsakih 12 ur, i.v.): 43. in 44. dan</w:t>
            </w:r>
          </w:p>
          <w:p w14:paraId="21CB2985" w14:textId="77777777" w:rsidR="0070282C" w:rsidRPr="00360BC2" w:rsidRDefault="0070282C" w:rsidP="0021768C">
            <w:pPr>
              <w:pStyle w:val="Endnotentext"/>
              <w:widowControl w:val="0"/>
              <w:rPr>
                <w:color w:val="000000"/>
                <w:lang w:val="sl-SI"/>
              </w:rPr>
            </w:pPr>
            <w:r w:rsidRPr="00360BC2">
              <w:rPr>
                <w:color w:val="000000"/>
                <w:lang w:val="sl-SI"/>
              </w:rPr>
              <w:t>L-ASP (6000 i.e./m</w:t>
            </w:r>
            <w:r w:rsidRPr="00360BC2">
              <w:rPr>
                <w:color w:val="000000"/>
                <w:vertAlign w:val="superscript"/>
                <w:lang w:val="sl-SI"/>
              </w:rPr>
              <w:t>2</w:t>
            </w:r>
            <w:r w:rsidRPr="00360BC2">
              <w:rPr>
                <w:color w:val="000000"/>
                <w:lang w:val="sl-SI"/>
              </w:rPr>
              <w:t>, i.m.): 44. dan</w:t>
            </w:r>
          </w:p>
        </w:tc>
      </w:tr>
      <w:tr w:rsidR="0070282C" w:rsidRPr="00360BC2" w14:paraId="0B8F9EF7" w14:textId="77777777" w:rsidTr="0021768C">
        <w:trPr>
          <w:cantSplit/>
        </w:trPr>
        <w:tc>
          <w:tcPr>
            <w:tcW w:w="2358" w:type="dxa"/>
            <w:shd w:val="clear" w:color="auto" w:fill="auto"/>
          </w:tcPr>
          <w:p w14:paraId="6A74AE43" w14:textId="77777777" w:rsidR="0070282C" w:rsidRPr="00360BC2" w:rsidRDefault="0070282C" w:rsidP="0021768C">
            <w:pPr>
              <w:pStyle w:val="Endnotentext"/>
              <w:widowControl w:val="0"/>
              <w:rPr>
                <w:color w:val="000000"/>
                <w:lang w:val="sl-SI"/>
              </w:rPr>
            </w:pPr>
            <w:r w:rsidRPr="00360BC2">
              <w:rPr>
                <w:color w:val="000000"/>
                <w:lang w:val="sl-SI"/>
              </w:rPr>
              <w:t>2. reindukcijski blok</w:t>
            </w:r>
          </w:p>
          <w:p w14:paraId="194E27AB" w14:textId="77777777" w:rsidR="0070282C" w:rsidRPr="00360BC2" w:rsidRDefault="0070282C" w:rsidP="0021768C">
            <w:pPr>
              <w:pStyle w:val="Endnotentext"/>
              <w:widowControl w:val="0"/>
              <w:rPr>
                <w:color w:val="000000"/>
                <w:lang w:val="sl-SI"/>
              </w:rPr>
            </w:pPr>
            <w:r w:rsidRPr="00360BC2">
              <w:rPr>
                <w:color w:val="000000"/>
                <w:lang w:val="sl-SI"/>
              </w:rPr>
              <w:t>(3 tedne)</w:t>
            </w:r>
          </w:p>
        </w:tc>
        <w:tc>
          <w:tcPr>
            <w:tcW w:w="6929" w:type="dxa"/>
            <w:shd w:val="clear" w:color="auto" w:fill="auto"/>
          </w:tcPr>
          <w:p w14:paraId="6654911A" w14:textId="77777777" w:rsidR="0070282C" w:rsidRPr="00360BC2" w:rsidRDefault="0070282C"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8. in 15. dan</w:t>
            </w:r>
          </w:p>
          <w:p w14:paraId="554F854F" w14:textId="77777777" w:rsidR="0070282C" w:rsidRPr="00360BC2" w:rsidRDefault="0070282C" w:rsidP="0021768C">
            <w:pPr>
              <w:pStyle w:val="Endnotentext"/>
              <w:widowControl w:val="0"/>
              <w:rPr>
                <w:color w:val="000000"/>
                <w:lang w:val="sl-SI"/>
              </w:rPr>
            </w:pPr>
            <w:r w:rsidRPr="00360BC2">
              <w:rPr>
                <w:color w:val="000000"/>
                <w:lang w:val="sl-SI"/>
              </w:rPr>
              <w:t>DAUN (45 mg/m</w:t>
            </w:r>
            <w:r w:rsidRPr="00360BC2">
              <w:rPr>
                <w:color w:val="000000"/>
                <w:vertAlign w:val="superscript"/>
                <w:lang w:val="sl-SI"/>
              </w:rPr>
              <w:t>2</w:t>
            </w:r>
            <w:r w:rsidRPr="00360BC2">
              <w:rPr>
                <w:color w:val="000000"/>
                <w:lang w:val="sl-SI"/>
              </w:rPr>
              <w:t>/dan bolus, i.v.): 1. in 2. dan</w:t>
            </w:r>
          </w:p>
          <w:p w14:paraId="66BA12FF" w14:textId="77777777" w:rsidR="0070282C" w:rsidRPr="00360BC2" w:rsidRDefault="0070282C" w:rsidP="0021768C">
            <w:pPr>
              <w:pStyle w:val="Endnotentext"/>
              <w:widowControl w:val="0"/>
              <w:rPr>
                <w:color w:val="000000"/>
                <w:lang w:val="sl-SI"/>
              </w:rPr>
            </w:pPr>
            <w:r w:rsidRPr="00360BC2">
              <w:rPr>
                <w:color w:val="000000"/>
                <w:lang w:val="sl-SI"/>
              </w:rPr>
              <w:t>CPM (250 mg/m</w:t>
            </w:r>
            <w:r w:rsidRPr="00360BC2">
              <w:rPr>
                <w:color w:val="000000"/>
                <w:vertAlign w:val="superscript"/>
                <w:lang w:val="sl-SI"/>
              </w:rPr>
              <w:t>2</w:t>
            </w:r>
            <w:r w:rsidRPr="00360BC2">
              <w:rPr>
                <w:color w:val="000000"/>
                <w:lang w:val="sl-SI"/>
              </w:rPr>
              <w:t>/odmerek vsakih 12 ur x 4 odmerki, i.v.): 3. in 4.</w:t>
            </w:r>
            <w:r w:rsidR="00CC3FD8" w:rsidRPr="00360BC2">
              <w:rPr>
                <w:color w:val="000000"/>
                <w:lang w:val="sl-SI"/>
              </w:rPr>
              <w:t> </w:t>
            </w:r>
            <w:r w:rsidRPr="00360BC2">
              <w:rPr>
                <w:color w:val="000000"/>
                <w:lang w:val="sl-SI"/>
              </w:rPr>
              <w:t>dan</w:t>
            </w:r>
          </w:p>
          <w:p w14:paraId="0B779EAD" w14:textId="77777777" w:rsidR="0070282C" w:rsidRPr="00360BC2" w:rsidRDefault="0070282C" w:rsidP="0021768C">
            <w:pPr>
              <w:pStyle w:val="Endnotentext"/>
              <w:widowControl w:val="0"/>
              <w:rPr>
                <w:color w:val="000000"/>
                <w:lang w:val="sl-SI"/>
              </w:rPr>
            </w:pPr>
            <w:r w:rsidRPr="00360BC2">
              <w:rPr>
                <w:color w:val="000000"/>
                <w:lang w:val="sl-SI"/>
              </w:rPr>
              <w:t>PEG-ASP (2500 i.e./m</w:t>
            </w:r>
            <w:r w:rsidRPr="00360BC2">
              <w:rPr>
                <w:color w:val="000000"/>
                <w:vertAlign w:val="superscript"/>
                <w:lang w:val="sl-SI"/>
              </w:rPr>
              <w:t>2</w:t>
            </w:r>
            <w:r w:rsidRPr="00360BC2">
              <w:rPr>
                <w:color w:val="000000"/>
                <w:lang w:val="sl-SI"/>
              </w:rPr>
              <w:t>, i.m.): 4. dan</w:t>
            </w:r>
          </w:p>
          <w:p w14:paraId="070F04C1" w14:textId="77777777" w:rsidR="0070282C" w:rsidRPr="00360BC2" w:rsidRDefault="0070282C" w:rsidP="0021768C">
            <w:pPr>
              <w:pStyle w:val="Endnotentext"/>
              <w:widowControl w:val="0"/>
              <w:rPr>
                <w:color w:val="000000"/>
                <w:lang w:val="sl-SI"/>
              </w:rPr>
            </w:pPr>
            <w:r w:rsidRPr="00360BC2">
              <w:rPr>
                <w:color w:val="000000"/>
                <w:lang w:val="sl-SI"/>
              </w:rPr>
              <w:t>G-CSF (5 μg/kg, s.c.):5.</w:t>
            </w:r>
            <w:r w:rsidR="00CC3FD8" w:rsidRPr="00360BC2">
              <w:rPr>
                <w:color w:val="000000"/>
                <w:lang w:val="sl-SI"/>
              </w:rPr>
              <w:t>–</w:t>
            </w:r>
            <w:r w:rsidRPr="00360BC2">
              <w:rPr>
                <w:color w:val="000000"/>
                <w:lang w:val="sl-SI"/>
              </w:rPr>
              <w:t>14. dan o</w:t>
            </w:r>
            <w:r w:rsidRPr="00360BC2">
              <w:rPr>
                <w:lang w:val="sl-SI"/>
              </w:rPr>
              <w:t xml:space="preserve">ziroma </w:t>
            </w:r>
            <w:r w:rsidRPr="00360BC2">
              <w:rPr>
                <w:color w:val="000000"/>
                <w:lang w:val="sl-SI"/>
              </w:rPr>
              <w:t>do ANC &gt; 1500 po doseženem najnižjem številu</w:t>
            </w:r>
          </w:p>
          <w:p w14:paraId="6636128A"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in 15. </w:t>
            </w:r>
            <w:r w:rsidRPr="00360BC2">
              <w:rPr>
                <w:lang w:val="sl-SI"/>
              </w:rPr>
              <w:t>dan</w:t>
            </w:r>
          </w:p>
          <w:p w14:paraId="43721B57" w14:textId="77777777" w:rsidR="0070282C" w:rsidRPr="00360BC2" w:rsidRDefault="0070282C" w:rsidP="00CC3FD8">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7. dan in 15.</w:t>
            </w:r>
            <w:r w:rsidRPr="00360BC2">
              <w:rPr>
                <w:color w:val="000000"/>
                <w:lang w:val="sl-SI"/>
              </w:rPr>
              <w:noBreakHyphen/>
              <w:t>21. dan</w:t>
            </w:r>
          </w:p>
        </w:tc>
      </w:tr>
      <w:tr w:rsidR="0070282C" w:rsidRPr="00360BC2" w14:paraId="18709512" w14:textId="77777777" w:rsidTr="0021768C">
        <w:trPr>
          <w:cantSplit/>
        </w:trPr>
        <w:tc>
          <w:tcPr>
            <w:tcW w:w="2358" w:type="dxa"/>
            <w:shd w:val="clear" w:color="auto" w:fill="auto"/>
          </w:tcPr>
          <w:p w14:paraId="1FD232B7" w14:textId="77777777" w:rsidR="0070282C" w:rsidRPr="00360BC2" w:rsidRDefault="0070282C" w:rsidP="0021768C">
            <w:pPr>
              <w:pStyle w:val="Endnotentext"/>
              <w:widowControl w:val="0"/>
              <w:rPr>
                <w:color w:val="000000"/>
                <w:lang w:val="sl-SI"/>
              </w:rPr>
            </w:pPr>
            <w:r w:rsidRPr="00360BC2">
              <w:rPr>
                <w:color w:val="000000"/>
                <w:lang w:val="sl-SI"/>
              </w:rPr>
              <w:t>2.</w:t>
            </w:r>
            <w:r w:rsidR="00CC3FD8" w:rsidRPr="00360BC2">
              <w:rPr>
                <w:color w:val="000000"/>
                <w:lang w:val="sl-SI"/>
              </w:rPr>
              <w:t> </w:t>
            </w:r>
            <w:r w:rsidRPr="00360BC2">
              <w:rPr>
                <w:color w:val="000000"/>
                <w:lang w:val="sl-SI"/>
              </w:rPr>
              <w:t xml:space="preserve">intenzifikacijski blok </w:t>
            </w:r>
          </w:p>
          <w:p w14:paraId="5DF046CF" w14:textId="77777777" w:rsidR="0070282C" w:rsidRPr="00360BC2" w:rsidRDefault="0070282C" w:rsidP="0021768C">
            <w:pPr>
              <w:pStyle w:val="Endnotentext"/>
              <w:widowControl w:val="0"/>
              <w:rPr>
                <w:color w:val="000000"/>
                <w:lang w:val="sl-SI"/>
              </w:rPr>
            </w:pPr>
            <w:r w:rsidRPr="00360BC2">
              <w:rPr>
                <w:color w:val="000000"/>
                <w:lang w:val="sl-SI"/>
              </w:rPr>
              <w:t>(9 tednov)</w:t>
            </w:r>
          </w:p>
        </w:tc>
        <w:tc>
          <w:tcPr>
            <w:tcW w:w="6929" w:type="dxa"/>
            <w:shd w:val="clear" w:color="auto" w:fill="auto"/>
          </w:tcPr>
          <w:p w14:paraId="65D9531B" w14:textId="77777777" w:rsidR="0070282C" w:rsidRPr="00360BC2" w:rsidRDefault="0070282C" w:rsidP="0021768C">
            <w:pPr>
              <w:pStyle w:val="Endnotentext"/>
              <w:widowControl w:val="0"/>
              <w:rPr>
                <w:color w:val="000000"/>
                <w:lang w:val="sl-SI"/>
              </w:rPr>
            </w:pPr>
            <w:r w:rsidRPr="00360BC2">
              <w:rPr>
                <w:color w:val="000000"/>
                <w:lang w:val="sl-SI"/>
              </w:rPr>
              <w:t>metotreksat (5 g/m</w:t>
            </w:r>
            <w:r w:rsidRPr="00360BC2">
              <w:rPr>
                <w:color w:val="000000"/>
                <w:vertAlign w:val="superscript"/>
                <w:lang w:val="sl-SI"/>
              </w:rPr>
              <w:t>2</w:t>
            </w:r>
            <w:r w:rsidRPr="00360BC2">
              <w:rPr>
                <w:color w:val="000000"/>
                <w:lang w:val="sl-SI"/>
              </w:rPr>
              <w:t xml:space="preserve"> v času 24 ur, i.v.): 1. in 15. dan</w:t>
            </w:r>
          </w:p>
          <w:p w14:paraId="5D561FD4" w14:textId="77777777" w:rsidR="0070282C" w:rsidRPr="00360BC2" w:rsidRDefault="0070282C" w:rsidP="0021768C">
            <w:pPr>
              <w:pStyle w:val="Endnotentext"/>
              <w:widowControl w:val="0"/>
              <w:rPr>
                <w:color w:val="000000"/>
                <w:lang w:val="sl-SI"/>
              </w:rPr>
            </w:pPr>
            <w:r w:rsidRPr="00360BC2">
              <w:rPr>
                <w:color w:val="000000"/>
                <w:lang w:val="sl-SI"/>
              </w:rPr>
              <w:t>levkovorin (75 mg/m</w:t>
            </w:r>
            <w:r w:rsidRPr="00360BC2">
              <w:rPr>
                <w:color w:val="000000"/>
                <w:vertAlign w:val="superscript"/>
                <w:lang w:val="sl-SI"/>
              </w:rPr>
              <w:t>2</w:t>
            </w:r>
            <w:r w:rsidRPr="00360BC2">
              <w:rPr>
                <w:color w:val="000000"/>
                <w:lang w:val="sl-SI"/>
              </w:rPr>
              <w:t xml:space="preserve"> 36 ur po začetku, i.v.; 15 mg/m</w:t>
            </w:r>
            <w:r w:rsidRPr="00360BC2">
              <w:rPr>
                <w:color w:val="000000"/>
                <w:vertAlign w:val="superscript"/>
                <w:lang w:val="sl-SI"/>
              </w:rPr>
              <w:t>2</w:t>
            </w:r>
            <w:r w:rsidRPr="00360BC2">
              <w:rPr>
                <w:color w:val="000000"/>
                <w:lang w:val="sl-SI"/>
              </w:rPr>
              <w:t xml:space="preserve"> i.v. ali peroralno vsakih 6 ur x 6 odmerkov) iii: 2., 3., 16. in 17. </w:t>
            </w:r>
            <w:r w:rsidRPr="00360BC2">
              <w:rPr>
                <w:lang w:val="sl-SI"/>
              </w:rPr>
              <w:t>dan</w:t>
            </w:r>
          </w:p>
          <w:p w14:paraId="4C0FECDE"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in 22. </w:t>
            </w:r>
            <w:r w:rsidRPr="00360BC2">
              <w:rPr>
                <w:lang w:val="sl-SI"/>
              </w:rPr>
              <w:t>dan</w:t>
            </w:r>
          </w:p>
          <w:p w14:paraId="19FEED39" w14:textId="77777777" w:rsidR="0070282C" w:rsidRPr="00360BC2" w:rsidRDefault="0070282C"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63DF5EC0" w14:textId="77777777" w:rsidR="0070282C" w:rsidRPr="00360BC2" w:rsidRDefault="0070282C"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0B42CAB0" w14:textId="77777777" w:rsidR="0070282C" w:rsidRPr="00360BC2" w:rsidRDefault="0070282C" w:rsidP="0021768C">
            <w:pPr>
              <w:pStyle w:val="Endnotentext"/>
              <w:widowControl w:val="0"/>
              <w:rPr>
                <w:color w:val="000000"/>
                <w:lang w:val="sl-SI"/>
              </w:rPr>
            </w:pPr>
            <w:r w:rsidRPr="00360BC2">
              <w:rPr>
                <w:color w:val="000000"/>
                <w:lang w:val="sl-SI"/>
              </w:rPr>
              <w:t>MESNA (150 mg/m</w:t>
            </w:r>
            <w:r w:rsidRPr="00360BC2">
              <w:rPr>
                <w:color w:val="000000"/>
                <w:vertAlign w:val="superscript"/>
                <w:lang w:val="sl-SI"/>
              </w:rPr>
              <w:t>2</w:t>
            </w:r>
            <w:r w:rsidRPr="00360BC2">
              <w:rPr>
                <w:color w:val="000000"/>
                <w:lang w:val="sl-SI"/>
              </w:rPr>
              <w:t>/dan, i.v.): 22.</w:t>
            </w:r>
            <w:r w:rsidR="00CC3FD8" w:rsidRPr="00360BC2">
              <w:rPr>
                <w:color w:val="000000"/>
                <w:lang w:val="sl-SI"/>
              </w:rPr>
              <w:t>–</w:t>
            </w:r>
            <w:r w:rsidRPr="00360BC2">
              <w:rPr>
                <w:color w:val="000000"/>
                <w:lang w:val="sl-SI"/>
              </w:rPr>
              <w:t>26. dan</w:t>
            </w:r>
          </w:p>
          <w:p w14:paraId="1C667ABC" w14:textId="77777777" w:rsidR="0070282C" w:rsidRPr="00360BC2" w:rsidRDefault="0070282C" w:rsidP="0021768C">
            <w:pPr>
              <w:pStyle w:val="Endnotentext"/>
              <w:widowControl w:val="0"/>
              <w:rPr>
                <w:color w:val="000000"/>
                <w:lang w:val="sl-SI"/>
              </w:rPr>
            </w:pPr>
            <w:r w:rsidRPr="00360BC2">
              <w:rPr>
                <w:color w:val="000000"/>
                <w:lang w:val="sl-SI"/>
              </w:rPr>
              <w:t>G-CSF (5 μg/kg, s.c.): 27.</w:t>
            </w:r>
            <w:r w:rsidR="00CC3FD8" w:rsidRPr="00360BC2">
              <w:rPr>
                <w:color w:val="000000"/>
                <w:lang w:val="sl-SI"/>
              </w:rPr>
              <w:t>–</w:t>
            </w:r>
            <w:r w:rsidRPr="00360BC2">
              <w:rPr>
                <w:color w:val="000000"/>
                <w:lang w:val="sl-SI"/>
              </w:rPr>
              <w:t>36. dan o</w:t>
            </w:r>
            <w:r w:rsidRPr="00360BC2">
              <w:rPr>
                <w:lang w:val="sl-SI"/>
              </w:rPr>
              <w:t xml:space="preserve">ziroma </w:t>
            </w:r>
            <w:r w:rsidRPr="00360BC2">
              <w:rPr>
                <w:color w:val="000000"/>
                <w:lang w:val="sl-SI"/>
              </w:rPr>
              <w:t>do ANC &gt; 1500 po doseženem najnižjem številu</w:t>
            </w:r>
          </w:p>
          <w:p w14:paraId="227F4C00" w14:textId="77777777" w:rsidR="0070282C" w:rsidRPr="00360BC2" w:rsidRDefault="0070282C" w:rsidP="0021768C">
            <w:pPr>
              <w:pStyle w:val="Endnotentext"/>
              <w:widowControl w:val="0"/>
              <w:rPr>
                <w:color w:val="000000"/>
                <w:lang w:val="sl-SI"/>
              </w:rPr>
            </w:pPr>
            <w:r w:rsidRPr="00360BC2">
              <w:rPr>
                <w:color w:val="000000"/>
                <w:lang w:val="sl-SI"/>
              </w:rPr>
              <w:t>ARA-C (3 g/m</w:t>
            </w:r>
            <w:r w:rsidRPr="00360BC2">
              <w:rPr>
                <w:color w:val="000000"/>
                <w:vertAlign w:val="superscript"/>
                <w:lang w:val="sl-SI"/>
              </w:rPr>
              <w:t>2</w:t>
            </w:r>
            <w:r w:rsidRPr="00360BC2">
              <w:rPr>
                <w:color w:val="000000"/>
                <w:lang w:val="sl-SI"/>
              </w:rPr>
              <w:t>, vsakih 12 ur, i.v.): 43. in 44. dan</w:t>
            </w:r>
          </w:p>
          <w:p w14:paraId="08935D57" w14:textId="77777777" w:rsidR="0070282C" w:rsidRPr="00360BC2" w:rsidRDefault="0070282C" w:rsidP="0021768C">
            <w:pPr>
              <w:pStyle w:val="Endnotentext"/>
              <w:widowControl w:val="0"/>
              <w:rPr>
                <w:color w:val="000000"/>
                <w:lang w:val="sl-SI"/>
              </w:rPr>
            </w:pPr>
            <w:r w:rsidRPr="00360BC2">
              <w:rPr>
                <w:color w:val="000000"/>
                <w:lang w:val="sl-SI"/>
              </w:rPr>
              <w:t>L-ASP (6000 i.e./m</w:t>
            </w:r>
            <w:r w:rsidRPr="00360BC2">
              <w:rPr>
                <w:color w:val="000000"/>
                <w:vertAlign w:val="superscript"/>
                <w:lang w:val="sl-SI"/>
              </w:rPr>
              <w:t>2</w:t>
            </w:r>
            <w:r w:rsidRPr="00360BC2">
              <w:rPr>
                <w:color w:val="000000"/>
                <w:lang w:val="sl-SI"/>
              </w:rPr>
              <w:t xml:space="preserve">, i.m.): 44. dan </w:t>
            </w:r>
          </w:p>
        </w:tc>
      </w:tr>
      <w:tr w:rsidR="0070282C" w:rsidRPr="00360BC2" w14:paraId="3A410DAE" w14:textId="77777777" w:rsidTr="0021768C">
        <w:trPr>
          <w:cantSplit/>
        </w:trPr>
        <w:tc>
          <w:tcPr>
            <w:tcW w:w="2358" w:type="dxa"/>
            <w:shd w:val="clear" w:color="auto" w:fill="auto"/>
          </w:tcPr>
          <w:p w14:paraId="32138B70" w14:textId="77777777" w:rsidR="0070282C" w:rsidRPr="00360BC2" w:rsidRDefault="0070282C" w:rsidP="0021768C">
            <w:pPr>
              <w:pStyle w:val="Endnotentext"/>
              <w:widowControl w:val="0"/>
              <w:rPr>
                <w:color w:val="000000"/>
                <w:lang w:val="sl-SI"/>
              </w:rPr>
            </w:pPr>
            <w:r w:rsidRPr="00360BC2">
              <w:rPr>
                <w:color w:val="000000"/>
                <w:lang w:val="sl-SI"/>
              </w:rPr>
              <w:t>vzdrževalno zdravljenje</w:t>
            </w:r>
          </w:p>
          <w:p w14:paraId="32D90E7F" w14:textId="77777777" w:rsidR="0070282C" w:rsidRPr="00360BC2" w:rsidRDefault="0070282C" w:rsidP="0021768C">
            <w:pPr>
              <w:pStyle w:val="Endnotentext"/>
              <w:widowControl w:val="0"/>
              <w:rPr>
                <w:color w:val="000000"/>
                <w:lang w:val="sl-SI"/>
              </w:rPr>
            </w:pPr>
            <w:r w:rsidRPr="00360BC2">
              <w:rPr>
                <w:color w:val="000000"/>
                <w:lang w:val="sl-SI"/>
              </w:rPr>
              <w:t>(8-tedenski ciklusi)</w:t>
            </w:r>
          </w:p>
          <w:p w14:paraId="4C0DEA90" w14:textId="77777777" w:rsidR="0070282C" w:rsidRPr="00360BC2" w:rsidRDefault="00CC3FD8" w:rsidP="00CC3FD8">
            <w:pPr>
              <w:pStyle w:val="Endnotentext"/>
              <w:widowControl w:val="0"/>
              <w:rPr>
                <w:color w:val="000000"/>
                <w:lang w:val="sl-SI"/>
              </w:rPr>
            </w:pPr>
            <w:r w:rsidRPr="00360BC2">
              <w:rPr>
                <w:color w:val="000000"/>
                <w:lang w:val="sl-SI"/>
              </w:rPr>
              <w:t>1.–</w:t>
            </w:r>
            <w:r w:rsidR="0070282C" w:rsidRPr="00360BC2">
              <w:rPr>
                <w:color w:val="000000"/>
                <w:lang w:val="sl-SI"/>
              </w:rPr>
              <w:t>4.</w:t>
            </w:r>
            <w:r w:rsidRPr="00360BC2">
              <w:rPr>
                <w:color w:val="000000"/>
                <w:lang w:val="sl-SI"/>
              </w:rPr>
              <w:t> </w:t>
            </w:r>
            <w:r w:rsidR="0070282C" w:rsidRPr="00360BC2">
              <w:rPr>
                <w:color w:val="000000"/>
                <w:lang w:val="sl-SI"/>
              </w:rPr>
              <w:t>ciklus</w:t>
            </w:r>
          </w:p>
        </w:tc>
        <w:tc>
          <w:tcPr>
            <w:tcW w:w="6929" w:type="dxa"/>
            <w:shd w:val="clear" w:color="auto" w:fill="auto"/>
          </w:tcPr>
          <w:p w14:paraId="4CEC7AA4" w14:textId="77777777" w:rsidR="0070282C" w:rsidRPr="00360BC2" w:rsidRDefault="0070282C" w:rsidP="0021768C">
            <w:pPr>
              <w:pStyle w:val="Endnotentext"/>
              <w:widowControl w:val="0"/>
              <w:rPr>
                <w:color w:val="000000"/>
                <w:lang w:val="sl-SI"/>
              </w:rPr>
            </w:pPr>
            <w:r w:rsidRPr="00360BC2">
              <w:rPr>
                <w:color w:val="000000"/>
                <w:lang w:val="sl-SI"/>
              </w:rPr>
              <w:t>MTX (5 g/m2 v času 24 ur, i.v.): 1. dan</w:t>
            </w:r>
          </w:p>
          <w:p w14:paraId="2729C7BC" w14:textId="77777777" w:rsidR="0070282C" w:rsidRPr="00360BC2" w:rsidRDefault="0070282C" w:rsidP="0021768C">
            <w:pPr>
              <w:pStyle w:val="Endnotentext"/>
              <w:widowControl w:val="0"/>
              <w:rPr>
                <w:color w:val="000000"/>
                <w:lang w:val="sl-SI"/>
              </w:rPr>
            </w:pPr>
            <w:r w:rsidRPr="00360BC2">
              <w:rPr>
                <w:color w:val="000000"/>
                <w:lang w:val="sl-SI"/>
              </w:rPr>
              <w:t>levkovorin (75 mg/m2 36 ur po začetku, i.v.; 15 mg/m2 i.v. ali peroralno vsakih 6 ur x 6 odmerkov) iii: 2. in 3. dan</w:t>
            </w:r>
          </w:p>
          <w:p w14:paraId="08E04F31" w14:textId="77777777" w:rsidR="0070282C" w:rsidRPr="00360BC2" w:rsidRDefault="0070282C" w:rsidP="0021768C">
            <w:pPr>
              <w:pStyle w:val="Endnotentext"/>
              <w:widowControl w:val="0"/>
              <w:rPr>
                <w:color w:val="000000"/>
                <w:lang w:val="sl-SI"/>
              </w:rPr>
            </w:pPr>
            <w:r w:rsidRPr="00360BC2">
              <w:rPr>
                <w:color w:val="000000"/>
                <w:lang w:val="sl-SI"/>
              </w:rPr>
              <w:t>trojno i.t. zdravljenje (prilagojeno na starost): 1. in 29.</w:t>
            </w:r>
            <w:r w:rsidR="004C605D" w:rsidRPr="00360BC2">
              <w:rPr>
                <w:color w:val="000000"/>
                <w:lang w:val="sl-SI"/>
              </w:rPr>
              <w:t> </w:t>
            </w:r>
            <w:r w:rsidRPr="00360BC2">
              <w:rPr>
                <w:color w:val="000000"/>
                <w:lang w:val="sl-SI"/>
              </w:rPr>
              <w:t>dan</w:t>
            </w:r>
          </w:p>
          <w:p w14:paraId="204AC0C0" w14:textId="77777777" w:rsidR="0070282C" w:rsidRPr="00360BC2" w:rsidRDefault="0070282C"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6ED15732" w14:textId="77777777" w:rsidR="0070282C" w:rsidRPr="00360BC2" w:rsidRDefault="0070282C"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5. dan in 29.</w:t>
            </w:r>
            <w:r w:rsidR="00CC3FD8" w:rsidRPr="00360BC2">
              <w:rPr>
                <w:color w:val="000000"/>
                <w:lang w:val="sl-SI"/>
              </w:rPr>
              <w:t>–</w:t>
            </w:r>
            <w:r w:rsidRPr="00360BC2">
              <w:rPr>
                <w:color w:val="000000"/>
                <w:lang w:val="sl-SI"/>
              </w:rPr>
              <w:t>33. dan</w:t>
            </w:r>
          </w:p>
          <w:p w14:paraId="700B0402" w14:textId="77777777" w:rsidR="0070282C" w:rsidRPr="00360BC2" w:rsidRDefault="0070282C"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8.</w:t>
            </w:r>
            <w:r w:rsidR="00CC3FD8" w:rsidRPr="00360BC2">
              <w:rPr>
                <w:color w:val="000000"/>
                <w:lang w:val="sl-SI"/>
              </w:rPr>
              <w:t>–</w:t>
            </w:r>
            <w:r w:rsidRPr="00360BC2">
              <w:rPr>
                <w:color w:val="000000"/>
                <w:lang w:val="sl-SI"/>
              </w:rPr>
              <w:t>28. dan</w:t>
            </w:r>
          </w:p>
          <w:p w14:paraId="71A5C1D3" w14:textId="77777777" w:rsidR="0070282C" w:rsidRPr="00360BC2" w:rsidRDefault="0070282C"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peroralno):8., 15. in 22. dan</w:t>
            </w:r>
          </w:p>
          <w:p w14:paraId="7F09BAA7" w14:textId="77777777" w:rsidR="0070282C" w:rsidRPr="00360BC2" w:rsidRDefault="0070282C" w:rsidP="0021768C">
            <w:pPr>
              <w:pStyle w:val="Endnotentext"/>
              <w:widowControl w:val="0"/>
              <w:rPr>
                <w:color w:val="000000"/>
                <w:lang w:val="sl-SI"/>
              </w:rPr>
            </w:pPr>
            <w:r w:rsidRPr="00360BC2">
              <w:rPr>
                <w:color w:val="000000"/>
                <w:lang w:val="sl-SI"/>
              </w:rPr>
              <w:t>VP-16 (100 mg/m</w:t>
            </w:r>
            <w:r w:rsidRPr="00360BC2">
              <w:rPr>
                <w:color w:val="000000"/>
                <w:vertAlign w:val="superscript"/>
                <w:lang w:val="sl-SI"/>
              </w:rPr>
              <w:t>2</w:t>
            </w:r>
            <w:r w:rsidRPr="00360BC2">
              <w:rPr>
                <w:color w:val="000000"/>
                <w:lang w:val="sl-SI"/>
              </w:rPr>
              <w:t xml:space="preserve"> i.v.): 29.</w:t>
            </w:r>
            <w:r w:rsidR="00CC3FD8" w:rsidRPr="00360BC2">
              <w:rPr>
                <w:color w:val="000000"/>
                <w:lang w:val="sl-SI"/>
              </w:rPr>
              <w:t>–</w:t>
            </w:r>
            <w:r w:rsidRPr="00360BC2">
              <w:rPr>
                <w:color w:val="000000"/>
                <w:lang w:val="sl-SI"/>
              </w:rPr>
              <w:t>33. dan</w:t>
            </w:r>
          </w:p>
          <w:p w14:paraId="334A9460" w14:textId="77777777" w:rsidR="0070282C" w:rsidRPr="00360BC2" w:rsidRDefault="0070282C" w:rsidP="0021768C">
            <w:pPr>
              <w:pStyle w:val="Endnotentext"/>
              <w:widowControl w:val="0"/>
              <w:rPr>
                <w:color w:val="000000"/>
                <w:lang w:val="sl-SI"/>
              </w:rPr>
            </w:pPr>
            <w:r w:rsidRPr="00360BC2">
              <w:rPr>
                <w:color w:val="000000"/>
                <w:lang w:val="sl-SI"/>
              </w:rPr>
              <w:t>CPM (300 mg/m</w:t>
            </w:r>
            <w:r w:rsidRPr="00360BC2">
              <w:rPr>
                <w:color w:val="000000"/>
                <w:vertAlign w:val="superscript"/>
                <w:lang w:val="sl-SI"/>
              </w:rPr>
              <w:t>2</w:t>
            </w:r>
            <w:r w:rsidRPr="00360BC2">
              <w:rPr>
                <w:color w:val="000000"/>
                <w:lang w:val="sl-SI"/>
              </w:rPr>
              <w:t xml:space="preserve"> i.v.): 29.</w:t>
            </w:r>
            <w:r w:rsidR="00CC3FD8" w:rsidRPr="00360BC2">
              <w:rPr>
                <w:color w:val="000000"/>
                <w:lang w:val="sl-SI"/>
              </w:rPr>
              <w:t>–</w:t>
            </w:r>
            <w:r w:rsidRPr="00360BC2">
              <w:rPr>
                <w:color w:val="000000"/>
                <w:lang w:val="sl-SI"/>
              </w:rPr>
              <w:t>33. dan</w:t>
            </w:r>
          </w:p>
          <w:p w14:paraId="4F2AFC84" w14:textId="77777777" w:rsidR="0070282C" w:rsidRPr="00360BC2" w:rsidRDefault="0070282C" w:rsidP="0021768C">
            <w:pPr>
              <w:pStyle w:val="Endnotentext"/>
              <w:widowControl w:val="0"/>
              <w:rPr>
                <w:color w:val="000000"/>
                <w:lang w:val="sl-SI"/>
              </w:rPr>
            </w:pPr>
            <w:r w:rsidRPr="00360BC2">
              <w:rPr>
                <w:color w:val="000000"/>
                <w:lang w:val="sl-SI"/>
              </w:rPr>
              <w:t>MESNA i.v.: 29.</w:t>
            </w:r>
            <w:r w:rsidR="00CC3FD8" w:rsidRPr="00360BC2">
              <w:rPr>
                <w:color w:val="000000"/>
                <w:lang w:val="sl-SI"/>
              </w:rPr>
              <w:t>–</w:t>
            </w:r>
            <w:r w:rsidRPr="00360BC2">
              <w:rPr>
                <w:color w:val="000000"/>
                <w:lang w:val="sl-SI"/>
              </w:rPr>
              <w:t>33. dan</w:t>
            </w:r>
          </w:p>
          <w:p w14:paraId="3F264565" w14:textId="77777777" w:rsidR="0070282C" w:rsidRPr="00360BC2" w:rsidRDefault="0070282C" w:rsidP="00CC3FD8">
            <w:pPr>
              <w:pStyle w:val="Endnotentext"/>
              <w:widowControl w:val="0"/>
              <w:rPr>
                <w:color w:val="000000"/>
                <w:lang w:val="sl-SI"/>
              </w:rPr>
            </w:pPr>
            <w:r w:rsidRPr="00360BC2">
              <w:rPr>
                <w:color w:val="000000"/>
                <w:lang w:val="sl-SI"/>
              </w:rPr>
              <w:t>G-CSF (5 μg/kg, s.c.): 34.</w:t>
            </w:r>
            <w:r w:rsidR="00CC3FD8" w:rsidRPr="00360BC2">
              <w:rPr>
                <w:color w:val="000000"/>
                <w:lang w:val="sl-SI"/>
              </w:rPr>
              <w:t>–</w:t>
            </w:r>
            <w:r w:rsidRPr="00360BC2">
              <w:rPr>
                <w:color w:val="000000"/>
                <w:lang w:val="sl-SI"/>
              </w:rPr>
              <w:t>43. dan</w:t>
            </w:r>
          </w:p>
        </w:tc>
      </w:tr>
      <w:tr w:rsidR="0070282C" w:rsidRPr="00360BC2" w14:paraId="18B26871" w14:textId="77777777" w:rsidTr="0021768C">
        <w:trPr>
          <w:cantSplit/>
        </w:trPr>
        <w:tc>
          <w:tcPr>
            <w:tcW w:w="2358" w:type="dxa"/>
            <w:shd w:val="clear" w:color="auto" w:fill="auto"/>
          </w:tcPr>
          <w:p w14:paraId="6CB6ABD1" w14:textId="77777777" w:rsidR="0070282C" w:rsidRPr="00360BC2" w:rsidRDefault="0070282C" w:rsidP="0021768C">
            <w:pPr>
              <w:pStyle w:val="Endnotentext"/>
              <w:widowControl w:val="0"/>
              <w:rPr>
                <w:color w:val="000000"/>
                <w:lang w:val="sl-SI"/>
              </w:rPr>
            </w:pPr>
            <w:r w:rsidRPr="00360BC2">
              <w:rPr>
                <w:color w:val="000000"/>
                <w:lang w:val="sl-SI"/>
              </w:rPr>
              <w:t>vzdrževalno zdravljenje</w:t>
            </w:r>
          </w:p>
          <w:p w14:paraId="36EA6870" w14:textId="77777777" w:rsidR="0070282C" w:rsidRPr="00360BC2" w:rsidRDefault="0070282C" w:rsidP="0021768C">
            <w:pPr>
              <w:pStyle w:val="Endnotentext"/>
              <w:widowControl w:val="0"/>
              <w:rPr>
                <w:color w:val="000000"/>
                <w:lang w:val="sl-SI"/>
              </w:rPr>
            </w:pPr>
            <w:r w:rsidRPr="00360BC2">
              <w:rPr>
                <w:color w:val="000000"/>
                <w:lang w:val="sl-SI"/>
              </w:rPr>
              <w:t>(8-tedenski ciklusi)</w:t>
            </w:r>
          </w:p>
          <w:p w14:paraId="59B55FBC" w14:textId="77777777" w:rsidR="0070282C" w:rsidRPr="00360BC2" w:rsidRDefault="0070282C" w:rsidP="00CC3FD8">
            <w:pPr>
              <w:pStyle w:val="Endnotentext"/>
              <w:widowControl w:val="0"/>
              <w:rPr>
                <w:color w:val="000000"/>
                <w:lang w:val="sl-SI"/>
              </w:rPr>
            </w:pPr>
            <w:r w:rsidRPr="00360BC2">
              <w:rPr>
                <w:color w:val="000000"/>
                <w:lang w:val="sl-SI"/>
              </w:rPr>
              <w:t>5.</w:t>
            </w:r>
            <w:r w:rsidR="00CC3FD8" w:rsidRPr="00360BC2">
              <w:rPr>
                <w:color w:val="000000"/>
                <w:lang w:val="sl-SI"/>
              </w:rPr>
              <w:t> </w:t>
            </w:r>
            <w:r w:rsidRPr="00360BC2">
              <w:rPr>
                <w:color w:val="000000"/>
                <w:lang w:val="sl-SI"/>
              </w:rPr>
              <w:t>ciklus</w:t>
            </w:r>
          </w:p>
        </w:tc>
        <w:tc>
          <w:tcPr>
            <w:tcW w:w="6929" w:type="dxa"/>
            <w:shd w:val="clear" w:color="auto" w:fill="auto"/>
          </w:tcPr>
          <w:p w14:paraId="1E26A157" w14:textId="77777777" w:rsidR="0070282C" w:rsidRPr="00360BC2" w:rsidRDefault="0070282C" w:rsidP="0021768C">
            <w:pPr>
              <w:pStyle w:val="Endnotentext"/>
              <w:widowControl w:val="0"/>
              <w:rPr>
                <w:color w:val="000000"/>
                <w:lang w:val="sl-SI"/>
              </w:rPr>
            </w:pPr>
            <w:r w:rsidRPr="00360BC2">
              <w:rPr>
                <w:color w:val="000000"/>
                <w:lang w:val="sl-SI"/>
              </w:rPr>
              <w:t>obsevanje glave (samo 5.</w:t>
            </w:r>
            <w:r w:rsidR="00CC3FD8" w:rsidRPr="00360BC2">
              <w:rPr>
                <w:color w:val="000000"/>
                <w:lang w:val="sl-SI"/>
              </w:rPr>
              <w:t> </w:t>
            </w:r>
            <w:r w:rsidRPr="00360BC2">
              <w:rPr>
                <w:color w:val="000000"/>
                <w:lang w:val="sl-SI"/>
              </w:rPr>
              <w:t>blok)</w:t>
            </w:r>
          </w:p>
          <w:p w14:paraId="4B084B9D" w14:textId="77777777" w:rsidR="0070282C" w:rsidRPr="00360BC2" w:rsidRDefault="0070282C" w:rsidP="0021768C">
            <w:pPr>
              <w:pStyle w:val="Endnotentext"/>
              <w:widowControl w:val="0"/>
              <w:rPr>
                <w:color w:val="000000"/>
                <w:lang w:val="sl-SI"/>
              </w:rPr>
            </w:pPr>
            <w:r w:rsidRPr="00360BC2">
              <w:rPr>
                <w:color w:val="000000"/>
                <w:lang w:val="sl-SI"/>
              </w:rPr>
              <w:t>12 Gy v 8 frakcijah za vse bolnike, ki imajo ob postavitvi diagnoze CNS1 in CNS2</w:t>
            </w:r>
          </w:p>
          <w:p w14:paraId="1849AB0B" w14:textId="77777777" w:rsidR="0070282C" w:rsidRPr="00360BC2" w:rsidRDefault="0070282C" w:rsidP="0021768C">
            <w:pPr>
              <w:pStyle w:val="Endnotentext"/>
              <w:widowControl w:val="0"/>
              <w:rPr>
                <w:color w:val="000000"/>
                <w:lang w:val="sl-SI"/>
              </w:rPr>
            </w:pPr>
            <w:r w:rsidRPr="00360BC2">
              <w:rPr>
                <w:color w:val="000000"/>
                <w:lang w:val="sl-SI"/>
              </w:rPr>
              <w:t>18 Gy v 10 frakcijah za bolnike, ki imajo ob postavitvi diagnoze CNS3</w:t>
            </w:r>
          </w:p>
          <w:p w14:paraId="5D3372C7" w14:textId="77777777" w:rsidR="0070282C" w:rsidRPr="00360BC2" w:rsidRDefault="0070282C"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19C71576" w14:textId="77777777" w:rsidR="0070282C" w:rsidRPr="00360BC2" w:rsidRDefault="0070282C"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5. dan in 29.</w:t>
            </w:r>
            <w:r w:rsidR="00CC3FD8" w:rsidRPr="00360BC2">
              <w:rPr>
                <w:color w:val="000000"/>
                <w:lang w:val="sl-SI"/>
              </w:rPr>
              <w:t>–</w:t>
            </w:r>
            <w:r w:rsidRPr="00360BC2">
              <w:rPr>
                <w:color w:val="000000"/>
                <w:lang w:val="sl-SI"/>
              </w:rPr>
              <w:t>33. dan</w:t>
            </w:r>
          </w:p>
          <w:p w14:paraId="058F0931" w14:textId="77777777" w:rsidR="0070282C" w:rsidRPr="00360BC2" w:rsidRDefault="0070282C"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11.</w:t>
            </w:r>
            <w:r w:rsidR="00CC3FD8" w:rsidRPr="00360BC2">
              <w:rPr>
                <w:color w:val="000000"/>
                <w:lang w:val="sl-SI"/>
              </w:rPr>
              <w:t>–</w:t>
            </w:r>
            <w:r w:rsidRPr="00360BC2">
              <w:rPr>
                <w:color w:val="000000"/>
                <w:lang w:val="sl-SI"/>
              </w:rPr>
              <w:t>56. dan (prekiniti 6-MP na 6.</w:t>
            </w:r>
            <w:r w:rsidR="00CC3FD8" w:rsidRPr="00360BC2">
              <w:rPr>
                <w:color w:val="000000"/>
                <w:lang w:val="sl-SI"/>
              </w:rPr>
              <w:t>–</w:t>
            </w:r>
            <w:r w:rsidRPr="00360BC2">
              <w:rPr>
                <w:color w:val="000000"/>
                <w:lang w:val="sl-SI"/>
              </w:rPr>
              <w:t>10. dan obsevanja glave z začetkom štetja na 1. dan 5. ciklusa; ponovno začeti 6-MP na 1. dan po zaključenem obsevanju glave.)</w:t>
            </w:r>
          </w:p>
          <w:p w14:paraId="5B604E8D" w14:textId="77777777" w:rsidR="0070282C" w:rsidRPr="00360BC2" w:rsidRDefault="0070282C"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 8., 15., 22., 29., 36., 43. in 50. dan</w:t>
            </w:r>
          </w:p>
        </w:tc>
      </w:tr>
      <w:tr w:rsidR="0070282C" w:rsidRPr="00360BC2" w14:paraId="3A5D5069" w14:textId="77777777" w:rsidTr="0021768C">
        <w:trPr>
          <w:cantSplit/>
        </w:trPr>
        <w:tc>
          <w:tcPr>
            <w:tcW w:w="2358" w:type="dxa"/>
            <w:shd w:val="clear" w:color="auto" w:fill="auto"/>
          </w:tcPr>
          <w:p w14:paraId="0F5D7C23" w14:textId="77777777" w:rsidR="0070282C" w:rsidRPr="00360BC2" w:rsidRDefault="0070282C" w:rsidP="0021768C">
            <w:pPr>
              <w:pStyle w:val="Endnotentext"/>
              <w:widowControl w:val="0"/>
              <w:rPr>
                <w:color w:val="000000"/>
                <w:lang w:val="sl-SI"/>
              </w:rPr>
            </w:pPr>
            <w:r w:rsidRPr="00360BC2">
              <w:rPr>
                <w:color w:val="000000"/>
                <w:lang w:val="sl-SI"/>
              </w:rPr>
              <w:t>vzdrževalno zdravljenje</w:t>
            </w:r>
          </w:p>
          <w:p w14:paraId="10701054" w14:textId="77777777" w:rsidR="0070282C" w:rsidRPr="00360BC2" w:rsidRDefault="0070282C" w:rsidP="0021768C">
            <w:pPr>
              <w:pStyle w:val="Endnotentext"/>
              <w:widowControl w:val="0"/>
              <w:rPr>
                <w:color w:val="000000"/>
                <w:lang w:val="sl-SI"/>
              </w:rPr>
            </w:pPr>
            <w:r w:rsidRPr="00360BC2">
              <w:rPr>
                <w:color w:val="000000"/>
                <w:lang w:val="sl-SI"/>
              </w:rPr>
              <w:t>(8-tedenski ciklusi)</w:t>
            </w:r>
          </w:p>
          <w:p w14:paraId="362F102D" w14:textId="77777777" w:rsidR="0070282C" w:rsidRPr="00360BC2" w:rsidRDefault="0070282C" w:rsidP="00CC3FD8">
            <w:pPr>
              <w:pStyle w:val="Endnotentext"/>
              <w:widowControl w:val="0"/>
              <w:rPr>
                <w:color w:val="000000"/>
                <w:lang w:val="sl-SI"/>
              </w:rPr>
            </w:pPr>
            <w:r w:rsidRPr="00360BC2">
              <w:rPr>
                <w:color w:val="000000"/>
                <w:lang w:val="sl-SI"/>
              </w:rPr>
              <w:t>6.</w:t>
            </w:r>
            <w:r w:rsidR="00CC3FD8" w:rsidRPr="00360BC2">
              <w:rPr>
                <w:color w:val="000000"/>
                <w:lang w:val="sl-SI"/>
              </w:rPr>
              <w:t>–</w:t>
            </w:r>
            <w:r w:rsidRPr="00360BC2">
              <w:rPr>
                <w:color w:val="000000"/>
                <w:lang w:val="sl-SI"/>
              </w:rPr>
              <w:t>12.</w:t>
            </w:r>
            <w:r w:rsidR="00CC3FD8" w:rsidRPr="00360BC2">
              <w:rPr>
                <w:color w:val="000000"/>
                <w:lang w:val="sl-SI"/>
              </w:rPr>
              <w:t> </w:t>
            </w:r>
            <w:r w:rsidRPr="00360BC2">
              <w:rPr>
                <w:color w:val="000000"/>
                <w:lang w:val="sl-SI"/>
              </w:rPr>
              <w:t xml:space="preserve">ciklus </w:t>
            </w:r>
          </w:p>
        </w:tc>
        <w:tc>
          <w:tcPr>
            <w:tcW w:w="6929" w:type="dxa"/>
            <w:shd w:val="clear" w:color="auto" w:fill="auto"/>
          </w:tcPr>
          <w:p w14:paraId="468C67E3" w14:textId="77777777" w:rsidR="0070282C" w:rsidRPr="00360BC2" w:rsidRDefault="0070282C" w:rsidP="0021768C">
            <w:pPr>
              <w:pStyle w:val="Endnotentext"/>
              <w:widowControl w:val="0"/>
              <w:rPr>
                <w:color w:val="000000"/>
                <w:lang w:val="sl-SI"/>
              </w:rPr>
            </w:pPr>
            <w:r w:rsidRPr="00360BC2">
              <w:rPr>
                <w:color w:val="000000"/>
                <w:lang w:val="sl-SI"/>
              </w:rPr>
              <w:t>VCR (1,5 mg/m</w:t>
            </w:r>
            <w:r w:rsidRPr="00360BC2">
              <w:rPr>
                <w:color w:val="000000"/>
                <w:vertAlign w:val="superscript"/>
                <w:lang w:val="sl-SI"/>
              </w:rPr>
              <w:t>2</w:t>
            </w:r>
            <w:r w:rsidRPr="00360BC2">
              <w:rPr>
                <w:color w:val="000000"/>
                <w:lang w:val="sl-SI"/>
              </w:rPr>
              <w:t>/dan, i.v.): 1. in 29. dan</w:t>
            </w:r>
          </w:p>
          <w:p w14:paraId="137A4BA1" w14:textId="77777777" w:rsidR="0070282C" w:rsidRPr="00360BC2" w:rsidRDefault="0070282C" w:rsidP="0021768C">
            <w:pPr>
              <w:pStyle w:val="Endnotentext"/>
              <w:widowControl w:val="0"/>
              <w:rPr>
                <w:color w:val="000000"/>
                <w:lang w:val="sl-SI"/>
              </w:rPr>
            </w:pPr>
            <w:r w:rsidRPr="00360BC2">
              <w:rPr>
                <w:color w:val="000000"/>
                <w:lang w:val="sl-SI"/>
              </w:rPr>
              <w:t>DEX (6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5. dan in 29.</w:t>
            </w:r>
            <w:r w:rsidR="00CC3FD8" w:rsidRPr="00360BC2">
              <w:rPr>
                <w:color w:val="000000"/>
                <w:lang w:val="sl-SI"/>
              </w:rPr>
              <w:t>–</w:t>
            </w:r>
            <w:r w:rsidRPr="00360BC2">
              <w:rPr>
                <w:color w:val="000000"/>
                <w:lang w:val="sl-SI"/>
              </w:rPr>
              <w:t>33. dan</w:t>
            </w:r>
          </w:p>
          <w:p w14:paraId="55B422FF" w14:textId="77777777" w:rsidR="0070282C" w:rsidRPr="00360BC2" w:rsidRDefault="0070282C" w:rsidP="0021768C">
            <w:pPr>
              <w:pStyle w:val="Endnotentext"/>
              <w:widowControl w:val="0"/>
              <w:rPr>
                <w:color w:val="000000"/>
                <w:lang w:val="sl-SI"/>
              </w:rPr>
            </w:pPr>
            <w:r w:rsidRPr="00360BC2">
              <w:rPr>
                <w:color w:val="000000"/>
                <w:lang w:val="sl-SI"/>
              </w:rPr>
              <w:t>6-MP (75 mg/m</w:t>
            </w:r>
            <w:r w:rsidRPr="00360BC2">
              <w:rPr>
                <w:color w:val="000000"/>
                <w:vertAlign w:val="superscript"/>
                <w:lang w:val="sl-SI"/>
              </w:rPr>
              <w:t>2</w:t>
            </w:r>
            <w:r w:rsidRPr="00360BC2">
              <w:rPr>
                <w:color w:val="000000"/>
                <w:lang w:val="sl-SI"/>
              </w:rPr>
              <w:t>/dan, peroralno): 1.</w:t>
            </w:r>
            <w:r w:rsidR="00CC3FD8" w:rsidRPr="00360BC2">
              <w:rPr>
                <w:color w:val="000000"/>
                <w:lang w:val="sl-SI"/>
              </w:rPr>
              <w:t>–</w:t>
            </w:r>
            <w:r w:rsidRPr="00360BC2">
              <w:rPr>
                <w:color w:val="000000"/>
                <w:lang w:val="sl-SI"/>
              </w:rPr>
              <w:t>56. dan</w:t>
            </w:r>
          </w:p>
          <w:p w14:paraId="7AAF83B9" w14:textId="77777777" w:rsidR="0070282C" w:rsidRPr="00360BC2" w:rsidRDefault="0070282C" w:rsidP="0021768C">
            <w:pPr>
              <w:pStyle w:val="Endnotentext"/>
              <w:widowControl w:val="0"/>
              <w:rPr>
                <w:color w:val="000000"/>
                <w:lang w:val="sl-SI"/>
              </w:rPr>
            </w:pPr>
            <w:r w:rsidRPr="00360BC2">
              <w:rPr>
                <w:color w:val="000000"/>
                <w:lang w:val="sl-SI"/>
              </w:rPr>
              <w:t>metotreksat (20 mg/m</w:t>
            </w:r>
            <w:r w:rsidRPr="00360BC2">
              <w:rPr>
                <w:color w:val="000000"/>
                <w:vertAlign w:val="superscript"/>
                <w:lang w:val="sl-SI"/>
              </w:rPr>
              <w:t>2</w:t>
            </w:r>
            <w:r w:rsidRPr="00360BC2">
              <w:rPr>
                <w:color w:val="000000"/>
                <w:lang w:val="sl-SI"/>
              </w:rPr>
              <w:t>/teden, peroralno): 1., 8., 15., 22., 29., 36., 43. in 50. dan</w:t>
            </w:r>
          </w:p>
        </w:tc>
      </w:tr>
    </w:tbl>
    <w:p w14:paraId="28E29DE5" w14:textId="77777777" w:rsidR="0070282C" w:rsidRPr="00360BC2" w:rsidRDefault="0070282C" w:rsidP="0070282C">
      <w:pPr>
        <w:pStyle w:val="Endnotentext"/>
        <w:widowControl w:val="0"/>
        <w:rPr>
          <w:color w:val="000000"/>
          <w:szCs w:val="22"/>
          <w:lang w:val="sl-SI"/>
        </w:rPr>
      </w:pPr>
      <w:r w:rsidRPr="00360BC2">
        <w:rPr>
          <w:color w:val="000000"/>
          <w:szCs w:val="22"/>
          <w:lang w:val="sl-SI"/>
        </w:rPr>
        <w:t>G-CSF = rastni dejavnik za granulocite (</w:t>
      </w:r>
      <w:r w:rsidRPr="00360BC2">
        <w:rPr>
          <w:i/>
          <w:color w:val="000000"/>
          <w:szCs w:val="22"/>
          <w:lang w:val="sl-SI"/>
        </w:rPr>
        <w:t>granulocyte colony stimulating factor</w:t>
      </w:r>
      <w:r w:rsidRPr="00360BC2">
        <w:rPr>
          <w:color w:val="000000"/>
          <w:szCs w:val="22"/>
          <w:lang w:val="sl-SI"/>
        </w:rPr>
        <w:t>), VP-16 = etopozid, MTX = metotreksat, i.v. = intravensko, s.c. = subkutano, i.t. = intratekalno, i.m. = intramuskularno, ARA-C = citarabin, CPM = ciklofosfamid, VCR = vinkristin, DEX = deksametazon, DAUN = daunorubicin, 6-MP = 6-merkaptopurin, E.Coli L-ASP = L-asparaginaza, PEG-ASP = PEG asparaginaza, MESNA= natrijev 2-merkaptoetan sulfonat, iii = oziroma dokler koncentracija MTX ni &lt; 0,1 µM, Gy= Gray</w:t>
      </w:r>
    </w:p>
    <w:p w14:paraId="18D01430" w14:textId="77777777" w:rsidR="0070282C" w:rsidRPr="00360BC2" w:rsidRDefault="0070282C" w:rsidP="0070282C">
      <w:pPr>
        <w:pStyle w:val="Endnotentext"/>
        <w:widowControl w:val="0"/>
        <w:jc w:val="both"/>
        <w:rPr>
          <w:color w:val="000000"/>
          <w:sz w:val="20"/>
          <w:lang w:val="sl-SI"/>
        </w:rPr>
      </w:pPr>
    </w:p>
    <w:p w14:paraId="01A33F8C" w14:textId="77777777" w:rsidR="0070282C" w:rsidRPr="00360BC2" w:rsidRDefault="0070282C" w:rsidP="0070282C">
      <w:pPr>
        <w:pStyle w:val="Textkrper"/>
        <w:spacing w:line="245" w:lineRule="auto"/>
        <w:ind w:right="322"/>
        <w:rPr>
          <w:b w:val="0"/>
          <w:i w:val="0"/>
          <w:color w:val="000000"/>
          <w:szCs w:val="22"/>
          <w:lang w:val="sl-SI"/>
        </w:rPr>
      </w:pPr>
      <w:r w:rsidRPr="00360BC2">
        <w:rPr>
          <w:b w:val="0"/>
          <w:i w:val="0"/>
          <w:color w:val="000000"/>
          <w:szCs w:val="22"/>
          <w:lang w:val="sl-SI"/>
        </w:rPr>
        <w:t>Študija AIT07 je bila multicentrična, odprta, randomizirana študija faze</w:t>
      </w:r>
      <w:r w:rsidR="00CC3FD8" w:rsidRPr="00360BC2">
        <w:rPr>
          <w:b w:val="0"/>
          <w:i w:val="0"/>
          <w:color w:val="000000"/>
          <w:szCs w:val="22"/>
          <w:lang w:val="sl-SI"/>
        </w:rPr>
        <w:t> </w:t>
      </w:r>
      <w:r w:rsidRPr="00360BC2">
        <w:rPr>
          <w:b w:val="0"/>
          <w:i w:val="0"/>
          <w:color w:val="000000"/>
          <w:szCs w:val="22"/>
          <w:lang w:val="sl-SI"/>
        </w:rPr>
        <w:t>II/III, v katero so vključili 128 bolnikov (starih od 1 do manj kot 18 let) in jih zdravili z imatinibom v kombinaciji s kemoterapijo. Kaže, da se podatki o varnosti iz te študije ujemajo z varnostnim profilom imatiniba pri bolnikih s Ph+ ALL.</w:t>
      </w:r>
    </w:p>
    <w:p w14:paraId="6EC9839F" w14:textId="77777777" w:rsidR="0070282C" w:rsidRPr="00360BC2" w:rsidRDefault="0070282C" w:rsidP="0070282C">
      <w:pPr>
        <w:pStyle w:val="Textkrper"/>
        <w:spacing w:line="245" w:lineRule="auto"/>
        <w:ind w:right="322"/>
        <w:rPr>
          <w:b w:val="0"/>
          <w:szCs w:val="22"/>
          <w:lang w:val="sl-SI"/>
        </w:rPr>
      </w:pPr>
    </w:p>
    <w:p w14:paraId="43CB5995" w14:textId="77777777" w:rsidR="00705404" w:rsidRPr="00360BC2" w:rsidRDefault="00705404" w:rsidP="000C4EC7">
      <w:pPr>
        <w:pStyle w:val="Textkrper"/>
        <w:spacing w:line="245" w:lineRule="auto"/>
        <w:ind w:right="322"/>
        <w:rPr>
          <w:i w:val="0"/>
          <w:szCs w:val="22"/>
          <w:lang w:val="sl-SI"/>
        </w:rPr>
      </w:pPr>
      <w:r w:rsidRPr="00360BC2">
        <w:rPr>
          <w:b w:val="0"/>
          <w:szCs w:val="22"/>
          <w:lang w:val="sl-SI"/>
        </w:rPr>
        <w:t>Relaps</w:t>
      </w:r>
      <w:r w:rsidRPr="00360BC2">
        <w:rPr>
          <w:b w:val="0"/>
          <w:spacing w:val="1"/>
          <w:szCs w:val="22"/>
          <w:lang w:val="sl-SI"/>
        </w:rPr>
        <w:t>/</w:t>
      </w:r>
      <w:r w:rsidRPr="00360BC2">
        <w:rPr>
          <w:b w:val="0"/>
          <w:szCs w:val="22"/>
          <w:lang w:val="sl-SI"/>
        </w:rPr>
        <w:t xml:space="preserve">neodzivna Ph+ </w:t>
      </w:r>
      <w:r w:rsidRPr="00360BC2">
        <w:rPr>
          <w:b w:val="0"/>
          <w:spacing w:val="-1"/>
          <w:szCs w:val="22"/>
          <w:lang w:val="sl-SI"/>
        </w:rPr>
        <w:t>A</w:t>
      </w:r>
      <w:r w:rsidRPr="00360BC2">
        <w:rPr>
          <w:b w:val="0"/>
          <w:szCs w:val="22"/>
          <w:lang w:val="sl-SI"/>
        </w:rPr>
        <w:t>L</w:t>
      </w:r>
      <w:r w:rsidRPr="00360BC2">
        <w:rPr>
          <w:b w:val="0"/>
          <w:spacing w:val="-1"/>
          <w:szCs w:val="22"/>
          <w:lang w:val="sl-SI"/>
        </w:rPr>
        <w:t>L</w:t>
      </w:r>
      <w:r w:rsidRPr="00360BC2">
        <w:rPr>
          <w:b w:val="0"/>
          <w:i w:val="0"/>
          <w:szCs w:val="22"/>
          <w:lang w:val="sl-SI"/>
        </w:rPr>
        <w:t>:</w:t>
      </w:r>
      <w:r w:rsidRPr="00360BC2">
        <w:rPr>
          <w:b w:val="0"/>
          <w:i w:val="0"/>
          <w:spacing w:val="2"/>
          <w:szCs w:val="22"/>
          <w:lang w:val="sl-SI"/>
        </w:rPr>
        <w:t xml:space="preserve">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z</w:t>
      </w:r>
      <w:r w:rsidRPr="00360BC2">
        <w:rPr>
          <w:b w:val="0"/>
          <w:i w:val="0"/>
          <w:spacing w:val="-2"/>
          <w:szCs w:val="22"/>
          <w:lang w:val="sl-SI"/>
        </w:rPr>
        <w:t xml:space="preserve"> </w:t>
      </w:r>
      <w:r w:rsidRPr="00360BC2">
        <w:rPr>
          <w:b w:val="0"/>
          <w:i w:val="0"/>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inibom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ed</w:t>
      </w:r>
      <w:r w:rsidRPr="00360BC2">
        <w:rPr>
          <w:b w:val="0"/>
          <w:i w:val="0"/>
          <w:spacing w:val="1"/>
          <w:szCs w:val="22"/>
          <w:lang w:val="sl-SI"/>
        </w:rPr>
        <w:t>i</w:t>
      </w:r>
      <w:r w:rsidRPr="00360BC2">
        <w:rPr>
          <w:b w:val="0"/>
          <w:i w:val="0"/>
          <w:szCs w:val="22"/>
          <w:lang w:val="sl-SI"/>
        </w:rPr>
        <w:t>nim</w:t>
      </w:r>
      <w:r w:rsidRPr="00360BC2">
        <w:rPr>
          <w:b w:val="0"/>
          <w:i w:val="0"/>
          <w:spacing w:val="-4"/>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 re</w:t>
      </w:r>
      <w:r w:rsidRPr="00360BC2">
        <w:rPr>
          <w:b w:val="0"/>
          <w:i w:val="0"/>
          <w:spacing w:val="1"/>
          <w:szCs w:val="22"/>
          <w:lang w:val="sl-SI"/>
        </w:rPr>
        <w:t>l</w:t>
      </w:r>
      <w:r w:rsidRPr="00360BC2">
        <w:rPr>
          <w:b w:val="0"/>
          <w:i w:val="0"/>
          <w:szCs w:val="22"/>
          <w:lang w:val="sl-SI"/>
        </w:rPr>
        <w:t>apso</w:t>
      </w:r>
      <w:r w:rsidRPr="00360BC2">
        <w:rPr>
          <w:b w:val="0"/>
          <w:i w:val="0"/>
          <w:spacing w:val="-4"/>
          <w:szCs w:val="22"/>
          <w:lang w:val="sl-SI"/>
        </w:rPr>
        <w:t>m</w:t>
      </w:r>
      <w:r w:rsidRPr="00360BC2">
        <w:rPr>
          <w:b w:val="0"/>
          <w:i w:val="0"/>
          <w:szCs w:val="22"/>
          <w:lang w:val="sl-SI"/>
        </w:rPr>
        <w:t>/neod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no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po</w:t>
      </w:r>
      <w:r w:rsidRPr="00360BC2">
        <w:rPr>
          <w:b w:val="0"/>
          <w:i w:val="0"/>
          <w:spacing w:val="-2"/>
          <w:szCs w:val="22"/>
          <w:lang w:val="sl-SI"/>
        </w:rPr>
        <w:t>vz</w:t>
      </w:r>
      <w:r w:rsidRPr="00360BC2">
        <w:rPr>
          <w:b w:val="0"/>
          <w:i w:val="0"/>
          <w:szCs w:val="22"/>
          <w:lang w:val="sl-SI"/>
        </w:rPr>
        <w:t>roč</w:t>
      </w:r>
      <w:r w:rsidRPr="00360BC2">
        <w:rPr>
          <w:b w:val="0"/>
          <w:i w:val="0"/>
          <w:spacing w:val="1"/>
          <w:szCs w:val="22"/>
          <w:lang w:val="sl-SI"/>
        </w:rPr>
        <w:t>i</w:t>
      </w:r>
      <w:r w:rsidRPr="00360BC2">
        <w:rPr>
          <w:b w:val="0"/>
          <w:i w:val="0"/>
          <w:szCs w:val="22"/>
          <w:lang w:val="sl-SI"/>
        </w:rPr>
        <w:t>lo pri</w:t>
      </w:r>
      <w:r w:rsidRPr="00360BC2">
        <w:rPr>
          <w:b w:val="0"/>
          <w:i w:val="0"/>
          <w:spacing w:val="1"/>
          <w:szCs w:val="22"/>
          <w:lang w:val="sl-SI"/>
        </w:rPr>
        <w:t xml:space="preserve"> </w:t>
      </w:r>
      <w:r w:rsidRPr="00360BC2">
        <w:rPr>
          <w:b w:val="0"/>
          <w:i w:val="0"/>
          <w:szCs w:val="22"/>
          <w:lang w:val="sl-SI"/>
        </w:rPr>
        <w:t>53 od 411</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a oceno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ov s</w:t>
      </w:r>
      <w:r w:rsidRPr="00360BC2">
        <w:rPr>
          <w:b w:val="0"/>
          <w:i w:val="0"/>
          <w:spacing w:val="1"/>
          <w:szCs w:val="22"/>
          <w:lang w:val="sl-SI"/>
        </w:rPr>
        <w:t>t</w:t>
      </w:r>
      <w:r w:rsidRPr="00360BC2">
        <w:rPr>
          <w:b w:val="0"/>
          <w:i w:val="0"/>
          <w:szCs w:val="22"/>
          <w:lang w:val="sl-SI"/>
        </w:rPr>
        <w:t>opn</w:t>
      </w:r>
      <w:r w:rsidRPr="00360BC2">
        <w:rPr>
          <w:b w:val="0"/>
          <w:i w:val="0"/>
          <w:spacing w:val="3"/>
          <w:szCs w:val="22"/>
          <w:lang w:val="sl-SI"/>
        </w:rPr>
        <w:t>j</w:t>
      </w:r>
      <w:r w:rsidRPr="00360BC2">
        <w:rPr>
          <w:b w:val="0"/>
          <w:i w:val="0"/>
          <w:szCs w:val="22"/>
          <w:lang w:val="sl-SI"/>
        </w:rPr>
        <w:t>o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w:t>
      </w:r>
      <w:r w:rsidRPr="00360BC2">
        <w:rPr>
          <w:b w:val="0"/>
          <w:i w:val="0"/>
          <w:spacing w:val="1"/>
          <w:szCs w:val="22"/>
          <w:lang w:val="sl-SI"/>
        </w:rPr>
        <w:t>l</w:t>
      </w:r>
      <w:r w:rsidRPr="00360BC2">
        <w:rPr>
          <w:b w:val="0"/>
          <w:i w:val="0"/>
          <w:szCs w:val="22"/>
          <w:lang w:val="sl-SI"/>
        </w:rPr>
        <w:t>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30</w:t>
      </w:r>
      <w:r w:rsidRPr="00360BC2">
        <w:rPr>
          <w:b w:val="0"/>
          <w:i w:val="0"/>
          <w:spacing w:val="1"/>
          <w:szCs w:val="22"/>
          <w:lang w:val="sl-SI"/>
        </w:rPr>
        <w:t xml:space="preserve"> </w:t>
      </w:r>
      <w:r w:rsidRPr="00360BC2">
        <w:rPr>
          <w:b w:val="0"/>
          <w:i w:val="0"/>
          <w:szCs w:val="22"/>
          <w:lang w:val="sl-SI"/>
        </w:rPr>
        <w:t>% (v</w:t>
      </w:r>
      <w:r w:rsidRPr="00360BC2">
        <w:rPr>
          <w:b w:val="0"/>
          <w:i w:val="0"/>
          <w:spacing w:val="-3"/>
          <w:szCs w:val="22"/>
          <w:lang w:val="sl-SI"/>
        </w:rPr>
        <w:t xml:space="preserve"> </w:t>
      </w:r>
      <w:r w:rsidRPr="00360BC2">
        <w:rPr>
          <w:b w:val="0"/>
          <w:i w:val="0"/>
          <w:szCs w:val="22"/>
          <w:lang w:val="sl-SI"/>
        </w:rPr>
        <w:t>9 %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in s</w:t>
      </w:r>
      <w:r w:rsidRPr="00360BC2">
        <w:rPr>
          <w:b w:val="0"/>
          <w:i w:val="0"/>
          <w:spacing w:val="1"/>
          <w:szCs w:val="22"/>
          <w:lang w:val="sl-SI"/>
        </w:rPr>
        <w:t>t</w:t>
      </w:r>
      <w:r w:rsidRPr="00360BC2">
        <w:rPr>
          <w:b w:val="0"/>
          <w:i w:val="0"/>
          <w:szCs w:val="22"/>
          <w:lang w:val="sl-SI"/>
        </w:rPr>
        <w:t>opn</w:t>
      </w:r>
      <w:r w:rsidRPr="00360BC2">
        <w:rPr>
          <w:b w:val="0"/>
          <w:i w:val="0"/>
          <w:spacing w:val="3"/>
          <w:szCs w:val="22"/>
          <w:lang w:val="sl-SI"/>
        </w:rPr>
        <w:t>j</w:t>
      </w:r>
      <w:r w:rsidRPr="00360BC2">
        <w:rPr>
          <w:b w:val="0"/>
          <w:i w:val="0"/>
          <w:szCs w:val="22"/>
          <w:lang w:val="sl-SI"/>
        </w:rPr>
        <w:t>o po</w:t>
      </w:r>
      <w:r w:rsidRPr="00360BC2">
        <w:rPr>
          <w:b w:val="0"/>
          <w:i w:val="0"/>
          <w:spacing w:val="-4"/>
          <w:szCs w:val="22"/>
          <w:lang w:val="sl-SI"/>
        </w:rPr>
        <w:t>m</w:t>
      </w:r>
      <w:r w:rsidRPr="00360BC2">
        <w:rPr>
          <w:b w:val="0"/>
          <w:i w:val="0"/>
          <w:szCs w:val="22"/>
          <w:lang w:val="sl-SI"/>
        </w:rPr>
        <w:t>e</w:t>
      </w:r>
      <w:r w:rsidRPr="00360BC2">
        <w:rPr>
          <w:b w:val="0"/>
          <w:i w:val="0"/>
          <w:spacing w:val="-4"/>
          <w:szCs w:val="22"/>
          <w:lang w:val="sl-SI"/>
        </w:rPr>
        <w:t>m</w:t>
      </w:r>
      <w:r w:rsidRPr="00360BC2">
        <w:rPr>
          <w:b w:val="0"/>
          <w:i w:val="0"/>
          <w:szCs w:val="22"/>
          <w:lang w:val="sl-SI"/>
        </w:rPr>
        <w:t>bne</w:t>
      </w:r>
      <w:r w:rsidRPr="00360BC2">
        <w:rPr>
          <w:b w:val="0"/>
          <w:i w:val="0"/>
          <w:spacing w:val="-2"/>
          <w:szCs w:val="22"/>
          <w:lang w:val="sl-SI"/>
        </w:rPr>
        <w:t>g</w:t>
      </w:r>
      <w:r w:rsidRPr="00360BC2">
        <w:rPr>
          <w:b w:val="0"/>
          <w:i w:val="0"/>
          <w:szCs w:val="22"/>
          <w:lang w:val="sl-SI"/>
        </w:rPr>
        <w:t>a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23</w:t>
      </w:r>
      <w:r w:rsidRPr="00360BC2">
        <w:rPr>
          <w:b w:val="0"/>
          <w:i w:val="0"/>
          <w:spacing w:val="2"/>
          <w:szCs w:val="22"/>
          <w:lang w:val="sl-SI"/>
        </w:rPr>
        <w:t xml:space="preserve"> </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po</w:t>
      </w:r>
      <w:r w:rsidRPr="00360BC2">
        <w:rPr>
          <w:b w:val="0"/>
          <w:i w:val="0"/>
          <w:spacing w:val="3"/>
          <w:szCs w:val="22"/>
          <w:lang w:val="sl-SI"/>
        </w:rPr>
        <w:t>j</w:t>
      </w:r>
      <w:r w:rsidRPr="00360BC2">
        <w:rPr>
          <w:b w:val="0"/>
          <w:i w:val="0"/>
          <w:szCs w:val="22"/>
          <w:lang w:val="sl-SI"/>
        </w:rPr>
        <w:t>asnilo:</w:t>
      </w:r>
      <w:r w:rsidRPr="00360BC2">
        <w:rPr>
          <w:b w:val="0"/>
          <w:i w:val="0"/>
          <w:spacing w:val="1"/>
          <w:szCs w:val="22"/>
          <w:lang w:val="sl-SI"/>
        </w:rPr>
        <w:t xml:space="preserve"> </w:t>
      </w:r>
      <w:r w:rsidRPr="00360BC2">
        <w:rPr>
          <w:b w:val="0"/>
          <w:i w:val="0"/>
          <w:szCs w:val="22"/>
          <w:lang w:val="sl-SI"/>
        </w:rPr>
        <w:t>od 411</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353</w:t>
      </w:r>
      <w:r w:rsidRPr="00360BC2">
        <w:rPr>
          <w:b w:val="0"/>
          <w:i w:val="0"/>
          <w:spacing w:val="2"/>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v</w:t>
      </w:r>
      <w:r w:rsidRPr="00360BC2">
        <w:rPr>
          <w:b w:val="0"/>
          <w:i w:val="0"/>
          <w:spacing w:val="-3"/>
          <w:szCs w:val="22"/>
          <w:lang w:val="sl-SI"/>
        </w:rPr>
        <w:t xml:space="preserve"> </w:t>
      </w:r>
      <w:r w:rsidRPr="00360BC2">
        <w:rPr>
          <w:b w:val="0"/>
          <w:i w:val="0"/>
          <w:szCs w:val="22"/>
          <w:lang w:val="sl-SI"/>
        </w:rPr>
        <w:t>pro</w:t>
      </w:r>
      <w:r w:rsidRPr="00360BC2">
        <w:rPr>
          <w:b w:val="0"/>
          <w:i w:val="0"/>
          <w:spacing w:val="-3"/>
          <w:szCs w:val="22"/>
          <w:lang w:val="sl-SI"/>
        </w:rPr>
        <w:t>g</w:t>
      </w:r>
      <w:r w:rsidRPr="00360BC2">
        <w:rPr>
          <w:b w:val="0"/>
          <w:i w:val="0"/>
          <w:szCs w:val="22"/>
          <w:lang w:val="sl-SI"/>
        </w:rPr>
        <w:t>ra</w:t>
      </w:r>
      <w:r w:rsidRPr="00360BC2">
        <w:rPr>
          <w:b w:val="0"/>
          <w:i w:val="0"/>
          <w:spacing w:val="-4"/>
          <w:szCs w:val="22"/>
          <w:lang w:val="sl-SI"/>
        </w:rPr>
        <w:t>m</w:t>
      </w:r>
      <w:r w:rsidRPr="00360BC2">
        <w:rPr>
          <w:b w:val="0"/>
          <w:i w:val="0"/>
          <w:szCs w:val="22"/>
          <w:lang w:val="sl-SI"/>
        </w:rPr>
        <w:t>u ra</w:t>
      </w:r>
      <w:r w:rsidRPr="00360BC2">
        <w:rPr>
          <w:b w:val="0"/>
          <w:i w:val="0"/>
          <w:spacing w:val="-2"/>
          <w:szCs w:val="22"/>
          <w:lang w:val="sl-SI"/>
        </w:rPr>
        <w:t>z</w:t>
      </w:r>
      <w:r w:rsidRPr="00360BC2">
        <w:rPr>
          <w:b w:val="0"/>
          <w:i w:val="0"/>
          <w:szCs w:val="22"/>
          <w:lang w:val="sl-SI"/>
        </w:rPr>
        <w:t>š</w:t>
      </w:r>
      <w:r w:rsidRPr="00360BC2">
        <w:rPr>
          <w:b w:val="0"/>
          <w:i w:val="0"/>
          <w:spacing w:val="1"/>
          <w:szCs w:val="22"/>
          <w:lang w:val="sl-SI"/>
        </w:rPr>
        <w:t>i</w:t>
      </w:r>
      <w:r w:rsidRPr="00360BC2">
        <w:rPr>
          <w:b w:val="0"/>
          <w:i w:val="0"/>
          <w:szCs w:val="22"/>
          <w:lang w:val="sl-SI"/>
        </w:rPr>
        <w:t>r</w:t>
      </w:r>
      <w:r w:rsidRPr="00360BC2">
        <w:rPr>
          <w:b w:val="0"/>
          <w:i w:val="0"/>
          <w:spacing w:val="3"/>
          <w:szCs w:val="22"/>
          <w:lang w:val="sl-SI"/>
        </w:rPr>
        <w:t>j</w:t>
      </w:r>
      <w:r w:rsidRPr="00360BC2">
        <w:rPr>
          <w:b w:val="0"/>
          <w:i w:val="0"/>
          <w:szCs w:val="22"/>
          <w:lang w:val="sl-SI"/>
        </w:rPr>
        <w:t>ene</w:t>
      </w:r>
      <w:r w:rsidRPr="00360BC2">
        <w:rPr>
          <w:b w:val="0"/>
          <w:i w:val="0"/>
          <w:spacing w:val="-3"/>
          <w:szCs w:val="22"/>
          <w:lang w:val="sl-SI"/>
        </w:rPr>
        <w:t>g</w:t>
      </w:r>
      <w:r w:rsidRPr="00360BC2">
        <w:rPr>
          <w:b w:val="0"/>
          <w:i w:val="0"/>
          <w:szCs w:val="22"/>
          <w:lang w:val="sl-SI"/>
        </w:rPr>
        <w:t>a dostopa b</w:t>
      </w:r>
      <w:r w:rsidRPr="00360BC2">
        <w:rPr>
          <w:b w:val="0"/>
          <w:i w:val="0"/>
          <w:spacing w:val="1"/>
          <w:szCs w:val="22"/>
          <w:lang w:val="sl-SI"/>
        </w:rPr>
        <w:t>r</w:t>
      </w:r>
      <w:r w:rsidRPr="00360BC2">
        <w:rPr>
          <w:b w:val="0"/>
          <w:i w:val="0"/>
          <w:szCs w:val="22"/>
          <w:lang w:val="sl-SI"/>
        </w:rPr>
        <w:t>ez</w:t>
      </w:r>
      <w:r w:rsidRPr="00360BC2">
        <w:rPr>
          <w:b w:val="0"/>
          <w:i w:val="0"/>
          <w:spacing w:val="-2"/>
          <w:szCs w:val="22"/>
          <w:lang w:val="sl-SI"/>
        </w:rPr>
        <w:t xml:space="preserve"> z</w:t>
      </w:r>
      <w:r w:rsidRPr="00360BC2">
        <w:rPr>
          <w:b w:val="0"/>
          <w:i w:val="0"/>
          <w:szCs w:val="22"/>
          <w:lang w:val="sl-SI"/>
        </w:rPr>
        <w:t>bran</w:t>
      </w:r>
      <w:r w:rsidRPr="00360BC2">
        <w:rPr>
          <w:b w:val="0"/>
          <w:i w:val="0"/>
          <w:spacing w:val="1"/>
          <w:szCs w:val="22"/>
          <w:lang w:val="sl-SI"/>
        </w:rPr>
        <w:t>i</w:t>
      </w:r>
      <w:r w:rsidRPr="00360BC2">
        <w:rPr>
          <w:b w:val="0"/>
          <w:i w:val="0"/>
          <w:szCs w:val="22"/>
          <w:lang w:val="sl-SI"/>
        </w:rPr>
        <w:t>h 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o pri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r</w:t>
      </w:r>
      <w:r w:rsidRPr="00360BC2">
        <w:rPr>
          <w:b w:val="0"/>
          <w:i w:val="0"/>
          <w:szCs w:val="22"/>
          <w:lang w:val="sl-SI"/>
        </w:rPr>
        <w:t>nem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u.) Mediani</w:t>
      </w:r>
      <w:r w:rsidRPr="00360BC2">
        <w:rPr>
          <w:b w:val="0"/>
          <w:i w:val="0"/>
          <w:spacing w:val="1"/>
          <w:szCs w:val="22"/>
          <w:lang w:val="sl-SI"/>
        </w:rPr>
        <w:t xml:space="preserve"> </w:t>
      </w:r>
      <w:r w:rsidRPr="00360BC2">
        <w:rPr>
          <w:b w:val="0"/>
          <w:i w:val="0"/>
          <w:szCs w:val="22"/>
          <w:lang w:val="sl-SI"/>
        </w:rPr>
        <w:t>čas do nap</w:t>
      </w:r>
      <w:r w:rsidRPr="00360BC2">
        <w:rPr>
          <w:b w:val="0"/>
          <w:i w:val="0"/>
          <w:spacing w:val="6"/>
          <w:szCs w:val="22"/>
          <w:lang w:val="sl-SI"/>
        </w:rPr>
        <w:t>r</w:t>
      </w:r>
      <w:r w:rsidRPr="00360BC2">
        <w:rPr>
          <w:b w:val="0"/>
          <w:i w:val="0"/>
          <w:szCs w:val="22"/>
          <w:lang w:val="sl-SI"/>
        </w:rPr>
        <w:t>edo</w:t>
      </w:r>
      <w:r w:rsidRPr="00360BC2">
        <w:rPr>
          <w:b w:val="0"/>
          <w:i w:val="0"/>
          <w:spacing w:val="-2"/>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a bole</w:t>
      </w:r>
      <w:r w:rsidRPr="00360BC2">
        <w:rPr>
          <w:b w:val="0"/>
          <w:i w:val="0"/>
          <w:spacing w:val="-2"/>
          <w:szCs w:val="22"/>
          <w:lang w:val="sl-SI"/>
        </w:rPr>
        <w:t>z</w:t>
      </w:r>
      <w:r w:rsidRPr="00360BC2">
        <w:rPr>
          <w:b w:val="0"/>
          <w:i w:val="0"/>
          <w:szCs w:val="22"/>
          <w:lang w:val="sl-SI"/>
        </w:rPr>
        <w:t>ni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411</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re</w:t>
      </w:r>
      <w:r w:rsidRPr="00360BC2">
        <w:rPr>
          <w:b w:val="0"/>
          <w:i w:val="0"/>
          <w:spacing w:val="1"/>
          <w:szCs w:val="22"/>
          <w:lang w:val="sl-SI"/>
        </w:rPr>
        <w:t>l</w:t>
      </w:r>
      <w:r w:rsidRPr="00360BC2">
        <w:rPr>
          <w:b w:val="0"/>
          <w:i w:val="0"/>
          <w:szCs w:val="22"/>
          <w:lang w:val="sl-SI"/>
        </w:rPr>
        <w:t>apso</w:t>
      </w:r>
      <w:r w:rsidRPr="00360BC2">
        <w:rPr>
          <w:b w:val="0"/>
          <w:i w:val="0"/>
          <w:spacing w:val="-4"/>
          <w:szCs w:val="22"/>
          <w:lang w:val="sl-SI"/>
        </w:rPr>
        <w:t>m</w:t>
      </w:r>
      <w:r w:rsidRPr="00360BC2">
        <w:rPr>
          <w:b w:val="0"/>
          <w:i w:val="0"/>
          <w:szCs w:val="22"/>
          <w:lang w:val="sl-SI"/>
        </w:rPr>
        <w:t>/neod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no Ph+ </w:t>
      </w:r>
      <w:r w:rsidRPr="00360BC2">
        <w:rPr>
          <w:b w:val="0"/>
          <w:i w:val="0"/>
          <w:spacing w:val="-2"/>
          <w:szCs w:val="22"/>
          <w:lang w:val="sl-SI"/>
        </w:rPr>
        <w:t>A</w:t>
      </w:r>
      <w:r w:rsidRPr="00360BC2">
        <w:rPr>
          <w:b w:val="0"/>
          <w:i w:val="0"/>
          <w:szCs w:val="22"/>
          <w:lang w:val="sl-SI"/>
        </w:rPr>
        <w:t>LL</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obse</w:t>
      </w:r>
      <w:r w:rsidRPr="00360BC2">
        <w:rPr>
          <w:b w:val="0"/>
          <w:i w:val="0"/>
          <w:spacing w:val="-3"/>
          <w:szCs w:val="22"/>
          <w:lang w:val="sl-SI"/>
        </w:rPr>
        <w:t>g</w:t>
      </w:r>
      <w:r w:rsidRPr="00360BC2">
        <w:rPr>
          <w:b w:val="0"/>
          <w:i w:val="0"/>
          <w:szCs w:val="22"/>
          <w:lang w:val="sl-SI"/>
        </w:rPr>
        <w:t>u od 2,6 do 3,1</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 xml:space="preserve">eseca,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e nasp</w:t>
      </w:r>
      <w:r w:rsidRPr="00360BC2">
        <w:rPr>
          <w:b w:val="0"/>
          <w:i w:val="0"/>
          <w:spacing w:val="1"/>
          <w:szCs w:val="22"/>
          <w:lang w:val="sl-SI"/>
        </w:rPr>
        <w:t>l</w:t>
      </w:r>
      <w:r w:rsidRPr="00360BC2">
        <w:rPr>
          <w:b w:val="0"/>
          <w:i w:val="0"/>
          <w:szCs w:val="22"/>
          <w:lang w:val="sl-SI"/>
        </w:rPr>
        <w:t xml:space="preserve">oh pa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pri</w:t>
      </w:r>
      <w:r w:rsidRPr="00360BC2">
        <w:rPr>
          <w:b w:val="0"/>
          <w:i w:val="0"/>
          <w:spacing w:val="1"/>
          <w:szCs w:val="22"/>
          <w:lang w:val="sl-SI"/>
        </w:rPr>
        <w:t xml:space="preserve"> </w:t>
      </w:r>
      <w:r w:rsidRPr="00360BC2">
        <w:rPr>
          <w:b w:val="0"/>
          <w:i w:val="0"/>
          <w:szCs w:val="22"/>
          <w:lang w:val="sl-SI"/>
        </w:rPr>
        <w:t>401</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a oceno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nih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obse</w:t>
      </w:r>
      <w:r w:rsidRPr="00360BC2">
        <w:rPr>
          <w:b w:val="0"/>
          <w:i w:val="0"/>
          <w:spacing w:val="-3"/>
          <w:szCs w:val="22"/>
          <w:lang w:val="sl-SI"/>
        </w:rPr>
        <w:t>g</w:t>
      </w:r>
      <w:r w:rsidRPr="00360BC2">
        <w:rPr>
          <w:b w:val="0"/>
          <w:i w:val="0"/>
          <w:szCs w:val="22"/>
          <w:lang w:val="sl-SI"/>
        </w:rPr>
        <w:t xml:space="preserve">u od 4,9 do 9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Podat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podobni</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pono</w:t>
      </w:r>
      <w:r w:rsidRPr="00360BC2">
        <w:rPr>
          <w:b w:val="0"/>
          <w:i w:val="0"/>
          <w:spacing w:val="-3"/>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anali</w:t>
      </w:r>
      <w:r w:rsidRPr="00360BC2">
        <w:rPr>
          <w:b w:val="0"/>
          <w:i w:val="0"/>
          <w:spacing w:val="-2"/>
          <w:szCs w:val="22"/>
          <w:lang w:val="sl-SI"/>
        </w:rPr>
        <w:t>z</w:t>
      </w:r>
      <w:r w:rsidRPr="00360BC2">
        <w:rPr>
          <w:b w:val="0"/>
          <w:i w:val="0"/>
          <w:szCs w:val="22"/>
          <w:lang w:val="sl-SI"/>
        </w:rPr>
        <w:t>i, v</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o so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le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e, sta</w:t>
      </w:r>
      <w:r w:rsidRPr="00360BC2">
        <w:rPr>
          <w:b w:val="0"/>
          <w:i w:val="0"/>
          <w:spacing w:val="1"/>
          <w:szCs w:val="22"/>
          <w:lang w:val="sl-SI"/>
        </w:rPr>
        <w:t>r</w:t>
      </w:r>
      <w:r w:rsidRPr="00360BC2">
        <w:rPr>
          <w:b w:val="0"/>
          <w:i w:val="0"/>
          <w:szCs w:val="22"/>
          <w:lang w:val="sl-SI"/>
        </w:rPr>
        <w:t>e 55</w:t>
      </w:r>
      <w:r w:rsidRPr="00360BC2">
        <w:rPr>
          <w:b w:val="0"/>
          <w:i w:val="0"/>
          <w:spacing w:val="3"/>
          <w:szCs w:val="22"/>
          <w:lang w:val="sl-SI"/>
        </w:rPr>
        <w:t xml:space="preserve"> </w:t>
      </w:r>
      <w:r w:rsidRPr="00360BC2">
        <w:rPr>
          <w:b w:val="0"/>
          <w:i w:val="0"/>
          <w:szCs w:val="22"/>
          <w:lang w:val="sl-SI"/>
        </w:rPr>
        <w:t>let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i </w:t>
      </w:r>
      <w:r w:rsidRPr="00360BC2">
        <w:rPr>
          <w:b w:val="0"/>
          <w:i w:val="0"/>
          <w:spacing w:val="-3"/>
          <w:szCs w:val="22"/>
          <w:lang w:val="sl-SI"/>
        </w:rPr>
        <w:t>v</w:t>
      </w:r>
      <w:r w:rsidRPr="00360BC2">
        <w:rPr>
          <w:b w:val="0"/>
          <w:i w:val="0"/>
          <w:szCs w:val="22"/>
          <w:lang w:val="sl-SI"/>
        </w:rPr>
        <w:t>eč.</w:t>
      </w:r>
    </w:p>
    <w:p w14:paraId="6B388104" w14:textId="77777777" w:rsidR="00705404" w:rsidRPr="00360BC2" w:rsidRDefault="00705404" w:rsidP="00705404">
      <w:pPr>
        <w:spacing w:before="19" w:line="240" w:lineRule="exact"/>
        <w:rPr>
          <w:szCs w:val="22"/>
          <w:lang w:val="sl-SI"/>
        </w:rPr>
      </w:pPr>
    </w:p>
    <w:p w14:paraId="71BA7920" w14:textId="77777777" w:rsidR="00705404" w:rsidRPr="00360BC2" w:rsidRDefault="00946EB7" w:rsidP="00705404">
      <w:pPr>
        <w:pStyle w:val="Textkrper"/>
        <w:rPr>
          <w:i w:val="0"/>
          <w:szCs w:val="22"/>
          <w:lang w:val="sl-SI"/>
        </w:rPr>
      </w:pPr>
      <w:r w:rsidRPr="00360BC2">
        <w:rPr>
          <w:b w:val="0"/>
          <w:i w:val="0"/>
          <w:spacing w:val="1"/>
          <w:szCs w:val="22"/>
          <w:u w:val="single" w:color="000000"/>
          <w:lang w:val="sl-SI"/>
        </w:rPr>
        <w:t xml:space="preserve">Klinične študije pri </w:t>
      </w:r>
      <w:r w:rsidR="00705404" w:rsidRPr="00360BC2">
        <w:rPr>
          <w:b w:val="0"/>
          <w:i w:val="0"/>
          <w:szCs w:val="22"/>
          <w:u w:val="single" w:color="000000"/>
          <w:lang w:val="sl-SI"/>
        </w:rPr>
        <w:t>MD</w:t>
      </w:r>
      <w:r w:rsidR="00705404" w:rsidRPr="00360BC2">
        <w:rPr>
          <w:b w:val="0"/>
          <w:i w:val="0"/>
          <w:spacing w:val="-1"/>
          <w:szCs w:val="22"/>
          <w:u w:val="single" w:color="000000"/>
          <w:lang w:val="sl-SI"/>
        </w:rPr>
        <w:t>S</w:t>
      </w:r>
      <w:r w:rsidR="00705404" w:rsidRPr="00360BC2">
        <w:rPr>
          <w:b w:val="0"/>
          <w:i w:val="0"/>
          <w:szCs w:val="22"/>
          <w:u w:val="single" w:color="000000"/>
          <w:lang w:val="sl-SI"/>
        </w:rPr>
        <w:t>/MPD</w:t>
      </w:r>
    </w:p>
    <w:p w14:paraId="19C5B870" w14:textId="77777777" w:rsidR="009C1E7E" w:rsidRPr="00360BC2" w:rsidRDefault="00705404" w:rsidP="00705404">
      <w:pPr>
        <w:pStyle w:val="Textkrper"/>
        <w:spacing w:before="6" w:line="245" w:lineRule="auto"/>
        <w:ind w:right="95"/>
        <w:rPr>
          <w:b w:val="0"/>
          <w:i w:val="0"/>
          <w:szCs w:val="22"/>
          <w:lang w:val="sl-SI"/>
        </w:rPr>
      </w:pPr>
      <w:r w:rsidRPr="00360BC2">
        <w:rPr>
          <w:b w:val="0"/>
          <w:i w:val="0"/>
          <w:spacing w:val="-3"/>
          <w:szCs w:val="22"/>
          <w:lang w:val="sl-SI"/>
        </w:rPr>
        <w:t>Z</w:t>
      </w:r>
      <w:r w:rsidRPr="00360BC2">
        <w:rPr>
          <w:b w:val="0"/>
          <w:i w:val="0"/>
          <w:szCs w:val="22"/>
          <w:lang w:val="sl-SI"/>
        </w:rPr>
        <w:t xml:space="preserve">a </w:t>
      </w:r>
      <w:r w:rsidRPr="00360BC2">
        <w:rPr>
          <w:b w:val="0"/>
          <w:i w:val="0"/>
          <w:spacing w:val="1"/>
          <w:szCs w:val="22"/>
          <w:lang w:val="sl-SI"/>
        </w:rPr>
        <w:t>t</w:t>
      </w:r>
      <w:r w:rsidRPr="00360BC2">
        <w:rPr>
          <w:b w:val="0"/>
          <w:i w:val="0"/>
          <w:szCs w:val="22"/>
          <w:lang w:val="sl-SI"/>
        </w:rPr>
        <w:t>o indi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 xml:space="preserve">o </w:t>
      </w:r>
      <w:r w:rsidR="005D6C86" w:rsidRPr="00360BC2">
        <w:rPr>
          <w:b w:val="0"/>
          <w:i w:val="0"/>
          <w:szCs w:val="22"/>
          <w:lang w:val="sl-SI"/>
        </w:rPr>
        <w:t>je</w:t>
      </w:r>
      <w:r w:rsidRPr="00360BC2">
        <w:rPr>
          <w:b w:val="0"/>
          <w:i w:val="0"/>
          <w:szCs w:val="22"/>
          <w:lang w:val="sl-SI"/>
        </w:rPr>
        <w:t xml:space="preserve"> </w:t>
      </w:r>
      <w:r w:rsidRPr="00360BC2">
        <w:rPr>
          <w:b w:val="0"/>
          <w:i w:val="0"/>
          <w:spacing w:val="1"/>
          <w:szCs w:val="22"/>
          <w:lang w:val="sl-SI"/>
        </w:rPr>
        <w:t>i</w:t>
      </w:r>
      <w:r w:rsidRPr="00360BC2">
        <w:rPr>
          <w:b w:val="0"/>
          <w:i w:val="0"/>
          <w:spacing w:val="-2"/>
          <w:szCs w:val="22"/>
          <w:lang w:val="sl-SI"/>
        </w:rPr>
        <w:t>z</w:t>
      </w:r>
      <w:r w:rsidRPr="00360BC2">
        <w:rPr>
          <w:b w:val="0"/>
          <w:i w:val="0"/>
          <w:spacing w:val="-3"/>
          <w:szCs w:val="22"/>
          <w:lang w:val="sl-SI"/>
        </w:rPr>
        <w:t>k</w:t>
      </w:r>
      <w:r w:rsidRPr="00360BC2">
        <w:rPr>
          <w:b w:val="0"/>
          <w:i w:val="0"/>
          <w:szCs w:val="22"/>
          <w:lang w:val="sl-SI"/>
        </w:rPr>
        <w:t>uš</w:t>
      </w:r>
      <w:r w:rsidR="005D6C86" w:rsidRPr="00360BC2">
        <w:rPr>
          <w:b w:val="0"/>
          <w:i w:val="0"/>
          <w:szCs w:val="22"/>
          <w:lang w:val="sl-SI"/>
        </w:rPr>
        <w:t>e</w:t>
      </w:r>
      <w:r w:rsidRPr="00360BC2">
        <w:rPr>
          <w:b w:val="0"/>
          <w:i w:val="0"/>
          <w:szCs w:val="22"/>
          <w:lang w:val="sl-SI"/>
        </w:rPr>
        <w:t>n</w:t>
      </w:r>
      <w:r w:rsidRPr="00360BC2">
        <w:rPr>
          <w:b w:val="0"/>
          <w:i w:val="0"/>
          <w:spacing w:val="3"/>
          <w:szCs w:val="22"/>
          <w:lang w:val="sl-SI"/>
        </w:rPr>
        <w:t>j</w:t>
      </w:r>
      <w:r w:rsidRPr="00360BC2">
        <w:rPr>
          <w:b w:val="0"/>
          <w:i w:val="0"/>
          <w:szCs w:val="22"/>
          <w:lang w:val="sl-SI"/>
        </w:rPr>
        <w:t xml:space="preserve">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Pr="00360BC2">
        <w:rPr>
          <w:b w:val="0"/>
          <w:i w:val="0"/>
          <w:spacing w:val="-2"/>
          <w:szCs w:val="22"/>
          <w:lang w:val="sl-SI"/>
        </w:rPr>
        <w:t>Imatinib Actavis</w:t>
      </w:r>
      <w:r w:rsidRPr="00360BC2">
        <w:rPr>
          <w:b w:val="0"/>
          <w:i w:val="0"/>
          <w:szCs w:val="22"/>
          <w:lang w:val="sl-SI"/>
        </w:rPr>
        <w:t xml:space="preserve"> </w:t>
      </w:r>
      <w:r w:rsidRPr="00360BC2">
        <w:rPr>
          <w:b w:val="0"/>
          <w:i w:val="0"/>
          <w:spacing w:val="-2"/>
          <w:szCs w:val="22"/>
          <w:lang w:val="sl-SI"/>
        </w:rPr>
        <w:t>z</w:t>
      </w:r>
      <w:r w:rsidRPr="00360BC2">
        <w:rPr>
          <w:b w:val="0"/>
          <w:i w:val="0"/>
          <w:szCs w:val="22"/>
          <w:lang w:val="sl-SI"/>
        </w:rPr>
        <w:t>e</w:t>
      </w:r>
      <w:r w:rsidRPr="00360BC2">
        <w:rPr>
          <w:b w:val="0"/>
          <w:i w:val="0"/>
          <w:spacing w:val="1"/>
          <w:szCs w:val="22"/>
          <w:lang w:val="sl-SI"/>
        </w:rPr>
        <w:t>l</w:t>
      </w:r>
      <w:r w:rsidRPr="00360BC2">
        <w:rPr>
          <w:b w:val="0"/>
          <w:i w:val="0"/>
          <w:szCs w:val="22"/>
          <w:lang w:val="sl-SI"/>
        </w:rPr>
        <w:t xml:space="preserve">o </w:t>
      </w:r>
      <w:r w:rsidR="005D6C86" w:rsidRPr="00360BC2">
        <w:rPr>
          <w:b w:val="0"/>
          <w:i w:val="0"/>
          <w:szCs w:val="22"/>
          <w:lang w:val="sl-SI"/>
        </w:rPr>
        <w:t xml:space="preserve">malo </w:t>
      </w:r>
      <w:r w:rsidRPr="00360BC2">
        <w:rPr>
          <w:b w:val="0"/>
          <w:i w:val="0"/>
          <w:szCs w:val="22"/>
          <w:lang w:val="sl-SI"/>
        </w:rPr>
        <w:t>in te</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i</w:t>
      </w:r>
      <w:r w:rsidRPr="00360BC2">
        <w:rPr>
          <w:b w:val="0"/>
          <w:i w:val="0"/>
          <w:spacing w:val="3"/>
          <w:szCs w:val="22"/>
          <w:lang w:val="sl-SI"/>
        </w:rPr>
        <w:t>j</w:t>
      </w:r>
      <w:r w:rsidRPr="00360BC2">
        <w:rPr>
          <w:b w:val="0"/>
          <w:i w:val="0"/>
          <w:szCs w:val="22"/>
          <w:lang w:val="sl-SI"/>
        </w:rPr>
        <w:t>o na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in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nos</w:t>
      </w:r>
      <w:r w:rsidRPr="00360BC2">
        <w:rPr>
          <w:b w:val="0"/>
          <w:i w:val="0"/>
          <w:spacing w:val="1"/>
          <w:szCs w:val="22"/>
          <w:lang w:val="sl-SI"/>
        </w:rPr>
        <w:t>t</w:t>
      </w:r>
      <w:r w:rsidRPr="00360BC2">
        <w:rPr>
          <w:b w:val="0"/>
          <w:i w:val="0"/>
          <w:szCs w:val="22"/>
          <w:lang w:val="sl-SI"/>
        </w:rPr>
        <w:t xml:space="preserve">i. </w:t>
      </w:r>
      <w:r w:rsidRPr="00360BC2">
        <w:rPr>
          <w:b w:val="0"/>
          <w:i w:val="0"/>
          <w:spacing w:val="1"/>
          <w:szCs w:val="22"/>
          <w:lang w:val="sl-SI"/>
        </w:rPr>
        <w:t>K</w:t>
      </w:r>
      <w:r w:rsidRPr="00360BC2">
        <w:rPr>
          <w:b w:val="0"/>
          <w:i w:val="0"/>
          <w:szCs w:val="22"/>
          <w:lang w:val="sl-SI"/>
        </w:rPr>
        <w:t>ontroliran</w:t>
      </w:r>
      <w:r w:rsidRPr="00360BC2">
        <w:rPr>
          <w:b w:val="0"/>
          <w:i w:val="0"/>
          <w:spacing w:val="1"/>
          <w:szCs w:val="22"/>
          <w:lang w:val="sl-SI"/>
        </w:rPr>
        <w:t>i</w:t>
      </w:r>
      <w:r w:rsidRPr="00360BC2">
        <w:rPr>
          <w:b w:val="0"/>
          <w:i w:val="0"/>
          <w:szCs w:val="22"/>
          <w:lang w:val="sl-SI"/>
        </w:rPr>
        <w:t>h 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bi</w:t>
      </w:r>
      <w:r w:rsidRPr="00360BC2">
        <w:rPr>
          <w:b w:val="0"/>
          <w:i w:val="0"/>
          <w:spacing w:val="1"/>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 xml:space="preserve">linično </w:t>
      </w:r>
      <w:r w:rsidRPr="00360BC2">
        <w:rPr>
          <w:b w:val="0"/>
          <w:i w:val="0"/>
          <w:spacing w:val="4"/>
          <w:szCs w:val="22"/>
          <w:lang w:val="sl-SI"/>
        </w:rPr>
        <w:t>k</w:t>
      </w:r>
      <w:r w:rsidRPr="00360BC2">
        <w:rPr>
          <w:b w:val="0"/>
          <w:i w:val="0"/>
          <w:szCs w:val="22"/>
          <w:lang w:val="sl-SI"/>
        </w:rPr>
        <w:t>oris</w:t>
      </w:r>
      <w:r w:rsidRPr="00360BC2">
        <w:rPr>
          <w:b w:val="0"/>
          <w:i w:val="0"/>
          <w:spacing w:val="1"/>
          <w:szCs w:val="22"/>
          <w:lang w:val="sl-SI"/>
        </w:rPr>
        <w:t>t</w:t>
      </w:r>
      <w:r w:rsidRPr="00360BC2">
        <w:rPr>
          <w:b w:val="0"/>
          <w:i w:val="0"/>
          <w:szCs w:val="22"/>
          <w:lang w:val="sl-SI"/>
        </w:rPr>
        <w:t>nost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a, n</w:t>
      </w:r>
      <w:r w:rsidRPr="00360BC2">
        <w:rPr>
          <w:b w:val="0"/>
          <w:i w:val="0"/>
          <w:spacing w:val="1"/>
          <w:szCs w:val="22"/>
          <w:lang w:val="sl-SI"/>
        </w:rPr>
        <w:t>i</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odprtem</w:t>
      </w:r>
      <w:r w:rsidRPr="00360BC2">
        <w:rPr>
          <w:b w:val="0"/>
          <w:i w:val="0"/>
          <w:spacing w:val="-4"/>
          <w:szCs w:val="22"/>
          <w:lang w:val="sl-SI"/>
        </w:rPr>
        <w:t xml:space="preserve"> m</w:t>
      </w:r>
      <w:r w:rsidRPr="00360BC2">
        <w:rPr>
          <w:b w:val="0"/>
          <w:i w:val="0"/>
          <w:szCs w:val="22"/>
          <w:lang w:val="sl-SI"/>
        </w:rPr>
        <w:t>ulticentričnem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liničnem</w:t>
      </w:r>
      <w:r w:rsidRPr="00360BC2">
        <w:rPr>
          <w:b w:val="0"/>
          <w:i w:val="0"/>
          <w:spacing w:val="-4"/>
          <w:szCs w:val="22"/>
          <w:lang w:val="sl-SI"/>
        </w:rPr>
        <w:t xml:space="preserve"> </w:t>
      </w:r>
      <w:r w:rsidRPr="00360BC2">
        <w:rPr>
          <w:b w:val="0"/>
          <w:i w:val="0"/>
          <w:szCs w:val="22"/>
          <w:lang w:val="sl-SI"/>
        </w:rPr>
        <w:t>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u fa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a B2225) so pres</w:t>
      </w:r>
      <w:r w:rsidRPr="00360BC2">
        <w:rPr>
          <w:b w:val="0"/>
          <w:i w:val="0"/>
          <w:spacing w:val="-3"/>
          <w:szCs w:val="22"/>
          <w:lang w:val="sl-SI"/>
        </w:rPr>
        <w:t>k</w:t>
      </w:r>
      <w:r w:rsidRPr="00360BC2">
        <w:rPr>
          <w:b w:val="0"/>
          <w:i w:val="0"/>
          <w:szCs w:val="22"/>
          <w:lang w:val="sl-SI"/>
        </w:rPr>
        <w:t>ušali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pri</w:t>
      </w:r>
      <w:r w:rsidRPr="00360BC2">
        <w:rPr>
          <w:b w:val="0"/>
          <w:i w:val="0"/>
          <w:spacing w:val="1"/>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zCs w:val="22"/>
          <w:lang w:val="sl-SI"/>
        </w:rPr>
        <w:t>ličn</w:t>
      </w:r>
      <w:r w:rsidRPr="00360BC2">
        <w:rPr>
          <w:b w:val="0"/>
          <w:i w:val="0"/>
          <w:spacing w:val="1"/>
          <w:szCs w:val="22"/>
          <w:lang w:val="sl-SI"/>
        </w:rPr>
        <w:t>i</w:t>
      </w:r>
      <w:r w:rsidRPr="00360BC2">
        <w:rPr>
          <w:b w:val="0"/>
          <w:i w:val="0"/>
          <w:szCs w:val="22"/>
          <w:lang w:val="sl-SI"/>
        </w:rPr>
        <w:t>h populaci</w:t>
      </w:r>
      <w:r w:rsidRPr="00360BC2">
        <w:rPr>
          <w:b w:val="0"/>
          <w:i w:val="0"/>
          <w:spacing w:val="3"/>
          <w:szCs w:val="22"/>
          <w:lang w:val="sl-SI"/>
        </w:rPr>
        <w:t>j</w:t>
      </w:r>
      <w:r w:rsidRPr="00360BC2">
        <w:rPr>
          <w:b w:val="0"/>
          <w:i w:val="0"/>
          <w:szCs w:val="22"/>
          <w:lang w:val="sl-SI"/>
        </w:rPr>
        <w:t>ah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3"/>
          <w:szCs w:val="22"/>
          <w:lang w:val="sl-SI"/>
        </w:rPr>
        <w:t xml:space="preserve"> </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ens</w:t>
      </w:r>
      <w:r w:rsidRPr="00360BC2">
        <w:rPr>
          <w:b w:val="0"/>
          <w:i w:val="0"/>
          <w:spacing w:val="-3"/>
          <w:szCs w:val="22"/>
          <w:lang w:val="sl-SI"/>
        </w:rPr>
        <w:t>k</w:t>
      </w:r>
      <w:r w:rsidRPr="00360BC2">
        <w:rPr>
          <w:b w:val="0"/>
          <w:i w:val="0"/>
          <w:szCs w:val="22"/>
          <w:lang w:val="sl-SI"/>
        </w:rPr>
        <w:t>o o</w:t>
      </w:r>
      <w:r w:rsidRPr="00360BC2">
        <w:rPr>
          <w:b w:val="0"/>
          <w:i w:val="0"/>
          <w:spacing w:val="-3"/>
          <w:szCs w:val="22"/>
          <w:lang w:val="sl-SI"/>
        </w:rPr>
        <w:t>g</w:t>
      </w:r>
      <w:r w:rsidRPr="00360BC2">
        <w:rPr>
          <w:b w:val="0"/>
          <w:i w:val="0"/>
          <w:szCs w:val="22"/>
          <w:lang w:val="sl-SI"/>
        </w:rPr>
        <w:t>ro</w:t>
      </w:r>
      <w:r w:rsidRPr="00360BC2">
        <w:rPr>
          <w:b w:val="0"/>
          <w:i w:val="0"/>
          <w:spacing w:val="-2"/>
          <w:szCs w:val="22"/>
          <w:lang w:val="sl-SI"/>
        </w:rPr>
        <w:t>ž</w:t>
      </w:r>
      <w:r w:rsidRPr="00360BC2">
        <w:rPr>
          <w:b w:val="0"/>
          <w:i w:val="0"/>
          <w:szCs w:val="22"/>
          <w:lang w:val="sl-SI"/>
        </w:rPr>
        <w:t>u</w:t>
      </w:r>
      <w:r w:rsidRPr="00360BC2">
        <w:rPr>
          <w:b w:val="0"/>
          <w:i w:val="0"/>
          <w:spacing w:val="3"/>
          <w:szCs w:val="22"/>
          <w:lang w:val="sl-SI"/>
        </w:rPr>
        <w:t>j</w:t>
      </w:r>
      <w:r w:rsidRPr="00360BC2">
        <w:rPr>
          <w:b w:val="0"/>
          <w:i w:val="0"/>
          <w:szCs w:val="22"/>
          <w:lang w:val="sl-SI"/>
        </w:rPr>
        <w:t>oč</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 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A</w:t>
      </w:r>
      <w:r w:rsidRPr="00360BC2">
        <w:rPr>
          <w:b w:val="0"/>
          <w:i w:val="0"/>
          <w:szCs w:val="22"/>
          <w:lang w:val="sl-SI"/>
        </w:rPr>
        <w:t xml:space="preserve">bl, </w:t>
      </w:r>
      <w:r w:rsidRPr="00360BC2">
        <w:rPr>
          <w:b w:val="0"/>
          <w:i w:val="0"/>
          <w:spacing w:val="1"/>
          <w:szCs w:val="22"/>
          <w:lang w:val="sl-SI"/>
        </w:rPr>
        <w:t>K</w:t>
      </w:r>
      <w:r w:rsidRPr="00360BC2">
        <w:rPr>
          <w:b w:val="0"/>
          <w:i w:val="0"/>
          <w:szCs w:val="22"/>
          <w:lang w:val="sl-SI"/>
        </w:rPr>
        <w:t>it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pro</w:t>
      </w:r>
      <w:r w:rsidRPr="00360BC2">
        <w:rPr>
          <w:b w:val="0"/>
          <w:i w:val="0"/>
          <w:spacing w:val="3"/>
          <w:szCs w:val="22"/>
          <w:lang w:val="sl-SI"/>
        </w:rPr>
        <w:t>t</w:t>
      </w:r>
      <w:r w:rsidRPr="00360BC2">
        <w:rPr>
          <w:b w:val="0"/>
          <w:i w:val="0"/>
          <w:szCs w:val="22"/>
          <w:lang w:val="sl-SI"/>
        </w:rPr>
        <w:t>e</w:t>
      </w:r>
      <w:r w:rsidRPr="00360BC2">
        <w:rPr>
          <w:b w:val="0"/>
          <w:i w:val="0"/>
          <w:spacing w:val="1"/>
          <w:szCs w:val="22"/>
          <w:lang w:val="sl-SI"/>
        </w:rPr>
        <w:t>i</w:t>
      </w:r>
      <w:r w:rsidRPr="00360BC2">
        <w:rPr>
          <w:b w:val="0"/>
          <w:i w:val="0"/>
          <w:szCs w:val="22"/>
          <w:lang w:val="sl-SI"/>
        </w:rPr>
        <w:t>n tiro</w:t>
      </w:r>
      <w:r w:rsidRPr="00360BC2">
        <w:rPr>
          <w:b w:val="0"/>
          <w:i w:val="0"/>
          <w:spacing w:val="-2"/>
          <w:szCs w:val="22"/>
          <w:lang w:val="sl-SI"/>
        </w:rPr>
        <w:t>z</w:t>
      </w:r>
      <w:r w:rsidRPr="00360BC2">
        <w:rPr>
          <w:b w:val="0"/>
          <w:i w:val="0"/>
          <w:szCs w:val="22"/>
          <w:lang w:val="sl-SI"/>
        </w:rPr>
        <w:t xml:space="preserve">in </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 xml:space="preserve">i. </w:t>
      </w:r>
      <w:r w:rsidRPr="00360BC2">
        <w:rPr>
          <w:b w:val="0"/>
          <w:i w:val="0"/>
          <w:spacing w:val="1"/>
          <w:szCs w:val="22"/>
          <w:lang w:val="sl-SI"/>
        </w:rPr>
        <w:t>T</w:t>
      </w:r>
      <w:r w:rsidRPr="00360BC2">
        <w:rPr>
          <w:b w:val="0"/>
          <w:i w:val="0"/>
          <w:szCs w:val="22"/>
          <w:lang w:val="sl-SI"/>
        </w:rPr>
        <w:t>a študi</w:t>
      </w:r>
      <w:r w:rsidRPr="00360BC2">
        <w:rPr>
          <w:b w:val="0"/>
          <w:i w:val="0"/>
          <w:spacing w:val="3"/>
          <w:szCs w:val="22"/>
          <w:lang w:val="sl-SI"/>
        </w:rPr>
        <w:t>j</w:t>
      </w:r>
      <w:r w:rsidRPr="00360BC2">
        <w:rPr>
          <w:b w:val="0"/>
          <w:i w:val="0"/>
          <w:szCs w:val="22"/>
          <w:lang w:val="sl-SI"/>
        </w:rPr>
        <w:t xml:space="preserve">a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uče</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a 7</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 MD</w:t>
      </w:r>
      <w:r w:rsidRPr="00360BC2">
        <w:rPr>
          <w:b w:val="0"/>
          <w:i w:val="0"/>
          <w:spacing w:val="-1"/>
          <w:szCs w:val="22"/>
          <w:lang w:val="sl-SI"/>
        </w:rPr>
        <w:t>S</w:t>
      </w:r>
      <w:r w:rsidRPr="00360BC2">
        <w:rPr>
          <w:b w:val="0"/>
          <w:i w:val="0"/>
          <w:szCs w:val="22"/>
          <w:lang w:val="sl-SI"/>
        </w:rPr>
        <w:t>/MP</w:t>
      </w:r>
      <w:r w:rsidRPr="00360BC2">
        <w:rPr>
          <w:b w:val="0"/>
          <w:i w:val="0"/>
          <w:spacing w:val="-1"/>
          <w:szCs w:val="22"/>
          <w:lang w:val="sl-SI"/>
        </w:rPr>
        <w:t>D</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om</w:t>
      </w:r>
      <w:r w:rsidRPr="00360BC2">
        <w:rPr>
          <w:b w:val="0"/>
          <w:i w:val="0"/>
          <w:spacing w:val="-4"/>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ila Imatinib Actavis 400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w:t>
      </w:r>
      <w:r w:rsidRPr="00360BC2">
        <w:rPr>
          <w:b w:val="0"/>
          <w:i w:val="0"/>
          <w:spacing w:val="1"/>
          <w:szCs w:val="22"/>
          <w:lang w:val="sl-SI"/>
        </w:rPr>
        <w:t>T</w:t>
      </w:r>
      <w:r w:rsidRPr="00360BC2">
        <w:rPr>
          <w:b w:val="0"/>
          <w:i w:val="0"/>
          <w:szCs w:val="22"/>
          <w:lang w:val="sl-SI"/>
        </w:rPr>
        <w:t>ri</w:t>
      </w:r>
      <w:r w:rsidRPr="00360BC2">
        <w:rPr>
          <w:b w:val="0"/>
          <w:i w:val="0"/>
          <w:spacing w:val="3"/>
          <w:szCs w:val="22"/>
          <w:lang w:val="sl-SI"/>
        </w:rPr>
        <w:t>j</w:t>
      </w:r>
      <w:r w:rsidRPr="00360BC2">
        <w:rPr>
          <w:b w:val="0"/>
          <w:i w:val="0"/>
          <w:szCs w:val="22"/>
          <w:lang w:val="sl-SI"/>
        </w:rPr>
        <w:t>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dose</w:t>
      </w:r>
      <w:r w:rsidRPr="00360BC2">
        <w:rPr>
          <w:b w:val="0"/>
          <w:i w:val="0"/>
          <w:spacing w:val="-2"/>
          <w:szCs w:val="22"/>
          <w:lang w:val="sl-SI"/>
        </w:rPr>
        <w:t>g</w:t>
      </w:r>
      <w:r w:rsidRPr="00360BC2">
        <w:rPr>
          <w:b w:val="0"/>
          <w:i w:val="0"/>
          <w:szCs w:val="22"/>
          <w:lang w:val="sl-SI"/>
        </w:rPr>
        <w:t>li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w:t>
      </w:r>
      <w:r w:rsidRPr="00360BC2">
        <w:rPr>
          <w:b w:val="0"/>
          <w:i w:val="0"/>
          <w:spacing w:val="-1"/>
          <w:szCs w:val="22"/>
          <w:lang w:val="sl-SI"/>
        </w:rPr>
        <w:t>C</w:t>
      </w:r>
      <w:r w:rsidRPr="00360BC2">
        <w:rPr>
          <w:b w:val="0"/>
          <w:i w:val="0"/>
          <w:spacing w:val="-2"/>
          <w:szCs w:val="22"/>
          <w:lang w:val="sl-SI"/>
        </w:rPr>
        <w:t>H</w:t>
      </w:r>
      <w:r w:rsidRPr="00360BC2">
        <w:rPr>
          <w:b w:val="0"/>
          <w:i w:val="0"/>
          <w:spacing w:val="-1"/>
          <w:szCs w:val="22"/>
          <w:lang w:val="sl-SI"/>
        </w:rPr>
        <w:t>R</w:t>
      </w:r>
      <w:r w:rsidRPr="00360BC2">
        <w:rPr>
          <w:b w:val="0"/>
          <w:i w:val="0"/>
          <w:szCs w:val="22"/>
          <w:lang w:val="sl-SI"/>
        </w:rPr>
        <w:t>), en bo</w:t>
      </w:r>
      <w:r w:rsidRPr="00360BC2">
        <w:rPr>
          <w:b w:val="0"/>
          <w:i w:val="0"/>
          <w:spacing w:val="1"/>
          <w:szCs w:val="22"/>
          <w:lang w:val="sl-SI"/>
        </w:rPr>
        <w:t>l</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 xml:space="preserve">pa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el</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(P</w:t>
      </w:r>
      <w:r w:rsidRPr="00360BC2">
        <w:rPr>
          <w:b w:val="0"/>
          <w:i w:val="0"/>
          <w:spacing w:val="-2"/>
          <w:szCs w:val="22"/>
          <w:lang w:val="sl-SI"/>
        </w:rPr>
        <w:t>H</w:t>
      </w:r>
      <w:r w:rsidRPr="00360BC2">
        <w:rPr>
          <w:b w:val="0"/>
          <w:i w:val="0"/>
          <w:spacing w:val="-1"/>
          <w:szCs w:val="22"/>
          <w:lang w:val="sl-SI"/>
        </w:rPr>
        <w:t>R</w:t>
      </w:r>
      <w:r w:rsidR="005D6C86" w:rsidRPr="00360BC2">
        <w:rPr>
          <w:b w:val="0"/>
          <w:i w:val="0"/>
          <w:spacing w:val="-1"/>
          <w:szCs w:val="22"/>
          <w:lang w:val="sl-SI"/>
        </w:rPr>
        <w:t xml:space="preserve"> - </w:t>
      </w:r>
      <w:r w:rsidR="005D6C86" w:rsidRPr="00360BC2">
        <w:rPr>
          <w:b w:val="0"/>
          <w:spacing w:val="-1"/>
          <w:szCs w:val="22"/>
          <w:lang w:val="sl-SI"/>
        </w:rPr>
        <w:t>partial haematological response</w:t>
      </w:r>
      <w:r w:rsidRPr="00360BC2">
        <w:rPr>
          <w:b w:val="0"/>
          <w:i w:val="0"/>
          <w:szCs w:val="22"/>
          <w:lang w:val="sl-SI"/>
        </w:rPr>
        <w:t>). V</w:t>
      </w:r>
      <w:r w:rsidRPr="00360BC2">
        <w:rPr>
          <w:b w:val="0"/>
          <w:i w:val="0"/>
          <w:spacing w:val="1"/>
          <w:szCs w:val="22"/>
          <w:lang w:val="sl-SI"/>
        </w:rPr>
        <w:t xml:space="preserve"> </w:t>
      </w:r>
      <w:r w:rsidRPr="00360BC2">
        <w:rPr>
          <w:b w:val="0"/>
          <w:i w:val="0"/>
          <w:szCs w:val="22"/>
          <w:lang w:val="sl-SI"/>
        </w:rPr>
        <w:t>času pr</w:t>
      </w:r>
      <w:r w:rsidRPr="00360BC2">
        <w:rPr>
          <w:b w:val="0"/>
          <w:i w:val="0"/>
          <w:spacing w:val="-3"/>
          <w:szCs w:val="22"/>
          <w:lang w:val="sl-SI"/>
        </w:rPr>
        <w:t>v</w:t>
      </w:r>
      <w:r w:rsidRPr="00360BC2">
        <w:rPr>
          <w:b w:val="0"/>
          <w:i w:val="0"/>
          <w:szCs w:val="22"/>
          <w:lang w:val="sl-SI"/>
        </w:rPr>
        <w:t>otne ana</w:t>
      </w:r>
      <w:r w:rsidRPr="00360BC2">
        <w:rPr>
          <w:b w:val="0"/>
          <w:i w:val="0"/>
          <w:spacing w:val="1"/>
          <w:szCs w:val="22"/>
          <w:lang w:val="sl-SI"/>
        </w:rPr>
        <w:t>l</w:t>
      </w:r>
      <w:r w:rsidRPr="00360BC2">
        <w:rPr>
          <w:b w:val="0"/>
          <w:i w:val="0"/>
          <w:szCs w:val="22"/>
          <w:lang w:val="sl-SI"/>
        </w:rPr>
        <w:t>i</w:t>
      </w:r>
      <w:r w:rsidRPr="00360BC2">
        <w:rPr>
          <w:b w:val="0"/>
          <w:i w:val="0"/>
          <w:spacing w:val="-2"/>
          <w:szCs w:val="22"/>
          <w:lang w:val="sl-SI"/>
        </w:rPr>
        <w:t>z</w:t>
      </w:r>
      <w:r w:rsidRPr="00360BC2">
        <w:rPr>
          <w:b w:val="0"/>
          <w:i w:val="0"/>
          <w:szCs w:val="22"/>
          <w:lang w:val="sl-SI"/>
        </w:rPr>
        <w:t>e so tri</w:t>
      </w:r>
      <w:r w:rsidRPr="00360BC2">
        <w:rPr>
          <w:b w:val="0"/>
          <w:i w:val="0"/>
          <w:spacing w:val="3"/>
          <w:szCs w:val="22"/>
          <w:lang w:val="sl-SI"/>
        </w:rPr>
        <w:t>j</w:t>
      </w:r>
      <w:r w:rsidRPr="00360BC2">
        <w:rPr>
          <w:b w:val="0"/>
          <w:i w:val="0"/>
          <w:szCs w:val="22"/>
          <w:lang w:val="sl-SI"/>
        </w:rPr>
        <w:t>e od štirih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ano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dose</w:t>
      </w:r>
      <w:r w:rsidRPr="00360BC2">
        <w:rPr>
          <w:b w:val="0"/>
          <w:i w:val="0"/>
          <w:spacing w:val="-3"/>
          <w:szCs w:val="22"/>
          <w:lang w:val="sl-SI"/>
        </w:rPr>
        <w:t>g</w:t>
      </w:r>
      <w:r w:rsidRPr="00360BC2">
        <w:rPr>
          <w:b w:val="0"/>
          <w:i w:val="0"/>
          <w:szCs w:val="22"/>
          <w:lang w:val="sl-SI"/>
        </w:rPr>
        <w:t>li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(2 s</w:t>
      </w:r>
      <w:r w:rsidRPr="00360BC2">
        <w:rPr>
          <w:b w:val="0"/>
          <w:i w:val="0"/>
          <w:spacing w:val="1"/>
          <w:szCs w:val="22"/>
          <w:lang w:val="sl-SI"/>
        </w:rPr>
        <w:t>t</w:t>
      </w:r>
      <w:r w:rsidRPr="00360BC2">
        <w:rPr>
          <w:b w:val="0"/>
          <w:i w:val="0"/>
          <w:szCs w:val="22"/>
          <w:lang w:val="sl-SI"/>
        </w:rPr>
        <w:t>a dose</w:t>
      </w:r>
      <w:r w:rsidRPr="00360BC2">
        <w:rPr>
          <w:b w:val="0"/>
          <w:i w:val="0"/>
          <w:spacing w:val="-2"/>
          <w:szCs w:val="22"/>
          <w:lang w:val="sl-SI"/>
        </w:rPr>
        <w:t>g</w:t>
      </w:r>
      <w:r w:rsidRPr="00360BC2">
        <w:rPr>
          <w:b w:val="0"/>
          <w:i w:val="0"/>
          <w:szCs w:val="22"/>
          <w:lang w:val="sl-SI"/>
        </w:rPr>
        <w:t>la popo</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in 1 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Starost</w:t>
      </w:r>
      <w:r w:rsidRPr="00360BC2">
        <w:rPr>
          <w:b w:val="0"/>
          <w:i w:val="0"/>
          <w:spacing w:val="1"/>
          <w:szCs w:val="22"/>
          <w:lang w:val="sl-SI"/>
        </w:rPr>
        <w:t xml:space="preserve"> </w:t>
      </w:r>
      <w:r w:rsidRPr="00360BC2">
        <w:rPr>
          <w:b w:val="0"/>
          <w:i w:val="0"/>
          <w:szCs w:val="22"/>
          <w:lang w:val="sl-SI"/>
        </w:rPr>
        <w:t>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la od 20 do 72 le</w:t>
      </w:r>
      <w:r w:rsidRPr="00360BC2">
        <w:rPr>
          <w:b w:val="0"/>
          <w:i w:val="0"/>
          <w:spacing w:val="1"/>
          <w:szCs w:val="22"/>
          <w:lang w:val="sl-SI"/>
        </w:rPr>
        <w:t>t</w:t>
      </w:r>
      <w:r w:rsidRPr="00360BC2">
        <w:rPr>
          <w:b w:val="0"/>
          <w:i w:val="0"/>
          <w:szCs w:val="22"/>
          <w:lang w:val="sl-SI"/>
        </w:rPr>
        <w:t xml:space="preserve">. </w:t>
      </w:r>
    </w:p>
    <w:p w14:paraId="5141653F" w14:textId="77777777" w:rsidR="009C1E7E" w:rsidRPr="00360BC2" w:rsidRDefault="009C1E7E" w:rsidP="00705404">
      <w:pPr>
        <w:pStyle w:val="Textkrper"/>
        <w:spacing w:before="6" w:line="245" w:lineRule="auto"/>
        <w:ind w:right="95"/>
        <w:rPr>
          <w:b w:val="0"/>
          <w:i w:val="0"/>
          <w:szCs w:val="22"/>
          <w:lang w:val="sl-SI"/>
        </w:rPr>
      </w:pPr>
    </w:p>
    <w:p w14:paraId="54D60371" w14:textId="77777777" w:rsidR="009C1E7E" w:rsidRPr="00360BC2" w:rsidRDefault="009C1E7E" w:rsidP="009C1E7E">
      <w:pPr>
        <w:pStyle w:val="Endnotentext"/>
        <w:widowControl w:val="0"/>
        <w:tabs>
          <w:tab w:val="clear" w:pos="567"/>
        </w:tabs>
        <w:rPr>
          <w:rFonts w:eastAsia="MS Mincho"/>
          <w:color w:val="000000"/>
          <w:szCs w:val="22"/>
          <w:lang w:val="sl-SI" w:eastAsia="ja-JP"/>
        </w:rPr>
      </w:pPr>
      <w:r w:rsidRPr="00360BC2">
        <w:rPr>
          <w:rFonts w:eastAsia="MS Mincho"/>
          <w:color w:val="000000"/>
          <w:szCs w:val="22"/>
          <w:lang w:val="sl-SI" w:eastAsia="ja-JP"/>
        </w:rPr>
        <w:t>Pri bolnikih z mieloproliferativnimi neoplazmami s preureditvijo PDGFR-β, ki so se zdravili z imatinibom, je bila izvedena opazovalna študija (študija L2401) in sicer uvedba registra za dolgoročno zbiranje podatkov o varnosti in učinkovitosti. 23 bolnikov, ki so bili vključeni v register, je prejemalo imatinib z mediano dnevnega odmerka 264 mg (v razponu od 100 do 400 mg) in z mediano trajanja zdravljenja 7,2 leti (v razponu od 0,1 do 12,7 leta). Glede na opazovalno naravo registra so bile ocene hematoloških podatkov na voljo za 22, ocene citogenetskih podatkov za 9 in ocene molekularnih podatkov za 17 od 23 vključenih bolnikov. Ob konzervativni oceni, da gre pri bolnikih z manjkajočimi podatki za bolnike brez odgovora na zdravljenje, je bil CHR opažen pri 20/23 (87 %) bolnikov, CCyR pri 9/23 (39,1 %) bolnikov in MR pri 11/23 (47,8 %) bolnikov. Če se delež odziva izračuna pri bolnikih z vsaj eno veljavno oceno je delež odziva 20/22 (90,9 %) za CHR, 9/9 (100 %) za CCyR in 11/17 (64,7 %) za MR.</w:t>
      </w:r>
    </w:p>
    <w:p w14:paraId="314EF2EC" w14:textId="77777777" w:rsidR="009C1E7E" w:rsidRPr="00360BC2" w:rsidRDefault="009C1E7E" w:rsidP="00705404">
      <w:pPr>
        <w:pStyle w:val="Textkrper"/>
        <w:spacing w:before="6" w:line="245" w:lineRule="auto"/>
        <w:ind w:right="95"/>
        <w:rPr>
          <w:b w:val="0"/>
          <w:i w:val="0"/>
          <w:szCs w:val="22"/>
          <w:lang w:val="sl-SI"/>
        </w:rPr>
      </w:pPr>
    </w:p>
    <w:p w14:paraId="3CCA1EA7" w14:textId="77777777" w:rsidR="00705404" w:rsidRPr="00360BC2" w:rsidRDefault="00705404" w:rsidP="00C7002F">
      <w:pPr>
        <w:pStyle w:val="Textkrper"/>
        <w:spacing w:before="6" w:line="245" w:lineRule="auto"/>
        <w:ind w:right="95"/>
        <w:rPr>
          <w:i w:val="0"/>
          <w:szCs w:val="22"/>
          <w:lang w:val="sl-SI"/>
        </w:rPr>
      </w:pPr>
      <w:r w:rsidRPr="00360BC2">
        <w:rPr>
          <w:b w:val="0"/>
          <w:i w:val="0"/>
          <w:szCs w:val="22"/>
          <w:lang w:val="sl-SI"/>
        </w:rPr>
        <w:t>Poleg</w:t>
      </w:r>
      <w:r w:rsidRPr="00360BC2">
        <w:rPr>
          <w:b w:val="0"/>
          <w:i w:val="0"/>
          <w:spacing w:val="-3"/>
          <w:szCs w:val="22"/>
          <w:lang w:val="sl-SI"/>
        </w:rPr>
        <w:t xml:space="preserve"> </w:t>
      </w:r>
      <w:r w:rsidRPr="00360BC2">
        <w:rPr>
          <w:b w:val="0"/>
          <w:i w:val="0"/>
          <w:szCs w:val="22"/>
          <w:lang w:val="sl-SI"/>
        </w:rPr>
        <w:t>te</w:t>
      </w:r>
      <w:r w:rsidRPr="00360BC2">
        <w:rPr>
          <w:b w:val="0"/>
          <w:i w:val="0"/>
          <w:spacing w:val="-2"/>
          <w:szCs w:val="22"/>
          <w:lang w:val="sl-SI"/>
        </w:rPr>
        <w:t>g</w:t>
      </w:r>
      <w:r w:rsidRPr="00360BC2">
        <w:rPr>
          <w:b w:val="0"/>
          <w:i w:val="0"/>
          <w:szCs w:val="22"/>
          <w:lang w:val="sl-SI"/>
        </w:rPr>
        <w:t>a so v</w:t>
      </w:r>
      <w:r w:rsidRPr="00360BC2">
        <w:rPr>
          <w:b w:val="0"/>
          <w:i w:val="0"/>
          <w:spacing w:val="-3"/>
          <w:szCs w:val="22"/>
          <w:lang w:val="sl-SI"/>
        </w:rPr>
        <w:t xml:space="preserve"> </w:t>
      </w:r>
      <w:r w:rsidRPr="00360BC2">
        <w:rPr>
          <w:b w:val="0"/>
          <w:i w:val="0"/>
          <w:szCs w:val="22"/>
          <w:lang w:val="sl-SI"/>
        </w:rPr>
        <w:t>13</w:t>
      </w:r>
      <w:r w:rsidRPr="00360BC2">
        <w:rPr>
          <w:b w:val="0"/>
          <w:i w:val="0"/>
          <w:spacing w:val="1"/>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po</w:t>
      </w:r>
      <w:r w:rsidRPr="00360BC2">
        <w:rPr>
          <w:b w:val="0"/>
          <w:i w:val="0"/>
          <w:spacing w:val="1"/>
          <w:szCs w:val="22"/>
          <w:lang w:val="sl-SI"/>
        </w:rPr>
        <w:t>r</w:t>
      </w:r>
      <w:r w:rsidRPr="00360BC2">
        <w:rPr>
          <w:b w:val="0"/>
          <w:i w:val="0"/>
          <w:szCs w:val="22"/>
          <w:lang w:val="sl-SI"/>
        </w:rPr>
        <w:t>očali</w:t>
      </w:r>
      <w:r w:rsidRPr="00360BC2">
        <w:rPr>
          <w:b w:val="0"/>
          <w:i w:val="0"/>
          <w:spacing w:val="1"/>
          <w:szCs w:val="22"/>
          <w:lang w:val="sl-SI"/>
        </w:rPr>
        <w:t xml:space="preserve"> </w:t>
      </w:r>
      <w:r w:rsidRPr="00360BC2">
        <w:rPr>
          <w:b w:val="0"/>
          <w:i w:val="0"/>
          <w:szCs w:val="22"/>
          <w:lang w:val="sl-SI"/>
        </w:rPr>
        <w:t>o nadal</w:t>
      </w:r>
      <w:r w:rsidRPr="00360BC2">
        <w:rPr>
          <w:b w:val="0"/>
          <w:i w:val="0"/>
          <w:spacing w:val="5"/>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24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w:t>
      </w:r>
      <w:r w:rsidRPr="00360BC2">
        <w:rPr>
          <w:b w:val="0"/>
          <w:i w:val="0"/>
          <w:spacing w:val="-1"/>
          <w:szCs w:val="22"/>
          <w:lang w:val="sl-SI"/>
        </w:rPr>
        <w:t>D</w:t>
      </w:r>
      <w:r w:rsidRPr="00360BC2">
        <w:rPr>
          <w:b w:val="0"/>
          <w:i w:val="0"/>
          <w:szCs w:val="22"/>
          <w:lang w:val="sl-SI"/>
        </w:rPr>
        <w:t>.</w:t>
      </w:r>
      <w:r w:rsidR="009C1E7E" w:rsidRPr="00360BC2">
        <w:rPr>
          <w:b w:val="0"/>
          <w:i w:val="0"/>
          <w:szCs w:val="22"/>
          <w:lang w:val="sl-SI"/>
        </w:rPr>
        <w:t xml:space="preserve"> </w:t>
      </w:r>
      <w:r w:rsidRPr="00360BC2">
        <w:rPr>
          <w:b w:val="0"/>
          <w:i w:val="0"/>
          <w:szCs w:val="22"/>
          <w:lang w:val="sl-SI"/>
        </w:rPr>
        <w:t>21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400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dru</w:t>
      </w:r>
      <w:r w:rsidRPr="00360BC2">
        <w:rPr>
          <w:b w:val="0"/>
          <w:i w:val="0"/>
          <w:spacing w:val="-3"/>
          <w:szCs w:val="22"/>
          <w:lang w:val="sl-SI"/>
        </w:rPr>
        <w:t>g</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3 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i </w:t>
      </w:r>
      <w:r w:rsidR="005D6C86" w:rsidRPr="00360BC2">
        <w:rPr>
          <w:b w:val="0"/>
          <w:i w:val="0"/>
          <w:szCs w:val="22"/>
          <w:lang w:val="sl-SI"/>
        </w:rPr>
        <w:t xml:space="preserve">manjše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e. Pri</w:t>
      </w:r>
      <w:r w:rsidRPr="00360BC2">
        <w:rPr>
          <w:b w:val="0"/>
          <w:i w:val="0"/>
          <w:spacing w:val="1"/>
          <w:szCs w:val="22"/>
          <w:lang w:val="sl-SI"/>
        </w:rPr>
        <w:t xml:space="preserve"> </w:t>
      </w:r>
      <w:r w:rsidRPr="00360BC2">
        <w:rPr>
          <w:b w:val="0"/>
          <w:i w:val="0"/>
          <w:szCs w:val="22"/>
          <w:lang w:val="sl-SI"/>
        </w:rPr>
        <w:t>ena</w:t>
      </w:r>
      <w:r w:rsidRPr="00360BC2">
        <w:rPr>
          <w:b w:val="0"/>
          <w:i w:val="0"/>
          <w:spacing w:val="3"/>
          <w:szCs w:val="22"/>
          <w:lang w:val="sl-SI"/>
        </w:rPr>
        <w:t>j</w:t>
      </w:r>
      <w:r w:rsidRPr="00360BC2">
        <w:rPr>
          <w:b w:val="0"/>
          <w:i w:val="0"/>
          <w:szCs w:val="22"/>
          <w:lang w:val="sl-SI"/>
        </w:rPr>
        <w:t>s</w:t>
      </w:r>
      <w:r w:rsidRPr="00360BC2">
        <w:rPr>
          <w:b w:val="0"/>
          <w:i w:val="0"/>
          <w:spacing w:val="1"/>
          <w:szCs w:val="22"/>
          <w:lang w:val="sl-SI"/>
        </w:rPr>
        <w:t>t</w:t>
      </w:r>
      <w:r w:rsidRPr="00360BC2">
        <w:rPr>
          <w:b w:val="0"/>
          <w:i w:val="0"/>
          <w:szCs w:val="22"/>
          <w:lang w:val="sl-SI"/>
        </w:rPr>
        <w:t>ih bolni</w:t>
      </w:r>
      <w:r w:rsidRPr="00360BC2">
        <w:rPr>
          <w:b w:val="0"/>
          <w:i w:val="0"/>
          <w:spacing w:val="-3"/>
          <w:szCs w:val="22"/>
          <w:lang w:val="sl-SI"/>
        </w:rPr>
        <w:t>k</w:t>
      </w:r>
      <w:r w:rsidRPr="00360BC2">
        <w:rPr>
          <w:b w:val="0"/>
          <w:i w:val="0"/>
          <w:szCs w:val="22"/>
          <w:lang w:val="sl-SI"/>
        </w:rPr>
        <w:t>ih so od</w:t>
      </w:r>
      <w:r w:rsidRPr="00360BC2">
        <w:rPr>
          <w:b w:val="0"/>
          <w:i w:val="0"/>
          <w:spacing w:val="-2"/>
          <w:szCs w:val="22"/>
          <w:lang w:val="sl-SI"/>
        </w:rPr>
        <w:t>k</w:t>
      </w:r>
      <w:r w:rsidRPr="00360BC2">
        <w:rPr>
          <w:b w:val="0"/>
          <w:i w:val="0"/>
          <w:szCs w:val="22"/>
          <w:lang w:val="sl-SI"/>
        </w:rPr>
        <w:t>rili</w:t>
      </w:r>
      <w:r w:rsidRPr="00360BC2">
        <w:rPr>
          <w:b w:val="0"/>
          <w:i w:val="0"/>
          <w:spacing w:val="1"/>
          <w:szCs w:val="22"/>
          <w:lang w:val="sl-SI"/>
        </w:rPr>
        <w:t xml:space="preserve"> </w:t>
      </w:r>
      <w:r w:rsidRPr="00360BC2">
        <w:rPr>
          <w:b w:val="0"/>
          <w:i w:val="0"/>
          <w:szCs w:val="22"/>
          <w:lang w:val="sl-SI"/>
        </w:rPr>
        <w:t>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tev</w:t>
      </w:r>
      <w:r w:rsidRPr="00360BC2">
        <w:rPr>
          <w:b w:val="0"/>
          <w:i w:val="0"/>
          <w:spacing w:val="-2"/>
          <w:szCs w:val="22"/>
          <w:lang w:val="sl-SI"/>
        </w:rPr>
        <w:t xml:space="preserve">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9</w:t>
      </w:r>
      <w:r w:rsidRPr="00360BC2">
        <w:rPr>
          <w:b w:val="0"/>
          <w:i w:val="0"/>
          <w:spacing w:val="5"/>
          <w:szCs w:val="22"/>
          <w:lang w:val="sl-SI"/>
        </w:rPr>
        <w:t xml:space="preserve"> </w:t>
      </w:r>
      <w:r w:rsidRPr="00360BC2">
        <w:rPr>
          <w:b w:val="0"/>
          <w:i w:val="0"/>
          <w:szCs w:val="22"/>
          <w:lang w:val="sl-SI"/>
        </w:rPr>
        <w:t>i</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ed n</w:t>
      </w:r>
      <w:r w:rsidRPr="00360BC2">
        <w:rPr>
          <w:b w:val="0"/>
          <w:i w:val="0"/>
          <w:spacing w:val="3"/>
          <w:szCs w:val="22"/>
          <w:lang w:val="sl-SI"/>
        </w:rPr>
        <w:t>j</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1 pa</w:t>
      </w:r>
      <w:r w:rsidRPr="00360BC2">
        <w:rPr>
          <w:b w:val="0"/>
          <w:i w:val="0"/>
          <w:spacing w:val="2"/>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w:t>
      </w:r>
      <w:r w:rsidRPr="00360BC2">
        <w:rPr>
          <w:b w:val="0"/>
          <w:i w:val="0"/>
          <w:spacing w:val="1"/>
          <w:szCs w:val="22"/>
          <w:lang w:val="sl-SI"/>
        </w:rPr>
        <w:t xml:space="preserve"> </w:t>
      </w:r>
      <w:r w:rsidRPr="00360BC2">
        <w:rPr>
          <w:b w:val="0"/>
          <w:i w:val="0"/>
          <w:szCs w:val="22"/>
          <w:lang w:val="sl-SI"/>
        </w:rPr>
        <w:t>Starost</w:t>
      </w:r>
      <w:r w:rsidRPr="00360BC2">
        <w:rPr>
          <w:b w:val="0"/>
          <w:i w:val="0"/>
          <w:spacing w:val="1"/>
          <w:szCs w:val="22"/>
          <w:lang w:val="sl-SI"/>
        </w:rPr>
        <w:t xml:space="preserve"> </w:t>
      </w:r>
      <w:r w:rsidRPr="00360BC2">
        <w:rPr>
          <w:b w:val="0"/>
          <w:i w:val="0"/>
          <w:szCs w:val="22"/>
          <w:lang w:val="sl-SI"/>
        </w:rPr>
        <w:t>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la od 2 do 79</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xml:space="preserve">. </w:t>
      </w:r>
      <w:r w:rsidRPr="00360BC2">
        <w:rPr>
          <w:b w:val="0"/>
          <w:i w:val="0"/>
          <w:spacing w:val="-2"/>
          <w:szCs w:val="22"/>
          <w:lang w:val="sl-SI"/>
        </w:rPr>
        <w:t>N</w:t>
      </w:r>
      <w:r w:rsidRPr="00360BC2">
        <w:rPr>
          <w:b w:val="0"/>
          <w:i w:val="0"/>
          <w:szCs w:val="22"/>
          <w:lang w:val="sl-SI"/>
        </w:rPr>
        <w:t>eda</w:t>
      </w:r>
      <w:r w:rsidRPr="00360BC2">
        <w:rPr>
          <w:b w:val="0"/>
          <w:i w:val="0"/>
          <w:spacing w:val="-3"/>
          <w:szCs w:val="22"/>
          <w:lang w:val="sl-SI"/>
        </w:rPr>
        <w:t>v</w:t>
      </w:r>
      <w:r w:rsidRPr="00360BC2">
        <w:rPr>
          <w:b w:val="0"/>
          <w:i w:val="0"/>
          <w:szCs w:val="22"/>
          <w:lang w:val="sl-SI"/>
        </w:rPr>
        <w:t>no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dopoln</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6 od </w:t>
      </w:r>
      <w:r w:rsidRPr="00360BC2">
        <w:rPr>
          <w:b w:val="0"/>
          <w:i w:val="0"/>
          <w:spacing w:val="1"/>
          <w:szCs w:val="22"/>
          <w:lang w:val="sl-SI"/>
        </w:rPr>
        <w:t>t</w:t>
      </w:r>
      <w:r w:rsidRPr="00360BC2">
        <w:rPr>
          <w:b w:val="0"/>
          <w:i w:val="0"/>
          <w:szCs w:val="22"/>
          <w:lang w:val="sl-SI"/>
        </w:rPr>
        <w:t>eh 11</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pacing w:val="-3"/>
          <w:szCs w:val="22"/>
          <w:lang w:val="sl-SI"/>
        </w:rPr>
        <w:t>k</w:t>
      </w:r>
      <w:r w:rsidRPr="00360BC2">
        <w:rPr>
          <w:b w:val="0"/>
          <w:i w:val="0"/>
          <w:szCs w:val="22"/>
          <w:lang w:val="sl-SI"/>
        </w:rPr>
        <w:t>ri</w:t>
      </w:r>
      <w:r w:rsidRPr="00360BC2">
        <w:rPr>
          <w:b w:val="0"/>
          <w:i w:val="0"/>
          <w:spacing w:val="-3"/>
          <w:szCs w:val="22"/>
          <w:lang w:val="sl-SI"/>
        </w:rPr>
        <w:t>v</w:t>
      </w:r>
      <w:r w:rsidRPr="00360BC2">
        <w:rPr>
          <w:b w:val="0"/>
          <w:i w:val="0"/>
          <w:szCs w:val="22"/>
          <w:lang w:val="sl-SI"/>
        </w:rPr>
        <w:t>a</w:t>
      </w:r>
      <w:r w:rsidRPr="00360BC2">
        <w:rPr>
          <w:b w:val="0"/>
          <w:i w:val="0"/>
          <w:spacing w:val="3"/>
          <w:szCs w:val="22"/>
          <w:lang w:val="sl-SI"/>
        </w:rPr>
        <w:t>j</w:t>
      </w:r>
      <w:r w:rsidRPr="00360BC2">
        <w:rPr>
          <w:b w:val="0"/>
          <w:i w:val="0"/>
          <w:szCs w:val="22"/>
          <w:lang w:val="sl-SI"/>
        </w:rPr>
        <w:t xml:space="preserve">o, da so </w:t>
      </w:r>
      <w:r w:rsidRPr="00360BC2">
        <w:rPr>
          <w:b w:val="0"/>
          <w:i w:val="0"/>
          <w:spacing w:val="-3"/>
          <w:szCs w:val="22"/>
          <w:lang w:val="sl-SI"/>
        </w:rPr>
        <w:t>v</w:t>
      </w:r>
      <w:r w:rsidRPr="00360BC2">
        <w:rPr>
          <w:b w:val="0"/>
          <w:i w:val="0"/>
          <w:szCs w:val="22"/>
          <w:lang w:val="sl-SI"/>
        </w:rPr>
        <w:t>si</w:t>
      </w:r>
      <w:r w:rsidRPr="00360BC2">
        <w:rPr>
          <w:b w:val="0"/>
          <w:i w:val="0"/>
          <w:spacing w:val="1"/>
          <w:szCs w:val="22"/>
          <w:lang w:val="sl-SI"/>
        </w:rPr>
        <w:t xml:space="preserve"> </w:t>
      </w:r>
      <w:r w:rsidRPr="00360BC2">
        <w:rPr>
          <w:b w:val="0"/>
          <w:i w:val="0"/>
          <w:szCs w:val="22"/>
          <w:lang w:val="sl-SI"/>
        </w:rPr>
        <w:t>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 32 do 38</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esecih). V</w:t>
      </w:r>
      <w:r w:rsidRPr="00360BC2">
        <w:rPr>
          <w:b w:val="0"/>
          <w:i w:val="0"/>
          <w:spacing w:val="1"/>
          <w:szCs w:val="22"/>
          <w:lang w:val="sl-SI"/>
        </w:rPr>
        <w:t xml:space="preserve"> </w:t>
      </w:r>
      <w:r w:rsidRPr="00360BC2">
        <w:rPr>
          <w:b w:val="0"/>
          <w:i w:val="0"/>
          <w:szCs w:val="22"/>
          <w:lang w:val="sl-SI"/>
        </w:rPr>
        <w:t>is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poroča</w:t>
      </w:r>
      <w:r w:rsidRPr="00360BC2">
        <w:rPr>
          <w:b w:val="0"/>
          <w:i w:val="0"/>
          <w:spacing w:val="3"/>
          <w:szCs w:val="22"/>
          <w:lang w:val="sl-SI"/>
        </w:rPr>
        <w:t>j</w:t>
      </w:r>
      <w:r w:rsidRPr="00360BC2">
        <w:rPr>
          <w:b w:val="0"/>
          <w:i w:val="0"/>
          <w:szCs w:val="22"/>
          <w:lang w:val="sl-SI"/>
        </w:rPr>
        <w:t>o o poda</w:t>
      </w:r>
      <w:r w:rsidRPr="00360BC2">
        <w:rPr>
          <w:b w:val="0"/>
          <w:i w:val="0"/>
          <w:spacing w:val="5"/>
          <w:szCs w:val="22"/>
          <w:lang w:val="sl-SI"/>
        </w:rPr>
        <w:t>t</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dol</w:t>
      </w:r>
      <w:r w:rsidRPr="00360BC2">
        <w:rPr>
          <w:b w:val="0"/>
          <w:i w:val="0"/>
          <w:spacing w:val="-3"/>
          <w:szCs w:val="22"/>
          <w:lang w:val="sl-SI"/>
        </w:rPr>
        <w:t>g</w:t>
      </w:r>
      <w:r w:rsidRPr="00360BC2">
        <w:rPr>
          <w:b w:val="0"/>
          <w:i w:val="0"/>
          <w:szCs w:val="22"/>
          <w:lang w:val="sl-SI"/>
        </w:rPr>
        <w:t>oročn</w:t>
      </w:r>
      <w:r w:rsidRPr="00360BC2">
        <w:rPr>
          <w:b w:val="0"/>
          <w:i w:val="0"/>
          <w:spacing w:val="1"/>
          <w:szCs w:val="22"/>
          <w:lang w:val="sl-SI"/>
        </w:rPr>
        <w:t>i</w:t>
      </w:r>
      <w:r w:rsidRPr="00360BC2">
        <w:rPr>
          <w:b w:val="0"/>
          <w:i w:val="0"/>
          <w:szCs w:val="22"/>
          <w:lang w:val="sl-SI"/>
        </w:rPr>
        <w:t xml:space="preserve">h </w:t>
      </w:r>
      <w:r w:rsidRPr="00360BC2">
        <w:rPr>
          <w:b w:val="0"/>
          <w:i w:val="0"/>
          <w:spacing w:val="-3"/>
          <w:szCs w:val="22"/>
          <w:lang w:val="sl-SI"/>
        </w:rPr>
        <w:t>k</w:t>
      </w:r>
      <w:r w:rsidRPr="00360BC2">
        <w:rPr>
          <w:b w:val="0"/>
          <w:i w:val="0"/>
          <w:szCs w:val="22"/>
          <w:lang w:val="sl-SI"/>
        </w:rPr>
        <w:t>ontrolnih pre</w:t>
      </w:r>
      <w:r w:rsidRPr="00360BC2">
        <w:rPr>
          <w:b w:val="0"/>
          <w:i w:val="0"/>
          <w:spacing w:val="-2"/>
          <w:szCs w:val="22"/>
          <w:lang w:val="sl-SI"/>
        </w:rPr>
        <w:t>g</w:t>
      </w:r>
      <w:r w:rsidRPr="00360BC2">
        <w:rPr>
          <w:b w:val="0"/>
          <w:i w:val="0"/>
          <w:szCs w:val="22"/>
          <w:lang w:val="sl-SI"/>
        </w:rPr>
        <w:t>ledov</w:t>
      </w:r>
      <w:r w:rsidRPr="00360BC2">
        <w:rPr>
          <w:b w:val="0"/>
          <w:i w:val="0"/>
          <w:spacing w:val="-2"/>
          <w:szCs w:val="22"/>
          <w:lang w:val="sl-SI"/>
        </w:rPr>
        <w:t xml:space="preserve"> z</w:t>
      </w:r>
      <w:r w:rsidRPr="00360BC2">
        <w:rPr>
          <w:b w:val="0"/>
          <w:i w:val="0"/>
          <w:szCs w:val="22"/>
          <w:lang w:val="sl-SI"/>
        </w:rPr>
        <w:t>a 12</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s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iz 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 xml:space="preserve">e B2225). </w:t>
      </w:r>
      <w:r w:rsidRPr="00360BC2">
        <w:rPr>
          <w:b w:val="0"/>
          <w:i w:val="0"/>
          <w:spacing w:val="2"/>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47</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24 dni</w:t>
      </w:r>
      <w:r w:rsidRPr="00360BC2">
        <w:rPr>
          <w:b w:val="0"/>
          <w:i w:val="0"/>
          <w:spacing w:val="1"/>
          <w:szCs w:val="22"/>
          <w:lang w:val="sl-SI"/>
        </w:rPr>
        <w:t xml:space="preserve"> </w:t>
      </w:r>
      <w:r w:rsidRPr="00360BC2">
        <w:rPr>
          <w:b w:val="0"/>
          <w:i w:val="0"/>
          <w:szCs w:val="22"/>
          <w:lang w:val="sl-SI"/>
        </w:rPr>
        <w:t xml:space="preserve">do 60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6 od teh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daj</w:t>
      </w:r>
      <w:r w:rsidRPr="00360BC2">
        <w:rPr>
          <w:b w:val="0"/>
          <w:i w:val="0"/>
          <w:spacing w:val="3"/>
          <w:szCs w:val="22"/>
          <w:lang w:val="sl-SI"/>
        </w:rPr>
        <w:t xml:space="preserve"> </w:t>
      </w:r>
      <w:r w:rsidRPr="00360BC2">
        <w:rPr>
          <w:b w:val="0"/>
          <w:i w:val="0"/>
          <w:szCs w:val="22"/>
          <w:lang w:val="sl-SI"/>
        </w:rPr>
        <w:t>sp</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l</w:t>
      </w:r>
      <w:r w:rsidRPr="00360BC2">
        <w:rPr>
          <w:b w:val="0"/>
          <w:i w:val="0"/>
          <w:spacing w:val="3"/>
          <w:szCs w:val="22"/>
          <w:lang w:val="sl-SI"/>
        </w:rPr>
        <w:t>j</w:t>
      </w:r>
      <w:r w:rsidRPr="00360BC2">
        <w:rPr>
          <w:b w:val="0"/>
          <w:i w:val="0"/>
          <w:szCs w:val="22"/>
          <w:lang w:val="sl-SI"/>
        </w:rPr>
        <w:t>a</w:t>
      </w:r>
      <w:r w:rsidRPr="00360BC2">
        <w:rPr>
          <w:b w:val="0"/>
          <w:i w:val="0"/>
          <w:spacing w:val="3"/>
          <w:szCs w:val="22"/>
          <w:lang w:val="sl-SI"/>
        </w:rPr>
        <w:t>j</w:t>
      </w:r>
      <w:r w:rsidRPr="00360BC2">
        <w:rPr>
          <w:b w:val="0"/>
          <w:i w:val="0"/>
          <w:szCs w:val="22"/>
          <w:lang w:val="sl-SI"/>
        </w:rPr>
        <w:t xml:space="preserve">o </w:t>
      </w:r>
      <w:r w:rsidRPr="00360BC2">
        <w:rPr>
          <w:b w:val="0"/>
          <w:i w:val="0"/>
          <w:spacing w:val="-2"/>
          <w:szCs w:val="22"/>
          <w:lang w:val="sl-SI"/>
        </w:rPr>
        <w:t>ž</w:t>
      </w:r>
      <w:r w:rsidRPr="00360BC2">
        <w:rPr>
          <w:b w:val="0"/>
          <w:i w:val="0"/>
          <w:szCs w:val="22"/>
          <w:lang w:val="sl-SI"/>
        </w:rPr>
        <w:t xml:space="preserve">e </w:t>
      </w:r>
      <w:r w:rsidRPr="00360BC2">
        <w:rPr>
          <w:b w:val="0"/>
          <w:i w:val="0"/>
          <w:spacing w:val="-2"/>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4"/>
          <w:szCs w:val="22"/>
          <w:lang w:val="sl-SI"/>
        </w:rPr>
        <w:t xml:space="preserve"> </w:t>
      </w:r>
      <w:r w:rsidRPr="00360BC2">
        <w:rPr>
          <w:b w:val="0"/>
          <w:i w:val="0"/>
          <w:szCs w:val="22"/>
          <w:lang w:val="sl-SI"/>
        </w:rPr>
        <w:t>4 le</w:t>
      </w:r>
      <w:r w:rsidRPr="00360BC2">
        <w:rPr>
          <w:b w:val="0"/>
          <w:i w:val="0"/>
          <w:spacing w:val="1"/>
          <w:szCs w:val="22"/>
          <w:lang w:val="sl-SI"/>
        </w:rPr>
        <w:t>t</w:t>
      </w:r>
      <w:r w:rsidRPr="00360BC2">
        <w:rPr>
          <w:b w:val="0"/>
          <w:i w:val="0"/>
          <w:szCs w:val="22"/>
          <w:lang w:val="sl-SI"/>
        </w:rPr>
        <w:t>a. 11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hiter</w:t>
      </w:r>
      <w:r w:rsidRPr="00360BC2">
        <w:rPr>
          <w:b w:val="0"/>
          <w:i w:val="0"/>
          <w:spacing w:val="1"/>
          <w:szCs w:val="22"/>
          <w:lang w:val="sl-SI"/>
        </w:rPr>
        <w:t xml:space="preserve"> </w:t>
      </w:r>
      <w:r w:rsidRPr="00360BC2">
        <w:rPr>
          <w:b w:val="0"/>
          <w:i w:val="0"/>
          <w:szCs w:val="22"/>
          <w:lang w:val="sl-SI"/>
        </w:rPr>
        <w:t>popolni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pri</w:t>
      </w:r>
      <w:r w:rsidRPr="00360BC2">
        <w:rPr>
          <w:b w:val="0"/>
          <w:i w:val="0"/>
          <w:spacing w:val="1"/>
          <w:szCs w:val="22"/>
          <w:lang w:val="sl-SI"/>
        </w:rPr>
        <w:t xml:space="preserve"> </w:t>
      </w:r>
      <w:r w:rsidRPr="00360BC2">
        <w:rPr>
          <w:b w:val="0"/>
          <w:i w:val="0"/>
          <w:szCs w:val="22"/>
          <w:lang w:val="sl-SI"/>
        </w:rPr>
        <w:t>dese</w:t>
      </w:r>
      <w:r w:rsidRPr="00360BC2">
        <w:rPr>
          <w:b w:val="0"/>
          <w:i w:val="0"/>
          <w:spacing w:val="1"/>
          <w:szCs w:val="22"/>
          <w:lang w:val="sl-SI"/>
        </w:rPr>
        <w:t>t</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 no</w:t>
      </w:r>
      <w:r w:rsidRPr="00360BC2">
        <w:rPr>
          <w:b w:val="0"/>
          <w:i w:val="0"/>
          <w:spacing w:val="1"/>
          <w:szCs w:val="22"/>
          <w:lang w:val="sl-SI"/>
        </w:rPr>
        <w:t>r</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2"/>
          <w:szCs w:val="22"/>
          <w:lang w:val="sl-SI"/>
        </w:rPr>
        <w:t>z</w:t>
      </w:r>
      <w:r w:rsidRPr="00360BC2">
        <w:rPr>
          <w:b w:val="0"/>
          <w:i w:val="0"/>
          <w:szCs w:val="22"/>
          <w:lang w:val="sl-SI"/>
        </w:rPr>
        <w:t>aci</w:t>
      </w:r>
      <w:r w:rsidRPr="00360BC2">
        <w:rPr>
          <w:b w:val="0"/>
          <w:i w:val="0"/>
          <w:spacing w:val="3"/>
          <w:szCs w:val="22"/>
          <w:lang w:val="sl-SI"/>
        </w:rPr>
        <w:t>j</w:t>
      </w:r>
      <w:r w:rsidRPr="00360BC2">
        <w:rPr>
          <w:b w:val="0"/>
          <w:i w:val="0"/>
          <w:szCs w:val="22"/>
          <w:lang w:val="sl-SI"/>
        </w:rPr>
        <w:t>e cito</w:t>
      </w:r>
      <w:r w:rsidRPr="00360BC2">
        <w:rPr>
          <w:b w:val="0"/>
          <w:i w:val="0"/>
          <w:spacing w:val="-3"/>
          <w:szCs w:val="22"/>
          <w:lang w:val="sl-SI"/>
        </w:rPr>
        <w:t>g</w:t>
      </w:r>
      <w:r w:rsidRPr="00360BC2">
        <w:rPr>
          <w:b w:val="0"/>
          <w:i w:val="0"/>
          <w:szCs w:val="22"/>
          <w:lang w:val="sl-SI"/>
        </w:rPr>
        <w:t>enetičn</w:t>
      </w:r>
      <w:r w:rsidRPr="00360BC2">
        <w:rPr>
          <w:b w:val="0"/>
          <w:i w:val="0"/>
          <w:spacing w:val="1"/>
          <w:szCs w:val="22"/>
          <w:lang w:val="sl-SI"/>
        </w:rPr>
        <w:t>i</w:t>
      </w:r>
      <w:r w:rsidRPr="00360BC2">
        <w:rPr>
          <w:b w:val="0"/>
          <w:i w:val="0"/>
          <w:szCs w:val="22"/>
          <w:lang w:val="sl-SI"/>
        </w:rPr>
        <w:t>h nep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in </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an</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a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 xml:space="preserve">a </w:t>
      </w:r>
      <w:r w:rsidRPr="00360BC2">
        <w:rPr>
          <w:b w:val="0"/>
          <w:i w:val="0"/>
          <w:spacing w:val="1"/>
          <w:szCs w:val="22"/>
          <w:lang w:val="sl-SI"/>
        </w:rPr>
        <w:t>i</w:t>
      </w:r>
      <w:r w:rsidRPr="00360BC2">
        <w:rPr>
          <w:b w:val="0"/>
          <w:i w:val="0"/>
          <w:spacing w:val="-2"/>
          <w:szCs w:val="22"/>
          <w:lang w:val="sl-SI"/>
        </w:rPr>
        <w:t>z</w:t>
      </w:r>
      <w:r w:rsidRPr="00360BC2">
        <w:rPr>
          <w:b w:val="0"/>
          <w:i w:val="0"/>
          <w:spacing w:val="-3"/>
          <w:szCs w:val="22"/>
          <w:lang w:val="sl-SI"/>
        </w:rPr>
        <w:t>g</w:t>
      </w:r>
      <w:r w:rsidRPr="00360BC2">
        <w:rPr>
          <w:b w:val="0"/>
          <w:i w:val="0"/>
          <w:szCs w:val="22"/>
          <w:lang w:val="sl-SI"/>
        </w:rPr>
        <w:t>inot</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f</w:t>
      </w:r>
      <w:r w:rsidRPr="00360BC2">
        <w:rPr>
          <w:b w:val="0"/>
          <w:i w:val="0"/>
          <w:szCs w:val="22"/>
          <w:lang w:val="sl-SI"/>
        </w:rPr>
        <w:t>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2"/>
          <w:szCs w:val="22"/>
          <w:lang w:val="sl-SI"/>
        </w:rPr>
        <w:t>k</w:t>
      </w:r>
      <w:r w:rsidRPr="00360BC2">
        <w:rPr>
          <w:b w:val="0"/>
          <w:i w:val="0"/>
          <w:szCs w:val="22"/>
          <w:lang w:val="sl-SI"/>
        </w:rPr>
        <w:t>ih trans</w:t>
      </w:r>
      <w:r w:rsidRPr="00360BC2">
        <w:rPr>
          <w:b w:val="0"/>
          <w:i w:val="0"/>
          <w:spacing w:val="-3"/>
          <w:szCs w:val="22"/>
          <w:lang w:val="sl-SI"/>
        </w:rPr>
        <w:t>k</w:t>
      </w:r>
      <w:r w:rsidRPr="00360BC2">
        <w:rPr>
          <w:b w:val="0"/>
          <w:i w:val="0"/>
          <w:szCs w:val="22"/>
          <w:lang w:val="sl-SI"/>
        </w:rPr>
        <w:t>ripto</w:t>
      </w:r>
      <w:r w:rsidRPr="00360BC2">
        <w:rPr>
          <w:b w:val="0"/>
          <w:i w:val="0"/>
          <w:spacing w:val="-3"/>
          <w:szCs w:val="22"/>
          <w:lang w:val="sl-SI"/>
        </w:rPr>
        <w:t>v</w:t>
      </w:r>
      <w:r w:rsidRPr="00360BC2">
        <w:rPr>
          <w:b w:val="0"/>
          <w:i w:val="0"/>
          <w:szCs w:val="22"/>
          <w:lang w:val="sl-SI"/>
        </w:rPr>
        <w:t xml:space="preserve">,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2"/>
          <w:szCs w:val="22"/>
          <w:lang w:val="sl-SI"/>
        </w:rPr>
        <w:t>z</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r</w:t>
      </w:r>
      <w:r w:rsidRPr="00360BC2">
        <w:rPr>
          <w:b w:val="0"/>
          <w:i w:val="0"/>
          <w:szCs w:val="22"/>
          <w:lang w:val="sl-SI"/>
        </w:rPr>
        <w:t>i</w:t>
      </w:r>
      <w:r w:rsidRPr="00360BC2">
        <w:rPr>
          <w:b w:val="0"/>
          <w:i w:val="0"/>
          <w:spacing w:val="-2"/>
          <w:szCs w:val="22"/>
          <w:lang w:val="sl-SI"/>
        </w:rPr>
        <w:t>ž</w:t>
      </w:r>
      <w:r w:rsidRPr="00360BC2">
        <w:rPr>
          <w:b w:val="0"/>
          <w:i w:val="0"/>
          <w:szCs w:val="22"/>
          <w:lang w:val="sl-SI"/>
        </w:rPr>
        <w:t>no rea</w:t>
      </w:r>
      <w:r w:rsidRPr="00360BC2">
        <w:rPr>
          <w:b w:val="0"/>
          <w:i w:val="0"/>
          <w:spacing w:val="-3"/>
          <w:szCs w:val="22"/>
          <w:lang w:val="sl-SI"/>
        </w:rPr>
        <w:t>k</w:t>
      </w:r>
      <w:r w:rsidRPr="00360BC2">
        <w:rPr>
          <w:b w:val="0"/>
          <w:i w:val="0"/>
          <w:szCs w:val="22"/>
          <w:lang w:val="sl-SI"/>
        </w:rPr>
        <w:t>c</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o s po</w:t>
      </w:r>
      <w:r w:rsidRPr="00360BC2">
        <w:rPr>
          <w:b w:val="0"/>
          <w:i w:val="0"/>
          <w:spacing w:val="1"/>
          <w:szCs w:val="22"/>
          <w:lang w:val="sl-SI"/>
        </w:rPr>
        <w:t>l</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z</w:t>
      </w:r>
      <w:r w:rsidRPr="00360BC2">
        <w:rPr>
          <w:b w:val="0"/>
          <w:i w:val="0"/>
          <w:szCs w:val="22"/>
          <w:lang w:val="sl-SI"/>
        </w:rPr>
        <w:t>o v realnem</w:t>
      </w:r>
      <w:r w:rsidRPr="00360BC2">
        <w:rPr>
          <w:b w:val="0"/>
          <w:i w:val="0"/>
          <w:spacing w:val="-4"/>
          <w:szCs w:val="22"/>
          <w:lang w:val="sl-SI"/>
        </w:rPr>
        <w:t xml:space="preserve"> </w:t>
      </w:r>
      <w:r w:rsidRPr="00360BC2">
        <w:rPr>
          <w:b w:val="0"/>
          <w:i w:val="0"/>
          <w:szCs w:val="22"/>
          <w:lang w:val="sl-SI"/>
        </w:rPr>
        <w:t>č</w:t>
      </w:r>
      <w:r w:rsidRPr="00360BC2">
        <w:rPr>
          <w:b w:val="0"/>
          <w:i w:val="0"/>
          <w:spacing w:val="1"/>
          <w:szCs w:val="22"/>
          <w:lang w:val="sl-SI"/>
        </w:rPr>
        <w:t>a</w:t>
      </w:r>
      <w:r w:rsidRPr="00360BC2">
        <w:rPr>
          <w:b w:val="0"/>
          <w:i w:val="0"/>
          <w:szCs w:val="22"/>
          <w:lang w:val="sl-SI"/>
        </w:rPr>
        <w:t xml:space="preserve">su </w:t>
      </w:r>
      <w:r w:rsidRPr="00360BC2">
        <w:rPr>
          <w:b w:val="0"/>
          <w:i w:val="0"/>
          <w:spacing w:val="1"/>
          <w:szCs w:val="22"/>
          <w:lang w:val="sl-SI"/>
        </w:rPr>
        <w:t>(</w:t>
      </w:r>
      <w:r w:rsidRPr="00360BC2">
        <w:rPr>
          <w:b w:val="0"/>
          <w:i w:val="0"/>
          <w:spacing w:val="-1"/>
          <w:szCs w:val="22"/>
          <w:lang w:val="sl-SI"/>
        </w:rPr>
        <w:t>R</w:t>
      </w:r>
      <w:r w:rsidRPr="00360BC2">
        <w:rPr>
          <w:b w:val="0"/>
          <w:i w:val="0"/>
          <w:spacing w:val="2"/>
          <w:szCs w:val="22"/>
          <w:lang w:val="sl-SI"/>
        </w:rPr>
        <w:t>T</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C</w:t>
      </w:r>
      <w:r w:rsidRPr="00360BC2">
        <w:rPr>
          <w:b w:val="0"/>
          <w:i w:val="0"/>
          <w:spacing w:val="-1"/>
          <w:szCs w:val="22"/>
          <w:lang w:val="sl-SI"/>
        </w:rPr>
        <w:t>R</w:t>
      </w:r>
      <w:r w:rsidRPr="00360BC2">
        <w:rPr>
          <w:b w:val="0"/>
          <w:i w:val="0"/>
          <w:szCs w:val="22"/>
          <w:lang w:val="sl-SI"/>
        </w:rPr>
        <w:t xml:space="preserve">). </w:t>
      </w:r>
      <w:r w:rsidRPr="00360BC2">
        <w:rPr>
          <w:b w:val="0"/>
          <w:i w:val="0"/>
          <w:spacing w:val="-2"/>
          <w:szCs w:val="22"/>
          <w:lang w:val="sl-SI"/>
        </w:rPr>
        <w:t>H</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osta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ena</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49</w:t>
      </w:r>
      <w:r w:rsidRPr="00360BC2">
        <w:rPr>
          <w:b w:val="0"/>
          <w:i w:val="0"/>
          <w:spacing w:val="4"/>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19 do 60), c</w:t>
      </w:r>
      <w:r w:rsidRPr="00360BC2">
        <w:rPr>
          <w:b w:val="0"/>
          <w:i w:val="0"/>
          <w:spacing w:val="1"/>
          <w:szCs w:val="22"/>
          <w:lang w:val="sl-SI"/>
        </w:rPr>
        <w:t>i</w:t>
      </w:r>
      <w:r w:rsidRPr="00360BC2">
        <w:rPr>
          <w:b w:val="0"/>
          <w:i w:val="0"/>
          <w:szCs w:val="22"/>
          <w:lang w:val="sl-SI"/>
        </w:rPr>
        <w:t>to</w:t>
      </w:r>
      <w:r w:rsidRPr="00360BC2">
        <w:rPr>
          <w:b w:val="0"/>
          <w:i w:val="0"/>
          <w:spacing w:val="-3"/>
          <w:szCs w:val="22"/>
          <w:lang w:val="sl-SI"/>
        </w:rPr>
        <w:t>g</w:t>
      </w:r>
      <w:r w:rsidRPr="00360BC2">
        <w:rPr>
          <w:b w:val="0"/>
          <w:i w:val="0"/>
          <w:szCs w:val="22"/>
          <w:lang w:val="sl-SI"/>
        </w:rPr>
        <w:t>enetični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47</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 xml:space="preserve">(od 16 do 59). </w:t>
      </w:r>
      <w:r w:rsidRPr="00360BC2">
        <w:rPr>
          <w:b w:val="0"/>
          <w:i w:val="0"/>
          <w:spacing w:val="-1"/>
          <w:szCs w:val="22"/>
          <w:lang w:val="sl-SI"/>
        </w:rPr>
        <w:t>C</w:t>
      </w:r>
      <w:r w:rsidRPr="00360BC2">
        <w:rPr>
          <w:b w:val="0"/>
          <w:i w:val="0"/>
          <w:szCs w:val="22"/>
          <w:lang w:val="sl-SI"/>
        </w:rPr>
        <w:t>e</w:t>
      </w:r>
      <w:r w:rsidRPr="00360BC2">
        <w:rPr>
          <w:b w:val="0"/>
          <w:i w:val="0"/>
          <w:spacing w:val="1"/>
          <w:szCs w:val="22"/>
          <w:lang w:val="sl-SI"/>
        </w:rPr>
        <w:t>l</w:t>
      </w:r>
      <w:r w:rsidRPr="00360BC2">
        <w:rPr>
          <w:b w:val="0"/>
          <w:i w:val="0"/>
          <w:szCs w:val="22"/>
          <w:lang w:val="sl-SI"/>
        </w:rPr>
        <w:t>otno pre</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e</w:t>
      </w:r>
      <w:r w:rsidRPr="00360BC2">
        <w:rPr>
          <w:b w:val="0"/>
          <w:i w:val="0"/>
          <w:spacing w:val="1"/>
          <w:szCs w:val="22"/>
          <w:lang w:val="sl-SI"/>
        </w:rPr>
        <w:t>t</w:t>
      </w:r>
      <w:r w:rsidRPr="00360BC2">
        <w:rPr>
          <w:b w:val="0"/>
          <w:i w:val="0"/>
          <w:spacing w:val="3"/>
          <w:szCs w:val="22"/>
          <w:lang w:val="sl-SI"/>
        </w:rPr>
        <w:t>j</w:t>
      </w:r>
      <w:r w:rsidRPr="00360BC2">
        <w:rPr>
          <w:b w:val="0"/>
          <w:i w:val="0"/>
          <w:szCs w:val="22"/>
          <w:lang w:val="sl-SI"/>
        </w:rPr>
        <w:t xml:space="preserve">e </w:t>
      </w:r>
      <w:r w:rsidRPr="00360BC2">
        <w:rPr>
          <w:b w:val="0"/>
          <w:i w:val="0"/>
          <w:spacing w:val="3"/>
          <w:szCs w:val="22"/>
          <w:lang w:val="sl-SI"/>
        </w:rPr>
        <w:t>j</w:t>
      </w:r>
      <w:r w:rsidRPr="00360BC2">
        <w:rPr>
          <w:b w:val="0"/>
          <w:i w:val="0"/>
          <w:szCs w:val="22"/>
          <w:lang w:val="sl-SI"/>
        </w:rPr>
        <w:t>e 65</w:t>
      </w:r>
      <w:r w:rsidRPr="00360BC2">
        <w:rPr>
          <w:b w:val="0"/>
          <w:i w:val="0"/>
          <w:spacing w:val="4"/>
          <w:szCs w:val="22"/>
          <w:lang w:val="sl-SI"/>
        </w:rPr>
        <w:t xml:space="preserve"> </w:t>
      </w:r>
      <w:r w:rsidRPr="00360BC2">
        <w:rPr>
          <w:b w:val="0"/>
          <w:i w:val="0"/>
          <w:spacing w:val="-4"/>
          <w:szCs w:val="22"/>
          <w:lang w:val="sl-SI"/>
        </w:rPr>
        <w:t>m</w:t>
      </w:r>
      <w:r w:rsidRPr="00360BC2">
        <w:rPr>
          <w:b w:val="0"/>
          <w:i w:val="0"/>
          <w:szCs w:val="22"/>
          <w:lang w:val="sl-SI"/>
        </w:rPr>
        <w:t>esecev</w:t>
      </w:r>
      <w:r w:rsidRPr="00360BC2">
        <w:rPr>
          <w:b w:val="0"/>
          <w:i w:val="0"/>
          <w:spacing w:val="-2"/>
          <w:szCs w:val="22"/>
          <w:lang w:val="sl-SI"/>
        </w:rPr>
        <w:t xml:space="preserve"> </w:t>
      </w:r>
      <w:r w:rsidRPr="00360BC2">
        <w:rPr>
          <w:b w:val="0"/>
          <w:i w:val="0"/>
          <w:szCs w:val="22"/>
          <w:lang w:val="sl-SI"/>
        </w:rPr>
        <w:t>od pos</w:t>
      </w:r>
      <w:r w:rsidRPr="00360BC2">
        <w:rPr>
          <w:b w:val="0"/>
          <w:i w:val="0"/>
          <w:spacing w:val="1"/>
          <w:szCs w:val="22"/>
          <w:lang w:val="sl-SI"/>
        </w:rPr>
        <w:t>t</w:t>
      </w:r>
      <w:r w:rsidRPr="00360BC2">
        <w:rPr>
          <w:b w:val="0"/>
          <w:i w:val="0"/>
          <w:szCs w:val="22"/>
          <w:lang w:val="sl-SI"/>
        </w:rPr>
        <w:t>a</w:t>
      </w:r>
      <w:r w:rsidRPr="00360BC2">
        <w:rPr>
          <w:b w:val="0"/>
          <w:i w:val="0"/>
          <w:spacing w:val="-2"/>
          <w:szCs w:val="22"/>
          <w:lang w:val="sl-SI"/>
        </w:rPr>
        <w:t>v</w:t>
      </w:r>
      <w:r w:rsidRPr="00360BC2">
        <w:rPr>
          <w:b w:val="0"/>
          <w:i w:val="0"/>
          <w:szCs w:val="22"/>
          <w:lang w:val="sl-SI"/>
        </w:rPr>
        <w:t>it</w:t>
      </w:r>
      <w:r w:rsidRPr="00360BC2">
        <w:rPr>
          <w:b w:val="0"/>
          <w:i w:val="0"/>
          <w:spacing w:val="-3"/>
          <w:szCs w:val="22"/>
          <w:lang w:val="sl-SI"/>
        </w:rPr>
        <w:t>v</w:t>
      </w:r>
      <w:r w:rsidRPr="00360BC2">
        <w:rPr>
          <w:b w:val="0"/>
          <w:i w:val="0"/>
          <w:szCs w:val="22"/>
          <w:lang w:val="sl-SI"/>
        </w:rPr>
        <w:t xml:space="preserve">e </w:t>
      </w:r>
      <w:r w:rsidR="00FC71B1" w:rsidRPr="00360BC2">
        <w:rPr>
          <w:b w:val="0"/>
          <w:i w:val="0"/>
          <w:szCs w:val="22"/>
          <w:lang w:val="sl-SI"/>
        </w:rPr>
        <w:pgNum/>
      </w:r>
      <w:r w:rsidR="00FC71B1" w:rsidRPr="00360BC2">
        <w:rPr>
          <w:b w:val="0"/>
          <w:i w:val="0"/>
          <w:szCs w:val="22"/>
          <w:lang w:val="sl-SI"/>
        </w:rPr>
        <w:t>ern a</w:t>
      </w:r>
      <w:r w:rsidR="00FC71B1" w:rsidRPr="00360BC2">
        <w:rPr>
          <w:b w:val="0"/>
          <w:i w:val="0"/>
          <w:szCs w:val="22"/>
          <w:lang w:val="sl-SI"/>
        </w:rPr>
        <w:pgNum/>
      </w:r>
      <w:r w:rsidR="00FC71B1" w:rsidRPr="00360BC2">
        <w:rPr>
          <w:b w:val="0"/>
          <w:i w:val="0"/>
          <w:szCs w:val="22"/>
          <w:lang w:val="sl-SI"/>
        </w:rPr>
        <w:pgNum/>
      </w:r>
      <w:r w:rsidRPr="00360BC2">
        <w:rPr>
          <w:b w:val="0"/>
          <w:i w:val="0"/>
          <w:szCs w:val="22"/>
          <w:lang w:val="sl-SI"/>
        </w:rPr>
        <w:t xml:space="preserve"> </w:t>
      </w:r>
      <w:r w:rsidRPr="00360BC2">
        <w:rPr>
          <w:b w:val="0"/>
          <w:i w:val="0"/>
          <w:spacing w:val="1"/>
          <w:szCs w:val="22"/>
          <w:lang w:val="sl-SI"/>
        </w:rPr>
        <w:t>(</w:t>
      </w:r>
      <w:r w:rsidRPr="00360BC2">
        <w:rPr>
          <w:b w:val="0"/>
          <w:i w:val="0"/>
          <w:szCs w:val="22"/>
          <w:lang w:val="sl-SI"/>
        </w:rPr>
        <w:t xml:space="preserve">od 25 do 234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2"/>
          <w:szCs w:val="22"/>
          <w:lang w:val="sl-SI"/>
        </w:rPr>
        <w:t>U</w:t>
      </w:r>
      <w:r w:rsidRPr="00360BC2">
        <w:rPr>
          <w:b w:val="0"/>
          <w:i w:val="0"/>
          <w:szCs w:val="22"/>
          <w:lang w:val="sl-SI"/>
        </w:rPr>
        <w:t xml:space="preserve">poraba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ila Imatinib Actavis pri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brez</w:t>
      </w:r>
      <w:r w:rsidRPr="00360BC2">
        <w:rPr>
          <w:b w:val="0"/>
          <w:i w:val="0"/>
          <w:spacing w:val="-2"/>
          <w:szCs w:val="22"/>
          <w:lang w:val="sl-SI"/>
        </w:rPr>
        <w:t xml:space="preserve"> </w:t>
      </w:r>
      <w:r w:rsidRPr="00360BC2">
        <w:rPr>
          <w:b w:val="0"/>
          <w:i w:val="0"/>
          <w:spacing w:val="-3"/>
          <w:szCs w:val="22"/>
          <w:lang w:val="sl-SI"/>
        </w:rPr>
        <w:t>g</w:t>
      </w:r>
      <w:r w:rsidRPr="00360BC2">
        <w:rPr>
          <w:b w:val="0"/>
          <w:i w:val="0"/>
          <w:spacing w:val="4"/>
          <w:szCs w:val="22"/>
          <w:lang w:val="sl-SI"/>
        </w:rPr>
        <w:t>e</w:t>
      </w:r>
      <w:r w:rsidRPr="00360BC2">
        <w:rPr>
          <w:b w:val="0"/>
          <w:i w:val="0"/>
          <w:szCs w:val="22"/>
          <w:lang w:val="sl-SI"/>
        </w:rPr>
        <w:t>ne</w:t>
      </w:r>
      <w:r w:rsidRPr="00360BC2">
        <w:rPr>
          <w:b w:val="0"/>
          <w:i w:val="0"/>
          <w:spacing w:val="1"/>
          <w:szCs w:val="22"/>
          <w:lang w:val="sl-SI"/>
        </w:rPr>
        <w:t>t</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e </w:t>
      </w:r>
      <w:r w:rsidRPr="00360BC2">
        <w:rPr>
          <w:b w:val="0"/>
          <w:i w:val="0"/>
          <w:spacing w:val="1"/>
          <w:szCs w:val="22"/>
          <w:lang w:val="sl-SI"/>
        </w:rPr>
        <w:t>t</w:t>
      </w:r>
      <w:r w:rsidRPr="00360BC2">
        <w:rPr>
          <w:b w:val="0"/>
          <w:i w:val="0"/>
          <w:szCs w:val="22"/>
          <w:lang w:val="sl-SI"/>
        </w:rPr>
        <w:t>ranslo</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 xml:space="preserve">e </w:t>
      </w:r>
      <w:r w:rsidRPr="00360BC2">
        <w:rPr>
          <w:b w:val="0"/>
          <w:i w:val="0"/>
          <w:spacing w:val="-3"/>
          <w:szCs w:val="22"/>
          <w:lang w:val="sl-SI"/>
        </w:rPr>
        <w:t>v</w:t>
      </w:r>
      <w:r w:rsidRPr="00360BC2">
        <w:rPr>
          <w:b w:val="0"/>
          <w:i w:val="0"/>
          <w:szCs w:val="22"/>
          <w:lang w:val="sl-SI"/>
        </w:rPr>
        <w:t>ečino</w:t>
      </w:r>
      <w:r w:rsidRPr="00360BC2">
        <w:rPr>
          <w:b w:val="0"/>
          <w:i w:val="0"/>
          <w:spacing w:val="-4"/>
          <w:szCs w:val="22"/>
          <w:lang w:val="sl-SI"/>
        </w:rPr>
        <w:t>m</w:t>
      </w:r>
      <w:r w:rsidRPr="00360BC2">
        <w:rPr>
          <w:b w:val="0"/>
          <w:i w:val="0"/>
          <w:szCs w:val="22"/>
          <w:lang w:val="sl-SI"/>
        </w:rPr>
        <w:t>a ni</w:t>
      </w:r>
      <w:r w:rsidRPr="00360BC2">
        <w:rPr>
          <w:b w:val="0"/>
          <w:i w:val="0"/>
          <w:spacing w:val="1"/>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roč</w:t>
      </w:r>
      <w:r w:rsidRPr="00360BC2">
        <w:rPr>
          <w:b w:val="0"/>
          <w:i w:val="0"/>
          <w:spacing w:val="1"/>
          <w:szCs w:val="22"/>
          <w:lang w:val="sl-SI"/>
        </w:rPr>
        <w:t>i</w:t>
      </w:r>
      <w:r w:rsidRPr="00360BC2">
        <w:rPr>
          <w:b w:val="0"/>
          <w:i w:val="0"/>
          <w:szCs w:val="22"/>
          <w:lang w:val="sl-SI"/>
        </w:rPr>
        <w:t xml:space="preserve">la </w:t>
      </w:r>
      <w:r w:rsidRPr="00360BC2">
        <w:rPr>
          <w:b w:val="0"/>
          <w:i w:val="0"/>
          <w:spacing w:val="1"/>
          <w:szCs w:val="22"/>
          <w:lang w:val="sl-SI"/>
        </w:rPr>
        <w:t>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a.</w:t>
      </w:r>
    </w:p>
    <w:p w14:paraId="3106BB1E" w14:textId="77777777" w:rsidR="00705404" w:rsidRPr="00360BC2" w:rsidRDefault="00705404" w:rsidP="00705404">
      <w:pPr>
        <w:spacing w:before="19" w:line="240" w:lineRule="exact"/>
        <w:rPr>
          <w:szCs w:val="22"/>
          <w:lang w:val="sl-SI"/>
        </w:rPr>
      </w:pPr>
    </w:p>
    <w:p w14:paraId="6A454E8E" w14:textId="77777777" w:rsidR="00705404" w:rsidRPr="00360BC2" w:rsidRDefault="00705404" w:rsidP="000C4EC7">
      <w:pPr>
        <w:pStyle w:val="Textkrper"/>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w:t>
      </w:r>
      <w:r w:rsidRPr="00360BC2">
        <w:rPr>
          <w:b w:val="0"/>
          <w:i w:val="0"/>
          <w:spacing w:val="1"/>
          <w:szCs w:val="22"/>
          <w:lang w:val="sl-SI"/>
        </w:rPr>
        <w:t>i</w:t>
      </w:r>
      <w:r w:rsidRPr="00360BC2">
        <w:rPr>
          <w:b w:val="0"/>
          <w:i w:val="0"/>
          <w:szCs w:val="22"/>
          <w:lang w:val="sl-SI"/>
        </w:rPr>
        <w:t>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niso op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 4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 (5)</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2"/>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MD</w:t>
      </w:r>
      <w:r w:rsidRPr="00360BC2">
        <w:rPr>
          <w:b w:val="0"/>
          <w:i w:val="0"/>
          <w:spacing w:val="-1"/>
          <w:szCs w:val="22"/>
          <w:lang w:val="sl-SI"/>
        </w:rPr>
        <w:t>S</w:t>
      </w:r>
      <w:r w:rsidRPr="00360BC2">
        <w:rPr>
          <w:b w:val="0"/>
          <w:i w:val="0"/>
          <w:szCs w:val="22"/>
          <w:lang w:val="sl-SI"/>
        </w:rPr>
        <w:t>/MPD</w:t>
      </w:r>
      <w:r w:rsidRPr="00360BC2">
        <w:rPr>
          <w:b w:val="0"/>
          <w:i w:val="0"/>
          <w:spacing w:val="-1"/>
          <w:szCs w:val="22"/>
          <w:lang w:val="sl-SI"/>
        </w:rPr>
        <w:t xml:space="preserve"> </w:t>
      </w:r>
      <w:r w:rsidRPr="00360BC2">
        <w:rPr>
          <w:b w:val="0"/>
          <w:i w:val="0"/>
          <w:szCs w:val="22"/>
          <w:lang w:val="sl-SI"/>
        </w:rPr>
        <w:t>s p</w:t>
      </w:r>
      <w:r w:rsidRPr="00360BC2">
        <w:rPr>
          <w:b w:val="0"/>
          <w:i w:val="0"/>
          <w:spacing w:val="1"/>
          <w:szCs w:val="22"/>
          <w:lang w:val="sl-SI"/>
        </w:rPr>
        <w:t>r</w:t>
      </w:r>
      <w:r w:rsidRPr="00360BC2">
        <w:rPr>
          <w:b w:val="0"/>
          <w:i w:val="0"/>
          <w:szCs w:val="22"/>
          <w:lang w:val="sl-SI"/>
        </w:rPr>
        <w:t>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s</w:t>
      </w:r>
      <w:r w:rsidRPr="00360BC2">
        <w:rPr>
          <w:b w:val="0"/>
          <w:i w:val="0"/>
          <w:szCs w:val="22"/>
          <w:lang w:val="sl-SI"/>
        </w:rPr>
        <w:t>o bili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3</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 do 4</w:t>
      </w:r>
      <w:r w:rsidRPr="00360BC2">
        <w:rPr>
          <w:b w:val="0"/>
          <w:i w:val="0"/>
          <w:spacing w:val="1"/>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xml:space="preserve">a, </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50</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 xml:space="preserve"> </w:t>
      </w:r>
      <w:r w:rsidRPr="00360BC2">
        <w:rPr>
          <w:b w:val="0"/>
          <w:i w:val="0"/>
          <w:szCs w:val="22"/>
          <w:lang w:val="sl-SI"/>
        </w:rPr>
        <w:t>v</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92,5 </w:t>
      </w:r>
      <w:r w:rsidR="005D6C86" w:rsidRPr="00360BC2">
        <w:rPr>
          <w:b w:val="0"/>
          <w:i w:val="0"/>
          <w:spacing w:val="-4"/>
          <w:szCs w:val="22"/>
          <w:lang w:val="sl-SI"/>
        </w:rPr>
        <w:t>m</w:t>
      </w:r>
      <w:r w:rsidR="005D6C86" w:rsidRPr="00360BC2">
        <w:rPr>
          <w:b w:val="0"/>
          <w:i w:val="0"/>
          <w:spacing w:val="-3"/>
          <w:szCs w:val="22"/>
          <w:lang w:val="sl-SI"/>
        </w:rPr>
        <w:t>g</w:t>
      </w:r>
      <w:r w:rsidR="005D6C86" w:rsidRPr="00360BC2">
        <w:rPr>
          <w:b w:val="0"/>
          <w:i w:val="0"/>
          <w:szCs w:val="22"/>
          <w:lang w:val="sl-SI"/>
        </w:rPr>
        <w:t>/</w:t>
      </w:r>
      <w:r w:rsidR="005D6C86" w:rsidRPr="00360BC2">
        <w:rPr>
          <w:b w:val="0"/>
          <w:i w:val="0"/>
          <w:spacing w:val="-4"/>
          <w:szCs w:val="22"/>
          <w:lang w:val="sl-SI"/>
        </w:rPr>
        <w:t>m</w:t>
      </w:r>
      <w:r w:rsidR="005D6C86" w:rsidRPr="00360BC2">
        <w:rPr>
          <w:b w:val="0"/>
          <w:i w:val="0"/>
          <w:position w:val="10"/>
          <w:szCs w:val="22"/>
          <w:lang w:val="sl-SI"/>
        </w:rPr>
        <w:t>2</w:t>
      </w:r>
      <w:r w:rsidR="005D6C86" w:rsidRPr="00360BC2">
        <w:rPr>
          <w:b w:val="0"/>
          <w:i w:val="0"/>
          <w:spacing w:val="20"/>
          <w:position w:val="10"/>
          <w:szCs w:val="22"/>
          <w:lang w:val="sl-SI"/>
        </w:rPr>
        <w:t xml:space="preserve"> </w:t>
      </w:r>
      <w:r w:rsidRPr="00360BC2">
        <w:rPr>
          <w:b w:val="0"/>
          <w:i w:val="0"/>
          <w:szCs w:val="22"/>
          <w:lang w:val="sl-SI"/>
        </w:rPr>
        <w:t xml:space="preserve">do 340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4"/>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w:t>
      </w:r>
      <w:r w:rsidRPr="00360BC2">
        <w:rPr>
          <w:b w:val="0"/>
          <w:i w:val="0"/>
          <w:spacing w:val="-2"/>
          <w:szCs w:val="22"/>
          <w:lang w:val="sl-SI"/>
        </w:rPr>
        <w:t>g</w:t>
      </w:r>
      <w:r w:rsidRPr="00360BC2">
        <w:rPr>
          <w:b w:val="0"/>
          <w:i w:val="0"/>
          <w:szCs w:val="22"/>
          <w:lang w:val="sl-SI"/>
        </w:rPr>
        <w:t>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do cito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do </w:t>
      </w:r>
      <w:r w:rsidRPr="00360BC2">
        <w:rPr>
          <w:b w:val="0"/>
          <w:i w:val="0"/>
          <w:spacing w:val="-3"/>
          <w:szCs w:val="22"/>
          <w:lang w:val="sl-SI"/>
        </w:rPr>
        <w:t>k</w:t>
      </w:r>
      <w:r w:rsidRPr="00360BC2">
        <w:rPr>
          <w:b w:val="0"/>
          <w:i w:val="0"/>
          <w:szCs w:val="22"/>
          <w:lang w:val="sl-SI"/>
        </w:rPr>
        <w:t>linične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7FE3838F" w14:textId="77777777" w:rsidR="00705404" w:rsidRPr="00360BC2" w:rsidRDefault="00705404" w:rsidP="00705404">
      <w:pPr>
        <w:spacing w:before="2"/>
        <w:rPr>
          <w:szCs w:val="22"/>
          <w:lang w:val="sl-SI"/>
        </w:rPr>
      </w:pPr>
    </w:p>
    <w:p w14:paraId="563B0D51" w14:textId="77777777" w:rsidR="00705404" w:rsidRPr="00360BC2" w:rsidRDefault="00946EB7" w:rsidP="00705404">
      <w:pPr>
        <w:pStyle w:val="Textkrper"/>
        <w:rPr>
          <w:i w:val="0"/>
          <w:szCs w:val="22"/>
          <w:lang w:val="sl-SI"/>
        </w:rPr>
      </w:pPr>
      <w:r w:rsidRPr="00360BC2">
        <w:rPr>
          <w:b w:val="0"/>
          <w:i w:val="0"/>
          <w:spacing w:val="1"/>
          <w:szCs w:val="22"/>
          <w:u w:val="single" w:color="000000"/>
          <w:lang w:val="sl-SI"/>
        </w:rPr>
        <w:t xml:space="preserve">Klinične študije pri </w:t>
      </w:r>
      <w:r w:rsidR="00705404" w:rsidRPr="00360BC2">
        <w:rPr>
          <w:b w:val="0"/>
          <w:i w:val="0"/>
          <w:spacing w:val="-2"/>
          <w:szCs w:val="22"/>
          <w:u w:val="single" w:color="000000"/>
          <w:lang w:val="sl-SI"/>
        </w:rPr>
        <w:t>H</w:t>
      </w:r>
      <w:r w:rsidR="00705404" w:rsidRPr="00360BC2">
        <w:rPr>
          <w:b w:val="0"/>
          <w:i w:val="0"/>
          <w:szCs w:val="22"/>
          <w:u w:val="single" w:color="000000"/>
          <w:lang w:val="sl-SI"/>
        </w:rPr>
        <w:t>E</w:t>
      </w:r>
      <w:r w:rsidR="00705404" w:rsidRPr="00360BC2">
        <w:rPr>
          <w:b w:val="0"/>
          <w:i w:val="0"/>
          <w:spacing w:val="-1"/>
          <w:szCs w:val="22"/>
          <w:u w:val="single" w:color="000000"/>
          <w:lang w:val="sl-SI"/>
        </w:rPr>
        <w:t>S</w:t>
      </w:r>
      <w:r w:rsidR="00705404" w:rsidRPr="00360BC2">
        <w:rPr>
          <w:b w:val="0"/>
          <w:i w:val="0"/>
          <w:szCs w:val="22"/>
          <w:u w:val="single" w:color="000000"/>
          <w:lang w:val="sl-SI"/>
        </w:rPr>
        <w:t>/</w:t>
      </w:r>
      <w:r w:rsidR="00705404" w:rsidRPr="00360BC2">
        <w:rPr>
          <w:b w:val="0"/>
          <w:i w:val="0"/>
          <w:spacing w:val="-1"/>
          <w:szCs w:val="22"/>
          <w:u w:val="single" w:color="000000"/>
          <w:lang w:val="sl-SI"/>
        </w:rPr>
        <w:t>C</w:t>
      </w:r>
      <w:r w:rsidR="00705404" w:rsidRPr="00360BC2">
        <w:rPr>
          <w:b w:val="0"/>
          <w:i w:val="0"/>
          <w:szCs w:val="22"/>
          <w:u w:val="single" w:color="000000"/>
          <w:lang w:val="sl-SI"/>
        </w:rPr>
        <w:t>EL</w:t>
      </w:r>
    </w:p>
    <w:p w14:paraId="327ACCBF" w14:textId="77777777" w:rsidR="00705404" w:rsidRPr="00360BC2" w:rsidRDefault="00705404" w:rsidP="000C4EC7">
      <w:pPr>
        <w:pStyle w:val="Textkrper"/>
        <w:spacing w:before="6" w:line="245" w:lineRule="auto"/>
        <w:ind w:right="235"/>
        <w:rPr>
          <w:i w:val="0"/>
          <w:szCs w:val="22"/>
          <w:lang w:val="sl-SI"/>
        </w:rPr>
      </w:pPr>
      <w:r w:rsidRPr="00360BC2">
        <w:rPr>
          <w:b w:val="0"/>
          <w:i w:val="0"/>
          <w:szCs w:val="22"/>
          <w:lang w:val="sl-SI"/>
        </w:rPr>
        <w:t>V</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odprtem</w:t>
      </w:r>
      <w:r w:rsidRPr="00360BC2">
        <w:rPr>
          <w:b w:val="0"/>
          <w:i w:val="0"/>
          <w:spacing w:val="-4"/>
          <w:szCs w:val="22"/>
          <w:lang w:val="sl-SI"/>
        </w:rPr>
        <w:t xml:space="preserve"> m</w:t>
      </w:r>
      <w:r w:rsidRPr="00360BC2">
        <w:rPr>
          <w:b w:val="0"/>
          <w:i w:val="0"/>
          <w:szCs w:val="22"/>
          <w:lang w:val="sl-SI"/>
        </w:rPr>
        <w:t>ulticentričnem</w:t>
      </w:r>
      <w:r w:rsidRPr="00360BC2">
        <w:rPr>
          <w:b w:val="0"/>
          <w:i w:val="0"/>
          <w:spacing w:val="-4"/>
          <w:szCs w:val="22"/>
          <w:lang w:val="sl-SI"/>
        </w:rPr>
        <w:t xml:space="preserve"> </w:t>
      </w:r>
      <w:r w:rsidRPr="00360BC2">
        <w:rPr>
          <w:b w:val="0"/>
          <w:i w:val="0"/>
          <w:spacing w:val="-3"/>
          <w:szCs w:val="22"/>
          <w:lang w:val="sl-SI"/>
        </w:rPr>
        <w:t>k</w:t>
      </w:r>
      <w:r w:rsidRPr="00360BC2">
        <w:rPr>
          <w:b w:val="0"/>
          <w:i w:val="0"/>
          <w:szCs w:val="22"/>
          <w:lang w:val="sl-SI"/>
        </w:rPr>
        <w:t>liničnem</w:t>
      </w:r>
      <w:r w:rsidRPr="00360BC2">
        <w:rPr>
          <w:b w:val="0"/>
          <w:i w:val="0"/>
          <w:spacing w:val="-4"/>
          <w:szCs w:val="22"/>
          <w:lang w:val="sl-SI"/>
        </w:rPr>
        <w:t xml:space="preserve"> </w:t>
      </w:r>
      <w:r w:rsidRPr="00360BC2">
        <w:rPr>
          <w:b w:val="0"/>
          <w:i w:val="0"/>
          <w:szCs w:val="22"/>
          <w:lang w:val="sl-SI"/>
        </w:rPr>
        <w:t>pres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u fa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a B2225) so pres</w:t>
      </w:r>
      <w:r w:rsidRPr="00360BC2">
        <w:rPr>
          <w:b w:val="0"/>
          <w:i w:val="0"/>
          <w:spacing w:val="-3"/>
          <w:szCs w:val="22"/>
          <w:lang w:val="sl-SI"/>
        </w:rPr>
        <w:t>k</w:t>
      </w:r>
      <w:r w:rsidRPr="00360BC2">
        <w:rPr>
          <w:b w:val="0"/>
          <w:i w:val="0"/>
          <w:szCs w:val="22"/>
          <w:lang w:val="sl-SI"/>
        </w:rPr>
        <w:t xml:space="preserve">ušali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pri</w:t>
      </w:r>
      <w:r w:rsidRPr="00360BC2">
        <w:rPr>
          <w:b w:val="0"/>
          <w:i w:val="0"/>
          <w:spacing w:val="1"/>
          <w:szCs w:val="22"/>
          <w:lang w:val="sl-SI"/>
        </w:rPr>
        <w:t xml:space="preserve"> </w:t>
      </w:r>
      <w:r w:rsidRPr="00360BC2">
        <w:rPr>
          <w:b w:val="0"/>
          <w:i w:val="0"/>
          <w:szCs w:val="22"/>
          <w:lang w:val="sl-SI"/>
        </w:rPr>
        <w:t>ra</w:t>
      </w:r>
      <w:r w:rsidRPr="00360BC2">
        <w:rPr>
          <w:b w:val="0"/>
          <w:i w:val="0"/>
          <w:spacing w:val="-2"/>
          <w:szCs w:val="22"/>
          <w:lang w:val="sl-SI"/>
        </w:rPr>
        <w:t>z</w:t>
      </w:r>
      <w:r w:rsidRPr="00360BC2">
        <w:rPr>
          <w:b w:val="0"/>
          <w:i w:val="0"/>
          <w:szCs w:val="22"/>
          <w:lang w:val="sl-SI"/>
        </w:rPr>
        <w:t>ličn</w:t>
      </w:r>
      <w:r w:rsidRPr="00360BC2">
        <w:rPr>
          <w:b w:val="0"/>
          <w:i w:val="0"/>
          <w:spacing w:val="1"/>
          <w:szCs w:val="22"/>
          <w:lang w:val="sl-SI"/>
        </w:rPr>
        <w:t>i</w:t>
      </w:r>
      <w:r w:rsidRPr="00360BC2">
        <w:rPr>
          <w:b w:val="0"/>
          <w:i w:val="0"/>
          <w:szCs w:val="22"/>
          <w:lang w:val="sl-SI"/>
        </w:rPr>
        <w:t>h populaci</w:t>
      </w:r>
      <w:r w:rsidRPr="00360BC2">
        <w:rPr>
          <w:b w:val="0"/>
          <w:i w:val="0"/>
          <w:spacing w:val="3"/>
          <w:szCs w:val="22"/>
          <w:lang w:val="sl-SI"/>
        </w:rPr>
        <w:t>j</w:t>
      </w:r>
      <w:r w:rsidRPr="00360BC2">
        <w:rPr>
          <w:b w:val="0"/>
          <w:i w:val="0"/>
          <w:szCs w:val="22"/>
          <w:lang w:val="sl-SI"/>
        </w:rPr>
        <w:t>ah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ž</w:t>
      </w:r>
      <w:r w:rsidRPr="00360BC2">
        <w:rPr>
          <w:b w:val="0"/>
          <w:i w:val="0"/>
          <w:szCs w:val="22"/>
          <w:lang w:val="sl-SI"/>
        </w:rPr>
        <w:t>i</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ens</w:t>
      </w:r>
      <w:r w:rsidRPr="00360BC2">
        <w:rPr>
          <w:b w:val="0"/>
          <w:i w:val="0"/>
          <w:spacing w:val="-3"/>
          <w:szCs w:val="22"/>
          <w:lang w:val="sl-SI"/>
        </w:rPr>
        <w:t>k</w:t>
      </w:r>
      <w:r w:rsidRPr="00360BC2">
        <w:rPr>
          <w:b w:val="0"/>
          <w:i w:val="0"/>
          <w:szCs w:val="22"/>
          <w:lang w:val="sl-SI"/>
        </w:rPr>
        <w:t>o o</w:t>
      </w:r>
      <w:r w:rsidRPr="00360BC2">
        <w:rPr>
          <w:b w:val="0"/>
          <w:i w:val="0"/>
          <w:spacing w:val="-3"/>
          <w:szCs w:val="22"/>
          <w:lang w:val="sl-SI"/>
        </w:rPr>
        <w:t>g</w:t>
      </w:r>
      <w:r w:rsidRPr="00360BC2">
        <w:rPr>
          <w:b w:val="0"/>
          <w:i w:val="0"/>
          <w:szCs w:val="22"/>
          <w:lang w:val="sl-SI"/>
        </w:rPr>
        <w:t>ro</w:t>
      </w:r>
      <w:r w:rsidRPr="00360BC2">
        <w:rPr>
          <w:b w:val="0"/>
          <w:i w:val="0"/>
          <w:spacing w:val="-2"/>
          <w:szCs w:val="22"/>
          <w:lang w:val="sl-SI"/>
        </w:rPr>
        <w:t>ž</w:t>
      </w:r>
      <w:r w:rsidRPr="00360BC2">
        <w:rPr>
          <w:b w:val="0"/>
          <w:i w:val="0"/>
          <w:szCs w:val="22"/>
          <w:lang w:val="sl-SI"/>
        </w:rPr>
        <w:t>u</w:t>
      </w:r>
      <w:r w:rsidRPr="00360BC2">
        <w:rPr>
          <w:b w:val="0"/>
          <w:i w:val="0"/>
          <w:spacing w:val="3"/>
          <w:szCs w:val="22"/>
          <w:lang w:val="sl-SI"/>
        </w:rPr>
        <w:t>j</w:t>
      </w:r>
      <w:r w:rsidRPr="00360BC2">
        <w:rPr>
          <w:b w:val="0"/>
          <w:i w:val="0"/>
          <w:szCs w:val="22"/>
          <w:lang w:val="sl-SI"/>
        </w:rPr>
        <w:t>oč</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bole</w:t>
      </w:r>
      <w:r w:rsidRPr="00360BC2">
        <w:rPr>
          <w:b w:val="0"/>
          <w:i w:val="0"/>
          <w:spacing w:val="-2"/>
          <w:szCs w:val="22"/>
          <w:lang w:val="sl-SI"/>
        </w:rPr>
        <w:t>z</w:t>
      </w:r>
      <w:r w:rsidRPr="00360BC2">
        <w:rPr>
          <w:b w:val="0"/>
          <w:i w:val="0"/>
          <w:szCs w:val="22"/>
          <w:lang w:val="sl-SI"/>
        </w:rPr>
        <w:t>ni</w:t>
      </w:r>
      <w:r w:rsidRPr="00360BC2">
        <w:rPr>
          <w:b w:val="0"/>
          <w:i w:val="0"/>
          <w:spacing w:val="-4"/>
          <w:szCs w:val="22"/>
          <w:lang w:val="sl-SI"/>
        </w:rPr>
        <w:t>m</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po</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a</w:t>
      </w:r>
      <w:r w:rsidRPr="00360BC2">
        <w:rPr>
          <w:b w:val="0"/>
          <w:i w:val="0"/>
          <w:spacing w:val="-2"/>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z </w:t>
      </w:r>
      <w:r w:rsidRPr="00360BC2">
        <w:rPr>
          <w:b w:val="0"/>
          <w:i w:val="0"/>
          <w:spacing w:val="-2"/>
          <w:szCs w:val="22"/>
          <w:lang w:val="sl-SI"/>
        </w:rPr>
        <w:t>A</w:t>
      </w:r>
      <w:r w:rsidRPr="00360BC2">
        <w:rPr>
          <w:b w:val="0"/>
          <w:i w:val="0"/>
          <w:szCs w:val="22"/>
          <w:lang w:val="sl-SI"/>
        </w:rPr>
        <w:t xml:space="preserve">bl, </w:t>
      </w:r>
      <w:r w:rsidRPr="00360BC2">
        <w:rPr>
          <w:b w:val="0"/>
          <w:i w:val="0"/>
          <w:spacing w:val="1"/>
          <w:szCs w:val="22"/>
          <w:lang w:val="sl-SI"/>
        </w:rPr>
        <w:t>K</w:t>
      </w:r>
      <w:r w:rsidRPr="00360BC2">
        <w:rPr>
          <w:b w:val="0"/>
          <w:i w:val="0"/>
          <w:szCs w:val="22"/>
          <w:lang w:val="sl-SI"/>
        </w:rPr>
        <w:t>it</w:t>
      </w:r>
      <w:r w:rsidRPr="00360BC2">
        <w:rPr>
          <w:b w:val="0"/>
          <w:i w:val="0"/>
          <w:spacing w:val="1"/>
          <w:szCs w:val="22"/>
          <w:lang w:val="sl-SI"/>
        </w:rPr>
        <w:t xml:space="preserve"> </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w:t>
      </w:r>
      <w:r w:rsidRPr="00360BC2">
        <w:rPr>
          <w:b w:val="0"/>
          <w:i w:val="0"/>
          <w:spacing w:val="-2"/>
          <w:szCs w:val="22"/>
          <w:lang w:val="sl-SI"/>
        </w:rPr>
        <w:t>DG</w:t>
      </w:r>
      <w:r w:rsidRPr="00360BC2">
        <w:rPr>
          <w:b w:val="0"/>
          <w:i w:val="0"/>
          <w:szCs w:val="22"/>
          <w:lang w:val="sl-SI"/>
        </w:rPr>
        <w:t>FR</w:t>
      </w:r>
      <w:r w:rsidRPr="00360BC2">
        <w:rPr>
          <w:b w:val="0"/>
          <w:i w:val="0"/>
          <w:spacing w:val="-2"/>
          <w:szCs w:val="22"/>
          <w:lang w:val="sl-SI"/>
        </w:rPr>
        <w:t xml:space="preserve"> </w:t>
      </w:r>
      <w:r w:rsidRPr="00360BC2">
        <w:rPr>
          <w:b w:val="0"/>
          <w:i w:val="0"/>
          <w:szCs w:val="22"/>
          <w:lang w:val="sl-SI"/>
        </w:rPr>
        <w:t>prote</w:t>
      </w:r>
      <w:r w:rsidRPr="00360BC2">
        <w:rPr>
          <w:b w:val="0"/>
          <w:i w:val="0"/>
          <w:spacing w:val="1"/>
          <w:szCs w:val="22"/>
          <w:lang w:val="sl-SI"/>
        </w:rPr>
        <w:t>i</w:t>
      </w:r>
      <w:r w:rsidRPr="00360BC2">
        <w:rPr>
          <w:b w:val="0"/>
          <w:i w:val="0"/>
          <w:szCs w:val="22"/>
          <w:lang w:val="sl-SI"/>
        </w:rPr>
        <w:t>n</w:t>
      </w:r>
      <w:r w:rsidR="002B0BFC" w:rsidRPr="00360BC2">
        <w:rPr>
          <w:b w:val="0"/>
          <w:i w:val="0"/>
          <w:szCs w:val="22"/>
          <w:lang w:val="sl-SI"/>
        </w:rPr>
        <w:t>-</w:t>
      </w:r>
      <w:r w:rsidRPr="00360BC2">
        <w:rPr>
          <w:b w:val="0"/>
          <w:i w:val="0"/>
          <w:szCs w:val="22"/>
          <w:lang w:val="sl-SI"/>
        </w:rPr>
        <w:t>tiro</w:t>
      </w:r>
      <w:r w:rsidRPr="00360BC2">
        <w:rPr>
          <w:b w:val="0"/>
          <w:i w:val="0"/>
          <w:spacing w:val="-2"/>
          <w:szCs w:val="22"/>
          <w:lang w:val="sl-SI"/>
        </w:rPr>
        <w:t>z</w:t>
      </w:r>
      <w:r w:rsidRPr="00360BC2">
        <w:rPr>
          <w:b w:val="0"/>
          <w:i w:val="0"/>
          <w:szCs w:val="22"/>
          <w:lang w:val="sl-SI"/>
        </w:rPr>
        <w:t>in</w:t>
      </w:r>
      <w:r w:rsidR="002B0BFC" w:rsidRPr="00360BC2">
        <w:rPr>
          <w:b w:val="0"/>
          <w:i w:val="0"/>
          <w:szCs w:val="22"/>
          <w:lang w:val="sl-SI"/>
        </w:rPr>
        <w:t>-</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pacing w:val="3"/>
          <w:szCs w:val="22"/>
          <w:lang w:val="sl-SI"/>
        </w:rPr>
        <w:t>a</w:t>
      </w:r>
      <w:r w:rsidRPr="00360BC2">
        <w:rPr>
          <w:b w:val="0"/>
          <w:i w:val="0"/>
          <w:spacing w:val="-4"/>
          <w:szCs w:val="22"/>
          <w:lang w:val="sl-SI"/>
        </w:rPr>
        <w:t>m</w:t>
      </w:r>
      <w:r w:rsidRPr="00360BC2">
        <w:rPr>
          <w:b w:val="0"/>
          <w:i w:val="0"/>
          <w:szCs w:val="22"/>
          <w:lang w:val="sl-SI"/>
        </w:rPr>
        <w:t>i. V</w:t>
      </w:r>
      <w:r w:rsidRPr="00360BC2">
        <w:rPr>
          <w:b w:val="0"/>
          <w:i w:val="0"/>
          <w:spacing w:val="1"/>
          <w:szCs w:val="22"/>
          <w:lang w:val="sl-SI"/>
        </w:rPr>
        <w:t xml:space="preserve"> </w:t>
      </w:r>
      <w:r w:rsidRPr="00360BC2">
        <w:rPr>
          <w:b w:val="0"/>
          <w:i w:val="0"/>
          <w:szCs w:val="22"/>
          <w:lang w:val="sl-SI"/>
        </w:rPr>
        <w:t>tej</w:t>
      </w:r>
      <w:r w:rsidRPr="00360BC2">
        <w:rPr>
          <w:b w:val="0"/>
          <w:i w:val="0"/>
          <w:spacing w:val="3"/>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e 14</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L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od 100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do 1.000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Imatinib Actavis na dan. </w:t>
      </w:r>
      <w:r w:rsidRPr="00360BC2">
        <w:rPr>
          <w:b w:val="0"/>
          <w:i w:val="0"/>
          <w:spacing w:val="-2"/>
          <w:szCs w:val="22"/>
          <w:lang w:val="sl-SI"/>
        </w:rPr>
        <w:t>N</w:t>
      </w:r>
      <w:r w:rsidRPr="00360BC2">
        <w:rPr>
          <w:b w:val="0"/>
          <w:i w:val="0"/>
          <w:szCs w:val="22"/>
          <w:lang w:val="sl-SI"/>
        </w:rPr>
        <w:t>adal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162</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 xml:space="preserve">L, o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so poročali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35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opis</w:t>
      </w:r>
      <w:r w:rsidRPr="00360BC2">
        <w:rPr>
          <w:b w:val="0"/>
          <w:i w:val="0"/>
          <w:spacing w:val="1"/>
          <w:szCs w:val="22"/>
          <w:lang w:val="sl-SI"/>
        </w:rPr>
        <w:t>i</w:t>
      </w:r>
      <w:r w:rsidRPr="00360BC2">
        <w:rPr>
          <w:b w:val="0"/>
          <w:i w:val="0"/>
          <w:szCs w:val="22"/>
          <w:lang w:val="sl-SI"/>
        </w:rPr>
        <w:t>h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in s</w:t>
      </w:r>
      <w:r w:rsidRPr="00360BC2">
        <w:rPr>
          <w:b w:val="0"/>
          <w:i w:val="0"/>
          <w:spacing w:val="-3"/>
          <w:szCs w:val="22"/>
          <w:lang w:val="sl-SI"/>
        </w:rPr>
        <w:t>k</w:t>
      </w:r>
      <w:r w:rsidRPr="00360BC2">
        <w:rPr>
          <w:b w:val="0"/>
          <w:i w:val="0"/>
          <w:szCs w:val="22"/>
          <w:lang w:val="sl-SI"/>
        </w:rPr>
        <w:t>upinah 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w:t>
      </w:r>
      <w:r w:rsidRPr="00360BC2">
        <w:rPr>
          <w:b w:val="0"/>
          <w:i w:val="0"/>
          <w:spacing w:val="-3"/>
          <w:szCs w:val="22"/>
          <w:lang w:val="sl-SI"/>
        </w:rPr>
        <w:t>v</w:t>
      </w:r>
      <w:r w:rsidRPr="00360BC2">
        <w:rPr>
          <w:b w:val="0"/>
          <w:i w:val="0"/>
          <w:szCs w:val="22"/>
          <w:lang w:val="sl-SI"/>
        </w:rPr>
        <w:t xml:space="preserve">,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 xml:space="preserve">o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ilo </w:t>
      </w:r>
      <w:r w:rsidRPr="00360BC2">
        <w:rPr>
          <w:b w:val="0"/>
          <w:i w:val="0"/>
          <w:spacing w:val="-2"/>
          <w:szCs w:val="22"/>
          <w:lang w:val="sl-SI"/>
        </w:rPr>
        <w:t>Imatinib Actavis</w:t>
      </w:r>
      <w:r w:rsidRPr="00360BC2">
        <w:rPr>
          <w:b w:val="0"/>
          <w:i w:val="0"/>
          <w:szCs w:val="22"/>
          <w:lang w:val="sl-SI"/>
        </w:rPr>
        <w:t xml:space="preserve"> v 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75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do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w:t>
      </w:r>
      <w:r w:rsidRPr="00360BC2">
        <w:rPr>
          <w:b w:val="0"/>
          <w:i w:val="0"/>
          <w:spacing w:val="-1"/>
          <w:szCs w:val="22"/>
          <w:lang w:val="sl-SI"/>
        </w:rPr>
        <w:t>C</w:t>
      </w:r>
      <w:r w:rsidRPr="00360BC2">
        <w:rPr>
          <w:b w:val="0"/>
          <w:i w:val="0"/>
          <w:szCs w:val="22"/>
          <w:lang w:val="sl-SI"/>
        </w:rPr>
        <w:t>ito</w:t>
      </w:r>
      <w:r w:rsidRPr="00360BC2">
        <w:rPr>
          <w:b w:val="0"/>
          <w:i w:val="0"/>
          <w:spacing w:val="-3"/>
          <w:szCs w:val="22"/>
          <w:lang w:val="sl-SI"/>
        </w:rPr>
        <w:t>g</w:t>
      </w:r>
      <w:r w:rsidRPr="00360BC2">
        <w:rPr>
          <w:b w:val="0"/>
          <w:i w:val="0"/>
          <w:szCs w:val="22"/>
          <w:lang w:val="sl-SI"/>
        </w:rPr>
        <w:t>enets</w:t>
      </w:r>
      <w:r w:rsidRPr="00360BC2">
        <w:rPr>
          <w:b w:val="0"/>
          <w:i w:val="0"/>
          <w:spacing w:val="-3"/>
          <w:szCs w:val="22"/>
          <w:lang w:val="sl-SI"/>
        </w:rPr>
        <w:t>k</w:t>
      </w:r>
      <w:r w:rsidRPr="00360BC2">
        <w:rPr>
          <w:b w:val="0"/>
          <w:i w:val="0"/>
          <w:szCs w:val="22"/>
          <w:lang w:val="sl-SI"/>
        </w:rPr>
        <w:t>e nepra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p</w:t>
      </w:r>
      <w:r w:rsidRPr="00360BC2">
        <w:rPr>
          <w:b w:val="0"/>
          <w:i w:val="0"/>
          <w:spacing w:val="1"/>
          <w:szCs w:val="22"/>
          <w:lang w:val="sl-SI"/>
        </w:rPr>
        <w:t>r</w:t>
      </w:r>
      <w:r w:rsidRPr="00360BC2">
        <w:rPr>
          <w:b w:val="0"/>
          <w:i w:val="0"/>
          <w:szCs w:val="22"/>
          <w:lang w:val="sl-SI"/>
        </w:rPr>
        <w:t>e</w:t>
      </w:r>
      <w:r w:rsidRPr="00360BC2">
        <w:rPr>
          <w:b w:val="0"/>
          <w:i w:val="0"/>
          <w:spacing w:val="-2"/>
          <w:szCs w:val="22"/>
          <w:lang w:val="sl-SI"/>
        </w:rPr>
        <w:t>g</w:t>
      </w:r>
      <w:r w:rsidRPr="00360BC2">
        <w:rPr>
          <w:b w:val="0"/>
          <w:i w:val="0"/>
          <w:szCs w:val="22"/>
          <w:lang w:val="sl-SI"/>
        </w:rPr>
        <w:t>ledali</w:t>
      </w:r>
      <w:r w:rsidRPr="00360BC2">
        <w:rPr>
          <w:b w:val="0"/>
          <w:i w:val="0"/>
          <w:spacing w:val="1"/>
          <w:szCs w:val="22"/>
          <w:lang w:val="sl-SI"/>
        </w:rPr>
        <w:t xml:space="preserve"> </w:t>
      </w: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117</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od celotne popu</w:t>
      </w:r>
      <w:r w:rsidRPr="00360BC2">
        <w:rPr>
          <w:b w:val="0"/>
          <w:i w:val="0"/>
          <w:spacing w:val="1"/>
          <w:szCs w:val="22"/>
          <w:lang w:val="sl-SI"/>
        </w:rPr>
        <w:t>l</w:t>
      </w:r>
      <w:r w:rsidRPr="00360BC2">
        <w:rPr>
          <w:b w:val="0"/>
          <w:i w:val="0"/>
          <w:szCs w:val="22"/>
          <w:lang w:val="sl-SI"/>
        </w:rPr>
        <w:t>aci</w:t>
      </w:r>
      <w:r w:rsidRPr="00360BC2">
        <w:rPr>
          <w:b w:val="0"/>
          <w:i w:val="0"/>
          <w:spacing w:val="3"/>
          <w:szCs w:val="22"/>
          <w:lang w:val="sl-SI"/>
        </w:rPr>
        <w:t>j</w:t>
      </w:r>
      <w:r w:rsidRPr="00360BC2">
        <w:rPr>
          <w:b w:val="0"/>
          <w:i w:val="0"/>
          <w:szCs w:val="22"/>
          <w:lang w:val="sl-SI"/>
        </w:rPr>
        <w:t>e 176</w:t>
      </w:r>
      <w:r w:rsidRPr="00360BC2">
        <w:rPr>
          <w:b w:val="0"/>
          <w:i w:val="0"/>
          <w:spacing w:val="2"/>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 Pri</w:t>
      </w:r>
      <w:r w:rsidRPr="00360BC2">
        <w:rPr>
          <w:b w:val="0"/>
          <w:i w:val="0"/>
          <w:spacing w:val="1"/>
          <w:szCs w:val="22"/>
          <w:lang w:val="sl-SI"/>
        </w:rPr>
        <w:t xml:space="preserve"> </w:t>
      </w:r>
      <w:r w:rsidRPr="00360BC2">
        <w:rPr>
          <w:b w:val="0"/>
          <w:i w:val="0"/>
          <w:szCs w:val="22"/>
          <w:lang w:val="sl-SI"/>
        </w:rPr>
        <w:t>61 od teh 117</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so od</w:t>
      </w:r>
      <w:r w:rsidRPr="00360BC2">
        <w:rPr>
          <w:b w:val="0"/>
          <w:i w:val="0"/>
          <w:spacing w:val="-2"/>
          <w:szCs w:val="22"/>
          <w:lang w:val="sl-SI"/>
        </w:rPr>
        <w:t>k</w:t>
      </w:r>
      <w:r w:rsidRPr="00360BC2">
        <w:rPr>
          <w:b w:val="0"/>
          <w:i w:val="0"/>
          <w:szCs w:val="22"/>
          <w:lang w:val="sl-SI"/>
        </w:rPr>
        <w:t>rili</w:t>
      </w:r>
      <w:r w:rsidRPr="00360BC2">
        <w:rPr>
          <w:b w:val="0"/>
          <w:i w:val="0"/>
          <w:spacing w:val="2"/>
          <w:szCs w:val="22"/>
          <w:lang w:val="sl-SI"/>
        </w:rPr>
        <w:t xml:space="preserve"> </w:t>
      </w:r>
      <w:r w:rsidRPr="00360BC2">
        <w:rPr>
          <w:b w:val="0"/>
          <w:i w:val="0"/>
          <w:szCs w:val="22"/>
          <w:lang w:val="sl-SI"/>
        </w:rPr>
        <w:t>F</w:t>
      </w:r>
      <w:r w:rsidRPr="00360BC2">
        <w:rPr>
          <w:b w:val="0"/>
          <w:i w:val="0"/>
          <w:spacing w:val="-5"/>
          <w:szCs w:val="22"/>
          <w:lang w:val="sl-SI"/>
        </w:rPr>
        <w:t>I</w:t>
      </w:r>
      <w:r w:rsidRPr="00360BC2">
        <w:rPr>
          <w:b w:val="0"/>
          <w:i w:val="0"/>
          <w:szCs w:val="22"/>
          <w:lang w:val="sl-SI"/>
        </w:rPr>
        <w:t>P1</w:t>
      </w:r>
      <w:r w:rsidRPr="00360BC2">
        <w:rPr>
          <w:b w:val="0"/>
          <w:i w:val="0"/>
          <w:spacing w:val="-1"/>
          <w:szCs w:val="22"/>
          <w:lang w:val="sl-SI"/>
        </w:rPr>
        <w:t>L1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1"/>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fu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o. F</w:t>
      </w:r>
      <w:r w:rsidRPr="00360BC2">
        <w:rPr>
          <w:b w:val="0"/>
          <w:i w:val="0"/>
          <w:spacing w:val="-5"/>
          <w:szCs w:val="22"/>
          <w:lang w:val="sl-SI"/>
        </w:rPr>
        <w:t>I</w:t>
      </w:r>
      <w:r w:rsidRPr="00360BC2">
        <w:rPr>
          <w:b w:val="0"/>
          <w:i w:val="0"/>
          <w:szCs w:val="22"/>
          <w:lang w:val="sl-SI"/>
        </w:rPr>
        <w:t>P1</w:t>
      </w:r>
      <w:r w:rsidRPr="00360BC2">
        <w:rPr>
          <w:b w:val="0"/>
          <w:i w:val="0"/>
          <w:spacing w:val="-1"/>
          <w:szCs w:val="22"/>
          <w:lang w:val="sl-SI"/>
        </w:rPr>
        <w:t>L</w:t>
      </w:r>
      <w:r w:rsidRPr="00360BC2">
        <w:rPr>
          <w:b w:val="0"/>
          <w:i w:val="0"/>
          <w:szCs w:val="22"/>
          <w:lang w:val="sl-SI"/>
        </w:rPr>
        <w:t>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po</w:t>
      </w:r>
      <w:r w:rsidRPr="00360BC2">
        <w:rPr>
          <w:b w:val="0"/>
          <w:i w:val="0"/>
          <w:spacing w:val="-2"/>
          <w:szCs w:val="22"/>
          <w:lang w:val="sl-SI"/>
        </w:rPr>
        <w:t>z</w:t>
      </w:r>
      <w:r w:rsidRPr="00360BC2">
        <w:rPr>
          <w:b w:val="0"/>
          <w:i w:val="0"/>
          <w:szCs w:val="22"/>
          <w:lang w:val="sl-SI"/>
        </w:rPr>
        <w:t>iti</w:t>
      </w:r>
      <w:r w:rsidRPr="00360BC2">
        <w:rPr>
          <w:b w:val="0"/>
          <w:i w:val="0"/>
          <w:spacing w:val="-3"/>
          <w:szCs w:val="22"/>
          <w:lang w:val="sl-SI"/>
        </w:rPr>
        <w:t>v</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še š</w:t>
      </w:r>
      <w:r w:rsidRPr="00360BC2">
        <w:rPr>
          <w:b w:val="0"/>
          <w:i w:val="0"/>
          <w:spacing w:val="1"/>
          <w:szCs w:val="22"/>
          <w:lang w:val="sl-SI"/>
        </w:rPr>
        <w:t>t</w:t>
      </w:r>
      <w:r w:rsidRPr="00360BC2">
        <w:rPr>
          <w:b w:val="0"/>
          <w:i w:val="0"/>
          <w:szCs w:val="22"/>
          <w:lang w:val="sl-SI"/>
        </w:rPr>
        <w:t>ir</w:t>
      </w:r>
      <w:r w:rsidRPr="00360BC2">
        <w:rPr>
          <w:b w:val="0"/>
          <w:i w:val="0"/>
          <w:spacing w:val="3"/>
          <w:szCs w:val="22"/>
          <w:lang w:val="sl-SI"/>
        </w:rPr>
        <w:t>j</w:t>
      </w:r>
      <w:r w:rsidRPr="00360BC2">
        <w:rPr>
          <w:b w:val="0"/>
          <w:i w:val="0"/>
          <w:szCs w:val="22"/>
          <w:lang w:val="sl-SI"/>
        </w:rPr>
        <w:t>e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 xml:space="preserve">S, </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3"/>
          <w:szCs w:val="22"/>
          <w:lang w:val="sl-SI"/>
        </w:rPr>
        <w:t>j</w:t>
      </w:r>
      <w:r w:rsidRPr="00360BC2">
        <w:rPr>
          <w:b w:val="0"/>
          <w:i w:val="0"/>
          <w:szCs w:val="22"/>
          <w:lang w:val="sl-SI"/>
        </w:rPr>
        <w:t>ih opi</w:t>
      </w:r>
      <w:r w:rsidRPr="00360BC2">
        <w:rPr>
          <w:b w:val="0"/>
          <w:i w:val="0"/>
          <w:spacing w:val="4"/>
          <w:szCs w:val="22"/>
          <w:lang w:val="sl-SI"/>
        </w:rPr>
        <w:t>s</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dru</w:t>
      </w:r>
      <w:r w:rsidRPr="00360BC2">
        <w:rPr>
          <w:b w:val="0"/>
          <w:i w:val="0"/>
          <w:spacing w:val="-3"/>
          <w:szCs w:val="22"/>
          <w:lang w:val="sl-SI"/>
        </w:rPr>
        <w:t>g</w:t>
      </w:r>
      <w:r w:rsidRPr="00360BC2">
        <w:rPr>
          <w:b w:val="0"/>
          <w:i w:val="0"/>
          <w:szCs w:val="22"/>
          <w:lang w:val="sl-SI"/>
        </w:rPr>
        <w:t>ih 3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poroč</w:t>
      </w:r>
      <w:r w:rsidRPr="00360BC2">
        <w:rPr>
          <w:b w:val="0"/>
          <w:i w:val="0"/>
          <w:spacing w:val="1"/>
          <w:szCs w:val="22"/>
          <w:lang w:val="sl-SI"/>
        </w:rPr>
        <w:t>i</w:t>
      </w:r>
      <w:r w:rsidRPr="00360BC2">
        <w:rPr>
          <w:b w:val="0"/>
          <w:i w:val="0"/>
          <w:szCs w:val="22"/>
          <w:lang w:val="sl-SI"/>
        </w:rPr>
        <w:t xml:space="preserve">lih. </w:t>
      </w:r>
      <w:r w:rsidRPr="00360BC2">
        <w:rPr>
          <w:b w:val="0"/>
          <w:i w:val="0"/>
          <w:spacing w:val="1"/>
          <w:szCs w:val="22"/>
          <w:lang w:val="sl-SI"/>
        </w:rPr>
        <w:t>V</w:t>
      </w:r>
      <w:r w:rsidRPr="00360BC2">
        <w:rPr>
          <w:b w:val="0"/>
          <w:i w:val="0"/>
          <w:szCs w:val="22"/>
          <w:lang w:val="sl-SI"/>
        </w:rPr>
        <w:t>seh 65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w:t>
      </w:r>
      <w:r w:rsidRPr="00360BC2">
        <w:rPr>
          <w:b w:val="0"/>
          <w:i w:val="0"/>
          <w:spacing w:val="-2"/>
          <w:szCs w:val="22"/>
          <w:lang w:val="sl-SI"/>
        </w:rPr>
        <w:t>z</w:t>
      </w:r>
      <w:r w:rsidRPr="00360BC2">
        <w:rPr>
          <w:b w:val="0"/>
          <w:i w:val="0"/>
          <w:szCs w:val="22"/>
          <w:lang w:val="sl-SI"/>
        </w:rPr>
        <w:t>ano F</w:t>
      </w:r>
      <w:r w:rsidRPr="00360BC2">
        <w:rPr>
          <w:b w:val="0"/>
          <w:i w:val="0"/>
          <w:spacing w:val="-4"/>
          <w:szCs w:val="22"/>
          <w:lang w:val="sl-SI"/>
        </w:rPr>
        <w:t>I</w:t>
      </w:r>
      <w:r w:rsidRPr="00360BC2">
        <w:rPr>
          <w:b w:val="0"/>
          <w:i w:val="0"/>
          <w:szCs w:val="22"/>
          <w:lang w:val="sl-SI"/>
        </w:rPr>
        <w:t>P1</w:t>
      </w:r>
      <w:r w:rsidRPr="00360BC2">
        <w:rPr>
          <w:b w:val="0"/>
          <w:i w:val="0"/>
          <w:spacing w:val="-1"/>
          <w:szCs w:val="22"/>
          <w:lang w:val="sl-SI"/>
        </w:rPr>
        <w:t>L</w:t>
      </w:r>
      <w:r w:rsidRPr="00360BC2">
        <w:rPr>
          <w:b w:val="0"/>
          <w:i w:val="0"/>
          <w:szCs w:val="22"/>
          <w:lang w:val="sl-SI"/>
        </w:rPr>
        <w:t>1</w:t>
      </w:r>
      <w:r w:rsidRPr="00360BC2">
        <w:rPr>
          <w:b w:val="0"/>
          <w:i w:val="0"/>
          <w:spacing w:val="-4"/>
          <w:szCs w:val="22"/>
          <w:lang w:val="sl-SI"/>
        </w:rPr>
        <w:t>-</w:t>
      </w:r>
      <w:r w:rsidRPr="00360BC2">
        <w:rPr>
          <w:b w:val="0"/>
          <w:i w:val="0"/>
          <w:szCs w:val="22"/>
          <w:lang w:val="sl-SI"/>
        </w:rPr>
        <w:t>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α</w:t>
      </w:r>
      <w:r w:rsidRPr="00360BC2">
        <w:rPr>
          <w:b w:val="0"/>
          <w:i w:val="0"/>
          <w:spacing w:val="-1"/>
          <w:szCs w:val="22"/>
          <w:lang w:val="sl-SI"/>
        </w:rPr>
        <w:t xml:space="preserve"> </w:t>
      </w:r>
      <w:r w:rsidRPr="00360BC2">
        <w:rPr>
          <w:b w:val="0"/>
          <w:i w:val="0"/>
          <w:szCs w:val="22"/>
          <w:lang w:val="sl-SI"/>
        </w:rPr>
        <w:t>fu</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j</w:t>
      </w:r>
      <w:r w:rsidRPr="00360BC2">
        <w:rPr>
          <w:b w:val="0"/>
          <w:i w:val="0"/>
          <w:szCs w:val="22"/>
          <w:lang w:val="sl-SI"/>
        </w:rPr>
        <w:t>s</w:t>
      </w:r>
      <w:r w:rsidRPr="00360BC2">
        <w:rPr>
          <w:b w:val="0"/>
          <w:i w:val="0"/>
          <w:spacing w:val="-3"/>
          <w:szCs w:val="22"/>
          <w:lang w:val="sl-SI"/>
        </w:rPr>
        <w:t>k</w:t>
      </w:r>
      <w:r w:rsidRPr="00360BC2">
        <w:rPr>
          <w:b w:val="0"/>
          <w:i w:val="0"/>
          <w:szCs w:val="22"/>
          <w:lang w:val="sl-SI"/>
        </w:rPr>
        <w:t xml:space="preserve">o </w:t>
      </w:r>
      <w:r w:rsidRPr="00360BC2">
        <w:rPr>
          <w:b w:val="0"/>
          <w:i w:val="0"/>
          <w:spacing w:val="-3"/>
          <w:szCs w:val="22"/>
          <w:lang w:val="sl-SI"/>
        </w:rPr>
        <w:t>k</w:t>
      </w:r>
      <w:r w:rsidRPr="00360BC2">
        <w:rPr>
          <w:b w:val="0"/>
          <w:i w:val="0"/>
          <w:szCs w:val="22"/>
          <w:lang w:val="sl-SI"/>
        </w:rPr>
        <w:t>ina</w:t>
      </w:r>
      <w:r w:rsidRPr="00360BC2">
        <w:rPr>
          <w:b w:val="0"/>
          <w:i w:val="0"/>
          <w:spacing w:val="-2"/>
          <w:szCs w:val="22"/>
          <w:lang w:val="sl-SI"/>
        </w:rPr>
        <w:t>z</w:t>
      </w:r>
      <w:r w:rsidRPr="00360BC2">
        <w:rPr>
          <w:b w:val="0"/>
          <w:i w:val="0"/>
          <w:szCs w:val="22"/>
          <w:lang w:val="sl-SI"/>
        </w:rPr>
        <w:t xml:space="preserve">o </w:t>
      </w:r>
      <w:r w:rsidRPr="00360BC2">
        <w:rPr>
          <w:b w:val="0"/>
          <w:i w:val="0"/>
          <w:spacing w:val="3"/>
          <w:szCs w:val="22"/>
          <w:lang w:val="sl-SI"/>
        </w:rPr>
        <w:t>j</w:t>
      </w:r>
      <w:r w:rsidRPr="00360BC2">
        <w:rPr>
          <w:b w:val="0"/>
          <w:i w:val="0"/>
          <w:szCs w:val="22"/>
          <w:lang w:val="sl-SI"/>
        </w:rPr>
        <w:t>e dose</w:t>
      </w:r>
      <w:r w:rsidRPr="00360BC2">
        <w:rPr>
          <w:b w:val="0"/>
          <w:i w:val="0"/>
          <w:spacing w:val="-2"/>
          <w:szCs w:val="22"/>
          <w:lang w:val="sl-SI"/>
        </w:rPr>
        <w:t>g</w:t>
      </w:r>
      <w:r w:rsidRPr="00360BC2">
        <w:rPr>
          <w:b w:val="0"/>
          <w:i w:val="0"/>
          <w:szCs w:val="22"/>
          <w:lang w:val="sl-SI"/>
        </w:rPr>
        <w:t>lo popolni</w:t>
      </w:r>
      <w:r w:rsidRPr="00360BC2">
        <w:rPr>
          <w:b w:val="0"/>
          <w:i w:val="0"/>
          <w:spacing w:val="1"/>
          <w:szCs w:val="22"/>
          <w:lang w:val="sl-SI"/>
        </w:rPr>
        <w:t xml:space="preserve"> </w:t>
      </w:r>
      <w:r w:rsidRPr="00360BC2">
        <w:rPr>
          <w:b w:val="0"/>
          <w:i w:val="0"/>
          <w:szCs w:val="22"/>
          <w:lang w:val="sl-SI"/>
        </w:rPr>
        <w:t>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iv</w:t>
      </w:r>
      <w:r w:rsidRPr="00360BC2">
        <w:rPr>
          <w:b w:val="0"/>
          <w:i w:val="0"/>
          <w:spacing w:val="-3"/>
          <w:szCs w:val="22"/>
          <w:lang w:val="sl-SI"/>
        </w:rPr>
        <w:t xml:space="preserve"> </w:t>
      </w:r>
      <w:r w:rsidRPr="00360BC2">
        <w:rPr>
          <w:b w:val="0"/>
          <w:i w:val="0"/>
          <w:szCs w:val="22"/>
          <w:lang w:val="sl-SI"/>
        </w:rPr>
        <w:t xml:space="preserve">in </w:t>
      </w:r>
      <w:r w:rsidRPr="00360BC2">
        <w:rPr>
          <w:b w:val="0"/>
          <w:i w:val="0"/>
          <w:spacing w:val="-3"/>
          <w:szCs w:val="22"/>
          <w:lang w:val="sl-SI"/>
        </w:rPr>
        <w:t>g</w:t>
      </w:r>
      <w:r w:rsidRPr="00360BC2">
        <w:rPr>
          <w:b w:val="0"/>
          <w:i w:val="0"/>
          <w:szCs w:val="22"/>
          <w:lang w:val="sl-SI"/>
        </w:rPr>
        <w:t>a oh</w:t>
      </w:r>
      <w:r w:rsidRPr="00360BC2">
        <w:rPr>
          <w:b w:val="0"/>
          <w:i w:val="0"/>
          <w:spacing w:val="1"/>
          <w:szCs w:val="22"/>
          <w:lang w:val="sl-SI"/>
        </w:rPr>
        <w:t>r</w:t>
      </w:r>
      <w:r w:rsidRPr="00360BC2">
        <w:rPr>
          <w:b w:val="0"/>
          <w:i w:val="0"/>
          <w:szCs w:val="22"/>
          <w:lang w:val="sl-SI"/>
        </w:rPr>
        <w:t>an</w:t>
      </w:r>
      <w:r w:rsidRPr="00360BC2">
        <w:rPr>
          <w:b w:val="0"/>
          <w:i w:val="0"/>
          <w:spacing w:val="1"/>
          <w:szCs w:val="22"/>
          <w:lang w:val="sl-SI"/>
        </w:rPr>
        <w:t>i</w:t>
      </w:r>
      <w:r w:rsidRPr="00360BC2">
        <w:rPr>
          <w:b w:val="0"/>
          <w:i w:val="0"/>
          <w:szCs w:val="22"/>
          <w:lang w:val="sl-SI"/>
        </w:rPr>
        <w:t xml:space="preserve">lo </w:t>
      </w:r>
      <w:r w:rsidRPr="00360BC2">
        <w:rPr>
          <w:b w:val="0"/>
          <w:i w:val="0"/>
          <w:spacing w:val="-4"/>
          <w:szCs w:val="22"/>
          <w:lang w:val="sl-SI"/>
        </w:rPr>
        <w:t>m</w:t>
      </w:r>
      <w:r w:rsidRPr="00360BC2">
        <w:rPr>
          <w:b w:val="0"/>
          <w:i w:val="0"/>
          <w:szCs w:val="22"/>
          <w:lang w:val="sl-SI"/>
        </w:rPr>
        <w:t xml:space="preserve">esece </w:t>
      </w:r>
      <w:r w:rsidRPr="00360BC2">
        <w:rPr>
          <w:b w:val="0"/>
          <w:i w:val="0"/>
          <w:spacing w:val="1"/>
          <w:szCs w:val="22"/>
          <w:lang w:val="sl-SI"/>
        </w:rPr>
        <w:t>(</w:t>
      </w:r>
      <w:r w:rsidRPr="00360BC2">
        <w:rPr>
          <w:b w:val="0"/>
          <w:i w:val="0"/>
          <w:szCs w:val="22"/>
          <w:lang w:val="sl-SI"/>
        </w:rPr>
        <w:t xml:space="preserve">od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1</w:t>
      </w:r>
      <w:r w:rsidRPr="00360BC2">
        <w:rPr>
          <w:b w:val="0"/>
          <w:i w:val="0"/>
          <w:spacing w:val="3"/>
          <w:szCs w:val="22"/>
          <w:lang w:val="sl-SI"/>
        </w:rPr>
        <w:t xml:space="preserve"> </w:t>
      </w:r>
      <w:r w:rsidRPr="00360BC2">
        <w:rPr>
          <w:b w:val="0"/>
          <w:i w:val="0"/>
          <w:spacing w:val="-4"/>
          <w:szCs w:val="22"/>
          <w:lang w:val="sl-SI"/>
        </w:rPr>
        <w:t>m</w:t>
      </w:r>
      <w:r w:rsidRPr="00360BC2">
        <w:rPr>
          <w:b w:val="0"/>
          <w:i w:val="0"/>
          <w:szCs w:val="22"/>
          <w:lang w:val="sl-SI"/>
        </w:rPr>
        <w:t xml:space="preserve">esec do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44</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ocen</w:t>
      </w:r>
      <w:r w:rsidRPr="00360BC2">
        <w:rPr>
          <w:b w:val="0"/>
          <w:i w:val="0"/>
          <w:spacing w:val="3"/>
          <w:szCs w:val="22"/>
          <w:lang w:val="sl-SI"/>
        </w:rPr>
        <w:t>j</w:t>
      </w:r>
      <w:r w:rsidRPr="00360BC2">
        <w:rPr>
          <w:b w:val="0"/>
          <w:i w:val="0"/>
          <w:szCs w:val="22"/>
          <w:lang w:val="sl-SI"/>
        </w:rPr>
        <w:t>eno v</w:t>
      </w:r>
      <w:r w:rsidRPr="00360BC2">
        <w:rPr>
          <w:b w:val="0"/>
          <w:i w:val="0"/>
          <w:spacing w:val="-2"/>
          <w:szCs w:val="22"/>
          <w:lang w:val="sl-SI"/>
        </w:rPr>
        <w:t xml:space="preserve"> </w:t>
      </w:r>
      <w:r w:rsidRPr="00360BC2">
        <w:rPr>
          <w:b w:val="0"/>
          <w:i w:val="0"/>
          <w:szCs w:val="22"/>
          <w:lang w:val="sl-SI"/>
        </w:rPr>
        <w:t>času po</w:t>
      </w:r>
      <w:r w:rsidRPr="00360BC2">
        <w:rPr>
          <w:b w:val="0"/>
          <w:i w:val="0"/>
          <w:spacing w:val="1"/>
          <w:szCs w:val="22"/>
          <w:lang w:val="sl-SI"/>
        </w:rPr>
        <w:t>r</w:t>
      </w:r>
      <w:r w:rsidRPr="00360BC2">
        <w:rPr>
          <w:b w:val="0"/>
          <w:i w:val="0"/>
          <w:szCs w:val="22"/>
          <w:lang w:val="sl-SI"/>
        </w:rPr>
        <w:t>očan</w:t>
      </w:r>
      <w:r w:rsidRPr="00360BC2">
        <w:rPr>
          <w:b w:val="0"/>
          <w:i w:val="0"/>
          <w:spacing w:val="3"/>
          <w:szCs w:val="22"/>
          <w:lang w:val="sl-SI"/>
        </w:rPr>
        <w:t>j</w:t>
      </w:r>
      <w:r w:rsidRPr="00360BC2">
        <w:rPr>
          <w:b w:val="0"/>
          <w:i w:val="0"/>
          <w:szCs w:val="22"/>
          <w:lang w:val="sl-SI"/>
        </w:rPr>
        <w:t>a</w:t>
      </w:r>
      <w:r w:rsidRPr="00360BC2">
        <w:rPr>
          <w:b w:val="0"/>
          <w:i w:val="0"/>
          <w:spacing w:val="1"/>
          <w:szCs w:val="22"/>
          <w:lang w:val="sl-SI"/>
        </w:rPr>
        <w:t>)</w:t>
      </w:r>
      <w:r w:rsidRPr="00360BC2">
        <w:rPr>
          <w:b w:val="0"/>
          <w:i w:val="0"/>
          <w:szCs w:val="22"/>
          <w:lang w:val="sl-SI"/>
        </w:rPr>
        <w:t xml:space="preserve">. </w:t>
      </w:r>
      <w:r w:rsidRPr="00360BC2">
        <w:rPr>
          <w:b w:val="0"/>
          <w:i w:val="0"/>
          <w:spacing w:val="1"/>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so neda</w:t>
      </w:r>
      <w:r w:rsidRPr="00360BC2">
        <w:rPr>
          <w:b w:val="0"/>
          <w:i w:val="0"/>
          <w:spacing w:val="-2"/>
          <w:szCs w:val="22"/>
          <w:lang w:val="sl-SI"/>
        </w:rPr>
        <w:t>v</w:t>
      </w:r>
      <w:r w:rsidRPr="00360BC2">
        <w:rPr>
          <w:b w:val="0"/>
          <w:i w:val="0"/>
          <w:szCs w:val="22"/>
          <w:lang w:val="sl-SI"/>
        </w:rPr>
        <w:t>no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 xml:space="preserve">ili, </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 xml:space="preserve"> </w:t>
      </w:r>
      <w:r w:rsidRPr="00360BC2">
        <w:rPr>
          <w:b w:val="0"/>
          <w:i w:val="0"/>
          <w:szCs w:val="22"/>
          <w:lang w:val="sl-SI"/>
        </w:rPr>
        <w:t>21 od teh 65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dose</w:t>
      </w:r>
      <w:r w:rsidRPr="00360BC2">
        <w:rPr>
          <w:b w:val="0"/>
          <w:i w:val="0"/>
          <w:spacing w:val="-3"/>
          <w:szCs w:val="22"/>
          <w:lang w:val="sl-SI"/>
        </w:rPr>
        <w:t>g</w:t>
      </w:r>
      <w:r w:rsidRPr="00360BC2">
        <w:rPr>
          <w:b w:val="0"/>
          <w:i w:val="0"/>
          <w:szCs w:val="22"/>
          <w:lang w:val="sl-SI"/>
        </w:rPr>
        <w:t>lo tudi</w:t>
      </w:r>
      <w:r w:rsidRPr="00360BC2">
        <w:rPr>
          <w:b w:val="0"/>
          <w:i w:val="0"/>
          <w:spacing w:val="1"/>
          <w:szCs w:val="22"/>
          <w:lang w:val="sl-SI"/>
        </w:rPr>
        <w:t xml:space="preserve"> </w:t>
      </w:r>
      <w:r w:rsidRPr="00360BC2">
        <w:rPr>
          <w:b w:val="0"/>
          <w:i w:val="0"/>
          <w:szCs w:val="22"/>
          <w:lang w:val="sl-SI"/>
        </w:rPr>
        <w:t xml:space="preserve">popolno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no re</w:t>
      </w:r>
      <w:r w:rsidRPr="00360BC2">
        <w:rPr>
          <w:b w:val="0"/>
          <w:i w:val="0"/>
          <w:spacing w:val="-4"/>
          <w:szCs w:val="22"/>
          <w:lang w:val="sl-SI"/>
        </w:rPr>
        <w:t>m</w:t>
      </w:r>
      <w:r w:rsidRPr="00360BC2">
        <w:rPr>
          <w:b w:val="0"/>
          <w:i w:val="0"/>
          <w:szCs w:val="22"/>
          <w:lang w:val="sl-SI"/>
        </w:rPr>
        <w:t>is</w:t>
      </w:r>
      <w:r w:rsidRPr="00360BC2">
        <w:rPr>
          <w:b w:val="0"/>
          <w:i w:val="0"/>
          <w:spacing w:val="1"/>
          <w:szCs w:val="22"/>
          <w:lang w:val="sl-SI"/>
        </w:rPr>
        <w:t>i</w:t>
      </w:r>
      <w:r w:rsidRPr="00360BC2">
        <w:rPr>
          <w:b w:val="0"/>
          <w:i w:val="0"/>
          <w:spacing w:val="3"/>
          <w:szCs w:val="22"/>
          <w:lang w:val="sl-SI"/>
        </w:rPr>
        <w:t>j</w:t>
      </w:r>
      <w:r w:rsidRPr="00360BC2">
        <w:rPr>
          <w:b w:val="0"/>
          <w:i w:val="0"/>
          <w:szCs w:val="22"/>
          <w:lang w:val="sl-SI"/>
        </w:rPr>
        <w:t xml:space="preserve">o po </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ano 28</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esecih sp</w:t>
      </w:r>
      <w:r w:rsidRPr="00360BC2">
        <w:rPr>
          <w:b w:val="0"/>
          <w:i w:val="0"/>
          <w:spacing w:val="1"/>
          <w:szCs w:val="22"/>
          <w:lang w:val="sl-SI"/>
        </w:rPr>
        <w:t>r</w:t>
      </w:r>
      <w:r w:rsidRPr="00360BC2">
        <w:rPr>
          <w:b w:val="0"/>
          <w:i w:val="0"/>
          <w:szCs w:val="22"/>
          <w:lang w:val="sl-SI"/>
        </w:rPr>
        <w:t>e</w:t>
      </w:r>
      <w:r w:rsidRPr="00360BC2">
        <w:rPr>
          <w:b w:val="0"/>
          <w:i w:val="0"/>
          <w:spacing w:val="-4"/>
          <w:szCs w:val="22"/>
          <w:lang w:val="sl-SI"/>
        </w:rPr>
        <w:t>m</w:t>
      </w:r>
      <w:r w:rsidRPr="00360BC2">
        <w:rPr>
          <w:b w:val="0"/>
          <w:i w:val="0"/>
          <w:szCs w:val="22"/>
          <w:lang w:val="sl-SI"/>
        </w:rPr>
        <w:t>l</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a </w:t>
      </w:r>
      <w:r w:rsidRPr="00360BC2">
        <w:rPr>
          <w:b w:val="0"/>
          <w:i w:val="0"/>
          <w:spacing w:val="1"/>
          <w:szCs w:val="22"/>
          <w:lang w:val="sl-SI"/>
        </w:rPr>
        <w:t>(</w:t>
      </w:r>
      <w:r w:rsidRPr="00360BC2">
        <w:rPr>
          <w:b w:val="0"/>
          <w:i w:val="0"/>
          <w:szCs w:val="22"/>
          <w:lang w:val="sl-SI"/>
        </w:rPr>
        <w:t>od 13 do 67</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25 do 72 le</w:t>
      </w:r>
      <w:r w:rsidRPr="00360BC2">
        <w:rPr>
          <w:b w:val="0"/>
          <w:i w:val="0"/>
          <w:spacing w:val="1"/>
          <w:szCs w:val="22"/>
          <w:lang w:val="sl-SI"/>
        </w:rPr>
        <w:t>t</w:t>
      </w:r>
      <w:r w:rsidRPr="00360BC2">
        <w:rPr>
          <w:b w:val="0"/>
          <w:i w:val="0"/>
          <w:szCs w:val="22"/>
          <w:lang w:val="sl-SI"/>
        </w:rPr>
        <w:t>. Poleg</w:t>
      </w:r>
      <w:r w:rsidRPr="00360BC2">
        <w:rPr>
          <w:b w:val="0"/>
          <w:i w:val="0"/>
          <w:spacing w:val="-3"/>
          <w:szCs w:val="22"/>
          <w:lang w:val="sl-SI"/>
        </w:rPr>
        <w:t xml:space="preserve"> </w:t>
      </w:r>
      <w:r w:rsidRPr="00360BC2">
        <w:rPr>
          <w:b w:val="0"/>
          <w:i w:val="0"/>
          <w:szCs w:val="22"/>
          <w:lang w:val="sl-SI"/>
        </w:rPr>
        <w:t>na</w:t>
      </w:r>
      <w:r w:rsidRPr="00360BC2">
        <w:rPr>
          <w:b w:val="0"/>
          <w:i w:val="0"/>
          <w:spacing w:val="-2"/>
          <w:szCs w:val="22"/>
          <w:lang w:val="sl-SI"/>
        </w:rPr>
        <w:t>v</w:t>
      </w:r>
      <w:r w:rsidRPr="00360BC2">
        <w:rPr>
          <w:b w:val="0"/>
          <w:i w:val="0"/>
          <w:szCs w:val="22"/>
          <w:lang w:val="sl-SI"/>
        </w:rPr>
        <w:t>edene</w:t>
      </w:r>
      <w:r w:rsidRPr="00360BC2">
        <w:rPr>
          <w:b w:val="0"/>
          <w:i w:val="0"/>
          <w:spacing w:val="-2"/>
          <w:szCs w:val="22"/>
          <w:lang w:val="sl-SI"/>
        </w:rPr>
        <w:t>g</w:t>
      </w:r>
      <w:r w:rsidRPr="00360BC2">
        <w:rPr>
          <w:b w:val="0"/>
          <w:i w:val="0"/>
          <w:szCs w:val="22"/>
          <w:lang w:val="sl-SI"/>
        </w:rPr>
        <w:t>a so ra</w:t>
      </w:r>
      <w:r w:rsidRPr="00360BC2">
        <w:rPr>
          <w:b w:val="0"/>
          <w:i w:val="0"/>
          <w:spacing w:val="-2"/>
          <w:szCs w:val="22"/>
          <w:lang w:val="sl-SI"/>
        </w:rPr>
        <w:t>z</w:t>
      </w:r>
      <w:r w:rsidRPr="00360BC2">
        <w:rPr>
          <w:b w:val="0"/>
          <w:i w:val="0"/>
          <w:szCs w:val="22"/>
          <w:lang w:val="sl-SI"/>
        </w:rPr>
        <w:t>is</w:t>
      </w:r>
      <w:r w:rsidRPr="00360BC2">
        <w:rPr>
          <w:b w:val="0"/>
          <w:i w:val="0"/>
          <w:spacing w:val="-2"/>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ci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opis</w:t>
      </w:r>
      <w:r w:rsidRPr="00360BC2">
        <w:rPr>
          <w:b w:val="0"/>
          <w:i w:val="0"/>
          <w:spacing w:val="1"/>
          <w:szCs w:val="22"/>
          <w:lang w:val="sl-SI"/>
        </w:rPr>
        <w:t>i</w:t>
      </w:r>
      <w:r w:rsidRPr="00360BC2">
        <w:rPr>
          <w:b w:val="0"/>
          <w:i w:val="0"/>
          <w:szCs w:val="22"/>
          <w:lang w:val="sl-SI"/>
        </w:rPr>
        <w:t>h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poročali</w:t>
      </w:r>
      <w:r w:rsidRPr="00360BC2">
        <w:rPr>
          <w:b w:val="0"/>
          <w:i w:val="0"/>
          <w:spacing w:val="1"/>
          <w:szCs w:val="22"/>
          <w:lang w:val="sl-SI"/>
        </w:rPr>
        <w:t xml:space="preserve"> </w:t>
      </w:r>
      <w:r w:rsidRPr="00360BC2">
        <w:rPr>
          <w:b w:val="0"/>
          <w:i w:val="0"/>
          <w:szCs w:val="22"/>
          <w:lang w:val="sl-SI"/>
        </w:rPr>
        <w:t>tudi</w:t>
      </w:r>
      <w:r w:rsidRPr="00360BC2">
        <w:rPr>
          <w:b w:val="0"/>
          <w:i w:val="0"/>
          <w:spacing w:val="1"/>
          <w:szCs w:val="22"/>
          <w:lang w:val="sl-SI"/>
        </w:rPr>
        <w:t xml:space="preserve"> </w:t>
      </w:r>
      <w:r w:rsidRPr="00360BC2">
        <w:rPr>
          <w:b w:val="0"/>
          <w:i w:val="0"/>
          <w:szCs w:val="22"/>
          <w:lang w:val="sl-SI"/>
        </w:rPr>
        <w:t>o 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u s</w:t>
      </w:r>
      <w:r w:rsidRPr="00360BC2">
        <w:rPr>
          <w:b w:val="0"/>
          <w:i w:val="0"/>
          <w:spacing w:val="1"/>
          <w:szCs w:val="22"/>
          <w:lang w:val="sl-SI"/>
        </w:rPr>
        <w:t>i</w:t>
      </w:r>
      <w:r w:rsidRPr="00360BC2">
        <w:rPr>
          <w:b w:val="0"/>
          <w:i w:val="0"/>
          <w:spacing w:val="-4"/>
          <w:szCs w:val="22"/>
          <w:lang w:val="sl-SI"/>
        </w:rPr>
        <w:t>m</w:t>
      </w:r>
      <w:r w:rsidRPr="00360BC2">
        <w:rPr>
          <w:b w:val="0"/>
          <w:i w:val="0"/>
          <w:szCs w:val="22"/>
          <w:lang w:val="sl-SI"/>
        </w:rPr>
        <w:t>pto</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w:t>
      </w:r>
      <w:r w:rsidRPr="00360BC2">
        <w:rPr>
          <w:b w:val="0"/>
          <w:i w:val="0"/>
          <w:spacing w:val="-3"/>
          <w:szCs w:val="22"/>
          <w:lang w:val="sl-SI"/>
        </w:rPr>
        <w:t>k</w:t>
      </w:r>
      <w:r w:rsidRPr="00360BC2">
        <w:rPr>
          <w:b w:val="0"/>
          <w:i w:val="0"/>
          <w:szCs w:val="22"/>
          <w:lang w:val="sl-SI"/>
        </w:rPr>
        <w:t xml:space="preserve">e </w:t>
      </w:r>
      <w:r w:rsidRPr="00360BC2">
        <w:rPr>
          <w:b w:val="0"/>
          <w:i w:val="0"/>
          <w:spacing w:val="2"/>
          <w:szCs w:val="22"/>
          <w:lang w:val="sl-SI"/>
        </w:rPr>
        <w:t>i</w:t>
      </w:r>
      <w:r w:rsidRPr="00360BC2">
        <w:rPr>
          <w:b w:val="0"/>
          <w:i w:val="0"/>
          <w:szCs w:val="22"/>
          <w:lang w:val="sl-SI"/>
        </w:rPr>
        <w:t>n nep</w:t>
      </w:r>
      <w:r w:rsidRPr="00360BC2">
        <w:rPr>
          <w:b w:val="0"/>
          <w:i w:val="0"/>
          <w:spacing w:val="1"/>
          <w:szCs w:val="22"/>
          <w:lang w:val="sl-SI"/>
        </w:rPr>
        <w:t>r</w:t>
      </w:r>
      <w:r w:rsidRPr="00360BC2">
        <w:rPr>
          <w:b w:val="0"/>
          <w:i w:val="0"/>
          <w:szCs w:val="22"/>
          <w:lang w:val="sl-SI"/>
        </w:rPr>
        <w:t>a</w:t>
      </w:r>
      <w:r w:rsidRPr="00360BC2">
        <w:rPr>
          <w:b w:val="0"/>
          <w:i w:val="0"/>
          <w:spacing w:val="-2"/>
          <w:szCs w:val="22"/>
          <w:lang w:val="sl-SI"/>
        </w:rPr>
        <w:t>v</w:t>
      </w:r>
      <w:r w:rsidRPr="00360BC2">
        <w:rPr>
          <w:b w:val="0"/>
          <w:i w:val="0"/>
          <w:szCs w:val="22"/>
          <w:lang w:val="sl-SI"/>
        </w:rPr>
        <w:t>ilnos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o</w:t>
      </w:r>
      <w:r w:rsidRPr="00360BC2">
        <w:rPr>
          <w:b w:val="0"/>
          <w:i w:val="0"/>
          <w:spacing w:val="-3"/>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a d</w:t>
      </w:r>
      <w:r w:rsidRPr="00360BC2">
        <w:rPr>
          <w:b w:val="0"/>
          <w:i w:val="0"/>
          <w:spacing w:val="1"/>
          <w:szCs w:val="22"/>
          <w:lang w:val="sl-SI"/>
        </w:rPr>
        <w:t>r</w:t>
      </w:r>
      <w:r w:rsidRPr="00360BC2">
        <w:rPr>
          <w:b w:val="0"/>
          <w:i w:val="0"/>
          <w:szCs w:val="22"/>
          <w:lang w:val="sl-SI"/>
        </w:rPr>
        <w:t>u</w:t>
      </w:r>
      <w:r w:rsidRPr="00360BC2">
        <w:rPr>
          <w:b w:val="0"/>
          <w:i w:val="0"/>
          <w:spacing w:val="-3"/>
          <w:szCs w:val="22"/>
          <w:lang w:val="sl-SI"/>
        </w:rPr>
        <w:t>g</w:t>
      </w:r>
      <w:r w:rsidRPr="00360BC2">
        <w:rPr>
          <w:b w:val="0"/>
          <w:i w:val="0"/>
          <w:szCs w:val="22"/>
          <w:lang w:val="sl-SI"/>
        </w:rPr>
        <w:t>ih or</w:t>
      </w:r>
      <w:r w:rsidRPr="00360BC2">
        <w:rPr>
          <w:b w:val="0"/>
          <w:i w:val="0"/>
          <w:spacing w:val="-3"/>
          <w:szCs w:val="22"/>
          <w:lang w:val="sl-SI"/>
        </w:rPr>
        <w:t>g</w:t>
      </w:r>
      <w:r w:rsidRPr="00360BC2">
        <w:rPr>
          <w:b w:val="0"/>
          <w:i w:val="0"/>
          <w:szCs w:val="22"/>
          <w:lang w:val="sl-SI"/>
        </w:rPr>
        <w:t>ano</w:t>
      </w:r>
      <w:r w:rsidRPr="00360BC2">
        <w:rPr>
          <w:b w:val="0"/>
          <w:i w:val="0"/>
          <w:spacing w:val="-2"/>
          <w:szCs w:val="22"/>
          <w:lang w:val="sl-SI"/>
        </w:rPr>
        <w:t>v</w:t>
      </w:r>
      <w:r w:rsidRPr="00360BC2">
        <w:rPr>
          <w:b w:val="0"/>
          <w:i w:val="0"/>
          <w:szCs w:val="22"/>
          <w:lang w:val="sl-SI"/>
        </w:rPr>
        <w:t xml:space="preserve">. </w:t>
      </w:r>
      <w:r w:rsidRPr="00360BC2">
        <w:rPr>
          <w:b w:val="0"/>
          <w:i w:val="0"/>
          <w:spacing w:val="-2"/>
          <w:szCs w:val="22"/>
          <w:lang w:val="sl-SI"/>
        </w:rPr>
        <w:t>N</w:t>
      </w:r>
      <w:r w:rsidRPr="00360BC2">
        <w:rPr>
          <w:b w:val="0"/>
          <w:i w:val="0"/>
          <w:szCs w:val="22"/>
          <w:lang w:val="sl-SI"/>
        </w:rPr>
        <w:t>a</w:t>
      </w:r>
      <w:r w:rsidRPr="00360BC2">
        <w:rPr>
          <w:b w:val="0"/>
          <w:i w:val="0"/>
          <w:spacing w:val="-2"/>
          <w:szCs w:val="22"/>
          <w:lang w:val="sl-SI"/>
        </w:rPr>
        <w:t>v</w:t>
      </w:r>
      <w:r w:rsidRPr="00360BC2">
        <w:rPr>
          <w:b w:val="0"/>
          <w:i w:val="0"/>
          <w:szCs w:val="22"/>
          <w:lang w:val="sl-SI"/>
        </w:rPr>
        <w:t>a</w:t>
      </w:r>
      <w:r w:rsidRPr="00360BC2">
        <w:rPr>
          <w:b w:val="0"/>
          <w:i w:val="0"/>
          <w:spacing w:val="3"/>
          <w:szCs w:val="22"/>
          <w:lang w:val="sl-SI"/>
        </w:rPr>
        <w:t>j</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so </w:t>
      </w:r>
      <w:r w:rsidRPr="00360BC2">
        <w:rPr>
          <w:b w:val="0"/>
          <w:i w:val="0"/>
          <w:spacing w:val="1"/>
          <w:szCs w:val="22"/>
          <w:lang w:val="sl-SI"/>
        </w:rPr>
        <w:t>i</w:t>
      </w:r>
      <w:r w:rsidRPr="00360BC2">
        <w:rPr>
          <w:b w:val="0"/>
          <w:i w:val="0"/>
          <w:spacing w:val="-2"/>
          <w:szCs w:val="22"/>
          <w:lang w:val="sl-SI"/>
        </w:rPr>
        <w:t>z</w:t>
      </w:r>
      <w:r w:rsidRPr="00360BC2">
        <w:rPr>
          <w:b w:val="0"/>
          <w:i w:val="0"/>
          <w:szCs w:val="22"/>
          <w:lang w:val="sl-SI"/>
        </w:rPr>
        <w:t>bol</w:t>
      </w:r>
      <w:r w:rsidRPr="00360BC2">
        <w:rPr>
          <w:b w:val="0"/>
          <w:i w:val="0"/>
          <w:spacing w:val="3"/>
          <w:szCs w:val="22"/>
          <w:lang w:val="sl-SI"/>
        </w:rPr>
        <w:t>j</w:t>
      </w:r>
      <w:r w:rsidRPr="00360BC2">
        <w:rPr>
          <w:b w:val="0"/>
          <w:i w:val="0"/>
          <w:szCs w:val="22"/>
          <w:lang w:val="sl-SI"/>
        </w:rPr>
        <w:t>šan</w:t>
      </w:r>
      <w:r w:rsidRPr="00360BC2">
        <w:rPr>
          <w:b w:val="0"/>
          <w:i w:val="0"/>
          <w:spacing w:val="3"/>
          <w:szCs w:val="22"/>
          <w:lang w:val="sl-SI"/>
        </w:rPr>
        <w:t>j</w:t>
      </w:r>
      <w:r w:rsidRPr="00360BC2">
        <w:rPr>
          <w:b w:val="0"/>
          <w:i w:val="0"/>
          <w:szCs w:val="22"/>
          <w:lang w:val="sl-SI"/>
        </w:rPr>
        <w:t>e na področ</w:t>
      </w:r>
      <w:r w:rsidRPr="00360BC2">
        <w:rPr>
          <w:b w:val="0"/>
          <w:i w:val="0"/>
          <w:spacing w:val="3"/>
          <w:szCs w:val="22"/>
          <w:lang w:val="sl-SI"/>
        </w:rPr>
        <w:t>j</w:t>
      </w:r>
      <w:r w:rsidRPr="00360BC2">
        <w:rPr>
          <w:b w:val="0"/>
          <w:i w:val="0"/>
          <w:szCs w:val="22"/>
          <w:lang w:val="sl-SI"/>
        </w:rPr>
        <w:t>u s</w:t>
      </w:r>
      <w:r w:rsidRPr="00360BC2">
        <w:rPr>
          <w:b w:val="0"/>
          <w:i w:val="0"/>
          <w:spacing w:val="1"/>
          <w:szCs w:val="22"/>
          <w:lang w:val="sl-SI"/>
        </w:rPr>
        <w:t>r</w:t>
      </w:r>
      <w:r w:rsidRPr="00360BC2">
        <w:rPr>
          <w:b w:val="0"/>
          <w:i w:val="0"/>
          <w:szCs w:val="22"/>
          <w:lang w:val="sl-SI"/>
        </w:rPr>
        <w:t xml:space="preserve">ca, </w:t>
      </w:r>
      <w:r w:rsidRPr="00360BC2">
        <w:rPr>
          <w:b w:val="0"/>
          <w:i w:val="0"/>
          <w:spacing w:val="-2"/>
          <w:szCs w:val="22"/>
          <w:lang w:val="sl-SI"/>
        </w:rPr>
        <w:t>ž</w:t>
      </w:r>
      <w:r w:rsidRPr="00360BC2">
        <w:rPr>
          <w:b w:val="0"/>
          <w:i w:val="0"/>
          <w:szCs w:val="22"/>
          <w:lang w:val="sl-SI"/>
        </w:rPr>
        <w:t>i</w:t>
      </w:r>
      <w:r w:rsidRPr="00360BC2">
        <w:rPr>
          <w:b w:val="0"/>
          <w:i w:val="0"/>
          <w:spacing w:val="-3"/>
          <w:szCs w:val="22"/>
          <w:lang w:val="sl-SI"/>
        </w:rPr>
        <w:t>v</w:t>
      </w:r>
      <w:r w:rsidRPr="00360BC2">
        <w:rPr>
          <w:b w:val="0"/>
          <w:i w:val="0"/>
          <w:szCs w:val="22"/>
          <w:lang w:val="sl-SI"/>
        </w:rPr>
        <w:t>če</w:t>
      </w:r>
      <w:r w:rsidRPr="00360BC2">
        <w:rPr>
          <w:b w:val="0"/>
          <w:i w:val="0"/>
          <w:spacing w:val="-3"/>
          <w:szCs w:val="22"/>
          <w:lang w:val="sl-SI"/>
        </w:rPr>
        <w:t>v</w:t>
      </w:r>
      <w:r w:rsidRPr="00360BC2">
        <w:rPr>
          <w:b w:val="0"/>
          <w:i w:val="0"/>
          <w:spacing w:val="3"/>
          <w:szCs w:val="22"/>
          <w:lang w:val="sl-SI"/>
        </w:rPr>
        <w:t>j</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w:t>
      </w:r>
      <w:r w:rsidRPr="00360BC2">
        <w:rPr>
          <w:b w:val="0"/>
          <w:i w:val="0"/>
          <w:spacing w:val="-2"/>
          <w:szCs w:val="22"/>
          <w:lang w:val="sl-SI"/>
        </w:rPr>
        <w:t>ž</w:t>
      </w:r>
      <w:r w:rsidRPr="00360BC2">
        <w:rPr>
          <w:b w:val="0"/>
          <w:i w:val="0"/>
          <w:szCs w:val="22"/>
          <w:lang w:val="sl-SI"/>
        </w:rPr>
        <w:t>e</w:t>
      </w:r>
      <w:r w:rsidRPr="00360BC2">
        <w:rPr>
          <w:b w:val="0"/>
          <w:i w:val="0"/>
          <w:spacing w:val="1"/>
          <w:szCs w:val="22"/>
          <w:lang w:val="sl-SI"/>
        </w:rPr>
        <w:t>/</w:t>
      </w:r>
      <w:r w:rsidRPr="00360BC2">
        <w:rPr>
          <w:b w:val="0"/>
          <w:i w:val="0"/>
          <w:szCs w:val="22"/>
          <w:lang w:val="sl-SI"/>
        </w:rPr>
        <w:t>pod</w:t>
      </w:r>
      <w:r w:rsidRPr="00360BC2">
        <w:rPr>
          <w:b w:val="0"/>
          <w:i w:val="0"/>
          <w:spacing w:val="-3"/>
          <w:szCs w:val="22"/>
          <w:lang w:val="sl-SI"/>
        </w:rPr>
        <w:t>k</w:t>
      </w:r>
      <w:r w:rsidRPr="00360BC2">
        <w:rPr>
          <w:b w:val="0"/>
          <w:i w:val="0"/>
          <w:szCs w:val="22"/>
          <w:lang w:val="sl-SI"/>
        </w:rPr>
        <w:t>o</w:t>
      </w:r>
      <w:r w:rsidRPr="00360BC2">
        <w:rPr>
          <w:b w:val="0"/>
          <w:i w:val="0"/>
          <w:spacing w:val="-2"/>
          <w:szCs w:val="22"/>
          <w:lang w:val="sl-SI"/>
        </w:rPr>
        <w:t>ž</w:t>
      </w:r>
      <w:r w:rsidRPr="00360BC2">
        <w:rPr>
          <w:b w:val="0"/>
          <w:i w:val="0"/>
          <w:szCs w:val="22"/>
          <w:lang w:val="sl-SI"/>
        </w:rPr>
        <w:t>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3"/>
          <w:szCs w:val="22"/>
          <w:lang w:val="sl-SI"/>
        </w:rPr>
        <w:t>v</w:t>
      </w:r>
      <w:r w:rsidRPr="00360BC2">
        <w:rPr>
          <w:b w:val="0"/>
          <w:i w:val="0"/>
          <w:szCs w:val="22"/>
          <w:lang w:val="sl-SI"/>
        </w:rPr>
        <w:t>a, d</w:t>
      </w:r>
      <w:r w:rsidRPr="00360BC2">
        <w:rPr>
          <w:b w:val="0"/>
          <w:i w:val="0"/>
          <w:spacing w:val="1"/>
          <w:szCs w:val="22"/>
          <w:lang w:val="sl-SI"/>
        </w:rPr>
        <w:t>i</w:t>
      </w:r>
      <w:r w:rsidRPr="00360BC2">
        <w:rPr>
          <w:b w:val="0"/>
          <w:i w:val="0"/>
          <w:szCs w:val="22"/>
          <w:lang w:val="sl-SI"/>
        </w:rPr>
        <w:t>ha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zCs w:val="22"/>
          <w:lang w:val="sl-SI"/>
        </w:rPr>
        <w:t>tora</w:t>
      </w:r>
      <w:r w:rsidRPr="00360BC2">
        <w:rPr>
          <w:b w:val="0"/>
          <w:i w:val="0"/>
          <w:spacing w:val="-2"/>
          <w:szCs w:val="22"/>
          <w:lang w:val="sl-SI"/>
        </w:rPr>
        <w:t>k</w:t>
      </w:r>
      <w:r w:rsidRPr="00360BC2">
        <w:rPr>
          <w:b w:val="0"/>
          <w:i w:val="0"/>
          <w:szCs w:val="22"/>
          <w:lang w:val="sl-SI"/>
        </w:rPr>
        <w:t>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4"/>
          <w:szCs w:val="22"/>
          <w:lang w:val="sl-SI"/>
        </w:rPr>
        <w:t>m</w:t>
      </w:r>
      <w:r w:rsidRPr="00360BC2">
        <w:rPr>
          <w:b w:val="0"/>
          <w:i w:val="0"/>
          <w:szCs w:val="22"/>
          <w:lang w:val="sl-SI"/>
        </w:rPr>
        <w:t>ed</w:t>
      </w:r>
      <w:r w:rsidRPr="00360BC2">
        <w:rPr>
          <w:b w:val="0"/>
          <w:i w:val="0"/>
          <w:spacing w:val="1"/>
          <w:szCs w:val="22"/>
          <w:lang w:val="sl-SI"/>
        </w:rPr>
        <w:t>i</w:t>
      </w:r>
      <w:r w:rsidRPr="00360BC2">
        <w:rPr>
          <w:b w:val="0"/>
          <w:i w:val="0"/>
          <w:szCs w:val="22"/>
          <w:lang w:val="sl-SI"/>
        </w:rPr>
        <w:t>astina</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o</w:t>
      </w:r>
      <w:r w:rsidRPr="00360BC2">
        <w:rPr>
          <w:b w:val="0"/>
          <w:i w:val="0"/>
          <w:spacing w:val="1"/>
          <w:szCs w:val="22"/>
          <w:lang w:val="sl-SI"/>
        </w:rPr>
        <w:t>r</w:t>
      </w:r>
      <w:r w:rsidRPr="00360BC2">
        <w:rPr>
          <w:b w:val="0"/>
          <w:i w:val="0"/>
          <w:spacing w:val="-3"/>
          <w:szCs w:val="22"/>
          <w:lang w:val="sl-SI"/>
        </w:rPr>
        <w:t>g</w:t>
      </w:r>
      <w:r w:rsidRPr="00360BC2">
        <w:rPr>
          <w:b w:val="0"/>
          <w:i w:val="0"/>
          <w:szCs w:val="22"/>
          <w:lang w:val="sl-SI"/>
        </w:rPr>
        <w:t>ans</w:t>
      </w:r>
      <w:r w:rsidRPr="00360BC2">
        <w:rPr>
          <w:b w:val="0"/>
          <w:i w:val="0"/>
          <w:spacing w:val="-3"/>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sis</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iš</w:t>
      </w:r>
      <w:r w:rsidRPr="00360BC2">
        <w:rPr>
          <w:b w:val="0"/>
          <w:i w:val="0"/>
          <w:spacing w:val="1"/>
          <w:szCs w:val="22"/>
          <w:lang w:val="sl-SI"/>
        </w:rPr>
        <w:t>i</w:t>
      </w:r>
      <w:r w:rsidRPr="00360BC2">
        <w:rPr>
          <w:b w:val="0"/>
          <w:i w:val="0"/>
          <w:szCs w:val="22"/>
          <w:lang w:val="sl-SI"/>
        </w:rPr>
        <w:t>čnos</w:t>
      </w:r>
      <w:r w:rsidRPr="00360BC2">
        <w:rPr>
          <w:b w:val="0"/>
          <w:i w:val="0"/>
          <w:spacing w:val="-3"/>
          <w:szCs w:val="22"/>
          <w:lang w:val="sl-SI"/>
        </w:rPr>
        <w:t>k</w:t>
      </w:r>
      <w:r w:rsidRPr="00360BC2">
        <w:rPr>
          <w:b w:val="0"/>
          <w:i w:val="0"/>
          <w:szCs w:val="22"/>
          <w:lang w:val="sl-SI"/>
        </w:rPr>
        <w:t>e</w:t>
      </w:r>
      <w:r w:rsidRPr="00360BC2">
        <w:rPr>
          <w:b w:val="0"/>
          <w:i w:val="0"/>
          <w:spacing w:val="1"/>
          <w:szCs w:val="22"/>
          <w:lang w:val="sl-SI"/>
        </w:rPr>
        <w:t>l</w:t>
      </w:r>
      <w:r w:rsidRPr="00360BC2">
        <w:rPr>
          <w:b w:val="0"/>
          <w:i w:val="0"/>
          <w:szCs w:val="22"/>
          <w:lang w:val="sl-SI"/>
        </w:rPr>
        <w:t>e</w:t>
      </w:r>
      <w:r w:rsidRPr="00360BC2">
        <w:rPr>
          <w:b w:val="0"/>
          <w:i w:val="0"/>
          <w:spacing w:val="1"/>
          <w:szCs w:val="22"/>
          <w:lang w:val="sl-SI"/>
        </w:rPr>
        <w:t>t</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3"/>
          <w:szCs w:val="22"/>
          <w:lang w:val="sl-SI"/>
        </w:rPr>
        <w:t>v</w:t>
      </w:r>
      <w:r w:rsidRPr="00360BC2">
        <w:rPr>
          <w:b w:val="0"/>
          <w:i w:val="0"/>
          <w:szCs w:val="22"/>
          <w:lang w:val="sl-SI"/>
        </w:rPr>
        <w:t>e</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not</w:t>
      </w:r>
      <w:r w:rsidRPr="00360BC2">
        <w:rPr>
          <w:b w:val="0"/>
          <w:i w:val="0"/>
          <w:spacing w:val="-3"/>
          <w:szCs w:val="22"/>
          <w:lang w:val="sl-SI"/>
        </w:rPr>
        <w:t>k</w:t>
      </w:r>
      <w:r w:rsidRPr="00360BC2">
        <w:rPr>
          <w:b w:val="0"/>
          <w:i w:val="0"/>
          <w:szCs w:val="22"/>
          <w:lang w:val="sl-SI"/>
        </w:rPr>
        <w:t>i</w:t>
      </w:r>
      <w:r w:rsidRPr="00360BC2">
        <w:rPr>
          <w:b w:val="0"/>
          <w:i w:val="0"/>
          <w:spacing w:val="-3"/>
          <w:szCs w:val="22"/>
          <w:lang w:val="sl-SI"/>
        </w:rPr>
        <w:t>v</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1"/>
          <w:szCs w:val="22"/>
          <w:lang w:val="sl-SI"/>
        </w:rPr>
        <w:t>/</w:t>
      </w:r>
      <w:r w:rsidRPr="00360BC2">
        <w:rPr>
          <w:b w:val="0"/>
          <w:i w:val="0"/>
          <w:spacing w:val="-2"/>
          <w:szCs w:val="22"/>
          <w:lang w:val="sl-SI"/>
        </w:rPr>
        <w:t>ž</w:t>
      </w:r>
      <w:r w:rsidRPr="00360BC2">
        <w:rPr>
          <w:b w:val="0"/>
          <w:i w:val="0"/>
          <w:szCs w:val="22"/>
          <w:lang w:val="sl-SI"/>
        </w:rPr>
        <w:t>ilne</w:t>
      </w:r>
      <w:r w:rsidRPr="00360BC2">
        <w:rPr>
          <w:b w:val="0"/>
          <w:i w:val="0"/>
          <w:spacing w:val="-2"/>
          <w:szCs w:val="22"/>
          <w:lang w:val="sl-SI"/>
        </w:rPr>
        <w:t>g</w:t>
      </w:r>
      <w:r w:rsidRPr="00360BC2">
        <w:rPr>
          <w:b w:val="0"/>
          <w:i w:val="0"/>
          <w:szCs w:val="22"/>
          <w:lang w:val="sl-SI"/>
        </w:rPr>
        <w:t>a o</w:t>
      </w:r>
      <w:r w:rsidRPr="00360BC2">
        <w:rPr>
          <w:b w:val="0"/>
          <w:i w:val="0"/>
          <w:spacing w:val="1"/>
          <w:szCs w:val="22"/>
          <w:lang w:val="sl-SI"/>
        </w:rPr>
        <w:t>r</w:t>
      </w:r>
      <w:r w:rsidRPr="00360BC2">
        <w:rPr>
          <w:b w:val="0"/>
          <w:i w:val="0"/>
          <w:spacing w:val="-3"/>
          <w:szCs w:val="22"/>
          <w:lang w:val="sl-SI"/>
        </w:rPr>
        <w:t>g</w:t>
      </w:r>
      <w:r w:rsidRPr="00360BC2">
        <w:rPr>
          <w:b w:val="0"/>
          <w:i w:val="0"/>
          <w:szCs w:val="22"/>
          <w:lang w:val="sl-SI"/>
        </w:rPr>
        <w:t>ans</w:t>
      </w:r>
      <w:r w:rsidRPr="00360BC2">
        <w:rPr>
          <w:b w:val="0"/>
          <w:i w:val="0"/>
          <w:spacing w:val="-3"/>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sis</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preba</w:t>
      </w:r>
      <w:r w:rsidRPr="00360BC2">
        <w:rPr>
          <w:b w:val="0"/>
          <w:i w:val="0"/>
          <w:spacing w:val="-3"/>
          <w:szCs w:val="22"/>
          <w:lang w:val="sl-SI"/>
        </w:rPr>
        <w:t>v</w:t>
      </w:r>
      <w:r w:rsidRPr="00360BC2">
        <w:rPr>
          <w:b w:val="0"/>
          <w:i w:val="0"/>
          <w:szCs w:val="22"/>
          <w:lang w:val="sl-SI"/>
        </w:rPr>
        <w:t>il.</w:t>
      </w:r>
    </w:p>
    <w:p w14:paraId="2C0D7994" w14:textId="77777777" w:rsidR="00705404" w:rsidRPr="00360BC2" w:rsidRDefault="00705404" w:rsidP="000C4EC7">
      <w:pPr>
        <w:pStyle w:val="Textkrper"/>
        <w:spacing w:before="75"/>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pedia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s H</w:t>
      </w:r>
      <w:r w:rsidRPr="00360BC2">
        <w:rPr>
          <w:b w:val="0"/>
          <w:i w:val="0"/>
          <w:spacing w:val="-2"/>
          <w:szCs w:val="22"/>
          <w:lang w:val="sl-SI"/>
        </w:rPr>
        <w:t>E</w:t>
      </w:r>
      <w:r w:rsidRPr="00360BC2">
        <w:rPr>
          <w:b w:val="0"/>
          <w:i w:val="0"/>
          <w:szCs w:val="22"/>
          <w:lang w:val="sl-SI"/>
        </w:rPr>
        <w:t>S/C</w:t>
      </w:r>
      <w:r w:rsidRPr="00360BC2">
        <w:rPr>
          <w:b w:val="0"/>
          <w:i w:val="0"/>
          <w:spacing w:val="-1"/>
          <w:szCs w:val="22"/>
          <w:lang w:val="sl-SI"/>
        </w:rPr>
        <w:t>E</w:t>
      </w:r>
      <w:r w:rsidRPr="00360BC2">
        <w:rPr>
          <w:b w:val="0"/>
          <w:i w:val="0"/>
          <w:szCs w:val="22"/>
          <w:lang w:val="sl-SI"/>
        </w:rPr>
        <w:t>L niso opra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 3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 xml:space="preserve">treh </w:t>
      </w:r>
      <w:r w:rsidRPr="00360BC2">
        <w:rPr>
          <w:b w:val="0"/>
          <w:i w:val="0"/>
          <w:spacing w:val="1"/>
          <w:szCs w:val="22"/>
          <w:lang w:val="sl-SI"/>
        </w:rPr>
        <w:t>(</w:t>
      </w:r>
      <w:r w:rsidRPr="00360BC2">
        <w:rPr>
          <w:b w:val="0"/>
          <w:i w:val="0"/>
          <w:szCs w:val="22"/>
          <w:lang w:val="sl-SI"/>
        </w:rPr>
        <w:t>3)</w:t>
      </w:r>
      <w:r w:rsidRPr="00360BC2">
        <w:rPr>
          <w:b w:val="0"/>
          <w:i w:val="0"/>
          <w:spacing w:val="4"/>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s H</w:t>
      </w:r>
      <w:r w:rsidRPr="00360BC2">
        <w:rPr>
          <w:b w:val="0"/>
          <w:i w:val="0"/>
          <w:spacing w:val="-2"/>
          <w:szCs w:val="22"/>
          <w:lang w:val="sl-SI"/>
        </w:rPr>
        <w:t>E</w:t>
      </w:r>
      <w:r w:rsidRPr="00360BC2">
        <w:rPr>
          <w:b w:val="0"/>
          <w:i w:val="0"/>
          <w:szCs w:val="22"/>
          <w:lang w:val="sl-SI"/>
        </w:rPr>
        <w:t>S o</w:t>
      </w:r>
      <w:r w:rsidRPr="00360BC2">
        <w:rPr>
          <w:b w:val="0"/>
          <w:i w:val="0"/>
          <w:spacing w:val="-3"/>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C</w:t>
      </w:r>
      <w:r w:rsidRPr="00360BC2">
        <w:rPr>
          <w:b w:val="0"/>
          <w:i w:val="0"/>
          <w:spacing w:val="-2"/>
          <w:szCs w:val="22"/>
          <w:lang w:val="sl-SI"/>
        </w:rPr>
        <w:t>E</w:t>
      </w:r>
      <w:r w:rsidRPr="00360BC2">
        <w:rPr>
          <w:b w:val="0"/>
          <w:i w:val="0"/>
          <w:szCs w:val="22"/>
          <w:lang w:val="sl-SI"/>
        </w:rPr>
        <w:t>L s 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w:t>
      </w:r>
      <w:r w:rsidRPr="00360BC2">
        <w:rPr>
          <w:b w:val="0"/>
          <w:i w:val="0"/>
          <w:spacing w:val="-1"/>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2 do 16</w:t>
      </w:r>
      <w:r w:rsidRPr="00360BC2">
        <w:rPr>
          <w:b w:val="0"/>
          <w:i w:val="0"/>
          <w:spacing w:val="2"/>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u 300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4"/>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 xml:space="preserve">ih od 200 </w:t>
      </w:r>
      <w:r w:rsidR="005D6C86" w:rsidRPr="00360BC2">
        <w:rPr>
          <w:b w:val="0"/>
          <w:i w:val="0"/>
          <w:szCs w:val="22"/>
          <w:lang w:val="sl-SI"/>
        </w:rPr>
        <w:t xml:space="preserve">mg </w:t>
      </w:r>
      <w:r w:rsidRPr="00360BC2">
        <w:rPr>
          <w:b w:val="0"/>
          <w:i w:val="0"/>
          <w:szCs w:val="22"/>
          <w:lang w:val="sl-SI"/>
        </w:rPr>
        <w:t>do 400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popolne</w:t>
      </w:r>
      <w:r w:rsidRPr="00360BC2">
        <w:rPr>
          <w:b w:val="0"/>
          <w:i w:val="0"/>
          <w:spacing w:val="-2"/>
          <w:szCs w:val="22"/>
          <w:lang w:val="sl-SI"/>
        </w:rPr>
        <w:t>g</w:t>
      </w:r>
      <w:r w:rsidRPr="00360BC2">
        <w:rPr>
          <w:b w:val="0"/>
          <w:i w:val="0"/>
          <w:szCs w:val="22"/>
          <w:lang w:val="sl-SI"/>
        </w:rPr>
        <w:t>a he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ološ</w:t>
      </w:r>
      <w:r w:rsidRPr="00360BC2">
        <w:rPr>
          <w:b w:val="0"/>
          <w:i w:val="0"/>
          <w:spacing w:val="-2"/>
          <w:szCs w:val="22"/>
          <w:lang w:val="sl-SI"/>
        </w:rPr>
        <w:t>k</w:t>
      </w:r>
      <w:r w:rsidRPr="00360BC2">
        <w:rPr>
          <w:b w:val="0"/>
          <w:i w:val="0"/>
          <w:szCs w:val="22"/>
          <w:lang w:val="sl-SI"/>
        </w:rPr>
        <w:t>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do popo</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cito</w:t>
      </w:r>
      <w:r w:rsidRPr="00360BC2">
        <w:rPr>
          <w:b w:val="0"/>
          <w:i w:val="0"/>
          <w:spacing w:val="-3"/>
          <w:szCs w:val="22"/>
          <w:lang w:val="sl-SI"/>
        </w:rPr>
        <w:t>g</w:t>
      </w:r>
      <w:r w:rsidRPr="00360BC2">
        <w:rPr>
          <w:b w:val="0"/>
          <w:i w:val="0"/>
          <w:szCs w:val="22"/>
          <w:lang w:val="sl-SI"/>
        </w:rPr>
        <w:t>enetične</w:t>
      </w:r>
      <w:r w:rsidRPr="00360BC2">
        <w:rPr>
          <w:b w:val="0"/>
          <w:i w:val="0"/>
          <w:spacing w:val="-3"/>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do popolne</w:t>
      </w:r>
      <w:r w:rsidRPr="00360BC2">
        <w:rPr>
          <w:b w:val="0"/>
          <w:i w:val="0"/>
          <w:spacing w:val="-2"/>
          <w:szCs w:val="22"/>
          <w:lang w:val="sl-SI"/>
        </w:rPr>
        <w:t>g</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ole</w:t>
      </w:r>
      <w:r w:rsidRPr="00360BC2">
        <w:rPr>
          <w:b w:val="0"/>
          <w:i w:val="0"/>
          <w:spacing w:val="-2"/>
          <w:szCs w:val="22"/>
          <w:lang w:val="sl-SI"/>
        </w:rPr>
        <w:t>k</w:t>
      </w:r>
      <w:r w:rsidRPr="00360BC2">
        <w:rPr>
          <w:b w:val="0"/>
          <w:i w:val="0"/>
          <w:szCs w:val="22"/>
          <w:lang w:val="sl-SI"/>
        </w:rPr>
        <w:t>ula</w:t>
      </w:r>
      <w:r w:rsidRPr="00360BC2">
        <w:rPr>
          <w:b w:val="0"/>
          <w:i w:val="0"/>
          <w:spacing w:val="1"/>
          <w:szCs w:val="22"/>
          <w:lang w:val="sl-SI"/>
        </w:rPr>
        <w:t>r</w:t>
      </w:r>
      <w:r w:rsidRPr="00360BC2">
        <w:rPr>
          <w:b w:val="0"/>
          <w:i w:val="0"/>
          <w:szCs w:val="22"/>
          <w:lang w:val="sl-SI"/>
        </w:rPr>
        <w:t>ne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1BFDF377" w14:textId="77777777" w:rsidR="00705404" w:rsidRPr="00360BC2" w:rsidRDefault="00705404" w:rsidP="00705404">
      <w:pPr>
        <w:spacing w:before="1"/>
        <w:rPr>
          <w:szCs w:val="22"/>
          <w:lang w:val="sl-SI"/>
        </w:rPr>
      </w:pPr>
    </w:p>
    <w:p w14:paraId="7871E7C1" w14:textId="77777777" w:rsidR="00705404" w:rsidRPr="00360BC2" w:rsidRDefault="00705404" w:rsidP="00705404">
      <w:pPr>
        <w:pStyle w:val="Textkrper"/>
        <w:rPr>
          <w:i w:val="0"/>
          <w:szCs w:val="22"/>
          <w:lang w:val="sl-SI"/>
        </w:rPr>
      </w:pPr>
      <w:r w:rsidRPr="00360BC2">
        <w:rPr>
          <w:b w:val="0"/>
          <w:i w:val="0"/>
          <w:spacing w:val="1"/>
          <w:szCs w:val="22"/>
          <w:u w:val="single" w:color="000000"/>
          <w:lang w:val="sl-SI"/>
        </w:rPr>
        <w:t>K</w:t>
      </w:r>
      <w:r w:rsidRPr="00360BC2">
        <w:rPr>
          <w:b w:val="0"/>
          <w:i w:val="0"/>
          <w:szCs w:val="22"/>
          <w:u w:val="single" w:color="000000"/>
          <w:lang w:val="sl-SI"/>
        </w:rPr>
        <w:t>linične š</w:t>
      </w:r>
      <w:r w:rsidRPr="00360BC2">
        <w:rPr>
          <w:b w:val="0"/>
          <w:i w:val="0"/>
          <w:spacing w:val="1"/>
          <w:szCs w:val="22"/>
          <w:u w:val="single" w:color="000000"/>
          <w:lang w:val="sl-SI"/>
        </w:rPr>
        <w:t>t</w:t>
      </w:r>
      <w:r w:rsidRPr="00360BC2">
        <w:rPr>
          <w:b w:val="0"/>
          <w:i w:val="0"/>
          <w:szCs w:val="22"/>
          <w:u w:val="single" w:color="000000"/>
          <w:lang w:val="sl-SI"/>
        </w:rPr>
        <w:t>udi</w:t>
      </w:r>
      <w:r w:rsidRPr="00360BC2">
        <w:rPr>
          <w:b w:val="0"/>
          <w:i w:val="0"/>
          <w:spacing w:val="3"/>
          <w:szCs w:val="22"/>
          <w:u w:val="single" w:color="000000"/>
          <w:lang w:val="sl-SI"/>
        </w:rPr>
        <w:t>j</w:t>
      </w:r>
      <w:r w:rsidRPr="00360BC2">
        <w:rPr>
          <w:b w:val="0"/>
          <w:i w:val="0"/>
          <w:szCs w:val="22"/>
          <w:u w:val="single" w:color="000000"/>
          <w:lang w:val="sl-SI"/>
        </w:rPr>
        <w:t>e p</w:t>
      </w:r>
      <w:r w:rsidRPr="00360BC2">
        <w:rPr>
          <w:b w:val="0"/>
          <w:i w:val="0"/>
          <w:spacing w:val="1"/>
          <w:szCs w:val="22"/>
          <w:u w:val="single" w:color="000000"/>
          <w:lang w:val="sl-SI"/>
        </w:rPr>
        <w:t>r</w:t>
      </w:r>
      <w:r w:rsidRPr="00360BC2">
        <w:rPr>
          <w:b w:val="0"/>
          <w:i w:val="0"/>
          <w:szCs w:val="22"/>
          <w:u w:val="single" w:color="000000"/>
          <w:lang w:val="sl-SI"/>
        </w:rPr>
        <w:t>i protube</w:t>
      </w:r>
      <w:r w:rsidRPr="00360BC2">
        <w:rPr>
          <w:b w:val="0"/>
          <w:i w:val="0"/>
          <w:spacing w:val="1"/>
          <w:szCs w:val="22"/>
          <w:u w:val="single" w:color="000000"/>
          <w:lang w:val="sl-SI"/>
        </w:rPr>
        <w:t>r</w:t>
      </w:r>
      <w:r w:rsidRPr="00360BC2">
        <w:rPr>
          <w:b w:val="0"/>
          <w:i w:val="0"/>
          <w:szCs w:val="22"/>
          <w:u w:val="single" w:color="000000"/>
          <w:lang w:val="sl-SI"/>
        </w:rPr>
        <w:t>an</w:t>
      </w:r>
      <w:r w:rsidRPr="00360BC2">
        <w:rPr>
          <w:b w:val="0"/>
          <w:i w:val="0"/>
          <w:spacing w:val="1"/>
          <w:szCs w:val="22"/>
          <w:u w:val="single" w:color="000000"/>
          <w:lang w:val="sl-SI"/>
        </w:rPr>
        <w:t>t</w:t>
      </w:r>
      <w:r w:rsidRPr="00360BC2">
        <w:rPr>
          <w:b w:val="0"/>
          <w:i w:val="0"/>
          <w:szCs w:val="22"/>
          <w:u w:val="single" w:color="000000"/>
          <w:lang w:val="sl-SI"/>
        </w:rPr>
        <w:t>nem de</w:t>
      </w:r>
      <w:r w:rsidRPr="00360BC2">
        <w:rPr>
          <w:b w:val="0"/>
          <w:i w:val="0"/>
          <w:spacing w:val="1"/>
          <w:szCs w:val="22"/>
          <w:u w:val="single" w:color="000000"/>
          <w:lang w:val="sl-SI"/>
        </w:rPr>
        <w:t>r</w:t>
      </w:r>
      <w:r w:rsidRPr="00360BC2">
        <w:rPr>
          <w:b w:val="0"/>
          <w:i w:val="0"/>
          <w:spacing w:val="-4"/>
          <w:szCs w:val="22"/>
          <w:u w:val="single" w:color="000000"/>
          <w:lang w:val="sl-SI"/>
        </w:rPr>
        <w:t>m</w:t>
      </w:r>
      <w:r w:rsidRPr="00360BC2">
        <w:rPr>
          <w:b w:val="0"/>
          <w:i w:val="0"/>
          <w:szCs w:val="22"/>
          <w:u w:val="single" w:color="000000"/>
          <w:lang w:val="sl-SI"/>
        </w:rPr>
        <w:t>a</w:t>
      </w:r>
      <w:r w:rsidRPr="00360BC2">
        <w:rPr>
          <w:b w:val="0"/>
          <w:i w:val="0"/>
          <w:spacing w:val="1"/>
          <w:szCs w:val="22"/>
          <w:u w:val="single" w:color="000000"/>
          <w:lang w:val="sl-SI"/>
        </w:rPr>
        <w:t>t</w:t>
      </w:r>
      <w:r w:rsidRPr="00360BC2">
        <w:rPr>
          <w:b w:val="0"/>
          <w:i w:val="0"/>
          <w:szCs w:val="22"/>
          <w:u w:val="single" w:color="000000"/>
          <w:lang w:val="sl-SI"/>
        </w:rPr>
        <w:t>ofibrosar</w:t>
      </w:r>
      <w:r w:rsidRPr="00360BC2">
        <w:rPr>
          <w:b w:val="0"/>
          <w:i w:val="0"/>
          <w:spacing w:val="-3"/>
          <w:szCs w:val="22"/>
          <w:u w:val="single" w:color="000000"/>
          <w:lang w:val="sl-SI"/>
        </w:rPr>
        <w:t>k</w:t>
      </w:r>
      <w:r w:rsidRPr="00360BC2">
        <w:rPr>
          <w:b w:val="0"/>
          <w:i w:val="0"/>
          <w:szCs w:val="22"/>
          <w:u w:val="single" w:color="000000"/>
          <w:lang w:val="sl-SI"/>
        </w:rPr>
        <w:t>o</w:t>
      </w:r>
      <w:r w:rsidRPr="00360BC2">
        <w:rPr>
          <w:b w:val="0"/>
          <w:i w:val="0"/>
          <w:spacing w:val="-4"/>
          <w:szCs w:val="22"/>
          <w:u w:val="single" w:color="000000"/>
          <w:lang w:val="sl-SI"/>
        </w:rPr>
        <w:t>m</w:t>
      </w:r>
      <w:r w:rsidRPr="00360BC2">
        <w:rPr>
          <w:b w:val="0"/>
          <w:i w:val="0"/>
          <w:szCs w:val="22"/>
          <w:u w:val="single" w:color="000000"/>
          <w:lang w:val="sl-SI"/>
        </w:rPr>
        <w:t>u (</w:t>
      </w:r>
      <w:r w:rsidRPr="00360BC2">
        <w:rPr>
          <w:b w:val="0"/>
          <w:i w:val="0"/>
          <w:spacing w:val="-2"/>
          <w:szCs w:val="22"/>
          <w:u w:val="single" w:color="000000"/>
          <w:lang w:val="sl-SI"/>
        </w:rPr>
        <w:t>D</w:t>
      </w:r>
      <w:r w:rsidRPr="00360BC2">
        <w:rPr>
          <w:b w:val="0"/>
          <w:i w:val="0"/>
          <w:szCs w:val="22"/>
          <w:u w:val="single" w:color="000000"/>
          <w:lang w:val="sl-SI"/>
        </w:rPr>
        <w:t>F</w:t>
      </w:r>
      <w:r w:rsidRPr="00360BC2">
        <w:rPr>
          <w:b w:val="0"/>
          <w:i w:val="0"/>
          <w:spacing w:val="-1"/>
          <w:szCs w:val="22"/>
          <w:u w:val="single" w:color="000000"/>
          <w:lang w:val="sl-SI"/>
        </w:rPr>
        <w:t>S</w:t>
      </w:r>
      <w:r w:rsidRPr="00360BC2">
        <w:rPr>
          <w:b w:val="0"/>
          <w:i w:val="0"/>
          <w:szCs w:val="22"/>
          <w:u w:val="single" w:color="000000"/>
          <w:lang w:val="sl-SI"/>
        </w:rPr>
        <w:t>P)</w:t>
      </w:r>
    </w:p>
    <w:p w14:paraId="44D4DAEA" w14:textId="77777777" w:rsidR="00705404" w:rsidRPr="00360BC2" w:rsidRDefault="00705404" w:rsidP="00C37E69">
      <w:pPr>
        <w:pStyle w:val="Textkrper"/>
        <w:spacing w:before="6" w:line="245" w:lineRule="auto"/>
        <w:ind w:right="132"/>
        <w:rPr>
          <w:i w:val="0"/>
          <w:szCs w:val="22"/>
          <w:lang w:val="sl-SI"/>
        </w:rPr>
      </w:pPr>
      <w:r w:rsidRPr="00360BC2">
        <w:rPr>
          <w:b w:val="0"/>
          <w:i w:val="0"/>
          <w:szCs w:val="22"/>
          <w:lang w:val="sl-SI"/>
        </w:rPr>
        <w:t>Eno odpr</w:t>
      </w:r>
      <w:r w:rsidRPr="00360BC2">
        <w:rPr>
          <w:b w:val="0"/>
          <w:i w:val="0"/>
          <w:spacing w:val="1"/>
          <w:szCs w:val="22"/>
          <w:lang w:val="sl-SI"/>
        </w:rPr>
        <w:t>t</w:t>
      </w:r>
      <w:r w:rsidRPr="00360BC2">
        <w:rPr>
          <w:b w:val="0"/>
          <w:i w:val="0"/>
          <w:szCs w:val="22"/>
          <w:lang w:val="sl-SI"/>
        </w:rPr>
        <w:t xml:space="preserve">o, </w:t>
      </w:r>
      <w:r w:rsidRPr="00360BC2">
        <w:rPr>
          <w:b w:val="0"/>
          <w:i w:val="0"/>
          <w:spacing w:val="-4"/>
          <w:szCs w:val="22"/>
          <w:lang w:val="sl-SI"/>
        </w:rPr>
        <w:t>m</w:t>
      </w:r>
      <w:r w:rsidRPr="00360BC2">
        <w:rPr>
          <w:b w:val="0"/>
          <w:i w:val="0"/>
          <w:szCs w:val="22"/>
          <w:lang w:val="sl-SI"/>
        </w:rPr>
        <w:t xml:space="preserve">ulticentrično </w:t>
      </w:r>
      <w:r w:rsidRPr="00360BC2">
        <w:rPr>
          <w:b w:val="0"/>
          <w:i w:val="0"/>
          <w:spacing w:val="-2"/>
          <w:szCs w:val="22"/>
          <w:lang w:val="sl-SI"/>
        </w:rPr>
        <w:t>k</w:t>
      </w:r>
      <w:r w:rsidRPr="00360BC2">
        <w:rPr>
          <w:b w:val="0"/>
          <w:i w:val="0"/>
          <w:szCs w:val="22"/>
          <w:lang w:val="sl-SI"/>
        </w:rPr>
        <w:t>linično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f</w:t>
      </w:r>
      <w:r w:rsidRPr="00360BC2">
        <w:rPr>
          <w:b w:val="0"/>
          <w:i w:val="0"/>
          <w:szCs w:val="22"/>
          <w:lang w:val="sl-SI"/>
        </w:rPr>
        <w:t>a</w:t>
      </w:r>
      <w:r w:rsidRPr="00360BC2">
        <w:rPr>
          <w:b w:val="0"/>
          <w:i w:val="0"/>
          <w:spacing w:val="-2"/>
          <w:szCs w:val="22"/>
          <w:lang w:val="sl-SI"/>
        </w:rPr>
        <w:t>z</w:t>
      </w:r>
      <w:r w:rsidRPr="00360BC2">
        <w:rPr>
          <w:b w:val="0"/>
          <w:i w:val="0"/>
          <w:szCs w:val="22"/>
          <w:lang w:val="sl-SI"/>
        </w:rPr>
        <w:t xml:space="preserve">e </w:t>
      </w:r>
      <w:r w:rsidRPr="00360BC2">
        <w:rPr>
          <w:b w:val="0"/>
          <w:i w:val="0"/>
          <w:spacing w:val="-4"/>
          <w:szCs w:val="22"/>
          <w:lang w:val="sl-SI"/>
        </w:rPr>
        <w:t>I</w:t>
      </w:r>
      <w:r w:rsidRPr="00360BC2">
        <w:rPr>
          <w:b w:val="0"/>
          <w:i w:val="0"/>
          <w:szCs w:val="22"/>
          <w:lang w:val="sl-SI"/>
        </w:rPr>
        <w:t>I</w:t>
      </w:r>
      <w:r w:rsidRPr="00360BC2">
        <w:rPr>
          <w:b w:val="0"/>
          <w:i w:val="0"/>
          <w:spacing w:val="-4"/>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 xml:space="preserve">a B2225)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v</w:t>
      </w:r>
      <w:r w:rsidRPr="00360BC2">
        <w:rPr>
          <w:b w:val="0"/>
          <w:i w:val="0"/>
          <w:spacing w:val="-3"/>
          <w:szCs w:val="22"/>
          <w:lang w:val="sl-SI"/>
        </w:rPr>
        <w:t>k</w:t>
      </w:r>
      <w:r w:rsidRPr="00360BC2">
        <w:rPr>
          <w:b w:val="0"/>
          <w:i w:val="0"/>
          <w:szCs w:val="22"/>
          <w:lang w:val="sl-SI"/>
        </w:rPr>
        <w:t>l</w:t>
      </w:r>
      <w:r w:rsidRPr="00360BC2">
        <w:rPr>
          <w:b w:val="0"/>
          <w:i w:val="0"/>
          <w:spacing w:val="3"/>
          <w:szCs w:val="22"/>
          <w:lang w:val="sl-SI"/>
        </w:rPr>
        <w:t>j</w:t>
      </w:r>
      <w:r w:rsidRPr="00360BC2">
        <w:rPr>
          <w:b w:val="0"/>
          <w:i w:val="0"/>
          <w:szCs w:val="22"/>
          <w:lang w:val="sl-SI"/>
        </w:rPr>
        <w:t>uče</w:t>
      </w:r>
      <w:r w:rsidRPr="00360BC2">
        <w:rPr>
          <w:b w:val="0"/>
          <w:i w:val="0"/>
          <w:spacing w:val="-3"/>
          <w:szCs w:val="22"/>
          <w:lang w:val="sl-SI"/>
        </w:rPr>
        <w:t>v</w:t>
      </w:r>
      <w:r w:rsidRPr="00360BC2">
        <w:rPr>
          <w:b w:val="0"/>
          <w:i w:val="0"/>
          <w:szCs w:val="22"/>
          <w:lang w:val="sl-SI"/>
        </w:rPr>
        <w:t>a</w:t>
      </w:r>
      <w:r w:rsidRPr="00360BC2">
        <w:rPr>
          <w:b w:val="0"/>
          <w:i w:val="0"/>
          <w:spacing w:val="1"/>
          <w:szCs w:val="22"/>
          <w:lang w:val="sl-SI"/>
        </w:rPr>
        <w:t>l</w:t>
      </w:r>
      <w:r w:rsidRPr="00360BC2">
        <w:rPr>
          <w:b w:val="0"/>
          <w:i w:val="0"/>
          <w:szCs w:val="22"/>
          <w:lang w:val="sl-SI"/>
        </w:rPr>
        <w:t>o 12</w:t>
      </w:r>
      <w:r w:rsidRPr="00360BC2">
        <w:rPr>
          <w:b w:val="0"/>
          <w:i w:val="0"/>
          <w:spacing w:val="6"/>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 xml:space="preserve">z </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w:t>
      </w:r>
      <w:r w:rsidRPr="00360BC2">
        <w:rPr>
          <w:b w:val="0"/>
          <w:i w:val="0"/>
          <w:spacing w:val="1"/>
          <w:szCs w:val="22"/>
          <w:lang w:val="sl-SI"/>
        </w:rPr>
        <w:t>n</w:t>
      </w:r>
      <w:r w:rsidRPr="00360BC2">
        <w:rPr>
          <w:b w:val="0"/>
          <w:i w:val="0"/>
          <w:szCs w:val="22"/>
          <w:lang w:val="sl-SI"/>
        </w:rPr>
        <w:t>ih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Pr="00360BC2">
        <w:rPr>
          <w:b w:val="0"/>
          <w:i w:val="0"/>
          <w:spacing w:val="-2"/>
          <w:szCs w:val="22"/>
          <w:lang w:val="sl-SI"/>
        </w:rPr>
        <w:t>Imatinib Actavis</w:t>
      </w:r>
      <w:r w:rsidRPr="00360BC2">
        <w:rPr>
          <w:b w:val="0"/>
          <w:i w:val="0"/>
          <w:szCs w:val="22"/>
          <w:lang w:val="sl-SI"/>
        </w:rPr>
        <w:t xml:space="preserve"> 800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Starost</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 xml:space="preserve">ed 23 </w:t>
      </w:r>
      <w:r w:rsidRPr="00360BC2">
        <w:rPr>
          <w:b w:val="0"/>
          <w:i w:val="0"/>
          <w:spacing w:val="1"/>
          <w:szCs w:val="22"/>
          <w:lang w:val="sl-SI"/>
        </w:rPr>
        <w:t>i</w:t>
      </w:r>
      <w:r w:rsidRPr="00360BC2">
        <w:rPr>
          <w:b w:val="0"/>
          <w:i w:val="0"/>
          <w:szCs w:val="22"/>
          <w:lang w:val="sl-SI"/>
        </w:rPr>
        <w:t>n 75 le</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2"/>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asta</w:t>
      </w:r>
      <w:r w:rsidRPr="00360BC2">
        <w:rPr>
          <w:b w:val="0"/>
          <w:i w:val="0"/>
          <w:spacing w:val="1"/>
          <w:szCs w:val="22"/>
          <w:lang w:val="sl-SI"/>
        </w:rPr>
        <w:t>t</w:t>
      </w:r>
      <w:r w:rsidRPr="00360BC2">
        <w:rPr>
          <w:b w:val="0"/>
          <w:i w:val="0"/>
          <w:szCs w:val="22"/>
          <w:lang w:val="sl-SI"/>
        </w:rPr>
        <w:t>ičen, z</w:t>
      </w:r>
      <w:r w:rsidRPr="00360BC2">
        <w:rPr>
          <w:b w:val="0"/>
          <w:i w:val="0"/>
          <w:spacing w:val="-2"/>
          <w:szCs w:val="22"/>
          <w:lang w:val="sl-SI"/>
        </w:rPr>
        <w:t xml:space="preserve"> </w:t>
      </w:r>
      <w:r w:rsidRPr="00360BC2">
        <w:rPr>
          <w:b w:val="0"/>
          <w:i w:val="0"/>
          <w:szCs w:val="22"/>
          <w:lang w:val="sl-SI"/>
        </w:rPr>
        <w:t>lo</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l</w:t>
      </w:r>
      <w:r w:rsidRPr="00360BC2">
        <w:rPr>
          <w:b w:val="0"/>
          <w:i w:val="0"/>
          <w:szCs w:val="22"/>
          <w:lang w:val="sl-SI"/>
        </w:rPr>
        <w:t>no pono</w:t>
      </w:r>
      <w:r w:rsidRPr="00360BC2">
        <w:rPr>
          <w:b w:val="0"/>
          <w:i w:val="0"/>
          <w:spacing w:val="-3"/>
          <w:szCs w:val="22"/>
          <w:lang w:val="sl-SI"/>
        </w:rPr>
        <w:t>v</w:t>
      </w:r>
      <w:r w:rsidRPr="00360BC2">
        <w:rPr>
          <w:b w:val="0"/>
          <w:i w:val="0"/>
          <w:szCs w:val="22"/>
          <w:lang w:val="sl-SI"/>
        </w:rPr>
        <w:t>it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po </w:t>
      </w:r>
      <w:r w:rsidRPr="00360BC2">
        <w:rPr>
          <w:b w:val="0"/>
          <w:i w:val="0"/>
          <w:spacing w:val="-2"/>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ods</w:t>
      </w:r>
      <w:r w:rsidRPr="00360BC2">
        <w:rPr>
          <w:b w:val="0"/>
          <w:i w:val="0"/>
          <w:spacing w:val="1"/>
          <w:szCs w:val="22"/>
          <w:lang w:val="sl-SI"/>
        </w:rPr>
        <w:t>t</w:t>
      </w:r>
      <w:r w:rsidRPr="00360BC2">
        <w:rPr>
          <w:b w:val="0"/>
          <w:i w:val="0"/>
          <w:szCs w:val="22"/>
          <w:lang w:val="sl-SI"/>
        </w:rPr>
        <w:t>ran</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in v</w:t>
      </w:r>
      <w:r w:rsidRPr="00360BC2">
        <w:rPr>
          <w:b w:val="0"/>
          <w:i w:val="0"/>
          <w:spacing w:val="-3"/>
          <w:szCs w:val="22"/>
          <w:lang w:val="sl-SI"/>
        </w:rPr>
        <w:t xml:space="preserve"> </w:t>
      </w:r>
      <w:r w:rsidRPr="00360BC2">
        <w:rPr>
          <w:b w:val="0"/>
          <w:i w:val="0"/>
          <w:szCs w:val="22"/>
          <w:lang w:val="sl-SI"/>
        </w:rPr>
        <w:t xml:space="preserve">času </w:t>
      </w:r>
      <w:r w:rsidRPr="00360BC2">
        <w:rPr>
          <w:b w:val="0"/>
          <w:i w:val="0"/>
          <w:spacing w:val="-3"/>
          <w:szCs w:val="22"/>
          <w:lang w:val="sl-SI"/>
        </w:rPr>
        <w:t>vk</w:t>
      </w:r>
      <w:r w:rsidRPr="00360BC2">
        <w:rPr>
          <w:b w:val="0"/>
          <w:i w:val="0"/>
          <w:szCs w:val="22"/>
          <w:lang w:val="sl-SI"/>
        </w:rPr>
        <w:t>l</w:t>
      </w:r>
      <w:r w:rsidRPr="00360BC2">
        <w:rPr>
          <w:b w:val="0"/>
          <w:i w:val="0"/>
          <w:spacing w:val="3"/>
          <w:szCs w:val="22"/>
          <w:lang w:val="sl-SI"/>
        </w:rPr>
        <w:t>j</w:t>
      </w:r>
      <w:r w:rsidRPr="00360BC2">
        <w:rPr>
          <w:b w:val="0"/>
          <w:i w:val="0"/>
          <w:szCs w:val="22"/>
          <w:lang w:val="sl-SI"/>
        </w:rPr>
        <w:t>uč</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e v</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o ocen</w:t>
      </w:r>
      <w:r w:rsidRPr="00360BC2">
        <w:rPr>
          <w:b w:val="0"/>
          <w:i w:val="0"/>
          <w:spacing w:val="3"/>
          <w:szCs w:val="22"/>
          <w:lang w:val="sl-SI"/>
        </w:rPr>
        <w:t>j</w:t>
      </w:r>
      <w:r w:rsidRPr="00360BC2">
        <w:rPr>
          <w:b w:val="0"/>
          <w:i w:val="0"/>
          <w:szCs w:val="22"/>
          <w:lang w:val="sl-SI"/>
        </w:rPr>
        <w:t xml:space="preserve">en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nep</w:t>
      </w:r>
      <w:r w:rsidRPr="00360BC2">
        <w:rPr>
          <w:b w:val="0"/>
          <w:i w:val="0"/>
          <w:spacing w:val="1"/>
          <w:szCs w:val="22"/>
          <w:lang w:val="sl-SI"/>
        </w:rPr>
        <w:t>r</w:t>
      </w:r>
      <w:r w:rsidRPr="00360BC2">
        <w:rPr>
          <w:b w:val="0"/>
          <w:i w:val="0"/>
          <w:szCs w:val="22"/>
          <w:lang w:val="sl-SI"/>
        </w:rPr>
        <w:t>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en </w:t>
      </w:r>
      <w:r w:rsidRPr="00360BC2">
        <w:rPr>
          <w:b w:val="0"/>
          <w:i w:val="0"/>
          <w:spacing w:val="-2"/>
          <w:szCs w:val="22"/>
          <w:lang w:val="sl-SI"/>
        </w:rPr>
        <w:t>z</w:t>
      </w:r>
      <w:r w:rsidRPr="00360BC2">
        <w:rPr>
          <w:b w:val="0"/>
          <w:i w:val="0"/>
          <w:szCs w:val="22"/>
          <w:lang w:val="sl-SI"/>
        </w:rPr>
        <w:t>a nada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o ods</w:t>
      </w:r>
      <w:r w:rsidRPr="00360BC2">
        <w:rPr>
          <w:b w:val="0"/>
          <w:i w:val="0"/>
          <w:spacing w:val="1"/>
          <w:szCs w:val="22"/>
          <w:lang w:val="sl-SI"/>
        </w:rPr>
        <w:t>t</w:t>
      </w:r>
      <w:r w:rsidRPr="00360BC2">
        <w:rPr>
          <w:b w:val="0"/>
          <w:i w:val="0"/>
          <w:szCs w:val="22"/>
          <w:lang w:val="sl-SI"/>
        </w:rPr>
        <w:t>ra</w:t>
      </w:r>
      <w:r w:rsidRPr="00360BC2">
        <w:rPr>
          <w:b w:val="0"/>
          <w:i w:val="0"/>
          <w:spacing w:val="6"/>
          <w:szCs w:val="22"/>
          <w:lang w:val="sl-SI"/>
        </w:rPr>
        <w:t>n</w:t>
      </w:r>
      <w:r w:rsidRPr="00360BC2">
        <w:rPr>
          <w:b w:val="0"/>
          <w:i w:val="0"/>
          <w:spacing w:val="3"/>
          <w:szCs w:val="22"/>
          <w:lang w:val="sl-SI"/>
        </w:rPr>
        <w:t>j</w:t>
      </w:r>
      <w:r w:rsidRPr="00360BC2">
        <w:rPr>
          <w:b w:val="0"/>
          <w:i w:val="0"/>
          <w:szCs w:val="22"/>
          <w:lang w:val="sl-SI"/>
        </w:rPr>
        <w:t>e</w:t>
      </w:r>
      <w:r w:rsidRPr="00360BC2">
        <w:rPr>
          <w:b w:val="0"/>
          <w:i w:val="0"/>
          <w:spacing w:val="-2"/>
          <w:szCs w:val="22"/>
          <w:lang w:val="sl-SI"/>
        </w:rPr>
        <w:t>v</w:t>
      </w:r>
      <w:r w:rsidRPr="00360BC2">
        <w:rPr>
          <w:b w:val="0"/>
          <w:i w:val="0"/>
          <w:szCs w:val="22"/>
          <w:lang w:val="sl-SI"/>
        </w:rPr>
        <w:t>an</w:t>
      </w:r>
      <w:r w:rsidRPr="00360BC2">
        <w:rPr>
          <w:b w:val="0"/>
          <w:i w:val="0"/>
          <w:spacing w:val="3"/>
          <w:szCs w:val="22"/>
          <w:lang w:val="sl-SI"/>
        </w:rPr>
        <w:t>j</w:t>
      </w:r>
      <w:r w:rsidRPr="00360BC2">
        <w:rPr>
          <w:b w:val="0"/>
          <w:i w:val="0"/>
          <w:szCs w:val="22"/>
          <w:lang w:val="sl-SI"/>
        </w:rPr>
        <w:t>e. Pri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r</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do</w:t>
      </w:r>
      <w:r w:rsidRPr="00360BC2">
        <w:rPr>
          <w:b w:val="0"/>
          <w:i w:val="0"/>
          <w:spacing w:val="-3"/>
          <w:szCs w:val="22"/>
          <w:lang w:val="sl-SI"/>
        </w:rPr>
        <w:t>k</w:t>
      </w:r>
      <w:r w:rsidRPr="00360BC2">
        <w:rPr>
          <w:b w:val="0"/>
          <w:i w:val="0"/>
          <w:szCs w:val="22"/>
          <w:lang w:val="sl-SI"/>
        </w:rPr>
        <w:t>az uč</w:t>
      </w:r>
      <w:r w:rsidRPr="00360BC2">
        <w:rPr>
          <w:b w:val="0"/>
          <w:i w:val="0"/>
          <w:spacing w:val="1"/>
          <w:szCs w:val="22"/>
          <w:lang w:val="sl-SI"/>
        </w:rPr>
        <w:t>i</w:t>
      </w:r>
      <w:r w:rsidRPr="00360BC2">
        <w:rPr>
          <w:b w:val="0"/>
          <w:i w:val="0"/>
          <w:szCs w:val="22"/>
          <w:lang w:val="sl-SI"/>
        </w:rPr>
        <w:t>n</w:t>
      </w:r>
      <w:r w:rsidRPr="00360BC2">
        <w:rPr>
          <w:b w:val="0"/>
          <w:i w:val="0"/>
          <w:spacing w:val="-3"/>
          <w:szCs w:val="22"/>
          <w:lang w:val="sl-SI"/>
        </w:rPr>
        <w:t>k</w:t>
      </w:r>
      <w:r w:rsidRPr="00360BC2">
        <w:rPr>
          <w:b w:val="0"/>
          <w:i w:val="0"/>
          <w:szCs w:val="22"/>
          <w:lang w:val="sl-SI"/>
        </w:rPr>
        <w:t>o</w:t>
      </w:r>
      <w:r w:rsidRPr="00360BC2">
        <w:rPr>
          <w:b w:val="0"/>
          <w:i w:val="0"/>
          <w:spacing w:val="-3"/>
          <w:szCs w:val="22"/>
          <w:lang w:val="sl-SI"/>
        </w:rPr>
        <w:t>v</w:t>
      </w:r>
      <w:r w:rsidRPr="00360BC2">
        <w:rPr>
          <w:b w:val="0"/>
          <w:i w:val="0"/>
          <w:szCs w:val="22"/>
          <w:lang w:val="sl-SI"/>
        </w:rPr>
        <w:t>itos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pacing w:val="3"/>
          <w:szCs w:val="22"/>
          <w:lang w:val="sl-SI"/>
        </w:rPr>
        <w:t>j</w:t>
      </w:r>
      <w:r w:rsidRPr="00360BC2">
        <w:rPr>
          <w:b w:val="0"/>
          <w:i w:val="0"/>
          <w:szCs w:val="22"/>
          <w:lang w:val="sl-SI"/>
        </w:rPr>
        <w:t xml:space="preserve">e </w:t>
      </w:r>
      <w:r w:rsidRPr="00360BC2">
        <w:rPr>
          <w:b w:val="0"/>
          <w:i w:val="0"/>
          <w:spacing w:val="1"/>
          <w:szCs w:val="22"/>
          <w:lang w:val="sl-SI"/>
        </w:rPr>
        <w:t>t</w:t>
      </w:r>
      <w:r w:rsidRPr="00360BC2">
        <w:rPr>
          <w:b w:val="0"/>
          <w:i w:val="0"/>
          <w:szCs w:val="22"/>
          <w:lang w:val="sl-SI"/>
        </w:rPr>
        <w:t>e</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il</w:t>
      </w:r>
      <w:r w:rsidRPr="00360BC2">
        <w:rPr>
          <w:b w:val="0"/>
          <w:i w:val="0"/>
          <w:spacing w:val="1"/>
          <w:szCs w:val="22"/>
          <w:lang w:val="sl-SI"/>
        </w:rPr>
        <w:t xml:space="preserve"> </w:t>
      </w:r>
      <w:r w:rsidRPr="00360BC2">
        <w:rPr>
          <w:b w:val="0"/>
          <w:i w:val="0"/>
          <w:szCs w:val="22"/>
          <w:lang w:val="sl-SI"/>
        </w:rPr>
        <w:t>na stopn</w:t>
      </w:r>
      <w:r w:rsidRPr="00360BC2">
        <w:rPr>
          <w:b w:val="0"/>
          <w:i w:val="0"/>
          <w:spacing w:val="3"/>
          <w:szCs w:val="22"/>
          <w:lang w:val="sl-SI"/>
        </w:rPr>
        <w:t>j</w:t>
      </w:r>
      <w:r w:rsidRPr="00360BC2">
        <w:rPr>
          <w:b w:val="0"/>
          <w:i w:val="0"/>
          <w:szCs w:val="22"/>
          <w:lang w:val="sl-SI"/>
        </w:rPr>
        <w:t>ah ob</w:t>
      </w:r>
      <w:r w:rsidRPr="00360BC2">
        <w:rPr>
          <w:b w:val="0"/>
          <w:i w:val="0"/>
          <w:spacing w:val="3"/>
          <w:szCs w:val="22"/>
          <w:lang w:val="sl-SI"/>
        </w:rPr>
        <w:t>j</w:t>
      </w:r>
      <w:r w:rsidRPr="00360BC2">
        <w:rPr>
          <w:b w:val="0"/>
          <w:i w:val="0"/>
          <w:szCs w:val="22"/>
          <w:lang w:val="sl-SI"/>
        </w:rPr>
        <w:t>e</w:t>
      </w:r>
      <w:r w:rsidRPr="00360BC2">
        <w:rPr>
          <w:b w:val="0"/>
          <w:i w:val="0"/>
          <w:spacing w:val="-2"/>
          <w:szCs w:val="22"/>
          <w:lang w:val="sl-SI"/>
        </w:rPr>
        <w:t>k</w:t>
      </w:r>
      <w:r w:rsidRPr="00360BC2">
        <w:rPr>
          <w:b w:val="0"/>
          <w:i w:val="0"/>
          <w:szCs w:val="22"/>
          <w:lang w:val="sl-SI"/>
        </w:rPr>
        <w:t>ti</w:t>
      </w:r>
      <w:r w:rsidRPr="00360BC2">
        <w:rPr>
          <w:b w:val="0"/>
          <w:i w:val="0"/>
          <w:spacing w:val="-3"/>
          <w:szCs w:val="22"/>
          <w:lang w:val="sl-SI"/>
        </w:rPr>
        <w:t>v</w:t>
      </w:r>
      <w:r w:rsidRPr="00360BC2">
        <w:rPr>
          <w:b w:val="0"/>
          <w:i w:val="0"/>
          <w:szCs w:val="22"/>
          <w:lang w:val="sl-SI"/>
        </w:rPr>
        <w:t>ne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nos</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O</w:t>
      </w:r>
      <w:r w:rsidRPr="00360BC2">
        <w:rPr>
          <w:b w:val="0"/>
          <w:i w:val="0"/>
          <w:szCs w:val="22"/>
          <w:lang w:val="sl-SI"/>
        </w:rPr>
        <w:t>d 12</w:t>
      </w:r>
      <w:r w:rsidRPr="00360BC2">
        <w:rPr>
          <w:b w:val="0"/>
          <w:i w:val="0"/>
          <w:spacing w:val="5"/>
          <w:szCs w:val="22"/>
          <w:lang w:val="sl-SI"/>
        </w:rPr>
        <w:t xml:space="preserve"> </w:t>
      </w:r>
      <w:r w:rsidRPr="00360BC2">
        <w:rPr>
          <w:b w:val="0"/>
          <w:i w:val="0"/>
          <w:spacing w:val="-3"/>
          <w:szCs w:val="22"/>
          <w:lang w:val="sl-SI"/>
        </w:rPr>
        <w:t>vk</w:t>
      </w:r>
      <w:r w:rsidRPr="00360BC2">
        <w:rPr>
          <w:b w:val="0"/>
          <w:i w:val="0"/>
          <w:szCs w:val="22"/>
          <w:lang w:val="sl-SI"/>
        </w:rPr>
        <w:t>l</w:t>
      </w:r>
      <w:r w:rsidRPr="00360BC2">
        <w:rPr>
          <w:b w:val="0"/>
          <w:i w:val="0"/>
          <w:spacing w:val="3"/>
          <w:szCs w:val="22"/>
          <w:lang w:val="sl-SI"/>
        </w:rPr>
        <w:t>j</w:t>
      </w:r>
      <w:r w:rsidRPr="00360BC2">
        <w:rPr>
          <w:b w:val="0"/>
          <w:i w:val="0"/>
          <w:szCs w:val="22"/>
          <w:lang w:val="sl-SI"/>
        </w:rPr>
        <w:t>učenih 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pacing w:val="3"/>
          <w:szCs w:val="22"/>
          <w:lang w:val="sl-SI"/>
        </w:rPr>
        <w:t>j</w:t>
      </w:r>
      <w:r w:rsidRPr="00360BC2">
        <w:rPr>
          <w:b w:val="0"/>
          <w:i w:val="0"/>
          <w:szCs w:val="22"/>
          <w:lang w:val="sl-SI"/>
        </w:rPr>
        <w:t>e do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 priš</w:t>
      </w:r>
      <w:r w:rsidRPr="00360BC2">
        <w:rPr>
          <w:b w:val="0"/>
          <w:i w:val="0"/>
          <w:spacing w:val="1"/>
          <w:szCs w:val="22"/>
          <w:lang w:val="sl-SI"/>
        </w:rPr>
        <w:t>l</w:t>
      </w:r>
      <w:r w:rsidRPr="00360BC2">
        <w:rPr>
          <w:b w:val="0"/>
          <w:i w:val="0"/>
          <w:szCs w:val="22"/>
          <w:lang w:val="sl-SI"/>
        </w:rPr>
        <w:t>o pri</w:t>
      </w:r>
      <w:r w:rsidRPr="00360BC2">
        <w:rPr>
          <w:b w:val="0"/>
          <w:i w:val="0"/>
          <w:spacing w:val="1"/>
          <w:szCs w:val="22"/>
          <w:lang w:val="sl-SI"/>
        </w:rPr>
        <w:t xml:space="preserve"> </w:t>
      </w:r>
      <w:r w:rsidRPr="00360BC2">
        <w:rPr>
          <w:b w:val="0"/>
          <w:i w:val="0"/>
          <w:szCs w:val="22"/>
          <w:lang w:val="sl-SI"/>
        </w:rPr>
        <w:t>9</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zCs w:val="22"/>
          <w:lang w:val="sl-SI"/>
        </w:rPr>
        <w:t>enem</w:t>
      </w:r>
      <w:r w:rsidRPr="00360BC2">
        <w:rPr>
          <w:b w:val="0"/>
          <w:i w:val="0"/>
          <w:spacing w:val="-4"/>
          <w:szCs w:val="22"/>
          <w:lang w:val="sl-SI"/>
        </w:rPr>
        <w:t xml:space="preserve"> </w:t>
      </w:r>
      <w:r w:rsidRPr="00360BC2">
        <w:rPr>
          <w:b w:val="0"/>
          <w:i w:val="0"/>
          <w:szCs w:val="22"/>
          <w:lang w:val="sl-SI"/>
        </w:rPr>
        <w:t>do popolne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pri</w:t>
      </w:r>
      <w:r w:rsidRPr="00360BC2">
        <w:rPr>
          <w:b w:val="0"/>
          <w:i w:val="0"/>
          <w:spacing w:val="1"/>
          <w:szCs w:val="22"/>
          <w:lang w:val="sl-SI"/>
        </w:rPr>
        <w:t xml:space="preserve"> </w:t>
      </w:r>
      <w:r w:rsidRPr="00360BC2">
        <w:rPr>
          <w:b w:val="0"/>
          <w:i w:val="0"/>
          <w:szCs w:val="22"/>
          <w:lang w:val="sl-SI"/>
        </w:rPr>
        <w:t>8 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w:t>
      </w:r>
      <w:r w:rsidRPr="00360BC2">
        <w:rPr>
          <w:b w:val="0"/>
          <w:i w:val="0"/>
          <w:spacing w:val="3"/>
          <w:szCs w:val="22"/>
          <w:lang w:val="sl-SI"/>
        </w:rPr>
        <w:t xml:space="preserve"> </w:t>
      </w:r>
      <w:r w:rsidRPr="00360BC2">
        <w:rPr>
          <w:b w:val="0"/>
          <w:i w:val="0"/>
          <w:spacing w:val="1"/>
          <w:szCs w:val="22"/>
          <w:lang w:val="sl-SI"/>
        </w:rPr>
        <w:t>T</w:t>
      </w:r>
      <w:r w:rsidRPr="00360BC2">
        <w:rPr>
          <w:b w:val="0"/>
          <w:i w:val="0"/>
          <w:szCs w:val="22"/>
          <w:lang w:val="sl-SI"/>
        </w:rPr>
        <w:t>ri</w:t>
      </w:r>
      <w:r w:rsidRPr="00360BC2">
        <w:rPr>
          <w:b w:val="0"/>
          <w:i w:val="0"/>
          <w:spacing w:val="3"/>
          <w:szCs w:val="22"/>
          <w:lang w:val="sl-SI"/>
        </w:rPr>
        <w:t>j</w:t>
      </w:r>
      <w:r w:rsidRPr="00360BC2">
        <w:rPr>
          <w:b w:val="0"/>
          <w:i w:val="0"/>
          <w:szCs w:val="22"/>
          <w:lang w:val="sl-SI"/>
        </w:rPr>
        <w:t>e od bo</w:t>
      </w:r>
      <w:r w:rsidRPr="00360BC2">
        <w:rPr>
          <w:b w:val="0"/>
          <w:i w:val="0"/>
          <w:spacing w:val="1"/>
          <w:szCs w:val="22"/>
          <w:lang w:val="sl-SI"/>
        </w:rPr>
        <w:t>l</w:t>
      </w:r>
      <w:r w:rsidRPr="00360BC2">
        <w:rPr>
          <w:b w:val="0"/>
          <w:i w:val="0"/>
          <w:szCs w:val="22"/>
          <w:lang w:val="sl-SI"/>
        </w:rPr>
        <w:t>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de</w:t>
      </w:r>
      <w:r w:rsidRPr="00360BC2">
        <w:rPr>
          <w:b w:val="0"/>
          <w:i w:val="0"/>
          <w:spacing w:val="1"/>
          <w:szCs w:val="22"/>
          <w:lang w:val="sl-SI"/>
        </w:rPr>
        <w:t>l</w:t>
      </w:r>
      <w:r w:rsidRPr="00360BC2">
        <w:rPr>
          <w:b w:val="0"/>
          <w:i w:val="0"/>
          <w:szCs w:val="22"/>
          <w:lang w:val="sl-SI"/>
        </w:rPr>
        <w:t>nim</w:t>
      </w:r>
      <w:r w:rsidRPr="00360BC2">
        <w:rPr>
          <w:b w:val="0"/>
          <w:i w:val="0"/>
          <w:spacing w:val="-4"/>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 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zCs w:val="22"/>
          <w:lang w:val="sl-SI"/>
        </w:rPr>
        <w:t>na</w:t>
      </w:r>
      <w:r w:rsidRPr="00360BC2">
        <w:rPr>
          <w:b w:val="0"/>
          <w:i w:val="0"/>
          <w:spacing w:val="-2"/>
          <w:szCs w:val="22"/>
          <w:lang w:val="sl-SI"/>
        </w:rPr>
        <w:t>k</w:t>
      </w:r>
      <w:r w:rsidRPr="00360BC2">
        <w:rPr>
          <w:b w:val="0"/>
          <w:i w:val="0"/>
          <w:szCs w:val="22"/>
          <w:lang w:val="sl-SI"/>
        </w:rPr>
        <w:t xml:space="preserve">nadno </w:t>
      </w:r>
      <w:r w:rsidRPr="00360BC2">
        <w:rPr>
          <w:b w:val="0"/>
          <w:i w:val="0"/>
          <w:spacing w:val="-2"/>
          <w:szCs w:val="22"/>
          <w:lang w:val="sl-SI"/>
        </w:rPr>
        <w:t>k</w:t>
      </w:r>
      <w:r w:rsidRPr="00360BC2">
        <w:rPr>
          <w:b w:val="0"/>
          <w:i w:val="0"/>
          <w:szCs w:val="22"/>
          <w:lang w:val="sl-SI"/>
        </w:rPr>
        <w:t>irurš</w:t>
      </w:r>
      <w:r w:rsidRPr="00360BC2">
        <w:rPr>
          <w:b w:val="0"/>
          <w:i w:val="0"/>
          <w:spacing w:val="-2"/>
          <w:szCs w:val="22"/>
          <w:lang w:val="sl-SI"/>
        </w:rPr>
        <w:t>k</w:t>
      </w:r>
      <w:r w:rsidRPr="00360BC2">
        <w:rPr>
          <w:b w:val="0"/>
          <w:i w:val="0"/>
          <w:szCs w:val="22"/>
          <w:lang w:val="sl-SI"/>
        </w:rPr>
        <w:t>o o</w:t>
      </w:r>
      <w:r w:rsidRPr="00360BC2">
        <w:rPr>
          <w:b w:val="0"/>
          <w:i w:val="0"/>
          <w:spacing w:val="-2"/>
          <w:szCs w:val="22"/>
          <w:lang w:val="sl-SI"/>
        </w:rPr>
        <w:t>z</w:t>
      </w:r>
      <w:r w:rsidRPr="00360BC2">
        <w:rPr>
          <w:b w:val="0"/>
          <w:i w:val="0"/>
          <w:szCs w:val="22"/>
          <w:lang w:val="sl-SI"/>
        </w:rPr>
        <w:t>dr</w:t>
      </w:r>
      <w:r w:rsidRPr="00360BC2">
        <w:rPr>
          <w:b w:val="0"/>
          <w:i w:val="0"/>
          <w:spacing w:val="2"/>
          <w:szCs w:val="22"/>
          <w:lang w:val="sl-SI"/>
        </w:rPr>
        <w:t>a</w:t>
      </w:r>
      <w:r w:rsidRPr="00360BC2">
        <w:rPr>
          <w:b w:val="0"/>
          <w:i w:val="0"/>
          <w:spacing w:val="-3"/>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 xml:space="preserve">. Mediano </w:t>
      </w:r>
      <w:r w:rsidRPr="00360BC2">
        <w:rPr>
          <w:b w:val="0"/>
          <w:i w:val="0"/>
          <w:spacing w:val="1"/>
          <w:szCs w:val="22"/>
          <w:lang w:val="sl-SI"/>
        </w:rPr>
        <w:t>t</w:t>
      </w:r>
      <w:r w:rsidRPr="00360BC2">
        <w:rPr>
          <w:b w:val="0"/>
          <w:i w:val="0"/>
          <w:szCs w:val="22"/>
          <w:lang w:val="sl-SI"/>
        </w:rPr>
        <w: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š</w:t>
      </w:r>
      <w:r w:rsidRPr="00360BC2">
        <w:rPr>
          <w:b w:val="0"/>
          <w:i w:val="0"/>
          <w:spacing w:val="1"/>
          <w:szCs w:val="22"/>
          <w:lang w:val="sl-SI"/>
        </w:rPr>
        <w:t>t</w:t>
      </w:r>
      <w:r w:rsidRPr="00360BC2">
        <w:rPr>
          <w:b w:val="0"/>
          <w:i w:val="0"/>
          <w:szCs w:val="22"/>
          <w:lang w:val="sl-SI"/>
        </w:rPr>
        <w:t>udi</w:t>
      </w:r>
      <w:r w:rsidRPr="00360BC2">
        <w:rPr>
          <w:b w:val="0"/>
          <w:i w:val="0"/>
          <w:spacing w:val="3"/>
          <w:szCs w:val="22"/>
          <w:lang w:val="sl-SI"/>
        </w:rPr>
        <w:t>j</w:t>
      </w:r>
      <w:r w:rsidRPr="00360BC2">
        <w:rPr>
          <w:b w:val="0"/>
          <w:i w:val="0"/>
          <w:szCs w:val="22"/>
          <w:lang w:val="sl-SI"/>
        </w:rPr>
        <w:t>i</w:t>
      </w:r>
      <w:r w:rsidRPr="00360BC2">
        <w:rPr>
          <w:b w:val="0"/>
          <w:i w:val="0"/>
          <w:spacing w:val="1"/>
          <w:szCs w:val="22"/>
          <w:lang w:val="sl-SI"/>
        </w:rPr>
        <w:t xml:space="preserve"> </w:t>
      </w:r>
      <w:r w:rsidRPr="00360BC2">
        <w:rPr>
          <w:b w:val="0"/>
          <w:i w:val="0"/>
          <w:spacing w:val="-1"/>
          <w:szCs w:val="22"/>
          <w:lang w:val="sl-SI"/>
        </w:rPr>
        <w:t>B</w:t>
      </w:r>
      <w:r w:rsidRPr="00360BC2">
        <w:rPr>
          <w:b w:val="0"/>
          <w:i w:val="0"/>
          <w:szCs w:val="22"/>
          <w:lang w:val="sl-SI"/>
        </w:rPr>
        <w:t xml:space="preserve">2225 </w:t>
      </w:r>
      <w:r w:rsidRPr="00360BC2">
        <w:rPr>
          <w:b w:val="0"/>
          <w:i w:val="0"/>
          <w:spacing w:val="3"/>
          <w:szCs w:val="22"/>
          <w:lang w:val="sl-SI"/>
        </w:rPr>
        <w:t>j</w:t>
      </w:r>
      <w:r w:rsidRPr="00360BC2">
        <w:rPr>
          <w:b w:val="0"/>
          <w:i w:val="0"/>
          <w:szCs w:val="22"/>
          <w:lang w:val="sl-SI"/>
        </w:rPr>
        <w:t>e b</w:t>
      </w:r>
      <w:r w:rsidRPr="00360BC2">
        <w:rPr>
          <w:b w:val="0"/>
          <w:i w:val="0"/>
          <w:spacing w:val="1"/>
          <w:szCs w:val="22"/>
          <w:lang w:val="sl-SI"/>
        </w:rPr>
        <w:t>i</w:t>
      </w:r>
      <w:r w:rsidRPr="00360BC2">
        <w:rPr>
          <w:b w:val="0"/>
          <w:i w:val="0"/>
          <w:szCs w:val="22"/>
          <w:lang w:val="sl-SI"/>
        </w:rPr>
        <w:t>lo 6,2</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eseca z</w:t>
      </w:r>
      <w:r w:rsidRPr="00360BC2">
        <w:rPr>
          <w:b w:val="0"/>
          <w:i w:val="0"/>
          <w:spacing w:val="-2"/>
          <w:szCs w:val="22"/>
          <w:lang w:val="sl-SI"/>
        </w:rPr>
        <w:t xml:space="preserve"> </w:t>
      </w:r>
      <w:r w:rsidRPr="00360BC2">
        <w:rPr>
          <w:b w:val="0"/>
          <w:i w:val="0"/>
          <w:szCs w:val="22"/>
          <w:lang w:val="sl-SI"/>
        </w:rPr>
        <w:t>na</w:t>
      </w:r>
      <w:r w:rsidRPr="00360BC2">
        <w:rPr>
          <w:b w:val="0"/>
          <w:i w:val="0"/>
          <w:spacing w:val="3"/>
          <w:szCs w:val="22"/>
          <w:lang w:val="sl-SI"/>
        </w:rPr>
        <w:t>j</w:t>
      </w:r>
      <w:r w:rsidRPr="00360BC2">
        <w:rPr>
          <w:b w:val="0"/>
          <w:i w:val="0"/>
          <w:szCs w:val="22"/>
          <w:lang w:val="sl-SI"/>
        </w:rPr>
        <w:t>da</w:t>
      </w:r>
      <w:r w:rsidRPr="00360BC2">
        <w:rPr>
          <w:b w:val="0"/>
          <w:i w:val="0"/>
          <w:spacing w:val="1"/>
          <w:szCs w:val="22"/>
          <w:lang w:val="sl-SI"/>
        </w:rPr>
        <w:t>l</w:t>
      </w:r>
      <w:r w:rsidRPr="00360BC2">
        <w:rPr>
          <w:b w:val="0"/>
          <w:i w:val="0"/>
          <w:spacing w:val="3"/>
          <w:szCs w:val="22"/>
          <w:lang w:val="sl-SI"/>
        </w:rPr>
        <w:t>j</w:t>
      </w:r>
      <w:r w:rsidRPr="00360BC2">
        <w:rPr>
          <w:b w:val="0"/>
          <w:i w:val="0"/>
          <w:szCs w:val="22"/>
          <w:lang w:val="sl-SI"/>
        </w:rPr>
        <w:t>š</w:t>
      </w:r>
      <w:r w:rsidRPr="00360BC2">
        <w:rPr>
          <w:b w:val="0"/>
          <w:i w:val="0"/>
          <w:spacing w:val="1"/>
          <w:szCs w:val="22"/>
          <w:lang w:val="sl-SI"/>
        </w:rPr>
        <w:t>i</w:t>
      </w:r>
      <w:r w:rsidRPr="00360BC2">
        <w:rPr>
          <w:b w:val="0"/>
          <w:i w:val="0"/>
          <w:szCs w:val="22"/>
          <w:lang w:val="sl-SI"/>
        </w:rPr>
        <w:t>m</w:t>
      </w:r>
      <w:r w:rsidRPr="00360BC2">
        <w:rPr>
          <w:b w:val="0"/>
          <w:i w:val="0"/>
          <w:spacing w:val="-4"/>
          <w:szCs w:val="22"/>
          <w:lang w:val="sl-SI"/>
        </w:rPr>
        <w:t xml:space="preserve"> </w:t>
      </w:r>
      <w:r w:rsidRPr="00360BC2">
        <w:rPr>
          <w:b w:val="0"/>
          <w:i w:val="0"/>
          <w:szCs w:val="22"/>
          <w:lang w:val="sl-SI"/>
        </w:rPr>
        <w:t>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em</w:t>
      </w:r>
      <w:r w:rsidRPr="00360BC2">
        <w:rPr>
          <w:b w:val="0"/>
          <w:i w:val="0"/>
          <w:spacing w:val="-4"/>
          <w:szCs w:val="22"/>
          <w:lang w:val="sl-SI"/>
        </w:rPr>
        <w:t xml:space="preserve"> </w:t>
      </w:r>
      <w:r w:rsidRPr="00360BC2">
        <w:rPr>
          <w:b w:val="0"/>
          <w:i w:val="0"/>
          <w:szCs w:val="22"/>
          <w:lang w:val="sl-SI"/>
        </w:rPr>
        <w:t>24,3</w:t>
      </w:r>
      <w:r w:rsidRPr="00360BC2">
        <w:rPr>
          <w:b w:val="0"/>
          <w:i w:val="0"/>
          <w:spacing w:val="2"/>
          <w:szCs w:val="22"/>
          <w:lang w:val="sl-SI"/>
        </w:rPr>
        <w:t xml:space="preserve"> </w:t>
      </w:r>
      <w:r w:rsidRPr="00360BC2">
        <w:rPr>
          <w:b w:val="0"/>
          <w:i w:val="0"/>
          <w:spacing w:val="-4"/>
          <w:szCs w:val="22"/>
          <w:lang w:val="sl-SI"/>
        </w:rPr>
        <w:t>m</w:t>
      </w:r>
      <w:r w:rsidRPr="00360BC2">
        <w:rPr>
          <w:b w:val="0"/>
          <w:i w:val="0"/>
          <w:szCs w:val="22"/>
          <w:lang w:val="sl-SI"/>
        </w:rPr>
        <w:t>esece. Nadal</w:t>
      </w:r>
      <w:r w:rsidRPr="00360BC2">
        <w:rPr>
          <w:b w:val="0"/>
          <w:i w:val="0"/>
          <w:spacing w:val="3"/>
          <w:szCs w:val="22"/>
          <w:lang w:val="sl-SI"/>
        </w:rPr>
        <w:t>j</w:t>
      </w:r>
      <w:r w:rsidRPr="00360BC2">
        <w:rPr>
          <w:b w:val="0"/>
          <w:i w:val="0"/>
          <w:szCs w:val="22"/>
          <w:lang w:val="sl-SI"/>
        </w:rPr>
        <w:t>n</w:t>
      </w:r>
      <w:r w:rsidRPr="00360BC2">
        <w:rPr>
          <w:b w:val="0"/>
          <w:i w:val="0"/>
          <w:spacing w:val="3"/>
          <w:szCs w:val="22"/>
          <w:lang w:val="sl-SI"/>
        </w:rPr>
        <w:t>j</w:t>
      </w:r>
      <w:r w:rsidRPr="00360BC2">
        <w:rPr>
          <w:b w:val="0"/>
          <w:i w:val="0"/>
          <w:szCs w:val="22"/>
          <w:lang w:val="sl-SI"/>
        </w:rPr>
        <w:t>ih 6</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 xml:space="preserve">P, </w:t>
      </w:r>
      <w:r w:rsidRPr="00360BC2">
        <w:rPr>
          <w:b w:val="0"/>
          <w:i w:val="0"/>
          <w:spacing w:val="-3"/>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1"/>
          <w:szCs w:val="22"/>
          <w:lang w:val="sl-SI"/>
        </w:rPr>
        <w:t>i</w:t>
      </w:r>
      <w:r w:rsidRPr="00360BC2">
        <w:rPr>
          <w:b w:val="0"/>
          <w:i w:val="0"/>
          <w:szCs w:val="22"/>
          <w:lang w:val="sl-SI"/>
        </w:rPr>
        <w:t>h z</w:t>
      </w:r>
      <w:r w:rsidRPr="00360BC2">
        <w:rPr>
          <w:b w:val="0"/>
          <w:i w:val="0"/>
          <w:spacing w:val="-2"/>
          <w:szCs w:val="22"/>
          <w:lang w:val="sl-SI"/>
        </w:rPr>
        <w:t xml:space="preserve"> z</w:t>
      </w:r>
      <w:r w:rsidRPr="00360BC2">
        <w:rPr>
          <w:b w:val="0"/>
          <w:i w:val="0"/>
          <w:szCs w:val="22"/>
          <w:lang w:val="sl-SI"/>
        </w:rPr>
        <w:t>dra</w:t>
      </w:r>
      <w:r w:rsidRPr="00360BC2">
        <w:rPr>
          <w:b w:val="0"/>
          <w:i w:val="0"/>
          <w:spacing w:val="-2"/>
          <w:szCs w:val="22"/>
          <w:lang w:val="sl-SI"/>
        </w:rPr>
        <w:t>v</w:t>
      </w:r>
      <w:r w:rsidRPr="00360BC2">
        <w:rPr>
          <w:b w:val="0"/>
          <w:i w:val="0"/>
          <w:szCs w:val="22"/>
          <w:lang w:val="sl-SI"/>
        </w:rPr>
        <w:t>ilom</w:t>
      </w:r>
      <w:r w:rsidRPr="00360BC2">
        <w:rPr>
          <w:b w:val="0"/>
          <w:i w:val="0"/>
          <w:spacing w:val="-4"/>
          <w:szCs w:val="22"/>
          <w:lang w:val="sl-SI"/>
        </w:rPr>
        <w:t xml:space="preserve"> </w:t>
      </w:r>
      <w:r w:rsidRPr="00360BC2">
        <w:rPr>
          <w:b w:val="0"/>
          <w:i w:val="0"/>
          <w:spacing w:val="-2"/>
          <w:szCs w:val="22"/>
          <w:lang w:val="sl-SI"/>
        </w:rPr>
        <w:t>Imatinib Actavis</w:t>
      </w:r>
      <w:r w:rsidRPr="00360BC2">
        <w:rPr>
          <w:b w:val="0"/>
          <w:i w:val="0"/>
          <w:szCs w:val="22"/>
          <w:lang w:val="sl-SI"/>
        </w:rPr>
        <w:t>, so opisali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5 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op</w:t>
      </w:r>
      <w:r w:rsidRPr="00360BC2">
        <w:rPr>
          <w:b w:val="0"/>
          <w:i w:val="0"/>
          <w:spacing w:val="1"/>
          <w:szCs w:val="22"/>
          <w:lang w:val="sl-SI"/>
        </w:rPr>
        <w:t>i</w:t>
      </w:r>
      <w:r w:rsidRPr="00360BC2">
        <w:rPr>
          <w:b w:val="0"/>
          <w:i w:val="0"/>
          <w:szCs w:val="22"/>
          <w:lang w:val="sl-SI"/>
        </w:rPr>
        <w:t>sov</w:t>
      </w:r>
      <w:r w:rsidRPr="00360BC2">
        <w:rPr>
          <w:b w:val="0"/>
          <w:i w:val="0"/>
          <w:spacing w:val="-2"/>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a, n</w:t>
      </w:r>
      <w:r w:rsidRPr="00360BC2">
        <w:rPr>
          <w:b w:val="0"/>
          <w:i w:val="0"/>
          <w:spacing w:val="3"/>
          <w:szCs w:val="22"/>
          <w:lang w:val="sl-SI"/>
        </w:rPr>
        <w:t>j</w:t>
      </w:r>
      <w:r w:rsidRPr="00360BC2">
        <w:rPr>
          <w:b w:val="0"/>
          <w:i w:val="0"/>
          <w:szCs w:val="22"/>
          <w:lang w:val="sl-SI"/>
        </w:rPr>
        <w:t>iho</w:t>
      </w:r>
      <w:r w:rsidRPr="00360BC2">
        <w:rPr>
          <w:b w:val="0"/>
          <w:i w:val="0"/>
          <w:spacing w:val="-3"/>
          <w:szCs w:val="22"/>
          <w:lang w:val="sl-SI"/>
        </w:rPr>
        <w:t>v</w:t>
      </w:r>
      <w:r w:rsidRPr="00360BC2">
        <w:rPr>
          <w:b w:val="0"/>
          <w:i w:val="0"/>
          <w:szCs w:val="22"/>
          <w:lang w:val="sl-SI"/>
        </w:rPr>
        <w:t>a sta</w:t>
      </w:r>
      <w:r w:rsidRPr="00360BC2">
        <w:rPr>
          <w:b w:val="0"/>
          <w:i w:val="0"/>
          <w:spacing w:val="1"/>
          <w:szCs w:val="22"/>
          <w:lang w:val="sl-SI"/>
        </w:rPr>
        <w:t>r</w:t>
      </w:r>
      <w:r w:rsidRPr="00360BC2">
        <w:rPr>
          <w:b w:val="0"/>
          <w:i w:val="0"/>
          <w:szCs w:val="22"/>
          <w:lang w:val="sl-SI"/>
        </w:rPr>
        <w:t>ost</w:t>
      </w:r>
      <w:r w:rsidRPr="00360BC2">
        <w:rPr>
          <w:b w:val="0"/>
          <w:i w:val="0"/>
          <w:spacing w:val="1"/>
          <w:szCs w:val="22"/>
          <w:lang w:val="sl-SI"/>
        </w:rPr>
        <w:t xml:space="preserve"> </w:t>
      </w:r>
      <w:r w:rsidRPr="00360BC2">
        <w:rPr>
          <w:b w:val="0"/>
          <w:i w:val="0"/>
          <w:szCs w:val="22"/>
          <w:lang w:val="sl-SI"/>
        </w:rPr>
        <w:t xml:space="preserve">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 xml:space="preserve">a </w:t>
      </w:r>
      <w:r w:rsidRPr="00360BC2">
        <w:rPr>
          <w:b w:val="0"/>
          <w:i w:val="0"/>
          <w:spacing w:val="-4"/>
          <w:szCs w:val="22"/>
          <w:lang w:val="sl-SI"/>
        </w:rPr>
        <w:t>m</w:t>
      </w:r>
      <w:r w:rsidRPr="00360BC2">
        <w:rPr>
          <w:b w:val="0"/>
          <w:i w:val="0"/>
          <w:szCs w:val="22"/>
          <w:lang w:val="sl-SI"/>
        </w:rPr>
        <w:t>ed 18</w:t>
      </w:r>
      <w:r w:rsidRPr="00360BC2">
        <w:rPr>
          <w:b w:val="0"/>
          <w:i w:val="0"/>
          <w:spacing w:val="5"/>
          <w:szCs w:val="22"/>
          <w:lang w:val="sl-SI"/>
        </w:rPr>
        <w:t xml:space="preserve"> </w:t>
      </w:r>
      <w:r w:rsidRPr="00360BC2">
        <w:rPr>
          <w:b w:val="0"/>
          <w:i w:val="0"/>
          <w:spacing w:val="-4"/>
          <w:szCs w:val="22"/>
          <w:lang w:val="sl-SI"/>
        </w:rPr>
        <w:t>m</w:t>
      </w:r>
      <w:r w:rsidRPr="00360BC2">
        <w:rPr>
          <w:b w:val="0"/>
          <w:i w:val="0"/>
          <w:szCs w:val="22"/>
          <w:lang w:val="sl-SI"/>
        </w:rPr>
        <w:t>eseci</w:t>
      </w:r>
      <w:r w:rsidRPr="00360BC2">
        <w:rPr>
          <w:b w:val="0"/>
          <w:i w:val="0"/>
          <w:spacing w:val="1"/>
          <w:szCs w:val="22"/>
          <w:lang w:val="sl-SI"/>
        </w:rPr>
        <w:t xml:space="preserve"> </w:t>
      </w:r>
      <w:r w:rsidRPr="00360BC2">
        <w:rPr>
          <w:b w:val="0"/>
          <w:i w:val="0"/>
          <w:szCs w:val="22"/>
          <w:lang w:val="sl-SI"/>
        </w:rPr>
        <w:t>in 49 le</w:t>
      </w:r>
      <w:r w:rsidRPr="00360BC2">
        <w:rPr>
          <w:b w:val="0"/>
          <w:i w:val="0"/>
          <w:spacing w:val="1"/>
          <w:szCs w:val="22"/>
          <w:lang w:val="sl-SI"/>
        </w:rPr>
        <w:t>t</w:t>
      </w:r>
      <w:r w:rsidRPr="00360BC2">
        <w:rPr>
          <w:b w:val="0"/>
          <w:i w:val="0"/>
          <w:szCs w:val="22"/>
          <w:lang w:val="sl-SI"/>
        </w:rPr>
        <w:t xml:space="preserve">i. </w:t>
      </w:r>
      <w:r w:rsidRPr="00360BC2">
        <w:rPr>
          <w:b w:val="0"/>
          <w:i w:val="0"/>
          <w:spacing w:val="-2"/>
          <w:szCs w:val="22"/>
          <w:lang w:val="sl-SI"/>
        </w:rPr>
        <w:t>O</w:t>
      </w:r>
      <w:r w:rsidRPr="00360BC2">
        <w:rPr>
          <w:b w:val="0"/>
          <w:i w:val="0"/>
          <w:szCs w:val="22"/>
          <w:lang w:val="sl-SI"/>
        </w:rPr>
        <w:t>drasli bolni</w:t>
      </w:r>
      <w:r w:rsidRPr="00360BC2">
        <w:rPr>
          <w:b w:val="0"/>
          <w:i w:val="0"/>
          <w:spacing w:val="-3"/>
          <w:szCs w:val="22"/>
          <w:lang w:val="sl-SI"/>
        </w:rPr>
        <w:t>k</w:t>
      </w:r>
      <w:r w:rsidRPr="00360BC2">
        <w:rPr>
          <w:b w:val="0"/>
          <w:i w:val="0"/>
          <w:szCs w:val="22"/>
          <w:lang w:val="sl-SI"/>
        </w:rPr>
        <w:t xml:space="preserve">i, o </w:t>
      </w:r>
      <w:r w:rsidRPr="00360BC2">
        <w:rPr>
          <w:b w:val="0"/>
          <w:i w:val="0"/>
          <w:spacing w:val="-3"/>
          <w:szCs w:val="22"/>
          <w:lang w:val="sl-SI"/>
        </w:rPr>
        <w:t>k</w:t>
      </w:r>
      <w:r w:rsidRPr="00360BC2">
        <w:rPr>
          <w:b w:val="0"/>
          <w:i w:val="0"/>
          <w:szCs w:val="22"/>
          <w:lang w:val="sl-SI"/>
        </w:rPr>
        <w:t>a</w:t>
      </w:r>
      <w:r w:rsidRPr="00360BC2">
        <w:rPr>
          <w:b w:val="0"/>
          <w:i w:val="0"/>
          <w:spacing w:val="1"/>
          <w:szCs w:val="22"/>
          <w:lang w:val="sl-SI"/>
        </w:rPr>
        <w:t>t</w:t>
      </w:r>
      <w:r w:rsidRPr="00360BC2">
        <w:rPr>
          <w:b w:val="0"/>
          <w:i w:val="0"/>
          <w:szCs w:val="22"/>
          <w:lang w:val="sl-SI"/>
        </w:rPr>
        <w:t>e</w:t>
      </w:r>
      <w:r w:rsidRPr="00360BC2">
        <w:rPr>
          <w:b w:val="0"/>
          <w:i w:val="0"/>
          <w:spacing w:val="1"/>
          <w:szCs w:val="22"/>
          <w:lang w:val="sl-SI"/>
        </w:rPr>
        <w:t>r</w:t>
      </w:r>
      <w:r w:rsidRPr="00360BC2">
        <w:rPr>
          <w:b w:val="0"/>
          <w:i w:val="0"/>
          <w:szCs w:val="22"/>
          <w:lang w:val="sl-SI"/>
        </w:rPr>
        <w:t>ih so p</w:t>
      </w:r>
      <w:r w:rsidRPr="00360BC2">
        <w:rPr>
          <w:b w:val="0"/>
          <w:i w:val="0"/>
          <w:spacing w:val="1"/>
          <w:szCs w:val="22"/>
          <w:lang w:val="sl-SI"/>
        </w:rPr>
        <w:t>i</w:t>
      </w:r>
      <w:r w:rsidRPr="00360BC2">
        <w:rPr>
          <w:b w:val="0"/>
          <w:i w:val="0"/>
          <w:szCs w:val="22"/>
          <w:lang w:val="sl-SI"/>
        </w:rPr>
        <w:t>sali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005D6C86" w:rsidRPr="00360BC2">
        <w:rPr>
          <w:b w:val="0"/>
          <w:i w:val="0"/>
          <w:szCs w:val="22"/>
          <w:lang w:val="sl-SI"/>
        </w:rPr>
        <w:t>lite</w:t>
      </w:r>
      <w:r w:rsidR="005D6C86" w:rsidRPr="00360BC2">
        <w:rPr>
          <w:b w:val="0"/>
          <w:i w:val="0"/>
          <w:spacing w:val="1"/>
          <w:szCs w:val="22"/>
          <w:lang w:val="sl-SI"/>
        </w:rPr>
        <w:t>r</w:t>
      </w:r>
      <w:r w:rsidR="005D6C86" w:rsidRPr="00360BC2">
        <w:rPr>
          <w:b w:val="0"/>
          <w:i w:val="0"/>
          <w:szCs w:val="22"/>
          <w:lang w:val="sl-SI"/>
        </w:rPr>
        <w:t>a</w:t>
      </w:r>
      <w:r w:rsidR="005D6C86" w:rsidRPr="00360BC2">
        <w:rPr>
          <w:b w:val="0"/>
          <w:i w:val="0"/>
          <w:spacing w:val="1"/>
          <w:szCs w:val="22"/>
          <w:lang w:val="sl-SI"/>
        </w:rPr>
        <w:t>t</w:t>
      </w:r>
      <w:r w:rsidR="005D6C86" w:rsidRPr="00360BC2">
        <w:rPr>
          <w:b w:val="0"/>
          <w:i w:val="0"/>
          <w:szCs w:val="22"/>
          <w:lang w:val="sl-SI"/>
        </w:rPr>
        <w:t>uri</w:t>
      </w:r>
      <w:r w:rsidRPr="00360BC2">
        <w:rPr>
          <w:b w:val="0"/>
          <w:i w:val="0"/>
          <w:szCs w:val="22"/>
          <w:lang w:val="sl-SI"/>
        </w:rPr>
        <w:t>, so b</w:t>
      </w:r>
      <w:r w:rsidRPr="00360BC2">
        <w:rPr>
          <w:b w:val="0"/>
          <w:i w:val="0"/>
          <w:spacing w:val="1"/>
          <w:szCs w:val="22"/>
          <w:lang w:val="sl-SI"/>
        </w:rPr>
        <w:t>i</w:t>
      </w:r>
      <w:r w:rsidRPr="00360BC2">
        <w:rPr>
          <w:b w:val="0"/>
          <w:i w:val="0"/>
          <w:szCs w:val="22"/>
          <w:lang w:val="sl-SI"/>
        </w:rPr>
        <w:t>li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z</w:t>
      </w:r>
      <w:r w:rsidRPr="00360BC2">
        <w:rPr>
          <w:b w:val="0"/>
          <w:i w:val="0"/>
          <w:spacing w:val="-2"/>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bodisi</w:t>
      </w:r>
      <w:r w:rsidRPr="00360BC2">
        <w:rPr>
          <w:b w:val="0"/>
          <w:i w:val="0"/>
          <w:spacing w:val="1"/>
          <w:szCs w:val="22"/>
          <w:lang w:val="sl-SI"/>
        </w:rPr>
        <w:t xml:space="preserve"> </w:t>
      </w:r>
      <w:r w:rsidRPr="00360BC2">
        <w:rPr>
          <w:b w:val="0"/>
          <w:i w:val="0"/>
          <w:szCs w:val="22"/>
          <w:lang w:val="sl-SI"/>
        </w:rPr>
        <w:t>400</w:t>
      </w:r>
      <w:r w:rsidRPr="00360BC2">
        <w:rPr>
          <w:b w:val="0"/>
          <w:i w:val="0"/>
          <w:spacing w:val="7"/>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(v 4 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ih) 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pa 800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1</w:t>
      </w:r>
      <w:r w:rsidRPr="00360BC2">
        <w:rPr>
          <w:b w:val="0"/>
          <w:i w:val="0"/>
          <w:spacing w:val="1"/>
          <w:szCs w:val="22"/>
          <w:lang w:val="sl-SI"/>
        </w:rPr>
        <w:t xml:space="preserve"> </w:t>
      </w:r>
      <w:r w:rsidRPr="00360BC2">
        <w:rPr>
          <w:b w:val="0"/>
          <w:i w:val="0"/>
          <w:szCs w:val="22"/>
          <w:lang w:val="sl-SI"/>
        </w:rPr>
        <w:t>pri</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 xml:space="preserve">u)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 xml:space="preserve">ila Imatinib Actavis </w:t>
      </w:r>
      <w:r w:rsidR="005D6C86" w:rsidRPr="00360BC2">
        <w:rPr>
          <w:b w:val="0"/>
          <w:i w:val="0"/>
          <w:szCs w:val="22"/>
          <w:lang w:val="sl-SI"/>
        </w:rPr>
        <w:t>na dan</w:t>
      </w:r>
      <w:r w:rsidRPr="00360BC2">
        <w:rPr>
          <w:b w:val="0"/>
          <w:i w:val="0"/>
          <w:szCs w:val="22"/>
          <w:lang w:val="sl-SI"/>
        </w:rPr>
        <w:t xml:space="preserve">. </w:t>
      </w:r>
      <w:r w:rsidRPr="00360BC2">
        <w:rPr>
          <w:b w:val="0"/>
          <w:i w:val="0"/>
          <w:spacing w:val="-2"/>
          <w:szCs w:val="22"/>
          <w:lang w:val="sl-SI"/>
        </w:rPr>
        <w:t>D</w:t>
      </w:r>
      <w:r w:rsidRPr="00360BC2">
        <w:rPr>
          <w:b w:val="0"/>
          <w:i w:val="0"/>
          <w:szCs w:val="22"/>
          <w:lang w:val="sl-SI"/>
        </w:rPr>
        <w:t>o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pri</w:t>
      </w:r>
      <w:r w:rsidRPr="00360BC2">
        <w:rPr>
          <w:b w:val="0"/>
          <w:i w:val="0"/>
          <w:spacing w:val="4"/>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w:t>
      </w:r>
      <w:r w:rsidR="005D6C86" w:rsidRPr="00360BC2">
        <w:rPr>
          <w:b w:val="0"/>
          <w:i w:val="0"/>
          <w:szCs w:val="22"/>
          <w:lang w:val="sl-SI"/>
        </w:rPr>
        <w:t xml:space="preserve"> </w:t>
      </w:r>
      <w:r w:rsidRPr="00360BC2">
        <w:rPr>
          <w:b w:val="0"/>
          <w:i w:val="0"/>
          <w:szCs w:val="22"/>
          <w:lang w:val="sl-SI"/>
        </w:rPr>
        <w:t>(5)</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ih, pri</w:t>
      </w:r>
      <w:r w:rsidRPr="00360BC2">
        <w:rPr>
          <w:b w:val="0"/>
          <w:i w:val="0"/>
          <w:spacing w:val="1"/>
          <w:szCs w:val="22"/>
          <w:lang w:val="sl-SI"/>
        </w:rPr>
        <w:t xml:space="preserve"> </w:t>
      </w:r>
      <w:r w:rsidRPr="00360BC2">
        <w:rPr>
          <w:b w:val="0"/>
          <w:i w:val="0"/>
          <w:szCs w:val="22"/>
          <w:lang w:val="sl-SI"/>
        </w:rPr>
        <w:t>3 do popolne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 pri</w:t>
      </w:r>
      <w:r w:rsidRPr="00360BC2">
        <w:rPr>
          <w:b w:val="0"/>
          <w:i w:val="0"/>
          <w:spacing w:val="1"/>
          <w:szCs w:val="22"/>
          <w:lang w:val="sl-SI"/>
        </w:rPr>
        <w:t xml:space="preserve"> </w:t>
      </w:r>
      <w:r w:rsidRPr="00360BC2">
        <w:rPr>
          <w:b w:val="0"/>
          <w:i w:val="0"/>
          <w:szCs w:val="22"/>
          <w:lang w:val="sl-SI"/>
        </w:rPr>
        <w:t>2</w:t>
      </w:r>
      <w:r w:rsidRPr="00360BC2">
        <w:rPr>
          <w:b w:val="0"/>
          <w:i w:val="0"/>
          <w:spacing w:val="2"/>
          <w:szCs w:val="22"/>
          <w:lang w:val="sl-SI"/>
        </w:rPr>
        <w:t xml:space="preserve"> </w:t>
      </w:r>
      <w:r w:rsidRPr="00360BC2">
        <w:rPr>
          <w:b w:val="0"/>
          <w:i w:val="0"/>
          <w:szCs w:val="22"/>
          <w:lang w:val="sl-SI"/>
        </w:rPr>
        <w:t>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a. Med</w:t>
      </w:r>
      <w:r w:rsidRPr="00360BC2">
        <w:rPr>
          <w:b w:val="0"/>
          <w:i w:val="0"/>
          <w:spacing w:val="1"/>
          <w:szCs w:val="22"/>
          <w:lang w:val="sl-SI"/>
        </w:rPr>
        <w:t>i</w:t>
      </w:r>
      <w:r w:rsidRPr="00360BC2">
        <w:rPr>
          <w:b w:val="0"/>
          <w:i w:val="0"/>
          <w:szCs w:val="22"/>
          <w:lang w:val="sl-SI"/>
        </w:rPr>
        <w:t xml:space="preserve">ano </w:t>
      </w:r>
      <w:r w:rsidRPr="00360BC2">
        <w:rPr>
          <w:b w:val="0"/>
          <w:i w:val="0"/>
          <w:spacing w:val="1"/>
          <w:szCs w:val="22"/>
          <w:lang w:val="sl-SI"/>
        </w:rPr>
        <w:t>t</w:t>
      </w:r>
      <w:r w:rsidRPr="00360BC2">
        <w:rPr>
          <w:b w:val="0"/>
          <w:i w:val="0"/>
          <w:szCs w:val="22"/>
          <w:lang w:val="sl-SI"/>
        </w:rPr>
        <w:t>ra</w:t>
      </w:r>
      <w:r w:rsidRPr="00360BC2">
        <w:rPr>
          <w:b w:val="0"/>
          <w:i w:val="0"/>
          <w:spacing w:val="3"/>
          <w:szCs w:val="22"/>
          <w:lang w:val="sl-SI"/>
        </w:rPr>
        <w:t>j</w:t>
      </w:r>
      <w:r w:rsidRPr="00360BC2">
        <w:rPr>
          <w:b w:val="0"/>
          <w:i w:val="0"/>
          <w:szCs w:val="22"/>
          <w:lang w:val="sl-SI"/>
        </w:rPr>
        <w:t>an</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a v</w:t>
      </w:r>
      <w:r w:rsidRPr="00360BC2">
        <w:rPr>
          <w:b w:val="0"/>
          <w:i w:val="0"/>
          <w:spacing w:val="-2"/>
          <w:szCs w:val="22"/>
          <w:lang w:val="sl-SI"/>
        </w:rPr>
        <w:t xml:space="preserve"> </w:t>
      </w:r>
      <w:r w:rsidRPr="00360BC2">
        <w:rPr>
          <w:b w:val="0"/>
          <w:i w:val="0"/>
          <w:szCs w:val="22"/>
          <w:lang w:val="sl-SI"/>
        </w:rPr>
        <w:t>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 xml:space="preserve">eni </w:t>
      </w:r>
      <w:r w:rsidR="00FC71B1" w:rsidRPr="00360BC2">
        <w:rPr>
          <w:b w:val="0"/>
          <w:i w:val="0"/>
          <w:szCs w:val="22"/>
          <w:lang w:val="sl-SI"/>
        </w:rPr>
        <w:pgNum/>
      </w:r>
      <w:r w:rsidR="00FC71B1" w:rsidRPr="00360BC2">
        <w:rPr>
          <w:b w:val="0"/>
          <w:i w:val="0"/>
          <w:szCs w:val="22"/>
          <w:lang w:val="sl-SI"/>
        </w:rPr>
        <w:t>ern a</w:t>
      </w:r>
      <w:r w:rsidR="00FC71B1" w:rsidRPr="00360BC2">
        <w:rPr>
          <w:b w:val="0"/>
          <w:i w:val="0"/>
          <w:szCs w:val="22"/>
          <w:lang w:val="sl-SI"/>
        </w:rPr>
        <w:pgNum/>
      </w:r>
      <w:r w:rsidR="00FC71B1" w:rsidRPr="00360BC2">
        <w:rPr>
          <w:b w:val="0"/>
          <w:i w:val="0"/>
          <w:szCs w:val="22"/>
          <w:lang w:val="sl-SI"/>
        </w:rPr>
        <w:pgNum/>
      </w:r>
      <w:r w:rsidR="00FC71B1" w:rsidRPr="00360BC2">
        <w:rPr>
          <w:b w:val="0"/>
          <w:i w:val="0"/>
          <w:szCs w:val="22"/>
          <w:lang w:val="sl-SI"/>
        </w:rPr>
        <w:t>re</w:t>
      </w:r>
      <w:r w:rsidRPr="00360BC2">
        <w:rPr>
          <w:b w:val="0"/>
          <w:i w:val="0"/>
          <w:spacing w:val="1"/>
          <w:szCs w:val="22"/>
          <w:lang w:val="sl-SI"/>
        </w:rPr>
        <w:t xml:space="preserve"> </w:t>
      </w:r>
      <w:r w:rsidRPr="00360BC2">
        <w:rPr>
          <w:b w:val="0"/>
          <w:i w:val="0"/>
          <w:szCs w:val="22"/>
          <w:lang w:val="sl-SI"/>
        </w:rPr>
        <w:t xml:space="preserve">se </w:t>
      </w:r>
      <w:r w:rsidRPr="00360BC2">
        <w:rPr>
          <w:b w:val="0"/>
          <w:i w:val="0"/>
          <w:spacing w:val="3"/>
          <w:szCs w:val="22"/>
          <w:lang w:val="sl-SI"/>
        </w:rPr>
        <w:t>j</w:t>
      </w:r>
      <w:r w:rsidRPr="00360BC2">
        <w:rPr>
          <w:b w:val="0"/>
          <w:i w:val="0"/>
          <w:szCs w:val="22"/>
          <w:lang w:val="sl-SI"/>
        </w:rPr>
        <w:t xml:space="preserve">e </w:t>
      </w:r>
      <w:r w:rsidRPr="00360BC2">
        <w:rPr>
          <w:b w:val="0"/>
          <w:i w:val="0"/>
          <w:spacing w:val="-2"/>
          <w:szCs w:val="22"/>
          <w:lang w:val="sl-SI"/>
        </w:rPr>
        <w:t>g</w:t>
      </w:r>
      <w:r w:rsidRPr="00360BC2">
        <w:rPr>
          <w:b w:val="0"/>
          <w:i w:val="0"/>
          <w:szCs w:val="22"/>
          <w:lang w:val="sl-SI"/>
        </w:rPr>
        <w:t>iba</w:t>
      </w:r>
      <w:r w:rsidRPr="00360BC2">
        <w:rPr>
          <w:b w:val="0"/>
          <w:i w:val="0"/>
          <w:spacing w:val="1"/>
          <w:szCs w:val="22"/>
          <w:lang w:val="sl-SI"/>
        </w:rPr>
        <w:t>l</w:t>
      </w:r>
      <w:r w:rsidRPr="00360BC2">
        <w:rPr>
          <w:b w:val="0"/>
          <w:i w:val="0"/>
          <w:szCs w:val="22"/>
          <w:lang w:val="sl-SI"/>
        </w:rPr>
        <w:t>o od 4</w:t>
      </w:r>
      <w:r w:rsidRPr="00360BC2">
        <w:rPr>
          <w:b w:val="0"/>
          <w:i w:val="0"/>
          <w:spacing w:val="2"/>
          <w:szCs w:val="22"/>
          <w:lang w:val="sl-SI"/>
        </w:rPr>
        <w:t xml:space="preserve"> </w:t>
      </w:r>
      <w:r w:rsidRPr="00360BC2">
        <w:rPr>
          <w:b w:val="0"/>
          <w:i w:val="0"/>
          <w:szCs w:val="22"/>
          <w:lang w:val="sl-SI"/>
        </w:rPr>
        <w:t>tednov</w:t>
      </w:r>
      <w:r w:rsidRPr="00360BC2">
        <w:rPr>
          <w:b w:val="0"/>
          <w:i w:val="0"/>
          <w:spacing w:val="-2"/>
          <w:szCs w:val="22"/>
          <w:lang w:val="sl-SI"/>
        </w:rPr>
        <w:t xml:space="preserve"> </w:t>
      </w:r>
      <w:r w:rsidRPr="00360BC2">
        <w:rPr>
          <w:b w:val="0"/>
          <w:i w:val="0"/>
          <w:szCs w:val="22"/>
          <w:lang w:val="sl-SI"/>
        </w:rPr>
        <w:t xml:space="preserve">do </w:t>
      </w:r>
      <w:r w:rsidRPr="00360BC2">
        <w:rPr>
          <w:b w:val="0"/>
          <w:i w:val="0"/>
          <w:spacing w:val="-3"/>
          <w:szCs w:val="22"/>
          <w:lang w:val="sl-SI"/>
        </w:rPr>
        <w:t>v</w:t>
      </w:r>
      <w:r w:rsidRPr="00360BC2">
        <w:rPr>
          <w:b w:val="0"/>
          <w:i w:val="0"/>
          <w:szCs w:val="22"/>
          <w:lang w:val="sl-SI"/>
        </w:rPr>
        <w:t xml:space="preserve">eč </w:t>
      </w:r>
      <w:r w:rsidRPr="00360BC2">
        <w:rPr>
          <w:b w:val="0"/>
          <w:i w:val="0"/>
          <w:spacing w:val="-3"/>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20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esece</w:t>
      </w:r>
      <w:r w:rsidRPr="00360BC2">
        <w:rPr>
          <w:b w:val="0"/>
          <w:i w:val="0"/>
          <w:spacing w:val="-2"/>
          <w:szCs w:val="22"/>
          <w:lang w:val="sl-SI"/>
        </w:rPr>
        <w:t>v</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ranslo</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 xml:space="preserve"> </w:t>
      </w:r>
      <w:r w:rsidRPr="00360BC2">
        <w:rPr>
          <w:b w:val="0"/>
          <w:i w:val="0"/>
          <w:szCs w:val="22"/>
          <w:lang w:val="sl-SI"/>
        </w:rPr>
        <w:t>t(17:22)[(q22:q13)]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n</w:t>
      </w:r>
      <w:r w:rsidRPr="00360BC2">
        <w:rPr>
          <w:b w:val="0"/>
          <w:i w:val="0"/>
          <w:spacing w:val="3"/>
          <w:szCs w:val="22"/>
          <w:lang w:val="sl-SI"/>
        </w:rPr>
        <w:t>j</w:t>
      </w:r>
      <w:r w:rsidRPr="00360BC2">
        <w:rPr>
          <w:b w:val="0"/>
          <w:i w:val="0"/>
          <w:szCs w:val="22"/>
          <w:lang w:val="sl-SI"/>
        </w:rPr>
        <w:t xml:space="preserve">en </w:t>
      </w:r>
      <w:r w:rsidRPr="00360BC2">
        <w:rPr>
          <w:b w:val="0"/>
          <w:i w:val="0"/>
          <w:spacing w:val="-2"/>
          <w:szCs w:val="22"/>
          <w:lang w:val="sl-SI"/>
        </w:rPr>
        <w:t>g</w:t>
      </w:r>
      <w:r w:rsidRPr="00360BC2">
        <w:rPr>
          <w:b w:val="0"/>
          <w:i w:val="0"/>
          <w:szCs w:val="22"/>
          <w:lang w:val="sl-SI"/>
        </w:rPr>
        <w:t>ens</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00FC71B1" w:rsidRPr="00360BC2">
        <w:rPr>
          <w:b w:val="0"/>
          <w:i w:val="0"/>
          <w:szCs w:val="22"/>
          <w:lang w:val="sl-SI"/>
        </w:rPr>
        <w:pgNum/>
      </w:r>
      <w:r w:rsidR="00FC71B1" w:rsidRPr="00360BC2">
        <w:rPr>
          <w:b w:val="0"/>
          <w:i w:val="0"/>
          <w:szCs w:val="22"/>
          <w:lang w:val="sl-SI"/>
        </w:rPr>
        <w:t>ern a</w:t>
      </w:r>
      <w:r w:rsidR="00FC71B1" w:rsidRPr="00360BC2">
        <w:rPr>
          <w:b w:val="0"/>
          <w:i w:val="0"/>
          <w:szCs w:val="22"/>
          <w:lang w:val="sl-SI"/>
        </w:rPr>
        <w:pgNum/>
      </w:r>
      <w:r w:rsidRPr="00360BC2">
        <w:rPr>
          <w:b w:val="0"/>
          <w:i w:val="0"/>
          <w:spacing w:val="1"/>
          <w:szCs w:val="22"/>
          <w:lang w:val="sl-SI"/>
        </w:rPr>
        <w:t xml:space="preserve"> </w:t>
      </w:r>
      <w:r w:rsidRPr="00360BC2">
        <w:rPr>
          <w:b w:val="0"/>
          <w:i w:val="0"/>
          <w:szCs w:val="22"/>
          <w:lang w:val="sl-SI"/>
        </w:rPr>
        <w:t>s</w:t>
      </w:r>
      <w:r w:rsidRPr="00360BC2">
        <w:rPr>
          <w:b w:val="0"/>
          <w:i w:val="0"/>
          <w:spacing w:val="1"/>
          <w:szCs w:val="22"/>
          <w:lang w:val="sl-SI"/>
        </w:rPr>
        <w:t>t</w:t>
      </w:r>
      <w:r w:rsidRPr="00360BC2">
        <w:rPr>
          <w:b w:val="0"/>
          <w:i w:val="0"/>
          <w:szCs w:val="22"/>
          <w:lang w:val="sl-SI"/>
        </w:rPr>
        <w:t>a b</w:t>
      </w:r>
      <w:r w:rsidRPr="00360BC2">
        <w:rPr>
          <w:b w:val="0"/>
          <w:i w:val="0"/>
          <w:spacing w:val="1"/>
          <w:szCs w:val="22"/>
          <w:lang w:val="sl-SI"/>
        </w:rPr>
        <w:t>i</w:t>
      </w:r>
      <w:r w:rsidRPr="00360BC2">
        <w:rPr>
          <w:b w:val="0"/>
          <w:i w:val="0"/>
          <w:szCs w:val="22"/>
          <w:lang w:val="sl-SI"/>
        </w:rPr>
        <w:t>la p</w:t>
      </w:r>
      <w:r w:rsidRPr="00360BC2">
        <w:rPr>
          <w:b w:val="0"/>
          <w:i w:val="0"/>
          <w:spacing w:val="1"/>
          <w:szCs w:val="22"/>
          <w:lang w:val="sl-SI"/>
        </w:rPr>
        <w:t>r</w:t>
      </w:r>
      <w:r w:rsidRPr="00360BC2">
        <w:rPr>
          <w:b w:val="0"/>
          <w:i w:val="0"/>
          <w:szCs w:val="22"/>
          <w:lang w:val="sl-SI"/>
        </w:rPr>
        <w:t>iso</w:t>
      </w:r>
      <w:r w:rsidRPr="00360BC2">
        <w:rPr>
          <w:b w:val="0"/>
          <w:i w:val="0"/>
          <w:spacing w:val="1"/>
          <w:szCs w:val="22"/>
          <w:lang w:val="sl-SI"/>
        </w:rPr>
        <w:t>t</w:t>
      </w:r>
      <w:r w:rsidRPr="00360BC2">
        <w:rPr>
          <w:b w:val="0"/>
          <w:i w:val="0"/>
          <w:szCs w:val="22"/>
          <w:lang w:val="sl-SI"/>
        </w:rPr>
        <w:t>na p</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w:t>
      </w:r>
      <w:r w:rsidRPr="00360BC2">
        <w:rPr>
          <w:b w:val="0"/>
          <w:i w:val="0"/>
          <w:spacing w:val="-3"/>
          <w:szCs w:val="22"/>
          <w:lang w:val="sl-SI"/>
        </w:rPr>
        <w:t>k</w:t>
      </w:r>
      <w:r w:rsidRPr="00360BC2">
        <w:rPr>
          <w:b w:val="0"/>
          <w:i w:val="0"/>
          <w:szCs w:val="22"/>
          <w:lang w:val="sl-SI"/>
        </w:rPr>
        <w:t>oraj</w:t>
      </w:r>
      <w:r w:rsidRPr="00360BC2">
        <w:rPr>
          <w:b w:val="0"/>
          <w:i w:val="0"/>
          <w:spacing w:val="3"/>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w:t>
      </w:r>
      <w:r w:rsidRPr="00360BC2">
        <w:rPr>
          <w:b w:val="0"/>
          <w:i w:val="0"/>
          <w:szCs w:val="22"/>
          <w:lang w:val="sl-SI"/>
        </w:rPr>
        <w:t>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om</w:t>
      </w:r>
      <w:r w:rsidRPr="00360BC2">
        <w:rPr>
          <w:b w:val="0"/>
          <w:i w:val="0"/>
          <w:spacing w:val="-4"/>
          <w:szCs w:val="22"/>
          <w:lang w:val="sl-SI"/>
        </w:rPr>
        <w:t xml:space="preserve"> </w:t>
      </w:r>
      <w:r w:rsidRPr="00360BC2">
        <w:rPr>
          <w:b w:val="0"/>
          <w:i w:val="0"/>
          <w:szCs w:val="22"/>
          <w:lang w:val="sl-SI"/>
        </w:rPr>
        <w:t xml:space="preserve">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 z</w:t>
      </w:r>
      <w:r w:rsidRPr="00360BC2">
        <w:rPr>
          <w:b w:val="0"/>
          <w:i w:val="0"/>
          <w:spacing w:val="-2"/>
          <w:szCs w:val="22"/>
          <w:lang w:val="sl-SI"/>
        </w:rPr>
        <w:t xml:space="preserve"> </w:t>
      </w:r>
      <w:r w:rsidR="005C4521" w:rsidRPr="00360BC2">
        <w:rPr>
          <w:b w:val="0"/>
          <w:i w:val="0"/>
          <w:spacing w:val="-2"/>
          <w:szCs w:val="22"/>
          <w:lang w:val="sl-SI"/>
        </w:rPr>
        <w:t>imatinibom</w:t>
      </w:r>
      <w:r w:rsidRPr="00360BC2">
        <w:rPr>
          <w:b w:val="0"/>
          <w:i w:val="0"/>
          <w:szCs w:val="22"/>
          <w:lang w:val="sl-SI"/>
        </w:rPr>
        <w:t>.</w:t>
      </w:r>
    </w:p>
    <w:p w14:paraId="34DF09F7" w14:textId="77777777" w:rsidR="00705404" w:rsidRPr="00360BC2" w:rsidRDefault="00705404" w:rsidP="00705404">
      <w:pPr>
        <w:spacing w:before="1"/>
        <w:rPr>
          <w:szCs w:val="22"/>
          <w:lang w:val="sl-SI"/>
        </w:rPr>
      </w:pPr>
    </w:p>
    <w:p w14:paraId="6B8E2317" w14:textId="77777777" w:rsidR="00705404" w:rsidRPr="00360BC2" w:rsidRDefault="00705404" w:rsidP="00705404">
      <w:pPr>
        <w:pStyle w:val="Textkrper"/>
        <w:spacing w:line="238" w:lineRule="auto"/>
        <w:ind w:right="180"/>
        <w:rPr>
          <w:i w:val="0"/>
          <w:szCs w:val="22"/>
          <w:lang w:val="sl-SI"/>
        </w:rPr>
      </w:pPr>
      <w:r w:rsidRPr="00360BC2">
        <w:rPr>
          <w:b w:val="0"/>
          <w:i w:val="0"/>
          <w:szCs w:val="22"/>
          <w:lang w:val="sl-SI"/>
        </w:rPr>
        <w:t>Pri</w:t>
      </w:r>
      <w:r w:rsidRPr="00360BC2">
        <w:rPr>
          <w:b w:val="0"/>
          <w:i w:val="0"/>
          <w:spacing w:val="1"/>
          <w:szCs w:val="22"/>
          <w:lang w:val="sl-SI"/>
        </w:rPr>
        <w:t xml:space="preserve"> </w:t>
      </w:r>
      <w:r w:rsidRPr="00360BC2">
        <w:rPr>
          <w:b w:val="0"/>
          <w:i w:val="0"/>
          <w:szCs w:val="22"/>
          <w:lang w:val="sl-SI"/>
        </w:rPr>
        <w:t>ped</w:t>
      </w:r>
      <w:r w:rsidRPr="00360BC2">
        <w:rPr>
          <w:b w:val="0"/>
          <w:i w:val="0"/>
          <w:spacing w:val="1"/>
          <w:szCs w:val="22"/>
          <w:lang w:val="sl-SI"/>
        </w:rPr>
        <w:t>i</w:t>
      </w:r>
      <w:r w:rsidRPr="00360BC2">
        <w:rPr>
          <w:b w:val="0"/>
          <w:i w:val="0"/>
          <w:szCs w:val="22"/>
          <w:lang w:val="sl-SI"/>
        </w:rPr>
        <w:t>a</w:t>
      </w:r>
      <w:r w:rsidRPr="00360BC2">
        <w:rPr>
          <w:b w:val="0"/>
          <w:i w:val="0"/>
          <w:spacing w:val="1"/>
          <w:szCs w:val="22"/>
          <w:lang w:val="sl-SI"/>
        </w:rPr>
        <w:t>t</w:t>
      </w:r>
      <w:r w:rsidRPr="00360BC2">
        <w:rPr>
          <w:b w:val="0"/>
          <w:i w:val="0"/>
          <w:szCs w:val="22"/>
          <w:lang w:val="sl-SI"/>
        </w:rPr>
        <w:t>ričn</w:t>
      </w:r>
      <w:r w:rsidRPr="00360BC2">
        <w:rPr>
          <w:b w:val="0"/>
          <w:i w:val="0"/>
          <w:spacing w:val="1"/>
          <w:szCs w:val="22"/>
          <w:lang w:val="sl-SI"/>
        </w:rPr>
        <w:t>i</w:t>
      </w:r>
      <w:r w:rsidRPr="00360BC2">
        <w:rPr>
          <w:b w:val="0"/>
          <w:i w:val="0"/>
          <w:szCs w:val="22"/>
          <w:lang w:val="sl-SI"/>
        </w:rPr>
        <w:t>h bolni</w:t>
      </w:r>
      <w:r w:rsidRPr="00360BC2">
        <w:rPr>
          <w:b w:val="0"/>
          <w:i w:val="0"/>
          <w:spacing w:val="-3"/>
          <w:szCs w:val="22"/>
          <w:lang w:val="sl-SI"/>
        </w:rPr>
        <w:t>k</w:t>
      </w:r>
      <w:r w:rsidRPr="00360BC2">
        <w:rPr>
          <w:b w:val="0"/>
          <w:i w:val="0"/>
          <w:szCs w:val="22"/>
          <w:lang w:val="sl-SI"/>
        </w:rPr>
        <w:t>ih 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P niso opra</w:t>
      </w:r>
      <w:r w:rsidRPr="00360BC2">
        <w:rPr>
          <w:b w:val="0"/>
          <w:i w:val="0"/>
          <w:spacing w:val="-2"/>
          <w:szCs w:val="22"/>
          <w:lang w:val="sl-SI"/>
        </w:rPr>
        <w:t>v</w:t>
      </w:r>
      <w:r w:rsidRPr="00360BC2">
        <w:rPr>
          <w:b w:val="0"/>
          <w:i w:val="0"/>
          <w:szCs w:val="22"/>
          <w:lang w:val="sl-SI"/>
        </w:rPr>
        <w:t>ili</w:t>
      </w:r>
      <w:r w:rsidRPr="00360BC2">
        <w:rPr>
          <w:b w:val="0"/>
          <w:i w:val="0"/>
          <w:spacing w:val="1"/>
          <w:szCs w:val="22"/>
          <w:lang w:val="sl-SI"/>
        </w:rPr>
        <w:t xml:space="preserve"> </w:t>
      </w:r>
      <w:r w:rsidRPr="00360BC2">
        <w:rPr>
          <w:b w:val="0"/>
          <w:i w:val="0"/>
          <w:szCs w:val="22"/>
          <w:lang w:val="sl-SI"/>
        </w:rPr>
        <w:t>nobene</w:t>
      </w:r>
      <w:r w:rsidRPr="00360BC2">
        <w:rPr>
          <w:b w:val="0"/>
          <w:i w:val="0"/>
          <w:spacing w:val="-3"/>
          <w:szCs w:val="22"/>
          <w:lang w:val="sl-SI"/>
        </w:rPr>
        <w:t>g</w:t>
      </w:r>
      <w:r w:rsidRPr="00360BC2">
        <w:rPr>
          <w:b w:val="0"/>
          <w:i w:val="0"/>
          <w:szCs w:val="22"/>
          <w:lang w:val="sl-SI"/>
        </w:rPr>
        <w:t xml:space="preserve">a </w:t>
      </w:r>
      <w:r w:rsidRPr="00360BC2">
        <w:rPr>
          <w:b w:val="0"/>
          <w:i w:val="0"/>
          <w:spacing w:val="-2"/>
          <w:szCs w:val="22"/>
          <w:lang w:val="sl-SI"/>
        </w:rPr>
        <w:t>k</w:t>
      </w:r>
      <w:r w:rsidRPr="00360BC2">
        <w:rPr>
          <w:b w:val="0"/>
          <w:i w:val="0"/>
          <w:szCs w:val="22"/>
          <w:lang w:val="sl-SI"/>
        </w:rPr>
        <w:t>ontrolirane</w:t>
      </w:r>
      <w:r w:rsidRPr="00360BC2">
        <w:rPr>
          <w:b w:val="0"/>
          <w:i w:val="0"/>
          <w:spacing w:val="-3"/>
          <w:szCs w:val="22"/>
          <w:lang w:val="sl-SI"/>
        </w:rPr>
        <w:t>g</w:t>
      </w:r>
      <w:r w:rsidRPr="00360BC2">
        <w:rPr>
          <w:b w:val="0"/>
          <w:i w:val="0"/>
          <w:szCs w:val="22"/>
          <w:lang w:val="sl-SI"/>
        </w:rPr>
        <w:t>a p</w:t>
      </w:r>
      <w:r w:rsidRPr="00360BC2">
        <w:rPr>
          <w:b w:val="0"/>
          <w:i w:val="0"/>
          <w:spacing w:val="1"/>
          <w:szCs w:val="22"/>
          <w:lang w:val="sl-SI"/>
        </w:rPr>
        <w:t>r</w:t>
      </w:r>
      <w:r w:rsidRPr="00360BC2">
        <w:rPr>
          <w:b w:val="0"/>
          <w:i w:val="0"/>
          <w:szCs w:val="22"/>
          <w:lang w:val="sl-SI"/>
        </w:rPr>
        <w:t>es</w:t>
      </w:r>
      <w:r w:rsidRPr="00360BC2">
        <w:rPr>
          <w:b w:val="0"/>
          <w:i w:val="0"/>
          <w:spacing w:val="-3"/>
          <w:szCs w:val="22"/>
          <w:lang w:val="sl-SI"/>
        </w:rPr>
        <w:t>k</w:t>
      </w:r>
      <w:r w:rsidRPr="00360BC2">
        <w:rPr>
          <w:b w:val="0"/>
          <w:i w:val="0"/>
          <w:szCs w:val="22"/>
          <w:lang w:val="sl-SI"/>
        </w:rPr>
        <w:t>ušan</w:t>
      </w:r>
      <w:r w:rsidRPr="00360BC2">
        <w:rPr>
          <w:b w:val="0"/>
          <w:i w:val="0"/>
          <w:spacing w:val="3"/>
          <w:szCs w:val="22"/>
          <w:lang w:val="sl-SI"/>
        </w:rPr>
        <w:t>j</w:t>
      </w:r>
      <w:r w:rsidRPr="00360BC2">
        <w:rPr>
          <w:b w:val="0"/>
          <w:i w:val="0"/>
          <w:szCs w:val="22"/>
          <w:lang w:val="sl-SI"/>
        </w:rPr>
        <w:t>a. V</w:t>
      </w:r>
      <w:r w:rsidRPr="00360BC2">
        <w:rPr>
          <w:b w:val="0"/>
          <w:i w:val="0"/>
          <w:spacing w:val="1"/>
          <w:szCs w:val="22"/>
          <w:lang w:val="sl-SI"/>
        </w:rPr>
        <w:t xml:space="preserve"> </w:t>
      </w:r>
      <w:r w:rsidRPr="00360BC2">
        <w:rPr>
          <w:b w:val="0"/>
          <w:i w:val="0"/>
          <w:szCs w:val="22"/>
          <w:lang w:val="sl-SI"/>
        </w:rPr>
        <w:t>3</w:t>
      </w:r>
      <w:r w:rsidRPr="00360BC2">
        <w:rPr>
          <w:b w:val="0"/>
          <w:i w:val="0"/>
          <w:spacing w:val="6"/>
          <w:szCs w:val="22"/>
          <w:lang w:val="sl-SI"/>
        </w:rPr>
        <w:t xml:space="preserve"> </w:t>
      </w:r>
      <w:r w:rsidRPr="00360BC2">
        <w:rPr>
          <w:b w:val="0"/>
          <w:i w:val="0"/>
          <w:szCs w:val="22"/>
          <w:lang w:val="sl-SI"/>
        </w:rPr>
        <w:t>publi</w:t>
      </w:r>
      <w:r w:rsidRPr="00360BC2">
        <w:rPr>
          <w:b w:val="0"/>
          <w:i w:val="0"/>
          <w:spacing w:val="-3"/>
          <w:szCs w:val="22"/>
          <w:lang w:val="sl-SI"/>
        </w:rPr>
        <w:t>k</w:t>
      </w:r>
      <w:r w:rsidRPr="00360BC2">
        <w:rPr>
          <w:b w:val="0"/>
          <w:i w:val="0"/>
          <w:szCs w:val="22"/>
          <w:lang w:val="sl-SI"/>
        </w:rPr>
        <w:t>aci</w:t>
      </w:r>
      <w:r w:rsidRPr="00360BC2">
        <w:rPr>
          <w:b w:val="0"/>
          <w:i w:val="0"/>
          <w:spacing w:val="3"/>
          <w:szCs w:val="22"/>
          <w:lang w:val="sl-SI"/>
        </w:rPr>
        <w:t>j</w:t>
      </w:r>
      <w:r w:rsidRPr="00360BC2">
        <w:rPr>
          <w:b w:val="0"/>
          <w:i w:val="0"/>
          <w:szCs w:val="22"/>
          <w:lang w:val="sl-SI"/>
        </w:rPr>
        <w:t>ah so ob</w:t>
      </w:r>
      <w:r w:rsidRPr="00360BC2">
        <w:rPr>
          <w:b w:val="0"/>
          <w:i w:val="0"/>
          <w:spacing w:val="3"/>
          <w:szCs w:val="22"/>
          <w:lang w:val="sl-SI"/>
        </w:rPr>
        <w:t>j</w:t>
      </w:r>
      <w:r w:rsidRPr="00360BC2">
        <w:rPr>
          <w:b w:val="0"/>
          <w:i w:val="0"/>
          <w:szCs w:val="22"/>
          <w:lang w:val="sl-SI"/>
        </w:rPr>
        <w:t>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eni</w:t>
      </w:r>
      <w:r w:rsidRPr="00360BC2">
        <w:rPr>
          <w:b w:val="0"/>
          <w:i w:val="0"/>
          <w:spacing w:val="1"/>
          <w:szCs w:val="22"/>
          <w:lang w:val="sl-SI"/>
        </w:rPr>
        <w:t xml:space="preserve"> </w:t>
      </w:r>
      <w:r w:rsidRPr="00360BC2">
        <w:rPr>
          <w:b w:val="0"/>
          <w:i w:val="0"/>
          <w:szCs w:val="22"/>
          <w:lang w:val="sl-SI"/>
        </w:rPr>
        <w:t>poda</w:t>
      </w:r>
      <w:r w:rsidRPr="00360BC2">
        <w:rPr>
          <w:b w:val="0"/>
          <w:i w:val="0"/>
          <w:spacing w:val="1"/>
          <w:szCs w:val="22"/>
          <w:lang w:val="sl-SI"/>
        </w:rPr>
        <w:t>t</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pe</w:t>
      </w:r>
      <w:r w:rsidRPr="00360BC2">
        <w:rPr>
          <w:b w:val="0"/>
          <w:i w:val="0"/>
          <w:spacing w:val="1"/>
          <w:szCs w:val="22"/>
          <w:lang w:val="sl-SI"/>
        </w:rPr>
        <w:t>t</w:t>
      </w:r>
      <w:r w:rsidRPr="00360BC2">
        <w:rPr>
          <w:b w:val="0"/>
          <w:i w:val="0"/>
          <w:szCs w:val="22"/>
          <w:lang w:val="sl-SI"/>
        </w:rPr>
        <w:t>ih (5)</w:t>
      </w:r>
      <w:r w:rsidRPr="00360BC2">
        <w:rPr>
          <w:b w:val="0"/>
          <w:i w:val="0"/>
          <w:spacing w:val="3"/>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ov</w:t>
      </w:r>
      <w:r w:rsidRPr="00360BC2">
        <w:rPr>
          <w:b w:val="0"/>
          <w:i w:val="0"/>
          <w:spacing w:val="-3"/>
          <w:szCs w:val="22"/>
          <w:lang w:val="sl-SI"/>
        </w:rPr>
        <w:t xml:space="preserve"> </w:t>
      </w:r>
      <w:r w:rsidRPr="00360BC2">
        <w:rPr>
          <w:b w:val="0"/>
          <w:i w:val="0"/>
          <w:szCs w:val="22"/>
          <w:lang w:val="sl-SI"/>
        </w:rPr>
        <w:t>z</w:t>
      </w:r>
      <w:r w:rsidRPr="00360BC2">
        <w:rPr>
          <w:b w:val="0"/>
          <w:i w:val="0"/>
          <w:spacing w:val="-2"/>
          <w:szCs w:val="22"/>
          <w:lang w:val="sl-SI"/>
        </w:rPr>
        <w:t xml:space="preserve"> D</w:t>
      </w:r>
      <w:r w:rsidRPr="00360BC2">
        <w:rPr>
          <w:b w:val="0"/>
          <w:i w:val="0"/>
          <w:szCs w:val="22"/>
          <w:lang w:val="sl-SI"/>
        </w:rPr>
        <w:t>F</w:t>
      </w:r>
      <w:r w:rsidRPr="00360BC2">
        <w:rPr>
          <w:b w:val="0"/>
          <w:i w:val="0"/>
          <w:spacing w:val="-1"/>
          <w:szCs w:val="22"/>
          <w:lang w:val="sl-SI"/>
        </w:rPr>
        <w:t>S</w:t>
      </w:r>
      <w:r w:rsidRPr="00360BC2">
        <w:rPr>
          <w:b w:val="0"/>
          <w:i w:val="0"/>
          <w:szCs w:val="22"/>
          <w:lang w:val="sl-SI"/>
        </w:rPr>
        <w:t>P s preu</w:t>
      </w:r>
      <w:r w:rsidRPr="00360BC2">
        <w:rPr>
          <w:b w:val="0"/>
          <w:i w:val="0"/>
          <w:spacing w:val="1"/>
          <w:szCs w:val="22"/>
          <w:lang w:val="sl-SI"/>
        </w:rPr>
        <w:t>r</w:t>
      </w:r>
      <w:r w:rsidRPr="00360BC2">
        <w:rPr>
          <w:b w:val="0"/>
          <w:i w:val="0"/>
          <w:szCs w:val="22"/>
          <w:lang w:val="sl-SI"/>
        </w:rPr>
        <w:t>ed</w:t>
      </w:r>
      <w:r w:rsidRPr="00360BC2">
        <w:rPr>
          <w:b w:val="0"/>
          <w:i w:val="0"/>
          <w:spacing w:val="1"/>
          <w:szCs w:val="22"/>
          <w:lang w:val="sl-SI"/>
        </w:rPr>
        <w:t>i</w:t>
      </w:r>
      <w:r w:rsidRPr="00360BC2">
        <w:rPr>
          <w:b w:val="0"/>
          <w:i w:val="0"/>
          <w:szCs w:val="22"/>
          <w:lang w:val="sl-SI"/>
        </w:rPr>
        <w:t>t</w:t>
      </w:r>
      <w:r w:rsidRPr="00360BC2">
        <w:rPr>
          <w:b w:val="0"/>
          <w:i w:val="0"/>
          <w:spacing w:val="-3"/>
          <w:szCs w:val="22"/>
          <w:lang w:val="sl-SI"/>
        </w:rPr>
        <w:t>v</w:t>
      </w:r>
      <w:r w:rsidRPr="00360BC2">
        <w:rPr>
          <w:b w:val="0"/>
          <w:i w:val="0"/>
          <w:szCs w:val="22"/>
          <w:lang w:val="sl-SI"/>
        </w:rPr>
        <w:t>i</w:t>
      </w:r>
      <w:r w:rsidRPr="00360BC2">
        <w:rPr>
          <w:b w:val="0"/>
          <w:i w:val="0"/>
          <w:spacing w:val="3"/>
          <w:szCs w:val="22"/>
          <w:lang w:val="sl-SI"/>
        </w:rPr>
        <w:t>j</w:t>
      </w:r>
      <w:r w:rsidRPr="00360BC2">
        <w:rPr>
          <w:b w:val="0"/>
          <w:i w:val="0"/>
          <w:szCs w:val="22"/>
          <w:lang w:val="sl-SI"/>
        </w:rPr>
        <w:t xml:space="preserve">o </w:t>
      </w:r>
      <w:r w:rsidRPr="00360BC2">
        <w:rPr>
          <w:b w:val="0"/>
          <w:i w:val="0"/>
          <w:spacing w:val="-3"/>
          <w:szCs w:val="22"/>
          <w:lang w:val="sl-SI"/>
        </w:rPr>
        <w:t>g</w:t>
      </w:r>
      <w:r w:rsidRPr="00360BC2">
        <w:rPr>
          <w:b w:val="0"/>
          <w:i w:val="0"/>
          <w:szCs w:val="22"/>
          <w:lang w:val="sl-SI"/>
        </w:rPr>
        <w:t xml:space="preserve">ena </w:t>
      </w:r>
      <w:r w:rsidRPr="00360BC2">
        <w:rPr>
          <w:b w:val="0"/>
          <w:i w:val="0"/>
          <w:spacing w:val="-2"/>
          <w:szCs w:val="22"/>
          <w:lang w:val="sl-SI"/>
        </w:rPr>
        <w:t>z</w:t>
      </w:r>
      <w:r w:rsidRPr="00360BC2">
        <w:rPr>
          <w:b w:val="0"/>
          <w:i w:val="0"/>
          <w:szCs w:val="22"/>
          <w:lang w:val="sl-SI"/>
        </w:rPr>
        <w:t>a P</w:t>
      </w:r>
      <w:r w:rsidRPr="00360BC2">
        <w:rPr>
          <w:b w:val="0"/>
          <w:i w:val="0"/>
          <w:spacing w:val="-2"/>
          <w:szCs w:val="22"/>
          <w:lang w:val="sl-SI"/>
        </w:rPr>
        <w:t>DG</w:t>
      </w:r>
      <w:r w:rsidRPr="00360BC2">
        <w:rPr>
          <w:b w:val="0"/>
          <w:i w:val="0"/>
          <w:szCs w:val="22"/>
          <w:lang w:val="sl-SI"/>
        </w:rPr>
        <w:t>F</w:t>
      </w:r>
      <w:r w:rsidRPr="00360BC2">
        <w:rPr>
          <w:b w:val="0"/>
          <w:i w:val="0"/>
          <w:spacing w:val="-2"/>
          <w:szCs w:val="22"/>
          <w:lang w:val="sl-SI"/>
        </w:rPr>
        <w:t>R</w:t>
      </w:r>
      <w:r w:rsidRPr="00360BC2">
        <w:rPr>
          <w:b w:val="0"/>
          <w:i w:val="0"/>
          <w:szCs w:val="22"/>
          <w:lang w:val="sl-SI"/>
        </w:rPr>
        <w:t xml:space="preserve">. </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bolni</w:t>
      </w:r>
      <w:r w:rsidRPr="00360BC2">
        <w:rPr>
          <w:b w:val="0"/>
          <w:i w:val="0"/>
          <w:spacing w:val="-3"/>
          <w:szCs w:val="22"/>
          <w:lang w:val="sl-SI"/>
        </w:rPr>
        <w:t>k</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so b</w:t>
      </w:r>
      <w:r w:rsidRPr="00360BC2">
        <w:rPr>
          <w:b w:val="0"/>
          <w:i w:val="0"/>
          <w:spacing w:val="1"/>
          <w:szCs w:val="22"/>
          <w:lang w:val="sl-SI"/>
        </w:rPr>
        <w:t>i</w:t>
      </w:r>
      <w:r w:rsidRPr="00360BC2">
        <w:rPr>
          <w:b w:val="0"/>
          <w:i w:val="0"/>
          <w:szCs w:val="22"/>
          <w:lang w:val="sl-SI"/>
        </w:rPr>
        <w:t>li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od s</w:t>
      </w:r>
      <w:r w:rsidRPr="00360BC2">
        <w:rPr>
          <w:b w:val="0"/>
          <w:i w:val="0"/>
          <w:spacing w:val="1"/>
          <w:szCs w:val="22"/>
          <w:lang w:val="sl-SI"/>
        </w:rPr>
        <w:t>t</w:t>
      </w:r>
      <w:r w:rsidRPr="00360BC2">
        <w:rPr>
          <w:b w:val="0"/>
          <w:i w:val="0"/>
          <w:szCs w:val="22"/>
          <w:lang w:val="sl-SI"/>
        </w:rPr>
        <w:t>a</w:t>
      </w:r>
      <w:r w:rsidRPr="00360BC2">
        <w:rPr>
          <w:b w:val="0"/>
          <w:i w:val="0"/>
          <w:spacing w:val="1"/>
          <w:szCs w:val="22"/>
          <w:lang w:val="sl-SI"/>
        </w:rPr>
        <w:t>r</w:t>
      </w:r>
      <w:r w:rsidRPr="00360BC2">
        <w:rPr>
          <w:b w:val="0"/>
          <w:i w:val="0"/>
          <w:szCs w:val="22"/>
          <w:lang w:val="sl-SI"/>
        </w:rPr>
        <w:t>os</w:t>
      </w:r>
      <w:r w:rsidRPr="00360BC2">
        <w:rPr>
          <w:b w:val="0"/>
          <w:i w:val="0"/>
          <w:spacing w:val="1"/>
          <w:szCs w:val="22"/>
          <w:lang w:val="sl-SI"/>
        </w:rPr>
        <w:t>t</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no</w:t>
      </w:r>
      <w:r w:rsidRPr="00360BC2">
        <w:rPr>
          <w:b w:val="0"/>
          <w:i w:val="0"/>
          <w:spacing w:val="-3"/>
          <w:szCs w:val="22"/>
          <w:lang w:val="sl-SI"/>
        </w:rPr>
        <w:t>v</w:t>
      </w:r>
      <w:r w:rsidRPr="00360BC2">
        <w:rPr>
          <w:b w:val="0"/>
          <w:i w:val="0"/>
          <w:szCs w:val="22"/>
          <w:lang w:val="sl-SI"/>
        </w:rPr>
        <w:t>oro</w:t>
      </w:r>
      <w:r w:rsidRPr="00360BC2">
        <w:rPr>
          <w:b w:val="0"/>
          <w:i w:val="0"/>
          <w:spacing w:val="3"/>
          <w:szCs w:val="22"/>
          <w:lang w:val="sl-SI"/>
        </w:rPr>
        <w:t>j</w:t>
      </w:r>
      <w:r w:rsidRPr="00360BC2">
        <w:rPr>
          <w:b w:val="0"/>
          <w:i w:val="0"/>
          <w:szCs w:val="22"/>
          <w:lang w:val="sl-SI"/>
        </w:rPr>
        <w:t>enč</w:t>
      </w:r>
      <w:r w:rsidRPr="00360BC2">
        <w:rPr>
          <w:b w:val="0"/>
          <w:i w:val="0"/>
          <w:spacing w:val="-3"/>
          <w:szCs w:val="22"/>
          <w:lang w:val="sl-SI"/>
        </w:rPr>
        <w:t>k</w:t>
      </w:r>
      <w:r w:rsidRPr="00360BC2">
        <w:rPr>
          <w:b w:val="0"/>
          <w:i w:val="0"/>
          <w:szCs w:val="22"/>
          <w:lang w:val="sl-SI"/>
        </w:rPr>
        <w:t>a do 14</w:t>
      </w:r>
      <w:r w:rsidRPr="00360BC2">
        <w:rPr>
          <w:b w:val="0"/>
          <w:i w:val="0"/>
          <w:spacing w:val="3"/>
          <w:szCs w:val="22"/>
          <w:lang w:val="sl-SI"/>
        </w:rPr>
        <w:t xml:space="preserve"> </w:t>
      </w:r>
      <w:r w:rsidRPr="00360BC2">
        <w:rPr>
          <w:b w:val="0"/>
          <w:i w:val="0"/>
          <w:szCs w:val="22"/>
          <w:lang w:val="sl-SI"/>
        </w:rPr>
        <w:t>le</w:t>
      </w:r>
      <w:r w:rsidRPr="00360BC2">
        <w:rPr>
          <w:b w:val="0"/>
          <w:i w:val="0"/>
          <w:spacing w:val="1"/>
          <w:szCs w:val="22"/>
          <w:lang w:val="sl-SI"/>
        </w:rPr>
        <w:t>t</w:t>
      </w:r>
      <w:r w:rsidRPr="00360BC2">
        <w:rPr>
          <w:b w:val="0"/>
          <w:i w:val="0"/>
          <w:szCs w:val="22"/>
          <w:lang w:val="sl-SI"/>
        </w:rPr>
        <w:t>, i</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t</w:t>
      </w:r>
      <w:r w:rsidRPr="00360BC2">
        <w:rPr>
          <w:b w:val="0"/>
          <w:i w:val="0"/>
          <w:szCs w:val="22"/>
          <w:lang w:val="sl-SI"/>
        </w:rPr>
        <w:t>inib pa so pre</w:t>
      </w:r>
      <w:r w:rsidRPr="00360BC2">
        <w:rPr>
          <w:b w:val="0"/>
          <w:i w:val="0"/>
          <w:spacing w:val="3"/>
          <w:szCs w:val="22"/>
          <w:lang w:val="sl-SI"/>
        </w:rPr>
        <w:t>j</w:t>
      </w:r>
      <w:r w:rsidRPr="00360BC2">
        <w:rPr>
          <w:b w:val="0"/>
          <w:i w:val="0"/>
          <w:szCs w:val="22"/>
          <w:lang w:val="sl-SI"/>
        </w:rPr>
        <w:t>e</w:t>
      </w:r>
      <w:r w:rsidRPr="00360BC2">
        <w:rPr>
          <w:b w:val="0"/>
          <w:i w:val="0"/>
          <w:spacing w:val="-4"/>
          <w:szCs w:val="22"/>
          <w:lang w:val="sl-SI"/>
        </w:rPr>
        <w:t>m</w:t>
      </w:r>
      <w:r w:rsidRPr="00360BC2">
        <w:rPr>
          <w:b w:val="0"/>
          <w:i w:val="0"/>
          <w:szCs w:val="22"/>
          <w:lang w:val="sl-SI"/>
        </w:rPr>
        <w:t>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v</w:t>
      </w:r>
      <w:r w:rsidRPr="00360BC2">
        <w:rPr>
          <w:b w:val="0"/>
          <w:i w:val="0"/>
          <w:spacing w:val="-3"/>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u 50</w:t>
      </w:r>
      <w:r w:rsidRPr="00360BC2">
        <w:rPr>
          <w:b w:val="0"/>
          <w:i w:val="0"/>
          <w:spacing w:val="1"/>
          <w:szCs w:val="22"/>
          <w:lang w:val="sl-SI"/>
        </w:rPr>
        <w:t xml:space="preserve">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o</w:t>
      </w:r>
      <w:r w:rsidRPr="00360BC2">
        <w:rPr>
          <w:b w:val="0"/>
          <w:i w:val="0"/>
          <w:spacing w:val="-2"/>
          <w:szCs w:val="22"/>
          <w:lang w:val="sl-SI"/>
        </w:rPr>
        <w:t>z</w:t>
      </w:r>
      <w:r w:rsidRPr="00360BC2">
        <w:rPr>
          <w:b w:val="0"/>
          <w:i w:val="0"/>
          <w:szCs w:val="22"/>
          <w:lang w:val="sl-SI"/>
        </w:rPr>
        <w:t>iro</w:t>
      </w:r>
      <w:r w:rsidRPr="00360BC2">
        <w:rPr>
          <w:b w:val="0"/>
          <w:i w:val="0"/>
          <w:spacing w:val="-4"/>
          <w:szCs w:val="22"/>
          <w:lang w:val="sl-SI"/>
        </w:rPr>
        <w:t>m</w:t>
      </w:r>
      <w:r w:rsidRPr="00360BC2">
        <w:rPr>
          <w:b w:val="0"/>
          <w:i w:val="0"/>
          <w:szCs w:val="22"/>
          <w:lang w:val="sl-SI"/>
        </w:rPr>
        <w:t>a v 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ih</w:t>
      </w:r>
      <w:r w:rsidRPr="00360BC2">
        <w:rPr>
          <w:b w:val="0"/>
          <w:i w:val="0"/>
          <w:spacing w:val="-1"/>
          <w:szCs w:val="22"/>
          <w:lang w:val="sl-SI"/>
        </w:rPr>
        <w:t xml:space="preserve"> </w:t>
      </w:r>
      <w:r w:rsidRPr="00360BC2">
        <w:rPr>
          <w:b w:val="0"/>
          <w:i w:val="0"/>
          <w:szCs w:val="22"/>
          <w:lang w:val="sl-SI"/>
        </w:rPr>
        <w:t xml:space="preserve">od 400 </w:t>
      </w:r>
      <w:r w:rsidR="005D6C86" w:rsidRPr="00360BC2">
        <w:rPr>
          <w:b w:val="0"/>
          <w:i w:val="0"/>
          <w:spacing w:val="-4"/>
          <w:szCs w:val="22"/>
          <w:lang w:val="sl-SI"/>
        </w:rPr>
        <w:t>m</w:t>
      </w:r>
      <w:r w:rsidR="005D6C86" w:rsidRPr="00360BC2">
        <w:rPr>
          <w:b w:val="0"/>
          <w:i w:val="0"/>
          <w:spacing w:val="-3"/>
          <w:szCs w:val="22"/>
          <w:lang w:val="sl-SI"/>
        </w:rPr>
        <w:t>g</w:t>
      </w:r>
      <w:r w:rsidR="005D6C86" w:rsidRPr="00360BC2">
        <w:rPr>
          <w:b w:val="0"/>
          <w:i w:val="0"/>
          <w:szCs w:val="22"/>
          <w:lang w:val="sl-SI"/>
        </w:rPr>
        <w:t>/</w:t>
      </w:r>
      <w:r w:rsidR="005D6C86" w:rsidRPr="00360BC2">
        <w:rPr>
          <w:b w:val="0"/>
          <w:i w:val="0"/>
          <w:spacing w:val="-3"/>
          <w:szCs w:val="22"/>
          <w:lang w:val="sl-SI"/>
        </w:rPr>
        <w:t>m</w:t>
      </w:r>
      <w:r w:rsidR="005D6C86" w:rsidRPr="00360BC2">
        <w:rPr>
          <w:b w:val="0"/>
          <w:i w:val="0"/>
          <w:position w:val="10"/>
          <w:szCs w:val="22"/>
          <w:lang w:val="sl-SI"/>
        </w:rPr>
        <w:t>2</w:t>
      </w:r>
      <w:r w:rsidR="005D6C86" w:rsidRPr="00360BC2">
        <w:rPr>
          <w:b w:val="0"/>
          <w:i w:val="0"/>
          <w:spacing w:val="20"/>
          <w:position w:val="10"/>
          <w:szCs w:val="22"/>
          <w:lang w:val="sl-SI"/>
        </w:rPr>
        <w:t xml:space="preserve"> </w:t>
      </w:r>
      <w:r w:rsidR="005D6C86" w:rsidRPr="00360BC2">
        <w:rPr>
          <w:b w:val="0"/>
          <w:i w:val="0"/>
          <w:szCs w:val="22"/>
          <w:lang w:val="sl-SI"/>
        </w:rPr>
        <w:t xml:space="preserve">na dan </w:t>
      </w:r>
      <w:r w:rsidRPr="00360BC2">
        <w:rPr>
          <w:b w:val="0"/>
          <w:i w:val="0"/>
          <w:szCs w:val="22"/>
          <w:lang w:val="sl-SI"/>
        </w:rPr>
        <w:t xml:space="preserve">do 520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w:t>
      </w:r>
      <w:r w:rsidRPr="00360BC2">
        <w:rPr>
          <w:b w:val="0"/>
          <w:i w:val="0"/>
          <w:spacing w:val="-3"/>
          <w:szCs w:val="22"/>
          <w:lang w:val="sl-SI"/>
        </w:rPr>
        <w:t>m</w:t>
      </w:r>
      <w:r w:rsidRPr="00360BC2">
        <w:rPr>
          <w:b w:val="0"/>
          <w:i w:val="0"/>
          <w:position w:val="10"/>
          <w:szCs w:val="22"/>
          <w:lang w:val="sl-SI"/>
        </w:rPr>
        <w:t>2</w:t>
      </w:r>
      <w:r w:rsidRPr="00360BC2">
        <w:rPr>
          <w:b w:val="0"/>
          <w:i w:val="0"/>
          <w:spacing w:val="20"/>
          <w:position w:val="10"/>
          <w:szCs w:val="22"/>
          <w:lang w:val="sl-SI"/>
        </w:rPr>
        <w:t xml:space="preserve"> </w:t>
      </w:r>
      <w:r w:rsidRPr="00360BC2">
        <w:rPr>
          <w:b w:val="0"/>
          <w:i w:val="0"/>
          <w:szCs w:val="22"/>
          <w:lang w:val="sl-SI"/>
        </w:rPr>
        <w:t>na dan. Pri</w:t>
      </w:r>
      <w:r w:rsidRPr="00360BC2">
        <w:rPr>
          <w:b w:val="0"/>
          <w:i w:val="0"/>
          <w:spacing w:val="1"/>
          <w:szCs w:val="22"/>
          <w:lang w:val="sl-SI"/>
        </w:rPr>
        <w:t xml:space="preserve"> </w:t>
      </w:r>
      <w:r w:rsidRPr="00360BC2">
        <w:rPr>
          <w:b w:val="0"/>
          <w:i w:val="0"/>
          <w:spacing w:val="-3"/>
          <w:szCs w:val="22"/>
          <w:lang w:val="sl-SI"/>
        </w:rPr>
        <w:t>v</w:t>
      </w:r>
      <w:r w:rsidRPr="00360BC2">
        <w:rPr>
          <w:b w:val="0"/>
          <w:i w:val="0"/>
          <w:szCs w:val="22"/>
          <w:lang w:val="sl-SI"/>
        </w:rPr>
        <w:t>seh bolni</w:t>
      </w:r>
      <w:r w:rsidRPr="00360BC2">
        <w:rPr>
          <w:b w:val="0"/>
          <w:i w:val="0"/>
          <w:spacing w:val="-3"/>
          <w:szCs w:val="22"/>
          <w:lang w:val="sl-SI"/>
        </w:rPr>
        <w:t>k</w:t>
      </w:r>
      <w:r w:rsidRPr="00360BC2">
        <w:rPr>
          <w:b w:val="0"/>
          <w:i w:val="0"/>
          <w:szCs w:val="22"/>
          <w:lang w:val="sl-SI"/>
        </w:rPr>
        <w:t xml:space="preserve">ih </w:t>
      </w:r>
      <w:r w:rsidRPr="00360BC2">
        <w:rPr>
          <w:b w:val="0"/>
          <w:i w:val="0"/>
          <w:spacing w:val="3"/>
          <w:szCs w:val="22"/>
          <w:lang w:val="sl-SI"/>
        </w:rPr>
        <w:t>j</w:t>
      </w:r>
      <w:r w:rsidRPr="00360BC2">
        <w:rPr>
          <w:b w:val="0"/>
          <w:i w:val="0"/>
          <w:szCs w:val="22"/>
          <w:lang w:val="sl-SI"/>
        </w:rPr>
        <w:t>e p</w:t>
      </w:r>
      <w:r w:rsidRPr="00360BC2">
        <w:rPr>
          <w:b w:val="0"/>
          <w:i w:val="0"/>
          <w:spacing w:val="1"/>
          <w:szCs w:val="22"/>
          <w:lang w:val="sl-SI"/>
        </w:rPr>
        <w:t>r</w:t>
      </w:r>
      <w:r w:rsidRPr="00360BC2">
        <w:rPr>
          <w:b w:val="0"/>
          <w:i w:val="0"/>
          <w:szCs w:val="22"/>
          <w:lang w:val="sl-SI"/>
        </w:rPr>
        <w:t>iš</w:t>
      </w:r>
      <w:r w:rsidRPr="00360BC2">
        <w:rPr>
          <w:b w:val="0"/>
          <w:i w:val="0"/>
          <w:spacing w:val="1"/>
          <w:szCs w:val="22"/>
          <w:lang w:val="sl-SI"/>
        </w:rPr>
        <w:t>l</w:t>
      </w:r>
      <w:r w:rsidRPr="00360BC2">
        <w:rPr>
          <w:b w:val="0"/>
          <w:i w:val="0"/>
          <w:szCs w:val="22"/>
          <w:lang w:val="sl-SI"/>
        </w:rPr>
        <w:t>o do de</w:t>
      </w:r>
      <w:r w:rsidRPr="00360BC2">
        <w:rPr>
          <w:b w:val="0"/>
          <w:i w:val="0"/>
          <w:spacing w:val="1"/>
          <w:szCs w:val="22"/>
          <w:lang w:val="sl-SI"/>
        </w:rPr>
        <w:t>l</w:t>
      </w:r>
      <w:r w:rsidRPr="00360BC2">
        <w:rPr>
          <w:b w:val="0"/>
          <w:i w:val="0"/>
          <w:szCs w:val="22"/>
          <w:lang w:val="sl-SI"/>
        </w:rPr>
        <w:t>ne</w:t>
      </w:r>
      <w:r w:rsidRPr="00360BC2">
        <w:rPr>
          <w:b w:val="0"/>
          <w:i w:val="0"/>
          <w:spacing w:val="-2"/>
          <w:szCs w:val="22"/>
          <w:lang w:val="sl-SI"/>
        </w:rPr>
        <w:t>g</w:t>
      </w:r>
      <w:r w:rsidRPr="00360BC2">
        <w:rPr>
          <w:b w:val="0"/>
          <w:i w:val="0"/>
          <w:szCs w:val="22"/>
          <w:lang w:val="sl-SI"/>
        </w:rPr>
        <w:t xml:space="preserve">a </w:t>
      </w:r>
      <w:r w:rsidRPr="00360BC2">
        <w:rPr>
          <w:b w:val="0"/>
          <w:i w:val="0"/>
          <w:spacing w:val="1"/>
          <w:szCs w:val="22"/>
          <w:lang w:val="sl-SI"/>
        </w:rPr>
        <w:t>i</w:t>
      </w:r>
      <w:r w:rsidRPr="00360BC2">
        <w:rPr>
          <w:b w:val="0"/>
          <w:i w:val="0"/>
          <w:szCs w:val="22"/>
          <w:lang w:val="sl-SI"/>
        </w:rPr>
        <w:t>n/a</w:t>
      </w:r>
      <w:r w:rsidRPr="00360BC2">
        <w:rPr>
          <w:b w:val="0"/>
          <w:i w:val="0"/>
          <w:spacing w:val="1"/>
          <w:szCs w:val="22"/>
          <w:lang w:val="sl-SI"/>
        </w:rPr>
        <w:t>l</w:t>
      </w:r>
      <w:r w:rsidRPr="00360BC2">
        <w:rPr>
          <w:b w:val="0"/>
          <w:i w:val="0"/>
          <w:szCs w:val="22"/>
          <w:lang w:val="sl-SI"/>
        </w:rPr>
        <w:t>i</w:t>
      </w:r>
      <w:r w:rsidRPr="00360BC2">
        <w:rPr>
          <w:b w:val="0"/>
          <w:i w:val="0"/>
          <w:spacing w:val="1"/>
          <w:szCs w:val="22"/>
          <w:lang w:val="sl-SI"/>
        </w:rPr>
        <w:t xml:space="preserve"> </w:t>
      </w:r>
      <w:r w:rsidRPr="00360BC2">
        <w:rPr>
          <w:b w:val="0"/>
          <w:i w:val="0"/>
          <w:szCs w:val="22"/>
          <w:lang w:val="sl-SI"/>
        </w:rPr>
        <w:t>popolne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a.</w:t>
      </w:r>
    </w:p>
    <w:p w14:paraId="46E52BCE" w14:textId="77777777" w:rsidR="00705404" w:rsidRPr="00360BC2" w:rsidRDefault="00705404" w:rsidP="00412C09">
      <w:pPr>
        <w:widowControl w:val="0"/>
        <w:tabs>
          <w:tab w:val="clear" w:pos="567"/>
        </w:tabs>
        <w:spacing w:line="240" w:lineRule="auto"/>
        <w:ind w:left="567" w:hanging="567"/>
        <w:rPr>
          <w:b/>
          <w:color w:val="000000"/>
          <w:szCs w:val="22"/>
          <w:lang w:val="sl-SI"/>
        </w:rPr>
      </w:pPr>
    </w:p>
    <w:p w14:paraId="60CE60D1" w14:textId="77777777" w:rsidR="00412C09" w:rsidRPr="00360BC2" w:rsidRDefault="00412C09" w:rsidP="00412C09">
      <w:pPr>
        <w:widowControl w:val="0"/>
        <w:tabs>
          <w:tab w:val="clear" w:pos="567"/>
        </w:tabs>
        <w:spacing w:line="240" w:lineRule="auto"/>
        <w:ind w:left="567" w:hanging="567"/>
        <w:rPr>
          <w:color w:val="000000"/>
          <w:szCs w:val="22"/>
          <w:lang w:val="sl-SI"/>
        </w:rPr>
      </w:pPr>
      <w:r w:rsidRPr="00360BC2">
        <w:rPr>
          <w:b/>
          <w:color w:val="000000"/>
          <w:szCs w:val="22"/>
          <w:lang w:val="sl-SI"/>
        </w:rPr>
        <w:t>5.2</w:t>
      </w:r>
      <w:r w:rsidRPr="00360BC2">
        <w:rPr>
          <w:b/>
          <w:color w:val="000000"/>
          <w:szCs w:val="22"/>
          <w:lang w:val="sl-SI"/>
        </w:rPr>
        <w:tab/>
        <w:t>Farmakokinetične lastnosti</w:t>
      </w:r>
    </w:p>
    <w:p w14:paraId="686509BD" w14:textId="77777777" w:rsidR="00412C09" w:rsidRPr="00360BC2" w:rsidRDefault="00412C09" w:rsidP="00412C09">
      <w:pPr>
        <w:pStyle w:val="Endnotentext"/>
        <w:widowControl w:val="0"/>
        <w:tabs>
          <w:tab w:val="clear" w:pos="567"/>
        </w:tabs>
        <w:rPr>
          <w:color w:val="000000"/>
          <w:szCs w:val="22"/>
          <w:lang w:val="sl-SI"/>
        </w:rPr>
      </w:pPr>
    </w:p>
    <w:p w14:paraId="0733935F" w14:textId="77777777" w:rsidR="00412C09" w:rsidRPr="00360BC2" w:rsidRDefault="00412C09" w:rsidP="00412C09">
      <w:pPr>
        <w:pStyle w:val="Endnotentext"/>
        <w:widowControl w:val="0"/>
        <w:tabs>
          <w:tab w:val="clear" w:pos="567"/>
        </w:tabs>
        <w:rPr>
          <w:color w:val="000000"/>
          <w:szCs w:val="22"/>
          <w:u w:val="single"/>
          <w:lang w:val="sl-SI"/>
        </w:rPr>
      </w:pPr>
      <w:r w:rsidRPr="00360BC2">
        <w:rPr>
          <w:color w:val="000000"/>
          <w:szCs w:val="22"/>
          <w:u w:val="single"/>
          <w:lang w:val="sl-SI"/>
        </w:rPr>
        <w:t xml:space="preserve">Farmakokinetika zdravila </w:t>
      </w:r>
      <w:r w:rsidR="00927F36" w:rsidRPr="00360BC2">
        <w:rPr>
          <w:color w:val="000000"/>
          <w:szCs w:val="22"/>
          <w:u w:val="single"/>
          <w:lang w:val="sl-SI"/>
        </w:rPr>
        <w:t>Imatinib Actavis</w:t>
      </w:r>
    </w:p>
    <w:p w14:paraId="60A952B7"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 xml:space="preserve">Farmakokinetiko </w:t>
      </w:r>
      <w:r w:rsidR="00156D9D" w:rsidRPr="00360BC2">
        <w:rPr>
          <w:color w:val="000000"/>
          <w:szCs w:val="22"/>
          <w:lang w:val="sl-SI"/>
        </w:rPr>
        <w:t>imatiniba</w:t>
      </w:r>
      <w:r w:rsidR="00156D9D" w:rsidRPr="00360BC2" w:rsidDel="00156D9D">
        <w:rPr>
          <w:color w:val="000000"/>
          <w:szCs w:val="22"/>
          <w:lang w:val="sl-SI"/>
        </w:rPr>
        <w:t xml:space="preserve"> </w:t>
      </w:r>
      <w:r w:rsidRPr="00360BC2">
        <w:rPr>
          <w:color w:val="000000"/>
          <w:szCs w:val="22"/>
          <w:lang w:val="sl-SI"/>
        </w:rPr>
        <w:t xml:space="preserve">so ovrednotili v območju odmerjanja od 25 </w:t>
      </w:r>
      <w:r w:rsidR="005D6C86" w:rsidRPr="00360BC2">
        <w:rPr>
          <w:color w:val="000000"/>
          <w:szCs w:val="22"/>
          <w:lang w:val="sl-SI"/>
        </w:rPr>
        <w:t xml:space="preserve">mg </w:t>
      </w:r>
      <w:r w:rsidRPr="00360BC2">
        <w:rPr>
          <w:color w:val="000000"/>
          <w:szCs w:val="22"/>
          <w:lang w:val="sl-SI"/>
        </w:rPr>
        <w:t>do 1.000 mg. Plazemski farmakokinetični profili so bili analizirani 1. </w:t>
      </w:r>
      <w:r w:rsidR="00FC71B1" w:rsidRPr="00360BC2">
        <w:rPr>
          <w:color w:val="000000"/>
          <w:szCs w:val="22"/>
          <w:lang w:val="sl-SI"/>
        </w:rPr>
        <w:t>D</w:t>
      </w:r>
      <w:r w:rsidRPr="00360BC2">
        <w:rPr>
          <w:color w:val="000000"/>
          <w:szCs w:val="22"/>
          <w:lang w:val="sl-SI"/>
        </w:rPr>
        <w:t xml:space="preserve">ne, nato pa bodisi 7. </w:t>
      </w:r>
      <w:r w:rsidR="00FC71B1" w:rsidRPr="00360BC2">
        <w:rPr>
          <w:color w:val="000000"/>
          <w:szCs w:val="22"/>
          <w:lang w:val="sl-SI"/>
        </w:rPr>
        <w:t>B</w:t>
      </w:r>
      <w:r w:rsidRPr="00360BC2">
        <w:rPr>
          <w:color w:val="000000"/>
          <w:szCs w:val="22"/>
          <w:lang w:val="sl-SI"/>
        </w:rPr>
        <w:t>odisi 28. </w:t>
      </w:r>
      <w:r w:rsidR="00FC71B1" w:rsidRPr="00360BC2">
        <w:rPr>
          <w:color w:val="000000"/>
          <w:szCs w:val="22"/>
          <w:lang w:val="sl-SI"/>
        </w:rPr>
        <w:t>D</w:t>
      </w:r>
      <w:r w:rsidRPr="00360BC2">
        <w:rPr>
          <w:color w:val="000000"/>
          <w:szCs w:val="22"/>
          <w:lang w:val="sl-SI"/>
        </w:rPr>
        <w:t>ne, ko so plazemske koncentracije že dosegle stanje dinamičnega ravnovesja.</w:t>
      </w:r>
    </w:p>
    <w:p w14:paraId="5AD720F4" w14:textId="77777777" w:rsidR="00412C09" w:rsidRPr="00360BC2" w:rsidRDefault="00412C09" w:rsidP="00412C09">
      <w:pPr>
        <w:pStyle w:val="Endnotentext"/>
        <w:widowControl w:val="0"/>
        <w:tabs>
          <w:tab w:val="clear" w:pos="567"/>
        </w:tabs>
        <w:rPr>
          <w:color w:val="000000"/>
          <w:szCs w:val="22"/>
          <w:lang w:val="sl-SI"/>
        </w:rPr>
      </w:pPr>
    </w:p>
    <w:p w14:paraId="0A180EC1" w14:textId="77777777" w:rsidR="00444D75" w:rsidRPr="00360BC2" w:rsidRDefault="00444D75">
      <w:pPr>
        <w:pStyle w:val="Endnotentext"/>
        <w:widowControl w:val="0"/>
        <w:tabs>
          <w:tab w:val="clear" w:pos="567"/>
        </w:tabs>
        <w:rPr>
          <w:color w:val="000000"/>
          <w:szCs w:val="22"/>
          <w:lang w:val="sl-SI"/>
        </w:rPr>
      </w:pPr>
      <w:r w:rsidRPr="00360BC2">
        <w:rPr>
          <w:color w:val="000000"/>
          <w:szCs w:val="22"/>
          <w:u w:val="single"/>
          <w:lang w:val="sl-SI"/>
        </w:rPr>
        <w:t>Absorpcija</w:t>
      </w:r>
    </w:p>
    <w:p w14:paraId="57FABAFC"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Povprečna absolutna biološka uporabnost imatiniba je 98 %. Po peroralnem odmerku so med posameznimi bolniki opazili veliko variabilnost plazemske AUC imatiniba. Če so imanitib dajali z zelo mastnim obrokom, se je obseg njegove absorpcije minimalno zmanjšal (C</w:t>
      </w:r>
      <w:r w:rsidRPr="00360BC2">
        <w:rPr>
          <w:color w:val="000000"/>
          <w:szCs w:val="22"/>
          <w:vertAlign w:val="subscript"/>
          <w:lang w:val="sl-SI"/>
        </w:rPr>
        <w:t>max</w:t>
      </w:r>
      <w:r w:rsidRPr="00360BC2">
        <w:rPr>
          <w:color w:val="000000"/>
          <w:szCs w:val="22"/>
          <w:lang w:val="sl-SI"/>
        </w:rPr>
        <w:t xml:space="preserve"> se je zmanjšala za 11 %, t</w:t>
      </w:r>
      <w:r w:rsidRPr="00360BC2">
        <w:rPr>
          <w:color w:val="000000"/>
          <w:szCs w:val="22"/>
          <w:vertAlign w:val="subscript"/>
          <w:lang w:val="sl-SI"/>
        </w:rPr>
        <w:t>max</w:t>
      </w:r>
      <w:r w:rsidRPr="00360BC2">
        <w:rPr>
          <w:color w:val="000000"/>
          <w:szCs w:val="22"/>
          <w:lang w:val="sl-SI"/>
        </w:rPr>
        <w:t xml:space="preserve"> pa se je podaljšal za 1,5 ure), AUC pa se je v primerjavi z razmerami na tešče malo zmanjšala (7,4 %). Učinka predhodne operacije prebavil na absorpcijo zdravila niso raziskali.</w:t>
      </w:r>
    </w:p>
    <w:p w14:paraId="48E42A37" w14:textId="77777777" w:rsidR="00444D75" w:rsidRPr="00360BC2" w:rsidRDefault="00444D75">
      <w:pPr>
        <w:pStyle w:val="Endnotentext"/>
        <w:widowControl w:val="0"/>
        <w:tabs>
          <w:tab w:val="clear" w:pos="567"/>
        </w:tabs>
        <w:rPr>
          <w:color w:val="000000"/>
          <w:szCs w:val="22"/>
          <w:lang w:val="sl-SI"/>
        </w:rPr>
      </w:pPr>
    </w:p>
    <w:p w14:paraId="7434638F"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u w:val="single"/>
          <w:lang w:val="sl-SI"/>
        </w:rPr>
        <w:t>Porazdelitev</w:t>
      </w:r>
    </w:p>
    <w:p w14:paraId="18DC4E27"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 xml:space="preserve">Pri klinično pomembnih koncentracijah imatiniba je bila vezava na plazemske beljakovine na podlagi poskusov </w:t>
      </w:r>
      <w:r w:rsidRPr="00360BC2">
        <w:rPr>
          <w:i/>
          <w:color w:val="000000"/>
          <w:szCs w:val="22"/>
          <w:lang w:val="sl-SI"/>
        </w:rPr>
        <w:t>in vitro</w:t>
      </w:r>
      <w:r w:rsidRPr="00360BC2">
        <w:rPr>
          <w:color w:val="000000"/>
          <w:szCs w:val="22"/>
          <w:lang w:val="sl-SI"/>
        </w:rPr>
        <w:t xml:space="preserve"> približno 95</w:t>
      </w:r>
      <w:r w:rsidRPr="00360BC2">
        <w:rPr>
          <w:color w:val="000000"/>
          <w:szCs w:val="22"/>
          <w:lang w:val="sl-SI"/>
        </w:rPr>
        <w:noBreakHyphen/>
        <w:t>odstotna, večina imatiniba se je vezala na albumine in kisli glikoprotein alfa, malo pa na lipoproteine.</w:t>
      </w:r>
    </w:p>
    <w:p w14:paraId="56AEE28B" w14:textId="77777777" w:rsidR="00412C09" w:rsidRPr="00360BC2" w:rsidRDefault="00412C09" w:rsidP="00412C09">
      <w:pPr>
        <w:pStyle w:val="Endnotentext"/>
        <w:widowControl w:val="0"/>
        <w:tabs>
          <w:tab w:val="clear" w:pos="567"/>
        </w:tabs>
        <w:rPr>
          <w:color w:val="000000"/>
          <w:szCs w:val="22"/>
          <w:lang w:val="sl-SI"/>
        </w:rPr>
      </w:pPr>
    </w:p>
    <w:p w14:paraId="0E35C711" w14:textId="77777777" w:rsidR="003B627C" w:rsidRPr="00360BC2" w:rsidRDefault="003B627C" w:rsidP="00412C09">
      <w:pPr>
        <w:pStyle w:val="Endnotentext"/>
        <w:widowControl w:val="0"/>
        <w:tabs>
          <w:tab w:val="clear" w:pos="567"/>
        </w:tabs>
        <w:rPr>
          <w:color w:val="000000"/>
          <w:szCs w:val="22"/>
          <w:lang w:val="sl-SI"/>
        </w:rPr>
      </w:pPr>
      <w:r w:rsidRPr="00360BC2">
        <w:rPr>
          <w:color w:val="000000"/>
          <w:szCs w:val="22"/>
          <w:u w:val="single"/>
          <w:lang w:val="sl-SI"/>
        </w:rPr>
        <w:t>Biotransformacija</w:t>
      </w:r>
    </w:p>
    <w:p w14:paraId="40227F1D"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 xml:space="preserve">Poglavitni po krvi krožeči presnovek pri ljudeh je N-demetilirani piperazinov derivat, ki kaže podobno potenco </w:t>
      </w:r>
      <w:r w:rsidRPr="00360BC2">
        <w:rPr>
          <w:i/>
          <w:color w:val="000000"/>
          <w:szCs w:val="22"/>
          <w:lang w:val="sl-SI"/>
        </w:rPr>
        <w:t>in vitro</w:t>
      </w:r>
      <w:r w:rsidRPr="00360BC2">
        <w:rPr>
          <w:color w:val="000000"/>
          <w:szCs w:val="22"/>
          <w:lang w:val="sl-SI"/>
        </w:rPr>
        <w:t xml:space="preserve"> kot sama učinkovina. Ugotovili so, da je plazemska AUC tega presnovka samo 16 % AUC imatiniba. Vezava N-demetiliranega presnovka na plazemske beljakovine je podobna kot pri izhodni spojini.</w:t>
      </w:r>
    </w:p>
    <w:p w14:paraId="06734E43" w14:textId="77777777" w:rsidR="00412C09" w:rsidRPr="00360BC2" w:rsidRDefault="00412C09" w:rsidP="00412C09">
      <w:pPr>
        <w:pStyle w:val="Endnotentext"/>
        <w:widowControl w:val="0"/>
        <w:tabs>
          <w:tab w:val="clear" w:pos="567"/>
        </w:tabs>
        <w:rPr>
          <w:color w:val="000000"/>
          <w:szCs w:val="22"/>
          <w:lang w:val="sl-SI"/>
        </w:rPr>
      </w:pPr>
    </w:p>
    <w:p w14:paraId="108E01D6" w14:textId="77777777" w:rsidR="00412C09" w:rsidRPr="00360BC2" w:rsidRDefault="00412C09" w:rsidP="00412C09">
      <w:pPr>
        <w:pStyle w:val="TextChar"/>
        <w:widowControl w:val="0"/>
        <w:spacing w:before="0"/>
        <w:jc w:val="left"/>
        <w:rPr>
          <w:color w:val="000000"/>
          <w:sz w:val="22"/>
          <w:szCs w:val="22"/>
          <w:lang w:val="sl-SI"/>
        </w:rPr>
      </w:pPr>
      <w:r w:rsidRPr="00360BC2">
        <w:rPr>
          <w:color w:val="000000"/>
          <w:sz w:val="22"/>
          <w:szCs w:val="22"/>
          <w:lang w:val="sl-SI"/>
        </w:rPr>
        <w:t>Imatinib in N-demetilirani presnovek sta skupaj prispevala okrog 65 % radioaktivnosti v krvi (AUC</w:t>
      </w:r>
      <w:r w:rsidRPr="00360BC2">
        <w:rPr>
          <w:color w:val="000000"/>
          <w:sz w:val="22"/>
          <w:szCs w:val="22"/>
          <w:vertAlign w:val="subscript"/>
          <w:lang w:val="sl-SI"/>
        </w:rPr>
        <w:t>(0-48h)</w:t>
      </w:r>
      <w:r w:rsidRPr="00360BC2">
        <w:rPr>
          <w:color w:val="000000"/>
          <w:sz w:val="22"/>
          <w:szCs w:val="22"/>
          <w:lang w:val="sl-SI"/>
        </w:rPr>
        <w:t>). Preostalo radioaktivnost v krvi je tvorilo več manj pomembnih presnovkov.</w:t>
      </w:r>
    </w:p>
    <w:p w14:paraId="32E929A3" w14:textId="77777777" w:rsidR="00412C09" w:rsidRPr="00360BC2" w:rsidRDefault="00412C09" w:rsidP="00412C09">
      <w:pPr>
        <w:pStyle w:val="TextChar"/>
        <w:widowControl w:val="0"/>
        <w:spacing w:before="0"/>
        <w:jc w:val="left"/>
        <w:rPr>
          <w:color w:val="000000"/>
          <w:sz w:val="22"/>
          <w:szCs w:val="22"/>
          <w:lang w:val="sl-SI"/>
        </w:rPr>
      </w:pPr>
    </w:p>
    <w:p w14:paraId="35EF2337" w14:textId="77777777" w:rsidR="00412C09" w:rsidRPr="00360BC2" w:rsidRDefault="00412C09" w:rsidP="00412C09">
      <w:pPr>
        <w:pStyle w:val="TextChar"/>
        <w:widowControl w:val="0"/>
        <w:spacing w:before="0"/>
        <w:jc w:val="left"/>
        <w:rPr>
          <w:color w:val="000000"/>
          <w:sz w:val="22"/>
          <w:szCs w:val="22"/>
          <w:lang w:val="sl-SI"/>
        </w:rPr>
      </w:pPr>
      <w:r w:rsidRPr="00360BC2">
        <w:rPr>
          <w:color w:val="000000"/>
          <w:sz w:val="22"/>
          <w:szCs w:val="22"/>
          <w:lang w:val="sl-SI"/>
        </w:rPr>
        <w:t xml:space="preserve">Rezultati </w:t>
      </w:r>
      <w:r w:rsidRPr="00360BC2">
        <w:rPr>
          <w:i/>
          <w:color w:val="000000"/>
          <w:sz w:val="22"/>
          <w:szCs w:val="22"/>
          <w:lang w:val="sl-SI"/>
        </w:rPr>
        <w:t>in vitro</w:t>
      </w:r>
      <w:r w:rsidRPr="00360BC2">
        <w:rPr>
          <w:color w:val="000000"/>
          <w:sz w:val="22"/>
          <w:szCs w:val="22"/>
          <w:lang w:val="sl-SI"/>
        </w:rPr>
        <w:t xml:space="preserve"> so pokazali, da je pri človeku poglavitni encim P450, ki katalizira biotransformacijo imatiniba, CYP3A4. Od skupine možnih zdravil za sočasno uporabo (paracetamol, aciklovir, alopurinol, amfotericin, citarabin, eritromicin, flukonazol, hidroksisečnina, norfloksacin, penicilin V) sta samo eritromicin (IC</w:t>
      </w:r>
      <w:r w:rsidRPr="00360BC2">
        <w:rPr>
          <w:color w:val="000000"/>
          <w:sz w:val="22"/>
          <w:szCs w:val="22"/>
          <w:vertAlign w:val="subscript"/>
          <w:lang w:val="sl-SI"/>
        </w:rPr>
        <w:t>50</w:t>
      </w:r>
      <w:r w:rsidRPr="00360BC2">
        <w:rPr>
          <w:color w:val="000000"/>
          <w:sz w:val="22"/>
          <w:szCs w:val="22"/>
          <w:lang w:val="sl-SI"/>
        </w:rPr>
        <w:t xml:space="preserve"> 50 μM) in flukonazol (IC</w:t>
      </w:r>
      <w:r w:rsidRPr="00360BC2">
        <w:rPr>
          <w:color w:val="000000"/>
          <w:sz w:val="22"/>
          <w:szCs w:val="22"/>
          <w:vertAlign w:val="subscript"/>
          <w:lang w:val="sl-SI"/>
        </w:rPr>
        <w:t>50</w:t>
      </w:r>
      <w:r w:rsidRPr="00360BC2">
        <w:rPr>
          <w:color w:val="000000"/>
          <w:sz w:val="22"/>
          <w:szCs w:val="22"/>
          <w:lang w:val="sl-SI"/>
        </w:rPr>
        <w:t xml:space="preserve"> 118 μM) pokazala inhibicijo presnove imatiniba, ki bi bila lahko klinično pomembna.</w:t>
      </w:r>
    </w:p>
    <w:p w14:paraId="3226B605" w14:textId="77777777" w:rsidR="00412C09" w:rsidRPr="00360BC2" w:rsidRDefault="00412C09" w:rsidP="00412C09">
      <w:pPr>
        <w:pStyle w:val="TextChar"/>
        <w:widowControl w:val="0"/>
        <w:spacing w:before="0"/>
        <w:jc w:val="left"/>
        <w:rPr>
          <w:color w:val="000000"/>
          <w:sz w:val="22"/>
          <w:szCs w:val="22"/>
          <w:lang w:val="sl-SI"/>
        </w:rPr>
      </w:pPr>
    </w:p>
    <w:p w14:paraId="1221AAC5" w14:textId="77777777" w:rsidR="00412C09" w:rsidRPr="00360BC2" w:rsidRDefault="00412C09" w:rsidP="00412C09">
      <w:pPr>
        <w:pStyle w:val="TextChar"/>
        <w:widowControl w:val="0"/>
        <w:spacing w:before="0"/>
        <w:jc w:val="left"/>
        <w:rPr>
          <w:color w:val="000000"/>
          <w:sz w:val="22"/>
          <w:szCs w:val="22"/>
          <w:lang w:val="sl-SI"/>
        </w:rPr>
      </w:pPr>
      <w:r w:rsidRPr="00360BC2">
        <w:rPr>
          <w:i/>
          <w:color w:val="000000"/>
          <w:sz w:val="22"/>
          <w:szCs w:val="22"/>
          <w:lang w:val="sl-SI"/>
        </w:rPr>
        <w:t>In vitro</w:t>
      </w:r>
      <w:r w:rsidRPr="00360BC2">
        <w:rPr>
          <w:color w:val="000000"/>
          <w:sz w:val="22"/>
          <w:szCs w:val="22"/>
          <w:lang w:val="sl-SI"/>
        </w:rPr>
        <w:t xml:space="preserve"> so pokazali, da je imatinib kompetitiven inhibitor markerskih substratov za CYP2C9, CYP2D6 in CYP3A4/5. Vrednosti K</w:t>
      </w:r>
      <w:r w:rsidRPr="00360BC2">
        <w:rPr>
          <w:color w:val="000000"/>
          <w:sz w:val="22"/>
          <w:szCs w:val="22"/>
          <w:vertAlign w:val="subscript"/>
          <w:lang w:val="sl-SI"/>
        </w:rPr>
        <w:t>i</w:t>
      </w:r>
      <w:r w:rsidRPr="00360BC2">
        <w:rPr>
          <w:color w:val="000000"/>
          <w:sz w:val="22"/>
          <w:szCs w:val="22"/>
          <w:lang w:val="sl-SI"/>
        </w:rPr>
        <w:t xml:space="preserve"> v mikrosomih človeških jeter so bile 27, 7,5 oziroma 7,9 μmol</w:t>
      </w:r>
      <w:r w:rsidR="00093258" w:rsidRPr="00360BC2">
        <w:rPr>
          <w:color w:val="000000"/>
          <w:sz w:val="22"/>
          <w:szCs w:val="22"/>
          <w:lang w:val="sl-SI"/>
        </w:rPr>
        <w:t>/L</w:t>
      </w:r>
      <w:r w:rsidRPr="00360BC2">
        <w:rPr>
          <w:color w:val="000000"/>
          <w:sz w:val="22"/>
          <w:szCs w:val="22"/>
          <w:lang w:val="sl-SI"/>
        </w:rPr>
        <w:t>. Največje koncentracije imatiniba v plazmi bolnikov so 2–4 μmol</w:t>
      </w:r>
      <w:r w:rsidR="00093258" w:rsidRPr="00360BC2">
        <w:rPr>
          <w:color w:val="000000"/>
          <w:sz w:val="22"/>
          <w:szCs w:val="22"/>
          <w:lang w:val="sl-SI"/>
        </w:rPr>
        <w:t>/L</w:t>
      </w:r>
      <w:r w:rsidRPr="00360BC2">
        <w:rPr>
          <w:color w:val="000000"/>
          <w:sz w:val="22"/>
          <w:szCs w:val="22"/>
          <w:lang w:val="sl-SI"/>
        </w:rPr>
        <w:t>, zato je možna inhibicija sočasno uporabljanih zdravil</w:t>
      </w:r>
      <w:r w:rsidR="00156D9D" w:rsidRPr="00360BC2">
        <w:rPr>
          <w:color w:val="000000"/>
          <w:sz w:val="22"/>
          <w:szCs w:val="22"/>
          <w:lang w:val="sl-SI"/>
        </w:rPr>
        <w:t>, katerih presnova</w:t>
      </w:r>
      <w:r w:rsidR="00382F2C" w:rsidRPr="00360BC2">
        <w:rPr>
          <w:color w:val="000000"/>
          <w:sz w:val="22"/>
          <w:szCs w:val="22"/>
          <w:lang w:val="sl-SI"/>
        </w:rPr>
        <w:t xml:space="preserve"> </w:t>
      </w:r>
      <w:r w:rsidRPr="00360BC2">
        <w:rPr>
          <w:color w:val="000000"/>
          <w:sz w:val="22"/>
          <w:szCs w:val="22"/>
          <w:lang w:val="sl-SI"/>
        </w:rPr>
        <w:t>poteka preko CYP2D6 in/ali CYP3A4/5. Imatinib ni oviral biotransformacije 5-fluorouracila, je pa zaviral presnovo paklitaksela zaradi kompetitivne inhibicije CYP2C8 (K</w:t>
      </w:r>
      <w:r w:rsidRPr="00360BC2">
        <w:rPr>
          <w:color w:val="000000"/>
          <w:sz w:val="22"/>
          <w:szCs w:val="22"/>
          <w:vertAlign w:val="subscript"/>
          <w:lang w:val="sl-SI"/>
        </w:rPr>
        <w:t>i</w:t>
      </w:r>
      <w:r w:rsidRPr="00360BC2">
        <w:rPr>
          <w:color w:val="000000"/>
          <w:sz w:val="22"/>
          <w:szCs w:val="22"/>
          <w:lang w:val="sl-SI"/>
        </w:rPr>
        <w:t xml:space="preserve"> = 34,7 μM). Ta vrednost K</w:t>
      </w:r>
      <w:r w:rsidRPr="00360BC2">
        <w:rPr>
          <w:color w:val="000000"/>
          <w:sz w:val="22"/>
          <w:szCs w:val="22"/>
          <w:vertAlign w:val="subscript"/>
          <w:lang w:val="sl-SI"/>
        </w:rPr>
        <w:t>i</w:t>
      </w:r>
      <w:r w:rsidRPr="00360BC2">
        <w:rPr>
          <w:color w:val="000000"/>
          <w:sz w:val="22"/>
          <w:szCs w:val="22"/>
          <w:lang w:val="sl-SI"/>
        </w:rPr>
        <w:t xml:space="preserve"> je mnogo večja kot pričakovane plazemske koncentracije imatiniba pri bolnikih, zato po sočasnem dajanju bodisi 5-fluorouracila ali paklitaksela in imatiniba ni pričakovati medsebojnega delovanja.</w:t>
      </w:r>
    </w:p>
    <w:p w14:paraId="30A10FF3" w14:textId="77777777" w:rsidR="00412C09" w:rsidRPr="00360BC2" w:rsidRDefault="00412C09" w:rsidP="00412C09">
      <w:pPr>
        <w:pStyle w:val="Endnotentext"/>
        <w:widowControl w:val="0"/>
        <w:tabs>
          <w:tab w:val="clear" w:pos="567"/>
        </w:tabs>
        <w:rPr>
          <w:color w:val="000000"/>
          <w:szCs w:val="22"/>
          <w:lang w:val="sl-SI"/>
        </w:rPr>
      </w:pPr>
    </w:p>
    <w:p w14:paraId="2DEDA296"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u w:val="single"/>
          <w:lang w:val="sl-SI"/>
        </w:rPr>
        <w:t>Izločanje</w:t>
      </w:r>
    </w:p>
    <w:p w14:paraId="10832F02"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Na podlagi izločen</w:t>
      </w:r>
      <w:r w:rsidR="00177020" w:rsidRPr="00360BC2">
        <w:rPr>
          <w:color w:val="000000"/>
          <w:szCs w:val="22"/>
          <w:lang w:val="sl-SI"/>
        </w:rPr>
        <w:t>ih</w:t>
      </w:r>
      <w:r w:rsidRPr="00360BC2">
        <w:rPr>
          <w:color w:val="000000"/>
          <w:szCs w:val="22"/>
          <w:lang w:val="sl-SI"/>
        </w:rPr>
        <w:t xml:space="preserve"> spojin</w:t>
      </w:r>
      <w:r w:rsidR="00A970E9" w:rsidRPr="00360BC2">
        <w:rPr>
          <w:color w:val="000000"/>
          <w:szCs w:val="22"/>
          <w:lang w:val="sl-SI"/>
        </w:rPr>
        <w:t xml:space="preserve"> </w:t>
      </w:r>
      <w:r w:rsidRPr="00360BC2">
        <w:rPr>
          <w:color w:val="000000"/>
          <w:szCs w:val="22"/>
          <w:lang w:val="sl-SI"/>
        </w:rPr>
        <w:t xml:space="preserve">po peroralnem odmerku imatiniba, označenega s </w:t>
      </w:r>
      <w:r w:rsidRPr="00360BC2">
        <w:rPr>
          <w:color w:val="000000"/>
          <w:szCs w:val="22"/>
          <w:vertAlign w:val="superscript"/>
          <w:lang w:val="sl-SI"/>
        </w:rPr>
        <w:t>14</w:t>
      </w:r>
      <w:r w:rsidRPr="00360BC2">
        <w:rPr>
          <w:color w:val="000000"/>
          <w:szCs w:val="22"/>
          <w:lang w:val="sl-SI"/>
        </w:rPr>
        <w:t>C, se je približno 81 % odmerka odstranilo iz telesa v 7 dneh z blatom (68 % odmerka) in urinom (13 % odmerka). Nespremenjeni imatinib je predstavljal 25 % odmerka (5 % v urinu, 20 % v blatu), preostanek pa so predstavljali presnovki.</w:t>
      </w:r>
    </w:p>
    <w:p w14:paraId="13AF2364" w14:textId="77777777" w:rsidR="00412C09" w:rsidRPr="00360BC2" w:rsidRDefault="00412C09" w:rsidP="00412C09">
      <w:pPr>
        <w:pStyle w:val="Endnotentext"/>
        <w:widowControl w:val="0"/>
        <w:tabs>
          <w:tab w:val="clear" w:pos="567"/>
        </w:tabs>
        <w:rPr>
          <w:color w:val="000000"/>
          <w:szCs w:val="22"/>
          <w:lang w:val="sl-SI"/>
        </w:rPr>
      </w:pPr>
    </w:p>
    <w:p w14:paraId="40ED67A1"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u w:val="single"/>
          <w:lang w:val="sl-SI"/>
        </w:rPr>
        <w:t>Plazemska farmakokinetika</w:t>
      </w:r>
    </w:p>
    <w:p w14:paraId="6EAD5D15"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Po peroralnem dajanju zdravim prostovoljcem je bil t</w:t>
      </w:r>
      <w:r w:rsidRPr="00360BC2">
        <w:rPr>
          <w:color w:val="000000"/>
          <w:szCs w:val="22"/>
          <w:vertAlign w:val="subscript"/>
          <w:lang w:val="sl-SI"/>
        </w:rPr>
        <w:t>1/2</w:t>
      </w:r>
      <w:r w:rsidRPr="00360BC2">
        <w:rPr>
          <w:color w:val="000000"/>
          <w:szCs w:val="22"/>
          <w:lang w:val="sl-SI"/>
        </w:rPr>
        <w:t xml:space="preserve"> približno 18 ur, kar kaže na ustreznost enega odmerka na dan. Zvečevanje povprečne AUC z večanjem odmerka je bilo po peroralnem dajanju linearno in sorazmerno odmerku v območju 25–1.000 mg imatiniba. Pri pon</w:t>
      </w:r>
      <w:r w:rsidR="00D515CD" w:rsidRPr="00360BC2">
        <w:rPr>
          <w:color w:val="000000"/>
          <w:szCs w:val="22"/>
          <w:lang w:val="sl-SI"/>
        </w:rPr>
        <w:t xml:space="preserve">avljajočem se </w:t>
      </w:r>
      <w:r w:rsidRPr="00360BC2">
        <w:rPr>
          <w:color w:val="000000"/>
          <w:szCs w:val="22"/>
          <w:lang w:val="sl-SI"/>
        </w:rPr>
        <w:t>odmerjanju se kinetika imatiniba ni spreminjala, kopičenje pa je bilo pri enem odmerku na dan v stanju dinamičnega ravnovesja 1,5–2,5-kratno.</w:t>
      </w:r>
    </w:p>
    <w:p w14:paraId="0BD8E76B" w14:textId="77777777" w:rsidR="00412C09" w:rsidRPr="00360BC2" w:rsidRDefault="00412C09" w:rsidP="00412C09">
      <w:pPr>
        <w:pStyle w:val="Endnotentext"/>
        <w:widowControl w:val="0"/>
        <w:tabs>
          <w:tab w:val="clear" w:pos="567"/>
        </w:tabs>
        <w:rPr>
          <w:color w:val="000000"/>
          <w:szCs w:val="22"/>
          <w:lang w:val="sl-SI"/>
        </w:rPr>
      </w:pPr>
    </w:p>
    <w:p w14:paraId="1B329FDB"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u w:val="single"/>
          <w:lang w:val="sl-SI"/>
        </w:rPr>
        <w:t>Populacijska farmakokinetika</w:t>
      </w:r>
    </w:p>
    <w:p w14:paraId="002B5FF1"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 xml:space="preserve">Na podlagi analize populacijske farmakokinetike pri bolnikih s </w:t>
      </w:r>
      <w:r w:rsidR="00677326" w:rsidRPr="00360BC2">
        <w:rPr>
          <w:color w:val="000000"/>
          <w:szCs w:val="22"/>
          <w:lang w:val="sl-SI"/>
        </w:rPr>
        <w:t>KML</w:t>
      </w:r>
      <w:r w:rsidRPr="00360BC2">
        <w:rPr>
          <w:color w:val="000000"/>
          <w:szCs w:val="22"/>
          <w:lang w:val="sl-SI"/>
        </w:rPr>
        <w:t xml:space="preserve"> so ugotovili majhen učinek starosti na volumen porazdelitve (12</w:t>
      </w:r>
      <w:r w:rsidRPr="00360BC2">
        <w:rPr>
          <w:color w:val="000000"/>
          <w:szCs w:val="22"/>
          <w:lang w:val="sl-SI"/>
        </w:rPr>
        <w:noBreakHyphen/>
        <w:t>odstotno povečanje pri bolnikih, starejših od 65 let), vendar ta sprememba ni klinično pomembna. Vpliv telesne mase na očistek imatiniba je takšen, da je pri bolniku, ki tehta 50 kg, pričakovani povprečni očistek 8,5 l/h, pri bolniku, ki tehta 100 kg, pa se očistek poveča na 11,8 l/h. Te spremembe pa niso dovolj velike, da bi bilo potrebno prilagajanje odmerjanja telesni masi. Spol na kinetiko imatiniba ne vpliva.</w:t>
      </w:r>
    </w:p>
    <w:p w14:paraId="1B0C49B0" w14:textId="77777777" w:rsidR="00412C09" w:rsidRPr="00360BC2" w:rsidRDefault="00412C09" w:rsidP="00412C09">
      <w:pPr>
        <w:pStyle w:val="Endnotentext"/>
        <w:widowControl w:val="0"/>
        <w:tabs>
          <w:tab w:val="clear" w:pos="567"/>
        </w:tabs>
        <w:rPr>
          <w:color w:val="000000"/>
          <w:szCs w:val="22"/>
          <w:lang w:val="sl-SI"/>
        </w:rPr>
      </w:pPr>
    </w:p>
    <w:p w14:paraId="4173B410" w14:textId="77777777" w:rsidR="00412C09" w:rsidRPr="00360BC2" w:rsidRDefault="00412C09" w:rsidP="00412C09">
      <w:pPr>
        <w:pStyle w:val="Endnotentext"/>
        <w:widowControl w:val="0"/>
        <w:tabs>
          <w:tab w:val="clear" w:pos="567"/>
        </w:tabs>
        <w:rPr>
          <w:color w:val="000000"/>
          <w:szCs w:val="22"/>
          <w:u w:val="single"/>
          <w:lang w:val="sl-SI"/>
        </w:rPr>
      </w:pPr>
      <w:r w:rsidRPr="00360BC2">
        <w:rPr>
          <w:color w:val="000000"/>
          <w:szCs w:val="22"/>
          <w:u w:val="single"/>
          <w:lang w:val="sl-SI"/>
        </w:rPr>
        <w:t xml:space="preserve">Farmakokinetika pri </w:t>
      </w:r>
      <w:r w:rsidR="0070282C" w:rsidRPr="00360BC2">
        <w:rPr>
          <w:color w:val="000000"/>
          <w:szCs w:val="22"/>
          <w:u w:val="single"/>
          <w:lang w:val="sl-SI"/>
        </w:rPr>
        <w:t>pediatrični populaciji</w:t>
      </w:r>
    </w:p>
    <w:p w14:paraId="0ECFAAD9" w14:textId="77777777" w:rsidR="00412C09" w:rsidRPr="00360BC2" w:rsidRDefault="00412C09" w:rsidP="00412C09">
      <w:pPr>
        <w:pStyle w:val="Endnotentext"/>
        <w:widowControl w:val="0"/>
        <w:rPr>
          <w:color w:val="000000"/>
          <w:szCs w:val="22"/>
          <w:lang w:val="sl-SI"/>
        </w:rPr>
      </w:pPr>
      <w:r w:rsidRPr="00360BC2">
        <w:rPr>
          <w:color w:val="000000"/>
          <w:szCs w:val="22"/>
          <w:lang w:val="sl-SI"/>
        </w:rPr>
        <w:t>Tako kot pri odraslih bolnikih, se je pri pediatričnih bolnikih v študijah tako prve kot druge faze imatinib po peroralni uporabi hitro absorbiral. Odmerek 260 </w:t>
      </w:r>
      <w:r w:rsidR="005D6C86" w:rsidRPr="00360BC2">
        <w:rPr>
          <w:color w:val="000000"/>
          <w:szCs w:val="22"/>
          <w:lang w:val="sl-SI"/>
        </w:rPr>
        <w:t>mg/m</w:t>
      </w:r>
      <w:r w:rsidR="005D6C86" w:rsidRPr="00360BC2">
        <w:rPr>
          <w:color w:val="000000"/>
          <w:szCs w:val="22"/>
          <w:vertAlign w:val="superscript"/>
          <w:lang w:val="sl-SI"/>
        </w:rPr>
        <w:t xml:space="preserve">2 </w:t>
      </w:r>
      <w:r w:rsidRPr="00360BC2">
        <w:rPr>
          <w:color w:val="000000"/>
          <w:szCs w:val="22"/>
          <w:lang w:val="sl-SI"/>
        </w:rPr>
        <w:t>oziroma 340 mg/m</w:t>
      </w:r>
      <w:r w:rsidRPr="00360BC2">
        <w:rPr>
          <w:color w:val="000000"/>
          <w:szCs w:val="22"/>
          <w:vertAlign w:val="superscript"/>
          <w:lang w:val="sl-SI"/>
        </w:rPr>
        <w:t>2</w:t>
      </w:r>
      <w:r w:rsidRPr="00360BC2">
        <w:rPr>
          <w:color w:val="000000"/>
          <w:szCs w:val="22"/>
          <w:lang w:val="sl-SI"/>
        </w:rPr>
        <w:t xml:space="preserve"> pri otrocih</w:t>
      </w:r>
      <w:r w:rsidR="007E1BE9" w:rsidRPr="00360BC2">
        <w:rPr>
          <w:color w:val="000000"/>
          <w:szCs w:val="22"/>
          <w:lang w:val="sl-SI"/>
        </w:rPr>
        <w:t xml:space="preserve"> </w:t>
      </w:r>
      <w:r w:rsidRPr="00360BC2">
        <w:rPr>
          <w:color w:val="000000"/>
          <w:szCs w:val="22"/>
          <w:lang w:val="sl-SI"/>
        </w:rPr>
        <w:t>je dosegel enako izpostavljenost kot odmerek 400 mg oziroma 600 mg pri odraslih bolnikih. Primerjava AUC</w:t>
      </w:r>
      <w:r w:rsidRPr="00360BC2">
        <w:rPr>
          <w:color w:val="000000"/>
          <w:szCs w:val="22"/>
          <w:vertAlign w:val="subscript"/>
          <w:lang w:val="sl-SI"/>
        </w:rPr>
        <w:t>(0-24)</w:t>
      </w:r>
      <w:r w:rsidRPr="00360BC2">
        <w:rPr>
          <w:color w:val="000000"/>
          <w:szCs w:val="22"/>
          <w:lang w:val="sl-SI"/>
        </w:rPr>
        <w:t xml:space="preserve"> 8. </w:t>
      </w:r>
      <w:r w:rsidR="00FC71B1" w:rsidRPr="00360BC2">
        <w:rPr>
          <w:color w:val="000000"/>
          <w:szCs w:val="22"/>
          <w:lang w:val="sl-SI"/>
        </w:rPr>
        <w:t>D</w:t>
      </w:r>
      <w:r w:rsidRPr="00360BC2">
        <w:rPr>
          <w:color w:val="000000"/>
          <w:szCs w:val="22"/>
          <w:lang w:val="sl-SI"/>
        </w:rPr>
        <w:t>ne in 1. </w:t>
      </w:r>
      <w:r w:rsidR="00FC71B1" w:rsidRPr="00360BC2">
        <w:rPr>
          <w:color w:val="000000"/>
          <w:szCs w:val="22"/>
          <w:lang w:val="sl-SI"/>
        </w:rPr>
        <w:t>D</w:t>
      </w:r>
      <w:r w:rsidRPr="00360BC2">
        <w:rPr>
          <w:color w:val="000000"/>
          <w:szCs w:val="22"/>
          <w:lang w:val="sl-SI"/>
        </w:rPr>
        <w:t>ne ob odmerku 340 mg/m</w:t>
      </w:r>
      <w:r w:rsidRPr="00360BC2">
        <w:rPr>
          <w:color w:val="000000"/>
          <w:szCs w:val="22"/>
          <w:vertAlign w:val="superscript"/>
          <w:lang w:val="sl-SI"/>
        </w:rPr>
        <w:t xml:space="preserve">2 </w:t>
      </w:r>
      <w:r w:rsidRPr="00360BC2">
        <w:rPr>
          <w:color w:val="000000"/>
          <w:szCs w:val="22"/>
          <w:lang w:val="sl-SI"/>
        </w:rPr>
        <w:t>je pokazala 1,7-kratno kopičenje zdravila po ponavljajočem se odmerjanju enkrat na dan.</w:t>
      </w:r>
    </w:p>
    <w:p w14:paraId="4FDA02ED" w14:textId="77777777" w:rsidR="0070282C" w:rsidRPr="00360BC2" w:rsidRDefault="0070282C" w:rsidP="0070282C">
      <w:pPr>
        <w:pStyle w:val="Endnotentext"/>
        <w:widowControl w:val="0"/>
        <w:rPr>
          <w:color w:val="000000"/>
          <w:szCs w:val="22"/>
          <w:lang w:val="sl-SI"/>
        </w:rPr>
      </w:pPr>
    </w:p>
    <w:p w14:paraId="79AF0B7F" w14:textId="77777777" w:rsidR="0070282C" w:rsidRPr="00360BC2" w:rsidRDefault="0070282C" w:rsidP="0070282C">
      <w:pPr>
        <w:pStyle w:val="Endnotentext"/>
        <w:widowControl w:val="0"/>
        <w:tabs>
          <w:tab w:val="clear" w:pos="567"/>
        </w:tabs>
        <w:rPr>
          <w:color w:val="000000"/>
          <w:szCs w:val="22"/>
          <w:lang w:val="sl-SI"/>
        </w:rPr>
      </w:pPr>
      <w:r w:rsidRPr="00360BC2">
        <w:rPr>
          <w:color w:val="000000"/>
          <w:szCs w:val="22"/>
          <w:lang w:val="sl-SI"/>
        </w:rPr>
        <w:t>Po rezultatih populacijske farmakokinetične analize združenih podatkov pediatričnih bolnikov s hematološkimi boleznimi (s KML, s Ph+ALL ali s katero od drugih hematoloških bolezni, pri katerih se pri zdravljenju uporablja imatinib), se očistek imatiniba zvišuje z večanjem telesne površine. Po korekciji zaradi telesne površine drugi demografski dejavniki, kot so starost, telesna masa in indeks telesne mase, niso klinično pomembno vplivali na izpostavljenost imatinibu. Rezultati analize potrjujejo, da je pri pediatričnih bolnikih, ki prejemajo 260 mg/m</w:t>
      </w:r>
      <w:r w:rsidRPr="00360BC2">
        <w:rPr>
          <w:color w:val="000000"/>
          <w:szCs w:val="22"/>
          <w:vertAlign w:val="superscript"/>
          <w:lang w:val="sl-SI"/>
        </w:rPr>
        <w:t>2</w:t>
      </w:r>
      <w:r w:rsidRPr="00360BC2">
        <w:rPr>
          <w:color w:val="000000"/>
          <w:szCs w:val="22"/>
          <w:lang w:val="sl-SI"/>
        </w:rPr>
        <w:t xml:space="preserve"> enkrat na dan (pri čemer odmerek ne presega 400 mg na dan) ali 340 mg/m</w:t>
      </w:r>
      <w:r w:rsidRPr="00360BC2">
        <w:rPr>
          <w:color w:val="000000"/>
          <w:szCs w:val="22"/>
          <w:vertAlign w:val="superscript"/>
          <w:lang w:val="sl-SI"/>
        </w:rPr>
        <w:t>2</w:t>
      </w:r>
      <w:r w:rsidRPr="00360BC2">
        <w:rPr>
          <w:color w:val="000000"/>
          <w:szCs w:val="22"/>
          <w:lang w:val="sl-SI"/>
        </w:rPr>
        <w:t xml:space="preserve"> enkrat na dan (pri čemer odmerek ne presega 600 mg na dan) izpostavljenost imatinibu podobna kot pri odraslih bolnikih, ki prejemajo imatinib v odmerkih 400 mg oziroma 600 mg enkrat na dan.</w:t>
      </w:r>
    </w:p>
    <w:p w14:paraId="4B58F954" w14:textId="77777777" w:rsidR="0070282C" w:rsidRPr="00360BC2" w:rsidRDefault="0070282C" w:rsidP="00412C09">
      <w:pPr>
        <w:pStyle w:val="Endnotentext"/>
        <w:widowControl w:val="0"/>
        <w:tabs>
          <w:tab w:val="clear" w:pos="567"/>
        </w:tabs>
        <w:rPr>
          <w:color w:val="000000"/>
          <w:szCs w:val="22"/>
          <w:lang w:val="sl-SI"/>
        </w:rPr>
      </w:pPr>
    </w:p>
    <w:p w14:paraId="2F61DE76"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u w:val="single"/>
          <w:lang w:val="sl-SI"/>
        </w:rPr>
        <w:t>Moteno delovanje organov</w:t>
      </w:r>
    </w:p>
    <w:p w14:paraId="58A031A1"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Imatinib in njegovi presnovki se skozi ledvice ne izločajo v pomembni meri. Kaže, da je pri bolnikih z blago in zmerno okvarjenim delovanjem ledvic izpostavljenost imatinibu v plazmi višja kot pri bolnikih z normalnim delovanjem ledvic. Gre za približno 1,5 do 2</w:t>
      </w:r>
      <w:r w:rsidRPr="00360BC2">
        <w:rPr>
          <w:color w:val="000000"/>
          <w:szCs w:val="22"/>
          <w:lang w:val="sl-SI"/>
        </w:rPr>
        <w:noBreakHyphen/>
        <w:t>kratno zvišanje, ki ustreza 1,5</w:t>
      </w:r>
      <w:r w:rsidRPr="00360BC2">
        <w:rPr>
          <w:color w:val="000000"/>
          <w:szCs w:val="22"/>
          <w:lang w:val="sl-SI"/>
        </w:rPr>
        <w:noBreakHyphen/>
        <w:t xml:space="preserve">kratnemu zvišanju alfa kislega proteina v plazmi, na katerega se imatinib močno veže. Očistek nevezane učinkovine je pri imatinibu verjetno podoben pri bolnikih z okvaro ledvic in pri tistih z normalnim delovanjem ledvic, saj predstavlja izločanje skozi ledvice manj pomemben način izločanja za imatinib (glejte poglavji </w:t>
      </w:r>
      <w:smartTag w:uri="urn:schemas-microsoft-com:office:smarttags" w:element="metricconverter">
        <w:smartTagPr>
          <w:attr w:name="ProductID" w:val="4.2 in"/>
        </w:smartTagPr>
        <w:r w:rsidRPr="00360BC2">
          <w:rPr>
            <w:color w:val="000000"/>
            <w:szCs w:val="22"/>
            <w:lang w:val="sl-SI"/>
          </w:rPr>
          <w:t>4.2 in</w:t>
        </w:r>
      </w:smartTag>
      <w:r w:rsidRPr="00360BC2">
        <w:rPr>
          <w:color w:val="000000"/>
          <w:szCs w:val="22"/>
          <w:lang w:val="sl-SI"/>
        </w:rPr>
        <w:t xml:space="preserve"> 4.4).</w:t>
      </w:r>
    </w:p>
    <w:p w14:paraId="149CC263" w14:textId="77777777" w:rsidR="00412C09" w:rsidRPr="00360BC2" w:rsidRDefault="00412C09" w:rsidP="00412C09">
      <w:pPr>
        <w:pStyle w:val="Endnotentext"/>
        <w:widowControl w:val="0"/>
        <w:tabs>
          <w:tab w:val="clear" w:pos="567"/>
        </w:tabs>
        <w:rPr>
          <w:color w:val="000000"/>
          <w:szCs w:val="22"/>
          <w:lang w:val="sl-SI"/>
        </w:rPr>
      </w:pPr>
    </w:p>
    <w:p w14:paraId="5CD9FBB9" w14:textId="77777777" w:rsidR="00412C09" w:rsidRPr="00360BC2" w:rsidRDefault="00412C09" w:rsidP="00412C09">
      <w:pPr>
        <w:pStyle w:val="Endnotentext"/>
        <w:widowControl w:val="0"/>
        <w:tabs>
          <w:tab w:val="clear" w:pos="567"/>
        </w:tabs>
        <w:rPr>
          <w:color w:val="000000"/>
          <w:szCs w:val="22"/>
          <w:lang w:val="sl-SI"/>
        </w:rPr>
      </w:pPr>
      <w:r w:rsidRPr="00360BC2">
        <w:rPr>
          <w:color w:val="000000"/>
          <w:szCs w:val="22"/>
          <w:lang w:val="sl-SI"/>
        </w:rPr>
        <w:t>Čeprav so rezultati farmakokinetične analize pokazali, da so razlike med posamezniki precejšnje, se povprečna izpostavljenost imatinibu pri bolnikih z različnimi stopnjami disfunkcije jeter v primerjavi z bolniki z normalno funkcijo jeter ni povečala (glejte poglavja 4.2, 4.4 in 4.8).</w:t>
      </w:r>
    </w:p>
    <w:p w14:paraId="319AC50B" w14:textId="77777777" w:rsidR="00412C09" w:rsidRPr="00360BC2" w:rsidRDefault="00412C09" w:rsidP="00412C09">
      <w:pPr>
        <w:pStyle w:val="Endnotentext"/>
        <w:widowControl w:val="0"/>
        <w:tabs>
          <w:tab w:val="clear" w:pos="567"/>
        </w:tabs>
        <w:rPr>
          <w:color w:val="000000"/>
          <w:szCs w:val="22"/>
          <w:lang w:val="sl-SI"/>
        </w:rPr>
      </w:pPr>
    </w:p>
    <w:p w14:paraId="198612DC" w14:textId="77777777" w:rsidR="00412C09" w:rsidRPr="00360BC2" w:rsidRDefault="00412C09" w:rsidP="00412C09">
      <w:pPr>
        <w:widowControl w:val="0"/>
        <w:tabs>
          <w:tab w:val="clear" w:pos="567"/>
        </w:tabs>
        <w:spacing w:line="240" w:lineRule="auto"/>
        <w:ind w:left="567" w:hanging="567"/>
        <w:rPr>
          <w:color w:val="000000"/>
          <w:szCs w:val="22"/>
          <w:lang w:val="sl-SI"/>
        </w:rPr>
      </w:pPr>
      <w:r w:rsidRPr="00360BC2">
        <w:rPr>
          <w:b/>
          <w:color w:val="000000"/>
          <w:szCs w:val="22"/>
          <w:lang w:val="sl-SI"/>
        </w:rPr>
        <w:t>5.3</w:t>
      </w:r>
      <w:r w:rsidRPr="00360BC2">
        <w:rPr>
          <w:b/>
          <w:color w:val="000000"/>
          <w:szCs w:val="22"/>
          <w:lang w:val="sl-SI"/>
        </w:rPr>
        <w:tab/>
        <w:t>Predklinični podatki o varnosti</w:t>
      </w:r>
    </w:p>
    <w:p w14:paraId="478E4FEC" w14:textId="77777777" w:rsidR="00412C09" w:rsidRPr="00360BC2" w:rsidRDefault="00412C09" w:rsidP="00412C09">
      <w:pPr>
        <w:pStyle w:val="Endnotentext"/>
        <w:widowControl w:val="0"/>
        <w:tabs>
          <w:tab w:val="clear" w:pos="567"/>
        </w:tabs>
        <w:rPr>
          <w:color w:val="000000"/>
          <w:szCs w:val="22"/>
          <w:lang w:val="sl-SI"/>
        </w:rPr>
      </w:pPr>
    </w:p>
    <w:p w14:paraId="399CEDF2" w14:textId="77777777" w:rsidR="00412C09" w:rsidRPr="00360BC2" w:rsidRDefault="00412C09" w:rsidP="00412C09">
      <w:pPr>
        <w:widowControl w:val="0"/>
        <w:tabs>
          <w:tab w:val="clear" w:pos="567"/>
        </w:tabs>
        <w:spacing w:line="240" w:lineRule="auto"/>
        <w:rPr>
          <w:color w:val="000000"/>
          <w:szCs w:val="22"/>
          <w:lang w:val="sl-SI"/>
        </w:rPr>
      </w:pPr>
      <w:r w:rsidRPr="00360BC2">
        <w:rPr>
          <w:color w:val="000000"/>
          <w:szCs w:val="22"/>
          <w:lang w:val="sl-SI"/>
        </w:rPr>
        <w:t>Predklinični varnostni profil imatiniba je bil ocenjen pri podganah, psih, opicah in kuncih.</w:t>
      </w:r>
    </w:p>
    <w:p w14:paraId="54613541" w14:textId="77777777" w:rsidR="00412C09" w:rsidRPr="00360BC2" w:rsidRDefault="00412C09" w:rsidP="00412C09">
      <w:pPr>
        <w:widowControl w:val="0"/>
        <w:tabs>
          <w:tab w:val="clear" w:pos="567"/>
        </w:tabs>
        <w:spacing w:line="240" w:lineRule="auto"/>
        <w:rPr>
          <w:color w:val="000000"/>
          <w:szCs w:val="22"/>
          <w:lang w:val="sl-SI"/>
        </w:rPr>
      </w:pPr>
    </w:p>
    <w:p w14:paraId="3044DE5F" w14:textId="77777777" w:rsidR="00412C09" w:rsidRPr="00360BC2" w:rsidRDefault="00412C09" w:rsidP="00412C09">
      <w:pPr>
        <w:pStyle w:val="TextChar"/>
        <w:widowControl w:val="0"/>
        <w:spacing w:before="0"/>
        <w:jc w:val="left"/>
        <w:outlineLvl w:val="0"/>
        <w:rPr>
          <w:color w:val="000000"/>
          <w:sz w:val="22"/>
          <w:szCs w:val="22"/>
          <w:lang w:val="sl-SI"/>
        </w:rPr>
      </w:pPr>
      <w:r w:rsidRPr="00360BC2">
        <w:rPr>
          <w:color w:val="000000"/>
          <w:sz w:val="22"/>
          <w:szCs w:val="22"/>
          <w:lang w:val="sl-SI"/>
        </w:rPr>
        <w:t>Študije toksičnosti ponavljajočih se odmerkov so pokazale blage do zmerne hematološke spremembe pri podganah, psih in opicah. Pri podganah in psih so jih spremljale spremembe v kostnem mozgu.</w:t>
      </w:r>
    </w:p>
    <w:p w14:paraId="5D13C198" w14:textId="77777777" w:rsidR="00412C09" w:rsidRPr="00360BC2" w:rsidRDefault="00412C09" w:rsidP="00412C09">
      <w:pPr>
        <w:pStyle w:val="TextChar"/>
        <w:widowControl w:val="0"/>
        <w:spacing w:before="0"/>
        <w:jc w:val="left"/>
        <w:outlineLvl w:val="0"/>
        <w:rPr>
          <w:color w:val="000000"/>
          <w:sz w:val="22"/>
          <w:szCs w:val="22"/>
          <w:lang w:val="sl-SI"/>
        </w:rPr>
      </w:pPr>
    </w:p>
    <w:p w14:paraId="59F6D150" w14:textId="77777777" w:rsidR="00412C09" w:rsidRPr="00360BC2" w:rsidRDefault="00412C09" w:rsidP="00412C09">
      <w:pPr>
        <w:pStyle w:val="TextChar"/>
        <w:widowControl w:val="0"/>
        <w:spacing w:before="0"/>
        <w:jc w:val="left"/>
        <w:outlineLvl w:val="0"/>
        <w:rPr>
          <w:color w:val="000000"/>
          <w:sz w:val="22"/>
          <w:szCs w:val="22"/>
          <w:lang w:val="sl-SI"/>
        </w:rPr>
      </w:pPr>
      <w:r w:rsidRPr="00360BC2">
        <w:rPr>
          <w:color w:val="000000"/>
          <w:sz w:val="22"/>
          <w:szCs w:val="22"/>
          <w:lang w:val="sl-SI"/>
        </w:rPr>
        <w:t xml:space="preserve">Pri podganah in psih so bila tarčni organ jetra. Pri obeh živalskih vrstah so opazili blago do zmerno zvišanje aminotransferaz in rahlo </w:t>
      </w:r>
      <w:r w:rsidR="005D6C86" w:rsidRPr="00360BC2">
        <w:rPr>
          <w:color w:val="000000"/>
          <w:sz w:val="22"/>
          <w:szCs w:val="22"/>
          <w:lang w:val="sl-SI"/>
        </w:rPr>
        <w:t>zmanjšanje</w:t>
      </w:r>
      <w:r w:rsidRPr="00360BC2">
        <w:rPr>
          <w:color w:val="000000"/>
          <w:sz w:val="22"/>
          <w:szCs w:val="22"/>
          <w:lang w:val="sl-SI"/>
        </w:rPr>
        <w:t xml:space="preserve"> koncentracij holesterola, trigliceridov, celotnih beljakovin in albuminov. V podganjih jetrih niso opazili histopatoloških sprememb. Pri psih, ki so zdravilo dobivali po 2 tedna, so opazili hudo toksičnost za jetra z zvišanimi jetrnimi encimi, hepatocelularno nekrozo, nekrozo žolčevodov in hiperplazijo žolčevodov.</w:t>
      </w:r>
    </w:p>
    <w:p w14:paraId="6CC8D5E2" w14:textId="77777777" w:rsidR="00412C09" w:rsidRPr="00360BC2" w:rsidRDefault="00412C09" w:rsidP="00412C09">
      <w:pPr>
        <w:pStyle w:val="TextChar"/>
        <w:widowControl w:val="0"/>
        <w:spacing w:before="0"/>
        <w:outlineLvl w:val="0"/>
        <w:rPr>
          <w:color w:val="000000"/>
          <w:sz w:val="22"/>
          <w:szCs w:val="22"/>
          <w:lang w:val="sl-SI"/>
        </w:rPr>
      </w:pPr>
    </w:p>
    <w:p w14:paraId="6FC2278D" w14:textId="77777777" w:rsidR="00412C09" w:rsidRPr="00360BC2" w:rsidRDefault="00412C09" w:rsidP="00412C09">
      <w:pPr>
        <w:pStyle w:val="TextChar"/>
        <w:widowControl w:val="0"/>
        <w:spacing w:before="0"/>
        <w:jc w:val="left"/>
        <w:outlineLvl w:val="0"/>
        <w:rPr>
          <w:color w:val="000000"/>
          <w:sz w:val="22"/>
          <w:szCs w:val="22"/>
          <w:lang w:val="sl-SI"/>
        </w:rPr>
      </w:pPr>
      <w:r w:rsidRPr="00360BC2">
        <w:rPr>
          <w:color w:val="000000"/>
          <w:sz w:val="22"/>
          <w:szCs w:val="22"/>
          <w:lang w:val="sl-SI"/>
        </w:rPr>
        <w:t>Pri opicah, ki so dobivale zdravilo po 2 tedna, so opazili toksičnost za ledvice z žariščno mineralizacijo in razširitvijo ledvičnih tubulov in tubulno nefrozo. Pri mnogih od teh živali sta se zvišala dušik sečnine v krvi (BUN</w:t>
      </w:r>
      <w:r w:rsidR="005D6C86" w:rsidRPr="00360BC2">
        <w:rPr>
          <w:color w:val="000000"/>
          <w:sz w:val="22"/>
          <w:szCs w:val="22"/>
          <w:lang w:val="sl-SI"/>
        </w:rPr>
        <w:t xml:space="preserve"> - </w:t>
      </w:r>
      <w:r w:rsidR="005D6C86" w:rsidRPr="00360BC2">
        <w:rPr>
          <w:i/>
          <w:color w:val="000000"/>
          <w:sz w:val="22"/>
          <w:szCs w:val="22"/>
          <w:lang w:val="sl-SI"/>
        </w:rPr>
        <w:t>blood urea nitrogen</w:t>
      </w:r>
      <w:r w:rsidRPr="00360BC2">
        <w:rPr>
          <w:color w:val="000000"/>
          <w:sz w:val="22"/>
          <w:szCs w:val="22"/>
          <w:lang w:val="sl-SI"/>
        </w:rPr>
        <w:t>) in kreatinin. Pri podganah so v 13-tedenski študiji pri odmerkih ≥ 6 mg/kg našli hiperplazijo prehodnega epitela v ledvični papili in v sečnem mehurju, brez sprememb serumskih ali urinskih parametrov. Pri kroničnem dajanju imatiniba se je povečala pogostnost oportunističnih okužb.</w:t>
      </w:r>
    </w:p>
    <w:p w14:paraId="06742E28" w14:textId="77777777" w:rsidR="00412C09" w:rsidRPr="00360BC2" w:rsidRDefault="00412C09" w:rsidP="00412C09">
      <w:pPr>
        <w:pStyle w:val="TextChar"/>
        <w:widowControl w:val="0"/>
        <w:spacing w:before="0"/>
        <w:jc w:val="left"/>
        <w:outlineLvl w:val="0"/>
        <w:rPr>
          <w:color w:val="000000"/>
          <w:sz w:val="22"/>
          <w:szCs w:val="22"/>
          <w:lang w:val="sl-SI"/>
        </w:rPr>
      </w:pPr>
    </w:p>
    <w:p w14:paraId="321B7798" w14:textId="77777777" w:rsidR="00412C09" w:rsidRPr="00360BC2" w:rsidRDefault="00412C09" w:rsidP="00412C09">
      <w:pPr>
        <w:pStyle w:val="TextChar"/>
        <w:widowControl w:val="0"/>
        <w:spacing w:before="0"/>
        <w:jc w:val="left"/>
        <w:outlineLvl w:val="0"/>
        <w:rPr>
          <w:color w:val="000000"/>
          <w:sz w:val="22"/>
          <w:szCs w:val="22"/>
          <w:lang w:val="sl-SI"/>
        </w:rPr>
      </w:pPr>
      <w:r w:rsidRPr="00360BC2">
        <w:rPr>
          <w:color w:val="000000"/>
          <w:sz w:val="22"/>
          <w:szCs w:val="22"/>
          <w:lang w:val="sl-SI"/>
        </w:rPr>
        <w:t>V 39-tedenski študiji na opicah pri najmanjšem odmerku 15 mg/kg, kar je približno ena tretjina največjega odmerka za človeka (ki je 800 mg, izračunan na podlagi telesne površine), niso našli odmerk</w:t>
      </w:r>
      <w:r w:rsidR="005D6C86" w:rsidRPr="00360BC2">
        <w:rPr>
          <w:color w:val="000000"/>
          <w:sz w:val="22"/>
          <w:szCs w:val="22"/>
          <w:lang w:val="sl-SI"/>
        </w:rPr>
        <w:t>a</w:t>
      </w:r>
      <w:r w:rsidRPr="00360BC2">
        <w:rPr>
          <w:color w:val="000000"/>
          <w:sz w:val="22"/>
          <w:szCs w:val="22"/>
          <w:lang w:val="sl-SI"/>
        </w:rPr>
        <w:t xml:space="preserve"> brez opaženih neželenih učinkov</w:t>
      </w:r>
      <w:r w:rsidR="005D6C86" w:rsidRPr="00360BC2">
        <w:rPr>
          <w:color w:val="000000"/>
          <w:sz w:val="22"/>
          <w:szCs w:val="22"/>
          <w:lang w:val="sl-SI"/>
        </w:rPr>
        <w:t xml:space="preserve"> (NOAEL </w:t>
      </w:r>
      <w:r w:rsidR="005D6C86" w:rsidRPr="00360BC2">
        <w:rPr>
          <w:i/>
          <w:color w:val="000000"/>
          <w:sz w:val="22"/>
          <w:szCs w:val="22"/>
          <w:lang w:val="sl-SI"/>
        </w:rPr>
        <w:t>- no observed adverse effect level</w:t>
      </w:r>
      <w:r w:rsidRPr="00360BC2">
        <w:rPr>
          <w:color w:val="000000"/>
          <w:sz w:val="22"/>
          <w:szCs w:val="22"/>
          <w:lang w:val="sl-SI"/>
        </w:rPr>
        <w:t>). Dajanje zdravila je povzročilo poslabšanje normalno obvladanih malarijskih okužb pri teh živalih.</w:t>
      </w:r>
    </w:p>
    <w:p w14:paraId="62C7CB7F" w14:textId="77777777" w:rsidR="00412C09" w:rsidRPr="00360BC2" w:rsidRDefault="00412C09" w:rsidP="00412C09">
      <w:pPr>
        <w:pStyle w:val="TextChar"/>
        <w:widowControl w:val="0"/>
        <w:tabs>
          <w:tab w:val="left" w:pos="2500"/>
        </w:tabs>
        <w:spacing w:before="0"/>
        <w:jc w:val="left"/>
        <w:outlineLvl w:val="0"/>
        <w:rPr>
          <w:color w:val="000000"/>
          <w:sz w:val="22"/>
          <w:szCs w:val="22"/>
          <w:lang w:val="sl-SI"/>
        </w:rPr>
      </w:pPr>
    </w:p>
    <w:p w14:paraId="25D6B9B4" w14:textId="77777777" w:rsidR="00412C09" w:rsidRPr="00360BC2" w:rsidRDefault="00412C09" w:rsidP="00412C09">
      <w:pPr>
        <w:pStyle w:val="TextChar"/>
        <w:widowControl w:val="0"/>
        <w:spacing w:before="0"/>
        <w:jc w:val="left"/>
        <w:outlineLvl w:val="0"/>
        <w:rPr>
          <w:color w:val="000000"/>
          <w:sz w:val="22"/>
          <w:szCs w:val="22"/>
          <w:lang w:val="sl-SI"/>
        </w:rPr>
      </w:pPr>
      <w:r w:rsidRPr="00360BC2">
        <w:rPr>
          <w:color w:val="000000"/>
          <w:sz w:val="22"/>
          <w:szCs w:val="22"/>
          <w:lang w:val="sl-SI"/>
        </w:rPr>
        <w:t xml:space="preserve">Imatinib se ni izkazal za genotoksičnega pri </w:t>
      </w:r>
      <w:r w:rsidRPr="00360BC2">
        <w:rPr>
          <w:i/>
          <w:color w:val="000000"/>
          <w:sz w:val="22"/>
          <w:szCs w:val="22"/>
          <w:lang w:val="sl-SI"/>
        </w:rPr>
        <w:t>in vitro</w:t>
      </w:r>
      <w:r w:rsidRPr="00360BC2">
        <w:rPr>
          <w:color w:val="000000"/>
          <w:sz w:val="22"/>
          <w:szCs w:val="22"/>
          <w:lang w:val="sl-SI"/>
        </w:rPr>
        <w:t xml:space="preserve"> testiranju na bakterijskih celicah (Amesov test), </w:t>
      </w:r>
      <w:r w:rsidRPr="00360BC2">
        <w:rPr>
          <w:i/>
          <w:color w:val="000000"/>
          <w:sz w:val="22"/>
          <w:szCs w:val="22"/>
          <w:lang w:val="sl-SI"/>
        </w:rPr>
        <w:t>in vitro</w:t>
      </w:r>
      <w:r w:rsidRPr="00360BC2">
        <w:rPr>
          <w:color w:val="000000"/>
          <w:sz w:val="22"/>
          <w:szCs w:val="22"/>
          <w:lang w:val="sl-SI"/>
        </w:rPr>
        <w:t xml:space="preserve"> testiranju na sesalskih celicah (mišji limfom) in </w:t>
      </w:r>
      <w:r w:rsidRPr="00360BC2">
        <w:rPr>
          <w:i/>
          <w:color w:val="000000"/>
          <w:sz w:val="22"/>
          <w:szCs w:val="22"/>
          <w:lang w:val="sl-SI"/>
        </w:rPr>
        <w:t>in vivo</w:t>
      </w:r>
      <w:r w:rsidRPr="00360BC2">
        <w:rPr>
          <w:color w:val="000000"/>
          <w:sz w:val="22"/>
          <w:szCs w:val="22"/>
          <w:lang w:val="sl-SI"/>
        </w:rPr>
        <w:t xml:space="preserve"> podganjem mikronukleusnem testu. Pozitivne genotoksične učinke so dobili za imatinib pri </w:t>
      </w:r>
      <w:r w:rsidRPr="00360BC2">
        <w:rPr>
          <w:i/>
          <w:color w:val="000000"/>
          <w:sz w:val="22"/>
          <w:szCs w:val="22"/>
          <w:lang w:val="sl-SI"/>
        </w:rPr>
        <w:t>in vitro</w:t>
      </w:r>
      <w:r w:rsidRPr="00360BC2">
        <w:rPr>
          <w:color w:val="000000"/>
          <w:sz w:val="22"/>
          <w:szCs w:val="22"/>
          <w:lang w:val="sl-SI"/>
        </w:rPr>
        <w:t xml:space="preserve"> testiranju na sesalskih celicah (jajčnik kitajskega hrčka) za klastogenost (kromosomska aberacija) v prisotnosti presnovne aktivacije. Dva od vmesnih produktov postopka izdelave, ki sta prisotna tudi v končnem izdelku, sta pozitivna za mutagenezo v Amesovem testu. Eden od teh vmesnih produktov je bil pozitiven tudi v testu mišjega limfoma.</w:t>
      </w:r>
    </w:p>
    <w:p w14:paraId="399EFDD1" w14:textId="77777777" w:rsidR="00412C09" w:rsidRPr="00360BC2" w:rsidRDefault="00412C09" w:rsidP="00412C09">
      <w:pPr>
        <w:pStyle w:val="TextChar"/>
        <w:widowControl w:val="0"/>
        <w:spacing w:before="0"/>
        <w:jc w:val="left"/>
        <w:outlineLvl w:val="0"/>
        <w:rPr>
          <w:color w:val="000000"/>
          <w:sz w:val="22"/>
          <w:szCs w:val="22"/>
          <w:lang w:val="sl-SI"/>
        </w:rPr>
      </w:pPr>
    </w:p>
    <w:p w14:paraId="237C0315" w14:textId="77777777" w:rsidR="00412C09" w:rsidRPr="00360BC2" w:rsidRDefault="00412C09" w:rsidP="00412C09">
      <w:pPr>
        <w:pStyle w:val="TextChar"/>
        <w:widowControl w:val="0"/>
        <w:spacing w:before="0"/>
        <w:jc w:val="left"/>
        <w:rPr>
          <w:color w:val="000000"/>
          <w:sz w:val="22"/>
          <w:szCs w:val="22"/>
          <w:lang w:val="sl-SI"/>
        </w:rPr>
      </w:pPr>
      <w:r w:rsidRPr="00360BC2">
        <w:rPr>
          <w:color w:val="000000"/>
          <w:sz w:val="22"/>
          <w:szCs w:val="22"/>
          <w:lang w:val="sl-SI"/>
        </w:rPr>
        <w:t>V študiji plodnosti na podganjih samcih, ki so dobivali zdravilo 70 dni pred parjenjem, se je pri odmerku 60 mg/kg, ki je približno enakovreden največjemu kliničnemu odmerku 800 mg/dan, izračunanemu na podlagi telesne površine, zmanjšala masa mod in obmodkov in odstotek gibljivih semenčic. Pri odmerkih ≤ 20 mg/kg tega niso opazili. Pri psu so pri peroralnih odmerkih ≥ 30 mg/kg opazili tudi rahlo do zmerno zmanjšanje spermatogeneze. Ko so podganje samice dobivale zdravilo 14 dni pred parjenjem in nato ves čas do 6. </w:t>
      </w:r>
      <w:r w:rsidR="00FC71B1" w:rsidRPr="00360BC2">
        <w:rPr>
          <w:color w:val="000000"/>
          <w:sz w:val="22"/>
          <w:szCs w:val="22"/>
          <w:lang w:val="sl-SI"/>
        </w:rPr>
        <w:t>D</w:t>
      </w:r>
      <w:r w:rsidRPr="00360BC2">
        <w:rPr>
          <w:color w:val="000000"/>
          <w:sz w:val="22"/>
          <w:szCs w:val="22"/>
          <w:lang w:val="sl-SI"/>
        </w:rPr>
        <w:t>ne brejosti, ni bilo nikakršnega učinka na parjenje ali na število brejih samic. Pri odmerku 60 mg/kg je prišlo pri samicah do znatne izgube plodov po vgnezditvi in do zmanjšanja števila živ</w:t>
      </w:r>
      <w:r w:rsidR="009E7EEB" w:rsidRPr="00360BC2">
        <w:rPr>
          <w:color w:val="000000"/>
          <w:sz w:val="22"/>
          <w:szCs w:val="22"/>
          <w:lang w:val="sl-SI"/>
        </w:rPr>
        <w:t>ih</w:t>
      </w:r>
      <w:r w:rsidRPr="00360BC2">
        <w:rPr>
          <w:color w:val="000000"/>
          <w:sz w:val="22"/>
          <w:szCs w:val="22"/>
          <w:lang w:val="sl-SI"/>
        </w:rPr>
        <w:t xml:space="preserve"> plodov. Tega pri odmerkih ≤ 20 mg/kg niso opazili.</w:t>
      </w:r>
    </w:p>
    <w:p w14:paraId="678F1365" w14:textId="77777777" w:rsidR="00412C09" w:rsidRPr="00360BC2" w:rsidRDefault="00412C09" w:rsidP="00412C09">
      <w:pPr>
        <w:pStyle w:val="TextChar"/>
        <w:widowControl w:val="0"/>
        <w:spacing w:before="0"/>
        <w:jc w:val="left"/>
        <w:rPr>
          <w:color w:val="000000"/>
          <w:sz w:val="22"/>
          <w:szCs w:val="22"/>
          <w:lang w:val="sl-SI"/>
        </w:rPr>
      </w:pPr>
    </w:p>
    <w:p w14:paraId="76E7F091" w14:textId="77777777" w:rsidR="00412C09" w:rsidRPr="00360BC2" w:rsidRDefault="00412C09" w:rsidP="00412C09">
      <w:pPr>
        <w:pStyle w:val="TextChar"/>
        <w:widowControl w:val="0"/>
        <w:spacing w:before="0"/>
        <w:jc w:val="left"/>
        <w:rPr>
          <w:color w:val="000000"/>
          <w:sz w:val="22"/>
          <w:szCs w:val="22"/>
          <w:lang w:val="sl-SI"/>
        </w:rPr>
      </w:pPr>
      <w:r w:rsidRPr="00360BC2">
        <w:rPr>
          <w:color w:val="000000"/>
          <w:sz w:val="22"/>
          <w:szCs w:val="22"/>
          <w:lang w:val="sl-SI"/>
        </w:rPr>
        <w:t xml:space="preserve">V peroralni študiji predporodnega in poporodnega razvoja pri podganah so pri skupini s 45 mg/kg/dan 14. </w:t>
      </w:r>
      <w:r w:rsidR="00FC71B1" w:rsidRPr="00360BC2">
        <w:rPr>
          <w:color w:val="000000"/>
          <w:sz w:val="22"/>
          <w:szCs w:val="22"/>
          <w:lang w:val="sl-SI"/>
        </w:rPr>
        <w:t>A</w:t>
      </w:r>
      <w:r w:rsidRPr="00360BC2">
        <w:rPr>
          <w:color w:val="000000"/>
          <w:sz w:val="22"/>
          <w:szCs w:val="22"/>
          <w:lang w:val="sl-SI"/>
        </w:rPr>
        <w:t>li 15. </w:t>
      </w:r>
      <w:r w:rsidR="00FC71B1" w:rsidRPr="00360BC2">
        <w:rPr>
          <w:color w:val="000000"/>
          <w:sz w:val="22"/>
          <w:szCs w:val="22"/>
          <w:lang w:val="sl-SI"/>
        </w:rPr>
        <w:t>D</w:t>
      </w:r>
      <w:r w:rsidRPr="00360BC2">
        <w:rPr>
          <w:color w:val="000000"/>
          <w:sz w:val="22"/>
          <w:szCs w:val="22"/>
          <w:lang w:val="sl-SI"/>
        </w:rPr>
        <w:t>ne brejosti opazili rdeč izcedek iz nožnice. Pri enakem odmerku se je povečalo število mrtvorojenih mladičev in tistih, ki so poginili med dnevoma 0 in 4 po skotitvi. Pri potomcih F</w:t>
      </w:r>
      <w:r w:rsidRPr="00360BC2">
        <w:rPr>
          <w:color w:val="000000"/>
          <w:sz w:val="22"/>
          <w:szCs w:val="22"/>
          <w:vertAlign w:val="subscript"/>
          <w:lang w:val="sl-SI"/>
        </w:rPr>
        <w:t>1</w:t>
      </w:r>
      <w:r w:rsidRPr="00360BC2">
        <w:rPr>
          <w:color w:val="000000"/>
          <w:sz w:val="22"/>
          <w:szCs w:val="22"/>
          <w:lang w:val="sl-SI"/>
        </w:rPr>
        <w:t xml:space="preserve"> se je pri enakem odmerku povprečna telesna masa zmanjšala od skotitve do terminalnega žrtvovanja, število mladičev, ki so dosegli kriterij za ločitev prepucija, pa se je rahlo zmanjšalo. Plodnost F</w:t>
      </w:r>
      <w:r w:rsidRPr="00360BC2">
        <w:rPr>
          <w:color w:val="000000"/>
          <w:sz w:val="22"/>
          <w:szCs w:val="22"/>
          <w:vertAlign w:val="subscript"/>
          <w:lang w:val="sl-SI"/>
        </w:rPr>
        <w:t>1</w:t>
      </w:r>
      <w:r w:rsidRPr="00360BC2">
        <w:rPr>
          <w:color w:val="000000"/>
          <w:sz w:val="22"/>
          <w:szCs w:val="22"/>
          <w:lang w:val="sl-SI"/>
        </w:rPr>
        <w:t xml:space="preserve"> ni bila prizadeta, pač pa se je pri odmerku 45 mg/kg/dan povečalo število resorpcij in zmanjšalo število za življenje sposobnih plodov. Odmerek brez opaženega učinka (</w:t>
      </w:r>
      <w:r w:rsidR="005D6C86" w:rsidRPr="00360BC2">
        <w:rPr>
          <w:color w:val="000000"/>
          <w:sz w:val="22"/>
          <w:szCs w:val="22"/>
          <w:lang w:val="sl-SI"/>
        </w:rPr>
        <w:t xml:space="preserve">NOEL </w:t>
      </w:r>
      <w:r w:rsidR="005D6C86" w:rsidRPr="00360BC2">
        <w:rPr>
          <w:i/>
          <w:color w:val="000000"/>
          <w:sz w:val="22"/>
          <w:szCs w:val="22"/>
          <w:lang w:val="sl-SI"/>
        </w:rPr>
        <w:t>- no observed effect level</w:t>
      </w:r>
      <w:r w:rsidRPr="00360BC2">
        <w:rPr>
          <w:color w:val="000000"/>
          <w:sz w:val="22"/>
          <w:szCs w:val="22"/>
          <w:lang w:val="sl-SI"/>
        </w:rPr>
        <w:t>) tako na samice-matere kot na generacijo F</w:t>
      </w:r>
      <w:r w:rsidRPr="00360BC2">
        <w:rPr>
          <w:color w:val="000000"/>
          <w:sz w:val="22"/>
          <w:szCs w:val="22"/>
          <w:vertAlign w:val="subscript"/>
          <w:lang w:val="sl-SI"/>
        </w:rPr>
        <w:t>1</w:t>
      </w:r>
      <w:r w:rsidRPr="00360BC2">
        <w:rPr>
          <w:color w:val="000000"/>
          <w:sz w:val="22"/>
          <w:szCs w:val="22"/>
          <w:lang w:val="sl-SI"/>
        </w:rPr>
        <w:t xml:space="preserve"> je bil 15 mg/kg/dan (ena četrtina največjega odmerka za človeka, ki je 800 mg).</w:t>
      </w:r>
    </w:p>
    <w:p w14:paraId="3B04D393" w14:textId="77777777" w:rsidR="00412C09" w:rsidRPr="00360BC2" w:rsidRDefault="00412C09" w:rsidP="00412C09">
      <w:pPr>
        <w:pStyle w:val="TextChar"/>
        <w:widowControl w:val="0"/>
        <w:spacing w:before="0"/>
        <w:jc w:val="left"/>
        <w:rPr>
          <w:color w:val="000000"/>
          <w:sz w:val="22"/>
          <w:szCs w:val="22"/>
          <w:lang w:val="sl-SI"/>
        </w:rPr>
      </w:pPr>
    </w:p>
    <w:p w14:paraId="433593A1" w14:textId="77777777" w:rsidR="00412C09" w:rsidRPr="00360BC2" w:rsidRDefault="00412C09" w:rsidP="00412C09">
      <w:pPr>
        <w:pStyle w:val="TextChar"/>
        <w:widowControl w:val="0"/>
        <w:spacing w:before="0"/>
        <w:jc w:val="left"/>
        <w:rPr>
          <w:color w:val="000000"/>
          <w:sz w:val="22"/>
          <w:szCs w:val="22"/>
          <w:lang w:val="sl-SI"/>
        </w:rPr>
      </w:pPr>
      <w:r w:rsidRPr="00360BC2">
        <w:rPr>
          <w:color w:val="000000"/>
          <w:sz w:val="22"/>
          <w:szCs w:val="22"/>
          <w:lang w:val="sl-SI"/>
        </w:rPr>
        <w:t>Imatinib je bil teratogen pri podganah, če so ga dobivale med organogenezo v odmerkih ≥ 100 mg/kg, kar je približno enako največjemu kliničnemu odmerku 800 mg/dan, izračunanemu na podlagi telesne površine. Teratogeni učinki so obsegali eksencefalijo ali encefalokelo, odsotnost ali zmanjšanje frontalnih kosti ter odsotnost parietalnih kosti. Teh učinkov pri odmerkih ≤ 30 mg/kg niso opazili.</w:t>
      </w:r>
    </w:p>
    <w:p w14:paraId="796D7089" w14:textId="77777777" w:rsidR="00412C09" w:rsidRPr="00360BC2" w:rsidRDefault="00412C09" w:rsidP="00412C09">
      <w:pPr>
        <w:pStyle w:val="TextChar"/>
        <w:widowControl w:val="0"/>
        <w:spacing w:before="0"/>
        <w:jc w:val="left"/>
        <w:rPr>
          <w:color w:val="000000"/>
          <w:sz w:val="22"/>
          <w:szCs w:val="22"/>
          <w:lang w:val="sl-SI"/>
        </w:rPr>
      </w:pPr>
    </w:p>
    <w:p w14:paraId="76832AEE" w14:textId="77777777" w:rsidR="00705404" w:rsidRPr="00360BC2" w:rsidRDefault="00705404" w:rsidP="00705404">
      <w:pPr>
        <w:rPr>
          <w:bCs/>
          <w:color w:val="000000"/>
          <w:szCs w:val="22"/>
          <w:lang w:val="sl-SI"/>
        </w:rPr>
      </w:pPr>
      <w:r w:rsidRPr="00360BC2">
        <w:rPr>
          <w:bCs/>
          <w:color w:val="000000"/>
          <w:szCs w:val="22"/>
          <w:lang w:val="sl-SI"/>
        </w:rPr>
        <w:t xml:space="preserve">V študiji toksičnih učinkov na razvoj mladih podgan (od 10. </w:t>
      </w:r>
      <w:r w:rsidR="0070282C" w:rsidRPr="00360BC2">
        <w:rPr>
          <w:bCs/>
          <w:color w:val="000000"/>
          <w:szCs w:val="22"/>
          <w:lang w:val="sl-SI"/>
        </w:rPr>
        <w:t>d</w:t>
      </w:r>
      <w:r w:rsidRPr="00360BC2">
        <w:rPr>
          <w:bCs/>
          <w:color w:val="000000"/>
          <w:szCs w:val="22"/>
          <w:lang w:val="sl-SI"/>
        </w:rPr>
        <w:t>o 70.</w:t>
      </w:r>
      <w:r w:rsidR="0070282C" w:rsidRPr="00360BC2">
        <w:rPr>
          <w:bCs/>
          <w:color w:val="000000"/>
          <w:szCs w:val="22"/>
          <w:lang w:val="sl-SI"/>
        </w:rPr>
        <w:t> d</w:t>
      </w:r>
      <w:r w:rsidRPr="00360BC2">
        <w:rPr>
          <w:bCs/>
          <w:color w:val="000000"/>
          <w:szCs w:val="22"/>
          <w:lang w:val="sl-SI"/>
        </w:rPr>
        <w:t xml:space="preserve">ne po rojstvu) niso odkrili novih tarčnih organov v primerjavi z znanimi tarčnimi organi pri odraslih podganah. V študiji toksičnih učinkov na razvoj mladičev so opažali vpliv na rast ter zakasnjeno odpiranje nožnice in ločevanje prepucija pri izpostavljenosti, ki ustreza približno 0,3 do 2-kratniku izpostavljenosti, do kakršne v povprečju pride pri otrocih, ki prejemajo </w:t>
      </w:r>
      <w:r w:rsidR="005D6C86" w:rsidRPr="00360BC2">
        <w:rPr>
          <w:bCs/>
          <w:color w:val="000000"/>
          <w:szCs w:val="22"/>
          <w:lang w:val="sl-SI"/>
        </w:rPr>
        <w:t>največji</w:t>
      </w:r>
      <w:r w:rsidRPr="00360BC2">
        <w:rPr>
          <w:bCs/>
          <w:color w:val="000000"/>
          <w:szCs w:val="22"/>
          <w:lang w:val="sl-SI"/>
        </w:rPr>
        <w:t xml:space="preserve"> priporočeni odmerek 340 mg/m2. Pri mladih živalih (okrog obdobja odstavljanja) so opažali tudi povečano smrtnost pri približno 2-kratniku izpostavljenosti, do kakršne v povprečju pride pri otrocih, ki prejemajo </w:t>
      </w:r>
      <w:r w:rsidR="005D6C86" w:rsidRPr="00360BC2">
        <w:rPr>
          <w:bCs/>
          <w:color w:val="000000"/>
          <w:szCs w:val="22"/>
          <w:lang w:val="sl-SI"/>
        </w:rPr>
        <w:t>največji</w:t>
      </w:r>
      <w:r w:rsidRPr="00360BC2">
        <w:rPr>
          <w:bCs/>
          <w:color w:val="000000"/>
          <w:szCs w:val="22"/>
          <w:lang w:val="sl-SI"/>
        </w:rPr>
        <w:t xml:space="preserve"> priporočeni odmerek 340 mg/m2.</w:t>
      </w:r>
    </w:p>
    <w:p w14:paraId="2112F3B5" w14:textId="77777777" w:rsidR="00705404" w:rsidRPr="00360BC2" w:rsidRDefault="00705404" w:rsidP="00705404">
      <w:pPr>
        <w:rPr>
          <w:bCs/>
          <w:color w:val="000000"/>
          <w:szCs w:val="22"/>
          <w:lang w:val="sl-SI"/>
        </w:rPr>
      </w:pPr>
    </w:p>
    <w:p w14:paraId="6F1C3B58" w14:textId="77777777" w:rsidR="00412C09" w:rsidRPr="00360BC2" w:rsidRDefault="00412C09" w:rsidP="00412C09">
      <w:pPr>
        <w:rPr>
          <w:bCs/>
          <w:color w:val="000000"/>
          <w:szCs w:val="22"/>
          <w:lang w:val="sl-SI"/>
        </w:rPr>
      </w:pPr>
      <w:r w:rsidRPr="00360BC2">
        <w:rPr>
          <w:bCs/>
          <w:color w:val="000000"/>
          <w:szCs w:val="22"/>
          <w:lang w:val="sl-SI"/>
        </w:rPr>
        <w:t>V 2-letni študiji karcinogenosti pri podganah je odmerjanje imanitiba 15</w:t>
      </w:r>
      <w:r w:rsidR="005D6C86" w:rsidRPr="00360BC2">
        <w:rPr>
          <w:bCs/>
          <w:color w:val="000000"/>
          <w:szCs w:val="22"/>
          <w:lang w:val="sl-SI"/>
        </w:rPr>
        <w:t xml:space="preserve"> mg/kg/dan</w:t>
      </w:r>
      <w:r w:rsidRPr="00360BC2">
        <w:rPr>
          <w:bCs/>
          <w:color w:val="000000"/>
          <w:szCs w:val="22"/>
          <w:lang w:val="sl-SI"/>
        </w:rPr>
        <w:t xml:space="preserve">, 30 </w:t>
      </w:r>
      <w:r w:rsidR="005D6C86" w:rsidRPr="00360BC2">
        <w:rPr>
          <w:bCs/>
          <w:color w:val="000000"/>
          <w:szCs w:val="22"/>
          <w:lang w:val="sl-SI"/>
        </w:rPr>
        <w:t xml:space="preserve">mg/kg/dan </w:t>
      </w:r>
      <w:r w:rsidRPr="00360BC2">
        <w:rPr>
          <w:bCs/>
          <w:color w:val="000000"/>
          <w:szCs w:val="22"/>
          <w:lang w:val="sl-SI"/>
        </w:rPr>
        <w:t xml:space="preserve">in 60 mg/kg/dan povzročilo statistično značilno skrajšanje življenjske dobe samcev pri 60 mg/kg/dan in samic pri </w:t>
      </w:r>
      <w:r w:rsidRPr="00360BC2">
        <w:rPr>
          <w:color w:val="000000"/>
          <w:szCs w:val="22"/>
          <w:lang w:val="sl-SI"/>
        </w:rPr>
        <w:t>≥ </w:t>
      </w:r>
      <w:r w:rsidRPr="00360BC2">
        <w:rPr>
          <w:bCs/>
          <w:color w:val="000000"/>
          <w:szCs w:val="22"/>
          <w:lang w:val="sl-SI"/>
        </w:rPr>
        <w:t>30 mg/kg/dan. Histopatološki pregled poginulih je pokazal, da so glavni vzroki smrti oziroma razlogi za žrtvovanje kardiomiopatija (pri obeh spolih), kronična progresivna nefropatija (pri samicah) in papilom žlez prepucija. Tarčni organi za neoplastične spremembe so bili: ledvice, sečni mehur, sečnica, žleze prepucija in klitorisa, tanko črevo, obščitnične žleze, nadledvične žleze in ne-žlezni del želodca.</w:t>
      </w:r>
    </w:p>
    <w:p w14:paraId="291DA1F2" w14:textId="77777777" w:rsidR="00412C09" w:rsidRPr="00360BC2" w:rsidRDefault="00412C09" w:rsidP="00412C09">
      <w:pPr>
        <w:rPr>
          <w:color w:val="000000"/>
          <w:szCs w:val="22"/>
          <w:lang w:val="sl-SI"/>
        </w:rPr>
      </w:pPr>
    </w:p>
    <w:p w14:paraId="70DA87DE" w14:textId="77777777" w:rsidR="00412C09" w:rsidRPr="00360BC2" w:rsidRDefault="00412C09" w:rsidP="00412C09">
      <w:pPr>
        <w:rPr>
          <w:color w:val="000000"/>
          <w:szCs w:val="22"/>
          <w:lang w:val="sl-SI"/>
        </w:rPr>
      </w:pPr>
      <w:r w:rsidRPr="00360BC2">
        <w:rPr>
          <w:bCs/>
          <w:color w:val="000000"/>
          <w:szCs w:val="22"/>
          <w:lang w:val="sl-SI"/>
        </w:rPr>
        <w:t>Papilome/karcinome prepucijske/klitorisne žleze so opazili pri odmerkih od 30 mg/kg/dan naprej, kar predstavlja približno 0,5-kratnik oziroma 0,3-kratnik dnevne izpostavljenosti človeka (na podlagi AUC) pri odmerku 400 mg/dan oziroma 800 mg/dan, in 0,4-kratnik dnevne izpostavljenosti otrok</w:t>
      </w:r>
      <w:r w:rsidR="007E1BE9" w:rsidRPr="00360BC2">
        <w:rPr>
          <w:bCs/>
          <w:color w:val="000000"/>
          <w:szCs w:val="22"/>
          <w:lang w:val="sl-SI"/>
        </w:rPr>
        <w:t xml:space="preserve"> </w:t>
      </w:r>
      <w:r w:rsidRPr="00360BC2">
        <w:rPr>
          <w:bCs/>
          <w:color w:val="000000"/>
          <w:szCs w:val="22"/>
          <w:lang w:val="sl-SI"/>
        </w:rPr>
        <w:t>(na podlagi AUC) pri 340 mg/m</w:t>
      </w:r>
      <w:r w:rsidRPr="00360BC2">
        <w:rPr>
          <w:bCs/>
          <w:color w:val="000000"/>
          <w:szCs w:val="22"/>
          <w:vertAlign w:val="superscript"/>
          <w:lang w:val="sl-SI"/>
        </w:rPr>
        <w:t>2</w:t>
      </w:r>
      <w:r w:rsidRPr="00360BC2">
        <w:rPr>
          <w:bCs/>
          <w:color w:val="000000"/>
          <w:szCs w:val="22"/>
          <w:lang w:val="sl-SI"/>
        </w:rPr>
        <w:t xml:space="preserve">/dan. </w:t>
      </w:r>
      <w:r w:rsidRPr="00360BC2">
        <w:rPr>
          <w:color w:val="000000"/>
          <w:szCs w:val="22"/>
          <w:lang w:val="sl-SI"/>
        </w:rPr>
        <w:t xml:space="preserve">Odmerek brez opaženega učinka (NOEL) je bil 15 mg/kg/dan. </w:t>
      </w:r>
      <w:r w:rsidRPr="00360BC2">
        <w:rPr>
          <w:bCs/>
          <w:color w:val="000000"/>
          <w:szCs w:val="22"/>
          <w:lang w:val="sl-SI"/>
        </w:rPr>
        <w:t>Adenome/karcinome ledvic, papilome sečnega mehurja in sečnice, adenokarcinome tankega črevesa, adenome obščitničnih žlez, benigne in maligne medularne tumorje nadlevičnih žlez in papilome/karcinome ne-žleznega dela želodca so opazili pri odmerku 60 mg/kg/dan, kar predstavlja približno 1,7 do 1-kratnik dnevne izpostavljenosti človeka (na podlagi AUC) pri odmerku 400 mg/dan oziroma 800 mg/dan in 1,2-kratnik dnevne izpostavljenosti otrok</w:t>
      </w:r>
      <w:r w:rsidR="007E1BE9" w:rsidRPr="00360BC2">
        <w:rPr>
          <w:bCs/>
          <w:color w:val="000000"/>
          <w:szCs w:val="22"/>
          <w:lang w:val="sl-SI"/>
        </w:rPr>
        <w:t xml:space="preserve"> </w:t>
      </w:r>
      <w:r w:rsidRPr="00360BC2">
        <w:rPr>
          <w:bCs/>
          <w:color w:val="000000"/>
          <w:szCs w:val="22"/>
          <w:lang w:val="sl-SI"/>
        </w:rPr>
        <w:t>(na podlagi AUC) pri 340 mg/m</w:t>
      </w:r>
      <w:r w:rsidRPr="00360BC2">
        <w:rPr>
          <w:bCs/>
          <w:color w:val="000000"/>
          <w:szCs w:val="22"/>
          <w:vertAlign w:val="superscript"/>
          <w:lang w:val="sl-SI"/>
        </w:rPr>
        <w:t>2</w:t>
      </w:r>
      <w:r w:rsidRPr="00360BC2">
        <w:rPr>
          <w:bCs/>
          <w:color w:val="000000"/>
          <w:szCs w:val="22"/>
          <w:lang w:val="sl-SI"/>
        </w:rPr>
        <w:t>/dan. Odmerek brez opaženega učinka (NOEL) je bil 30 mg/kg/dan.</w:t>
      </w:r>
    </w:p>
    <w:p w14:paraId="0A9B5061" w14:textId="77777777" w:rsidR="00412C09" w:rsidRPr="00360BC2" w:rsidRDefault="00412C09" w:rsidP="00412C09">
      <w:pPr>
        <w:rPr>
          <w:color w:val="000000"/>
          <w:szCs w:val="22"/>
          <w:lang w:val="sl-SI"/>
        </w:rPr>
      </w:pPr>
    </w:p>
    <w:p w14:paraId="03674F1E" w14:textId="77777777" w:rsidR="00412C09" w:rsidRPr="00360BC2" w:rsidRDefault="00412C09" w:rsidP="00412C09">
      <w:pPr>
        <w:rPr>
          <w:color w:val="000000"/>
          <w:szCs w:val="22"/>
          <w:lang w:val="sl-SI"/>
        </w:rPr>
      </w:pPr>
      <w:r w:rsidRPr="00360BC2">
        <w:rPr>
          <w:color w:val="000000"/>
          <w:szCs w:val="22"/>
          <w:lang w:val="sl-SI"/>
        </w:rPr>
        <w:t>Mehanizem in pomen teh ugotovitev iz študij karcinogenosti pri podganah za ljudi doslej še nista pojasnjena.</w:t>
      </w:r>
    </w:p>
    <w:p w14:paraId="2D52D604" w14:textId="77777777" w:rsidR="00412C09" w:rsidRPr="00360BC2" w:rsidRDefault="00412C09" w:rsidP="00412C09">
      <w:pPr>
        <w:rPr>
          <w:color w:val="000000"/>
          <w:szCs w:val="22"/>
          <w:lang w:val="sl-SI"/>
        </w:rPr>
      </w:pPr>
    </w:p>
    <w:p w14:paraId="5DE9200F" w14:textId="77777777" w:rsidR="00412C09" w:rsidRPr="00360BC2" w:rsidRDefault="00412C09" w:rsidP="00412C09">
      <w:pPr>
        <w:rPr>
          <w:color w:val="000000"/>
          <w:szCs w:val="22"/>
          <w:lang w:val="sl-SI"/>
        </w:rPr>
      </w:pPr>
      <w:r w:rsidRPr="00360BC2">
        <w:rPr>
          <w:color w:val="000000"/>
          <w:szCs w:val="22"/>
          <w:lang w:val="sl-SI"/>
        </w:rPr>
        <w:t>Ne-neoplastične lezije organov, ki jih v prejšnjih predkliničnih študijah niso opazili, obsegajo srčnožilni sistem, pankreas, endokrine organe in zobe. Najbolj pomembne spremembe vključujejo hipertrofijo in dilatacijo srca, ki povzročata znake srčnega popuščanja pri nekaterih živalih.</w:t>
      </w:r>
    </w:p>
    <w:p w14:paraId="537FB9A9" w14:textId="77777777" w:rsidR="00412C09" w:rsidRPr="00360BC2" w:rsidRDefault="00412C09" w:rsidP="00412C09">
      <w:pPr>
        <w:pStyle w:val="Endnotentext"/>
        <w:widowControl w:val="0"/>
        <w:tabs>
          <w:tab w:val="clear" w:pos="567"/>
        </w:tabs>
        <w:rPr>
          <w:color w:val="000000"/>
          <w:szCs w:val="22"/>
          <w:lang w:val="sl-SI"/>
        </w:rPr>
      </w:pPr>
    </w:p>
    <w:p w14:paraId="66027CE8" w14:textId="77777777" w:rsidR="00705404" w:rsidRPr="00360BC2" w:rsidRDefault="00705404" w:rsidP="00705404">
      <w:pPr>
        <w:pStyle w:val="Endnotentext"/>
        <w:widowControl w:val="0"/>
        <w:tabs>
          <w:tab w:val="clear" w:pos="567"/>
        </w:tabs>
        <w:rPr>
          <w:color w:val="000000"/>
          <w:szCs w:val="22"/>
          <w:lang w:val="sl-SI"/>
        </w:rPr>
      </w:pPr>
      <w:r w:rsidRPr="00360BC2">
        <w:rPr>
          <w:color w:val="000000"/>
          <w:szCs w:val="22"/>
          <w:lang w:val="sl-SI"/>
        </w:rPr>
        <w:t>Zdravilna učinkovina imatinib predstavlja tveganje za okolje, in sicer za organizme v usedlinah.</w:t>
      </w:r>
    </w:p>
    <w:p w14:paraId="087EBB6F" w14:textId="77777777" w:rsidR="006B430E" w:rsidRPr="00360BC2" w:rsidRDefault="006B430E" w:rsidP="00412C09">
      <w:pPr>
        <w:pStyle w:val="Endnotentext"/>
        <w:widowControl w:val="0"/>
        <w:tabs>
          <w:tab w:val="clear" w:pos="567"/>
        </w:tabs>
        <w:rPr>
          <w:color w:val="000000"/>
          <w:szCs w:val="22"/>
          <w:lang w:val="sl-SI"/>
        </w:rPr>
      </w:pPr>
    </w:p>
    <w:p w14:paraId="00E93B10" w14:textId="77777777" w:rsidR="00705404" w:rsidRPr="00360BC2" w:rsidRDefault="00705404" w:rsidP="00412C09">
      <w:pPr>
        <w:pStyle w:val="Endnotentext"/>
        <w:widowControl w:val="0"/>
        <w:tabs>
          <w:tab w:val="clear" w:pos="567"/>
        </w:tabs>
        <w:rPr>
          <w:color w:val="000000"/>
          <w:szCs w:val="22"/>
          <w:lang w:val="sl-SI"/>
        </w:rPr>
      </w:pPr>
    </w:p>
    <w:p w14:paraId="0E8B8EF6" w14:textId="77777777" w:rsidR="00444D75" w:rsidRPr="00360BC2" w:rsidRDefault="00444D75">
      <w:pPr>
        <w:widowControl w:val="0"/>
        <w:tabs>
          <w:tab w:val="clear" w:pos="567"/>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FARMACEVTSKI PODATKI</w:t>
      </w:r>
    </w:p>
    <w:p w14:paraId="1AF8250C" w14:textId="77777777" w:rsidR="00444D75" w:rsidRPr="00360BC2" w:rsidRDefault="00444D75">
      <w:pPr>
        <w:pStyle w:val="Endnotentext"/>
        <w:widowControl w:val="0"/>
        <w:tabs>
          <w:tab w:val="clear" w:pos="567"/>
        </w:tabs>
        <w:rPr>
          <w:color w:val="000000"/>
          <w:szCs w:val="22"/>
          <w:lang w:val="sl-SI"/>
        </w:rPr>
      </w:pPr>
    </w:p>
    <w:p w14:paraId="3CB20CBF"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6.1</w:t>
      </w:r>
      <w:r w:rsidRPr="00360BC2">
        <w:rPr>
          <w:b/>
          <w:color w:val="000000"/>
          <w:szCs w:val="22"/>
          <w:lang w:val="sl-SI"/>
        </w:rPr>
        <w:tab/>
        <w:t>Seznam pomožnih snovi</w:t>
      </w:r>
    </w:p>
    <w:p w14:paraId="159FD33E" w14:textId="77777777" w:rsidR="00444D75" w:rsidRPr="00360BC2" w:rsidRDefault="00444D75">
      <w:pPr>
        <w:widowControl w:val="0"/>
        <w:tabs>
          <w:tab w:val="clear" w:pos="567"/>
        </w:tabs>
        <w:spacing w:line="240" w:lineRule="auto"/>
        <w:ind w:left="567" w:hanging="567"/>
        <w:rPr>
          <w:color w:val="000000"/>
          <w:szCs w:val="22"/>
          <w:lang w:val="sl-SI"/>
        </w:rPr>
      </w:pPr>
    </w:p>
    <w:p w14:paraId="2F77B735" w14:textId="77777777" w:rsidR="00C9545D" w:rsidRPr="00360BC2" w:rsidRDefault="00444D75">
      <w:pPr>
        <w:widowControl w:val="0"/>
        <w:tabs>
          <w:tab w:val="clear" w:pos="567"/>
          <w:tab w:val="left" w:pos="1701"/>
        </w:tabs>
        <w:spacing w:line="240" w:lineRule="auto"/>
        <w:rPr>
          <w:color w:val="000000"/>
          <w:szCs w:val="22"/>
          <w:u w:val="single"/>
          <w:lang w:val="sl-SI"/>
        </w:rPr>
      </w:pPr>
      <w:r w:rsidRPr="00360BC2">
        <w:rPr>
          <w:color w:val="000000"/>
          <w:szCs w:val="22"/>
          <w:u w:val="single"/>
          <w:lang w:val="sl-SI"/>
        </w:rPr>
        <w:t>Jedro tablete</w:t>
      </w:r>
    </w:p>
    <w:p w14:paraId="1EBC433F" w14:textId="77777777" w:rsidR="00444D75" w:rsidRPr="00360BC2" w:rsidRDefault="00444D75">
      <w:pPr>
        <w:widowControl w:val="0"/>
        <w:tabs>
          <w:tab w:val="clear" w:pos="567"/>
          <w:tab w:val="left" w:pos="1701"/>
        </w:tabs>
        <w:spacing w:line="240" w:lineRule="auto"/>
        <w:rPr>
          <w:color w:val="000000"/>
          <w:szCs w:val="22"/>
          <w:lang w:val="sl-SI"/>
        </w:rPr>
      </w:pPr>
      <w:r w:rsidRPr="00360BC2">
        <w:rPr>
          <w:color w:val="000000"/>
          <w:szCs w:val="22"/>
          <w:lang w:val="sl-SI"/>
        </w:rPr>
        <w:t>mikrokristalna celuloza</w:t>
      </w:r>
    </w:p>
    <w:p w14:paraId="376C9D4E" w14:textId="77777777" w:rsidR="004D68B0" w:rsidRPr="00360BC2" w:rsidRDefault="004D68B0">
      <w:pPr>
        <w:widowControl w:val="0"/>
        <w:tabs>
          <w:tab w:val="clear" w:pos="567"/>
          <w:tab w:val="left" w:pos="1701"/>
        </w:tabs>
        <w:spacing w:line="240" w:lineRule="auto"/>
        <w:rPr>
          <w:color w:val="000000"/>
          <w:szCs w:val="22"/>
          <w:lang w:val="sl-SI"/>
        </w:rPr>
      </w:pPr>
      <w:r w:rsidRPr="00360BC2">
        <w:rPr>
          <w:color w:val="000000"/>
          <w:szCs w:val="22"/>
          <w:lang w:val="sl-SI"/>
        </w:rPr>
        <w:t>kopovidon</w:t>
      </w:r>
    </w:p>
    <w:p w14:paraId="5CDB95DF"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krospovidon</w:t>
      </w:r>
    </w:p>
    <w:p w14:paraId="6F11725C" w14:textId="77777777" w:rsidR="00444D75" w:rsidRPr="00360BC2" w:rsidRDefault="004D68B0">
      <w:pPr>
        <w:widowControl w:val="0"/>
        <w:tabs>
          <w:tab w:val="clear" w:pos="567"/>
        </w:tabs>
        <w:spacing w:line="240" w:lineRule="auto"/>
        <w:rPr>
          <w:color w:val="000000"/>
          <w:szCs w:val="22"/>
          <w:lang w:val="sl-SI"/>
        </w:rPr>
      </w:pPr>
      <w:r w:rsidRPr="00360BC2">
        <w:rPr>
          <w:color w:val="000000"/>
          <w:szCs w:val="22"/>
          <w:lang w:val="sl-SI"/>
        </w:rPr>
        <w:t>natrijev stearilfumarat</w:t>
      </w:r>
    </w:p>
    <w:p w14:paraId="0B5D3846" w14:textId="77777777" w:rsidR="004D68B0" w:rsidRPr="00360BC2" w:rsidRDefault="004D68B0" w:rsidP="004D68B0">
      <w:pPr>
        <w:widowControl w:val="0"/>
        <w:tabs>
          <w:tab w:val="clear" w:pos="567"/>
        </w:tabs>
        <w:spacing w:line="240" w:lineRule="auto"/>
        <w:rPr>
          <w:color w:val="000000"/>
          <w:szCs w:val="22"/>
          <w:lang w:val="sl-SI"/>
        </w:rPr>
      </w:pPr>
      <w:r w:rsidRPr="00360BC2">
        <w:rPr>
          <w:color w:val="000000"/>
          <w:szCs w:val="22"/>
          <w:lang w:val="sl-SI"/>
        </w:rPr>
        <w:t>hidrofoben koloidni silicijev dioksid</w:t>
      </w:r>
    </w:p>
    <w:p w14:paraId="12448ADB" w14:textId="77777777" w:rsidR="004D68B0" w:rsidRPr="00360BC2" w:rsidRDefault="004D68B0" w:rsidP="004D68B0">
      <w:pPr>
        <w:widowControl w:val="0"/>
        <w:tabs>
          <w:tab w:val="clear" w:pos="567"/>
        </w:tabs>
        <w:spacing w:line="240" w:lineRule="auto"/>
        <w:rPr>
          <w:color w:val="000000"/>
          <w:szCs w:val="22"/>
          <w:lang w:val="sl-SI"/>
        </w:rPr>
      </w:pPr>
      <w:r w:rsidRPr="00360BC2">
        <w:rPr>
          <w:color w:val="000000"/>
          <w:szCs w:val="22"/>
          <w:lang w:val="sl-SI"/>
        </w:rPr>
        <w:t>brezvodni koloidni silicijev dioksid</w:t>
      </w:r>
    </w:p>
    <w:p w14:paraId="6A8FBA97" w14:textId="77777777" w:rsidR="00444D75" w:rsidRPr="00360BC2" w:rsidRDefault="00444D75">
      <w:pPr>
        <w:widowControl w:val="0"/>
        <w:tabs>
          <w:tab w:val="clear" w:pos="567"/>
        </w:tabs>
        <w:spacing w:line="240" w:lineRule="auto"/>
        <w:rPr>
          <w:color w:val="000000"/>
          <w:szCs w:val="22"/>
          <w:lang w:val="sl-SI"/>
        </w:rPr>
      </w:pPr>
    </w:p>
    <w:p w14:paraId="26F61430" w14:textId="77777777" w:rsidR="00444D75" w:rsidRPr="00360BC2" w:rsidRDefault="00444D75">
      <w:pPr>
        <w:widowControl w:val="0"/>
        <w:tabs>
          <w:tab w:val="clear" w:pos="567"/>
        </w:tabs>
        <w:spacing w:line="240" w:lineRule="auto"/>
        <w:rPr>
          <w:color w:val="000000"/>
          <w:szCs w:val="22"/>
          <w:u w:val="single"/>
          <w:lang w:val="sl-SI"/>
        </w:rPr>
      </w:pPr>
      <w:r w:rsidRPr="00360BC2">
        <w:rPr>
          <w:color w:val="000000"/>
          <w:szCs w:val="22"/>
          <w:u w:val="single"/>
          <w:lang w:val="sl-SI"/>
        </w:rPr>
        <w:t>Obloga tablete</w:t>
      </w:r>
    </w:p>
    <w:p w14:paraId="49714D67" w14:textId="77777777" w:rsidR="004D68B0" w:rsidRPr="00360BC2" w:rsidRDefault="00CA0597">
      <w:pPr>
        <w:widowControl w:val="0"/>
        <w:tabs>
          <w:tab w:val="clear" w:pos="567"/>
        </w:tabs>
        <w:spacing w:line="240" w:lineRule="auto"/>
        <w:rPr>
          <w:color w:val="000000"/>
          <w:szCs w:val="22"/>
          <w:lang w:val="sl-SI"/>
        </w:rPr>
      </w:pPr>
      <w:r w:rsidRPr="00360BC2">
        <w:rPr>
          <w:color w:val="000000"/>
          <w:szCs w:val="22"/>
          <w:lang w:val="sl-SI"/>
        </w:rPr>
        <w:t>delno hidroliziran p</w:t>
      </w:r>
      <w:r w:rsidR="004D68B0" w:rsidRPr="00360BC2">
        <w:rPr>
          <w:color w:val="000000"/>
          <w:szCs w:val="22"/>
          <w:lang w:val="sl-SI"/>
        </w:rPr>
        <w:t xml:space="preserve">olivinilalkohol </w:t>
      </w:r>
    </w:p>
    <w:p w14:paraId="1AB34BB3" w14:textId="77777777" w:rsidR="004D68B0" w:rsidRPr="00360BC2" w:rsidRDefault="004D68B0">
      <w:pPr>
        <w:widowControl w:val="0"/>
        <w:tabs>
          <w:tab w:val="clear" w:pos="567"/>
        </w:tabs>
        <w:spacing w:line="240" w:lineRule="auto"/>
        <w:rPr>
          <w:color w:val="000000"/>
          <w:szCs w:val="22"/>
          <w:lang w:val="sl-SI"/>
        </w:rPr>
      </w:pPr>
      <w:r w:rsidRPr="00360BC2">
        <w:rPr>
          <w:color w:val="000000"/>
          <w:szCs w:val="22"/>
          <w:lang w:val="sl-SI"/>
        </w:rPr>
        <w:t>smukec</w:t>
      </w:r>
    </w:p>
    <w:p w14:paraId="6B6BDF5A"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rumeni železov oksid (E172)</w:t>
      </w:r>
    </w:p>
    <w:p w14:paraId="24646AEB" w14:textId="77777777" w:rsidR="004D68B0" w:rsidRPr="00360BC2" w:rsidRDefault="004D68B0">
      <w:pPr>
        <w:widowControl w:val="0"/>
        <w:tabs>
          <w:tab w:val="clear" w:pos="567"/>
        </w:tabs>
        <w:spacing w:line="240" w:lineRule="auto"/>
        <w:rPr>
          <w:color w:val="000000"/>
          <w:szCs w:val="22"/>
          <w:lang w:val="sl-SI"/>
        </w:rPr>
      </w:pPr>
      <w:r w:rsidRPr="00360BC2">
        <w:rPr>
          <w:color w:val="000000"/>
          <w:szCs w:val="22"/>
          <w:lang w:val="sl-SI"/>
        </w:rPr>
        <w:t>titanov dioksid (E171)</w:t>
      </w:r>
    </w:p>
    <w:p w14:paraId="3B669083" w14:textId="77777777" w:rsidR="004D68B0" w:rsidRPr="00360BC2" w:rsidRDefault="004D68B0" w:rsidP="004D68B0">
      <w:pPr>
        <w:widowControl w:val="0"/>
        <w:tabs>
          <w:tab w:val="clear" w:pos="567"/>
        </w:tabs>
        <w:spacing w:line="240" w:lineRule="auto"/>
        <w:rPr>
          <w:color w:val="000000"/>
          <w:szCs w:val="22"/>
          <w:lang w:val="sl-SI"/>
        </w:rPr>
      </w:pPr>
      <w:r w:rsidRPr="00360BC2">
        <w:rPr>
          <w:color w:val="000000"/>
          <w:szCs w:val="22"/>
          <w:lang w:val="sl-SI"/>
        </w:rPr>
        <w:t>rdeči železov oksid (E172)</w:t>
      </w:r>
    </w:p>
    <w:p w14:paraId="68C2D4F1" w14:textId="77777777" w:rsidR="004D68B0" w:rsidRPr="00360BC2" w:rsidRDefault="004D68B0" w:rsidP="004D68B0">
      <w:pPr>
        <w:widowControl w:val="0"/>
        <w:tabs>
          <w:tab w:val="clear" w:pos="567"/>
        </w:tabs>
        <w:spacing w:line="240" w:lineRule="auto"/>
        <w:rPr>
          <w:color w:val="000000"/>
          <w:szCs w:val="22"/>
          <w:lang w:val="sl-SI"/>
        </w:rPr>
      </w:pPr>
      <w:r w:rsidRPr="00360BC2">
        <w:rPr>
          <w:color w:val="000000"/>
          <w:szCs w:val="22"/>
          <w:lang w:val="sl-SI"/>
        </w:rPr>
        <w:t>sojin lecitin (E322)</w:t>
      </w:r>
    </w:p>
    <w:p w14:paraId="15701C36" w14:textId="77777777" w:rsidR="009F6E01" w:rsidRPr="00360BC2" w:rsidRDefault="004D68B0">
      <w:pPr>
        <w:widowControl w:val="0"/>
        <w:tabs>
          <w:tab w:val="clear" w:pos="567"/>
        </w:tabs>
        <w:spacing w:line="240" w:lineRule="auto"/>
        <w:rPr>
          <w:color w:val="000000"/>
          <w:szCs w:val="22"/>
          <w:lang w:val="sl-SI"/>
        </w:rPr>
      </w:pPr>
      <w:r w:rsidRPr="00360BC2">
        <w:rPr>
          <w:color w:val="000000"/>
          <w:szCs w:val="22"/>
          <w:lang w:val="sl-SI"/>
        </w:rPr>
        <w:t>ksantan</w:t>
      </w:r>
      <w:r w:rsidR="00CA0597" w:rsidRPr="00360BC2">
        <w:rPr>
          <w:color w:val="000000"/>
          <w:szCs w:val="22"/>
          <w:lang w:val="sl-SI"/>
        </w:rPr>
        <w:t>ski</w:t>
      </w:r>
      <w:r w:rsidRPr="00360BC2">
        <w:rPr>
          <w:color w:val="000000"/>
          <w:szCs w:val="22"/>
          <w:lang w:val="sl-SI"/>
        </w:rPr>
        <w:t xml:space="preserve"> gumi (E415)</w:t>
      </w:r>
    </w:p>
    <w:p w14:paraId="08F7045C" w14:textId="77777777" w:rsidR="009F6E01" w:rsidRPr="00360BC2" w:rsidRDefault="009F6E01">
      <w:pPr>
        <w:widowControl w:val="0"/>
        <w:tabs>
          <w:tab w:val="clear" w:pos="567"/>
        </w:tabs>
        <w:spacing w:line="240" w:lineRule="auto"/>
        <w:rPr>
          <w:color w:val="000000"/>
          <w:szCs w:val="22"/>
          <w:lang w:val="sl-SI"/>
        </w:rPr>
      </w:pPr>
    </w:p>
    <w:p w14:paraId="076EEE81"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6.2</w:t>
      </w:r>
      <w:r w:rsidRPr="00360BC2">
        <w:rPr>
          <w:b/>
          <w:color w:val="000000"/>
          <w:szCs w:val="22"/>
          <w:lang w:val="sl-SI"/>
        </w:rPr>
        <w:tab/>
        <w:t>Inkompatibilnosti</w:t>
      </w:r>
    </w:p>
    <w:p w14:paraId="45C07D5D" w14:textId="77777777" w:rsidR="00444D75" w:rsidRPr="00360BC2" w:rsidRDefault="00444D75">
      <w:pPr>
        <w:widowControl w:val="0"/>
        <w:tabs>
          <w:tab w:val="clear" w:pos="567"/>
        </w:tabs>
        <w:spacing w:line="240" w:lineRule="auto"/>
        <w:rPr>
          <w:color w:val="000000"/>
          <w:szCs w:val="22"/>
          <w:lang w:val="sl-SI"/>
        </w:rPr>
      </w:pPr>
    </w:p>
    <w:p w14:paraId="049642F6"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Navedba smiselno ni potrebna.</w:t>
      </w:r>
    </w:p>
    <w:p w14:paraId="1393999B" w14:textId="77777777" w:rsidR="00444D75" w:rsidRPr="00360BC2" w:rsidRDefault="00444D75">
      <w:pPr>
        <w:pStyle w:val="Endnotentext"/>
        <w:widowControl w:val="0"/>
        <w:tabs>
          <w:tab w:val="clear" w:pos="567"/>
        </w:tabs>
        <w:rPr>
          <w:color w:val="000000"/>
          <w:szCs w:val="22"/>
          <w:lang w:val="sl-SI"/>
        </w:rPr>
      </w:pPr>
    </w:p>
    <w:p w14:paraId="207898AA"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6.3</w:t>
      </w:r>
      <w:r w:rsidRPr="00360BC2">
        <w:rPr>
          <w:b/>
          <w:color w:val="000000"/>
          <w:szCs w:val="22"/>
          <w:lang w:val="sl-SI"/>
        </w:rPr>
        <w:tab/>
        <w:t>Rok uporabnosti</w:t>
      </w:r>
    </w:p>
    <w:p w14:paraId="4D8584ED" w14:textId="77777777" w:rsidR="00444D75" w:rsidRPr="00360BC2" w:rsidRDefault="00444D75">
      <w:pPr>
        <w:widowControl w:val="0"/>
        <w:tabs>
          <w:tab w:val="clear" w:pos="567"/>
        </w:tabs>
        <w:spacing w:line="240" w:lineRule="auto"/>
        <w:rPr>
          <w:color w:val="000000"/>
          <w:szCs w:val="22"/>
          <w:lang w:val="sl-SI"/>
        </w:rPr>
      </w:pPr>
    </w:p>
    <w:p w14:paraId="164969C4" w14:textId="77777777" w:rsidR="00DB18DD" w:rsidRPr="00360BC2" w:rsidRDefault="00DB18DD" w:rsidP="00493558">
      <w:pPr>
        <w:autoSpaceDE w:val="0"/>
        <w:autoSpaceDN w:val="0"/>
        <w:adjustRightInd w:val="0"/>
        <w:spacing w:line="240" w:lineRule="auto"/>
        <w:rPr>
          <w:color w:val="000000"/>
          <w:szCs w:val="22"/>
          <w:lang w:val="sl-SI"/>
        </w:rPr>
      </w:pPr>
      <w:r w:rsidRPr="00360BC2">
        <w:rPr>
          <w:u w:val="single"/>
          <w:lang w:val="sl-SI"/>
        </w:rPr>
        <w:t>Imatinib Actavis 100 mg filmsko obložene tablete</w:t>
      </w:r>
    </w:p>
    <w:p w14:paraId="196B4CBD" w14:textId="77777777" w:rsidR="00444D75" w:rsidRPr="00360BC2" w:rsidRDefault="000A4DD8">
      <w:pPr>
        <w:pStyle w:val="Endnotentext"/>
        <w:widowControl w:val="0"/>
        <w:tabs>
          <w:tab w:val="clear" w:pos="567"/>
        </w:tabs>
        <w:rPr>
          <w:color w:val="000000"/>
          <w:szCs w:val="22"/>
          <w:lang w:val="sl-SI"/>
        </w:rPr>
      </w:pPr>
      <w:r w:rsidRPr="00360BC2">
        <w:rPr>
          <w:color w:val="000000"/>
          <w:szCs w:val="22"/>
          <w:lang w:val="sl-SI"/>
        </w:rPr>
        <w:t>2 leti</w:t>
      </w:r>
    </w:p>
    <w:p w14:paraId="446B9B8B" w14:textId="77777777" w:rsidR="000A4DD8" w:rsidRPr="00360BC2" w:rsidRDefault="000A4DD8">
      <w:pPr>
        <w:pStyle w:val="Endnotentext"/>
        <w:widowControl w:val="0"/>
        <w:tabs>
          <w:tab w:val="clear" w:pos="567"/>
        </w:tabs>
        <w:rPr>
          <w:color w:val="000000"/>
          <w:szCs w:val="22"/>
          <w:lang w:val="sl-SI"/>
        </w:rPr>
      </w:pPr>
    </w:p>
    <w:p w14:paraId="6F3AF5C4" w14:textId="77777777" w:rsidR="00DB18DD" w:rsidRPr="00360BC2" w:rsidRDefault="00DB18DD" w:rsidP="00DB18DD">
      <w:pPr>
        <w:autoSpaceDE w:val="0"/>
        <w:autoSpaceDN w:val="0"/>
        <w:adjustRightInd w:val="0"/>
        <w:spacing w:line="240" w:lineRule="auto"/>
        <w:rPr>
          <w:color w:val="000000"/>
          <w:szCs w:val="22"/>
          <w:lang w:val="sl-SI"/>
        </w:rPr>
      </w:pPr>
      <w:r w:rsidRPr="00360BC2">
        <w:rPr>
          <w:u w:val="single"/>
          <w:lang w:val="sl-SI"/>
        </w:rPr>
        <w:t>Imatinib Actavis 400 mg filmsko obložene tablete</w:t>
      </w:r>
    </w:p>
    <w:p w14:paraId="43F34AFA" w14:textId="77777777" w:rsidR="00DB18DD" w:rsidRPr="00360BC2" w:rsidRDefault="00DB18DD" w:rsidP="00DB18DD">
      <w:pPr>
        <w:pStyle w:val="Endnotentext"/>
        <w:widowControl w:val="0"/>
        <w:tabs>
          <w:tab w:val="clear" w:pos="567"/>
        </w:tabs>
        <w:rPr>
          <w:color w:val="000000"/>
          <w:szCs w:val="22"/>
          <w:lang w:val="sl-SI"/>
        </w:rPr>
      </w:pPr>
      <w:r w:rsidRPr="00360BC2">
        <w:rPr>
          <w:color w:val="000000"/>
          <w:szCs w:val="22"/>
          <w:lang w:val="sl-SI"/>
        </w:rPr>
        <w:t>21 mesecev</w:t>
      </w:r>
    </w:p>
    <w:p w14:paraId="67902C83" w14:textId="77777777" w:rsidR="00DB18DD" w:rsidRPr="00360BC2" w:rsidRDefault="00DB18DD">
      <w:pPr>
        <w:pStyle w:val="Endnotentext"/>
        <w:widowControl w:val="0"/>
        <w:tabs>
          <w:tab w:val="clear" w:pos="567"/>
        </w:tabs>
        <w:rPr>
          <w:color w:val="000000"/>
          <w:szCs w:val="22"/>
          <w:lang w:val="sl-SI"/>
        </w:rPr>
      </w:pPr>
    </w:p>
    <w:p w14:paraId="210899AC" w14:textId="77777777" w:rsidR="00DB18DD" w:rsidRPr="00360BC2" w:rsidRDefault="00DB18DD">
      <w:pPr>
        <w:pStyle w:val="Endnotentext"/>
        <w:widowControl w:val="0"/>
        <w:tabs>
          <w:tab w:val="clear" w:pos="567"/>
        </w:tabs>
        <w:rPr>
          <w:color w:val="000000"/>
          <w:szCs w:val="22"/>
          <w:lang w:val="sl-SI"/>
        </w:rPr>
      </w:pPr>
    </w:p>
    <w:p w14:paraId="61FC2D87"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6.4</w:t>
      </w:r>
      <w:r w:rsidRPr="00360BC2">
        <w:rPr>
          <w:b/>
          <w:color w:val="000000"/>
          <w:szCs w:val="22"/>
          <w:lang w:val="sl-SI"/>
        </w:rPr>
        <w:tab/>
        <w:t>Posebna navodila za shranjevanje</w:t>
      </w:r>
    </w:p>
    <w:p w14:paraId="226B9047" w14:textId="77777777" w:rsidR="00444D75" w:rsidRPr="00360BC2" w:rsidRDefault="00444D75">
      <w:pPr>
        <w:widowControl w:val="0"/>
        <w:tabs>
          <w:tab w:val="clear" w:pos="567"/>
        </w:tabs>
        <w:spacing w:line="240" w:lineRule="auto"/>
        <w:rPr>
          <w:color w:val="000000"/>
          <w:szCs w:val="22"/>
          <w:lang w:val="sl-SI"/>
        </w:rPr>
      </w:pPr>
    </w:p>
    <w:p w14:paraId="138AAD6A"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Shranjujte pri temperaturi do 30 </w:t>
      </w:r>
      <w:r w:rsidRPr="00360BC2">
        <w:rPr>
          <w:color w:val="000000"/>
          <w:szCs w:val="22"/>
          <w:lang w:val="sl-SI"/>
        </w:rPr>
        <w:sym w:font="Symbol" w:char="F0B0"/>
      </w:r>
      <w:r w:rsidRPr="00360BC2">
        <w:rPr>
          <w:color w:val="000000"/>
          <w:szCs w:val="22"/>
          <w:lang w:val="sl-SI"/>
        </w:rPr>
        <w:t>C.</w:t>
      </w:r>
    </w:p>
    <w:p w14:paraId="4A2B8922" w14:textId="77777777" w:rsidR="00444D75" w:rsidRPr="00360BC2" w:rsidRDefault="00444D75">
      <w:pPr>
        <w:widowControl w:val="0"/>
        <w:tabs>
          <w:tab w:val="clear" w:pos="567"/>
        </w:tabs>
        <w:spacing w:line="240" w:lineRule="auto"/>
        <w:rPr>
          <w:color w:val="000000"/>
          <w:szCs w:val="22"/>
          <w:lang w:val="sl-SI"/>
        </w:rPr>
      </w:pPr>
      <w:r w:rsidRPr="00360BC2">
        <w:rPr>
          <w:color w:val="000000"/>
          <w:szCs w:val="22"/>
          <w:lang w:val="sl-SI"/>
        </w:rPr>
        <w:t>Shranjujte v originalni ovojnini za zagotovitev zaščitite pred vlago.</w:t>
      </w:r>
    </w:p>
    <w:p w14:paraId="0338BE17" w14:textId="77777777" w:rsidR="00444D75" w:rsidRPr="00360BC2" w:rsidRDefault="00444D75">
      <w:pPr>
        <w:widowControl w:val="0"/>
        <w:tabs>
          <w:tab w:val="clear" w:pos="567"/>
        </w:tabs>
        <w:spacing w:line="240" w:lineRule="auto"/>
        <w:rPr>
          <w:color w:val="000000"/>
          <w:szCs w:val="22"/>
          <w:lang w:val="sl-SI"/>
        </w:rPr>
      </w:pPr>
    </w:p>
    <w:p w14:paraId="32E11893"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6.5</w:t>
      </w:r>
      <w:r w:rsidRPr="00360BC2">
        <w:rPr>
          <w:b/>
          <w:color w:val="000000"/>
          <w:szCs w:val="22"/>
          <w:lang w:val="sl-SI"/>
        </w:rPr>
        <w:tab/>
        <w:t>Vrsta ovojnine in vsebina</w:t>
      </w:r>
    </w:p>
    <w:p w14:paraId="00789D4B" w14:textId="77777777" w:rsidR="00444D75" w:rsidRPr="00360BC2" w:rsidRDefault="00444D75">
      <w:pPr>
        <w:pStyle w:val="Endnotentext"/>
        <w:widowControl w:val="0"/>
        <w:tabs>
          <w:tab w:val="clear" w:pos="567"/>
        </w:tabs>
        <w:rPr>
          <w:color w:val="000000"/>
          <w:szCs w:val="22"/>
          <w:lang w:val="sl-SI"/>
        </w:rPr>
      </w:pPr>
    </w:p>
    <w:p w14:paraId="2E370137" w14:textId="77777777" w:rsidR="00444D75" w:rsidRPr="00360BC2" w:rsidRDefault="000A4DD8">
      <w:pPr>
        <w:pStyle w:val="Endnotentext"/>
        <w:widowControl w:val="0"/>
        <w:tabs>
          <w:tab w:val="clear" w:pos="567"/>
        </w:tabs>
        <w:rPr>
          <w:color w:val="000000"/>
          <w:szCs w:val="22"/>
          <w:lang w:val="sl-SI"/>
        </w:rPr>
      </w:pPr>
      <w:r w:rsidRPr="00360BC2">
        <w:rPr>
          <w:color w:val="000000"/>
          <w:szCs w:val="22"/>
          <w:lang w:val="sl-SI"/>
        </w:rPr>
        <w:t>Al/PVC/Aclar pretisni omot</w:t>
      </w:r>
      <w:r w:rsidR="007E1BE9" w:rsidRPr="00360BC2">
        <w:rPr>
          <w:color w:val="000000"/>
          <w:szCs w:val="22"/>
          <w:lang w:val="sl-SI"/>
        </w:rPr>
        <w:t>. En pretisni omot vsebuje 10 tablet.</w:t>
      </w:r>
    </w:p>
    <w:p w14:paraId="0F3672F3" w14:textId="77777777" w:rsidR="00444D75" w:rsidRPr="00360BC2" w:rsidRDefault="00444D75">
      <w:pPr>
        <w:widowControl w:val="0"/>
        <w:tabs>
          <w:tab w:val="clear" w:pos="567"/>
        </w:tabs>
        <w:spacing w:line="240" w:lineRule="auto"/>
        <w:ind w:left="567" w:hanging="567"/>
        <w:rPr>
          <w:color w:val="000000"/>
          <w:szCs w:val="22"/>
          <w:lang w:val="sl-SI"/>
        </w:rPr>
      </w:pPr>
    </w:p>
    <w:p w14:paraId="36E49CB2" w14:textId="77777777" w:rsidR="00DB18DD" w:rsidRPr="00360BC2" w:rsidRDefault="00DB18DD" w:rsidP="00493558">
      <w:pPr>
        <w:autoSpaceDE w:val="0"/>
        <w:autoSpaceDN w:val="0"/>
        <w:adjustRightInd w:val="0"/>
        <w:spacing w:line="240" w:lineRule="auto"/>
        <w:rPr>
          <w:color w:val="000000"/>
          <w:szCs w:val="22"/>
          <w:lang w:val="sl-SI"/>
        </w:rPr>
      </w:pPr>
      <w:r w:rsidRPr="00360BC2">
        <w:rPr>
          <w:u w:val="single"/>
          <w:lang w:val="sl-SI"/>
        </w:rPr>
        <w:t>Imatinib Actavis 100 mg filmsko obložene tablete</w:t>
      </w:r>
    </w:p>
    <w:p w14:paraId="7B5C34A3" w14:textId="77777777" w:rsidR="00444D75" w:rsidRPr="00360BC2" w:rsidRDefault="000A4DD8">
      <w:pPr>
        <w:pStyle w:val="Endnotentext"/>
        <w:widowControl w:val="0"/>
        <w:tabs>
          <w:tab w:val="clear" w:pos="567"/>
        </w:tabs>
        <w:rPr>
          <w:color w:val="000000"/>
          <w:szCs w:val="22"/>
          <w:lang w:val="sl-SI"/>
        </w:rPr>
      </w:pPr>
      <w:r w:rsidRPr="00360BC2">
        <w:rPr>
          <w:color w:val="000000"/>
          <w:szCs w:val="22"/>
          <w:lang w:val="sl-SI"/>
        </w:rPr>
        <w:t>Pakiranje, ki vsebuje</w:t>
      </w:r>
      <w:r w:rsidR="00444D75" w:rsidRPr="00360BC2">
        <w:rPr>
          <w:color w:val="000000"/>
          <w:szCs w:val="22"/>
          <w:lang w:val="sl-SI"/>
        </w:rPr>
        <w:t xml:space="preserve"> po </w:t>
      </w:r>
      <w:r w:rsidRPr="00360BC2">
        <w:rPr>
          <w:color w:val="000000"/>
          <w:szCs w:val="22"/>
          <w:lang w:val="sl-SI"/>
        </w:rPr>
        <w:t xml:space="preserve">10, </w:t>
      </w:r>
      <w:r w:rsidR="00444D75" w:rsidRPr="00360BC2">
        <w:rPr>
          <w:color w:val="000000"/>
          <w:szCs w:val="22"/>
          <w:lang w:val="sl-SI"/>
        </w:rPr>
        <w:t>20,</w:t>
      </w:r>
      <w:r w:rsidRPr="00360BC2">
        <w:rPr>
          <w:color w:val="000000"/>
          <w:szCs w:val="22"/>
          <w:lang w:val="sl-SI"/>
        </w:rPr>
        <w:t xml:space="preserve"> 30,</w:t>
      </w:r>
      <w:r w:rsidR="00444D75" w:rsidRPr="00360BC2">
        <w:rPr>
          <w:color w:val="000000"/>
          <w:szCs w:val="22"/>
          <w:lang w:val="sl-SI"/>
        </w:rPr>
        <w:t xml:space="preserve"> 60, </w:t>
      </w:r>
      <w:r w:rsidRPr="00360BC2">
        <w:rPr>
          <w:color w:val="000000"/>
          <w:szCs w:val="22"/>
          <w:lang w:val="sl-SI"/>
        </w:rPr>
        <w:t xml:space="preserve">90, </w:t>
      </w:r>
      <w:r w:rsidR="00444D75" w:rsidRPr="00360BC2">
        <w:rPr>
          <w:color w:val="000000"/>
          <w:szCs w:val="22"/>
          <w:lang w:val="sl-SI"/>
        </w:rPr>
        <w:t>120 ali 180 filmsko obloženih tablet.</w:t>
      </w:r>
    </w:p>
    <w:p w14:paraId="1B5C3CD0" w14:textId="77777777" w:rsidR="00444D75" w:rsidRPr="00360BC2" w:rsidRDefault="00444D75">
      <w:pPr>
        <w:pStyle w:val="Endnotentext"/>
        <w:widowControl w:val="0"/>
        <w:tabs>
          <w:tab w:val="clear" w:pos="567"/>
        </w:tabs>
        <w:rPr>
          <w:color w:val="000000"/>
          <w:szCs w:val="22"/>
          <w:lang w:val="sl-SI"/>
        </w:rPr>
      </w:pPr>
    </w:p>
    <w:p w14:paraId="3C95CB1C" w14:textId="77777777" w:rsidR="00DB18DD" w:rsidRPr="00360BC2" w:rsidRDefault="00DB18DD" w:rsidP="00DB18DD">
      <w:pPr>
        <w:autoSpaceDE w:val="0"/>
        <w:autoSpaceDN w:val="0"/>
        <w:adjustRightInd w:val="0"/>
        <w:spacing w:line="240" w:lineRule="auto"/>
        <w:rPr>
          <w:color w:val="000000"/>
          <w:szCs w:val="22"/>
          <w:lang w:val="sl-SI"/>
        </w:rPr>
      </w:pPr>
      <w:r w:rsidRPr="00360BC2">
        <w:rPr>
          <w:u w:val="single"/>
          <w:lang w:val="sl-SI"/>
        </w:rPr>
        <w:t>Imatinib Actavis 400 mg filmsko obložene tablete</w:t>
      </w:r>
    </w:p>
    <w:p w14:paraId="599DB8F4" w14:textId="77777777" w:rsidR="00DB18DD" w:rsidRPr="00360BC2" w:rsidRDefault="00DB18DD" w:rsidP="00DB18DD">
      <w:pPr>
        <w:pStyle w:val="Endnotentext"/>
        <w:widowControl w:val="0"/>
        <w:tabs>
          <w:tab w:val="clear" w:pos="567"/>
        </w:tabs>
        <w:rPr>
          <w:color w:val="000000"/>
          <w:szCs w:val="22"/>
          <w:lang w:val="sl-SI"/>
        </w:rPr>
      </w:pPr>
      <w:r w:rsidRPr="00360BC2">
        <w:rPr>
          <w:color w:val="000000"/>
          <w:szCs w:val="22"/>
          <w:lang w:val="sl-SI"/>
        </w:rPr>
        <w:t>Pakiranje, ki vsebuje po 10, 30, 60 ali 90 filmsko obloženih tablet.</w:t>
      </w:r>
    </w:p>
    <w:p w14:paraId="12CD42EF" w14:textId="77777777" w:rsidR="000A4DD8" w:rsidRPr="00360BC2" w:rsidRDefault="000A4DD8">
      <w:pPr>
        <w:pStyle w:val="Endnotentext"/>
        <w:widowControl w:val="0"/>
        <w:tabs>
          <w:tab w:val="clear" w:pos="567"/>
        </w:tabs>
        <w:rPr>
          <w:color w:val="000000"/>
          <w:szCs w:val="22"/>
          <w:lang w:val="sl-SI"/>
        </w:rPr>
      </w:pPr>
    </w:p>
    <w:p w14:paraId="678D7994" w14:textId="77777777" w:rsidR="00444D75" w:rsidRPr="00360BC2" w:rsidRDefault="00444D75">
      <w:pPr>
        <w:pStyle w:val="Endnotentext"/>
        <w:widowControl w:val="0"/>
        <w:tabs>
          <w:tab w:val="clear" w:pos="567"/>
        </w:tabs>
        <w:rPr>
          <w:color w:val="000000"/>
          <w:szCs w:val="22"/>
          <w:lang w:val="sl-SI"/>
        </w:rPr>
      </w:pPr>
      <w:r w:rsidRPr="00360BC2">
        <w:rPr>
          <w:color w:val="000000"/>
          <w:szCs w:val="22"/>
          <w:lang w:val="sl-SI"/>
        </w:rPr>
        <w:t>Na trgu</w:t>
      </w:r>
      <w:r w:rsidR="00C56D16" w:rsidRPr="00360BC2">
        <w:rPr>
          <w:color w:val="000000"/>
          <w:szCs w:val="22"/>
          <w:lang w:val="sl-SI"/>
        </w:rPr>
        <w:t xml:space="preserve"> morda</w:t>
      </w:r>
      <w:r w:rsidRPr="00360BC2">
        <w:rPr>
          <w:color w:val="000000"/>
          <w:szCs w:val="22"/>
          <w:lang w:val="sl-SI"/>
        </w:rPr>
        <w:t xml:space="preserve"> ni vseh navedenih pakiranj.</w:t>
      </w:r>
    </w:p>
    <w:p w14:paraId="397E09CB" w14:textId="77777777" w:rsidR="00444D75" w:rsidRPr="00360BC2" w:rsidRDefault="00444D75">
      <w:pPr>
        <w:pStyle w:val="Endnotentext"/>
        <w:widowControl w:val="0"/>
        <w:tabs>
          <w:tab w:val="clear" w:pos="567"/>
        </w:tabs>
        <w:rPr>
          <w:color w:val="000000"/>
          <w:szCs w:val="22"/>
          <w:lang w:val="sl-SI"/>
        </w:rPr>
      </w:pPr>
    </w:p>
    <w:p w14:paraId="334A8138" w14:textId="77777777" w:rsidR="007202D6" w:rsidRPr="00360BC2" w:rsidRDefault="007202D6" w:rsidP="007202D6">
      <w:pPr>
        <w:widowControl w:val="0"/>
        <w:tabs>
          <w:tab w:val="clear" w:pos="567"/>
        </w:tabs>
        <w:spacing w:line="240" w:lineRule="auto"/>
        <w:ind w:left="567" w:hanging="567"/>
        <w:rPr>
          <w:color w:val="000000"/>
          <w:szCs w:val="22"/>
          <w:lang w:val="sl-SI"/>
        </w:rPr>
      </w:pPr>
      <w:r w:rsidRPr="00360BC2">
        <w:rPr>
          <w:b/>
          <w:color w:val="000000"/>
          <w:szCs w:val="22"/>
          <w:lang w:val="sl-SI"/>
        </w:rPr>
        <w:t>6.6</w:t>
      </w:r>
      <w:r w:rsidRPr="00360BC2">
        <w:rPr>
          <w:b/>
          <w:color w:val="000000"/>
          <w:szCs w:val="22"/>
          <w:lang w:val="sl-SI"/>
        </w:rPr>
        <w:tab/>
        <w:t>Posebni varnostni ukrepi za odstranjevanje</w:t>
      </w:r>
    </w:p>
    <w:p w14:paraId="4C4C1E54" w14:textId="77777777" w:rsidR="007202D6" w:rsidRPr="00360BC2" w:rsidRDefault="007202D6" w:rsidP="007202D6">
      <w:pPr>
        <w:pStyle w:val="Endnotentext"/>
        <w:widowControl w:val="0"/>
        <w:tabs>
          <w:tab w:val="clear" w:pos="567"/>
        </w:tabs>
        <w:rPr>
          <w:color w:val="000000"/>
          <w:szCs w:val="22"/>
          <w:lang w:val="sl-SI"/>
        </w:rPr>
      </w:pPr>
    </w:p>
    <w:p w14:paraId="1F346651" w14:textId="77777777" w:rsidR="004674D1" w:rsidRPr="00360BC2" w:rsidRDefault="00B2292C" w:rsidP="00ED7179">
      <w:pPr>
        <w:pStyle w:val="Endnotentext"/>
        <w:widowControl w:val="0"/>
        <w:tabs>
          <w:tab w:val="clear" w:pos="567"/>
        </w:tabs>
        <w:rPr>
          <w:color w:val="000000"/>
          <w:szCs w:val="22"/>
          <w:lang w:val="sl-SI"/>
        </w:rPr>
      </w:pPr>
      <w:r w:rsidRPr="00360BC2">
        <w:rPr>
          <w:lang w:val="sl-SI"/>
        </w:rPr>
        <w:t>Neuporabljeno zdravilo ali odpadni material zavrzite v skladu z lokalnimi predpisi</w:t>
      </w:r>
      <w:r w:rsidR="004674D1" w:rsidRPr="00360BC2">
        <w:rPr>
          <w:lang w:val="sl-SI"/>
        </w:rPr>
        <w:t>.</w:t>
      </w:r>
    </w:p>
    <w:p w14:paraId="3845F72F" w14:textId="77777777" w:rsidR="004674D1" w:rsidRPr="00360BC2" w:rsidRDefault="004674D1">
      <w:pPr>
        <w:pStyle w:val="Endnotentext"/>
        <w:widowControl w:val="0"/>
        <w:tabs>
          <w:tab w:val="clear" w:pos="567"/>
        </w:tabs>
        <w:rPr>
          <w:color w:val="000000"/>
          <w:szCs w:val="22"/>
          <w:lang w:val="sl-SI"/>
        </w:rPr>
      </w:pPr>
    </w:p>
    <w:p w14:paraId="6F28A408" w14:textId="77777777" w:rsidR="00444D75" w:rsidRPr="00360BC2" w:rsidRDefault="00444D75">
      <w:pPr>
        <w:pStyle w:val="Endnotentext"/>
        <w:widowControl w:val="0"/>
        <w:tabs>
          <w:tab w:val="clear" w:pos="567"/>
        </w:tabs>
        <w:rPr>
          <w:color w:val="000000"/>
          <w:szCs w:val="22"/>
          <w:lang w:val="sl-SI"/>
        </w:rPr>
      </w:pPr>
    </w:p>
    <w:p w14:paraId="0529BE92"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7.</w:t>
      </w:r>
      <w:r w:rsidRPr="00360BC2">
        <w:rPr>
          <w:b/>
          <w:color w:val="000000"/>
          <w:szCs w:val="22"/>
          <w:lang w:val="sl-SI"/>
        </w:rPr>
        <w:tab/>
        <w:t>IMETNIK DOVOLJENJA ZA PROMET</w:t>
      </w:r>
      <w:r w:rsidR="003B627C" w:rsidRPr="00360BC2">
        <w:rPr>
          <w:b/>
          <w:color w:val="000000"/>
          <w:szCs w:val="22"/>
          <w:lang w:val="sl-SI"/>
        </w:rPr>
        <w:t xml:space="preserve"> Z ZDRAVILOM</w:t>
      </w:r>
    </w:p>
    <w:p w14:paraId="2D809DAA" w14:textId="77777777" w:rsidR="00444D75" w:rsidRPr="00360BC2" w:rsidRDefault="00444D75">
      <w:pPr>
        <w:pStyle w:val="Endnotentext"/>
        <w:widowControl w:val="0"/>
        <w:tabs>
          <w:tab w:val="clear" w:pos="567"/>
        </w:tabs>
        <w:rPr>
          <w:color w:val="000000"/>
          <w:szCs w:val="22"/>
          <w:lang w:val="sl-SI"/>
        </w:rPr>
      </w:pPr>
    </w:p>
    <w:p w14:paraId="3A2D4632" w14:textId="77777777" w:rsidR="000A4DD8" w:rsidRPr="00360BC2" w:rsidRDefault="000A4DD8" w:rsidP="000A4DD8">
      <w:pPr>
        <w:autoSpaceDE w:val="0"/>
        <w:autoSpaceDN w:val="0"/>
        <w:adjustRightInd w:val="0"/>
        <w:spacing w:line="240" w:lineRule="auto"/>
        <w:rPr>
          <w:szCs w:val="22"/>
          <w:lang w:val="sl-SI"/>
        </w:rPr>
      </w:pPr>
      <w:r w:rsidRPr="00360BC2">
        <w:rPr>
          <w:szCs w:val="22"/>
          <w:lang w:val="sl-SI"/>
        </w:rPr>
        <w:t>Actavis Group PTC ehf.</w:t>
      </w:r>
    </w:p>
    <w:p w14:paraId="75EAB1EB" w14:textId="77777777" w:rsidR="000A4DD8" w:rsidRPr="00360BC2" w:rsidRDefault="000A4DD8" w:rsidP="000A4DD8">
      <w:pPr>
        <w:autoSpaceDE w:val="0"/>
        <w:autoSpaceDN w:val="0"/>
        <w:adjustRightInd w:val="0"/>
        <w:spacing w:line="240" w:lineRule="auto"/>
        <w:rPr>
          <w:szCs w:val="22"/>
          <w:lang w:val="sl-SI"/>
        </w:rPr>
      </w:pPr>
      <w:r w:rsidRPr="00360BC2">
        <w:rPr>
          <w:szCs w:val="22"/>
          <w:lang w:val="sl-SI"/>
        </w:rPr>
        <w:t>Reykjavíkurvegur 76-78</w:t>
      </w:r>
    </w:p>
    <w:p w14:paraId="47B888B2" w14:textId="77777777" w:rsidR="000A4DD8" w:rsidRPr="00360BC2" w:rsidRDefault="000A4DD8" w:rsidP="000A4DD8">
      <w:pPr>
        <w:autoSpaceDE w:val="0"/>
        <w:autoSpaceDN w:val="0"/>
        <w:adjustRightInd w:val="0"/>
        <w:spacing w:line="240" w:lineRule="auto"/>
        <w:rPr>
          <w:szCs w:val="22"/>
          <w:lang w:val="sl-SI"/>
        </w:rPr>
      </w:pPr>
      <w:r w:rsidRPr="00360BC2">
        <w:rPr>
          <w:szCs w:val="22"/>
          <w:lang w:val="sl-SI"/>
        </w:rPr>
        <w:t>IS-220 Hafnarfjörður</w:t>
      </w:r>
    </w:p>
    <w:p w14:paraId="0D60E61D" w14:textId="77777777" w:rsidR="000A4DD8" w:rsidRPr="00360BC2" w:rsidRDefault="000A4DD8" w:rsidP="000A4DD8">
      <w:pPr>
        <w:autoSpaceDE w:val="0"/>
        <w:autoSpaceDN w:val="0"/>
        <w:adjustRightInd w:val="0"/>
        <w:spacing w:line="240" w:lineRule="auto"/>
        <w:rPr>
          <w:szCs w:val="22"/>
          <w:lang w:val="sl-SI"/>
        </w:rPr>
      </w:pPr>
      <w:r w:rsidRPr="00360BC2">
        <w:rPr>
          <w:szCs w:val="22"/>
          <w:lang w:val="sl-SI"/>
        </w:rPr>
        <w:t>Islandija</w:t>
      </w:r>
    </w:p>
    <w:p w14:paraId="5968AB05" w14:textId="77777777" w:rsidR="00444D75" w:rsidRPr="00360BC2" w:rsidRDefault="00444D75">
      <w:pPr>
        <w:widowControl w:val="0"/>
        <w:tabs>
          <w:tab w:val="clear" w:pos="567"/>
        </w:tabs>
        <w:spacing w:line="240" w:lineRule="auto"/>
        <w:rPr>
          <w:color w:val="000000"/>
          <w:szCs w:val="22"/>
          <w:lang w:val="sl-SI"/>
        </w:rPr>
      </w:pPr>
    </w:p>
    <w:p w14:paraId="1F75B968" w14:textId="77777777" w:rsidR="00444D75" w:rsidRPr="00360BC2" w:rsidRDefault="00444D75">
      <w:pPr>
        <w:pStyle w:val="Endnotentext"/>
        <w:widowControl w:val="0"/>
        <w:tabs>
          <w:tab w:val="clear" w:pos="567"/>
        </w:tabs>
        <w:rPr>
          <w:color w:val="000000"/>
          <w:szCs w:val="22"/>
          <w:lang w:val="sl-SI"/>
        </w:rPr>
      </w:pPr>
    </w:p>
    <w:p w14:paraId="0256956A" w14:textId="77777777" w:rsidR="00444D75" w:rsidRPr="00360BC2" w:rsidRDefault="00444D75">
      <w:pPr>
        <w:pStyle w:val="Textkrper-Zeileneinzug"/>
        <w:widowControl w:val="0"/>
        <w:rPr>
          <w:color w:val="000000"/>
          <w:szCs w:val="22"/>
          <w:lang w:val="sl-SI"/>
        </w:rPr>
      </w:pPr>
      <w:r w:rsidRPr="00360BC2">
        <w:rPr>
          <w:color w:val="000000"/>
          <w:szCs w:val="22"/>
          <w:lang w:val="sl-SI"/>
        </w:rPr>
        <w:t>8.</w:t>
      </w:r>
      <w:r w:rsidRPr="00360BC2">
        <w:rPr>
          <w:color w:val="000000"/>
          <w:szCs w:val="22"/>
          <w:lang w:val="sl-SI"/>
        </w:rPr>
        <w:tab/>
        <w:t>ŠTEVILKA (ŠTEVILKE) DOVOLJENJA (DOVOLJENJ) ZA PROMET</w:t>
      </w:r>
      <w:r w:rsidR="003B627C" w:rsidRPr="00360BC2">
        <w:rPr>
          <w:color w:val="000000"/>
          <w:szCs w:val="22"/>
          <w:lang w:val="sl-SI"/>
        </w:rPr>
        <w:t xml:space="preserve"> Z ZDRAVILOM</w:t>
      </w:r>
    </w:p>
    <w:p w14:paraId="4EAEB3B0" w14:textId="77777777" w:rsidR="00444D75" w:rsidRPr="00360BC2" w:rsidRDefault="00444D75">
      <w:pPr>
        <w:pStyle w:val="Endnotentext"/>
        <w:widowControl w:val="0"/>
        <w:tabs>
          <w:tab w:val="clear" w:pos="567"/>
        </w:tabs>
        <w:rPr>
          <w:color w:val="000000"/>
          <w:szCs w:val="22"/>
          <w:lang w:val="sl-SI"/>
        </w:rPr>
      </w:pPr>
    </w:p>
    <w:p w14:paraId="1F3038EA" w14:textId="77777777" w:rsidR="00DB18DD" w:rsidRPr="00360BC2" w:rsidRDefault="00DB18DD" w:rsidP="00493558">
      <w:pPr>
        <w:autoSpaceDE w:val="0"/>
        <w:autoSpaceDN w:val="0"/>
        <w:adjustRightInd w:val="0"/>
        <w:spacing w:line="240" w:lineRule="auto"/>
        <w:rPr>
          <w:color w:val="000000"/>
          <w:szCs w:val="22"/>
          <w:lang w:val="sl-SI"/>
        </w:rPr>
      </w:pPr>
      <w:r w:rsidRPr="00360BC2">
        <w:rPr>
          <w:u w:val="single"/>
          <w:lang w:val="sl-SI"/>
        </w:rPr>
        <w:t>Imatinib Actavis 100 mg filmsko obložene tablete</w:t>
      </w:r>
    </w:p>
    <w:p w14:paraId="1804288D" w14:textId="77777777" w:rsidR="006D59D3" w:rsidRPr="00360BC2" w:rsidRDefault="006D59D3" w:rsidP="006D59D3">
      <w:pPr>
        <w:autoSpaceDE w:val="0"/>
        <w:autoSpaceDN w:val="0"/>
        <w:adjustRightInd w:val="0"/>
        <w:spacing w:line="240" w:lineRule="auto"/>
        <w:rPr>
          <w:szCs w:val="22"/>
          <w:lang w:val="sl-SI"/>
        </w:rPr>
      </w:pPr>
      <w:bookmarkStart w:id="4" w:name="OLE_LINK1"/>
      <w:r w:rsidRPr="00360BC2">
        <w:rPr>
          <w:szCs w:val="22"/>
          <w:lang w:val="sl-SI"/>
        </w:rPr>
        <w:t>EU/1/13/825/008</w:t>
      </w:r>
    </w:p>
    <w:p w14:paraId="72945DE5"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EU/1/13/825/009</w:t>
      </w:r>
    </w:p>
    <w:p w14:paraId="40E30EA1"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EU/1/13/825/010</w:t>
      </w:r>
    </w:p>
    <w:p w14:paraId="61B51AD1"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EU/1/13/825/011</w:t>
      </w:r>
    </w:p>
    <w:p w14:paraId="7BD2A614"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EU/1/13/825/012</w:t>
      </w:r>
    </w:p>
    <w:p w14:paraId="5B3A4B85" w14:textId="77777777" w:rsidR="006D59D3" w:rsidRPr="00360BC2" w:rsidRDefault="006D59D3" w:rsidP="006D59D3">
      <w:pPr>
        <w:autoSpaceDE w:val="0"/>
        <w:autoSpaceDN w:val="0"/>
        <w:adjustRightInd w:val="0"/>
        <w:spacing w:line="240" w:lineRule="auto"/>
        <w:rPr>
          <w:szCs w:val="22"/>
          <w:lang w:val="sl-SI"/>
        </w:rPr>
      </w:pPr>
      <w:r w:rsidRPr="00360BC2">
        <w:rPr>
          <w:szCs w:val="22"/>
          <w:lang w:val="sl-SI"/>
        </w:rPr>
        <w:t>EU/1/13/825/013</w:t>
      </w:r>
    </w:p>
    <w:p w14:paraId="667009B3" w14:textId="77777777" w:rsidR="00444D75" w:rsidRPr="00360BC2" w:rsidRDefault="006D59D3" w:rsidP="006D59D3">
      <w:pPr>
        <w:pStyle w:val="Endnotentext"/>
        <w:widowControl w:val="0"/>
        <w:tabs>
          <w:tab w:val="clear" w:pos="567"/>
        </w:tabs>
        <w:rPr>
          <w:color w:val="000000"/>
          <w:szCs w:val="22"/>
          <w:lang w:val="sl-SI"/>
        </w:rPr>
      </w:pPr>
      <w:r w:rsidRPr="00360BC2">
        <w:rPr>
          <w:szCs w:val="22"/>
          <w:lang w:val="sl-SI"/>
        </w:rPr>
        <w:t>EU/1/13/825/014</w:t>
      </w:r>
    </w:p>
    <w:bookmarkEnd w:id="4"/>
    <w:p w14:paraId="733116CE" w14:textId="77777777" w:rsidR="00444D75" w:rsidRPr="00360BC2" w:rsidRDefault="00444D75">
      <w:pPr>
        <w:widowControl w:val="0"/>
        <w:tabs>
          <w:tab w:val="clear" w:pos="567"/>
        </w:tabs>
        <w:spacing w:line="240" w:lineRule="auto"/>
        <w:rPr>
          <w:color w:val="000000"/>
          <w:szCs w:val="22"/>
          <w:lang w:val="sl-SI"/>
        </w:rPr>
      </w:pPr>
    </w:p>
    <w:p w14:paraId="3D44C390" w14:textId="77777777" w:rsidR="00DB18DD" w:rsidRPr="00360BC2" w:rsidRDefault="00DB18DD" w:rsidP="00DB18DD">
      <w:pPr>
        <w:autoSpaceDE w:val="0"/>
        <w:autoSpaceDN w:val="0"/>
        <w:adjustRightInd w:val="0"/>
        <w:spacing w:line="240" w:lineRule="auto"/>
        <w:rPr>
          <w:u w:val="single"/>
          <w:lang w:val="sl-SI"/>
        </w:rPr>
      </w:pPr>
      <w:r w:rsidRPr="00360BC2">
        <w:rPr>
          <w:u w:val="single"/>
          <w:lang w:val="sl-SI"/>
        </w:rPr>
        <w:t>Imatinib Actavis 400 mg filmsko obložene tablete</w:t>
      </w:r>
    </w:p>
    <w:p w14:paraId="120F465A" w14:textId="77777777" w:rsidR="00DB18DD" w:rsidRPr="00360BC2" w:rsidRDefault="00DB18DD" w:rsidP="00DB18DD">
      <w:pPr>
        <w:autoSpaceDE w:val="0"/>
        <w:autoSpaceDN w:val="0"/>
        <w:adjustRightInd w:val="0"/>
        <w:spacing w:line="240" w:lineRule="auto"/>
        <w:rPr>
          <w:lang w:val="sl-SI"/>
        </w:rPr>
      </w:pPr>
      <w:r w:rsidRPr="00360BC2">
        <w:rPr>
          <w:lang w:val="sl-SI"/>
        </w:rPr>
        <w:t>EU/1/13/825/015</w:t>
      </w:r>
    </w:p>
    <w:p w14:paraId="6F0AB8C5" w14:textId="77777777" w:rsidR="00DB18DD" w:rsidRPr="00360BC2" w:rsidRDefault="00DB18DD" w:rsidP="00DB18DD">
      <w:pPr>
        <w:autoSpaceDE w:val="0"/>
        <w:autoSpaceDN w:val="0"/>
        <w:adjustRightInd w:val="0"/>
        <w:spacing w:line="240" w:lineRule="auto"/>
        <w:rPr>
          <w:lang w:val="sl-SI"/>
        </w:rPr>
      </w:pPr>
      <w:r w:rsidRPr="00360BC2">
        <w:rPr>
          <w:lang w:val="sl-SI"/>
        </w:rPr>
        <w:t>EU/1/13/825/016</w:t>
      </w:r>
    </w:p>
    <w:p w14:paraId="095F41C0" w14:textId="77777777" w:rsidR="00DB18DD" w:rsidRPr="00360BC2" w:rsidRDefault="00DB18DD" w:rsidP="00DB18DD">
      <w:pPr>
        <w:autoSpaceDE w:val="0"/>
        <w:autoSpaceDN w:val="0"/>
        <w:adjustRightInd w:val="0"/>
        <w:spacing w:line="240" w:lineRule="auto"/>
        <w:rPr>
          <w:lang w:val="sl-SI"/>
        </w:rPr>
      </w:pPr>
      <w:r w:rsidRPr="00360BC2">
        <w:rPr>
          <w:lang w:val="sl-SI"/>
        </w:rPr>
        <w:t>EU/1/13/825/017</w:t>
      </w:r>
    </w:p>
    <w:p w14:paraId="266A10AF" w14:textId="77777777" w:rsidR="00DB18DD" w:rsidRPr="00360BC2" w:rsidRDefault="00DB18DD" w:rsidP="00DB18DD">
      <w:pPr>
        <w:autoSpaceDE w:val="0"/>
        <w:autoSpaceDN w:val="0"/>
        <w:adjustRightInd w:val="0"/>
        <w:spacing w:line="240" w:lineRule="auto"/>
        <w:rPr>
          <w:color w:val="000000"/>
          <w:szCs w:val="22"/>
          <w:lang w:val="sl-SI"/>
        </w:rPr>
      </w:pPr>
      <w:r w:rsidRPr="00360BC2">
        <w:rPr>
          <w:lang w:val="sl-SI"/>
        </w:rPr>
        <w:t>EU/1/13/825/018</w:t>
      </w:r>
    </w:p>
    <w:p w14:paraId="4E0ECA50" w14:textId="77777777" w:rsidR="00444D75" w:rsidRPr="00360BC2" w:rsidRDefault="00444D75">
      <w:pPr>
        <w:widowControl w:val="0"/>
        <w:tabs>
          <w:tab w:val="clear" w:pos="567"/>
        </w:tabs>
        <w:spacing w:line="240" w:lineRule="auto"/>
        <w:rPr>
          <w:color w:val="000000"/>
          <w:szCs w:val="22"/>
          <w:lang w:val="sl-SI"/>
        </w:rPr>
      </w:pPr>
    </w:p>
    <w:p w14:paraId="28743681" w14:textId="77777777" w:rsidR="00444D75" w:rsidRPr="00360BC2" w:rsidRDefault="00444D75">
      <w:pPr>
        <w:widowControl w:val="0"/>
        <w:tabs>
          <w:tab w:val="clear" w:pos="567"/>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DATUM PRIDOBITVE/PODALJŠANJA DOVOLJENJA ZA PROMET</w:t>
      </w:r>
      <w:r w:rsidR="003B627C" w:rsidRPr="00360BC2">
        <w:rPr>
          <w:b/>
          <w:color w:val="000000"/>
          <w:szCs w:val="22"/>
          <w:lang w:val="sl-SI"/>
        </w:rPr>
        <w:t xml:space="preserve"> Z ZDRAVILOM</w:t>
      </w:r>
    </w:p>
    <w:p w14:paraId="0D5BCBBB" w14:textId="77777777" w:rsidR="00444D75" w:rsidRPr="00360BC2" w:rsidRDefault="00444D75">
      <w:pPr>
        <w:widowControl w:val="0"/>
        <w:spacing w:line="240" w:lineRule="auto"/>
        <w:rPr>
          <w:color w:val="000000"/>
          <w:szCs w:val="22"/>
          <w:lang w:val="sl-SI"/>
        </w:rPr>
      </w:pPr>
    </w:p>
    <w:p w14:paraId="15A388BF" w14:textId="77777777" w:rsidR="00444D75" w:rsidRPr="00360BC2" w:rsidRDefault="00273162">
      <w:pPr>
        <w:widowControl w:val="0"/>
        <w:tabs>
          <w:tab w:val="clear" w:pos="567"/>
        </w:tabs>
        <w:spacing w:line="240" w:lineRule="auto"/>
        <w:rPr>
          <w:color w:val="000000"/>
          <w:szCs w:val="22"/>
          <w:lang w:val="sl-SI"/>
        </w:rPr>
      </w:pPr>
      <w:r w:rsidRPr="00360BC2">
        <w:rPr>
          <w:color w:val="000000"/>
          <w:szCs w:val="22"/>
          <w:lang w:val="sl-SI"/>
        </w:rPr>
        <w:t xml:space="preserve">Datum prve odobritve: 17. </w:t>
      </w:r>
      <w:r w:rsidR="00C56D16" w:rsidRPr="00360BC2">
        <w:rPr>
          <w:color w:val="000000"/>
          <w:szCs w:val="22"/>
          <w:lang w:val="sl-SI"/>
        </w:rPr>
        <w:t>a</w:t>
      </w:r>
      <w:r w:rsidRPr="00360BC2">
        <w:rPr>
          <w:color w:val="000000"/>
          <w:szCs w:val="22"/>
          <w:lang w:val="sl-SI"/>
        </w:rPr>
        <w:t>pril 2013</w:t>
      </w:r>
    </w:p>
    <w:p w14:paraId="3DC1C9A0" w14:textId="77777777" w:rsidR="00A04843" w:rsidRPr="00360BC2" w:rsidRDefault="00A04843" w:rsidP="001A1659">
      <w:pPr>
        <w:widowControl w:val="0"/>
        <w:tabs>
          <w:tab w:val="clear" w:pos="567"/>
        </w:tabs>
        <w:spacing w:line="240" w:lineRule="auto"/>
        <w:rPr>
          <w:color w:val="000000"/>
          <w:szCs w:val="22"/>
          <w:lang w:val="sl-SI"/>
        </w:rPr>
      </w:pPr>
    </w:p>
    <w:p w14:paraId="4E60C87B" w14:textId="77777777" w:rsidR="00273162" w:rsidRPr="00360BC2" w:rsidRDefault="00273162">
      <w:pPr>
        <w:widowControl w:val="0"/>
        <w:tabs>
          <w:tab w:val="clear" w:pos="567"/>
        </w:tabs>
        <w:spacing w:line="240" w:lineRule="auto"/>
        <w:rPr>
          <w:color w:val="000000"/>
          <w:szCs w:val="22"/>
          <w:lang w:val="sl-SI"/>
        </w:rPr>
      </w:pPr>
    </w:p>
    <w:p w14:paraId="71F7E9DA" w14:textId="77777777" w:rsidR="00444D75" w:rsidRPr="00360BC2" w:rsidRDefault="00444D75">
      <w:pPr>
        <w:widowControl w:val="0"/>
        <w:tabs>
          <w:tab w:val="clear" w:pos="567"/>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DATUM ZADNJE REVIZIJE BESEDILA</w:t>
      </w:r>
    </w:p>
    <w:p w14:paraId="4ED341DC" w14:textId="77777777" w:rsidR="007B4621" w:rsidRPr="00360BC2" w:rsidRDefault="007B4621" w:rsidP="007B4621">
      <w:pPr>
        <w:widowControl w:val="0"/>
        <w:tabs>
          <w:tab w:val="clear" w:pos="567"/>
        </w:tabs>
        <w:spacing w:line="240" w:lineRule="auto"/>
        <w:ind w:left="567" w:hanging="567"/>
        <w:rPr>
          <w:bCs/>
          <w:color w:val="000000"/>
          <w:szCs w:val="22"/>
          <w:lang w:val="sl-SI"/>
        </w:rPr>
      </w:pPr>
    </w:p>
    <w:p w14:paraId="199283E5" w14:textId="77777777" w:rsidR="007B4621" w:rsidRPr="00360BC2" w:rsidRDefault="007B4621" w:rsidP="007B4621">
      <w:pPr>
        <w:pStyle w:val="Text"/>
        <w:widowControl w:val="0"/>
        <w:tabs>
          <w:tab w:val="left" w:pos="567"/>
        </w:tabs>
        <w:spacing w:before="0"/>
        <w:jc w:val="left"/>
        <w:rPr>
          <w:color w:val="000000"/>
          <w:sz w:val="22"/>
          <w:szCs w:val="22"/>
          <w:lang w:val="sl-SI"/>
        </w:rPr>
      </w:pPr>
      <w:r w:rsidRPr="00360BC2">
        <w:rPr>
          <w:color w:val="000000"/>
          <w:sz w:val="22"/>
          <w:szCs w:val="22"/>
          <w:lang w:val="sl-SI"/>
        </w:rPr>
        <w:t xml:space="preserve">Podrobne informacije o zdravilu so objavljene na spletni strani Evropske agencije za zdravila </w:t>
      </w:r>
      <w:hyperlink r:id="rId15" w:history="1">
        <w:r w:rsidR="000A4DD8" w:rsidRPr="00360BC2">
          <w:rPr>
            <w:rStyle w:val="Hyperlink"/>
            <w:sz w:val="22"/>
            <w:szCs w:val="22"/>
            <w:lang w:val="sl-SI"/>
          </w:rPr>
          <w:t>http://www.ema.europa.eu</w:t>
        </w:r>
      </w:hyperlink>
    </w:p>
    <w:p w14:paraId="24DA9C0B" w14:textId="77777777" w:rsidR="00B2662D" w:rsidRPr="00360BC2" w:rsidRDefault="00B2662D" w:rsidP="00B2662D">
      <w:pPr>
        <w:pStyle w:val="Text"/>
        <w:widowControl w:val="0"/>
        <w:tabs>
          <w:tab w:val="left" w:pos="567"/>
        </w:tabs>
        <w:spacing w:before="0"/>
        <w:jc w:val="left"/>
        <w:rPr>
          <w:color w:val="000000"/>
          <w:sz w:val="22"/>
          <w:szCs w:val="22"/>
          <w:lang w:val="sl-SI"/>
        </w:rPr>
      </w:pPr>
    </w:p>
    <w:p w14:paraId="71A12025" w14:textId="77777777" w:rsidR="00B2662D" w:rsidRPr="00360BC2" w:rsidRDefault="00B2662D" w:rsidP="00B2662D">
      <w:pPr>
        <w:widowControl w:val="0"/>
        <w:tabs>
          <w:tab w:val="clear" w:pos="567"/>
        </w:tabs>
        <w:spacing w:line="240" w:lineRule="auto"/>
        <w:ind w:left="567" w:hanging="567"/>
        <w:rPr>
          <w:color w:val="000000"/>
          <w:szCs w:val="22"/>
          <w:lang w:val="sl-SI"/>
        </w:rPr>
      </w:pPr>
    </w:p>
    <w:p w14:paraId="4D5B1697" w14:textId="77777777" w:rsidR="001E1A5A" w:rsidRPr="00360BC2" w:rsidRDefault="00B2662D" w:rsidP="007E1BC1">
      <w:pPr>
        <w:spacing w:line="240" w:lineRule="auto"/>
        <w:contextualSpacing/>
        <w:jc w:val="center"/>
        <w:rPr>
          <w:b/>
          <w:color w:val="000000"/>
          <w:szCs w:val="22"/>
          <w:lang w:val="sl-SI"/>
        </w:rPr>
      </w:pPr>
      <w:r w:rsidRPr="00360BC2">
        <w:rPr>
          <w:b/>
          <w:color w:val="000000"/>
          <w:szCs w:val="22"/>
          <w:lang w:val="sl-SI"/>
        </w:rPr>
        <w:br w:type="page"/>
      </w:r>
    </w:p>
    <w:p w14:paraId="3A7E6F1B" w14:textId="77777777" w:rsidR="001E1A5A" w:rsidRPr="00360BC2" w:rsidRDefault="001E1A5A" w:rsidP="007E1BC1">
      <w:pPr>
        <w:spacing w:line="240" w:lineRule="auto"/>
        <w:contextualSpacing/>
        <w:jc w:val="center"/>
        <w:rPr>
          <w:b/>
          <w:color w:val="000000"/>
          <w:szCs w:val="22"/>
          <w:lang w:val="sl-SI"/>
        </w:rPr>
      </w:pPr>
    </w:p>
    <w:p w14:paraId="1F7926E4" w14:textId="77777777" w:rsidR="001E1A5A" w:rsidRPr="00360BC2" w:rsidRDefault="001E1A5A" w:rsidP="007E1BC1">
      <w:pPr>
        <w:spacing w:line="240" w:lineRule="auto"/>
        <w:contextualSpacing/>
        <w:jc w:val="center"/>
        <w:rPr>
          <w:b/>
          <w:color w:val="000000"/>
          <w:szCs w:val="22"/>
          <w:lang w:val="sl-SI"/>
        </w:rPr>
      </w:pPr>
    </w:p>
    <w:p w14:paraId="05D5C8A1" w14:textId="77777777" w:rsidR="0041431A" w:rsidRPr="00360BC2" w:rsidRDefault="0041431A" w:rsidP="007E1BC1">
      <w:pPr>
        <w:spacing w:line="240" w:lineRule="auto"/>
        <w:contextualSpacing/>
        <w:jc w:val="center"/>
        <w:rPr>
          <w:b/>
          <w:color w:val="000000"/>
          <w:szCs w:val="22"/>
          <w:lang w:val="sl-SI"/>
        </w:rPr>
      </w:pPr>
    </w:p>
    <w:p w14:paraId="757E8D1F" w14:textId="77777777" w:rsidR="0041431A" w:rsidRPr="00360BC2" w:rsidRDefault="0041431A" w:rsidP="007E1BC1">
      <w:pPr>
        <w:spacing w:line="240" w:lineRule="auto"/>
        <w:contextualSpacing/>
        <w:jc w:val="center"/>
        <w:rPr>
          <w:b/>
          <w:color w:val="000000"/>
          <w:szCs w:val="22"/>
          <w:lang w:val="sl-SI"/>
        </w:rPr>
      </w:pPr>
    </w:p>
    <w:p w14:paraId="12F8C6CA" w14:textId="77777777" w:rsidR="0041431A" w:rsidRPr="00360BC2" w:rsidRDefault="0041431A" w:rsidP="007E1BC1">
      <w:pPr>
        <w:spacing w:line="240" w:lineRule="auto"/>
        <w:contextualSpacing/>
        <w:jc w:val="center"/>
        <w:rPr>
          <w:b/>
          <w:color w:val="000000"/>
          <w:szCs w:val="22"/>
          <w:lang w:val="sl-SI"/>
        </w:rPr>
      </w:pPr>
    </w:p>
    <w:p w14:paraId="6CEEF5D7" w14:textId="77777777" w:rsidR="0041431A" w:rsidRPr="00360BC2" w:rsidRDefault="0041431A" w:rsidP="007E1BC1">
      <w:pPr>
        <w:spacing w:line="240" w:lineRule="auto"/>
        <w:contextualSpacing/>
        <w:jc w:val="center"/>
        <w:rPr>
          <w:b/>
          <w:color w:val="000000"/>
          <w:szCs w:val="22"/>
          <w:lang w:val="sl-SI"/>
        </w:rPr>
      </w:pPr>
    </w:p>
    <w:p w14:paraId="265A3DBB" w14:textId="77777777" w:rsidR="0041431A" w:rsidRPr="00360BC2" w:rsidRDefault="0041431A" w:rsidP="007E1BC1">
      <w:pPr>
        <w:spacing w:line="240" w:lineRule="auto"/>
        <w:contextualSpacing/>
        <w:jc w:val="center"/>
        <w:rPr>
          <w:b/>
          <w:color w:val="000000"/>
          <w:szCs w:val="22"/>
          <w:lang w:val="sl-SI"/>
        </w:rPr>
      </w:pPr>
    </w:p>
    <w:p w14:paraId="6EFEF5E3" w14:textId="77777777" w:rsidR="0041431A" w:rsidRPr="00360BC2" w:rsidRDefault="0041431A" w:rsidP="007E1BC1">
      <w:pPr>
        <w:spacing w:line="240" w:lineRule="auto"/>
        <w:contextualSpacing/>
        <w:jc w:val="center"/>
        <w:rPr>
          <w:b/>
          <w:color w:val="000000"/>
          <w:szCs w:val="22"/>
          <w:lang w:val="sl-SI"/>
        </w:rPr>
      </w:pPr>
    </w:p>
    <w:p w14:paraId="462C0631" w14:textId="77777777" w:rsidR="001E1A5A" w:rsidRPr="00360BC2" w:rsidRDefault="001E1A5A" w:rsidP="007E1BC1">
      <w:pPr>
        <w:spacing w:line="240" w:lineRule="auto"/>
        <w:contextualSpacing/>
        <w:jc w:val="center"/>
        <w:rPr>
          <w:b/>
          <w:bCs/>
          <w:szCs w:val="22"/>
          <w:lang w:val="sl-SI"/>
        </w:rPr>
      </w:pPr>
    </w:p>
    <w:p w14:paraId="21F6620A" w14:textId="77777777" w:rsidR="007E1BC1" w:rsidRPr="00360BC2" w:rsidRDefault="007E1BC1" w:rsidP="007E1BC1">
      <w:pPr>
        <w:spacing w:line="240" w:lineRule="auto"/>
        <w:contextualSpacing/>
        <w:jc w:val="center"/>
        <w:rPr>
          <w:b/>
          <w:bCs/>
          <w:szCs w:val="22"/>
          <w:lang w:val="sl-SI"/>
        </w:rPr>
      </w:pPr>
    </w:p>
    <w:p w14:paraId="041BE41E" w14:textId="77777777" w:rsidR="007E1BC1" w:rsidRPr="00360BC2" w:rsidRDefault="007E1BC1" w:rsidP="007E1BC1">
      <w:pPr>
        <w:spacing w:line="240" w:lineRule="auto"/>
        <w:contextualSpacing/>
        <w:jc w:val="center"/>
        <w:rPr>
          <w:b/>
          <w:bCs/>
          <w:szCs w:val="22"/>
          <w:lang w:val="sl-SI"/>
        </w:rPr>
      </w:pPr>
    </w:p>
    <w:p w14:paraId="3D0AF524" w14:textId="77777777" w:rsidR="007E1BC1" w:rsidRPr="00360BC2" w:rsidRDefault="007E1BC1" w:rsidP="007E1BC1">
      <w:pPr>
        <w:spacing w:line="240" w:lineRule="auto"/>
        <w:contextualSpacing/>
        <w:jc w:val="center"/>
        <w:rPr>
          <w:b/>
          <w:bCs/>
          <w:szCs w:val="22"/>
          <w:lang w:val="sl-SI"/>
        </w:rPr>
      </w:pPr>
    </w:p>
    <w:p w14:paraId="686B404A" w14:textId="77777777" w:rsidR="007E1BC1" w:rsidRPr="00360BC2" w:rsidRDefault="007E1BC1" w:rsidP="007E1BC1">
      <w:pPr>
        <w:spacing w:line="240" w:lineRule="auto"/>
        <w:contextualSpacing/>
        <w:jc w:val="center"/>
        <w:rPr>
          <w:b/>
          <w:bCs/>
          <w:szCs w:val="22"/>
          <w:lang w:val="sl-SI"/>
        </w:rPr>
      </w:pPr>
    </w:p>
    <w:p w14:paraId="758E4B65" w14:textId="77777777" w:rsidR="007E1BC1" w:rsidRPr="00360BC2" w:rsidRDefault="007E1BC1" w:rsidP="007E1BC1">
      <w:pPr>
        <w:spacing w:line="240" w:lineRule="auto"/>
        <w:contextualSpacing/>
        <w:jc w:val="center"/>
        <w:rPr>
          <w:b/>
          <w:bCs/>
          <w:szCs w:val="22"/>
          <w:lang w:val="sl-SI"/>
        </w:rPr>
      </w:pPr>
    </w:p>
    <w:p w14:paraId="6EEF4CD6" w14:textId="77777777" w:rsidR="007E1BC1" w:rsidRPr="00360BC2" w:rsidRDefault="007E1BC1" w:rsidP="007E1BC1">
      <w:pPr>
        <w:spacing w:line="240" w:lineRule="auto"/>
        <w:contextualSpacing/>
        <w:jc w:val="center"/>
        <w:rPr>
          <w:b/>
          <w:bCs/>
          <w:szCs w:val="22"/>
          <w:lang w:val="sl-SI"/>
        </w:rPr>
      </w:pPr>
    </w:p>
    <w:p w14:paraId="6D63A45A" w14:textId="77777777" w:rsidR="007E1BC1" w:rsidRPr="00360BC2" w:rsidRDefault="007E1BC1" w:rsidP="007E1BC1">
      <w:pPr>
        <w:spacing w:line="240" w:lineRule="auto"/>
        <w:contextualSpacing/>
        <w:jc w:val="center"/>
        <w:rPr>
          <w:b/>
          <w:bCs/>
          <w:szCs w:val="22"/>
          <w:lang w:val="sl-SI"/>
        </w:rPr>
      </w:pPr>
    </w:p>
    <w:p w14:paraId="22A4FF37" w14:textId="77777777" w:rsidR="007E1BC1" w:rsidRPr="00360BC2" w:rsidRDefault="007E1BC1" w:rsidP="007E1BC1">
      <w:pPr>
        <w:spacing w:line="240" w:lineRule="auto"/>
        <w:contextualSpacing/>
        <w:jc w:val="center"/>
        <w:rPr>
          <w:b/>
          <w:bCs/>
          <w:szCs w:val="22"/>
          <w:lang w:val="sl-SI"/>
        </w:rPr>
      </w:pPr>
    </w:p>
    <w:p w14:paraId="2EDFB7D3" w14:textId="77777777" w:rsidR="007E1BC1" w:rsidRPr="00360BC2" w:rsidRDefault="007E1BC1" w:rsidP="007E1BC1">
      <w:pPr>
        <w:spacing w:line="240" w:lineRule="auto"/>
        <w:contextualSpacing/>
        <w:jc w:val="center"/>
        <w:rPr>
          <w:b/>
          <w:bCs/>
          <w:szCs w:val="22"/>
          <w:lang w:val="sl-SI"/>
        </w:rPr>
      </w:pPr>
    </w:p>
    <w:p w14:paraId="579BE122" w14:textId="77777777" w:rsidR="007E1BC1" w:rsidRPr="00360BC2" w:rsidRDefault="007E1BC1" w:rsidP="007E1BC1">
      <w:pPr>
        <w:spacing w:line="240" w:lineRule="auto"/>
        <w:contextualSpacing/>
        <w:jc w:val="center"/>
        <w:rPr>
          <w:b/>
          <w:bCs/>
          <w:szCs w:val="22"/>
          <w:lang w:val="sl-SI"/>
        </w:rPr>
      </w:pPr>
    </w:p>
    <w:p w14:paraId="1218BA22" w14:textId="77777777" w:rsidR="007E1BC1" w:rsidRPr="00360BC2" w:rsidRDefault="007E1BC1" w:rsidP="007E1BC1">
      <w:pPr>
        <w:spacing w:line="240" w:lineRule="auto"/>
        <w:contextualSpacing/>
        <w:jc w:val="center"/>
        <w:rPr>
          <w:b/>
          <w:bCs/>
          <w:szCs w:val="22"/>
          <w:lang w:val="sl-SI"/>
        </w:rPr>
      </w:pPr>
    </w:p>
    <w:p w14:paraId="59A96997" w14:textId="77777777" w:rsidR="007E1BC1" w:rsidRPr="00360BC2" w:rsidRDefault="007E1BC1" w:rsidP="007E1BC1">
      <w:pPr>
        <w:spacing w:line="240" w:lineRule="auto"/>
        <w:contextualSpacing/>
        <w:jc w:val="center"/>
        <w:rPr>
          <w:b/>
          <w:bCs/>
          <w:szCs w:val="22"/>
          <w:lang w:val="sl-SI"/>
        </w:rPr>
      </w:pPr>
      <w:r w:rsidRPr="00360BC2">
        <w:rPr>
          <w:b/>
          <w:bCs/>
          <w:szCs w:val="22"/>
          <w:lang w:val="sl-SI"/>
        </w:rPr>
        <w:t>PRILOGA II</w:t>
      </w:r>
    </w:p>
    <w:p w14:paraId="5344AB62" w14:textId="77777777" w:rsidR="007E1BC1" w:rsidRPr="00360BC2" w:rsidRDefault="007E1BC1" w:rsidP="007E1BC1">
      <w:pPr>
        <w:spacing w:line="240" w:lineRule="auto"/>
        <w:contextualSpacing/>
        <w:jc w:val="center"/>
        <w:rPr>
          <w:szCs w:val="22"/>
          <w:lang w:val="sl-SI"/>
        </w:rPr>
      </w:pPr>
    </w:p>
    <w:p w14:paraId="0C6FAD2A" w14:textId="75E242BF" w:rsidR="007E1BC1" w:rsidRPr="00360BC2" w:rsidRDefault="007E1BC1" w:rsidP="007E1BC1">
      <w:pPr>
        <w:tabs>
          <w:tab w:val="left" w:pos="1418"/>
        </w:tabs>
        <w:spacing w:line="240" w:lineRule="auto"/>
        <w:rPr>
          <w:b/>
          <w:bCs/>
          <w:szCs w:val="22"/>
          <w:lang w:val="sl-SI"/>
        </w:rPr>
      </w:pPr>
      <w:r w:rsidRPr="00360BC2">
        <w:rPr>
          <w:b/>
          <w:bCs/>
          <w:szCs w:val="22"/>
          <w:lang w:val="sl-SI"/>
        </w:rPr>
        <w:tab/>
        <w:t>A.</w:t>
      </w:r>
      <w:r w:rsidRPr="00360BC2">
        <w:rPr>
          <w:b/>
          <w:bCs/>
          <w:szCs w:val="22"/>
          <w:lang w:val="sl-SI"/>
        </w:rPr>
        <w:tab/>
      </w:r>
      <w:r w:rsidR="000C0D70" w:rsidRPr="00360BC2">
        <w:rPr>
          <w:b/>
          <w:bCs/>
          <w:szCs w:val="22"/>
          <w:lang w:val="sl-SI"/>
        </w:rPr>
        <w:t>PROIZVAJAL</w:t>
      </w:r>
      <w:r w:rsidRPr="00360BC2">
        <w:rPr>
          <w:b/>
          <w:bCs/>
          <w:szCs w:val="22"/>
          <w:lang w:val="sl-SI"/>
        </w:rPr>
        <w:t>EC, ODGOVOREN ZA SPROŠČANJE SERIJ</w:t>
      </w:r>
    </w:p>
    <w:p w14:paraId="3352E094" w14:textId="77777777" w:rsidR="007E1BC1" w:rsidRPr="00360BC2" w:rsidRDefault="007E1BC1" w:rsidP="007E1BC1">
      <w:pPr>
        <w:spacing w:line="240" w:lineRule="auto"/>
        <w:contextualSpacing/>
        <w:jc w:val="center"/>
        <w:rPr>
          <w:szCs w:val="22"/>
          <w:lang w:val="sl-SI"/>
        </w:rPr>
      </w:pPr>
    </w:p>
    <w:p w14:paraId="0D7E49B6" w14:textId="77777777" w:rsidR="007E1BC1" w:rsidRPr="00360BC2" w:rsidRDefault="007E1BC1" w:rsidP="007E1BC1">
      <w:pPr>
        <w:tabs>
          <w:tab w:val="left" w:pos="1418"/>
        </w:tabs>
        <w:spacing w:line="240" w:lineRule="auto"/>
        <w:ind w:left="567"/>
        <w:contextualSpacing/>
        <w:rPr>
          <w:b/>
          <w:bCs/>
          <w:szCs w:val="22"/>
          <w:lang w:val="sl-SI"/>
        </w:rPr>
      </w:pPr>
      <w:r w:rsidRPr="00360BC2">
        <w:rPr>
          <w:b/>
          <w:bCs/>
          <w:szCs w:val="22"/>
          <w:lang w:val="sl-SI"/>
        </w:rPr>
        <w:t>B.</w:t>
      </w:r>
      <w:r w:rsidRPr="00360BC2">
        <w:rPr>
          <w:b/>
          <w:bCs/>
          <w:szCs w:val="22"/>
          <w:lang w:val="sl-SI"/>
        </w:rPr>
        <w:tab/>
        <w:t>POGOJI ALI OMEJITVE GLEDE OSKRBE IN UPORABE</w:t>
      </w:r>
    </w:p>
    <w:p w14:paraId="40DE8A95" w14:textId="77777777" w:rsidR="007E1BC1" w:rsidRPr="00360BC2" w:rsidRDefault="007E1BC1" w:rsidP="007E1BC1">
      <w:pPr>
        <w:spacing w:line="240" w:lineRule="auto"/>
        <w:contextualSpacing/>
        <w:jc w:val="center"/>
        <w:rPr>
          <w:szCs w:val="22"/>
          <w:lang w:val="sl-SI"/>
        </w:rPr>
      </w:pPr>
    </w:p>
    <w:p w14:paraId="34774A33" w14:textId="77777777" w:rsidR="007E1BC1" w:rsidRPr="00360BC2" w:rsidRDefault="007E1BC1" w:rsidP="007E1BC1">
      <w:pPr>
        <w:spacing w:line="240" w:lineRule="auto"/>
        <w:ind w:left="1418" w:hanging="851"/>
        <w:contextualSpacing/>
        <w:rPr>
          <w:b/>
          <w:bCs/>
          <w:szCs w:val="22"/>
          <w:lang w:val="sl-SI"/>
        </w:rPr>
      </w:pPr>
      <w:r w:rsidRPr="00360BC2">
        <w:rPr>
          <w:b/>
          <w:bCs/>
          <w:szCs w:val="22"/>
          <w:lang w:val="sl-SI"/>
        </w:rPr>
        <w:t>C.</w:t>
      </w:r>
      <w:r w:rsidRPr="00360BC2">
        <w:rPr>
          <w:b/>
          <w:bCs/>
          <w:szCs w:val="22"/>
          <w:lang w:val="sl-SI"/>
        </w:rPr>
        <w:tab/>
        <w:t xml:space="preserve">DRUGI POGOJI IN ZAHTEVE DOVOLJENJA ZA PROMET Z ZDRAVILOM </w:t>
      </w:r>
    </w:p>
    <w:p w14:paraId="5F6658B9" w14:textId="77777777" w:rsidR="007E1BC1" w:rsidRPr="00360BC2" w:rsidRDefault="007E1BC1" w:rsidP="007E1BC1">
      <w:pPr>
        <w:spacing w:line="240" w:lineRule="auto"/>
        <w:ind w:left="2154" w:hanging="1020"/>
        <w:contextualSpacing/>
        <w:rPr>
          <w:b/>
          <w:bCs/>
          <w:szCs w:val="22"/>
          <w:lang w:val="sl-SI"/>
        </w:rPr>
      </w:pPr>
    </w:p>
    <w:p w14:paraId="74669502" w14:textId="77777777" w:rsidR="007E1BC1" w:rsidRPr="00360BC2" w:rsidRDefault="007E1BC1" w:rsidP="007E1BC1">
      <w:pPr>
        <w:spacing w:line="240" w:lineRule="auto"/>
        <w:ind w:left="1418" w:hanging="851"/>
        <w:contextualSpacing/>
        <w:rPr>
          <w:b/>
          <w:bCs/>
          <w:szCs w:val="22"/>
          <w:lang w:val="sl-SI"/>
        </w:rPr>
      </w:pPr>
      <w:r w:rsidRPr="00360BC2">
        <w:rPr>
          <w:b/>
          <w:bCs/>
          <w:szCs w:val="22"/>
          <w:lang w:val="sl-SI"/>
        </w:rPr>
        <w:t>D.</w:t>
      </w:r>
      <w:r w:rsidRPr="00360BC2">
        <w:rPr>
          <w:b/>
          <w:bCs/>
          <w:szCs w:val="22"/>
          <w:lang w:val="sl-SI"/>
        </w:rPr>
        <w:tab/>
        <w:t>POGOJI IN OMEJITVE V ZVEZI Z VARNO IN UČINKOVITO UPORABO ZDRAVILA</w:t>
      </w:r>
    </w:p>
    <w:p w14:paraId="1E6F6BD5" w14:textId="77777777" w:rsidR="007E1BC1" w:rsidRPr="00360BC2" w:rsidRDefault="007E1BC1" w:rsidP="007E1BC1">
      <w:pPr>
        <w:spacing w:line="240" w:lineRule="auto"/>
        <w:contextualSpacing/>
        <w:rPr>
          <w:szCs w:val="22"/>
          <w:lang w:val="sl-SI"/>
        </w:rPr>
      </w:pPr>
    </w:p>
    <w:p w14:paraId="338898D4" w14:textId="042794DF" w:rsidR="007E1BC1" w:rsidRPr="00360BC2" w:rsidRDefault="007E1BC1" w:rsidP="003D71D2">
      <w:pPr>
        <w:pStyle w:val="TitleB"/>
      </w:pPr>
      <w:r w:rsidRPr="00360BC2">
        <w:br w:type="page"/>
        <w:t>A.</w:t>
      </w:r>
      <w:r w:rsidRPr="00360BC2">
        <w:tab/>
      </w:r>
      <w:r w:rsidR="000C0D70" w:rsidRPr="00360BC2">
        <w:t>PROIZVAJAL</w:t>
      </w:r>
      <w:r w:rsidRPr="00360BC2">
        <w:t>EC, ODGOVOREN ZA SPROŠČANJE SERIJ</w:t>
      </w:r>
    </w:p>
    <w:p w14:paraId="1A5BDDAD" w14:textId="77777777" w:rsidR="00A01BE4" w:rsidRPr="00360BC2" w:rsidRDefault="00A01BE4" w:rsidP="007E1BC1">
      <w:pPr>
        <w:spacing w:line="240" w:lineRule="auto"/>
        <w:rPr>
          <w:b/>
          <w:bCs/>
          <w:szCs w:val="22"/>
          <w:lang w:val="sl-SI"/>
        </w:rPr>
      </w:pPr>
    </w:p>
    <w:p w14:paraId="5153F576" w14:textId="7D86EFAC" w:rsidR="007E1BC1" w:rsidRPr="00360BC2" w:rsidRDefault="007E1BC1" w:rsidP="007E1BC1">
      <w:pPr>
        <w:spacing w:line="240" w:lineRule="auto"/>
        <w:contextualSpacing/>
        <w:rPr>
          <w:szCs w:val="22"/>
          <w:u w:val="single"/>
          <w:lang w:val="sl-SI"/>
        </w:rPr>
      </w:pPr>
      <w:r w:rsidRPr="00360BC2">
        <w:rPr>
          <w:szCs w:val="22"/>
          <w:u w:val="single"/>
          <w:lang w:val="sl-SI"/>
        </w:rPr>
        <w:t xml:space="preserve">Ime in naslov </w:t>
      </w:r>
      <w:r w:rsidR="000C0D70" w:rsidRPr="00360BC2">
        <w:rPr>
          <w:szCs w:val="22"/>
          <w:u w:val="single"/>
          <w:lang w:val="sl-SI"/>
        </w:rPr>
        <w:t>proizvajal</w:t>
      </w:r>
      <w:r w:rsidRPr="00360BC2">
        <w:rPr>
          <w:szCs w:val="22"/>
          <w:u w:val="single"/>
          <w:lang w:val="sl-SI"/>
        </w:rPr>
        <w:t>ca, odgovornega za sproščanje serij</w:t>
      </w:r>
    </w:p>
    <w:p w14:paraId="1CFC91E0" w14:textId="77777777" w:rsidR="007E1BC1" w:rsidRPr="00360BC2" w:rsidRDefault="007E1BC1" w:rsidP="007E1BC1">
      <w:pPr>
        <w:widowControl w:val="0"/>
        <w:autoSpaceDE w:val="0"/>
        <w:autoSpaceDN w:val="0"/>
        <w:adjustRightInd w:val="0"/>
        <w:spacing w:line="240" w:lineRule="auto"/>
        <w:ind w:right="120"/>
        <w:rPr>
          <w:rFonts w:eastAsia="SimSun"/>
          <w:szCs w:val="22"/>
          <w:lang w:val="sl-SI" w:eastAsia="zh-CN"/>
        </w:rPr>
      </w:pPr>
      <w:r w:rsidRPr="00360BC2">
        <w:rPr>
          <w:rFonts w:eastAsia="SimSun"/>
          <w:szCs w:val="22"/>
          <w:lang w:val="sl-SI" w:eastAsia="zh-CN"/>
        </w:rPr>
        <w:t>S.C. Sindan-Pharma S.R.L.</w:t>
      </w:r>
      <w:r w:rsidRPr="00360BC2">
        <w:rPr>
          <w:rFonts w:eastAsia="SimSun"/>
          <w:szCs w:val="22"/>
          <w:lang w:val="sl-SI" w:eastAsia="zh-CN"/>
        </w:rPr>
        <w:br/>
        <w:t>11</w:t>
      </w:r>
      <w:r w:rsidRPr="00360BC2">
        <w:rPr>
          <w:rFonts w:eastAsia="SimSun"/>
          <w:szCs w:val="22"/>
          <w:vertAlign w:val="superscript"/>
          <w:lang w:val="sl-SI" w:eastAsia="zh-CN"/>
        </w:rPr>
        <w:t>th</w:t>
      </w:r>
      <w:r w:rsidRPr="00360BC2">
        <w:rPr>
          <w:rFonts w:eastAsia="SimSun"/>
          <w:szCs w:val="22"/>
          <w:lang w:val="sl-SI" w:eastAsia="zh-CN"/>
        </w:rPr>
        <w:t xml:space="preserve"> Ion Mihalache Ave, The 1</w:t>
      </w:r>
      <w:r w:rsidRPr="00360BC2">
        <w:rPr>
          <w:rFonts w:eastAsia="SimSun"/>
          <w:szCs w:val="22"/>
          <w:vertAlign w:val="superscript"/>
          <w:lang w:val="sl-SI" w:eastAsia="zh-CN"/>
        </w:rPr>
        <w:t>st</w:t>
      </w:r>
      <w:r w:rsidRPr="00360BC2">
        <w:rPr>
          <w:rFonts w:eastAsia="SimSun"/>
          <w:szCs w:val="22"/>
          <w:lang w:val="sl-SI" w:eastAsia="zh-CN"/>
        </w:rPr>
        <w:t xml:space="preserve"> district,</w:t>
      </w:r>
      <w:r w:rsidRPr="00360BC2">
        <w:rPr>
          <w:rFonts w:eastAsia="SimSun"/>
          <w:szCs w:val="22"/>
          <w:lang w:val="sl-SI" w:eastAsia="zh-CN"/>
        </w:rPr>
        <w:br/>
        <w:t>RO-011171 Bucharest</w:t>
      </w:r>
      <w:r w:rsidRPr="00360BC2">
        <w:rPr>
          <w:rFonts w:eastAsia="SimSun"/>
          <w:szCs w:val="22"/>
          <w:lang w:val="sl-SI" w:eastAsia="zh-CN"/>
        </w:rPr>
        <w:br/>
        <w:t>Romunija</w:t>
      </w:r>
    </w:p>
    <w:p w14:paraId="20750855" w14:textId="77777777" w:rsidR="007E1BC1" w:rsidRPr="00360BC2" w:rsidRDefault="007E1BC1" w:rsidP="007E1BC1">
      <w:pPr>
        <w:spacing w:line="240" w:lineRule="auto"/>
        <w:contextualSpacing/>
        <w:rPr>
          <w:szCs w:val="22"/>
          <w:lang w:val="sl-SI"/>
        </w:rPr>
      </w:pPr>
    </w:p>
    <w:p w14:paraId="44CD6312" w14:textId="77777777" w:rsidR="007E1BC1" w:rsidRPr="00360BC2" w:rsidRDefault="007E1BC1" w:rsidP="007E1BC1">
      <w:pPr>
        <w:spacing w:line="240" w:lineRule="auto"/>
        <w:contextualSpacing/>
        <w:rPr>
          <w:szCs w:val="22"/>
          <w:lang w:val="sl-SI"/>
        </w:rPr>
      </w:pPr>
    </w:p>
    <w:p w14:paraId="165E7A3D" w14:textId="77777777" w:rsidR="007E1BC1" w:rsidRPr="00360BC2" w:rsidRDefault="007E1BC1" w:rsidP="003D71D2">
      <w:pPr>
        <w:pStyle w:val="TitleB"/>
      </w:pPr>
      <w:r w:rsidRPr="00360BC2">
        <w:t>B.</w:t>
      </w:r>
      <w:r w:rsidRPr="00360BC2">
        <w:tab/>
        <w:t>POGOJI ALI OMEJITVE GLEDE OSKRBE IN UPORABE</w:t>
      </w:r>
    </w:p>
    <w:p w14:paraId="418441B0" w14:textId="77777777" w:rsidR="007E1BC1" w:rsidRPr="00360BC2" w:rsidRDefault="007E1BC1" w:rsidP="007E1BC1">
      <w:pPr>
        <w:spacing w:line="240" w:lineRule="auto"/>
        <w:contextualSpacing/>
        <w:rPr>
          <w:b/>
          <w:bCs/>
          <w:szCs w:val="22"/>
          <w:lang w:val="sl-SI"/>
        </w:rPr>
      </w:pPr>
    </w:p>
    <w:p w14:paraId="09D8DA60" w14:textId="77777777" w:rsidR="007E1BC1" w:rsidRPr="00360BC2" w:rsidRDefault="007E1BC1" w:rsidP="007E1BC1">
      <w:pPr>
        <w:spacing w:line="240" w:lineRule="auto"/>
        <w:contextualSpacing/>
        <w:rPr>
          <w:szCs w:val="22"/>
          <w:lang w:val="sl-SI"/>
        </w:rPr>
      </w:pPr>
      <w:r w:rsidRPr="00360BC2">
        <w:rPr>
          <w:szCs w:val="22"/>
          <w:lang w:val="sl-SI"/>
        </w:rPr>
        <w:t>Predpisovanje in izdaja zdravila je le</w:t>
      </w:r>
      <w:r w:rsidR="00945110" w:rsidRPr="00360BC2">
        <w:rPr>
          <w:szCs w:val="22"/>
          <w:lang w:val="sl-SI"/>
        </w:rPr>
        <w:t xml:space="preserve"> na recept</w:t>
      </w:r>
      <w:r w:rsidRPr="00360BC2">
        <w:rPr>
          <w:szCs w:val="22"/>
          <w:lang w:val="sl-SI"/>
        </w:rPr>
        <w:t xml:space="preserve"> </w:t>
      </w:r>
      <w:r w:rsidR="005D1B2E" w:rsidRPr="00360BC2">
        <w:rPr>
          <w:szCs w:val="22"/>
          <w:lang w:val="sl-SI"/>
        </w:rPr>
        <w:t>s posebnim režimom</w:t>
      </w:r>
      <w:r w:rsidRPr="00360BC2">
        <w:rPr>
          <w:szCs w:val="22"/>
          <w:lang w:val="sl-SI"/>
        </w:rPr>
        <w:t xml:space="preserve"> (glejte Prilogo I: Povzetek glavnih značilnosti zdravila, poglavje 4.2).</w:t>
      </w:r>
    </w:p>
    <w:p w14:paraId="5F3E5BC1" w14:textId="77777777" w:rsidR="007E1BC1" w:rsidRPr="00360BC2" w:rsidRDefault="007E1BC1" w:rsidP="007E1BC1">
      <w:pPr>
        <w:spacing w:line="240" w:lineRule="auto"/>
        <w:contextualSpacing/>
        <w:rPr>
          <w:szCs w:val="22"/>
          <w:lang w:val="sl-SI"/>
        </w:rPr>
      </w:pPr>
    </w:p>
    <w:p w14:paraId="7652F4DE" w14:textId="77777777" w:rsidR="007E1BC1" w:rsidRPr="00360BC2" w:rsidRDefault="007E1BC1" w:rsidP="007E1BC1">
      <w:pPr>
        <w:spacing w:line="240" w:lineRule="auto"/>
        <w:contextualSpacing/>
        <w:rPr>
          <w:szCs w:val="22"/>
          <w:lang w:val="sl-SI"/>
        </w:rPr>
      </w:pPr>
    </w:p>
    <w:p w14:paraId="6788EF38" w14:textId="77777777" w:rsidR="007E1BC1" w:rsidRPr="00360BC2" w:rsidRDefault="007E1BC1" w:rsidP="003D71D2">
      <w:pPr>
        <w:pStyle w:val="TitleB"/>
      </w:pPr>
      <w:r w:rsidRPr="00360BC2">
        <w:t>C.</w:t>
      </w:r>
      <w:r w:rsidRPr="00360BC2">
        <w:tab/>
        <w:t>DRUGI POGOJI IN ZAHTEVE DOVOLJENJA ZA PROMET Z ZDRAVILOM</w:t>
      </w:r>
    </w:p>
    <w:p w14:paraId="24A8D099" w14:textId="77777777" w:rsidR="0025582C" w:rsidRPr="00360BC2" w:rsidRDefault="0025582C" w:rsidP="003D71D2">
      <w:pPr>
        <w:pStyle w:val="TitleB"/>
      </w:pPr>
    </w:p>
    <w:p w14:paraId="0B4E19E1" w14:textId="3CA59052" w:rsidR="007E1BC1" w:rsidRPr="00360BC2" w:rsidRDefault="007E1BC1" w:rsidP="007E1BC1">
      <w:pPr>
        <w:tabs>
          <w:tab w:val="left" w:pos="709"/>
        </w:tabs>
        <w:rPr>
          <w:b/>
          <w:bCs/>
          <w:szCs w:val="22"/>
          <w:lang w:val="sl-SI"/>
        </w:rPr>
      </w:pPr>
      <w:r w:rsidRPr="00360BC2">
        <w:rPr>
          <w:b/>
          <w:bCs/>
          <w:szCs w:val="22"/>
          <w:lang w:val="sl-SI"/>
        </w:rPr>
        <w:t>•</w:t>
      </w:r>
      <w:r w:rsidRPr="00360BC2">
        <w:rPr>
          <w:b/>
          <w:bCs/>
          <w:szCs w:val="22"/>
          <w:lang w:val="sl-SI"/>
        </w:rPr>
        <w:tab/>
      </w:r>
      <w:r w:rsidR="0025582C" w:rsidRPr="00360BC2">
        <w:rPr>
          <w:b/>
          <w:bCs/>
          <w:szCs w:val="22"/>
          <w:lang w:val="sl-SI"/>
        </w:rPr>
        <w:t xml:space="preserve">Redno posodobljena </w:t>
      </w:r>
      <w:r w:rsidRPr="00360BC2">
        <w:rPr>
          <w:b/>
          <w:bCs/>
          <w:szCs w:val="22"/>
          <w:lang w:val="sl-SI"/>
        </w:rPr>
        <w:t>poročila o varnosti zdravila</w:t>
      </w:r>
      <w:r w:rsidR="0025582C" w:rsidRPr="00360BC2">
        <w:rPr>
          <w:b/>
          <w:bCs/>
          <w:szCs w:val="22"/>
          <w:lang w:val="sl-SI"/>
        </w:rPr>
        <w:t xml:space="preserve"> (PSUR)</w:t>
      </w:r>
    </w:p>
    <w:p w14:paraId="4E437ABE" w14:textId="77777777" w:rsidR="007E1BC1" w:rsidRPr="00360BC2" w:rsidRDefault="007E1BC1" w:rsidP="007E1BC1">
      <w:pPr>
        <w:tabs>
          <w:tab w:val="left" w:pos="709"/>
        </w:tabs>
        <w:spacing w:line="240" w:lineRule="auto"/>
        <w:rPr>
          <w:szCs w:val="22"/>
          <w:lang w:val="sl-SI"/>
        </w:rPr>
      </w:pPr>
    </w:p>
    <w:p w14:paraId="0DC8B919" w14:textId="783F73BA" w:rsidR="007E1BC1" w:rsidRPr="00360BC2" w:rsidRDefault="005D1B2E" w:rsidP="007E1BC1">
      <w:pPr>
        <w:spacing w:line="240" w:lineRule="auto"/>
        <w:contextualSpacing/>
        <w:rPr>
          <w:szCs w:val="22"/>
          <w:lang w:val="sl-SI"/>
        </w:rPr>
      </w:pPr>
      <w:r w:rsidRPr="00360BC2">
        <w:rPr>
          <w:iCs/>
          <w:szCs w:val="22"/>
          <w:lang w:val="sl-SI"/>
        </w:rPr>
        <w:t xml:space="preserve">V času pridobitve dovoljenja za promet z zdravilom se za to zdravilo predložitev </w:t>
      </w:r>
      <w:r w:rsidR="0025582C" w:rsidRPr="00360BC2">
        <w:rPr>
          <w:iCs/>
          <w:szCs w:val="22"/>
          <w:lang w:val="sl-SI"/>
        </w:rPr>
        <w:t>PSUR</w:t>
      </w:r>
      <w:r w:rsidRPr="00360BC2">
        <w:rPr>
          <w:iCs/>
          <w:szCs w:val="22"/>
          <w:lang w:val="sl-SI"/>
        </w:rPr>
        <w:t xml:space="preserve"> ne zahteva. Vendar pa mora imetnik dovoljenja za promet za to zdravilo predložiti </w:t>
      </w:r>
      <w:r w:rsidR="0025582C" w:rsidRPr="00360BC2">
        <w:rPr>
          <w:iCs/>
          <w:szCs w:val="22"/>
          <w:lang w:val="sl-SI"/>
        </w:rPr>
        <w:t>PSUR</w:t>
      </w:r>
      <w:r w:rsidRPr="00360BC2">
        <w:rPr>
          <w:iCs/>
          <w:szCs w:val="22"/>
          <w:lang w:val="sl-SI"/>
        </w:rPr>
        <w:t xml:space="preserve">, če je zdravilo vključeno v seznam referenčnih datumov Unije </w:t>
      </w:r>
      <w:r w:rsidRPr="00360BC2">
        <w:rPr>
          <w:szCs w:val="22"/>
          <w:lang w:val="sl-SI"/>
        </w:rPr>
        <w:t>(seznam EURD), opredeljen v členu 107c(7) Direktive 2001/83/ES in objavljen na evropskem spletnem portalu o zdravilih</w:t>
      </w:r>
      <w:r w:rsidR="0091059A" w:rsidRPr="00360BC2" w:rsidDel="0091059A">
        <w:rPr>
          <w:szCs w:val="22"/>
          <w:lang w:val="sl-SI"/>
        </w:rPr>
        <w:t xml:space="preserve"> </w:t>
      </w:r>
    </w:p>
    <w:p w14:paraId="6871A109" w14:textId="77777777" w:rsidR="007E1BC1" w:rsidRPr="00360BC2" w:rsidRDefault="007E1BC1" w:rsidP="008045D5">
      <w:pPr>
        <w:pStyle w:val="KeinLeerraum"/>
        <w:rPr>
          <w:rFonts w:ascii="Times New Roman" w:hAnsi="Times New Roman"/>
          <w:lang w:val="sl-SI"/>
        </w:rPr>
      </w:pPr>
    </w:p>
    <w:p w14:paraId="6A3BD5DF" w14:textId="77777777" w:rsidR="007E1BC1" w:rsidRPr="00360BC2" w:rsidRDefault="007E1BC1" w:rsidP="003D71D2">
      <w:pPr>
        <w:pStyle w:val="TitleB"/>
      </w:pPr>
      <w:r w:rsidRPr="00360BC2">
        <w:t>D.</w:t>
      </w:r>
      <w:r w:rsidRPr="00360BC2">
        <w:tab/>
        <w:t>POGOJI IN OMEJITVE V ZVEZI Z VARNO IN UČINKOVITO UPORABO ZDRAVILA</w:t>
      </w:r>
    </w:p>
    <w:p w14:paraId="1488B2AB" w14:textId="77777777" w:rsidR="007E1BC1" w:rsidRPr="00360BC2" w:rsidRDefault="007E1BC1" w:rsidP="007E1BC1">
      <w:pPr>
        <w:spacing w:line="240" w:lineRule="auto"/>
        <w:ind w:left="720" w:hanging="720"/>
        <w:contextualSpacing/>
        <w:rPr>
          <w:b/>
          <w:bCs/>
          <w:szCs w:val="22"/>
          <w:lang w:val="sl-SI"/>
        </w:rPr>
      </w:pPr>
    </w:p>
    <w:p w14:paraId="5B3AF7C0" w14:textId="354792B1" w:rsidR="007E1BC1" w:rsidRPr="00360BC2" w:rsidRDefault="007E1BC1" w:rsidP="007E1BC1">
      <w:pPr>
        <w:rPr>
          <w:b/>
          <w:bCs/>
          <w:szCs w:val="22"/>
          <w:lang w:val="sl-SI"/>
        </w:rPr>
      </w:pPr>
      <w:r w:rsidRPr="00360BC2">
        <w:rPr>
          <w:b/>
          <w:bCs/>
          <w:szCs w:val="22"/>
          <w:lang w:val="sl-SI"/>
        </w:rPr>
        <w:t>•</w:t>
      </w:r>
      <w:r w:rsidRPr="00360BC2">
        <w:rPr>
          <w:b/>
          <w:bCs/>
          <w:szCs w:val="22"/>
          <w:lang w:val="sl-SI"/>
        </w:rPr>
        <w:tab/>
        <w:t>Načrt za obvladovanje tveganj (RMP)</w:t>
      </w:r>
    </w:p>
    <w:p w14:paraId="003F7258" w14:textId="77777777" w:rsidR="007E1BC1" w:rsidRPr="00360BC2" w:rsidRDefault="007E1BC1" w:rsidP="007E1BC1">
      <w:pPr>
        <w:spacing w:line="240" w:lineRule="auto"/>
        <w:contextualSpacing/>
        <w:rPr>
          <w:szCs w:val="22"/>
          <w:lang w:val="sl-SI"/>
        </w:rPr>
      </w:pPr>
      <w:r w:rsidRPr="00360BC2">
        <w:rPr>
          <w:szCs w:val="22"/>
          <w:lang w:val="sl-SI"/>
        </w:rPr>
        <w:t>Navedba smiselno ni potrebna.</w:t>
      </w:r>
    </w:p>
    <w:p w14:paraId="1D125B89" w14:textId="77777777" w:rsidR="007E1BC1" w:rsidRPr="00360BC2" w:rsidRDefault="007E1BC1" w:rsidP="007E1BC1">
      <w:pPr>
        <w:widowControl w:val="0"/>
        <w:autoSpaceDE w:val="0"/>
        <w:autoSpaceDN w:val="0"/>
        <w:adjustRightInd w:val="0"/>
        <w:spacing w:line="240" w:lineRule="auto"/>
        <w:ind w:right="-20"/>
        <w:rPr>
          <w:color w:val="000000"/>
          <w:szCs w:val="22"/>
          <w:lang w:val="sl-SI"/>
        </w:rPr>
      </w:pPr>
    </w:p>
    <w:p w14:paraId="644E47C6" w14:textId="77777777" w:rsidR="007E1BC1" w:rsidRPr="00360BC2" w:rsidRDefault="007E1BC1" w:rsidP="007E1BC1">
      <w:pPr>
        <w:widowControl w:val="0"/>
        <w:autoSpaceDE w:val="0"/>
        <w:autoSpaceDN w:val="0"/>
        <w:adjustRightInd w:val="0"/>
        <w:ind w:right="-20"/>
        <w:rPr>
          <w:color w:val="0000FF"/>
          <w:szCs w:val="22"/>
          <w:u w:val="single"/>
          <w:lang w:val="sl-SI"/>
        </w:rPr>
      </w:pPr>
      <w:r w:rsidRPr="00360BC2">
        <w:rPr>
          <w:szCs w:val="22"/>
          <w:lang w:val="sl-SI"/>
        </w:rPr>
        <w:br w:type="page"/>
      </w:r>
    </w:p>
    <w:p w14:paraId="2A245737" w14:textId="77777777" w:rsidR="007E1BC1" w:rsidRPr="00360BC2" w:rsidRDefault="007E1BC1" w:rsidP="007E1BC1">
      <w:pPr>
        <w:pStyle w:val="KeinLeerraum"/>
        <w:jc w:val="center"/>
        <w:rPr>
          <w:rFonts w:ascii="Times New Roman" w:hAnsi="Times New Roman"/>
          <w:lang w:val="sl-SI"/>
        </w:rPr>
      </w:pPr>
    </w:p>
    <w:p w14:paraId="4F329C1E" w14:textId="77777777" w:rsidR="007E1BC1" w:rsidRPr="00360BC2" w:rsidRDefault="007E1BC1" w:rsidP="007E1BC1">
      <w:pPr>
        <w:pStyle w:val="KeinLeerraum"/>
        <w:jc w:val="center"/>
        <w:rPr>
          <w:rFonts w:ascii="Times New Roman" w:hAnsi="Times New Roman"/>
          <w:lang w:val="sl-SI"/>
        </w:rPr>
      </w:pPr>
    </w:p>
    <w:p w14:paraId="639BFB25" w14:textId="77777777" w:rsidR="007E1BC1" w:rsidRPr="00360BC2" w:rsidRDefault="007E1BC1" w:rsidP="007E1BC1">
      <w:pPr>
        <w:pStyle w:val="KeinLeerraum"/>
        <w:jc w:val="center"/>
        <w:rPr>
          <w:rFonts w:ascii="Times New Roman" w:hAnsi="Times New Roman"/>
          <w:lang w:val="sl-SI"/>
        </w:rPr>
      </w:pPr>
    </w:p>
    <w:p w14:paraId="71FEA8E2" w14:textId="77777777" w:rsidR="007E1BC1" w:rsidRPr="00360BC2" w:rsidRDefault="007E1BC1" w:rsidP="007E1BC1">
      <w:pPr>
        <w:pStyle w:val="KeinLeerraum"/>
        <w:jc w:val="center"/>
        <w:rPr>
          <w:rFonts w:ascii="Times New Roman" w:hAnsi="Times New Roman"/>
          <w:lang w:val="sl-SI"/>
        </w:rPr>
      </w:pPr>
    </w:p>
    <w:p w14:paraId="51A1DC43" w14:textId="77777777" w:rsidR="007E1BC1" w:rsidRPr="00360BC2" w:rsidRDefault="007E1BC1" w:rsidP="007E1BC1">
      <w:pPr>
        <w:pStyle w:val="KeinLeerraum"/>
        <w:jc w:val="center"/>
        <w:rPr>
          <w:rFonts w:ascii="Times New Roman" w:hAnsi="Times New Roman"/>
          <w:lang w:val="sl-SI"/>
        </w:rPr>
      </w:pPr>
    </w:p>
    <w:p w14:paraId="498BE16A" w14:textId="77777777" w:rsidR="007E1BC1" w:rsidRPr="00360BC2" w:rsidRDefault="007E1BC1" w:rsidP="007E1BC1">
      <w:pPr>
        <w:pStyle w:val="KeinLeerraum"/>
        <w:jc w:val="center"/>
        <w:rPr>
          <w:rFonts w:ascii="Times New Roman" w:hAnsi="Times New Roman"/>
          <w:lang w:val="sl-SI"/>
        </w:rPr>
      </w:pPr>
    </w:p>
    <w:p w14:paraId="165368A4" w14:textId="77777777" w:rsidR="007E1BC1" w:rsidRPr="00360BC2" w:rsidRDefault="007E1BC1" w:rsidP="007E1BC1">
      <w:pPr>
        <w:pStyle w:val="KeinLeerraum"/>
        <w:jc w:val="center"/>
        <w:rPr>
          <w:rFonts w:ascii="Times New Roman" w:hAnsi="Times New Roman"/>
          <w:lang w:val="sl-SI"/>
        </w:rPr>
      </w:pPr>
    </w:p>
    <w:p w14:paraId="18E219D9" w14:textId="77777777" w:rsidR="007E1BC1" w:rsidRPr="00360BC2" w:rsidRDefault="007E1BC1" w:rsidP="007E1BC1">
      <w:pPr>
        <w:pStyle w:val="KeinLeerraum"/>
        <w:jc w:val="center"/>
        <w:rPr>
          <w:rFonts w:ascii="Times New Roman" w:hAnsi="Times New Roman"/>
          <w:lang w:val="sl-SI"/>
        </w:rPr>
      </w:pPr>
    </w:p>
    <w:p w14:paraId="35064B23" w14:textId="77777777" w:rsidR="007E1BC1" w:rsidRPr="00360BC2" w:rsidRDefault="007E1BC1" w:rsidP="007E1BC1">
      <w:pPr>
        <w:pStyle w:val="KeinLeerraum"/>
        <w:jc w:val="center"/>
        <w:rPr>
          <w:rFonts w:ascii="Times New Roman" w:hAnsi="Times New Roman"/>
          <w:lang w:val="sl-SI"/>
        </w:rPr>
      </w:pPr>
    </w:p>
    <w:p w14:paraId="4D7D451F" w14:textId="77777777" w:rsidR="007E1BC1" w:rsidRPr="00360BC2" w:rsidRDefault="007E1BC1" w:rsidP="007E1BC1">
      <w:pPr>
        <w:pStyle w:val="KeinLeerraum"/>
        <w:jc w:val="center"/>
        <w:rPr>
          <w:rFonts w:ascii="Times New Roman" w:hAnsi="Times New Roman"/>
          <w:lang w:val="sl-SI"/>
        </w:rPr>
      </w:pPr>
    </w:p>
    <w:p w14:paraId="59D19412" w14:textId="77777777" w:rsidR="007E1BC1" w:rsidRPr="00360BC2" w:rsidRDefault="007E1BC1" w:rsidP="007E1BC1">
      <w:pPr>
        <w:pStyle w:val="KeinLeerraum"/>
        <w:jc w:val="center"/>
        <w:rPr>
          <w:rFonts w:ascii="Times New Roman" w:hAnsi="Times New Roman"/>
          <w:lang w:val="sl-SI"/>
        </w:rPr>
      </w:pPr>
    </w:p>
    <w:p w14:paraId="582A6043" w14:textId="77777777" w:rsidR="007E1BC1" w:rsidRPr="00360BC2" w:rsidRDefault="007E1BC1" w:rsidP="007E1BC1">
      <w:pPr>
        <w:pStyle w:val="KeinLeerraum"/>
        <w:jc w:val="center"/>
        <w:rPr>
          <w:rFonts w:ascii="Times New Roman" w:hAnsi="Times New Roman"/>
          <w:lang w:val="sl-SI"/>
        </w:rPr>
      </w:pPr>
    </w:p>
    <w:p w14:paraId="6CBBCF7E" w14:textId="77777777" w:rsidR="007E1BC1" w:rsidRPr="00360BC2" w:rsidRDefault="007E1BC1" w:rsidP="007E1BC1">
      <w:pPr>
        <w:pStyle w:val="KeinLeerraum"/>
        <w:jc w:val="center"/>
        <w:rPr>
          <w:rFonts w:ascii="Times New Roman" w:hAnsi="Times New Roman"/>
          <w:lang w:val="sl-SI"/>
        </w:rPr>
      </w:pPr>
    </w:p>
    <w:p w14:paraId="7C13F6DA" w14:textId="77777777" w:rsidR="007E1BC1" w:rsidRPr="00360BC2" w:rsidRDefault="007E1BC1" w:rsidP="007E1BC1">
      <w:pPr>
        <w:pStyle w:val="KeinLeerraum"/>
        <w:jc w:val="center"/>
        <w:rPr>
          <w:rFonts w:ascii="Times New Roman" w:hAnsi="Times New Roman"/>
          <w:lang w:val="sl-SI"/>
        </w:rPr>
      </w:pPr>
    </w:p>
    <w:p w14:paraId="24F2008F" w14:textId="77777777" w:rsidR="007E1BC1" w:rsidRPr="00360BC2" w:rsidRDefault="007E1BC1" w:rsidP="007E1BC1">
      <w:pPr>
        <w:pStyle w:val="KeinLeerraum"/>
        <w:jc w:val="center"/>
        <w:rPr>
          <w:rFonts w:ascii="Times New Roman" w:hAnsi="Times New Roman"/>
          <w:lang w:val="sl-SI"/>
        </w:rPr>
      </w:pPr>
    </w:p>
    <w:p w14:paraId="730C2F0F" w14:textId="77777777" w:rsidR="007E1BC1" w:rsidRPr="00360BC2" w:rsidRDefault="007E1BC1" w:rsidP="007E1BC1">
      <w:pPr>
        <w:pStyle w:val="KeinLeerraum"/>
        <w:jc w:val="center"/>
        <w:rPr>
          <w:rFonts w:ascii="Times New Roman" w:hAnsi="Times New Roman"/>
          <w:lang w:val="sl-SI"/>
        </w:rPr>
      </w:pPr>
    </w:p>
    <w:p w14:paraId="35764CBC" w14:textId="77777777" w:rsidR="007E1BC1" w:rsidRPr="00360BC2" w:rsidRDefault="007E1BC1" w:rsidP="007E1BC1">
      <w:pPr>
        <w:pStyle w:val="KeinLeerraum"/>
        <w:jc w:val="center"/>
        <w:rPr>
          <w:rFonts w:ascii="Times New Roman" w:hAnsi="Times New Roman"/>
          <w:lang w:val="sl-SI"/>
        </w:rPr>
      </w:pPr>
    </w:p>
    <w:p w14:paraId="166A8C8F" w14:textId="77777777" w:rsidR="007E1BC1" w:rsidRPr="00360BC2" w:rsidRDefault="007E1BC1" w:rsidP="007E1BC1">
      <w:pPr>
        <w:pStyle w:val="KeinLeerraum"/>
        <w:jc w:val="center"/>
        <w:rPr>
          <w:rFonts w:ascii="Times New Roman" w:hAnsi="Times New Roman"/>
          <w:lang w:val="sl-SI"/>
        </w:rPr>
      </w:pPr>
    </w:p>
    <w:p w14:paraId="109F0FA3" w14:textId="77777777" w:rsidR="007E1BC1" w:rsidRPr="00360BC2" w:rsidRDefault="007E1BC1" w:rsidP="007E1BC1">
      <w:pPr>
        <w:pStyle w:val="KeinLeerraum"/>
        <w:jc w:val="center"/>
        <w:rPr>
          <w:rFonts w:ascii="Times New Roman" w:hAnsi="Times New Roman"/>
          <w:lang w:val="sl-SI"/>
        </w:rPr>
      </w:pPr>
    </w:p>
    <w:p w14:paraId="412790D8" w14:textId="77777777" w:rsidR="007E1BC1" w:rsidRPr="00360BC2" w:rsidRDefault="007E1BC1" w:rsidP="007E1BC1">
      <w:pPr>
        <w:pStyle w:val="KeinLeerraum"/>
        <w:jc w:val="center"/>
        <w:rPr>
          <w:rFonts w:ascii="Times New Roman" w:hAnsi="Times New Roman"/>
          <w:lang w:val="sl-SI"/>
        </w:rPr>
      </w:pPr>
    </w:p>
    <w:p w14:paraId="25EC83E4" w14:textId="77777777" w:rsidR="007E1BC1" w:rsidRPr="00360BC2" w:rsidRDefault="007E1BC1" w:rsidP="007E1BC1">
      <w:pPr>
        <w:pStyle w:val="KeinLeerraum"/>
        <w:jc w:val="center"/>
        <w:rPr>
          <w:rFonts w:ascii="Times New Roman" w:hAnsi="Times New Roman"/>
          <w:lang w:val="sl-SI"/>
        </w:rPr>
      </w:pPr>
    </w:p>
    <w:p w14:paraId="7D8C77FF" w14:textId="77777777" w:rsidR="007E1BC1" w:rsidRPr="00360BC2" w:rsidRDefault="007E1BC1" w:rsidP="007E1BC1">
      <w:pPr>
        <w:pStyle w:val="KeinLeerraum"/>
        <w:jc w:val="center"/>
        <w:rPr>
          <w:rFonts w:ascii="Times New Roman" w:hAnsi="Times New Roman"/>
          <w:lang w:val="sl-SI"/>
        </w:rPr>
      </w:pPr>
    </w:p>
    <w:p w14:paraId="10E47E5B" w14:textId="77777777" w:rsidR="007E1BC1" w:rsidRPr="00360BC2" w:rsidRDefault="007E1BC1" w:rsidP="007E1BC1">
      <w:pPr>
        <w:pStyle w:val="KeinLeerraum"/>
        <w:jc w:val="center"/>
        <w:rPr>
          <w:rFonts w:ascii="Times New Roman" w:hAnsi="Times New Roman"/>
          <w:lang w:val="sl-SI"/>
        </w:rPr>
      </w:pPr>
    </w:p>
    <w:p w14:paraId="28D02155" w14:textId="77777777" w:rsidR="007E1BC1" w:rsidRPr="00360BC2" w:rsidRDefault="007E1BC1" w:rsidP="007E1BC1">
      <w:pPr>
        <w:pStyle w:val="KeinLeerraum"/>
        <w:jc w:val="center"/>
        <w:rPr>
          <w:rFonts w:ascii="Times New Roman" w:hAnsi="Times New Roman"/>
          <w:b/>
          <w:lang w:val="sl-SI"/>
        </w:rPr>
      </w:pPr>
      <w:r w:rsidRPr="00360BC2">
        <w:rPr>
          <w:rFonts w:ascii="Times New Roman" w:hAnsi="Times New Roman"/>
          <w:b/>
          <w:lang w:val="sl-SI"/>
        </w:rPr>
        <w:t>PRILOGA III</w:t>
      </w:r>
    </w:p>
    <w:p w14:paraId="539B7D2A" w14:textId="77777777" w:rsidR="007E1BC1" w:rsidRPr="00360BC2" w:rsidRDefault="007E1BC1" w:rsidP="007E1BC1">
      <w:pPr>
        <w:pStyle w:val="KeinLeerraum"/>
        <w:jc w:val="center"/>
        <w:rPr>
          <w:rFonts w:ascii="Times New Roman" w:hAnsi="Times New Roman"/>
          <w:lang w:val="sl-SI"/>
        </w:rPr>
      </w:pPr>
    </w:p>
    <w:p w14:paraId="0F1D9272" w14:textId="77777777" w:rsidR="007E1BC1" w:rsidRPr="00360BC2" w:rsidRDefault="007E1BC1" w:rsidP="007E1BC1">
      <w:pPr>
        <w:pStyle w:val="KeinLeerraum"/>
        <w:jc w:val="center"/>
        <w:rPr>
          <w:rFonts w:ascii="Times New Roman" w:hAnsi="Times New Roman"/>
          <w:b/>
          <w:lang w:val="sl-SI"/>
        </w:rPr>
      </w:pPr>
      <w:r w:rsidRPr="00360BC2">
        <w:rPr>
          <w:rFonts w:ascii="Times New Roman" w:hAnsi="Times New Roman"/>
          <w:b/>
          <w:lang w:val="sl-SI"/>
        </w:rPr>
        <w:t xml:space="preserve">OZNAČEVANJE </w:t>
      </w:r>
      <w:r w:rsidR="008078AE" w:rsidRPr="00360BC2">
        <w:rPr>
          <w:rFonts w:ascii="Times New Roman" w:hAnsi="Times New Roman"/>
          <w:b/>
          <w:lang w:val="sl-SI"/>
        </w:rPr>
        <w:t xml:space="preserve">IN </w:t>
      </w:r>
      <w:r w:rsidRPr="00360BC2">
        <w:rPr>
          <w:rFonts w:ascii="Times New Roman" w:hAnsi="Times New Roman"/>
          <w:b/>
          <w:lang w:val="sl-SI"/>
        </w:rPr>
        <w:t>NAVODILO ZA UPORABO</w:t>
      </w:r>
    </w:p>
    <w:p w14:paraId="7C87DF40" w14:textId="77777777" w:rsidR="007E1BC1" w:rsidRPr="00360BC2" w:rsidRDefault="007E1BC1" w:rsidP="007E1BC1">
      <w:pPr>
        <w:pStyle w:val="KeinLeerraum"/>
        <w:jc w:val="center"/>
        <w:rPr>
          <w:rFonts w:ascii="Times New Roman" w:hAnsi="Times New Roman"/>
          <w:b/>
          <w:lang w:val="sl-SI"/>
        </w:rPr>
      </w:pPr>
    </w:p>
    <w:p w14:paraId="038C912A" w14:textId="77777777" w:rsidR="007E1BC1" w:rsidRPr="00360BC2" w:rsidRDefault="007E1BC1" w:rsidP="007E1BC1">
      <w:pPr>
        <w:pStyle w:val="KeinLeerraum"/>
        <w:jc w:val="center"/>
        <w:rPr>
          <w:rFonts w:ascii="Times New Roman" w:hAnsi="Times New Roman"/>
          <w:lang w:val="sl-SI"/>
        </w:rPr>
      </w:pPr>
      <w:r w:rsidRPr="00360BC2">
        <w:rPr>
          <w:rFonts w:ascii="Times New Roman" w:hAnsi="Times New Roman"/>
          <w:lang w:val="sl-SI"/>
        </w:rPr>
        <w:br w:type="page"/>
      </w:r>
    </w:p>
    <w:p w14:paraId="42A9B5ED" w14:textId="77777777" w:rsidR="007E1BC1" w:rsidRPr="00360BC2" w:rsidRDefault="007E1BC1" w:rsidP="007E1BC1">
      <w:pPr>
        <w:pStyle w:val="KeinLeerraum"/>
        <w:jc w:val="center"/>
        <w:rPr>
          <w:rFonts w:ascii="Times New Roman" w:hAnsi="Times New Roman"/>
          <w:lang w:val="sl-SI"/>
        </w:rPr>
      </w:pPr>
    </w:p>
    <w:p w14:paraId="03B50B62" w14:textId="77777777" w:rsidR="007E1BC1" w:rsidRPr="00360BC2" w:rsidRDefault="007E1BC1" w:rsidP="007E1BC1">
      <w:pPr>
        <w:pStyle w:val="KeinLeerraum"/>
        <w:jc w:val="center"/>
        <w:rPr>
          <w:rFonts w:ascii="Times New Roman" w:hAnsi="Times New Roman"/>
          <w:lang w:val="sl-SI"/>
        </w:rPr>
      </w:pPr>
    </w:p>
    <w:p w14:paraId="5382709D" w14:textId="77777777" w:rsidR="007E1BC1" w:rsidRPr="00360BC2" w:rsidRDefault="007E1BC1" w:rsidP="007E1BC1">
      <w:pPr>
        <w:pStyle w:val="KeinLeerraum"/>
        <w:jc w:val="center"/>
        <w:rPr>
          <w:rFonts w:ascii="Times New Roman" w:hAnsi="Times New Roman"/>
          <w:lang w:val="sl-SI"/>
        </w:rPr>
      </w:pPr>
    </w:p>
    <w:p w14:paraId="4E2711D9" w14:textId="77777777" w:rsidR="007E1BC1" w:rsidRPr="00360BC2" w:rsidRDefault="007E1BC1" w:rsidP="007E1BC1">
      <w:pPr>
        <w:pStyle w:val="KeinLeerraum"/>
        <w:jc w:val="center"/>
        <w:rPr>
          <w:rFonts w:ascii="Times New Roman" w:hAnsi="Times New Roman"/>
          <w:lang w:val="sl-SI"/>
        </w:rPr>
      </w:pPr>
    </w:p>
    <w:p w14:paraId="4BE4915D" w14:textId="77777777" w:rsidR="007E1BC1" w:rsidRPr="00360BC2" w:rsidRDefault="007E1BC1" w:rsidP="007E1BC1">
      <w:pPr>
        <w:pStyle w:val="KeinLeerraum"/>
        <w:jc w:val="center"/>
        <w:rPr>
          <w:rFonts w:ascii="Times New Roman" w:hAnsi="Times New Roman"/>
          <w:lang w:val="sl-SI"/>
        </w:rPr>
      </w:pPr>
    </w:p>
    <w:p w14:paraId="1AA98D54" w14:textId="77777777" w:rsidR="007E1BC1" w:rsidRPr="00360BC2" w:rsidRDefault="007E1BC1" w:rsidP="007E1BC1">
      <w:pPr>
        <w:pStyle w:val="KeinLeerraum"/>
        <w:jc w:val="center"/>
        <w:rPr>
          <w:rFonts w:ascii="Times New Roman" w:hAnsi="Times New Roman"/>
          <w:lang w:val="sl-SI"/>
        </w:rPr>
      </w:pPr>
    </w:p>
    <w:p w14:paraId="759FA29C" w14:textId="77777777" w:rsidR="007E1BC1" w:rsidRPr="00360BC2" w:rsidRDefault="007E1BC1" w:rsidP="007E1BC1">
      <w:pPr>
        <w:pStyle w:val="KeinLeerraum"/>
        <w:jc w:val="center"/>
        <w:rPr>
          <w:rFonts w:ascii="Times New Roman" w:hAnsi="Times New Roman"/>
          <w:lang w:val="sl-SI"/>
        </w:rPr>
      </w:pPr>
    </w:p>
    <w:p w14:paraId="082E2560" w14:textId="77777777" w:rsidR="007E1BC1" w:rsidRPr="00360BC2" w:rsidRDefault="007E1BC1" w:rsidP="007E1BC1">
      <w:pPr>
        <w:pStyle w:val="KeinLeerraum"/>
        <w:jc w:val="center"/>
        <w:rPr>
          <w:rFonts w:ascii="Times New Roman" w:hAnsi="Times New Roman"/>
          <w:lang w:val="sl-SI"/>
        </w:rPr>
      </w:pPr>
    </w:p>
    <w:p w14:paraId="6D5C7A29" w14:textId="77777777" w:rsidR="007E1BC1" w:rsidRPr="00360BC2" w:rsidRDefault="007E1BC1" w:rsidP="007E1BC1">
      <w:pPr>
        <w:pStyle w:val="KeinLeerraum"/>
        <w:jc w:val="center"/>
        <w:rPr>
          <w:rFonts w:ascii="Times New Roman" w:hAnsi="Times New Roman"/>
          <w:lang w:val="sl-SI"/>
        </w:rPr>
      </w:pPr>
    </w:p>
    <w:p w14:paraId="0FC77022" w14:textId="77777777" w:rsidR="007E1BC1" w:rsidRPr="00360BC2" w:rsidRDefault="007E1BC1" w:rsidP="007E1BC1">
      <w:pPr>
        <w:pStyle w:val="KeinLeerraum"/>
        <w:jc w:val="center"/>
        <w:rPr>
          <w:rFonts w:ascii="Times New Roman" w:hAnsi="Times New Roman"/>
          <w:lang w:val="sl-SI"/>
        </w:rPr>
      </w:pPr>
    </w:p>
    <w:p w14:paraId="712577EE" w14:textId="77777777" w:rsidR="007E1BC1" w:rsidRPr="00360BC2" w:rsidRDefault="007E1BC1" w:rsidP="007E1BC1">
      <w:pPr>
        <w:pStyle w:val="KeinLeerraum"/>
        <w:jc w:val="center"/>
        <w:rPr>
          <w:rFonts w:ascii="Times New Roman" w:hAnsi="Times New Roman"/>
          <w:lang w:val="sl-SI"/>
        </w:rPr>
      </w:pPr>
    </w:p>
    <w:p w14:paraId="4576CC6A" w14:textId="77777777" w:rsidR="007E1BC1" w:rsidRPr="00360BC2" w:rsidRDefault="007E1BC1" w:rsidP="007E1BC1">
      <w:pPr>
        <w:pStyle w:val="KeinLeerraum"/>
        <w:jc w:val="center"/>
        <w:rPr>
          <w:rFonts w:ascii="Times New Roman" w:hAnsi="Times New Roman"/>
          <w:lang w:val="sl-SI"/>
        </w:rPr>
      </w:pPr>
    </w:p>
    <w:p w14:paraId="798CC829" w14:textId="77777777" w:rsidR="007E1BC1" w:rsidRPr="00360BC2" w:rsidRDefault="007E1BC1" w:rsidP="007E1BC1">
      <w:pPr>
        <w:pStyle w:val="KeinLeerraum"/>
        <w:jc w:val="center"/>
        <w:rPr>
          <w:rFonts w:ascii="Times New Roman" w:hAnsi="Times New Roman"/>
          <w:lang w:val="sl-SI"/>
        </w:rPr>
      </w:pPr>
    </w:p>
    <w:p w14:paraId="28E7BBF1" w14:textId="77777777" w:rsidR="007E1BC1" w:rsidRPr="00360BC2" w:rsidRDefault="007E1BC1" w:rsidP="007E1BC1">
      <w:pPr>
        <w:pStyle w:val="KeinLeerraum"/>
        <w:jc w:val="center"/>
        <w:rPr>
          <w:rFonts w:ascii="Times New Roman" w:hAnsi="Times New Roman"/>
          <w:lang w:val="sl-SI"/>
        </w:rPr>
      </w:pPr>
    </w:p>
    <w:p w14:paraId="5D21C785" w14:textId="77777777" w:rsidR="007E1BC1" w:rsidRPr="00360BC2" w:rsidRDefault="007E1BC1" w:rsidP="007E1BC1">
      <w:pPr>
        <w:pStyle w:val="KeinLeerraum"/>
        <w:jc w:val="center"/>
        <w:rPr>
          <w:rFonts w:ascii="Times New Roman" w:hAnsi="Times New Roman"/>
          <w:lang w:val="sl-SI"/>
        </w:rPr>
      </w:pPr>
    </w:p>
    <w:p w14:paraId="73F01148" w14:textId="77777777" w:rsidR="007E1BC1" w:rsidRPr="00360BC2" w:rsidRDefault="007E1BC1" w:rsidP="007E1BC1">
      <w:pPr>
        <w:pStyle w:val="KeinLeerraum"/>
        <w:jc w:val="center"/>
        <w:rPr>
          <w:rFonts w:ascii="Times New Roman" w:hAnsi="Times New Roman"/>
          <w:lang w:val="sl-SI"/>
        </w:rPr>
      </w:pPr>
    </w:p>
    <w:p w14:paraId="5BD3DA6F" w14:textId="77777777" w:rsidR="007E1BC1" w:rsidRPr="00360BC2" w:rsidRDefault="007E1BC1" w:rsidP="007E1BC1">
      <w:pPr>
        <w:pStyle w:val="KeinLeerraum"/>
        <w:jc w:val="center"/>
        <w:rPr>
          <w:rFonts w:ascii="Times New Roman" w:hAnsi="Times New Roman"/>
          <w:lang w:val="sl-SI"/>
        </w:rPr>
      </w:pPr>
    </w:p>
    <w:p w14:paraId="696FC816" w14:textId="77777777" w:rsidR="007E1BC1" w:rsidRPr="00360BC2" w:rsidRDefault="007E1BC1" w:rsidP="007E1BC1">
      <w:pPr>
        <w:pStyle w:val="KeinLeerraum"/>
        <w:jc w:val="center"/>
        <w:rPr>
          <w:rFonts w:ascii="Times New Roman" w:hAnsi="Times New Roman"/>
          <w:lang w:val="sl-SI"/>
        </w:rPr>
      </w:pPr>
    </w:p>
    <w:p w14:paraId="005BE630" w14:textId="77777777" w:rsidR="007E1BC1" w:rsidRPr="00360BC2" w:rsidRDefault="007E1BC1" w:rsidP="007E1BC1">
      <w:pPr>
        <w:pStyle w:val="KeinLeerraum"/>
        <w:jc w:val="center"/>
        <w:rPr>
          <w:rFonts w:ascii="Times New Roman" w:hAnsi="Times New Roman"/>
          <w:lang w:val="sl-SI"/>
        </w:rPr>
      </w:pPr>
    </w:p>
    <w:p w14:paraId="609A6C05" w14:textId="77777777" w:rsidR="007E1BC1" w:rsidRPr="00360BC2" w:rsidRDefault="007E1BC1" w:rsidP="007E1BC1">
      <w:pPr>
        <w:pStyle w:val="KeinLeerraum"/>
        <w:jc w:val="center"/>
        <w:rPr>
          <w:rFonts w:ascii="Times New Roman" w:hAnsi="Times New Roman"/>
          <w:lang w:val="sl-SI"/>
        </w:rPr>
      </w:pPr>
    </w:p>
    <w:p w14:paraId="1F2ED895" w14:textId="77777777" w:rsidR="007E1BC1" w:rsidRPr="00360BC2" w:rsidRDefault="007E1BC1" w:rsidP="007E1BC1">
      <w:pPr>
        <w:pStyle w:val="KeinLeerraum"/>
        <w:jc w:val="center"/>
        <w:rPr>
          <w:rFonts w:ascii="Times New Roman" w:hAnsi="Times New Roman"/>
          <w:lang w:val="sl-SI"/>
        </w:rPr>
      </w:pPr>
    </w:p>
    <w:p w14:paraId="6337890B" w14:textId="77777777" w:rsidR="007E1BC1" w:rsidRPr="00360BC2" w:rsidRDefault="007E1BC1" w:rsidP="007E1BC1">
      <w:pPr>
        <w:pStyle w:val="KeinLeerraum"/>
        <w:jc w:val="center"/>
        <w:rPr>
          <w:rFonts w:ascii="Times New Roman" w:hAnsi="Times New Roman"/>
          <w:lang w:val="sl-SI"/>
        </w:rPr>
      </w:pPr>
    </w:p>
    <w:p w14:paraId="64915EAF" w14:textId="77777777" w:rsidR="007E1BC1" w:rsidRPr="00360BC2" w:rsidRDefault="007E1BC1" w:rsidP="007E1BC1">
      <w:pPr>
        <w:pStyle w:val="KeinLeerraum"/>
        <w:jc w:val="center"/>
        <w:rPr>
          <w:rFonts w:ascii="Times New Roman" w:hAnsi="Times New Roman"/>
          <w:b/>
          <w:lang w:val="sl-SI"/>
        </w:rPr>
      </w:pPr>
    </w:p>
    <w:p w14:paraId="37EA4ACC" w14:textId="77777777" w:rsidR="007E1BC1" w:rsidRPr="00360BC2" w:rsidRDefault="007E1BC1" w:rsidP="00F60B92">
      <w:pPr>
        <w:pStyle w:val="TitleA"/>
      </w:pPr>
      <w:r w:rsidRPr="00360BC2">
        <w:t xml:space="preserve">A. OZNAČEVANJE </w:t>
      </w:r>
    </w:p>
    <w:p w14:paraId="32444B2D" w14:textId="77777777" w:rsidR="00841424" w:rsidRPr="00360BC2" w:rsidRDefault="00841424" w:rsidP="007E1BC1">
      <w:pPr>
        <w:widowControl w:val="0"/>
        <w:tabs>
          <w:tab w:val="clear" w:pos="567"/>
        </w:tabs>
        <w:spacing w:line="240" w:lineRule="auto"/>
        <w:rPr>
          <w:color w:val="000000"/>
          <w:szCs w:val="22"/>
          <w:lang w:val="sl-SI"/>
        </w:rPr>
      </w:pPr>
      <w:r w:rsidRPr="00360BC2">
        <w:rPr>
          <w:color w:val="000000"/>
          <w:szCs w:val="22"/>
          <w:lang w:val="sl-SI"/>
        </w:rPr>
        <w:br w:type="page"/>
      </w:r>
    </w:p>
    <w:p w14:paraId="0104D9BD"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PODATKI NA ZUNANJI OVOJNINI</w:t>
      </w:r>
    </w:p>
    <w:p w14:paraId="3221D9B7"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57AA01D8" w14:textId="77777777" w:rsidR="00841424" w:rsidRPr="00360BC2" w:rsidRDefault="00841424" w:rsidP="00841424">
      <w:pPr>
        <w:pBdr>
          <w:top w:val="single" w:sz="4" w:space="1" w:color="auto"/>
          <w:left w:val="single" w:sz="4" w:space="4" w:color="auto"/>
          <w:bottom w:val="single" w:sz="4" w:space="1" w:color="auto"/>
          <w:right w:val="single" w:sz="4" w:space="4" w:color="auto"/>
        </w:pBdr>
        <w:spacing w:line="240" w:lineRule="auto"/>
        <w:rPr>
          <w:b/>
          <w:color w:val="000000"/>
          <w:szCs w:val="22"/>
          <w:lang w:val="sl-SI"/>
        </w:rPr>
      </w:pPr>
      <w:r w:rsidRPr="00360BC2">
        <w:rPr>
          <w:b/>
          <w:color w:val="000000"/>
          <w:szCs w:val="22"/>
          <w:lang w:val="sl-SI"/>
        </w:rPr>
        <w:t>KARTONSKA ŠKATLA</w:t>
      </w:r>
    </w:p>
    <w:p w14:paraId="3015A1EF" w14:textId="77777777" w:rsidR="00841424" w:rsidRPr="00360BC2" w:rsidRDefault="00841424" w:rsidP="00841424">
      <w:pPr>
        <w:tabs>
          <w:tab w:val="clear" w:pos="567"/>
        </w:tabs>
        <w:spacing w:line="240" w:lineRule="auto"/>
        <w:rPr>
          <w:color w:val="000000"/>
          <w:szCs w:val="22"/>
          <w:lang w:val="sl-SI"/>
        </w:rPr>
      </w:pPr>
    </w:p>
    <w:p w14:paraId="48F2238B" w14:textId="77777777" w:rsidR="00841424" w:rsidRPr="00360BC2" w:rsidRDefault="00841424" w:rsidP="00841424">
      <w:pPr>
        <w:tabs>
          <w:tab w:val="clear" w:pos="567"/>
        </w:tabs>
        <w:spacing w:line="240" w:lineRule="auto"/>
        <w:rPr>
          <w:color w:val="000000"/>
          <w:szCs w:val="22"/>
          <w:lang w:val="sl-SI"/>
        </w:rPr>
      </w:pPr>
    </w:p>
    <w:p w14:paraId="0C4A5D8C"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1BF3735E" w14:textId="77777777" w:rsidR="00841424" w:rsidRPr="00360BC2" w:rsidRDefault="00841424" w:rsidP="00841424">
      <w:pPr>
        <w:widowControl w:val="0"/>
        <w:tabs>
          <w:tab w:val="clear" w:pos="567"/>
        </w:tabs>
        <w:spacing w:line="240" w:lineRule="auto"/>
        <w:rPr>
          <w:color w:val="000000"/>
          <w:szCs w:val="22"/>
          <w:lang w:val="sl-SI"/>
        </w:rPr>
      </w:pPr>
    </w:p>
    <w:p w14:paraId="659D96C4" w14:textId="77777777" w:rsidR="00841424" w:rsidRPr="00360BC2" w:rsidRDefault="00927F36" w:rsidP="00841424">
      <w:pPr>
        <w:widowControl w:val="0"/>
        <w:tabs>
          <w:tab w:val="clear" w:pos="567"/>
        </w:tabs>
        <w:spacing w:line="240" w:lineRule="auto"/>
        <w:rPr>
          <w:color w:val="000000"/>
          <w:szCs w:val="22"/>
          <w:lang w:val="sl-SI"/>
        </w:rPr>
      </w:pPr>
      <w:r w:rsidRPr="00360BC2">
        <w:rPr>
          <w:color w:val="000000"/>
          <w:szCs w:val="22"/>
          <w:lang w:val="sl-SI"/>
        </w:rPr>
        <w:t>Imatinib Actavis</w:t>
      </w:r>
      <w:r w:rsidR="00841424" w:rsidRPr="00360BC2">
        <w:rPr>
          <w:color w:val="000000"/>
          <w:szCs w:val="22"/>
          <w:lang w:val="sl-SI"/>
        </w:rPr>
        <w:t xml:space="preserve"> 50 mg trde kapsule</w:t>
      </w:r>
    </w:p>
    <w:p w14:paraId="69ADD131" w14:textId="77777777" w:rsidR="00841424" w:rsidRPr="00360BC2" w:rsidRDefault="00841424" w:rsidP="00841424">
      <w:pPr>
        <w:widowControl w:val="0"/>
        <w:tabs>
          <w:tab w:val="clear" w:pos="567"/>
        </w:tabs>
        <w:spacing w:line="240" w:lineRule="auto"/>
        <w:rPr>
          <w:color w:val="000000"/>
          <w:szCs w:val="22"/>
          <w:lang w:val="sl-SI"/>
        </w:rPr>
      </w:pPr>
      <w:r w:rsidRPr="00360BC2">
        <w:rPr>
          <w:color w:val="000000"/>
          <w:szCs w:val="22"/>
          <w:lang w:val="sl-SI"/>
        </w:rPr>
        <w:t>imatinib</w:t>
      </w:r>
    </w:p>
    <w:p w14:paraId="4C3F2588" w14:textId="77777777" w:rsidR="00841424" w:rsidRPr="00360BC2" w:rsidRDefault="00841424" w:rsidP="00841424">
      <w:pPr>
        <w:tabs>
          <w:tab w:val="clear" w:pos="567"/>
        </w:tabs>
        <w:spacing w:line="240" w:lineRule="auto"/>
        <w:rPr>
          <w:color w:val="000000"/>
          <w:szCs w:val="22"/>
          <w:lang w:val="sl-SI"/>
        </w:rPr>
      </w:pPr>
    </w:p>
    <w:p w14:paraId="2D8FBF5A" w14:textId="77777777" w:rsidR="00841424" w:rsidRPr="00360BC2" w:rsidRDefault="00841424" w:rsidP="00841424">
      <w:pPr>
        <w:tabs>
          <w:tab w:val="clear" w:pos="567"/>
        </w:tabs>
        <w:spacing w:line="240" w:lineRule="auto"/>
        <w:rPr>
          <w:color w:val="000000"/>
          <w:szCs w:val="22"/>
          <w:lang w:val="sl-SI"/>
        </w:rPr>
      </w:pPr>
    </w:p>
    <w:p w14:paraId="7EACBD9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 xml:space="preserve">NAVEDBA </w:t>
      </w:r>
      <w:smartTag w:uri="urn:schemas-microsoft-com:office:smarttags" w:element="stockticker">
        <w:r w:rsidRPr="00360BC2">
          <w:rPr>
            <w:b/>
            <w:color w:val="000000"/>
            <w:szCs w:val="22"/>
            <w:lang w:val="sl-SI"/>
          </w:rPr>
          <w:t>ENE</w:t>
        </w:r>
      </w:smartTag>
      <w:r w:rsidRPr="00360BC2">
        <w:rPr>
          <w:b/>
          <w:color w:val="000000"/>
          <w:szCs w:val="22"/>
          <w:lang w:val="sl-SI"/>
        </w:rPr>
        <w:t xml:space="preserve"> </w:t>
      </w:r>
      <w:smartTag w:uri="urn:schemas-microsoft-com:office:smarttags" w:element="stockticker">
        <w:r w:rsidRPr="00360BC2">
          <w:rPr>
            <w:b/>
            <w:color w:val="000000"/>
            <w:szCs w:val="22"/>
            <w:lang w:val="sl-SI"/>
          </w:rPr>
          <w:t>ALI</w:t>
        </w:r>
      </w:smartTag>
      <w:r w:rsidRPr="00360BC2">
        <w:rPr>
          <w:b/>
          <w:color w:val="000000"/>
          <w:szCs w:val="22"/>
          <w:lang w:val="sl-SI"/>
        </w:rPr>
        <w:t xml:space="preserve"> VEČ UČINKOVIN</w:t>
      </w:r>
    </w:p>
    <w:p w14:paraId="43F1C775" w14:textId="77777777" w:rsidR="00841424" w:rsidRPr="00360BC2" w:rsidRDefault="00841424" w:rsidP="00841424">
      <w:pPr>
        <w:tabs>
          <w:tab w:val="clear" w:pos="567"/>
        </w:tabs>
        <w:spacing w:line="240" w:lineRule="auto"/>
        <w:rPr>
          <w:color w:val="000000"/>
          <w:szCs w:val="22"/>
          <w:lang w:val="sl-SI"/>
        </w:rPr>
      </w:pPr>
    </w:p>
    <w:p w14:paraId="2D7DB48A" w14:textId="77777777" w:rsidR="00841424" w:rsidRPr="00360BC2" w:rsidRDefault="00057729" w:rsidP="00841424">
      <w:pPr>
        <w:pStyle w:val="TextChar"/>
        <w:widowControl w:val="0"/>
        <w:spacing w:before="0"/>
        <w:jc w:val="left"/>
        <w:rPr>
          <w:color w:val="000000"/>
          <w:sz w:val="22"/>
          <w:szCs w:val="22"/>
          <w:lang w:val="sl-SI"/>
        </w:rPr>
      </w:pPr>
      <w:r w:rsidRPr="00360BC2">
        <w:rPr>
          <w:color w:val="000000"/>
          <w:sz w:val="22"/>
          <w:szCs w:val="22"/>
          <w:lang w:val="sl-SI"/>
        </w:rPr>
        <w:t>Ena</w:t>
      </w:r>
      <w:r w:rsidR="00841424" w:rsidRPr="00360BC2">
        <w:rPr>
          <w:color w:val="000000"/>
          <w:sz w:val="22"/>
          <w:szCs w:val="22"/>
          <w:lang w:val="sl-SI"/>
        </w:rPr>
        <w:t xml:space="preserve"> </w:t>
      </w:r>
      <w:r w:rsidR="002308B3" w:rsidRPr="00360BC2">
        <w:rPr>
          <w:color w:val="000000"/>
          <w:sz w:val="22"/>
          <w:szCs w:val="22"/>
          <w:lang w:val="sl-SI"/>
        </w:rPr>
        <w:t xml:space="preserve">trda </w:t>
      </w:r>
      <w:r w:rsidR="00841424" w:rsidRPr="00360BC2">
        <w:rPr>
          <w:color w:val="000000"/>
          <w:sz w:val="22"/>
          <w:szCs w:val="22"/>
          <w:lang w:val="sl-SI"/>
        </w:rPr>
        <w:t>kapsula vsebuje 50 mg imatiniba (v obliki mesilata).</w:t>
      </w:r>
    </w:p>
    <w:p w14:paraId="4A83CE3A" w14:textId="77777777" w:rsidR="00841424" w:rsidRPr="00360BC2" w:rsidRDefault="00841424" w:rsidP="00841424">
      <w:pPr>
        <w:tabs>
          <w:tab w:val="clear" w:pos="567"/>
        </w:tabs>
        <w:spacing w:line="240" w:lineRule="auto"/>
        <w:rPr>
          <w:color w:val="000000"/>
          <w:szCs w:val="22"/>
          <w:lang w:val="sl-SI"/>
        </w:rPr>
      </w:pPr>
    </w:p>
    <w:p w14:paraId="3D8B5479" w14:textId="77777777" w:rsidR="00841424" w:rsidRPr="00360BC2" w:rsidRDefault="00841424" w:rsidP="00841424">
      <w:pPr>
        <w:tabs>
          <w:tab w:val="clear" w:pos="567"/>
        </w:tabs>
        <w:spacing w:line="240" w:lineRule="auto"/>
        <w:rPr>
          <w:color w:val="000000"/>
          <w:szCs w:val="22"/>
          <w:lang w:val="sl-SI"/>
        </w:rPr>
      </w:pPr>
    </w:p>
    <w:p w14:paraId="253471C9"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SEZNAM POMOŽNIH SNOVI</w:t>
      </w:r>
    </w:p>
    <w:p w14:paraId="67FDFEF7" w14:textId="77777777" w:rsidR="00841424" w:rsidRPr="00360BC2" w:rsidRDefault="00841424" w:rsidP="00841424">
      <w:pPr>
        <w:tabs>
          <w:tab w:val="clear" w:pos="567"/>
        </w:tabs>
        <w:spacing w:line="240" w:lineRule="auto"/>
        <w:rPr>
          <w:color w:val="000000"/>
          <w:szCs w:val="22"/>
          <w:lang w:val="sl-SI"/>
        </w:rPr>
      </w:pPr>
    </w:p>
    <w:p w14:paraId="162B267F" w14:textId="77777777" w:rsidR="00841424" w:rsidRPr="00360BC2" w:rsidRDefault="00841424" w:rsidP="00841424">
      <w:pPr>
        <w:tabs>
          <w:tab w:val="clear" w:pos="567"/>
        </w:tabs>
        <w:spacing w:line="240" w:lineRule="auto"/>
        <w:rPr>
          <w:color w:val="000000"/>
          <w:szCs w:val="22"/>
          <w:lang w:val="sl-SI"/>
        </w:rPr>
      </w:pPr>
    </w:p>
    <w:p w14:paraId="107084AC"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FARMACEVTSKA OBLIKA IN VSEBINA</w:t>
      </w:r>
    </w:p>
    <w:p w14:paraId="479E663E" w14:textId="77777777" w:rsidR="00841424" w:rsidRPr="00360BC2" w:rsidRDefault="00841424" w:rsidP="00841424">
      <w:pPr>
        <w:tabs>
          <w:tab w:val="clear" w:pos="567"/>
        </w:tabs>
        <w:spacing w:line="240" w:lineRule="auto"/>
        <w:rPr>
          <w:color w:val="000000"/>
          <w:szCs w:val="22"/>
          <w:lang w:val="sl-SI"/>
        </w:rPr>
      </w:pPr>
    </w:p>
    <w:p w14:paraId="22C5355D" w14:textId="77777777" w:rsidR="00057729" w:rsidRPr="00360BC2" w:rsidRDefault="00057729" w:rsidP="00057729">
      <w:pPr>
        <w:pStyle w:val="KeinLeerraum"/>
        <w:rPr>
          <w:rFonts w:ascii="Times New Roman" w:hAnsi="Times New Roman"/>
          <w:lang w:val="sl-SI"/>
        </w:rPr>
      </w:pPr>
      <w:r w:rsidRPr="00360BC2">
        <w:rPr>
          <w:rFonts w:ascii="Times New Roman" w:hAnsi="Times New Roman"/>
          <w:lang w:val="sl-SI"/>
        </w:rPr>
        <w:t xml:space="preserve">30  </w:t>
      </w:r>
      <w:r w:rsidR="002308B3" w:rsidRPr="00360BC2">
        <w:rPr>
          <w:rFonts w:ascii="Times New Roman" w:hAnsi="Times New Roman"/>
          <w:lang w:val="sl-SI"/>
        </w:rPr>
        <w:t xml:space="preserve">trdih </w:t>
      </w:r>
      <w:r w:rsidRPr="00360BC2">
        <w:rPr>
          <w:rFonts w:ascii="Times New Roman" w:hAnsi="Times New Roman"/>
          <w:lang w:val="sl-SI"/>
        </w:rPr>
        <w:t>kapsul</w:t>
      </w:r>
    </w:p>
    <w:p w14:paraId="029CE64A" w14:textId="77777777" w:rsidR="00057729" w:rsidRPr="00360BC2" w:rsidRDefault="00057729" w:rsidP="00057729">
      <w:pPr>
        <w:pStyle w:val="KeinLeerraum"/>
        <w:rPr>
          <w:rFonts w:ascii="Times New Roman" w:hAnsi="Times New Roman"/>
          <w:lang w:val="sl-SI"/>
        </w:rPr>
      </w:pPr>
      <w:r w:rsidRPr="00360BC2">
        <w:rPr>
          <w:rFonts w:ascii="Times New Roman" w:hAnsi="Times New Roman"/>
          <w:highlight w:val="lightGray"/>
          <w:lang w:val="sl-SI"/>
        </w:rPr>
        <w:t xml:space="preserve">90  </w:t>
      </w:r>
      <w:r w:rsidR="002308B3"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583B4C85" w14:textId="77777777" w:rsidR="00057729" w:rsidRPr="00360BC2" w:rsidRDefault="00057729" w:rsidP="00057729">
      <w:pPr>
        <w:autoSpaceDE w:val="0"/>
        <w:autoSpaceDN w:val="0"/>
        <w:adjustRightInd w:val="0"/>
        <w:spacing w:line="240" w:lineRule="auto"/>
        <w:rPr>
          <w:szCs w:val="22"/>
          <w:lang w:val="sl-SI"/>
        </w:rPr>
      </w:pPr>
    </w:p>
    <w:p w14:paraId="75F36787" w14:textId="77777777" w:rsidR="00841424" w:rsidRPr="00360BC2" w:rsidRDefault="00841424" w:rsidP="00841424">
      <w:pPr>
        <w:tabs>
          <w:tab w:val="clear" w:pos="567"/>
        </w:tabs>
        <w:spacing w:line="240" w:lineRule="auto"/>
        <w:rPr>
          <w:color w:val="000000"/>
          <w:szCs w:val="22"/>
          <w:lang w:val="sl-SI"/>
        </w:rPr>
      </w:pPr>
    </w:p>
    <w:p w14:paraId="15D7956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 xml:space="preserve">POSTOPEK IN </w:t>
      </w:r>
      <w:smartTag w:uri="urn:schemas-microsoft-com:office:smarttags" w:element="stockticker">
        <w:r w:rsidRPr="00360BC2">
          <w:rPr>
            <w:b/>
            <w:color w:val="000000"/>
            <w:szCs w:val="22"/>
            <w:lang w:val="sl-SI"/>
          </w:rPr>
          <w:t>POT</w:t>
        </w:r>
      </w:smartTag>
      <w:r w:rsidRPr="00360BC2">
        <w:rPr>
          <w:b/>
          <w:color w:val="000000"/>
          <w:szCs w:val="22"/>
          <w:lang w:val="sl-SI"/>
        </w:rPr>
        <w:t>(I) UPORABE ZDRAVILA</w:t>
      </w:r>
    </w:p>
    <w:p w14:paraId="0A8ACDCF" w14:textId="77777777" w:rsidR="00841424" w:rsidRPr="00360BC2" w:rsidRDefault="00841424" w:rsidP="00841424">
      <w:pPr>
        <w:tabs>
          <w:tab w:val="clear" w:pos="567"/>
        </w:tabs>
        <w:spacing w:line="240" w:lineRule="auto"/>
        <w:rPr>
          <w:color w:val="000000"/>
          <w:szCs w:val="22"/>
          <w:lang w:val="sl-SI"/>
        </w:rPr>
      </w:pPr>
    </w:p>
    <w:p w14:paraId="0A0645AF" w14:textId="77777777" w:rsidR="00057729" w:rsidRPr="00360BC2" w:rsidRDefault="00FB798E" w:rsidP="00841424">
      <w:pPr>
        <w:pStyle w:val="Endnotentext"/>
        <w:widowControl w:val="0"/>
        <w:tabs>
          <w:tab w:val="clear" w:pos="567"/>
        </w:tabs>
        <w:rPr>
          <w:color w:val="000000"/>
          <w:szCs w:val="22"/>
          <w:lang w:val="sl-SI"/>
        </w:rPr>
      </w:pPr>
      <w:r w:rsidRPr="00360BC2">
        <w:rPr>
          <w:color w:val="000000"/>
          <w:szCs w:val="22"/>
          <w:lang w:val="sl-SI"/>
        </w:rPr>
        <w:t>p</w:t>
      </w:r>
      <w:r w:rsidR="00841424" w:rsidRPr="00360BC2">
        <w:rPr>
          <w:color w:val="000000"/>
          <w:szCs w:val="22"/>
          <w:lang w:val="sl-SI"/>
        </w:rPr>
        <w:t xml:space="preserve">eroralna uporaba </w:t>
      </w:r>
    </w:p>
    <w:p w14:paraId="2DAC08FE" w14:textId="77777777" w:rsidR="00841424" w:rsidRPr="00360BC2" w:rsidRDefault="00841424" w:rsidP="00841424">
      <w:pPr>
        <w:pStyle w:val="Endnotentext"/>
        <w:widowControl w:val="0"/>
        <w:tabs>
          <w:tab w:val="clear" w:pos="567"/>
        </w:tabs>
        <w:rPr>
          <w:color w:val="000000"/>
          <w:szCs w:val="22"/>
          <w:lang w:val="sl-SI"/>
        </w:rPr>
      </w:pPr>
      <w:r w:rsidRPr="00360BC2">
        <w:rPr>
          <w:color w:val="000000"/>
          <w:szCs w:val="22"/>
          <w:lang w:val="sl-SI"/>
        </w:rPr>
        <w:t>Pred uporabo preberite priloženo navodilo!</w:t>
      </w:r>
    </w:p>
    <w:p w14:paraId="3BE1B783" w14:textId="77777777" w:rsidR="00841424" w:rsidRPr="00360BC2" w:rsidRDefault="00841424" w:rsidP="00841424">
      <w:pPr>
        <w:tabs>
          <w:tab w:val="clear" w:pos="567"/>
        </w:tabs>
        <w:spacing w:line="240" w:lineRule="auto"/>
        <w:rPr>
          <w:color w:val="000000"/>
          <w:szCs w:val="22"/>
          <w:lang w:val="sl-SI"/>
        </w:rPr>
      </w:pPr>
    </w:p>
    <w:p w14:paraId="5D4A021E" w14:textId="77777777" w:rsidR="00841424" w:rsidRPr="00360BC2" w:rsidRDefault="00841424" w:rsidP="00841424">
      <w:pPr>
        <w:tabs>
          <w:tab w:val="clear" w:pos="567"/>
        </w:tabs>
        <w:spacing w:line="240" w:lineRule="auto"/>
        <w:rPr>
          <w:color w:val="000000"/>
          <w:szCs w:val="22"/>
          <w:lang w:val="sl-SI"/>
        </w:rPr>
      </w:pPr>
    </w:p>
    <w:p w14:paraId="7B40177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POSEBNO OPOZORILO O SHRANJEVANJU ZDRAVILA ZUNAJ DOSEGA IN POGLEDA OTROK</w:t>
      </w:r>
    </w:p>
    <w:p w14:paraId="64D0C62F" w14:textId="77777777" w:rsidR="00841424" w:rsidRPr="00360BC2" w:rsidRDefault="00841424" w:rsidP="00841424">
      <w:pPr>
        <w:tabs>
          <w:tab w:val="clear" w:pos="567"/>
        </w:tabs>
        <w:spacing w:line="240" w:lineRule="auto"/>
        <w:rPr>
          <w:color w:val="000000"/>
          <w:szCs w:val="22"/>
          <w:lang w:val="sl-SI"/>
        </w:rPr>
      </w:pPr>
    </w:p>
    <w:p w14:paraId="384FDB75" w14:textId="77777777" w:rsidR="00841424" w:rsidRPr="00360BC2" w:rsidRDefault="00841424" w:rsidP="00841424">
      <w:pPr>
        <w:tabs>
          <w:tab w:val="clear" w:pos="567"/>
        </w:tabs>
        <w:spacing w:line="240" w:lineRule="auto"/>
        <w:rPr>
          <w:color w:val="000000"/>
          <w:szCs w:val="22"/>
          <w:lang w:val="sl-SI"/>
        </w:rPr>
      </w:pPr>
      <w:r w:rsidRPr="00360BC2">
        <w:rPr>
          <w:color w:val="000000"/>
          <w:szCs w:val="22"/>
          <w:lang w:val="sl-SI"/>
        </w:rPr>
        <w:t>Zdravilo shranjujte nedosegljivo otrokom!</w:t>
      </w:r>
    </w:p>
    <w:p w14:paraId="6AA2DDEF" w14:textId="77777777" w:rsidR="00841424" w:rsidRPr="00360BC2" w:rsidRDefault="00841424" w:rsidP="00841424">
      <w:pPr>
        <w:tabs>
          <w:tab w:val="clear" w:pos="567"/>
        </w:tabs>
        <w:spacing w:line="240" w:lineRule="auto"/>
        <w:rPr>
          <w:color w:val="000000"/>
          <w:szCs w:val="22"/>
          <w:lang w:val="sl-SI"/>
        </w:rPr>
      </w:pPr>
    </w:p>
    <w:p w14:paraId="05291024" w14:textId="77777777" w:rsidR="00841424" w:rsidRPr="00360BC2" w:rsidRDefault="00841424" w:rsidP="00841424">
      <w:pPr>
        <w:tabs>
          <w:tab w:val="clear" w:pos="567"/>
        </w:tabs>
        <w:spacing w:line="240" w:lineRule="auto"/>
        <w:rPr>
          <w:color w:val="000000"/>
          <w:szCs w:val="22"/>
          <w:lang w:val="sl-SI"/>
        </w:rPr>
      </w:pPr>
    </w:p>
    <w:p w14:paraId="135CE14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7.</w:t>
      </w:r>
      <w:r w:rsidRPr="00360BC2">
        <w:rPr>
          <w:b/>
          <w:color w:val="000000"/>
          <w:szCs w:val="22"/>
          <w:lang w:val="sl-SI"/>
        </w:rPr>
        <w:tab/>
        <w:t>DRUGA POSEBNA OPOZORILA, ČE SO POTREBNA</w:t>
      </w:r>
    </w:p>
    <w:p w14:paraId="6D3B8DCD" w14:textId="77777777" w:rsidR="00841424" w:rsidRPr="00360BC2" w:rsidRDefault="00841424" w:rsidP="00841424">
      <w:pPr>
        <w:tabs>
          <w:tab w:val="clear" w:pos="567"/>
        </w:tabs>
        <w:spacing w:line="240" w:lineRule="auto"/>
        <w:rPr>
          <w:color w:val="000000"/>
          <w:szCs w:val="22"/>
          <w:lang w:val="sl-SI"/>
        </w:rPr>
      </w:pPr>
    </w:p>
    <w:p w14:paraId="20BBDAF9" w14:textId="77777777" w:rsidR="00841424" w:rsidRPr="00360BC2" w:rsidRDefault="00841424" w:rsidP="00841424">
      <w:pPr>
        <w:tabs>
          <w:tab w:val="clear" w:pos="567"/>
        </w:tabs>
        <w:spacing w:line="240" w:lineRule="auto"/>
        <w:rPr>
          <w:color w:val="000000"/>
          <w:szCs w:val="22"/>
          <w:lang w:val="sl-SI"/>
        </w:rPr>
      </w:pPr>
      <w:r w:rsidRPr="00360BC2">
        <w:rPr>
          <w:color w:val="000000"/>
          <w:szCs w:val="22"/>
          <w:lang w:val="sl-SI"/>
        </w:rPr>
        <w:t>Uporabljajte samo po zdravnikovih navodilih.</w:t>
      </w:r>
    </w:p>
    <w:p w14:paraId="61CC52B4" w14:textId="77777777" w:rsidR="00841424" w:rsidRPr="00360BC2" w:rsidRDefault="00841424" w:rsidP="00841424">
      <w:pPr>
        <w:tabs>
          <w:tab w:val="clear" w:pos="567"/>
        </w:tabs>
        <w:spacing w:line="240" w:lineRule="auto"/>
        <w:rPr>
          <w:color w:val="000000"/>
          <w:szCs w:val="22"/>
          <w:lang w:val="sl-SI"/>
        </w:rPr>
      </w:pPr>
    </w:p>
    <w:p w14:paraId="768DB1D5" w14:textId="77777777" w:rsidR="00841424" w:rsidRPr="00360BC2" w:rsidRDefault="00841424" w:rsidP="00841424">
      <w:pPr>
        <w:tabs>
          <w:tab w:val="clear" w:pos="567"/>
        </w:tabs>
        <w:spacing w:line="240" w:lineRule="auto"/>
        <w:rPr>
          <w:color w:val="000000"/>
          <w:szCs w:val="22"/>
          <w:lang w:val="sl-SI"/>
        </w:rPr>
      </w:pPr>
    </w:p>
    <w:p w14:paraId="34EC2E8B"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8.</w:t>
      </w:r>
      <w:r w:rsidRPr="00360BC2">
        <w:rPr>
          <w:b/>
          <w:color w:val="000000"/>
          <w:szCs w:val="22"/>
          <w:lang w:val="sl-SI"/>
        </w:rPr>
        <w:tab/>
        <w:t>DATUM IZTEKA ROKA UPORABNOSTI ZDRAVILA</w:t>
      </w:r>
    </w:p>
    <w:p w14:paraId="63C24F34" w14:textId="77777777" w:rsidR="00841424" w:rsidRPr="00360BC2" w:rsidRDefault="00841424" w:rsidP="00841424">
      <w:pPr>
        <w:tabs>
          <w:tab w:val="clear" w:pos="567"/>
        </w:tabs>
        <w:spacing w:line="240" w:lineRule="auto"/>
        <w:rPr>
          <w:color w:val="000000"/>
          <w:szCs w:val="22"/>
          <w:lang w:val="sl-SI"/>
        </w:rPr>
      </w:pPr>
    </w:p>
    <w:p w14:paraId="30656D63" w14:textId="77777777" w:rsidR="00841424" w:rsidRPr="00360BC2" w:rsidRDefault="00B943D4" w:rsidP="00841424">
      <w:pPr>
        <w:pStyle w:val="Endnotentext"/>
        <w:widowControl w:val="0"/>
        <w:tabs>
          <w:tab w:val="clear" w:pos="567"/>
        </w:tabs>
        <w:rPr>
          <w:color w:val="000000"/>
          <w:szCs w:val="22"/>
          <w:lang w:val="sl-SI"/>
        </w:rPr>
      </w:pPr>
      <w:r w:rsidRPr="00360BC2">
        <w:rPr>
          <w:color w:val="000000"/>
          <w:szCs w:val="22"/>
          <w:lang w:val="sl-SI"/>
        </w:rPr>
        <w:t>EXP</w:t>
      </w:r>
    </w:p>
    <w:p w14:paraId="3E222D3B" w14:textId="77777777" w:rsidR="00841424" w:rsidRPr="00360BC2" w:rsidRDefault="00841424" w:rsidP="00841424">
      <w:pPr>
        <w:tabs>
          <w:tab w:val="clear" w:pos="567"/>
        </w:tabs>
        <w:spacing w:line="240" w:lineRule="auto"/>
        <w:rPr>
          <w:color w:val="000000"/>
          <w:szCs w:val="22"/>
          <w:lang w:val="sl-SI"/>
        </w:rPr>
      </w:pPr>
    </w:p>
    <w:p w14:paraId="402E081A" w14:textId="77777777" w:rsidR="00841424" w:rsidRPr="00360BC2" w:rsidRDefault="00841424" w:rsidP="00841424">
      <w:pPr>
        <w:tabs>
          <w:tab w:val="clear" w:pos="567"/>
        </w:tabs>
        <w:spacing w:line="240" w:lineRule="auto"/>
        <w:rPr>
          <w:color w:val="000000"/>
          <w:szCs w:val="22"/>
          <w:lang w:val="sl-SI"/>
        </w:rPr>
      </w:pPr>
    </w:p>
    <w:p w14:paraId="40F994D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POSEBNA NAVODILA ZA SHRANJEVANJE</w:t>
      </w:r>
    </w:p>
    <w:p w14:paraId="41D04D01" w14:textId="77777777" w:rsidR="00841424" w:rsidRPr="00360BC2" w:rsidRDefault="00841424" w:rsidP="00841424">
      <w:pPr>
        <w:tabs>
          <w:tab w:val="clear" w:pos="567"/>
        </w:tabs>
        <w:spacing w:line="240" w:lineRule="auto"/>
        <w:rPr>
          <w:color w:val="000000"/>
          <w:szCs w:val="22"/>
          <w:lang w:val="sl-SI"/>
        </w:rPr>
      </w:pPr>
    </w:p>
    <w:p w14:paraId="6F270916" w14:textId="77777777" w:rsidR="00057729"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Shranjujte pri temperaturi do </w:t>
      </w:r>
      <w:r w:rsidR="00906FA7" w:rsidRPr="00360BC2">
        <w:rPr>
          <w:color w:val="000000"/>
          <w:sz w:val="22"/>
          <w:szCs w:val="22"/>
          <w:lang w:val="sl-SI"/>
        </w:rPr>
        <w:t>25</w:t>
      </w:r>
      <w:r w:rsidRPr="00360BC2">
        <w:rPr>
          <w:color w:val="000000"/>
          <w:sz w:val="22"/>
          <w:szCs w:val="22"/>
          <w:lang w:val="sl-SI"/>
        </w:rPr>
        <w:t> </w:t>
      </w:r>
      <w:r w:rsidRPr="00360BC2">
        <w:rPr>
          <w:color w:val="000000"/>
          <w:sz w:val="22"/>
          <w:szCs w:val="22"/>
          <w:lang w:val="sl-SI"/>
        </w:rPr>
        <w:sym w:font="Symbol" w:char="F0B0"/>
      </w:r>
      <w:r w:rsidRPr="00360BC2">
        <w:rPr>
          <w:color w:val="000000"/>
          <w:sz w:val="22"/>
          <w:szCs w:val="22"/>
          <w:lang w:val="sl-SI"/>
        </w:rPr>
        <w:t xml:space="preserve">C. </w:t>
      </w:r>
    </w:p>
    <w:p w14:paraId="47947625"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Shranjujte v originalni ovojnini za zagotovitev zaščite pred vlago.</w:t>
      </w:r>
    </w:p>
    <w:p w14:paraId="25854BAD" w14:textId="77777777" w:rsidR="00841424" w:rsidRPr="00360BC2" w:rsidRDefault="00841424" w:rsidP="00841424">
      <w:pPr>
        <w:tabs>
          <w:tab w:val="clear" w:pos="567"/>
        </w:tabs>
        <w:spacing w:line="240" w:lineRule="auto"/>
        <w:rPr>
          <w:color w:val="000000"/>
          <w:szCs w:val="22"/>
          <w:lang w:val="sl-SI"/>
        </w:rPr>
      </w:pPr>
    </w:p>
    <w:p w14:paraId="05B4E459" w14:textId="77777777" w:rsidR="00841424" w:rsidRPr="00360BC2" w:rsidRDefault="00841424" w:rsidP="00841424">
      <w:pPr>
        <w:tabs>
          <w:tab w:val="clear" w:pos="567"/>
        </w:tabs>
        <w:spacing w:line="240" w:lineRule="auto"/>
        <w:rPr>
          <w:color w:val="000000"/>
          <w:szCs w:val="22"/>
          <w:lang w:val="sl-SI"/>
        </w:rPr>
      </w:pPr>
    </w:p>
    <w:p w14:paraId="07A8DC2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 xml:space="preserve">POSEBNI VARNOSTNI UKREPI ZA ODSTRANJEVANJE NEUPORABLJENIH ZDRAVIL </w:t>
      </w:r>
      <w:smartTag w:uri="urn:schemas-microsoft-com:office:smarttags" w:element="stockticker">
        <w:r w:rsidRPr="00360BC2">
          <w:rPr>
            <w:b/>
            <w:color w:val="000000"/>
            <w:szCs w:val="22"/>
            <w:lang w:val="sl-SI"/>
          </w:rPr>
          <w:t>ALI</w:t>
        </w:r>
      </w:smartTag>
      <w:r w:rsidRPr="00360BC2">
        <w:rPr>
          <w:b/>
          <w:color w:val="000000"/>
          <w:szCs w:val="22"/>
          <w:lang w:val="sl-SI"/>
        </w:rPr>
        <w:t xml:space="preserve"> IZ NJIH NASTALIH ODPADNIH SNOVI, KADAR SO POTREBNI</w:t>
      </w:r>
    </w:p>
    <w:p w14:paraId="7412E2B7" w14:textId="77777777" w:rsidR="00841424" w:rsidRPr="00360BC2" w:rsidRDefault="00841424" w:rsidP="00841424">
      <w:pPr>
        <w:tabs>
          <w:tab w:val="clear" w:pos="567"/>
        </w:tabs>
        <w:spacing w:line="240" w:lineRule="auto"/>
        <w:rPr>
          <w:color w:val="000000"/>
          <w:szCs w:val="22"/>
          <w:lang w:val="sl-SI"/>
        </w:rPr>
      </w:pPr>
    </w:p>
    <w:p w14:paraId="13906DCF" w14:textId="77777777" w:rsidR="00841424" w:rsidRPr="00360BC2" w:rsidRDefault="00841424" w:rsidP="00841424">
      <w:pPr>
        <w:tabs>
          <w:tab w:val="clear" w:pos="567"/>
        </w:tabs>
        <w:spacing w:line="240" w:lineRule="auto"/>
        <w:rPr>
          <w:color w:val="000000"/>
          <w:szCs w:val="22"/>
          <w:lang w:val="sl-SI"/>
        </w:rPr>
      </w:pPr>
    </w:p>
    <w:p w14:paraId="26D16442"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11.</w:t>
      </w:r>
      <w:r w:rsidRPr="00360BC2">
        <w:rPr>
          <w:b/>
          <w:color w:val="000000"/>
          <w:szCs w:val="22"/>
          <w:lang w:val="sl-SI"/>
        </w:rPr>
        <w:tab/>
        <w:t>IME IN NASLOV IMETNIKA DOVOLJENJA ZA PROMET Z ZDRAVILOM</w:t>
      </w:r>
    </w:p>
    <w:p w14:paraId="4A000B72" w14:textId="77777777" w:rsidR="00841424" w:rsidRPr="00360BC2" w:rsidRDefault="00841424" w:rsidP="00841424">
      <w:pPr>
        <w:tabs>
          <w:tab w:val="clear" w:pos="567"/>
        </w:tabs>
        <w:spacing w:line="240" w:lineRule="auto"/>
        <w:rPr>
          <w:color w:val="000000"/>
          <w:szCs w:val="22"/>
          <w:lang w:val="sl-SI"/>
        </w:rPr>
      </w:pPr>
    </w:p>
    <w:p w14:paraId="7EC3FB96" w14:textId="77777777" w:rsidR="00057729" w:rsidRPr="00360BC2" w:rsidRDefault="00057729" w:rsidP="00057729">
      <w:pPr>
        <w:autoSpaceDE w:val="0"/>
        <w:autoSpaceDN w:val="0"/>
        <w:adjustRightInd w:val="0"/>
        <w:spacing w:line="240" w:lineRule="auto"/>
        <w:rPr>
          <w:szCs w:val="22"/>
          <w:lang w:val="sl-SI"/>
        </w:rPr>
      </w:pPr>
      <w:r w:rsidRPr="00360BC2">
        <w:rPr>
          <w:szCs w:val="22"/>
          <w:lang w:val="sl-SI"/>
        </w:rPr>
        <w:t>Actavis Group PTC ehf.</w:t>
      </w:r>
    </w:p>
    <w:p w14:paraId="3F97AE44" w14:textId="77777777" w:rsidR="00057729" w:rsidRPr="00360BC2" w:rsidRDefault="00F71721" w:rsidP="00057729">
      <w:pPr>
        <w:autoSpaceDE w:val="0"/>
        <w:autoSpaceDN w:val="0"/>
        <w:adjustRightInd w:val="0"/>
        <w:spacing w:line="240" w:lineRule="auto"/>
        <w:rPr>
          <w:szCs w:val="22"/>
          <w:lang w:val="sl-SI"/>
        </w:rPr>
      </w:pPr>
      <w:r w:rsidRPr="00360BC2">
        <w:rPr>
          <w:szCs w:val="22"/>
          <w:lang w:val="sl-SI"/>
        </w:rPr>
        <w:t xml:space="preserve">220 </w:t>
      </w:r>
      <w:r w:rsidR="00057729" w:rsidRPr="00360BC2">
        <w:rPr>
          <w:szCs w:val="22"/>
          <w:lang w:val="sl-SI"/>
        </w:rPr>
        <w:t>Hafnarfjörður</w:t>
      </w:r>
    </w:p>
    <w:p w14:paraId="39053B73" w14:textId="77777777" w:rsidR="00057729" w:rsidRPr="00360BC2" w:rsidRDefault="00057729" w:rsidP="00057729">
      <w:pPr>
        <w:autoSpaceDE w:val="0"/>
        <w:autoSpaceDN w:val="0"/>
        <w:adjustRightInd w:val="0"/>
        <w:spacing w:line="240" w:lineRule="auto"/>
        <w:rPr>
          <w:szCs w:val="22"/>
          <w:lang w:val="sl-SI"/>
        </w:rPr>
      </w:pPr>
      <w:r w:rsidRPr="00360BC2">
        <w:rPr>
          <w:szCs w:val="22"/>
          <w:lang w:val="sl-SI"/>
        </w:rPr>
        <w:t>Islandija</w:t>
      </w:r>
    </w:p>
    <w:p w14:paraId="18C66EF7" w14:textId="77777777" w:rsidR="00841424" w:rsidRPr="00360BC2" w:rsidRDefault="00841424" w:rsidP="00841424">
      <w:pPr>
        <w:tabs>
          <w:tab w:val="clear" w:pos="567"/>
        </w:tabs>
        <w:spacing w:line="240" w:lineRule="auto"/>
        <w:rPr>
          <w:color w:val="000000"/>
          <w:szCs w:val="22"/>
          <w:lang w:val="sl-SI"/>
        </w:rPr>
      </w:pPr>
    </w:p>
    <w:p w14:paraId="0F9BB873" w14:textId="77777777" w:rsidR="00841424" w:rsidRPr="00360BC2" w:rsidRDefault="00841424" w:rsidP="00841424">
      <w:pPr>
        <w:tabs>
          <w:tab w:val="clear" w:pos="567"/>
        </w:tabs>
        <w:spacing w:line="240" w:lineRule="auto"/>
        <w:rPr>
          <w:color w:val="000000"/>
          <w:szCs w:val="22"/>
          <w:lang w:val="sl-SI"/>
        </w:rPr>
      </w:pPr>
    </w:p>
    <w:p w14:paraId="63FFC886"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12.</w:t>
      </w:r>
      <w:r w:rsidRPr="00360BC2">
        <w:rPr>
          <w:b/>
          <w:color w:val="000000"/>
          <w:szCs w:val="22"/>
          <w:lang w:val="sl-SI"/>
        </w:rPr>
        <w:tab/>
        <w:t>ŠTEVILKA(E) DOVOLJENJA (DOVOLJENJ) ZA PROMET</w:t>
      </w:r>
    </w:p>
    <w:p w14:paraId="66BCB816" w14:textId="77777777" w:rsidR="00841424" w:rsidRPr="00360BC2" w:rsidRDefault="00841424" w:rsidP="00841424">
      <w:pPr>
        <w:tabs>
          <w:tab w:val="clear" w:pos="567"/>
        </w:tabs>
        <w:spacing w:line="240" w:lineRule="auto"/>
        <w:rPr>
          <w:color w:val="000000"/>
          <w:szCs w:val="22"/>
          <w:lang w:val="sl-SI"/>
        </w:rPr>
      </w:pPr>
    </w:p>
    <w:p w14:paraId="70EF040C"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lang w:val="sl-SI"/>
        </w:rPr>
        <w:t xml:space="preserve">EU/1/13/825/001 </w:t>
      </w:r>
      <w:r w:rsidRPr="00360BC2">
        <w:rPr>
          <w:rFonts w:ascii="Times New Roman" w:hAnsi="Times New Roman"/>
          <w:highlight w:val="lightGray"/>
          <w:lang w:val="sl-SI"/>
        </w:rPr>
        <w:t>30  kapsul</w:t>
      </w:r>
    </w:p>
    <w:p w14:paraId="1C7B3B52" w14:textId="77777777" w:rsidR="00841424" w:rsidRPr="00360BC2" w:rsidRDefault="006D59D3" w:rsidP="006D59D3">
      <w:pPr>
        <w:widowControl w:val="0"/>
        <w:tabs>
          <w:tab w:val="clear" w:pos="567"/>
        </w:tabs>
        <w:spacing w:line="240" w:lineRule="auto"/>
        <w:rPr>
          <w:color w:val="000000"/>
          <w:szCs w:val="22"/>
          <w:lang w:val="sl-SI"/>
        </w:rPr>
      </w:pPr>
      <w:r w:rsidRPr="00360BC2">
        <w:rPr>
          <w:szCs w:val="22"/>
          <w:highlight w:val="lightGray"/>
          <w:lang w:val="sl-SI"/>
        </w:rPr>
        <w:t>EU/1/13/825/002 90  kapsul</w:t>
      </w:r>
    </w:p>
    <w:p w14:paraId="3E9F6F1D" w14:textId="77777777" w:rsidR="00841424" w:rsidRPr="00360BC2" w:rsidRDefault="00841424" w:rsidP="00841424">
      <w:pPr>
        <w:tabs>
          <w:tab w:val="clear" w:pos="567"/>
        </w:tabs>
        <w:spacing w:line="240" w:lineRule="auto"/>
        <w:rPr>
          <w:color w:val="000000"/>
          <w:szCs w:val="22"/>
          <w:lang w:val="sl-SI"/>
        </w:rPr>
      </w:pPr>
    </w:p>
    <w:p w14:paraId="05767977" w14:textId="77777777" w:rsidR="00841424" w:rsidRPr="00360BC2" w:rsidRDefault="00841424" w:rsidP="00841424">
      <w:pPr>
        <w:tabs>
          <w:tab w:val="clear" w:pos="567"/>
        </w:tabs>
        <w:spacing w:line="240" w:lineRule="auto"/>
        <w:rPr>
          <w:color w:val="000000"/>
          <w:szCs w:val="22"/>
          <w:lang w:val="sl-SI"/>
        </w:rPr>
      </w:pPr>
    </w:p>
    <w:p w14:paraId="2D1E7A1C"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13.</w:t>
      </w:r>
      <w:r w:rsidRPr="00360BC2">
        <w:rPr>
          <w:b/>
          <w:color w:val="000000"/>
          <w:szCs w:val="22"/>
          <w:lang w:val="sl-SI"/>
        </w:rPr>
        <w:tab/>
        <w:t>ŠTEVILKA SERIJE</w:t>
      </w:r>
    </w:p>
    <w:p w14:paraId="053F60A3" w14:textId="77777777" w:rsidR="00841424" w:rsidRPr="00360BC2" w:rsidRDefault="00841424" w:rsidP="00841424">
      <w:pPr>
        <w:tabs>
          <w:tab w:val="clear" w:pos="567"/>
        </w:tabs>
        <w:spacing w:line="240" w:lineRule="auto"/>
        <w:rPr>
          <w:color w:val="000000"/>
          <w:szCs w:val="22"/>
          <w:lang w:val="sl-SI"/>
        </w:rPr>
      </w:pPr>
    </w:p>
    <w:p w14:paraId="6B6B063C" w14:textId="77777777" w:rsidR="00841424" w:rsidRPr="00360BC2" w:rsidRDefault="00B943D4" w:rsidP="00841424">
      <w:pPr>
        <w:widowControl w:val="0"/>
        <w:tabs>
          <w:tab w:val="clear" w:pos="567"/>
        </w:tabs>
        <w:spacing w:line="240" w:lineRule="auto"/>
        <w:rPr>
          <w:color w:val="000000"/>
          <w:szCs w:val="22"/>
          <w:lang w:val="sl-SI"/>
        </w:rPr>
      </w:pPr>
      <w:r w:rsidRPr="00360BC2">
        <w:rPr>
          <w:color w:val="000000"/>
          <w:szCs w:val="22"/>
          <w:lang w:val="sl-SI"/>
        </w:rPr>
        <w:t>Lot</w:t>
      </w:r>
    </w:p>
    <w:p w14:paraId="03DB0E68" w14:textId="77777777" w:rsidR="00841424" w:rsidRPr="00360BC2" w:rsidRDefault="00841424" w:rsidP="00841424">
      <w:pPr>
        <w:tabs>
          <w:tab w:val="clear" w:pos="567"/>
        </w:tabs>
        <w:spacing w:line="240" w:lineRule="auto"/>
        <w:rPr>
          <w:color w:val="000000"/>
          <w:szCs w:val="22"/>
          <w:lang w:val="sl-SI"/>
        </w:rPr>
      </w:pPr>
    </w:p>
    <w:p w14:paraId="05C460C2" w14:textId="77777777" w:rsidR="00841424" w:rsidRPr="00360BC2" w:rsidRDefault="00841424" w:rsidP="00841424">
      <w:pPr>
        <w:tabs>
          <w:tab w:val="clear" w:pos="567"/>
        </w:tabs>
        <w:spacing w:line="240" w:lineRule="auto"/>
        <w:rPr>
          <w:color w:val="000000"/>
          <w:szCs w:val="22"/>
          <w:lang w:val="sl-SI"/>
        </w:rPr>
      </w:pPr>
    </w:p>
    <w:p w14:paraId="59C0B610"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14.</w:t>
      </w:r>
      <w:r w:rsidRPr="00360BC2">
        <w:rPr>
          <w:b/>
          <w:color w:val="000000"/>
          <w:szCs w:val="22"/>
          <w:lang w:val="sl-SI"/>
        </w:rPr>
        <w:tab/>
        <w:t>NAČIN IZDAJANJA ZDRAVILA</w:t>
      </w:r>
    </w:p>
    <w:p w14:paraId="51155782" w14:textId="77777777" w:rsidR="00841424" w:rsidRPr="00360BC2" w:rsidRDefault="00841424" w:rsidP="00841424">
      <w:pPr>
        <w:tabs>
          <w:tab w:val="clear" w:pos="567"/>
        </w:tabs>
        <w:spacing w:line="240" w:lineRule="auto"/>
        <w:rPr>
          <w:color w:val="000000"/>
          <w:szCs w:val="22"/>
          <w:lang w:val="sl-SI"/>
        </w:rPr>
      </w:pPr>
    </w:p>
    <w:p w14:paraId="3ACAEBF2" w14:textId="77777777" w:rsidR="00841424" w:rsidRPr="00360BC2" w:rsidRDefault="00841424" w:rsidP="00841424">
      <w:pPr>
        <w:tabs>
          <w:tab w:val="clear" w:pos="567"/>
        </w:tabs>
        <w:spacing w:line="240" w:lineRule="auto"/>
        <w:rPr>
          <w:color w:val="000000"/>
          <w:szCs w:val="22"/>
          <w:lang w:val="sl-SI"/>
        </w:rPr>
      </w:pPr>
    </w:p>
    <w:p w14:paraId="15CA74F7"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15.</w:t>
      </w:r>
      <w:r w:rsidRPr="00360BC2">
        <w:rPr>
          <w:b/>
          <w:color w:val="000000"/>
          <w:szCs w:val="22"/>
          <w:lang w:val="sl-SI"/>
        </w:rPr>
        <w:tab/>
        <w:t>NAVODILA ZA UPORABO</w:t>
      </w:r>
    </w:p>
    <w:p w14:paraId="12F5D73D" w14:textId="77777777" w:rsidR="00841424" w:rsidRPr="00360BC2" w:rsidRDefault="00841424" w:rsidP="00841424">
      <w:pPr>
        <w:tabs>
          <w:tab w:val="clear" w:pos="567"/>
        </w:tabs>
        <w:spacing w:line="240" w:lineRule="auto"/>
        <w:rPr>
          <w:color w:val="000000"/>
          <w:szCs w:val="22"/>
          <w:lang w:val="sl-SI"/>
        </w:rPr>
      </w:pPr>
    </w:p>
    <w:p w14:paraId="7C4EF8C7" w14:textId="77777777" w:rsidR="00841424" w:rsidRPr="00360BC2" w:rsidRDefault="00841424" w:rsidP="00841424">
      <w:pPr>
        <w:tabs>
          <w:tab w:val="clear" w:pos="567"/>
        </w:tabs>
        <w:spacing w:line="240" w:lineRule="auto"/>
        <w:rPr>
          <w:color w:val="000000"/>
          <w:szCs w:val="22"/>
          <w:lang w:val="sl-SI"/>
        </w:rPr>
      </w:pPr>
    </w:p>
    <w:p w14:paraId="7CAADE47"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sl-SI"/>
        </w:rPr>
      </w:pPr>
      <w:r w:rsidRPr="00360BC2">
        <w:rPr>
          <w:b/>
          <w:color w:val="000000"/>
          <w:szCs w:val="22"/>
          <w:lang w:val="sl-SI"/>
        </w:rPr>
        <w:t>16.</w:t>
      </w:r>
      <w:r w:rsidRPr="00360BC2">
        <w:rPr>
          <w:b/>
          <w:color w:val="000000"/>
          <w:szCs w:val="22"/>
          <w:lang w:val="sl-SI"/>
        </w:rPr>
        <w:tab/>
        <w:t>PODATKI V BRAILLOVI PISAVI</w:t>
      </w:r>
    </w:p>
    <w:p w14:paraId="421E50E4" w14:textId="77777777" w:rsidR="00841424" w:rsidRPr="00360BC2" w:rsidRDefault="00841424" w:rsidP="00841424">
      <w:pPr>
        <w:tabs>
          <w:tab w:val="clear" w:pos="567"/>
        </w:tabs>
        <w:spacing w:line="240" w:lineRule="auto"/>
        <w:rPr>
          <w:b/>
          <w:color w:val="000000"/>
          <w:szCs w:val="22"/>
          <w:u w:val="single"/>
          <w:lang w:val="sl-SI"/>
        </w:rPr>
      </w:pPr>
    </w:p>
    <w:p w14:paraId="2012017D" w14:textId="77777777" w:rsidR="00841424" w:rsidRPr="00360BC2" w:rsidRDefault="00927F36" w:rsidP="00841424">
      <w:pPr>
        <w:tabs>
          <w:tab w:val="clear" w:pos="567"/>
        </w:tabs>
        <w:spacing w:line="240" w:lineRule="auto"/>
        <w:rPr>
          <w:color w:val="000000"/>
          <w:szCs w:val="22"/>
          <w:lang w:val="sl-SI"/>
        </w:rPr>
      </w:pPr>
      <w:r w:rsidRPr="00360BC2">
        <w:rPr>
          <w:color w:val="000000"/>
          <w:szCs w:val="22"/>
          <w:lang w:val="sl-SI"/>
        </w:rPr>
        <w:t>Imatinib Actavis</w:t>
      </w:r>
      <w:r w:rsidR="00841424" w:rsidRPr="00360BC2">
        <w:rPr>
          <w:color w:val="000000"/>
          <w:szCs w:val="22"/>
          <w:lang w:val="sl-SI"/>
        </w:rPr>
        <w:t xml:space="preserve"> 50 mg</w:t>
      </w:r>
    </w:p>
    <w:p w14:paraId="6DCFD6E6" w14:textId="77777777" w:rsidR="00841424" w:rsidRPr="00360BC2" w:rsidRDefault="00841424" w:rsidP="00841424">
      <w:pPr>
        <w:tabs>
          <w:tab w:val="clear" w:pos="567"/>
        </w:tabs>
        <w:spacing w:line="240" w:lineRule="auto"/>
        <w:rPr>
          <w:color w:val="000000"/>
          <w:szCs w:val="22"/>
          <w:lang w:val="sl-SI"/>
        </w:rPr>
      </w:pPr>
    </w:p>
    <w:p w14:paraId="59742220"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szCs w:val="22"/>
          <w:lang w:val="sl-SI"/>
        </w:rPr>
      </w:pPr>
      <w:r w:rsidRPr="00360BC2">
        <w:rPr>
          <w:b/>
          <w:szCs w:val="22"/>
          <w:lang w:val="sl-SI"/>
        </w:rPr>
        <w:t>17.</w:t>
      </w:r>
      <w:r w:rsidRPr="00360BC2">
        <w:rPr>
          <w:b/>
          <w:szCs w:val="22"/>
          <w:lang w:val="sl-SI"/>
        </w:rPr>
        <w:tab/>
        <w:t>EDINSTVENA OZNAKA – DVODIMENZIONALNA ČRTNA KODA</w:t>
      </w:r>
    </w:p>
    <w:p w14:paraId="574E071B" w14:textId="77777777" w:rsidR="00C17DCF" w:rsidRPr="00360BC2" w:rsidRDefault="00C17DCF" w:rsidP="00C17DCF">
      <w:pPr>
        <w:tabs>
          <w:tab w:val="clear" w:pos="567"/>
          <w:tab w:val="left" w:pos="720"/>
        </w:tabs>
        <w:spacing w:line="240" w:lineRule="auto"/>
        <w:rPr>
          <w:color w:val="000000"/>
          <w:szCs w:val="22"/>
          <w:lang w:val="sl-SI"/>
        </w:rPr>
      </w:pPr>
    </w:p>
    <w:p w14:paraId="67737CB6" w14:textId="77777777" w:rsidR="00DB18DD" w:rsidRPr="00360BC2" w:rsidRDefault="00DB18DD" w:rsidP="00DB18DD">
      <w:pPr>
        <w:spacing w:line="240" w:lineRule="auto"/>
        <w:rPr>
          <w:color w:val="000000"/>
          <w:szCs w:val="22"/>
          <w:shd w:val="clear" w:color="auto" w:fill="CCCCCC"/>
          <w:lang w:val="sl-SI"/>
        </w:rPr>
      </w:pPr>
      <w:r w:rsidRPr="00360BC2">
        <w:rPr>
          <w:color w:val="000000"/>
          <w:highlight w:val="lightGray"/>
          <w:lang w:val="sl-SI"/>
        </w:rPr>
        <w:t>&lt;Vsebuje dvodimenzionalno črtno kodo z edinstveno oznako.&gt;</w:t>
      </w:r>
    </w:p>
    <w:p w14:paraId="54842D27" w14:textId="77777777" w:rsidR="00C17DCF" w:rsidRPr="00360BC2" w:rsidRDefault="00C17DCF" w:rsidP="00C17DCF">
      <w:pPr>
        <w:tabs>
          <w:tab w:val="clear" w:pos="567"/>
          <w:tab w:val="left" w:pos="720"/>
        </w:tabs>
        <w:spacing w:line="240" w:lineRule="auto"/>
        <w:rPr>
          <w:color w:val="000000"/>
          <w:szCs w:val="22"/>
          <w:lang w:val="sl-SI"/>
        </w:rPr>
      </w:pPr>
    </w:p>
    <w:p w14:paraId="6DC5259B"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color w:val="000000"/>
          <w:szCs w:val="22"/>
          <w:lang w:val="sl-SI"/>
        </w:rPr>
      </w:pPr>
      <w:r w:rsidRPr="00360BC2">
        <w:rPr>
          <w:b/>
          <w:color w:val="000000"/>
          <w:szCs w:val="22"/>
          <w:lang w:val="sl-SI"/>
        </w:rPr>
        <w:t>18.</w:t>
      </w:r>
      <w:r w:rsidRPr="00360BC2">
        <w:rPr>
          <w:b/>
          <w:color w:val="000000"/>
          <w:szCs w:val="22"/>
          <w:lang w:val="sl-SI"/>
        </w:rPr>
        <w:tab/>
      </w:r>
      <w:r w:rsidRPr="00360BC2">
        <w:rPr>
          <w:b/>
          <w:szCs w:val="22"/>
          <w:lang w:val="sl-SI"/>
        </w:rPr>
        <w:t xml:space="preserve">EDINSTVENA OZNAKA </w:t>
      </w:r>
      <w:r w:rsidRPr="00360BC2">
        <w:rPr>
          <w:b/>
          <w:color w:val="000000"/>
          <w:szCs w:val="22"/>
          <w:lang w:val="sl-SI"/>
        </w:rPr>
        <w:t>– V BERLJIVI OBLIKI</w:t>
      </w:r>
    </w:p>
    <w:p w14:paraId="3F408F7D" w14:textId="77777777" w:rsidR="00DB18DD" w:rsidRPr="00360BC2" w:rsidRDefault="00DB18DD" w:rsidP="00DB18DD">
      <w:pPr>
        <w:tabs>
          <w:tab w:val="clear" w:pos="567"/>
        </w:tabs>
        <w:spacing w:line="240" w:lineRule="auto"/>
        <w:rPr>
          <w:color w:val="000000"/>
          <w:lang w:val="sl-SI"/>
        </w:rPr>
      </w:pPr>
    </w:p>
    <w:p w14:paraId="2ACD82B5" w14:textId="15D36E57" w:rsidR="00DB18DD" w:rsidRPr="00360BC2" w:rsidRDefault="00DB18DD" w:rsidP="00DB18DD">
      <w:pPr>
        <w:rPr>
          <w:color w:val="000000"/>
          <w:szCs w:val="22"/>
          <w:lang w:val="sl-SI"/>
        </w:rPr>
      </w:pPr>
      <w:r w:rsidRPr="00360BC2">
        <w:rPr>
          <w:color w:val="000000"/>
          <w:szCs w:val="22"/>
          <w:lang w:val="sl-SI"/>
        </w:rPr>
        <w:t xml:space="preserve">PC {številka} </w:t>
      </w:r>
    </w:p>
    <w:p w14:paraId="291C1A7E" w14:textId="6B3CB181" w:rsidR="00DB18DD" w:rsidRPr="00360BC2" w:rsidRDefault="00DB18DD" w:rsidP="00DB18DD">
      <w:pPr>
        <w:rPr>
          <w:color w:val="008000"/>
          <w:szCs w:val="22"/>
          <w:lang w:val="sl-SI"/>
        </w:rPr>
      </w:pPr>
      <w:r w:rsidRPr="00360BC2">
        <w:rPr>
          <w:color w:val="000000"/>
          <w:szCs w:val="22"/>
          <w:lang w:val="sl-SI"/>
        </w:rPr>
        <w:t xml:space="preserve">SN {številka} </w:t>
      </w:r>
    </w:p>
    <w:p w14:paraId="36312B37" w14:textId="1272A105" w:rsidR="00DB18DD" w:rsidRPr="00360BC2" w:rsidRDefault="00DB18DD" w:rsidP="00DB18DD">
      <w:pPr>
        <w:rPr>
          <w:color w:val="000000"/>
          <w:szCs w:val="22"/>
          <w:lang w:val="sl-SI"/>
        </w:rPr>
      </w:pPr>
      <w:r w:rsidRPr="00360BC2">
        <w:rPr>
          <w:color w:val="000000"/>
          <w:szCs w:val="22"/>
          <w:lang w:val="sl-SI"/>
        </w:rPr>
        <w:t>NN {številka}</w:t>
      </w:r>
      <w:r w:rsidRPr="00360BC2">
        <w:rPr>
          <w:color w:val="008000"/>
          <w:szCs w:val="22"/>
          <w:lang w:val="sl-SI"/>
        </w:rPr>
        <w:t xml:space="preserve"> </w:t>
      </w:r>
    </w:p>
    <w:p w14:paraId="1753B5D9" w14:textId="77777777" w:rsidR="00841424" w:rsidRPr="00360BC2" w:rsidRDefault="00841424" w:rsidP="00841424">
      <w:pPr>
        <w:tabs>
          <w:tab w:val="clear" w:pos="567"/>
        </w:tabs>
        <w:spacing w:line="240" w:lineRule="auto"/>
        <w:rPr>
          <w:color w:val="000000"/>
          <w:szCs w:val="22"/>
          <w:lang w:val="sl-SI"/>
        </w:rPr>
      </w:pPr>
    </w:p>
    <w:p w14:paraId="017409A5" w14:textId="77777777" w:rsidR="00906FA7" w:rsidRPr="00360BC2" w:rsidRDefault="00841424" w:rsidP="00906FA7">
      <w:pPr>
        <w:widowControl w:val="0"/>
        <w:tabs>
          <w:tab w:val="clear" w:pos="567"/>
        </w:tabs>
        <w:spacing w:line="240" w:lineRule="auto"/>
        <w:rPr>
          <w:color w:val="000000"/>
          <w:szCs w:val="22"/>
          <w:lang w:val="sl-SI"/>
        </w:rPr>
      </w:pPr>
      <w:r w:rsidRPr="00360BC2">
        <w:rPr>
          <w:b/>
          <w:color w:val="000000"/>
          <w:szCs w:val="22"/>
          <w:u w:val="single"/>
          <w:lang w:val="sl-SI"/>
        </w:rPr>
        <w:br w:type="page"/>
      </w:r>
    </w:p>
    <w:p w14:paraId="5BA2C12D"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PODATKI NA ZUNANJI OVOJNINI</w:t>
      </w:r>
    </w:p>
    <w:p w14:paraId="0DD9CB12"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775029CF" w14:textId="77777777" w:rsidR="00906FA7" w:rsidRPr="00360BC2" w:rsidRDefault="00906FA7" w:rsidP="00906FA7">
      <w:pPr>
        <w:pBdr>
          <w:top w:val="single" w:sz="4" w:space="1" w:color="auto"/>
          <w:left w:val="single" w:sz="4" w:space="4" w:color="auto"/>
          <w:bottom w:val="single" w:sz="4" w:space="1" w:color="auto"/>
          <w:right w:val="single" w:sz="4" w:space="4" w:color="auto"/>
        </w:pBdr>
        <w:spacing w:line="240" w:lineRule="auto"/>
        <w:rPr>
          <w:b/>
          <w:color w:val="000000"/>
          <w:szCs w:val="22"/>
          <w:lang w:val="sl-SI"/>
        </w:rPr>
      </w:pPr>
      <w:r w:rsidRPr="00360BC2">
        <w:rPr>
          <w:b/>
          <w:color w:val="000000"/>
          <w:szCs w:val="22"/>
          <w:lang w:val="sl-SI"/>
        </w:rPr>
        <w:t>KARTONSKA ŠKATLA</w:t>
      </w:r>
    </w:p>
    <w:p w14:paraId="5960D3D9" w14:textId="77777777" w:rsidR="00906FA7" w:rsidRPr="00360BC2" w:rsidRDefault="00906FA7" w:rsidP="00906FA7">
      <w:pPr>
        <w:tabs>
          <w:tab w:val="clear" w:pos="567"/>
        </w:tabs>
        <w:spacing w:line="240" w:lineRule="auto"/>
        <w:rPr>
          <w:color w:val="000000"/>
          <w:szCs w:val="22"/>
          <w:lang w:val="sl-SI"/>
        </w:rPr>
      </w:pPr>
    </w:p>
    <w:p w14:paraId="72AC0A2A" w14:textId="77777777" w:rsidR="00906FA7" w:rsidRPr="00360BC2" w:rsidRDefault="00906FA7" w:rsidP="00906FA7">
      <w:pPr>
        <w:tabs>
          <w:tab w:val="clear" w:pos="567"/>
        </w:tabs>
        <w:spacing w:line="240" w:lineRule="auto"/>
        <w:rPr>
          <w:color w:val="000000"/>
          <w:szCs w:val="22"/>
          <w:lang w:val="sl-SI"/>
        </w:rPr>
      </w:pPr>
    </w:p>
    <w:p w14:paraId="4D0EE165"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4EE9CE82" w14:textId="77777777" w:rsidR="00906FA7" w:rsidRPr="00360BC2" w:rsidRDefault="00906FA7" w:rsidP="00906FA7">
      <w:pPr>
        <w:widowControl w:val="0"/>
        <w:tabs>
          <w:tab w:val="clear" w:pos="567"/>
        </w:tabs>
        <w:spacing w:line="240" w:lineRule="auto"/>
        <w:rPr>
          <w:color w:val="000000"/>
          <w:szCs w:val="22"/>
          <w:lang w:val="sl-SI"/>
        </w:rPr>
      </w:pPr>
    </w:p>
    <w:p w14:paraId="7AA443DD" w14:textId="77777777" w:rsidR="00906FA7" w:rsidRPr="00360BC2" w:rsidRDefault="00906FA7" w:rsidP="00906FA7">
      <w:pPr>
        <w:widowControl w:val="0"/>
        <w:tabs>
          <w:tab w:val="clear" w:pos="567"/>
        </w:tabs>
        <w:spacing w:line="240" w:lineRule="auto"/>
        <w:rPr>
          <w:color w:val="000000"/>
          <w:szCs w:val="22"/>
          <w:lang w:val="sl-SI"/>
        </w:rPr>
      </w:pPr>
      <w:r w:rsidRPr="00360BC2">
        <w:rPr>
          <w:color w:val="000000"/>
          <w:szCs w:val="22"/>
          <w:lang w:val="sl-SI"/>
        </w:rPr>
        <w:t>Imatinib Actavis 100 mg trde kapsule</w:t>
      </w:r>
    </w:p>
    <w:p w14:paraId="0ACC720B" w14:textId="77777777" w:rsidR="00906FA7" w:rsidRPr="00360BC2" w:rsidRDefault="00906FA7" w:rsidP="00906FA7">
      <w:pPr>
        <w:widowControl w:val="0"/>
        <w:tabs>
          <w:tab w:val="clear" w:pos="567"/>
        </w:tabs>
        <w:spacing w:line="240" w:lineRule="auto"/>
        <w:rPr>
          <w:color w:val="000000"/>
          <w:szCs w:val="22"/>
          <w:lang w:val="sl-SI"/>
        </w:rPr>
      </w:pPr>
      <w:r w:rsidRPr="00360BC2">
        <w:rPr>
          <w:color w:val="000000"/>
          <w:szCs w:val="22"/>
          <w:lang w:val="sl-SI"/>
        </w:rPr>
        <w:t>imatinib</w:t>
      </w:r>
    </w:p>
    <w:p w14:paraId="603FD41B" w14:textId="77777777" w:rsidR="00906FA7" w:rsidRPr="00360BC2" w:rsidRDefault="00906FA7" w:rsidP="00906FA7">
      <w:pPr>
        <w:tabs>
          <w:tab w:val="clear" w:pos="567"/>
        </w:tabs>
        <w:spacing w:line="240" w:lineRule="auto"/>
        <w:rPr>
          <w:color w:val="000000"/>
          <w:szCs w:val="22"/>
          <w:lang w:val="sl-SI"/>
        </w:rPr>
      </w:pPr>
    </w:p>
    <w:p w14:paraId="0BB8EDEC" w14:textId="77777777" w:rsidR="00906FA7" w:rsidRPr="00360BC2" w:rsidRDefault="00906FA7" w:rsidP="00906FA7">
      <w:pPr>
        <w:tabs>
          <w:tab w:val="clear" w:pos="567"/>
        </w:tabs>
        <w:spacing w:line="240" w:lineRule="auto"/>
        <w:rPr>
          <w:color w:val="000000"/>
          <w:szCs w:val="22"/>
          <w:lang w:val="sl-SI"/>
        </w:rPr>
      </w:pPr>
    </w:p>
    <w:p w14:paraId="508C2F9B"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 xml:space="preserve">NAVEDBA ENE </w:t>
      </w:r>
      <w:smartTag w:uri="urn:schemas-microsoft-com:office:smarttags" w:element="stockticker">
        <w:r w:rsidRPr="00360BC2">
          <w:rPr>
            <w:b/>
            <w:color w:val="000000"/>
            <w:szCs w:val="22"/>
            <w:lang w:val="sl-SI"/>
          </w:rPr>
          <w:t>ALI</w:t>
        </w:r>
      </w:smartTag>
      <w:r w:rsidRPr="00360BC2">
        <w:rPr>
          <w:b/>
          <w:color w:val="000000"/>
          <w:szCs w:val="22"/>
          <w:lang w:val="sl-SI"/>
        </w:rPr>
        <w:t xml:space="preserve"> VEČ UČINKOVIN</w:t>
      </w:r>
    </w:p>
    <w:p w14:paraId="2D0B21FB" w14:textId="77777777" w:rsidR="00906FA7" w:rsidRPr="00360BC2" w:rsidRDefault="00906FA7" w:rsidP="00906FA7">
      <w:pPr>
        <w:tabs>
          <w:tab w:val="clear" w:pos="567"/>
        </w:tabs>
        <w:spacing w:line="240" w:lineRule="auto"/>
        <w:rPr>
          <w:color w:val="000000"/>
          <w:szCs w:val="22"/>
          <w:lang w:val="sl-SI"/>
        </w:rPr>
      </w:pPr>
    </w:p>
    <w:p w14:paraId="1F235767" w14:textId="77777777" w:rsidR="00906FA7" w:rsidRPr="00360BC2" w:rsidRDefault="00906FA7" w:rsidP="00906FA7">
      <w:pPr>
        <w:pStyle w:val="TextChar"/>
        <w:widowControl w:val="0"/>
        <w:spacing w:before="0"/>
        <w:jc w:val="left"/>
        <w:rPr>
          <w:color w:val="000000"/>
          <w:sz w:val="22"/>
          <w:szCs w:val="22"/>
          <w:lang w:val="sl-SI"/>
        </w:rPr>
      </w:pPr>
      <w:r w:rsidRPr="00360BC2">
        <w:rPr>
          <w:color w:val="000000"/>
          <w:sz w:val="22"/>
          <w:szCs w:val="22"/>
          <w:lang w:val="sl-SI"/>
        </w:rPr>
        <w:t>Ena</w:t>
      </w:r>
      <w:r w:rsidR="003A31CE" w:rsidRPr="00360BC2">
        <w:rPr>
          <w:color w:val="000000"/>
          <w:sz w:val="22"/>
          <w:szCs w:val="22"/>
          <w:lang w:val="sl-SI"/>
        </w:rPr>
        <w:t xml:space="preserve"> trda</w:t>
      </w:r>
      <w:r w:rsidRPr="00360BC2">
        <w:rPr>
          <w:color w:val="000000"/>
          <w:sz w:val="22"/>
          <w:szCs w:val="22"/>
          <w:lang w:val="sl-SI"/>
        </w:rPr>
        <w:t xml:space="preserve"> kapsula vsebuje 100 mg imatiniba (v obliki mesilata).</w:t>
      </w:r>
    </w:p>
    <w:p w14:paraId="29DCCD41" w14:textId="77777777" w:rsidR="00906FA7" w:rsidRPr="00360BC2" w:rsidRDefault="00906FA7" w:rsidP="00906FA7">
      <w:pPr>
        <w:tabs>
          <w:tab w:val="clear" w:pos="567"/>
        </w:tabs>
        <w:spacing w:line="240" w:lineRule="auto"/>
        <w:rPr>
          <w:color w:val="000000"/>
          <w:szCs w:val="22"/>
          <w:lang w:val="sl-SI"/>
        </w:rPr>
      </w:pPr>
    </w:p>
    <w:p w14:paraId="16BB115B" w14:textId="77777777" w:rsidR="00906FA7" w:rsidRPr="00360BC2" w:rsidRDefault="00906FA7" w:rsidP="00906FA7">
      <w:pPr>
        <w:tabs>
          <w:tab w:val="clear" w:pos="567"/>
        </w:tabs>
        <w:spacing w:line="240" w:lineRule="auto"/>
        <w:rPr>
          <w:color w:val="000000"/>
          <w:szCs w:val="22"/>
          <w:lang w:val="sl-SI"/>
        </w:rPr>
      </w:pPr>
    </w:p>
    <w:p w14:paraId="21958243"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SEZNAM POMOŽNIH SNOVI</w:t>
      </w:r>
    </w:p>
    <w:p w14:paraId="7FB312A3" w14:textId="77777777" w:rsidR="00906FA7" w:rsidRPr="00360BC2" w:rsidRDefault="00906FA7" w:rsidP="00906FA7">
      <w:pPr>
        <w:tabs>
          <w:tab w:val="clear" w:pos="567"/>
        </w:tabs>
        <w:spacing w:line="240" w:lineRule="auto"/>
        <w:rPr>
          <w:color w:val="000000"/>
          <w:szCs w:val="22"/>
          <w:lang w:val="sl-SI"/>
        </w:rPr>
      </w:pPr>
    </w:p>
    <w:p w14:paraId="13DEF04D" w14:textId="77777777" w:rsidR="00906FA7" w:rsidRPr="00360BC2" w:rsidRDefault="00906FA7" w:rsidP="00906FA7">
      <w:pPr>
        <w:tabs>
          <w:tab w:val="clear" w:pos="567"/>
        </w:tabs>
        <w:spacing w:line="240" w:lineRule="auto"/>
        <w:rPr>
          <w:color w:val="000000"/>
          <w:szCs w:val="22"/>
          <w:lang w:val="sl-SI"/>
        </w:rPr>
      </w:pPr>
    </w:p>
    <w:p w14:paraId="6AB581D4"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FARMACEVTSKA OBLIKA IN VSEBINA</w:t>
      </w:r>
    </w:p>
    <w:p w14:paraId="50428346" w14:textId="77777777" w:rsidR="00906FA7" w:rsidRPr="00360BC2" w:rsidRDefault="00906FA7" w:rsidP="00906FA7">
      <w:pPr>
        <w:pStyle w:val="KeinLeerraum"/>
        <w:rPr>
          <w:rFonts w:ascii="Times New Roman" w:hAnsi="Times New Roman"/>
          <w:lang w:val="sl-SI"/>
        </w:rPr>
      </w:pPr>
    </w:p>
    <w:p w14:paraId="22B2E56E" w14:textId="77777777" w:rsidR="00906FA7" w:rsidRPr="00360BC2" w:rsidRDefault="00906FA7" w:rsidP="00906FA7">
      <w:pPr>
        <w:pStyle w:val="KeinLeerraum"/>
        <w:rPr>
          <w:rFonts w:ascii="Times New Roman" w:hAnsi="Times New Roman"/>
          <w:lang w:val="sl-SI"/>
        </w:rPr>
      </w:pPr>
      <w:r w:rsidRPr="00360BC2">
        <w:rPr>
          <w:rFonts w:ascii="Times New Roman" w:hAnsi="Times New Roman"/>
          <w:lang w:val="sl-SI"/>
        </w:rPr>
        <w:t>24 </w:t>
      </w:r>
      <w:r w:rsidR="003A31CE" w:rsidRPr="00360BC2">
        <w:rPr>
          <w:rFonts w:ascii="Times New Roman" w:hAnsi="Times New Roman"/>
          <w:lang w:val="sl-SI"/>
        </w:rPr>
        <w:t xml:space="preserve">trdih </w:t>
      </w:r>
      <w:r w:rsidRPr="00360BC2">
        <w:rPr>
          <w:rFonts w:ascii="Times New Roman" w:hAnsi="Times New Roman"/>
          <w:lang w:val="sl-SI"/>
        </w:rPr>
        <w:t>kapsul</w:t>
      </w:r>
    </w:p>
    <w:p w14:paraId="44186E00"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48 </w:t>
      </w:r>
      <w:r w:rsidR="003A31CE"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7840C2F3"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 xml:space="preserve">60 </w:t>
      </w:r>
      <w:r w:rsidR="003A31CE"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6783D305"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96 </w:t>
      </w:r>
      <w:r w:rsidR="003A31CE"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474352A3"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120 </w:t>
      </w:r>
      <w:r w:rsidR="003A31CE"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7CC61FA9" w14:textId="77777777" w:rsidR="00906FA7" w:rsidRPr="00360BC2" w:rsidRDefault="00906FA7" w:rsidP="00906FA7">
      <w:pPr>
        <w:pStyle w:val="KeinLeerraum"/>
        <w:rPr>
          <w:rFonts w:ascii="Times New Roman" w:hAnsi="Times New Roman"/>
          <w:lang w:val="sl-SI"/>
        </w:rPr>
      </w:pPr>
      <w:r w:rsidRPr="00360BC2">
        <w:rPr>
          <w:rFonts w:ascii="Times New Roman" w:hAnsi="Times New Roman"/>
          <w:highlight w:val="lightGray"/>
          <w:lang w:val="sl-SI"/>
        </w:rPr>
        <w:t>180 </w:t>
      </w:r>
      <w:r w:rsidR="003A31CE" w:rsidRPr="00360BC2">
        <w:rPr>
          <w:rFonts w:ascii="Times New Roman" w:hAnsi="Times New Roman"/>
          <w:highlight w:val="lightGray"/>
          <w:lang w:val="sl-SI"/>
        </w:rPr>
        <w:t xml:space="preserve">trdih </w:t>
      </w:r>
      <w:r w:rsidRPr="00360BC2">
        <w:rPr>
          <w:rFonts w:ascii="Times New Roman" w:hAnsi="Times New Roman"/>
          <w:highlight w:val="lightGray"/>
          <w:lang w:val="sl-SI"/>
        </w:rPr>
        <w:t>kapsul</w:t>
      </w:r>
    </w:p>
    <w:p w14:paraId="57B99E8A" w14:textId="77777777" w:rsidR="00906FA7" w:rsidRPr="00360BC2" w:rsidRDefault="00906FA7" w:rsidP="00906FA7">
      <w:pPr>
        <w:pStyle w:val="KeinLeerraum"/>
        <w:rPr>
          <w:rFonts w:ascii="Times New Roman" w:hAnsi="Times New Roman"/>
          <w:lang w:val="sl-SI"/>
        </w:rPr>
      </w:pPr>
    </w:p>
    <w:p w14:paraId="0703EFA0" w14:textId="77777777" w:rsidR="00906FA7" w:rsidRPr="00360BC2" w:rsidRDefault="00906FA7" w:rsidP="00906FA7">
      <w:pPr>
        <w:tabs>
          <w:tab w:val="clear" w:pos="567"/>
        </w:tabs>
        <w:spacing w:line="240" w:lineRule="auto"/>
        <w:rPr>
          <w:color w:val="000000"/>
          <w:szCs w:val="22"/>
          <w:lang w:val="sl-SI"/>
        </w:rPr>
      </w:pPr>
    </w:p>
    <w:p w14:paraId="3D0C7849"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 xml:space="preserve">POSTOPEK IN </w:t>
      </w:r>
      <w:smartTag w:uri="urn:schemas-microsoft-com:office:smarttags" w:element="stockticker">
        <w:r w:rsidRPr="00360BC2">
          <w:rPr>
            <w:b/>
            <w:color w:val="000000"/>
            <w:szCs w:val="22"/>
            <w:lang w:val="sl-SI"/>
          </w:rPr>
          <w:t>POT</w:t>
        </w:r>
      </w:smartTag>
      <w:r w:rsidRPr="00360BC2">
        <w:rPr>
          <w:b/>
          <w:color w:val="000000"/>
          <w:szCs w:val="22"/>
          <w:lang w:val="sl-SI"/>
        </w:rPr>
        <w:t>(I) UPORABE ZDRAVILA</w:t>
      </w:r>
    </w:p>
    <w:p w14:paraId="226F53F9" w14:textId="77777777" w:rsidR="00906FA7" w:rsidRPr="00360BC2" w:rsidRDefault="00906FA7" w:rsidP="00906FA7">
      <w:pPr>
        <w:tabs>
          <w:tab w:val="clear" w:pos="567"/>
        </w:tabs>
        <w:spacing w:line="240" w:lineRule="auto"/>
        <w:rPr>
          <w:color w:val="000000"/>
          <w:szCs w:val="22"/>
          <w:lang w:val="sl-SI"/>
        </w:rPr>
      </w:pPr>
    </w:p>
    <w:p w14:paraId="23F54DED" w14:textId="77777777" w:rsidR="00906FA7" w:rsidRPr="00360BC2" w:rsidRDefault="00906FA7" w:rsidP="00906FA7">
      <w:pPr>
        <w:pStyle w:val="Endnotentext"/>
        <w:widowControl w:val="0"/>
        <w:tabs>
          <w:tab w:val="clear" w:pos="567"/>
        </w:tabs>
        <w:rPr>
          <w:color w:val="000000"/>
          <w:szCs w:val="22"/>
          <w:lang w:val="sl-SI"/>
        </w:rPr>
      </w:pPr>
      <w:r w:rsidRPr="00360BC2">
        <w:rPr>
          <w:color w:val="000000"/>
          <w:szCs w:val="22"/>
          <w:lang w:val="sl-SI"/>
        </w:rPr>
        <w:t xml:space="preserve">peroralna uporaba </w:t>
      </w:r>
    </w:p>
    <w:p w14:paraId="14BB481B" w14:textId="77777777" w:rsidR="00906FA7" w:rsidRPr="00360BC2" w:rsidRDefault="00906FA7" w:rsidP="00906FA7">
      <w:pPr>
        <w:pStyle w:val="Endnotentext"/>
        <w:widowControl w:val="0"/>
        <w:tabs>
          <w:tab w:val="clear" w:pos="567"/>
        </w:tabs>
        <w:rPr>
          <w:color w:val="000000"/>
          <w:szCs w:val="22"/>
          <w:lang w:val="sl-SI"/>
        </w:rPr>
      </w:pPr>
      <w:r w:rsidRPr="00360BC2">
        <w:rPr>
          <w:color w:val="000000"/>
          <w:szCs w:val="22"/>
          <w:lang w:val="sl-SI"/>
        </w:rPr>
        <w:t>Pred uporabo preberite priloženo navodilo!</w:t>
      </w:r>
    </w:p>
    <w:p w14:paraId="6FC9E077" w14:textId="77777777" w:rsidR="00906FA7" w:rsidRPr="00360BC2" w:rsidRDefault="00906FA7" w:rsidP="00906FA7">
      <w:pPr>
        <w:tabs>
          <w:tab w:val="clear" w:pos="567"/>
        </w:tabs>
        <w:spacing w:line="240" w:lineRule="auto"/>
        <w:rPr>
          <w:color w:val="000000"/>
          <w:szCs w:val="22"/>
          <w:lang w:val="sl-SI"/>
        </w:rPr>
      </w:pPr>
    </w:p>
    <w:p w14:paraId="2EB518F6" w14:textId="77777777" w:rsidR="00906FA7" w:rsidRPr="00360BC2" w:rsidRDefault="00906FA7" w:rsidP="00906FA7">
      <w:pPr>
        <w:tabs>
          <w:tab w:val="clear" w:pos="567"/>
        </w:tabs>
        <w:spacing w:line="240" w:lineRule="auto"/>
        <w:rPr>
          <w:color w:val="000000"/>
          <w:szCs w:val="22"/>
          <w:lang w:val="sl-SI"/>
        </w:rPr>
      </w:pPr>
    </w:p>
    <w:p w14:paraId="748B6636"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POSEBNO OPOZORILO O SHRANJEVANJU ZDRAVILA ZUNAJ DOSEGA IN POGLEDA OTROK</w:t>
      </w:r>
    </w:p>
    <w:p w14:paraId="22DD2572" w14:textId="77777777" w:rsidR="00906FA7" w:rsidRPr="00360BC2" w:rsidRDefault="00906FA7" w:rsidP="00906FA7">
      <w:pPr>
        <w:tabs>
          <w:tab w:val="clear" w:pos="567"/>
        </w:tabs>
        <w:spacing w:line="240" w:lineRule="auto"/>
        <w:rPr>
          <w:color w:val="000000"/>
          <w:szCs w:val="22"/>
          <w:lang w:val="sl-SI"/>
        </w:rPr>
      </w:pPr>
    </w:p>
    <w:p w14:paraId="18F25BC3" w14:textId="77777777" w:rsidR="00906FA7" w:rsidRPr="00360BC2" w:rsidRDefault="00906FA7" w:rsidP="00906FA7">
      <w:pPr>
        <w:tabs>
          <w:tab w:val="clear" w:pos="567"/>
        </w:tabs>
        <w:spacing w:line="240" w:lineRule="auto"/>
        <w:rPr>
          <w:color w:val="000000"/>
          <w:szCs w:val="22"/>
          <w:lang w:val="sl-SI"/>
        </w:rPr>
      </w:pPr>
      <w:r w:rsidRPr="00360BC2">
        <w:rPr>
          <w:color w:val="000000"/>
          <w:szCs w:val="22"/>
          <w:lang w:val="sl-SI"/>
        </w:rPr>
        <w:t>Zdravilo shranjujte nedosegljivo otrokom!</w:t>
      </w:r>
    </w:p>
    <w:p w14:paraId="24B6F70C" w14:textId="77777777" w:rsidR="00906FA7" w:rsidRPr="00360BC2" w:rsidRDefault="00906FA7" w:rsidP="00906FA7">
      <w:pPr>
        <w:tabs>
          <w:tab w:val="clear" w:pos="567"/>
        </w:tabs>
        <w:spacing w:line="240" w:lineRule="auto"/>
        <w:rPr>
          <w:color w:val="000000"/>
          <w:szCs w:val="22"/>
          <w:lang w:val="sl-SI"/>
        </w:rPr>
      </w:pPr>
    </w:p>
    <w:p w14:paraId="1A304B79" w14:textId="77777777" w:rsidR="00906FA7" w:rsidRPr="00360BC2" w:rsidRDefault="00906FA7" w:rsidP="00906FA7">
      <w:pPr>
        <w:tabs>
          <w:tab w:val="clear" w:pos="567"/>
        </w:tabs>
        <w:spacing w:line="240" w:lineRule="auto"/>
        <w:rPr>
          <w:color w:val="000000"/>
          <w:szCs w:val="22"/>
          <w:lang w:val="sl-SI"/>
        </w:rPr>
      </w:pPr>
    </w:p>
    <w:p w14:paraId="49CC18B4"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7.</w:t>
      </w:r>
      <w:r w:rsidRPr="00360BC2">
        <w:rPr>
          <w:b/>
          <w:color w:val="000000"/>
          <w:szCs w:val="22"/>
          <w:lang w:val="sl-SI"/>
        </w:rPr>
        <w:tab/>
        <w:t>DRUGA POSEBNA OPOZORILA, ČE SO POTREBNA</w:t>
      </w:r>
    </w:p>
    <w:p w14:paraId="35DC90A0" w14:textId="77777777" w:rsidR="00906FA7" w:rsidRPr="00360BC2" w:rsidRDefault="00906FA7" w:rsidP="00906FA7">
      <w:pPr>
        <w:tabs>
          <w:tab w:val="clear" w:pos="567"/>
        </w:tabs>
        <w:spacing w:line="240" w:lineRule="auto"/>
        <w:rPr>
          <w:color w:val="000000"/>
          <w:szCs w:val="22"/>
          <w:lang w:val="sl-SI"/>
        </w:rPr>
      </w:pPr>
    </w:p>
    <w:p w14:paraId="69A51ECB" w14:textId="77777777" w:rsidR="00906FA7" w:rsidRPr="00360BC2" w:rsidRDefault="00906FA7" w:rsidP="00906FA7">
      <w:pPr>
        <w:tabs>
          <w:tab w:val="clear" w:pos="567"/>
        </w:tabs>
        <w:spacing w:line="240" w:lineRule="auto"/>
        <w:rPr>
          <w:color w:val="000000"/>
          <w:szCs w:val="22"/>
          <w:lang w:val="sl-SI"/>
        </w:rPr>
      </w:pPr>
      <w:r w:rsidRPr="00360BC2">
        <w:rPr>
          <w:color w:val="000000"/>
          <w:szCs w:val="22"/>
          <w:lang w:val="sl-SI"/>
        </w:rPr>
        <w:t>Uporabljajte samo po zdravnikovih navodilih.</w:t>
      </w:r>
    </w:p>
    <w:p w14:paraId="7E9B3553" w14:textId="77777777" w:rsidR="00906FA7" w:rsidRPr="00360BC2" w:rsidRDefault="00906FA7" w:rsidP="00906FA7">
      <w:pPr>
        <w:tabs>
          <w:tab w:val="clear" w:pos="567"/>
        </w:tabs>
        <w:spacing w:line="240" w:lineRule="auto"/>
        <w:rPr>
          <w:color w:val="000000"/>
          <w:szCs w:val="22"/>
          <w:lang w:val="sl-SI"/>
        </w:rPr>
      </w:pPr>
    </w:p>
    <w:p w14:paraId="23599A5B" w14:textId="77777777" w:rsidR="00906FA7" w:rsidRPr="00360BC2" w:rsidRDefault="00906FA7" w:rsidP="00906FA7">
      <w:pPr>
        <w:tabs>
          <w:tab w:val="clear" w:pos="567"/>
        </w:tabs>
        <w:spacing w:line="240" w:lineRule="auto"/>
        <w:rPr>
          <w:color w:val="000000"/>
          <w:szCs w:val="22"/>
          <w:lang w:val="sl-SI"/>
        </w:rPr>
      </w:pPr>
    </w:p>
    <w:p w14:paraId="3F83496F"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8.</w:t>
      </w:r>
      <w:r w:rsidRPr="00360BC2">
        <w:rPr>
          <w:b/>
          <w:color w:val="000000"/>
          <w:szCs w:val="22"/>
          <w:lang w:val="sl-SI"/>
        </w:rPr>
        <w:tab/>
        <w:t>DATUM IZTEKA ROKA UPORABNOSTI ZDRAVILA</w:t>
      </w:r>
    </w:p>
    <w:p w14:paraId="2AA4FFE4" w14:textId="77777777" w:rsidR="00906FA7" w:rsidRPr="00360BC2" w:rsidRDefault="00906FA7" w:rsidP="00906FA7">
      <w:pPr>
        <w:tabs>
          <w:tab w:val="clear" w:pos="567"/>
        </w:tabs>
        <w:spacing w:line="240" w:lineRule="auto"/>
        <w:rPr>
          <w:color w:val="000000"/>
          <w:szCs w:val="22"/>
          <w:lang w:val="sl-SI"/>
        </w:rPr>
      </w:pPr>
    </w:p>
    <w:p w14:paraId="16F99C22" w14:textId="77777777" w:rsidR="00906FA7" w:rsidRPr="00360BC2" w:rsidRDefault="00B943D4" w:rsidP="00906FA7">
      <w:pPr>
        <w:pStyle w:val="Endnotentext"/>
        <w:widowControl w:val="0"/>
        <w:tabs>
          <w:tab w:val="clear" w:pos="567"/>
        </w:tabs>
        <w:rPr>
          <w:color w:val="000000"/>
          <w:szCs w:val="22"/>
          <w:lang w:val="sl-SI"/>
        </w:rPr>
      </w:pPr>
      <w:r w:rsidRPr="00360BC2">
        <w:rPr>
          <w:color w:val="000000"/>
          <w:szCs w:val="22"/>
          <w:lang w:val="sl-SI"/>
        </w:rPr>
        <w:t>EXP</w:t>
      </w:r>
    </w:p>
    <w:p w14:paraId="00E770B7" w14:textId="77777777" w:rsidR="00906FA7" w:rsidRPr="00360BC2" w:rsidRDefault="00906FA7" w:rsidP="00906FA7">
      <w:pPr>
        <w:tabs>
          <w:tab w:val="clear" w:pos="567"/>
        </w:tabs>
        <w:spacing w:line="240" w:lineRule="auto"/>
        <w:rPr>
          <w:color w:val="000000"/>
          <w:szCs w:val="22"/>
          <w:lang w:val="sl-SI"/>
        </w:rPr>
      </w:pPr>
    </w:p>
    <w:p w14:paraId="49DBBDF9" w14:textId="77777777" w:rsidR="00906FA7" w:rsidRPr="00360BC2" w:rsidRDefault="00906FA7" w:rsidP="00906FA7">
      <w:pPr>
        <w:tabs>
          <w:tab w:val="clear" w:pos="567"/>
        </w:tabs>
        <w:spacing w:line="240" w:lineRule="auto"/>
        <w:rPr>
          <w:color w:val="000000"/>
          <w:szCs w:val="22"/>
          <w:lang w:val="sl-SI"/>
        </w:rPr>
      </w:pPr>
    </w:p>
    <w:p w14:paraId="0E13DAB8" w14:textId="77777777" w:rsidR="00906FA7" w:rsidRPr="00360BC2" w:rsidRDefault="00906FA7" w:rsidP="00F60B92">
      <w:pPr>
        <w:keepNext/>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POSEBNA NAVODILA ZA SHRANJEVANJE</w:t>
      </w:r>
    </w:p>
    <w:p w14:paraId="2ABA7AF2" w14:textId="77777777" w:rsidR="00906FA7" w:rsidRPr="00360BC2" w:rsidRDefault="00906FA7" w:rsidP="00F60B92">
      <w:pPr>
        <w:keepNext/>
        <w:tabs>
          <w:tab w:val="clear" w:pos="567"/>
        </w:tabs>
        <w:spacing w:line="240" w:lineRule="auto"/>
        <w:rPr>
          <w:color w:val="000000"/>
          <w:szCs w:val="22"/>
          <w:lang w:val="sl-SI"/>
        </w:rPr>
      </w:pPr>
    </w:p>
    <w:p w14:paraId="4F0B4EEF" w14:textId="77777777" w:rsidR="00906FA7" w:rsidRPr="00360BC2" w:rsidRDefault="00906FA7" w:rsidP="00F60B92">
      <w:pPr>
        <w:pStyle w:val="TextChar"/>
        <w:keepNext/>
        <w:spacing w:before="0"/>
        <w:jc w:val="left"/>
        <w:rPr>
          <w:color w:val="000000"/>
          <w:sz w:val="22"/>
          <w:szCs w:val="22"/>
          <w:lang w:val="sl-SI"/>
        </w:rPr>
      </w:pPr>
      <w:r w:rsidRPr="00360BC2">
        <w:rPr>
          <w:color w:val="000000"/>
          <w:sz w:val="22"/>
          <w:szCs w:val="22"/>
          <w:lang w:val="sl-SI"/>
        </w:rPr>
        <w:t>Shranjujte pri temperaturi do 25 </w:t>
      </w:r>
      <w:r w:rsidRPr="00360BC2">
        <w:rPr>
          <w:color w:val="000000"/>
          <w:sz w:val="22"/>
          <w:szCs w:val="22"/>
          <w:lang w:val="sl-SI"/>
        </w:rPr>
        <w:sym w:font="Symbol" w:char="F0B0"/>
      </w:r>
      <w:r w:rsidRPr="00360BC2">
        <w:rPr>
          <w:color w:val="000000"/>
          <w:sz w:val="22"/>
          <w:szCs w:val="22"/>
          <w:lang w:val="sl-SI"/>
        </w:rPr>
        <w:t xml:space="preserve">C. </w:t>
      </w:r>
    </w:p>
    <w:p w14:paraId="7FE0096D" w14:textId="77777777" w:rsidR="00906FA7" w:rsidRPr="00360BC2" w:rsidRDefault="00906FA7" w:rsidP="00F60B92">
      <w:pPr>
        <w:pStyle w:val="TextChar"/>
        <w:keepNext/>
        <w:spacing w:before="0"/>
        <w:jc w:val="left"/>
        <w:rPr>
          <w:color w:val="000000"/>
          <w:sz w:val="22"/>
          <w:szCs w:val="22"/>
          <w:lang w:val="sl-SI"/>
        </w:rPr>
      </w:pPr>
      <w:r w:rsidRPr="00360BC2">
        <w:rPr>
          <w:color w:val="000000"/>
          <w:sz w:val="22"/>
          <w:szCs w:val="22"/>
          <w:lang w:val="sl-SI"/>
        </w:rPr>
        <w:t>Shranjujte v originalni ovojnini za zagotovitev zaščite pred vlago.</w:t>
      </w:r>
    </w:p>
    <w:p w14:paraId="50D69C4C" w14:textId="77777777" w:rsidR="00906FA7" w:rsidRPr="00360BC2" w:rsidRDefault="00906FA7" w:rsidP="00906FA7">
      <w:pPr>
        <w:tabs>
          <w:tab w:val="clear" w:pos="567"/>
        </w:tabs>
        <w:spacing w:line="240" w:lineRule="auto"/>
        <w:rPr>
          <w:color w:val="000000"/>
          <w:szCs w:val="22"/>
          <w:lang w:val="sl-SI"/>
        </w:rPr>
      </w:pPr>
    </w:p>
    <w:p w14:paraId="5436F9A2" w14:textId="77777777" w:rsidR="00906FA7" w:rsidRPr="00360BC2" w:rsidRDefault="00906FA7" w:rsidP="00906FA7">
      <w:pPr>
        <w:tabs>
          <w:tab w:val="clear" w:pos="567"/>
        </w:tabs>
        <w:spacing w:line="240" w:lineRule="auto"/>
        <w:rPr>
          <w:color w:val="000000"/>
          <w:szCs w:val="22"/>
          <w:lang w:val="sl-SI"/>
        </w:rPr>
      </w:pPr>
    </w:p>
    <w:p w14:paraId="5C139683"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 xml:space="preserve">POSEBNI VARNOSTNI UKREPI ZA ODSTRANJEVANJE NEUPORABLJENIH ZDRAVIL </w:t>
      </w:r>
      <w:smartTag w:uri="urn:schemas-microsoft-com:office:smarttags" w:element="stockticker">
        <w:r w:rsidRPr="00360BC2">
          <w:rPr>
            <w:b/>
            <w:color w:val="000000"/>
            <w:szCs w:val="22"/>
            <w:lang w:val="sl-SI"/>
          </w:rPr>
          <w:t>ALI</w:t>
        </w:r>
      </w:smartTag>
      <w:r w:rsidRPr="00360BC2">
        <w:rPr>
          <w:b/>
          <w:color w:val="000000"/>
          <w:szCs w:val="22"/>
          <w:lang w:val="sl-SI"/>
        </w:rPr>
        <w:t xml:space="preserve"> IZ NJIH NASTALIH ODPADNIH SNOVI, KADAR SO POTREBNI</w:t>
      </w:r>
    </w:p>
    <w:p w14:paraId="7682178C" w14:textId="77777777" w:rsidR="00906FA7" w:rsidRPr="00360BC2" w:rsidRDefault="00906FA7" w:rsidP="00906FA7">
      <w:pPr>
        <w:tabs>
          <w:tab w:val="clear" w:pos="567"/>
        </w:tabs>
        <w:spacing w:line="240" w:lineRule="auto"/>
        <w:rPr>
          <w:color w:val="000000"/>
          <w:szCs w:val="22"/>
          <w:lang w:val="sl-SI"/>
        </w:rPr>
      </w:pPr>
    </w:p>
    <w:p w14:paraId="77CE4EA4" w14:textId="77777777" w:rsidR="00906FA7" w:rsidRPr="00360BC2" w:rsidRDefault="00906FA7" w:rsidP="00906FA7">
      <w:pPr>
        <w:tabs>
          <w:tab w:val="clear" w:pos="567"/>
        </w:tabs>
        <w:spacing w:line="240" w:lineRule="auto"/>
        <w:rPr>
          <w:color w:val="000000"/>
          <w:szCs w:val="22"/>
          <w:lang w:val="sl-SI"/>
        </w:rPr>
      </w:pPr>
    </w:p>
    <w:p w14:paraId="40ABE24A"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11.</w:t>
      </w:r>
      <w:r w:rsidRPr="00360BC2">
        <w:rPr>
          <w:b/>
          <w:color w:val="000000"/>
          <w:szCs w:val="22"/>
          <w:lang w:val="sl-SI"/>
        </w:rPr>
        <w:tab/>
        <w:t>IME IN NASLOV IMETNIKA DOVOLJENJA ZA PROMET Z ZDRAVILOM</w:t>
      </w:r>
    </w:p>
    <w:p w14:paraId="1D14FC57" w14:textId="77777777" w:rsidR="00906FA7" w:rsidRPr="00360BC2" w:rsidRDefault="00906FA7" w:rsidP="00906FA7">
      <w:pPr>
        <w:tabs>
          <w:tab w:val="clear" w:pos="567"/>
        </w:tabs>
        <w:spacing w:line="240" w:lineRule="auto"/>
        <w:rPr>
          <w:color w:val="000000"/>
          <w:szCs w:val="22"/>
          <w:lang w:val="sl-SI"/>
        </w:rPr>
      </w:pPr>
    </w:p>
    <w:p w14:paraId="492145B6" w14:textId="77777777" w:rsidR="00906FA7" w:rsidRPr="00360BC2" w:rsidRDefault="00906FA7" w:rsidP="00906FA7">
      <w:pPr>
        <w:autoSpaceDE w:val="0"/>
        <w:autoSpaceDN w:val="0"/>
        <w:adjustRightInd w:val="0"/>
        <w:spacing w:line="240" w:lineRule="auto"/>
        <w:rPr>
          <w:szCs w:val="22"/>
          <w:lang w:val="sl-SI"/>
        </w:rPr>
      </w:pPr>
      <w:r w:rsidRPr="00360BC2">
        <w:rPr>
          <w:szCs w:val="22"/>
          <w:lang w:val="sl-SI"/>
        </w:rPr>
        <w:t>Actavis Group PTC ehf.</w:t>
      </w:r>
    </w:p>
    <w:p w14:paraId="1C7C221F" w14:textId="77777777" w:rsidR="00906FA7" w:rsidRPr="00360BC2" w:rsidRDefault="00F71721" w:rsidP="00906FA7">
      <w:pPr>
        <w:autoSpaceDE w:val="0"/>
        <w:autoSpaceDN w:val="0"/>
        <w:adjustRightInd w:val="0"/>
        <w:spacing w:line="240" w:lineRule="auto"/>
        <w:rPr>
          <w:szCs w:val="22"/>
          <w:lang w:val="sl-SI"/>
        </w:rPr>
      </w:pPr>
      <w:r w:rsidRPr="00360BC2">
        <w:rPr>
          <w:szCs w:val="22"/>
          <w:lang w:val="sl-SI"/>
        </w:rPr>
        <w:t xml:space="preserve">220 </w:t>
      </w:r>
      <w:r w:rsidR="00906FA7" w:rsidRPr="00360BC2">
        <w:rPr>
          <w:szCs w:val="22"/>
          <w:lang w:val="sl-SI"/>
        </w:rPr>
        <w:t>Hafnarfjörður</w:t>
      </w:r>
    </w:p>
    <w:p w14:paraId="6135D248" w14:textId="77777777" w:rsidR="00906FA7" w:rsidRPr="00360BC2" w:rsidRDefault="00906FA7" w:rsidP="00906FA7">
      <w:pPr>
        <w:autoSpaceDE w:val="0"/>
        <w:autoSpaceDN w:val="0"/>
        <w:adjustRightInd w:val="0"/>
        <w:spacing w:line="240" w:lineRule="auto"/>
        <w:rPr>
          <w:szCs w:val="22"/>
          <w:lang w:val="sl-SI"/>
        </w:rPr>
      </w:pPr>
      <w:r w:rsidRPr="00360BC2">
        <w:rPr>
          <w:szCs w:val="22"/>
          <w:lang w:val="sl-SI"/>
        </w:rPr>
        <w:t>Islandija</w:t>
      </w:r>
    </w:p>
    <w:p w14:paraId="68D0F7E2" w14:textId="77777777" w:rsidR="00906FA7" w:rsidRPr="00360BC2" w:rsidRDefault="00906FA7" w:rsidP="00906FA7">
      <w:pPr>
        <w:tabs>
          <w:tab w:val="clear" w:pos="567"/>
        </w:tabs>
        <w:spacing w:line="240" w:lineRule="auto"/>
        <w:rPr>
          <w:color w:val="000000"/>
          <w:szCs w:val="22"/>
          <w:lang w:val="sl-SI"/>
        </w:rPr>
      </w:pPr>
    </w:p>
    <w:p w14:paraId="33C2903D" w14:textId="77777777" w:rsidR="00906FA7" w:rsidRPr="00360BC2" w:rsidRDefault="00906FA7" w:rsidP="00906FA7">
      <w:pPr>
        <w:tabs>
          <w:tab w:val="clear" w:pos="567"/>
        </w:tabs>
        <w:spacing w:line="240" w:lineRule="auto"/>
        <w:rPr>
          <w:color w:val="000000"/>
          <w:szCs w:val="22"/>
          <w:lang w:val="sl-SI"/>
        </w:rPr>
      </w:pPr>
    </w:p>
    <w:p w14:paraId="4A2446A8"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12.</w:t>
      </w:r>
      <w:r w:rsidRPr="00360BC2">
        <w:rPr>
          <w:b/>
          <w:color w:val="000000"/>
          <w:szCs w:val="22"/>
          <w:lang w:val="sl-SI"/>
        </w:rPr>
        <w:tab/>
        <w:t>ŠTEVILKA(E) DOVOLJENJA (DOVOLJENJ) ZA PROMET</w:t>
      </w:r>
    </w:p>
    <w:p w14:paraId="6CB77458" w14:textId="77777777" w:rsidR="00906FA7" w:rsidRPr="00360BC2" w:rsidRDefault="00906FA7" w:rsidP="00906FA7">
      <w:pPr>
        <w:tabs>
          <w:tab w:val="clear" w:pos="567"/>
        </w:tabs>
        <w:spacing w:line="240" w:lineRule="auto"/>
        <w:rPr>
          <w:color w:val="000000"/>
          <w:szCs w:val="22"/>
          <w:lang w:val="sl-SI"/>
        </w:rPr>
      </w:pPr>
    </w:p>
    <w:p w14:paraId="54F74197"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lang w:val="sl-SI"/>
        </w:rPr>
        <w:t xml:space="preserve">EU/1/13/825/003 </w:t>
      </w:r>
      <w:r w:rsidRPr="00360BC2">
        <w:rPr>
          <w:rFonts w:ascii="Times New Roman" w:hAnsi="Times New Roman"/>
          <w:highlight w:val="lightGray"/>
          <w:lang w:val="sl-SI"/>
        </w:rPr>
        <w:t>24 kapsul</w:t>
      </w:r>
    </w:p>
    <w:p w14:paraId="2C9C0DCE" w14:textId="77777777" w:rsidR="00906FA7" w:rsidRPr="00360BC2" w:rsidRDefault="00906FA7" w:rsidP="00906FA7">
      <w:pPr>
        <w:autoSpaceDE w:val="0"/>
        <w:autoSpaceDN w:val="0"/>
        <w:adjustRightInd w:val="0"/>
        <w:spacing w:line="240" w:lineRule="auto"/>
        <w:rPr>
          <w:szCs w:val="22"/>
          <w:highlight w:val="lightGray"/>
          <w:lang w:val="sl-SI"/>
        </w:rPr>
      </w:pPr>
      <w:r w:rsidRPr="00360BC2">
        <w:rPr>
          <w:szCs w:val="22"/>
          <w:highlight w:val="lightGray"/>
          <w:lang w:val="sl-SI"/>
        </w:rPr>
        <w:t>EU/1/13/825/004 48 kapsul</w:t>
      </w:r>
    </w:p>
    <w:p w14:paraId="79CA6A67" w14:textId="77777777" w:rsidR="00906FA7" w:rsidRPr="00360BC2" w:rsidRDefault="00906FA7" w:rsidP="00906FA7">
      <w:pPr>
        <w:autoSpaceDE w:val="0"/>
        <w:autoSpaceDN w:val="0"/>
        <w:adjustRightInd w:val="0"/>
        <w:spacing w:line="240" w:lineRule="auto"/>
        <w:rPr>
          <w:szCs w:val="22"/>
          <w:highlight w:val="lightGray"/>
          <w:lang w:val="sl-SI"/>
        </w:rPr>
      </w:pPr>
      <w:r w:rsidRPr="00360BC2">
        <w:rPr>
          <w:szCs w:val="22"/>
          <w:highlight w:val="lightGray"/>
          <w:lang w:val="sl-SI"/>
        </w:rPr>
        <w:t>EU/1/13/825/019 60 kapsul</w:t>
      </w:r>
    </w:p>
    <w:p w14:paraId="6560F810"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 xml:space="preserve">EU/1/13/825/005 96 kapsul </w:t>
      </w:r>
    </w:p>
    <w:p w14:paraId="54196763" w14:textId="77777777" w:rsidR="00906FA7" w:rsidRPr="00360BC2" w:rsidRDefault="00906FA7" w:rsidP="00906FA7">
      <w:pPr>
        <w:pStyle w:val="KeinLeerraum"/>
        <w:rPr>
          <w:rFonts w:ascii="Times New Roman" w:hAnsi="Times New Roman"/>
          <w:highlight w:val="lightGray"/>
          <w:lang w:val="sl-SI"/>
        </w:rPr>
      </w:pPr>
      <w:r w:rsidRPr="00360BC2">
        <w:rPr>
          <w:rFonts w:ascii="Times New Roman" w:hAnsi="Times New Roman"/>
          <w:highlight w:val="lightGray"/>
          <w:lang w:val="sl-SI"/>
        </w:rPr>
        <w:t>EU/1/13/825/006 120 kapsul</w:t>
      </w:r>
    </w:p>
    <w:p w14:paraId="6DA0182E" w14:textId="77777777" w:rsidR="00906FA7" w:rsidRPr="00360BC2" w:rsidRDefault="00906FA7" w:rsidP="00906FA7">
      <w:pPr>
        <w:widowControl w:val="0"/>
        <w:tabs>
          <w:tab w:val="clear" w:pos="567"/>
        </w:tabs>
        <w:spacing w:line="240" w:lineRule="auto"/>
        <w:rPr>
          <w:color w:val="000000"/>
          <w:szCs w:val="22"/>
          <w:lang w:val="sl-SI"/>
        </w:rPr>
      </w:pPr>
      <w:r w:rsidRPr="00360BC2">
        <w:rPr>
          <w:szCs w:val="22"/>
          <w:highlight w:val="lightGray"/>
          <w:lang w:val="sl-SI"/>
        </w:rPr>
        <w:t>EU/1/13/825/007 180 kapsul</w:t>
      </w:r>
      <w:r w:rsidRPr="00360BC2" w:rsidDel="006D59D3">
        <w:rPr>
          <w:color w:val="000000"/>
          <w:szCs w:val="22"/>
          <w:lang w:val="sl-SI"/>
        </w:rPr>
        <w:t xml:space="preserve"> </w:t>
      </w:r>
    </w:p>
    <w:p w14:paraId="31CC8709" w14:textId="77777777" w:rsidR="00906FA7" w:rsidRPr="00360BC2" w:rsidRDefault="00906FA7" w:rsidP="00906FA7">
      <w:pPr>
        <w:tabs>
          <w:tab w:val="clear" w:pos="567"/>
        </w:tabs>
        <w:spacing w:line="240" w:lineRule="auto"/>
        <w:rPr>
          <w:color w:val="000000"/>
          <w:szCs w:val="22"/>
          <w:lang w:val="sl-SI"/>
        </w:rPr>
      </w:pPr>
    </w:p>
    <w:p w14:paraId="0E653485" w14:textId="77777777" w:rsidR="00906FA7" w:rsidRPr="00360BC2" w:rsidRDefault="00906FA7" w:rsidP="00906FA7">
      <w:pPr>
        <w:tabs>
          <w:tab w:val="clear" w:pos="567"/>
        </w:tabs>
        <w:spacing w:line="240" w:lineRule="auto"/>
        <w:rPr>
          <w:color w:val="000000"/>
          <w:szCs w:val="22"/>
          <w:lang w:val="sl-SI"/>
        </w:rPr>
      </w:pPr>
    </w:p>
    <w:p w14:paraId="5B9C9A65"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13.</w:t>
      </w:r>
      <w:r w:rsidRPr="00360BC2">
        <w:rPr>
          <w:b/>
          <w:color w:val="000000"/>
          <w:szCs w:val="22"/>
          <w:lang w:val="sl-SI"/>
        </w:rPr>
        <w:tab/>
        <w:t>ŠTEVILKA SERIJE</w:t>
      </w:r>
    </w:p>
    <w:p w14:paraId="21DC0ADB" w14:textId="77777777" w:rsidR="00906FA7" w:rsidRPr="00360BC2" w:rsidRDefault="00906FA7" w:rsidP="00906FA7">
      <w:pPr>
        <w:tabs>
          <w:tab w:val="clear" w:pos="567"/>
        </w:tabs>
        <w:spacing w:line="240" w:lineRule="auto"/>
        <w:rPr>
          <w:color w:val="000000"/>
          <w:szCs w:val="22"/>
          <w:lang w:val="sl-SI"/>
        </w:rPr>
      </w:pPr>
    </w:p>
    <w:p w14:paraId="11993832" w14:textId="77777777" w:rsidR="00906FA7" w:rsidRPr="00360BC2" w:rsidRDefault="00B943D4" w:rsidP="00906FA7">
      <w:pPr>
        <w:widowControl w:val="0"/>
        <w:tabs>
          <w:tab w:val="clear" w:pos="567"/>
        </w:tabs>
        <w:spacing w:line="240" w:lineRule="auto"/>
        <w:rPr>
          <w:color w:val="000000"/>
          <w:szCs w:val="22"/>
          <w:lang w:val="sl-SI"/>
        </w:rPr>
      </w:pPr>
      <w:r w:rsidRPr="00360BC2">
        <w:rPr>
          <w:color w:val="000000"/>
          <w:szCs w:val="22"/>
          <w:lang w:val="sl-SI"/>
        </w:rPr>
        <w:t>Lot</w:t>
      </w:r>
    </w:p>
    <w:p w14:paraId="3E0D9854" w14:textId="77777777" w:rsidR="00906FA7" w:rsidRPr="00360BC2" w:rsidRDefault="00906FA7" w:rsidP="00906FA7">
      <w:pPr>
        <w:tabs>
          <w:tab w:val="clear" w:pos="567"/>
        </w:tabs>
        <w:spacing w:line="240" w:lineRule="auto"/>
        <w:rPr>
          <w:color w:val="000000"/>
          <w:szCs w:val="22"/>
          <w:lang w:val="sl-SI"/>
        </w:rPr>
      </w:pPr>
    </w:p>
    <w:p w14:paraId="2A9990E7" w14:textId="77777777" w:rsidR="00906FA7" w:rsidRPr="00360BC2" w:rsidRDefault="00906FA7" w:rsidP="00906FA7">
      <w:pPr>
        <w:tabs>
          <w:tab w:val="clear" w:pos="567"/>
        </w:tabs>
        <w:spacing w:line="240" w:lineRule="auto"/>
        <w:rPr>
          <w:color w:val="000000"/>
          <w:szCs w:val="22"/>
          <w:lang w:val="sl-SI"/>
        </w:rPr>
      </w:pPr>
    </w:p>
    <w:p w14:paraId="6058C535"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14.</w:t>
      </w:r>
      <w:r w:rsidRPr="00360BC2">
        <w:rPr>
          <w:b/>
          <w:color w:val="000000"/>
          <w:szCs w:val="22"/>
          <w:lang w:val="sl-SI"/>
        </w:rPr>
        <w:tab/>
        <w:t>NAČIN IZDAJANJA ZDRAVILA</w:t>
      </w:r>
    </w:p>
    <w:p w14:paraId="4892738C" w14:textId="77777777" w:rsidR="00906FA7" w:rsidRPr="00360BC2" w:rsidRDefault="00906FA7" w:rsidP="00906FA7">
      <w:pPr>
        <w:tabs>
          <w:tab w:val="clear" w:pos="567"/>
        </w:tabs>
        <w:spacing w:line="240" w:lineRule="auto"/>
        <w:rPr>
          <w:color w:val="000000"/>
          <w:szCs w:val="22"/>
          <w:lang w:val="sl-SI"/>
        </w:rPr>
      </w:pPr>
    </w:p>
    <w:p w14:paraId="35678DEA" w14:textId="77777777" w:rsidR="00906FA7" w:rsidRPr="00360BC2" w:rsidRDefault="00906FA7" w:rsidP="00906FA7">
      <w:pPr>
        <w:tabs>
          <w:tab w:val="clear" w:pos="567"/>
        </w:tabs>
        <w:spacing w:line="240" w:lineRule="auto"/>
        <w:rPr>
          <w:color w:val="000000"/>
          <w:szCs w:val="22"/>
          <w:lang w:val="sl-SI"/>
        </w:rPr>
      </w:pPr>
    </w:p>
    <w:p w14:paraId="60BC0B7E"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15.</w:t>
      </w:r>
      <w:r w:rsidRPr="00360BC2">
        <w:rPr>
          <w:b/>
          <w:color w:val="000000"/>
          <w:szCs w:val="22"/>
          <w:lang w:val="sl-SI"/>
        </w:rPr>
        <w:tab/>
        <w:t>NAVODILA ZA UPORABO</w:t>
      </w:r>
    </w:p>
    <w:p w14:paraId="2911D789" w14:textId="77777777" w:rsidR="00906FA7" w:rsidRPr="00360BC2" w:rsidRDefault="00906FA7" w:rsidP="00906FA7">
      <w:pPr>
        <w:tabs>
          <w:tab w:val="clear" w:pos="567"/>
        </w:tabs>
        <w:spacing w:line="240" w:lineRule="auto"/>
        <w:rPr>
          <w:color w:val="000000"/>
          <w:szCs w:val="22"/>
          <w:lang w:val="sl-SI"/>
        </w:rPr>
      </w:pPr>
    </w:p>
    <w:p w14:paraId="2C8678CA" w14:textId="77777777" w:rsidR="00906FA7" w:rsidRPr="00360BC2" w:rsidRDefault="00906FA7" w:rsidP="00906FA7">
      <w:pPr>
        <w:tabs>
          <w:tab w:val="clear" w:pos="567"/>
        </w:tabs>
        <w:spacing w:line="240" w:lineRule="auto"/>
        <w:rPr>
          <w:color w:val="000000"/>
          <w:szCs w:val="22"/>
          <w:lang w:val="sl-SI"/>
        </w:rPr>
      </w:pPr>
    </w:p>
    <w:p w14:paraId="3DD4A4F1" w14:textId="77777777" w:rsidR="00906FA7" w:rsidRPr="00360BC2" w:rsidRDefault="00906FA7" w:rsidP="00906FA7">
      <w:pPr>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sl-SI"/>
        </w:rPr>
      </w:pPr>
      <w:r w:rsidRPr="00360BC2">
        <w:rPr>
          <w:b/>
          <w:color w:val="000000"/>
          <w:szCs w:val="22"/>
          <w:lang w:val="sl-SI"/>
        </w:rPr>
        <w:t>16.</w:t>
      </w:r>
      <w:r w:rsidRPr="00360BC2">
        <w:rPr>
          <w:b/>
          <w:color w:val="000000"/>
          <w:szCs w:val="22"/>
          <w:lang w:val="sl-SI"/>
        </w:rPr>
        <w:tab/>
        <w:t>PODATKI V BRAILLOVI PISAVI</w:t>
      </w:r>
    </w:p>
    <w:p w14:paraId="21C876F0" w14:textId="77777777" w:rsidR="00906FA7" w:rsidRPr="00360BC2" w:rsidRDefault="00906FA7" w:rsidP="00906FA7">
      <w:pPr>
        <w:tabs>
          <w:tab w:val="clear" w:pos="567"/>
        </w:tabs>
        <w:spacing w:line="240" w:lineRule="auto"/>
        <w:rPr>
          <w:b/>
          <w:color w:val="000000"/>
          <w:szCs w:val="22"/>
          <w:u w:val="single"/>
          <w:lang w:val="sl-SI"/>
        </w:rPr>
      </w:pPr>
    </w:p>
    <w:p w14:paraId="2287904F" w14:textId="77777777" w:rsidR="00906FA7" w:rsidRPr="00360BC2" w:rsidRDefault="00906FA7" w:rsidP="00906FA7">
      <w:pPr>
        <w:tabs>
          <w:tab w:val="clear" w:pos="567"/>
        </w:tabs>
        <w:spacing w:line="240" w:lineRule="auto"/>
        <w:rPr>
          <w:color w:val="000000"/>
          <w:szCs w:val="22"/>
          <w:lang w:val="sl-SI"/>
        </w:rPr>
      </w:pPr>
      <w:r w:rsidRPr="00360BC2">
        <w:rPr>
          <w:color w:val="000000"/>
          <w:szCs w:val="22"/>
          <w:lang w:val="sl-SI"/>
        </w:rPr>
        <w:t>Imatinib Actavis 100 mg</w:t>
      </w:r>
    </w:p>
    <w:p w14:paraId="45B7E63D" w14:textId="77777777" w:rsidR="00906FA7" w:rsidRPr="00360BC2" w:rsidRDefault="00906FA7" w:rsidP="00906FA7">
      <w:pPr>
        <w:tabs>
          <w:tab w:val="clear" w:pos="567"/>
        </w:tabs>
        <w:spacing w:line="240" w:lineRule="auto"/>
        <w:rPr>
          <w:color w:val="000000"/>
          <w:szCs w:val="22"/>
          <w:lang w:val="sl-SI"/>
        </w:rPr>
      </w:pPr>
    </w:p>
    <w:p w14:paraId="3B088D33"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szCs w:val="22"/>
          <w:lang w:val="sl-SI"/>
        </w:rPr>
      </w:pPr>
      <w:r w:rsidRPr="00360BC2">
        <w:rPr>
          <w:b/>
          <w:szCs w:val="22"/>
          <w:lang w:val="sl-SI"/>
        </w:rPr>
        <w:t>17.</w:t>
      </w:r>
      <w:r w:rsidRPr="00360BC2">
        <w:rPr>
          <w:b/>
          <w:szCs w:val="22"/>
          <w:lang w:val="sl-SI"/>
        </w:rPr>
        <w:tab/>
        <w:t>EDINSTVENA OZNAKA – DVODIMENZIONALNA ČRTNA KODA</w:t>
      </w:r>
    </w:p>
    <w:p w14:paraId="521DAB9A" w14:textId="77777777" w:rsidR="00C17DCF" w:rsidRPr="00360BC2" w:rsidRDefault="00C17DCF" w:rsidP="00C17DCF">
      <w:pPr>
        <w:tabs>
          <w:tab w:val="clear" w:pos="567"/>
          <w:tab w:val="left" w:pos="720"/>
        </w:tabs>
        <w:spacing w:line="240" w:lineRule="auto"/>
        <w:rPr>
          <w:color w:val="000000"/>
          <w:szCs w:val="22"/>
          <w:lang w:val="sl-SI"/>
        </w:rPr>
      </w:pPr>
    </w:p>
    <w:p w14:paraId="574D1720" w14:textId="77777777" w:rsidR="009F23EE" w:rsidRPr="00360BC2" w:rsidRDefault="009F23EE" w:rsidP="009F23EE">
      <w:pPr>
        <w:spacing w:line="240" w:lineRule="auto"/>
        <w:rPr>
          <w:color w:val="000000"/>
          <w:szCs w:val="22"/>
          <w:shd w:val="clear" w:color="auto" w:fill="CCCCCC"/>
          <w:lang w:val="sl-SI"/>
        </w:rPr>
      </w:pPr>
      <w:r w:rsidRPr="00360BC2">
        <w:rPr>
          <w:color w:val="000000"/>
          <w:highlight w:val="lightGray"/>
          <w:lang w:val="sl-SI"/>
        </w:rPr>
        <w:t>&lt;Vsebuje dvodimenzionalno črtno kodo z edinstveno oznako.&gt;</w:t>
      </w:r>
    </w:p>
    <w:p w14:paraId="437CFAD8" w14:textId="77777777" w:rsidR="00C17DCF" w:rsidRPr="00360BC2" w:rsidRDefault="00C17DCF" w:rsidP="00C17DCF">
      <w:pPr>
        <w:tabs>
          <w:tab w:val="clear" w:pos="567"/>
          <w:tab w:val="left" w:pos="720"/>
        </w:tabs>
        <w:spacing w:line="240" w:lineRule="auto"/>
        <w:rPr>
          <w:color w:val="000000"/>
          <w:szCs w:val="22"/>
          <w:lang w:val="sl-SI"/>
        </w:rPr>
      </w:pPr>
    </w:p>
    <w:p w14:paraId="2CB0109A"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color w:val="000000"/>
          <w:szCs w:val="22"/>
          <w:lang w:val="sl-SI"/>
        </w:rPr>
      </w:pPr>
      <w:r w:rsidRPr="00360BC2">
        <w:rPr>
          <w:b/>
          <w:color w:val="000000"/>
          <w:szCs w:val="22"/>
          <w:lang w:val="sl-SI"/>
        </w:rPr>
        <w:t>18.</w:t>
      </w:r>
      <w:r w:rsidRPr="00360BC2">
        <w:rPr>
          <w:b/>
          <w:color w:val="000000"/>
          <w:szCs w:val="22"/>
          <w:lang w:val="sl-SI"/>
        </w:rPr>
        <w:tab/>
      </w:r>
      <w:r w:rsidRPr="00360BC2">
        <w:rPr>
          <w:b/>
          <w:szCs w:val="22"/>
          <w:lang w:val="sl-SI"/>
        </w:rPr>
        <w:t xml:space="preserve">EDINSTVENA OZNAKA </w:t>
      </w:r>
      <w:r w:rsidRPr="00360BC2">
        <w:rPr>
          <w:b/>
          <w:color w:val="000000"/>
          <w:szCs w:val="22"/>
          <w:lang w:val="sl-SI"/>
        </w:rPr>
        <w:t>– V BERLJIVI OBLIKI</w:t>
      </w:r>
    </w:p>
    <w:p w14:paraId="7979BF81" w14:textId="77777777" w:rsidR="009F23EE" w:rsidRPr="00360BC2" w:rsidRDefault="009F23EE" w:rsidP="009F23EE">
      <w:pPr>
        <w:tabs>
          <w:tab w:val="clear" w:pos="567"/>
        </w:tabs>
        <w:spacing w:line="240" w:lineRule="auto"/>
        <w:rPr>
          <w:color w:val="000000"/>
          <w:lang w:val="sl-SI"/>
        </w:rPr>
      </w:pPr>
    </w:p>
    <w:p w14:paraId="4EB4B6B7" w14:textId="5297F9BB" w:rsidR="009F23EE" w:rsidRPr="00360BC2" w:rsidRDefault="009F23EE" w:rsidP="009F23EE">
      <w:pPr>
        <w:rPr>
          <w:color w:val="000000"/>
          <w:szCs w:val="22"/>
          <w:lang w:val="sl-SI"/>
        </w:rPr>
      </w:pPr>
      <w:r w:rsidRPr="00360BC2">
        <w:rPr>
          <w:color w:val="000000"/>
          <w:szCs w:val="22"/>
          <w:lang w:val="sl-SI"/>
        </w:rPr>
        <w:t>PC {številka}</w:t>
      </w:r>
    </w:p>
    <w:p w14:paraId="05D27841" w14:textId="2B546EA0" w:rsidR="009F23EE" w:rsidRPr="00360BC2" w:rsidRDefault="009F23EE" w:rsidP="009F23EE">
      <w:pPr>
        <w:rPr>
          <w:color w:val="000000"/>
          <w:szCs w:val="22"/>
          <w:lang w:val="sl-SI"/>
        </w:rPr>
      </w:pPr>
      <w:r w:rsidRPr="00360BC2">
        <w:rPr>
          <w:color w:val="000000"/>
          <w:szCs w:val="22"/>
          <w:lang w:val="sl-SI"/>
        </w:rPr>
        <w:t xml:space="preserve">SN {številka} </w:t>
      </w:r>
    </w:p>
    <w:p w14:paraId="765C0D0F" w14:textId="6124B4FB" w:rsidR="00C17DCF" w:rsidRPr="00360BC2" w:rsidRDefault="009F23EE" w:rsidP="00F60B92">
      <w:pPr>
        <w:rPr>
          <w:color w:val="000000"/>
          <w:szCs w:val="22"/>
          <w:lang w:val="sl-SI"/>
        </w:rPr>
      </w:pPr>
      <w:r w:rsidRPr="00360BC2">
        <w:rPr>
          <w:color w:val="000000"/>
          <w:szCs w:val="22"/>
          <w:lang w:val="sl-SI"/>
        </w:rPr>
        <w:t>NN {številka}</w:t>
      </w:r>
      <w:r w:rsidRPr="00360BC2">
        <w:rPr>
          <w:color w:val="008000"/>
          <w:szCs w:val="22"/>
          <w:lang w:val="sl-SI"/>
        </w:rPr>
        <w:t xml:space="preserve"> </w:t>
      </w:r>
    </w:p>
    <w:p w14:paraId="446DE22C" w14:textId="77777777" w:rsidR="00E502B4" w:rsidRPr="00360BC2" w:rsidRDefault="00906FA7" w:rsidP="00E502B4">
      <w:pPr>
        <w:widowControl w:val="0"/>
        <w:tabs>
          <w:tab w:val="clear" w:pos="567"/>
        </w:tabs>
        <w:spacing w:line="240" w:lineRule="auto"/>
        <w:rPr>
          <w:color w:val="000000"/>
          <w:szCs w:val="22"/>
          <w:lang w:val="sl-SI"/>
        </w:rPr>
      </w:pPr>
      <w:r w:rsidRPr="00360BC2">
        <w:rPr>
          <w:color w:val="000000"/>
          <w:szCs w:val="22"/>
          <w:lang w:val="sl-SI"/>
        </w:rPr>
        <w:br w:type="page"/>
      </w:r>
    </w:p>
    <w:p w14:paraId="468A9736"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PODATKI NA ZUNANJI OVOJNINI</w:t>
      </w:r>
    </w:p>
    <w:p w14:paraId="4DD7DBAB"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6D12FBEC" w14:textId="77777777" w:rsidR="00E502B4" w:rsidRPr="00360BC2" w:rsidRDefault="00E502B4" w:rsidP="00E502B4">
      <w:pPr>
        <w:pBdr>
          <w:top w:val="single" w:sz="4" w:space="1" w:color="auto"/>
          <w:left w:val="single" w:sz="4" w:space="4" w:color="auto"/>
          <w:bottom w:val="single" w:sz="4" w:space="1" w:color="auto"/>
          <w:right w:val="single" w:sz="4" w:space="4" w:color="auto"/>
        </w:pBdr>
        <w:spacing w:line="240" w:lineRule="auto"/>
        <w:rPr>
          <w:b/>
          <w:color w:val="000000"/>
          <w:szCs w:val="22"/>
          <w:lang w:val="sl-SI"/>
        </w:rPr>
      </w:pPr>
      <w:r w:rsidRPr="00360BC2">
        <w:rPr>
          <w:b/>
          <w:color w:val="000000"/>
          <w:szCs w:val="22"/>
          <w:lang w:val="sl-SI"/>
        </w:rPr>
        <w:t>ŠKATLA</w:t>
      </w:r>
    </w:p>
    <w:p w14:paraId="0C576D8C" w14:textId="77777777" w:rsidR="00E502B4" w:rsidRPr="00360BC2" w:rsidRDefault="00E502B4" w:rsidP="00E502B4">
      <w:pPr>
        <w:tabs>
          <w:tab w:val="clear" w:pos="567"/>
        </w:tabs>
        <w:spacing w:line="240" w:lineRule="auto"/>
        <w:rPr>
          <w:color w:val="000000"/>
          <w:szCs w:val="22"/>
          <w:lang w:val="sl-SI"/>
        </w:rPr>
      </w:pPr>
    </w:p>
    <w:p w14:paraId="11123B0D" w14:textId="77777777" w:rsidR="00E502B4" w:rsidRPr="00360BC2" w:rsidRDefault="00E502B4" w:rsidP="00E502B4">
      <w:pPr>
        <w:tabs>
          <w:tab w:val="clear" w:pos="567"/>
        </w:tabs>
        <w:spacing w:line="240" w:lineRule="auto"/>
        <w:rPr>
          <w:color w:val="000000"/>
          <w:szCs w:val="22"/>
          <w:lang w:val="sl-SI"/>
        </w:rPr>
      </w:pPr>
    </w:p>
    <w:p w14:paraId="03701521"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7DE73753" w14:textId="77777777" w:rsidR="00E502B4" w:rsidRPr="00360BC2" w:rsidRDefault="00E502B4" w:rsidP="00E502B4">
      <w:pPr>
        <w:widowControl w:val="0"/>
        <w:tabs>
          <w:tab w:val="clear" w:pos="567"/>
        </w:tabs>
        <w:spacing w:line="240" w:lineRule="auto"/>
        <w:rPr>
          <w:color w:val="000000"/>
          <w:szCs w:val="22"/>
          <w:lang w:val="sl-SI"/>
        </w:rPr>
      </w:pPr>
    </w:p>
    <w:p w14:paraId="2A426F07"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Imatinib Actavis 400 mg trde kapsule</w:t>
      </w:r>
    </w:p>
    <w:p w14:paraId="51AA2D65"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imatinib</w:t>
      </w:r>
    </w:p>
    <w:p w14:paraId="089C4AF8" w14:textId="77777777" w:rsidR="00E502B4" w:rsidRPr="00360BC2" w:rsidRDefault="00E502B4" w:rsidP="00E502B4">
      <w:pPr>
        <w:tabs>
          <w:tab w:val="clear" w:pos="567"/>
        </w:tabs>
        <w:spacing w:line="240" w:lineRule="auto"/>
        <w:rPr>
          <w:color w:val="000000"/>
          <w:szCs w:val="22"/>
          <w:lang w:val="sl-SI"/>
        </w:rPr>
      </w:pPr>
    </w:p>
    <w:p w14:paraId="6EF4C64F" w14:textId="77777777" w:rsidR="00E502B4" w:rsidRPr="00360BC2" w:rsidRDefault="00E502B4" w:rsidP="00E502B4">
      <w:pPr>
        <w:tabs>
          <w:tab w:val="clear" w:pos="567"/>
        </w:tabs>
        <w:spacing w:line="240" w:lineRule="auto"/>
        <w:rPr>
          <w:color w:val="000000"/>
          <w:szCs w:val="22"/>
          <w:lang w:val="sl-SI"/>
        </w:rPr>
      </w:pPr>
    </w:p>
    <w:p w14:paraId="3F68CA12"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 xml:space="preserve">NAVEDBA </w:t>
      </w:r>
      <w:smartTag w:uri="urn:schemas-microsoft-com:office:smarttags" w:element="stockticker">
        <w:r w:rsidRPr="00360BC2">
          <w:rPr>
            <w:b/>
            <w:color w:val="000000"/>
            <w:szCs w:val="22"/>
            <w:lang w:val="sl-SI"/>
          </w:rPr>
          <w:t>ENE</w:t>
        </w:r>
      </w:smartTag>
      <w:r w:rsidRPr="00360BC2">
        <w:rPr>
          <w:b/>
          <w:color w:val="000000"/>
          <w:szCs w:val="22"/>
          <w:lang w:val="sl-SI"/>
        </w:rPr>
        <w:t xml:space="preserve"> </w:t>
      </w:r>
      <w:smartTag w:uri="urn:schemas-microsoft-com:office:smarttags" w:element="stockticker">
        <w:r w:rsidRPr="00360BC2">
          <w:rPr>
            <w:b/>
            <w:color w:val="000000"/>
            <w:szCs w:val="22"/>
            <w:lang w:val="sl-SI"/>
          </w:rPr>
          <w:t>ALI</w:t>
        </w:r>
      </w:smartTag>
      <w:r w:rsidRPr="00360BC2">
        <w:rPr>
          <w:b/>
          <w:color w:val="000000"/>
          <w:szCs w:val="22"/>
          <w:lang w:val="sl-SI"/>
        </w:rPr>
        <w:t xml:space="preserve"> VEČ UČINKOVIN</w:t>
      </w:r>
    </w:p>
    <w:p w14:paraId="321CFAAB" w14:textId="77777777" w:rsidR="00E502B4" w:rsidRPr="00360BC2" w:rsidRDefault="00E502B4" w:rsidP="00E502B4">
      <w:pPr>
        <w:tabs>
          <w:tab w:val="clear" w:pos="567"/>
        </w:tabs>
        <w:spacing w:line="240" w:lineRule="auto"/>
        <w:rPr>
          <w:color w:val="000000"/>
          <w:szCs w:val="22"/>
          <w:lang w:val="sl-SI"/>
        </w:rPr>
      </w:pPr>
    </w:p>
    <w:p w14:paraId="1CC93BB4"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Ena trda kapsula vsebuje 400 mg imatiniba (v obliki mesilata).</w:t>
      </w:r>
    </w:p>
    <w:p w14:paraId="6F042A1A" w14:textId="77777777" w:rsidR="00E502B4" w:rsidRPr="00360BC2" w:rsidRDefault="00E502B4" w:rsidP="00E502B4">
      <w:pPr>
        <w:tabs>
          <w:tab w:val="clear" w:pos="567"/>
        </w:tabs>
        <w:spacing w:line="240" w:lineRule="auto"/>
        <w:rPr>
          <w:color w:val="000000"/>
          <w:szCs w:val="22"/>
          <w:lang w:val="sl-SI"/>
        </w:rPr>
      </w:pPr>
    </w:p>
    <w:p w14:paraId="0DD00CC0" w14:textId="77777777" w:rsidR="00E502B4" w:rsidRPr="00360BC2" w:rsidRDefault="00E502B4" w:rsidP="00E502B4">
      <w:pPr>
        <w:tabs>
          <w:tab w:val="clear" w:pos="567"/>
        </w:tabs>
        <w:spacing w:line="240" w:lineRule="auto"/>
        <w:rPr>
          <w:color w:val="000000"/>
          <w:szCs w:val="22"/>
          <w:lang w:val="sl-SI"/>
        </w:rPr>
      </w:pPr>
    </w:p>
    <w:p w14:paraId="0185EB69"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SEZNAM POMOŽNIH SNOVI</w:t>
      </w:r>
    </w:p>
    <w:p w14:paraId="09A4BD77" w14:textId="77777777" w:rsidR="00E502B4" w:rsidRPr="00360BC2" w:rsidRDefault="00E502B4" w:rsidP="00E502B4">
      <w:pPr>
        <w:tabs>
          <w:tab w:val="clear" w:pos="567"/>
        </w:tabs>
        <w:spacing w:line="240" w:lineRule="auto"/>
        <w:rPr>
          <w:color w:val="000000"/>
          <w:szCs w:val="22"/>
          <w:lang w:val="sl-SI"/>
        </w:rPr>
      </w:pPr>
    </w:p>
    <w:p w14:paraId="1005390E" w14:textId="77777777" w:rsidR="00E502B4" w:rsidRPr="00360BC2" w:rsidRDefault="00E502B4" w:rsidP="00E502B4">
      <w:pPr>
        <w:tabs>
          <w:tab w:val="clear" w:pos="567"/>
        </w:tabs>
        <w:spacing w:line="240" w:lineRule="auto"/>
        <w:rPr>
          <w:color w:val="000000"/>
          <w:szCs w:val="22"/>
          <w:lang w:val="sl-SI"/>
        </w:rPr>
      </w:pPr>
    </w:p>
    <w:p w14:paraId="336A7D41"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FARMACEVTSKA OBLIKA IN VSEBINA</w:t>
      </w:r>
    </w:p>
    <w:p w14:paraId="1753FA6C" w14:textId="77777777" w:rsidR="00E502B4" w:rsidRPr="00360BC2" w:rsidRDefault="00E502B4" w:rsidP="00E502B4">
      <w:pPr>
        <w:tabs>
          <w:tab w:val="clear" w:pos="567"/>
        </w:tabs>
        <w:spacing w:line="240" w:lineRule="auto"/>
        <w:rPr>
          <w:color w:val="000000"/>
          <w:szCs w:val="22"/>
          <w:lang w:val="sl-SI"/>
        </w:rPr>
      </w:pPr>
    </w:p>
    <w:p w14:paraId="0BBACE3A"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10 trdih kapsul</w:t>
      </w:r>
    </w:p>
    <w:p w14:paraId="18863FC2" w14:textId="77777777" w:rsidR="00E502B4" w:rsidRPr="00360BC2" w:rsidRDefault="00E502B4" w:rsidP="00E502B4">
      <w:pPr>
        <w:pStyle w:val="KeinLeerraum"/>
        <w:rPr>
          <w:rFonts w:ascii="Times New Roman" w:hAnsi="Times New Roman"/>
          <w:highlight w:val="lightGray"/>
          <w:lang w:val="sl-SI"/>
        </w:rPr>
      </w:pPr>
      <w:r w:rsidRPr="00360BC2">
        <w:rPr>
          <w:rFonts w:ascii="Times New Roman" w:hAnsi="Times New Roman"/>
          <w:highlight w:val="lightGray"/>
          <w:lang w:val="sl-SI"/>
        </w:rPr>
        <w:t>30 trdih kapsul</w:t>
      </w:r>
    </w:p>
    <w:p w14:paraId="7148A58A" w14:textId="77777777" w:rsidR="00E502B4" w:rsidRPr="00360BC2" w:rsidRDefault="00E502B4" w:rsidP="00E502B4">
      <w:pPr>
        <w:pStyle w:val="KeinLeerraum"/>
        <w:rPr>
          <w:rFonts w:ascii="Times New Roman" w:hAnsi="Times New Roman"/>
          <w:lang w:val="sl-SI"/>
        </w:rPr>
      </w:pPr>
      <w:r w:rsidRPr="00360BC2">
        <w:rPr>
          <w:rFonts w:ascii="Times New Roman" w:hAnsi="Times New Roman"/>
          <w:highlight w:val="lightGray"/>
          <w:lang w:val="sl-SI"/>
        </w:rPr>
        <w:t>60 trdih kapsul</w:t>
      </w:r>
    </w:p>
    <w:p w14:paraId="0B03A033" w14:textId="77777777" w:rsidR="00E502B4" w:rsidRPr="00360BC2" w:rsidRDefault="00E502B4" w:rsidP="00E502B4">
      <w:pPr>
        <w:pStyle w:val="KeinLeerraum"/>
        <w:rPr>
          <w:rFonts w:ascii="Times New Roman" w:hAnsi="Times New Roman"/>
          <w:lang w:val="sl-SI"/>
        </w:rPr>
      </w:pPr>
      <w:r w:rsidRPr="00360BC2">
        <w:rPr>
          <w:rFonts w:ascii="Times New Roman" w:hAnsi="Times New Roman"/>
          <w:highlight w:val="lightGray"/>
          <w:lang w:val="sl-SI"/>
        </w:rPr>
        <w:t>90 trdih kapsul</w:t>
      </w:r>
    </w:p>
    <w:p w14:paraId="2525868B" w14:textId="77777777" w:rsidR="00E502B4" w:rsidRPr="00360BC2" w:rsidRDefault="00E502B4" w:rsidP="00E502B4">
      <w:pPr>
        <w:autoSpaceDE w:val="0"/>
        <w:autoSpaceDN w:val="0"/>
        <w:adjustRightInd w:val="0"/>
        <w:spacing w:line="240" w:lineRule="auto"/>
        <w:rPr>
          <w:szCs w:val="22"/>
          <w:lang w:val="sl-SI"/>
        </w:rPr>
      </w:pPr>
    </w:p>
    <w:p w14:paraId="2BA736F3" w14:textId="77777777" w:rsidR="00E502B4" w:rsidRPr="00360BC2" w:rsidRDefault="00E502B4" w:rsidP="00E502B4">
      <w:pPr>
        <w:tabs>
          <w:tab w:val="clear" w:pos="567"/>
        </w:tabs>
        <w:spacing w:line="240" w:lineRule="auto"/>
        <w:rPr>
          <w:color w:val="000000"/>
          <w:szCs w:val="22"/>
          <w:lang w:val="sl-SI"/>
        </w:rPr>
      </w:pPr>
    </w:p>
    <w:p w14:paraId="48F3C173"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 xml:space="preserve">POSTOPEK IN </w:t>
      </w:r>
      <w:smartTag w:uri="urn:schemas-microsoft-com:office:smarttags" w:element="stockticker">
        <w:r w:rsidRPr="00360BC2">
          <w:rPr>
            <w:b/>
            <w:color w:val="000000"/>
            <w:szCs w:val="22"/>
            <w:lang w:val="sl-SI"/>
          </w:rPr>
          <w:t>POT</w:t>
        </w:r>
      </w:smartTag>
      <w:r w:rsidRPr="00360BC2">
        <w:rPr>
          <w:b/>
          <w:color w:val="000000"/>
          <w:szCs w:val="22"/>
          <w:lang w:val="sl-SI"/>
        </w:rPr>
        <w:t>(I) UPORABE ZDRAVILA</w:t>
      </w:r>
    </w:p>
    <w:p w14:paraId="4A5122F5" w14:textId="77777777" w:rsidR="00E502B4" w:rsidRPr="00360BC2" w:rsidRDefault="00E502B4" w:rsidP="00E502B4">
      <w:pPr>
        <w:tabs>
          <w:tab w:val="clear" w:pos="567"/>
        </w:tabs>
        <w:spacing w:line="240" w:lineRule="auto"/>
        <w:rPr>
          <w:color w:val="000000"/>
          <w:szCs w:val="22"/>
          <w:lang w:val="sl-SI"/>
        </w:rPr>
      </w:pPr>
    </w:p>
    <w:p w14:paraId="25B6E41A" w14:textId="77777777" w:rsidR="00E502B4" w:rsidRPr="00360BC2" w:rsidRDefault="00E502B4" w:rsidP="00E502B4">
      <w:pPr>
        <w:pStyle w:val="Endnotentext"/>
        <w:widowControl w:val="0"/>
        <w:tabs>
          <w:tab w:val="clear" w:pos="567"/>
        </w:tabs>
        <w:rPr>
          <w:color w:val="000000"/>
          <w:szCs w:val="22"/>
          <w:lang w:val="sl-SI"/>
        </w:rPr>
      </w:pPr>
      <w:r w:rsidRPr="00360BC2">
        <w:rPr>
          <w:color w:val="000000"/>
          <w:szCs w:val="22"/>
          <w:lang w:val="sl-SI"/>
        </w:rPr>
        <w:t xml:space="preserve">peroralna uporaba </w:t>
      </w:r>
    </w:p>
    <w:p w14:paraId="74597DC7" w14:textId="77777777" w:rsidR="00E502B4" w:rsidRPr="00360BC2" w:rsidRDefault="00E502B4" w:rsidP="00E502B4">
      <w:pPr>
        <w:pStyle w:val="Endnotentext"/>
        <w:widowControl w:val="0"/>
        <w:tabs>
          <w:tab w:val="clear" w:pos="567"/>
        </w:tabs>
        <w:rPr>
          <w:color w:val="000000"/>
          <w:szCs w:val="22"/>
          <w:lang w:val="sl-SI"/>
        </w:rPr>
      </w:pPr>
      <w:r w:rsidRPr="00360BC2">
        <w:rPr>
          <w:color w:val="000000"/>
          <w:szCs w:val="22"/>
          <w:lang w:val="sl-SI"/>
        </w:rPr>
        <w:t>Pred uporabo preberite priloženo navodilo!</w:t>
      </w:r>
    </w:p>
    <w:p w14:paraId="283B2E4F" w14:textId="77777777" w:rsidR="00E502B4" w:rsidRPr="00360BC2" w:rsidRDefault="00E502B4" w:rsidP="00E502B4">
      <w:pPr>
        <w:tabs>
          <w:tab w:val="clear" w:pos="567"/>
        </w:tabs>
        <w:spacing w:line="240" w:lineRule="auto"/>
        <w:rPr>
          <w:color w:val="000000"/>
          <w:szCs w:val="22"/>
          <w:lang w:val="sl-SI"/>
        </w:rPr>
      </w:pPr>
    </w:p>
    <w:p w14:paraId="016C5FA6" w14:textId="77777777" w:rsidR="00E502B4" w:rsidRPr="00360BC2" w:rsidRDefault="00E502B4" w:rsidP="00E502B4">
      <w:pPr>
        <w:tabs>
          <w:tab w:val="clear" w:pos="567"/>
        </w:tabs>
        <w:spacing w:line="240" w:lineRule="auto"/>
        <w:rPr>
          <w:color w:val="000000"/>
          <w:szCs w:val="22"/>
          <w:lang w:val="sl-SI"/>
        </w:rPr>
      </w:pPr>
    </w:p>
    <w:p w14:paraId="359E19B4"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POSEBNO OPOZORILO O SHRANJEVANJU ZDRAVILA ZUNAJ DOSEGA IN POGLEDA OTROK</w:t>
      </w:r>
    </w:p>
    <w:p w14:paraId="0D4CE34A" w14:textId="77777777" w:rsidR="00E502B4" w:rsidRPr="00360BC2" w:rsidRDefault="00E502B4" w:rsidP="00E502B4">
      <w:pPr>
        <w:tabs>
          <w:tab w:val="clear" w:pos="567"/>
        </w:tabs>
        <w:spacing w:line="240" w:lineRule="auto"/>
        <w:rPr>
          <w:color w:val="000000"/>
          <w:szCs w:val="22"/>
          <w:lang w:val="sl-SI"/>
        </w:rPr>
      </w:pPr>
    </w:p>
    <w:p w14:paraId="59B8451B" w14:textId="77777777" w:rsidR="00E502B4" w:rsidRPr="00360BC2" w:rsidRDefault="00E502B4" w:rsidP="00E502B4">
      <w:pPr>
        <w:tabs>
          <w:tab w:val="clear" w:pos="567"/>
        </w:tabs>
        <w:spacing w:line="240" w:lineRule="auto"/>
        <w:rPr>
          <w:color w:val="000000"/>
          <w:szCs w:val="22"/>
          <w:lang w:val="sl-SI"/>
        </w:rPr>
      </w:pPr>
      <w:r w:rsidRPr="00360BC2">
        <w:rPr>
          <w:color w:val="000000"/>
          <w:szCs w:val="22"/>
          <w:lang w:val="sl-SI"/>
        </w:rPr>
        <w:t>Zdravilo shranjujte nedosegljivo otrokom!</w:t>
      </w:r>
    </w:p>
    <w:p w14:paraId="0D3FF1A1" w14:textId="77777777" w:rsidR="00E502B4" w:rsidRPr="00360BC2" w:rsidRDefault="00E502B4" w:rsidP="00E502B4">
      <w:pPr>
        <w:tabs>
          <w:tab w:val="clear" w:pos="567"/>
        </w:tabs>
        <w:spacing w:line="240" w:lineRule="auto"/>
        <w:rPr>
          <w:color w:val="000000"/>
          <w:szCs w:val="22"/>
          <w:lang w:val="sl-SI"/>
        </w:rPr>
      </w:pPr>
    </w:p>
    <w:p w14:paraId="692578A4" w14:textId="77777777" w:rsidR="00E502B4" w:rsidRPr="00360BC2" w:rsidRDefault="00E502B4" w:rsidP="00E502B4">
      <w:pPr>
        <w:tabs>
          <w:tab w:val="clear" w:pos="567"/>
        </w:tabs>
        <w:spacing w:line="240" w:lineRule="auto"/>
        <w:rPr>
          <w:color w:val="000000"/>
          <w:szCs w:val="22"/>
          <w:lang w:val="sl-SI"/>
        </w:rPr>
      </w:pPr>
    </w:p>
    <w:p w14:paraId="5D920C89"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7.</w:t>
      </w:r>
      <w:r w:rsidRPr="00360BC2">
        <w:rPr>
          <w:b/>
          <w:color w:val="000000"/>
          <w:szCs w:val="22"/>
          <w:lang w:val="sl-SI"/>
        </w:rPr>
        <w:tab/>
        <w:t>DRUGA POSEBNA OPOZORILA, ČE SO POTREBNA</w:t>
      </w:r>
    </w:p>
    <w:p w14:paraId="46F7BF42" w14:textId="77777777" w:rsidR="00E502B4" w:rsidRPr="00360BC2" w:rsidRDefault="00E502B4" w:rsidP="00E502B4">
      <w:pPr>
        <w:tabs>
          <w:tab w:val="clear" w:pos="567"/>
        </w:tabs>
        <w:spacing w:line="240" w:lineRule="auto"/>
        <w:rPr>
          <w:color w:val="000000"/>
          <w:szCs w:val="22"/>
          <w:lang w:val="sl-SI"/>
        </w:rPr>
      </w:pPr>
    </w:p>
    <w:p w14:paraId="29711880" w14:textId="77777777" w:rsidR="00E502B4" w:rsidRPr="00360BC2" w:rsidRDefault="00E502B4" w:rsidP="00E502B4">
      <w:pPr>
        <w:tabs>
          <w:tab w:val="clear" w:pos="567"/>
        </w:tabs>
        <w:spacing w:line="240" w:lineRule="auto"/>
        <w:rPr>
          <w:color w:val="000000"/>
          <w:szCs w:val="22"/>
          <w:lang w:val="sl-SI"/>
        </w:rPr>
      </w:pPr>
      <w:r w:rsidRPr="00360BC2">
        <w:rPr>
          <w:color w:val="000000"/>
          <w:szCs w:val="22"/>
          <w:lang w:val="sl-SI"/>
        </w:rPr>
        <w:t>Uporabljajte samo po zdravnikovih navodilih.</w:t>
      </w:r>
    </w:p>
    <w:p w14:paraId="72C5B1F3" w14:textId="77777777" w:rsidR="00E502B4" w:rsidRPr="00360BC2" w:rsidRDefault="00E502B4" w:rsidP="00E502B4">
      <w:pPr>
        <w:tabs>
          <w:tab w:val="clear" w:pos="567"/>
        </w:tabs>
        <w:spacing w:line="240" w:lineRule="auto"/>
        <w:rPr>
          <w:color w:val="000000"/>
          <w:szCs w:val="22"/>
          <w:lang w:val="sl-SI"/>
        </w:rPr>
      </w:pPr>
    </w:p>
    <w:p w14:paraId="2548B41C" w14:textId="77777777" w:rsidR="00E502B4" w:rsidRPr="00360BC2" w:rsidRDefault="00E502B4" w:rsidP="00E502B4">
      <w:pPr>
        <w:tabs>
          <w:tab w:val="clear" w:pos="567"/>
        </w:tabs>
        <w:spacing w:line="240" w:lineRule="auto"/>
        <w:rPr>
          <w:color w:val="000000"/>
          <w:szCs w:val="22"/>
          <w:lang w:val="sl-SI"/>
        </w:rPr>
      </w:pPr>
    </w:p>
    <w:p w14:paraId="71326153"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8.</w:t>
      </w:r>
      <w:r w:rsidRPr="00360BC2">
        <w:rPr>
          <w:b/>
          <w:color w:val="000000"/>
          <w:szCs w:val="22"/>
          <w:lang w:val="sl-SI"/>
        </w:rPr>
        <w:tab/>
        <w:t>DATUM IZTEKA ROKA UPORABNOSTI ZDRAVILA</w:t>
      </w:r>
    </w:p>
    <w:p w14:paraId="34CC8E1C" w14:textId="77777777" w:rsidR="00E502B4" w:rsidRPr="00360BC2" w:rsidRDefault="00E502B4" w:rsidP="00E502B4">
      <w:pPr>
        <w:tabs>
          <w:tab w:val="clear" w:pos="567"/>
        </w:tabs>
        <w:spacing w:line="240" w:lineRule="auto"/>
        <w:rPr>
          <w:color w:val="000000"/>
          <w:szCs w:val="22"/>
          <w:lang w:val="sl-SI"/>
        </w:rPr>
      </w:pPr>
    </w:p>
    <w:p w14:paraId="2674A3D0" w14:textId="77777777" w:rsidR="00E502B4" w:rsidRPr="00360BC2" w:rsidRDefault="00B943D4" w:rsidP="00E502B4">
      <w:pPr>
        <w:pStyle w:val="Endnotentext"/>
        <w:widowControl w:val="0"/>
        <w:tabs>
          <w:tab w:val="clear" w:pos="567"/>
        </w:tabs>
        <w:rPr>
          <w:color w:val="000000"/>
          <w:szCs w:val="22"/>
          <w:lang w:val="sl-SI"/>
        </w:rPr>
      </w:pPr>
      <w:r w:rsidRPr="00360BC2">
        <w:rPr>
          <w:color w:val="000000"/>
          <w:szCs w:val="22"/>
          <w:lang w:val="sl-SI"/>
        </w:rPr>
        <w:t>EXP</w:t>
      </w:r>
    </w:p>
    <w:p w14:paraId="63BD1BA8" w14:textId="77777777" w:rsidR="00E502B4" w:rsidRPr="00360BC2" w:rsidRDefault="00E502B4" w:rsidP="00E502B4">
      <w:pPr>
        <w:tabs>
          <w:tab w:val="clear" w:pos="567"/>
        </w:tabs>
        <w:spacing w:line="240" w:lineRule="auto"/>
        <w:rPr>
          <w:color w:val="000000"/>
          <w:szCs w:val="22"/>
          <w:lang w:val="sl-SI"/>
        </w:rPr>
      </w:pPr>
    </w:p>
    <w:p w14:paraId="68DAE59A" w14:textId="77777777" w:rsidR="00E502B4" w:rsidRPr="00360BC2" w:rsidRDefault="00E502B4" w:rsidP="00E502B4">
      <w:pPr>
        <w:tabs>
          <w:tab w:val="clear" w:pos="567"/>
        </w:tabs>
        <w:spacing w:line="240" w:lineRule="auto"/>
        <w:rPr>
          <w:color w:val="000000"/>
          <w:szCs w:val="22"/>
          <w:lang w:val="sl-SI"/>
        </w:rPr>
      </w:pPr>
    </w:p>
    <w:p w14:paraId="30A74287" w14:textId="77777777" w:rsidR="00E502B4" w:rsidRPr="00360BC2" w:rsidRDefault="00E502B4" w:rsidP="00F60B92">
      <w:pPr>
        <w:keepNext/>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POSEBNA NAVODILA ZA SHRANJEVANJE</w:t>
      </w:r>
    </w:p>
    <w:p w14:paraId="1BAFF901" w14:textId="77777777" w:rsidR="00E502B4" w:rsidRPr="00360BC2" w:rsidRDefault="00E502B4" w:rsidP="00F60B92">
      <w:pPr>
        <w:keepNext/>
        <w:tabs>
          <w:tab w:val="clear" w:pos="567"/>
        </w:tabs>
        <w:spacing w:line="240" w:lineRule="auto"/>
        <w:rPr>
          <w:color w:val="000000"/>
          <w:szCs w:val="22"/>
          <w:lang w:val="sl-SI"/>
        </w:rPr>
      </w:pPr>
    </w:p>
    <w:p w14:paraId="48F06B89" w14:textId="77777777" w:rsidR="00E502B4" w:rsidRPr="00360BC2" w:rsidRDefault="00E502B4" w:rsidP="00F60B92">
      <w:pPr>
        <w:pStyle w:val="TextChar"/>
        <w:keepNext/>
        <w:spacing w:before="0"/>
        <w:jc w:val="left"/>
        <w:rPr>
          <w:color w:val="000000"/>
          <w:sz w:val="22"/>
          <w:szCs w:val="22"/>
          <w:lang w:val="sl-SI"/>
        </w:rPr>
      </w:pPr>
      <w:r w:rsidRPr="00360BC2">
        <w:rPr>
          <w:color w:val="000000"/>
          <w:sz w:val="22"/>
          <w:szCs w:val="22"/>
          <w:lang w:val="sl-SI"/>
        </w:rPr>
        <w:t>Shranjujte pri temperaturi do 25 </w:t>
      </w:r>
      <w:r w:rsidRPr="00360BC2">
        <w:rPr>
          <w:color w:val="000000"/>
          <w:sz w:val="22"/>
          <w:szCs w:val="22"/>
          <w:lang w:val="sl-SI"/>
        </w:rPr>
        <w:sym w:font="Symbol" w:char="F0B0"/>
      </w:r>
      <w:r w:rsidRPr="00360BC2">
        <w:rPr>
          <w:color w:val="000000"/>
          <w:sz w:val="22"/>
          <w:szCs w:val="22"/>
          <w:lang w:val="sl-SI"/>
        </w:rPr>
        <w:t xml:space="preserve">C. </w:t>
      </w:r>
    </w:p>
    <w:p w14:paraId="4A5A4E3F" w14:textId="77777777" w:rsidR="00E502B4" w:rsidRPr="00360BC2" w:rsidRDefault="00E502B4" w:rsidP="00F60B92">
      <w:pPr>
        <w:pStyle w:val="TextChar"/>
        <w:keepNext/>
        <w:spacing w:before="0"/>
        <w:jc w:val="left"/>
        <w:rPr>
          <w:color w:val="000000"/>
          <w:sz w:val="22"/>
          <w:szCs w:val="22"/>
          <w:lang w:val="sl-SI"/>
        </w:rPr>
      </w:pPr>
      <w:r w:rsidRPr="00360BC2">
        <w:rPr>
          <w:color w:val="000000"/>
          <w:sz w:val="22"/>
          <w:szCs w:val="22"/>
          <w:lang w:val="sl-SI"/>
        </w:rPr>
        <w:t>Shranjujte v originalni ovojnini za zagotovitev zaščite pred vlago.</w:t>
      </w:r>
    </w:p>
    <w:p w14:paraId="05789ACF" w14:textId="77777777" w:rsidR="00E502B4" w:rsidRPr="00360BC2" w:rsidRDefault="00E502B4" w:rsidP="00E502B4">
      <w:pPr>
        <w:tabs>
          <w:tab w:val="clear" w:pos="567"/>
        </w:tabs>
        <w:spacing w:line="240" w:lineRule="auto"/>
        <w:rPr>
          <w:color w:val="000000"/>
          <w:szCs w:val="22"/>
          <w:lang w:val="sl-SI"/>
        </w:rPr>
      </w:pPr>
    </w:p>
    <w:p w14:paraId="7ED7BB75" w14:textId="77777777" w:rsidR="00E502B4" w:rsidRPr="00360BC2" w:rsidRDefault="00E502B4" w:rsidP="00E502B4">
      <w:pPr>
        <w:tabs>
          <w:tab w:val="clear" w:pos="567"/>
        </w:tabs>
        <w:spacing w:line="240" w:lineRule="auto"/>
        <w:rPr>
          <w:color w:val="000000"/>
          <w:szCs w:val="22"/>
          <w:lang w:val="sl-SI"/>
        </w:rPr>
      </w:pPr>
    </w:p>
    <w:p w14:paraId="353F638D"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 xml:space="preserve">POSEBNI VARNOSTNI UKREPI ZA ODSTRANJEVANJE NEUPORABLJENIH ZDRAVIL </w:t>
      </w:r>
      <w:smartTag w:uri="urn:schemas-microsoft-com:office:smarttags" w:element="stockticker">
        <w:r w:rsidRPr="00360BC2">
          <w:rPr>
            <w:b/>
            <w:color w:val="000000"/>
            <w:szCs w:val="22"/>
            <w:lang w:val="sl-SI"/>
          </w:rPr>
          <w:t>ALI</w:t>
        </w:r>
      </w:smartTag>
      <w:r w:rsidRPr="00360BC2">
        <w:rPr>
          <w:b/>
          <w:color w:val="000000"/>
          <w:szCs w:val="22"/>
          <w:lang w:val="sl-SI"/>
        </w:rPr>
        <w:t xml:space="preserve"> IZ NJIH NASTALIH ODPADNIH SNOVI, KADAR SO POTREBNI</w:t>
      </w:r>
    </w:p>
    <w:p w14:paraId="5BDAEF5D" w14:textId="77777777" w:rsidR="00E502B4" w:rsidRPr="00360BC2" w:rsidRDefault="00E502B4" w:rsidP="00E502B4">
      <w:pPr>
        <w:tabs>
          <w:tab w:val="clear" w:pos="567"/>
        </w:tabs>
        <w:spacing w:line="240" w:lineRule="auto"/>
        <w:rPr>
          <w:color w:val="000000"/>
          <w:szCs w:val="22"/>
          <w:lang w:val="sl-SI"/>
        </w:rPr>
      </w:pPr>
    </w:p>
    <w:p w14:paraId="791DA623" w14:textId="77777777" w:rsidR="00E502B4" w:rsidRPr="00360BC2" w:rsidRDefault="00E502B4" w:rsidP="00E502B4">
      <w:pPr>
        <w:tabs>
          <w:tab w:val="clear" w:pos="567"/>
        </w:tabs>
        <w:spacing w:line="240" w:lineRule="auto"/>
        <w:rPr>
          <w:color w:val="000000"/>
          <w:szCs w:val="22"/>
          <w:lang w:val="sl-SI"/>
        </w:rPr>
      </w:pPr>
    </w:p>
    <w:p w14:paraId="017B8760"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11.</w:t>
      </w:r>
      <w:r w:rsidRPr="00360BC2">
        <w:rPr>
          <w:b/>
          <w:color w:val="000000"/>
          <w:szCs w:val="22"/>
          <w:lang w:val="sl-SI"/>
        </w:rPr>
        <w:tab/>
        <w:t>IME IN NASLOV IMETNIKA DOVOLJENJA ZA PROMET Z ZDRAVILOM</w:t>
      </w:r>
    </w:p>
    <w:p w14:paraId="7B052EAF" w14:textId="77777777" w:rsidR="00E502B4" w:rsidRPr="00360BC2" w:rsidRDefault="00E502B4" w:rsidP="00E502B4">
      <w:pPr>
        <w:tabs>
          <w:tab w:val="clear" w:pos="567"/>
        </w:tabs>
        <w:spacing w:line="240" w:lineRule="auto"/>
        <w:rPr>
          <w:color w:val="000000"/>
          <w:szCs w:val="22"/>
          <w:lang w:val="sl-SI"/>
        </w:rPr>
      </w:pPr>
    </w:p>
    <w:p w14:paraId="10DCF45A"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Actavis Group PTC ehf.</w:t>
      </w:r>
    </w:p>
    <w:p w14:paraId="0796DA9E"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220 Hafnarfjörður</w:t>
      </w:r>
    </w:p>
    <w:p w14:paraId="414DA289"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Islandija</w:t>
      </w:r>
    </w:p>
    <w:p w14:paraId="5A613204" w14:textId="77777777" w:rsidR="00E502B4" w:rsidRPr="00360BC2" w:rsidRDefault="00E502B4" w:rsidP="00E502B4">
      <w:pPr>
        <w:tabs>
          <w:tab w:val="clear" w:pos="567"/>
        </w:tabs>
        <w:spacing w:line="240" w:lineRule="auto"/>
        <w:rPr>
          <w:color w:val="000000"/>
          <w:szCs w:val="22"/>
          <w:lang w:val="sl-SI"/>
        </w:rPr>
      </w:pPr>
    </w:p>
    <w:p w14:paraId="5DC8B1E5" w14:textId="77777777" w:rsidR="00E502B4" w:rsidRPr="00360BC2" w:rsidRDefault="00E502B4" w:rsidP="00E502B4">
      <w:pPr>
        <w:tabs>
          <w:tab w:val="clear" w:pos="567"/>
        </w:tabs>
        <w:spacing w:line="240" w:lineRule="auto"/>
        <w:rPr>
          <w:color w:val="000000"/>
          <w:szCs w:val="22"/>
          <w:lang w:val="sl-SI"/>
        </w:rPr>
      </w:pPr>
    </w:p>
    <w:p w14:paraId="775D945A"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12.</w:t>
      </w:r>
      <w:r w:rsidRPr="00360BC2">
        <w:rPr>
          <w:b/>
          <w:color w:val="000000"/>
          <w:szCs w:val="22"/>
          <w:lang w:val="sl-SI"/>
        </w:rPr>
        <w:tab/>
        <w:t>ŠTEVILKA(E) DOVOLJENJA (DOVOLJENJ) ZA PROMET</w:t>
      </w:r>
    </w:p>
    <w:p w14:paraId="5C112BB1" w14:textId="77777777" w:rsidR="00E502B4" w:rsidRPr="00360BC2" w:rsidRDefault="00E502B4" w:rsidP="00E502B4">
      <w:pPr>
        <w:tabs>
          <w:tab w:val="clear" w:pos="567"/>
        </w:tabs>
        <w:spacing w:line="240" w:lineRule="auto"/>
        <w:rPr>
          <w:color w:val="000000"/>
          <w:szCs w:val="22"/>
          <w:lang w:val="sl-SI"/>
        </w:rPr>
      </w:pPr>
    </w:p>
    <w:p w14:paraId="19C60DD4" w14:textId="77777777" w:rsidR="00E502B4" w:rsidRPr="00360BC2" w:rsidRDefault="00E502B4" w:rsidP="00E502B4">
      <w:pPr>
        <w:tabs>
          <w:tab w:val="clear" w:pos="567"/>
        </w:tabs>
        <w:spacing w:line="240" w:lineRule="auto"/>
        <w:rPr>
          <w:szCs w:val="22"/>
          <w:highlight w:val="lightGray"/>
          <w:lang w:val="sl-SI"/>
        </w:rPr>
      </w:pPr>
      <w:r w:rsidRPr="00360BC2">
        <w:rPr>
          <w:szCs w:val="22"/>
          <w:lang w:val="sl-SI"/>
        </w:rPr>
        <w:t>EU/1/13/825/020</w:t>
      </w:r>
      <w:r w:rsidR="003650C5" w:rsidRPr="00360BC2">
        <w:rPr>
          <w:szCs w:val="22"/>
          <w:lang w:val="sl-SI"/>
        </w:rPr>
        <w:t xml:space="preserve"> </w:t>
      </w:r>
      <w:r w:rsidR="002D5723" w:rsidRPr="00360BC2">
        <w:rPr>
          <w:szCs w:val="22"/>
          <w:highlight w:val="lightGray"/>
          <w:lang w:val="sl-SI"/>
        </w:rPr>
        <w:t>10</w:t>
      </w:r>
      <w:r w:rsidR="003650C5" w:rsidRPr="00360BC2">
        <w:rPr>
          <w:szCs w:val="22"/>
          <w:highlight w:val="lightGray"/>
          <w:lang w:val="sl-SI"/>
        </w:rPr>
        <w:t xml:space="preserve"> kapsul</w:t>
      </w:r>
    </w:p>
    <w:p w14:paraId="5E0D4067" w14:textId="77777777" w:rsidR="00E502B4" w:rsidRPr="00360BC2" w:rsidRDefault="00E502B4" w:rsidP="00E502B4">
      <w:pPr>
        <w:tabs>
          <w:tab w:val="clear" w:pos="567"/>
        </w:tabs>
        <w:spacing w:line="240" w:lineRule="auto"/>
        <w:rPr>
          <w:szCs w:val="22"/>
          <w:highlight w:val="lightGray"/>
          <w:lang w:val="sl-SI"/>
        </w:rPr>
      </w:pPr>
      <w:r w:rsidRPr="00360BC2">
        <w:rPr>
          <w:szCs w:val="22"/>
          <w:highlight w:val="lightGray"/>
          <w:lang w:val="sl-SI"/>
        </w:rPr>
        <w:t>EU/1/13/825/021</w:t>
      </w:r>
      <w:r w:rsidR="002D5723" w:rsidRPr="00360BC2">
        <w:rPr>
          <w:szCs w:val="22"/>
          <w:highlight w:val="lightGray"/>
          <w:lang w:val="sl-SI"/>
        </w:rPr>
        <w:t xml:space="preserve"> 30 </w:t>
      </w:r>
      <w:r w:rsidR="003650C5" w:rsidRPr="00360BC2">
        <w:rPr>
          <w:szCs w:val="22"/>
          <w:highlight w:val="lightGray"/>
          <w:lang w:val="sl-SI"/>
        </w:rPr>
        <w:t>kapsul</w:t>
      </w:r>
    </w:p>
    <w:p w14:paraId="3D6C86B6" w14:textId="77777777" w:rsidR="00E502B4" w:rsidRPr="00360BC2" w:rsidRDefault="00E502B4" w:rsidP="00E502B4">
      <w:pPr>
        <w:tabs>
          <w:tab w:val="clear" w:pos="567"/>
        </w:tabs>
        <w:spacing w:line="240" w:lineRule="auto"/>
        <w:rPr>
          <w:szCs w:val="22"/>
          <w:highlight w:val="lightGray"/>
          <w:lang w:val="sl-SI"/>
        </w:rPr>
      </w:pPr>
      <w:r w:rsidRPr="00360BC2">
        <w:rPr>
          <w:szCs w:val="22"/>
          <w:highlight w:val="lightGray"/>
          <w:lang w:val="sl-SI"/>
        </w:rPr>
        <w:t>EU/1/13/825/022</w:t>
      </w:r>
      <w:r w:rsidR="002D5723" w:rsidRPr="00360BC2">
        <w:rPr>
          <w:szCs w:val="22"/>
          <w:highlight w:val="lightGray"/>
          <w:lang w:val="sl-SI"/>
        </w:rPr>
        <w:t xml:space="preserve"> 60 </w:t>
      </w:r>
      <w:r w:rsidR="003650C5" w:rsidRPr="00360BC2">
        <w:rPr>
          <w:szCs w:val="22"/>
          <w:highlight w:val="lightGray"/>
          <w:lang w:val="sl-SI"/>
        </w:rPr>
        <w:t>kapsul</w:t>
      </w:r>
    </w:p>
    <w:p w14:paraId="0778BF0D" w14:textId="77777777" w:rsidR="00E502B4" w:rsidRPr="00360BC2" w:rsidRDefault="00E502B4" w:rsidP="00E502B4">
      <w:pPr>
        <w:tabs>
          <w:tab w:val="clear" w:pos="567"/>
        </w:tabs>
        <w:spacing w:line="240" w:lineRule="auto"/>
        <w:rPr>
          <w:szCs w:val="22"/>
          <w:lang w:val="sl-SI"/>
        </w:rPr>
      </w:pPr>
      <w:r w:rsidRPr="00360BC2">
        <w:rPr>
          <w:szCs w:val="22"/>
          <w:highlight w:val="lightGray"/>
          <w:lang w:val="sl-SI"/>
        </w:rPr>
        <w:t>EU/1/13/825/023</w:t>
      </w:r>
      <w:r w:rsidR="002D5723" w:rsidRPr="00360BC2">
        <w:rPr>
          <w:szCs w:val="22"/>
          <w:highlight w:val="lightGray"/>
          <w:lang w:val="sl-SI"/>
        </w:rPr>
        <w:t xml:space="preserve"> 90 </w:t>
      </w:r>
      <w:r w:rsidR="003650C5" w:rsidRPr="00360BC2">
        <w:rPr>
          <w:szCs w:val="22"/>
          <w:highlight w:val="lightGray"/>
          <w:lang w:val="sl-SI"/>
        </w:rPr>
        <w:t>kapsul</w:t>
      </w:r>
    </w:p>
    <w:p w14:paraId="3E45FB69" w14:textId="77777777" w:rsidR="00E502B4" w:rsidRPr="00360BC2" w:rsidRDefault="00E502B4" w:rsidP="00E502B4">
      <w:pPr>
        <w:tabs>
          <w:tab w:val="clear" w:pos="567"/>
        </w:tabs>
        <w:spacing w:line="240" w:lineRule="auto"/>
        <w:rPr>
          <w:color w:val="000000"/>
          <w:szCs w:val="22"/>
          <w:lang w:val="sl-SI"/>
        </w:rPr>
      </w:pPr>
    </w:p>
    <w:p w14:paraId="1DCAD2FF" w14:textId="77777777" w:rsidR="00E502B4" w:rsidRPr="00360BC2" w:rsidRDefault="00E502B4" w:rsidP="00E502B4">
      <w:pPr>
        <w:tabs>
          <w:tab w:val="clear" w:pos="567"/>
        </w:tabs>
        <w:spacing w:line="240" w:lineRule="auto"/>
        <w:rPr>
          <w:color w:val="000000"/>
          <w:szCs w:val="22"/>
          <w:lang w:val="sl-SI"/>
        </w:rPr>
      </w:pPr>
    </w:p>
    <w:p w14:paraId="090D510A"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13.</w:t>
      </w:r>
      <w:r w:rsidRPr="00360BC2">
        <w:rPr>
          <w:b/>
          <w:color w:val="000000"/>
          <w:szCs w:val="22"/>
          <w:lang w:val="sl-SI"/>
        </w:rPr>
        <w:tab/>
        <w:t>ŠTEVILKA SERIJE</w:t>
      </w:r>
    </w:p>
    <w:p w14:paraId="5EEA9C49" w14:textId="77777777" w:rsidR="00E502B4" w:rsidRPr="00360BC2" w:rsidRDefault="00E502B4" w:rsidP="00E502B4">
      <w:pPr>
        <w:tabs>
          <w:tab w:val="clear" w:pos="567"/>
        </w:tabs>
        <w:spacing w:line="240" w:lineRule="auto"/>
        <w:rPr>
          <w:color w:val="000000"/>
          <w:szCs w:val="22"/>
          <w:lang w:val="sl-SI"/>
        </w:rPr>
      </w:pPr>
    </w:p>
    <w:p w14:paraId="697A8A70" w14:textId="77777777" w:rsidR="00E502B4" w:rsidRPr="00360BC2" w:rsidRDefault="00B943D4" w:rsidP="00E502B4">
      <w:pPr>
        <w:widowControl w:val="0"/>
        <w:tabs>
          <w:tab w:val="clear" w:pos="567"/>
        </w:tabs>
        <w:spacing w:line="240" w:lineRule="auto"/>
        <w:rPr>
          <w:color w:val="000000"/>
          <w:szCs w:val="22"/>
          <w:lang w:val="sl-SI"/>
        </w:rPr>
      </w:pPr>
      <w:r w:rsidRPr="00360BC2">
        <w:rPr>
          <w:color w:val="000000"/>
          <w:szCs w:val="22"/>
          <w:lang w:val="sl-SI"/>
        </w:rPr>
        <w:t>Lot</w:t>
      </w:r>
    </w:p>
    <w:p w14:paraId="1D1DD670" w14:textId="77777777" w:rsidR="00E502B4" w:rsidRPr="00360BC2" w:rsidRDefault="00E502B4" w:rsidP="00E502B4">
      <w:pPr>
        <w:tabs>
          <w:tab w:val="clear" w:pos="567"/>
        </w:tabs>
        <w:spacing w:line="240" w:lineRule="auto"/>
        <w:rPr>
          <w:color w:val="000000"/>
          <w:szCs w:val="22"/>
          <w:lang w:val="sl-SI"/>
        </w:rPr>
      </w:pPr>
    </w:p>
    <w:p w14:paraId="1CB841CF" w14:textId="77777777" w:rsidR="00E502B4" w:rsidRPr="00360BC2" w:rsidRDefault="00E502B4" w:rsidP="00E502B4">
      <w:pPr>
        <w:tabs>
          <w:tab w:val="clear" w:pos="567"/>
        </w:tabs>
        <w:spacing w:line="240" w:lineRule="auto"/>
        <w:rPr>
          <w:color w:val="000000"/>
          <w:szCs w:val="22"/>
          <w:lang w:val="sl-SI"/>
        </w:rPr>
      </w:pPr>
    </w:p>
    <w:p w14:paraId="63C161BD"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14.</w:t>
      </w:r>
      <w:r w:rsidRPr="00360BC2">
        <w:rPr>
          <w:b/>
          <w:color w:val="000000"/>
          <w:szCs w:val="22"/>
          <w:lang w:val="sl-SI"/>
        </w:rPr>
        <w:tab/>
        <w:t>NAČIN IZDAJANJA ZDRAVILA</w:t>
      </w:r>
    </w:p>
    <w:p w14:paraId="0CCF6AB4" w14:textId="77777777" w:rsidR="00E502B4" w:rsidRPr="00360BC2" w:rsidRDefault="00E502B4" w:rsidP="00E502B4">
      <w:pPr>
        <w:tabs>
          <w:tab w:val="clear" w:pos="567"/>
        </w:tabs>
        <w:spacing w:line="240" w:lineRule="auto"/>
        <w:rPr>
          <w:color w:val="000000"/>
          <w:szCs w:val="22"/>
          <w:lang w:val="sl-SI"/>
        </w:rPr>
      </w:pPr>
    </w:p>
    <w:p w14:paraId="0C3D231B" w14:textId="77777777" w:rsidR="00E502B4" w:rsidRPr="00360BC2" w:rsidRDefault="00E502B4" w:rsidP="00E502B4">
      <w:pPr>
        <w:tabs>
          <w:tab w:val="clear" w:pos="567"/>
        </w:tabs>
        <w:spacing w:line="240" w:lineRule="auto"/>
        <w:rPr>
          <w:color w:val="000000"/>
          <w:szCs w:val="22"/>
          <w:lang w:val="sl-SI"/>
        </w:rPr>
      </w:pPr>
    </w:p>
    <w:p w14:paraId="207880A0"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15.</w:t>
      </w:r>
      <w:r w:rsidRPr="00360BC2">
        <w:rPr>
          <w:b/>
          <w:color w:val="000000"/>
          <w:szCs w:val="22"/>
          <w:lang w:val="sl-SI"/>
        </w:rPr>
        <w:tab/>
        <w:t>NAVODILA ZA UPORABO</w:t>
      </w:r>
    </w:p>
    <w:p w14:paraId="49EB4E58" w14:textId="77777777" w:rsidR="00E502B4" w:rsidRPr="00360BC2" w:rsidRDefault="00E502B4" w:rsidP="00E502B4">
      <w:pPr>
        <w:tabs>
          <w:tab w:val="clear" w:pos="567"/>
        </w:tabs>
        <w:spacing w:line="240" w:lineRule="auto"/>
        <w:rPr>
          <w:color w:val="000000"/>
          <w:szCs w:val="22"/>
          <w:lang w:val="sl-SI"/>
        </w:rPr>
      </w:pPr>
    </w:p>
    <w:p w14:paraId="6329661A" w14:textId="77777777" w:rsidR="00E502B4" w:rsidRPr="00360BC2" w:rsidRDefault="00E502B4" w:rsidP="00E502B4">
      <w:pPr>
        <w:tabs>
          <w:tab w:val="clear" w:pos="567"/>
        </w:tabs>
        <w:spacing w:line="240" w:lineRule="auto"/>
        <w:rPr>
          <w:color w:val="000000"/>
          <w:szCs w:val="22"/>
          <w:lang w:val="sl-SI"/>
        </w:rPr>
      </w:pPr>
    </w:p>
    <w:p w14:paraId="463ECF02"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sl-SI"/>
        </w:rPr>
      </w:pPr>
      <w:r w:rsidRPr="00360BC2">
        <w:rPr>
          <w:b/>
          <w:color w:val="000000"/>
          <w:szCs w:val="22"/>
          <w:lang w:val="sl-SI"/>
        </w:rPr>
        <w:t>16.</w:t>
      </w:r>
      <w:r w:rsidRPr="00360BC2">
        <w:rPr>
          <w:b/>
          <w:color w:val="000000"/>
          <w:szCs w:val="22"/>
          <w:lang w:val="sl-SI"/>
        </w:rPr>
        <w:tab/>
        <w:t>PODATKI V BRAILLOVI PISAVI</w:t>
      </w:r>
    </w:p>
    <w:p w14:paraId="72985837" w14:textId="77777777" w:rsidR="00E502B4" w:rsidRPr="00360BC2" w:rsidRDefault="00E502B4" w:rsidP="00E502B4">
      <w:pPr>
        <w:tabs>
          <w:tab w:val="clear" w:pos="567"/>
        </w:tabs>
        <w:spacing w:line="240" w:lineRule="auto"/>
        <w:rPr>
          <w:b/>
          <w:color w:val="000000"/>
          <w:szCs w:val="22"/>
          <w:u w:val="single"/>
          <w:lang w:val="sl-SI"/>
        </w:rPr>
      </w:pPr>
    </w:p>
    <w:p w14:paraId="597D23AD" w14:textId="77777777" w:rsidR="00E502B4" w:rsidRPr="00360BC2" w:rsidRDefault="00E502B4" w:rsidP="00E502B4">
      <w:pPr>
        <w:tabs>
          <w:tab w:val="clear" w:pos="567"/>
        </w:tabs>
        <w:spacing w:line="240" w:lineRule="auto"/>
        <w:rPr>
          <w:color w:val="000000"/>
          <w:szCs w:val="22"/>
          <w:lang w:val="sl-SI"/>
        </w:rPr>
      </w:pPr>
      <w:r w:rsidRPr="00360BC2">
        <w:rPr>
          <w:color w:val="000000"/>
          <w:szCs w:val="22"/>
          <w:lang w:val="sl-SI"/>
        </w:rPr>
        <w:t>Imatinib Actavis 400 mg</w:t>
      </w:r>
    </w:p>
    <w:p w14:paraId="30CE7AB1" w14:textId="77777777" w:rsidR="00E502B4" w:rsidRPr="00360BC2" w:rsidRDefault="00E502B4" w:rsidP="00E502B4">
      <w:pPr>
        <w:tabs>
          <w:tab w:val="clear" w:pos="567"/>
        </w:tabs>
        <w:spacing w:line="240" w:lineRule="auto"/>
        <w:rPr>
          <w:color w:val="000000"/>
          <w:szCs w:val="22"/>
          <w:lang w:val="sl-SI"/>
        </w:rPr>
      </w:pPr>
    </w:p>
    <w:p w14:paraId="7C459FC7"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szCs w:val="22"/>
          <w:lang w:val="sl-SI"/>
        </w:rPr>
      </w:pPr>
      <w:r w:rsidRPr="00360BC2">
        <w:rPr>
          <w:b/>
          <w:szCs w:val="22"/>
          <w:lang w:val="sl-SI"/>
        </w:rPr>
        <w:t>17.</w:t>
      </w:r>
      <w:r w:rsidRPr="00360BC2">
        <w:rPr>
          <w:b/>
          <w:szCs w:val="22"/>
          <w:lang w:val="sl-SI"/>
        </w:rPr>
        <w:tab/>
        <w:t>EDINSTVENA OZNAKA – DVODIMENZIONALNA ČRTNA KODA</w:t>
      </w:r>
    </w:p>
    <w:p w14:paraId="160FA070" w14:textId="77777777" w:rsidR="00C17DCF" w:rsidRPr="00360BC2" w:rsidRDefault="00C17DCF" w:rsidP="00C17DCF">
      <w:pPr>
        <w:tabs>
          <w:tab w:val="clear" w:pos="567"/>
          <w:tab w:val="left" w:pos="720"/>
        </w:tabs>
        <w:spacing w:line="240" w:lineRule="auto"/>
        <w:rPr>
          <w:color w:val="000000"/>
          <w:szCs w:val="22"/>
          <w:lang w:val="sl-SI"/>
        </w:rPr>
      </w:pPr>
    </w:p>
    <w:p w14:paraId="708AA800" w14:textId="77777777" w:rsidR="009F23EE" w:rsidRPr="00360BC2" w:rsidRDefault="009F23EE" w:rsidP="009F23EE">
      <w:pPr>
        <w:spacing w:line="240" w:lineRule="auto"/>
        <w:rPr>
          <w:color w:val="000000"/>
          <w:szCs w:val="22"/>
          <w:shd w:val="clear" w:color="auto" w:fill="CCCCCC"/>
          <w:lang w:val="sl-SI"/>
        </w:rPr>
      </w:pPr>
      <w:r w:rsidRPr="00360BC2">
        <w:rPr>
          <w:color w:val="000000"/>
          <w:highlight w:val="lightGray"/>
          <w:lang w:val="sl-SI"/>
        </w:rPr>
        <w:t>&lt;Vsebuje dvodimenzionalno črtno kodo z edinstveno oznako.&gt;</w:t>
      </w:r>
    </w:p>
    <w:p w14:paraId="125BF480" w14:textId="77777777" w:rsidR="00C17DCF" w:rsidRPr="00360BC2" w:rsidRDefault="00C17DCF" w:rsidP="00C17DCF">
      <w:pPr>
        <w:tabs>
          <w:tab w:val="clear" w:pos="567"/>
          <w:tab w:val="left" w:pos="720"/>
        </w:tabs>
        <w:spacing w:line="240" w:lineRule="auto"/>
        <w:rPr>
          <w:color w:val="000000"/>
          <w:szCs w:val="22"/>
          <w:lang w:val="sl-SI"/>
        </w:rPr>
      </w:pPr>
    </w:p>
    <w:p w14:paraId="6CBF8693"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color w:val="000000"/>
          <w:szCs w:val="22"/>
          <w:lang w:val="sl-SI"/>
        </w:rPr>
      </w:pPr>
      <w:r w:rsidRPr="00360BC2">
        <w:rPr>
          <w:b/>
          <w:color w:val="000000"/>
          <w:szCs w:val="22"/>
          <w:lang w:val="sl-SI"/>
        </w:rPr>
        <w:t>18.</w:t>
      </w:r>
      <w:r w:rsidRPr="00360BC2">
        <w:rPr>
          <w:b/>
          <w:color w:val="000000"/>
          <w:szCs w:val="22"/>
          <w:lang w:val="sl-SI"/>
        </w:rPr>
        <w:tab/>
      </w:r>
      <w:r w:rsidRPr="00360BC2">
        <w:rPr>
          <w:b/>
          <w:szCs w:val="22"/>
          <w:lang w:val="sl-SI"/>
        </w:rPr>
        <w:t xml:space="preserve">EDINSTVENA OZNAKA </w:t>
      </w:r>
      <w:r w:rsidRPr="00360BC2">
        <w:rPr>
          <w:b/>
          <w:color w:val="000000"/>
          <w:szCs w:val="22"/>
          <w:lang w:val="sl-SI"/>
        </w:rPr>
        <w:t>– V BERLJIVI OBLIKI</w:t>
      </w:r>
    </w:p>
    <w:p w14:paraId="0A9A9876" w14:textId="77777777" w:rsidR="009F23EE" w:rsidRPr="00360BC2" w:rsidRDefault="009F23EE" w:rsidP="009F23EE">
      <w:pPr>
        <w:rPr>
          <w:color w:val="000000"/>
          <w:szCs w:val="22"/>
          <w:lang w:val="sl-SI"/>
        </w:rPr>
      </w:pPr>
    </w:p>
    <w:p w14:paraId="67D79F70" w14:textId="583FFE9D" w:rsidR="009F23EE" w:rsidRPr="00360BC2" w:rsidRDefault="009F23EE" w:rsidP="009F23EE">
      <w:pPr>
        <w:rPr>
          <w:color w:val="000000"/>
          <w:szCs w:val="22"/>
          <w:lang w:val="sl-SI"/>
        </w:rPr>
      </w:pPr>
      <w:r w:rsidRPr="00360BC2">
        <w:rPr>
          <w:color w:val="000000"/>
          <w:szCs w:val="22"/>
          <w:lang w:val="sl-SI"/>
        </w:rPr>
        <w:t xml:space="preserve">PC {številka} </w:t>
      </w:r>
    </w:p>
    <w:p w14:paraId="560C6AD8" w14:textId="2A17A96C" w:rsidR="009F23EE" w:rsidRPr="00360BC2" w:rsidRDefault="009F23EE" w:rsidP="009F23EE">
      <w:pPr>
        <w:rPr>
          <w:color w:val="000000"/>
          <w:szCs w:val="22"/>
          <w:lang w:val="sl-SI"/>
        </w:rPr>
      </w:pPr>
      <w:r w:rsidRPr="00360BC2">
        <w:rPr>
          <w:color w:val="000000"/>
          <w:szCs w:val="22"/>
          <w:lang w:val="sl-SI"/>
        </w:rPr>
        <w:t xml:space="preserve">SN {številka} </w:t>
      </w:r>
    </w:p>
    <w:p w14:paraId="356BD489" w14:textId="68CB6CA6" w:rsidR="00E502B4" w:rsidRPr="00360BC2" w:rsidRDefault="009F23EE" w:rsidP="00F60B92">
      <w:pPr>
        <w:rPr>
          <w:color w:val="000000"/>
          <w:szCs w:val="22"/>
          <w:lang w:val="sl-SI"/>
        </w:rPr>
      </w:pPr>
      <w:r w:rsidRPr="00360BC2">
        <w:rPr>
          <w:color w:val="000000"/>
          <w:szCs w:val="22"/>
          <w:lang w:val="sl-SI"/>
        </w:rPr>
        <w:t>NN {številka}</w:t>
      </w:r>
      <w:r w:rsidRPr="00360BC2">
        <w:rPr>
          <w:color w:val="008000"/>
          <w:szCs w:val="22"/>
          <w:lang w:val="sl-SI"/>
        </w:rPr>
        <w:t xml:space="preserve"> </w:t>
      </w:r>
    </w:p>
    <w:p w14:paraId="04C54D1C" w14:textId="77777777" w:rsidR="00841424" w:rsidRPr="00360BC2" w:rsidRDefault="00E502B4" w:rsidP="00E502B4">
      <w:pPr>
        <w:tabs>
          <w:tab w:val="clear" w:pos="567"/>
        </w:tabs>
        <w:spacing w:line="240" w:lineRule="auto"/>
        <w:rPr>
          <w:color w:val="000000"/>
          <w:szCs w:val="22"/>
          <w:lang w:val="sl-SI"/>
        </w:rPr>
      </w:pPr>
      <w:r w:rsidRPr="00360BC2">
        <w:rPr>
          <w:b/>
          <w:color w:val="000000"/>
          <w:szCs w:val="22"/>
          <w:u w:val="single"/>
          <w:lang w:val="sl-SI"/>
        </w:rPr>
        <w:br w:type="page"/>
      </w:r>
    </w:p>
    <w:p w14:paraId="202BEDA3"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 xml:space="preserve">PODATKI, KI MORAJO </w:t>
      </w:r>
      <w:smartTag w:uri="urn:schemas-microsoft-com:office:smarttags" w:element="stockticker">
        <w:r w:rsidRPr="00360BC2">
          <w:rPr>
            <w:b/>
            <w:color w:val="000000"/>
            <w:szCs w:val="22"/>
            <w:lang w:val="sl-SI"/>
          </w:rPr>
          <w:t>BITI</w:t>
        </w:r>
      </w:smartTag>
      <w:r w:rsidRPr="00360BC2">
        <w:rPr>
          <w:b/>
          <w:color w:val="000000"/>
          <w:szCs w:val="22"/>
          <w:lang w:val="sl-SI"/>
        </w:rPr>
        <w:t xml:space="preserve"> NAJMANJ NAVEDENI NA PRETISNEM OMOTU </w:t>
      </w:r>
      <w:smartTag w:uri="urn:schemas-microsoft-com:office:smarttags" w:element="stockticker">
        <w:r w:rsidRPr="00360BC2">
          <w:rPr>
            <w:b/>
            <w:color w:val="000000"/>
            <w:szCs w:val="22"/>
            <w:lang w:val="sl-SI"/>
          </w:rPr>
          <w:t>ALI</w:t>
        </w:r>
      </w:smartTag>
      <w:r w:rsidRPr="00360BC2">
        <w:rPr>
          <w:b/>
          <w:color w:val="000000"/>
          <w:szCs w:val="22"/>
          <w:lang w:val="sl-SI"/>
        </w:rPr>
        <w:t xml:space="preserve"> DVOJNEM TRAKU</w:t>
      </w:r>
    </w:p>
    <w:p w14:paraId="50483E1C"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7E83A557"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PRETISNI OMOTI</w:t>
      </w:r>
    </w:p>
    <w:p w14:paraId="1B6AED66" w14:textId="77777777" w:rsidR="00841424" w:rsidRPr="00360BC2" w:rsidRDefault="00841424" w:rsidP="00841424">
      <w:pPr>
        <w:tabs>
          <w:tab w:val="clear" w:pos="567"/>
          <w:tab w:val="left" w:pos="5748"/>
        </w:tabs>
        <w:spacing w:line="240" w:lineRule="auto"/>
        <w:rPr>
          <w:color w:val="000000"/>
          <w:szCs w:val="22"/>
          <w:lang w:val="sl-SI"/>
        </w:rPr>
      </w:pPr>
    </w:p>
    <w:p w14:paraId="70222005" w14:textId="77777777" w:rsidR="00841424" w:rsidRPr="00360BC2" w:rsidRDefault="00841424" w:rsidP="00841424">
      <w:pPr>
        <w:tabs>
          <w:tab w:val="clear" w:pos="567"/>
        </w:tabs>
        <w:spacing w:line="240" w:lineRule="auto"/>
        <w:rPr>
          <w:color w:val="000000"/>
          <w:szCs w:val="22"/>
          <w:lang w:val="sl-SI"/>
        </w:rPr>
      </w:pPr>
    </w:p>
    <w:p w14:paraId="683341F8"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1176C580" w14:textId="77777777" w:rsidR="00841424" w:rsidRPr="00360BC2" w:rsidRDefault="00841424" w:rsidP="00841424">
      <w:pPr>
        <w:tabs>
          <w:tab w:val="clear" w:pos="567"/>
        </w:tabs>
        <w:spacing w:line="240" w:lineRule="auto"/>
        <w:ind w:left="567" w:hanging="567"/>
        <w:rPr>
          <w:color w:val="000000"/>
          <w:szCs w:val="22"/>
          <w:lang w:val="sl-SI"/>
        </w:rPr>
      </w:pPr>
    </w:p>
    <w:p w14:paraId="14838363" w14:textId="77777777" w:rsidR="00841424" w:rsidRPr="00360BC2" w:rsidRDefault="00927F36" w:rsidP="00841424">
      <w:pPr>
        <w:widowControl w:val="0"/>
        <w:tabs>
          <w:tab w:val="clear" w:pos="567"/>
        </w:tabs>
        <w:spacing w:line="240" w:lineRule="auto"/>
        <w:rPr>
          <w:color w:val="000000"/>
          <w:szCs w:val="22"/>
          <w:lang w:val="sl-SI"/>
        </w:rPr>
      </w:pPr>
      <w:r w:rsidRPr="00360BC2">
        <w:rPr>
          <w:color w:val="000000"/>
          <w:szCs w:val="22"/>
          <w:lang w:val="sl-SI"/>
        </w:rPr>
        <w:t>Imatinib Actavis</w:t>
      </w:r>
      <w:r w:rsidR="00841424" w:rsidRPr="00360BC2">
        <w:rPr>
          <w:color w:val="000000"/>
          <w:szCs w:val="22"/>
          <w:lang w:val="sl-SI"/>
        </w:rPr>
        <w:t xml:space="preserve"> 50 mg kapsule</w:t>
      </w:r>
    </w:p>
    <w:p w14:paraId="1454362C" w14:textId="77777777" w:rsidR="00841424" w:rsidRPr="00360BC2" w:rsidRDefault="00841424" w:rsidP="00841424">
      <w:pPr>
        <w:widowControl w:val="0"/>
        <w:tabs>
          <w:tab w:val="clear" w:pos="567"/>
        </w:tabs>
        <w:spacing w:line="240" w:lineRule="auto"/>
        <w:rPr>
          <w:color w:val="000000"/>
          <w:szCs w:val="22"/>
          <w:lang w:val="sl-SI"/>
        </w:rPr>
      </w:pPr>
      <w:r w:rsidRPr="00360BC2">
        <w:rPr>
          <w:color w:val="000000"/>
          <w:szCs w:val="22"/>
          <w:lang w:val="sl-SI"/>
        </w:rPr>
        <w:t>imatinib</w:t>
      </w:r>
    </w:p>
    <w:p w14:paraId="7DAEFB37" w14:textId="77777777" w:rsidR="00841424" w:rsidRPr="00360BC2" w:rsidRDefault="00841424" w:rsidP="00841424">
      <w:pPr>
        <w:tabs>
          <w:tab w:val="clear" w:pos="567"/>
        </w:tabs>
        <w:spacing w:line="240" w:lineRule="auto"/>
        <w:rPr>
          <w:color w:val="000000"/>
          <w:szCs w:val="22"/>
          <w:lang w:val="sl-SI"/>
        </w:rPr>
      </w:pPr>
    </w:p>
    <w:p w14:paraId="3CE866E4" w14:textId="77777777" w:rsidR="00841424" w:rsidRPr="00360BC2" w:rsidRDefault="00841424" w:rsidP="00841424">
      <w:pPr>
        <w:tabs>
          <w:tab w:val="clear" w:pos="567"/>
        </w:tabs>
        <w:spacing w:line="240" w:lineRule="auto"/>
        <w:rPr>
          <w:color w:val="000000"/>
          <w:szCs w:val="22"/>
          <w:lang w:val="sl-SI"/>
        </w:rPr>
      </w:pPr>
    </w:p>
    <w:p w14:paraId="3AC000AF"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IME IMETNIKA DOVOLJENJA ZA PROMET Z ZDRAVILOM</w:t>
      </w:r>
    </w:p>
    <w:p w14:paraId="72E71AD4" w14:textId="77777777" w:rsidR="00841424" w:rsidRPr="00360BC2" w:rsidRDefault="00841424" w:rsidP="00841424">
      <w:pPr>
        <w:tabs>
          <w:tab w:val="clear" w:pos="567"/>
        </w:tabs>
        <w:spacing w:line="240" w:lineRule="auto"/>
        <w:rPr>
          <w:color w:val="000000"/>
          <w:szCs w:val="22"/>
          <w:lang w:val="sl-SI"/>
        </w:rPr>
      </w:pPr>
    </w:p>
    <w:p w14:paraId="26FD2E61" w14:textId="77777777" w:rsidR="00841424" w:rsidRPr="00360BC2" w:rsidRDefault="00057729" w:rsidP="00057729">
      <w:pPr>
        <w:autoSpaceDE w:val="0"/>
        <w:autoSpaceDN w:val="0"/>
        <w:adjustRightInd w:val="0"/>
        <w:spacing w:line="240" w:lineRule="auto"/>
        <w:rPr>
          <w:szCs w:val="22"/>
          <w:lang w:val="sl-SI"/>
        </w:rPr>
      </w:pPr>
      <w:r w:rsidRPr="00360BC2">
        <w:rPr>
          <w:szCs w:val="22"/>
          <w:highlight w:val="lightGray"/>
          <w:lang w:val="sl-SI"/>
        </w:rPr>
        <w:t>Actavis logotip</w:t>
      </w:r>
    </w:p>
    <w:p w14:paraId="59E9005A" w14:textId="77777777" w:rsidR="00841424" w:rsidRPr="00360BC2" w:rsidRDefault="00841424" w:rsidP="00841424">
      <w:pPr>
        <w:tabs>
          <w:tab w:val="clear" w:pos="567"/>
        </w:tabs>
        <w:spacing w:line="240" w:lineRule="auto"/>
        <w:rPr>
          <w:color w:val="000000"/>
          <w:szCs w:val="22"/>
          <w:lang w:val="sl-SI"/>
        </w:rPr>
      </w:pPr>
    </w:p>
    <w:p w14:paraId="5ABF509D" w14:textId="77777777" w:rsidR="00841424" w:rsidRPr="00360BC2" w:rsidRDefault="00841424" w:rsidP="00841424">
      <w:pPr>
        <w:tabs>
          <w:tab w:val="clear" w:pos="567"/>
        </w:tabs>
        <w:spacing w:line="240" w:lineRule="auto"/>
        <w:rPr>
          <w:color w:val="000000"/>
          <w:szCs w:val="22"/>
          <w:lang w:val="sl-SI"/>
        </w:rPr>
      </w:pPr>
    </w:p>
    <w:p w14:paraId="788481A8"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DATUM IZTEKA ROKA UPORABNOSTI ZDRAVILA</w:t>
      </w:r>
    </w:p>
    <w:p w14:paraId="0E6EF615" w14:textId="77777777" w:rsidR="00841424" w:rsidRPr="00360BC2" w:rsidRDefault="00841424" w:rsidP="00841424">
      <w:pPr>
        <w:tabs>
          <w:tab w:val="clear" w:pos="567"/>
        </w:tabs>
        <w:spacing w:line="240" w:lineRule="auto"/>
        <w:rPr>
          <w:color w:val="000000"/>
          <w:szCs w:val="22"/>
          <w:lang w:val="sl-SI"/>
        </w:rPr>
      </w:pPr>
    </w:p>
    <w:p w14:paraId="51E33468" w14:textId="77777777" w:rsidR="00841424" w:rsidRPr="00360BC2" w:rsidRDefault="00841424" w:rsidP="00841424">
      <w:pPr>
        <w:pStyle w:val="Endnotentext"/>
        <w:widowControl w:val="0"/>
        <w:tabs>
          <w:tab w:val="clear" w:pos="567"/>
        </w:tabs>
        <w:rPr>
          <w:color w:val="000000"/>
          <w:szCs w:val="22"/>
          <w:lang w:val="sl-SI"/>
        </w:rPr>
      </w:pPr>
      <w:r w:rsidRPr="00360BC2">
        <w:rPr>
          <w:color w:val="000000"/>
          <w:szCs w:val="22"/>
          <w:lang w:val="sl-SI"/>
        </w:rPr>
        <w:t>EXP</w:t>
      </w:r>
    </w:p>
    <w:p w14:paraId="145E5D24" w14:textId="77777777" w:rsidR="00841424" w:rsidRPr="00360BC2" w:rsidRDefault="00841424" w:rsidP="00841424">
      <w:pPr>
        <w:tabs>
          <w:tab w:val="clear" w:pos="567"/>
        </w:tabs>
        <w:spacing w:line="240" w:lineRule="auto"/>
        <w:rPr>
          <w:color w:val="000000"/>
          <w:szCs w:val="22"/>
          <w:lang w:val="sl-SI"/>
        </w:rPr>
      </w:pPr>
    </w:p>
    <w:p w14:paraId="0327DC03" w14:textId="77777777" w:rsidR="00841424" w:rsidRPr="00360BC2" w:rsidRDefault="00841424" w:rsidP="00841424">
      <w:pPr>
        <w:tabs>
          <w:tab w:val="clear" w:pos="567"/>
        </w:tabs>
        <w:spacing w:line="240" w:lineRule="auto"/>
        <w:rPr>
          <w:color w:val="000000"/>
          <w:szCs w:val="22"/>
          <w:lang w:val="sl-SI"/>
        </w:rPr>
      </w:pPr>
    </w:p>
    <w:p w14:paraId="2B301FD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ŠTEVILKA SERIJE</w:t>
      </w:r>
    </w:p>
    <w:p w14:paraId="7041DF75" w14:textId="77777777" w:rsidR="00841424" w:rsidRPr="00360BC2" w:rsidRDefault="00841424" w:rsidP="00841424">
      <w:pPr>
        <w:tabs>
          <w:tab w:val="clear" w:pos="567"/>
        </w:tabs>
        <w:spacing w:line="240" w:lineRule="auto"/>
        <w:rPr>
          <w:color w:val="000000"/>
          <w:szCs w:val="22"/>
          <w:lang w:val="sl-SI"/>
        </w:rPr>
      </w:pPr>
    </w:p>
    <w:p w14:paraId="2A267B60" w14:textId="77777777" w:rsidR="00841424" w:rsidRPr="00360BC2" w:rsidRDefault="00841424" w:rsidP="00841424">
      <w:pPr>
        <w:widowControl w:val="0"/>
        <w:tabs>
          <w:tab w:val="clear" w:pos="567"/>
        </w:tabs>
        <w:spacing w:line="240" w:lineRule="auto"/>
        <w:rPr>
          <w:color w:val="000000"/>
          <w:szCs w:val="22"/>
          <w:lang w:val="sl-SI"/>
        </w:rPr>
      </w:pPr>
      <w:r w:rsidRPr="00360BC2">
        <w:rPr>
          <w:color w:val="000000"/>
          <w:szCs w:val="22"/>
          <w:lang w:val="sl-SI"/>
        </w:rPr>
        <w:t>Lot</w:t>
      </w:r>
    </w:p>
    <w:p w14:paraId="2157CCB2" w14:textId="77777777" w:rsidR="00841424" w:rsidRPr="00360BC2" w:rsidRDefault="00841424" w:rsidP="00841424">
      <w:pPr>
        <w:widowControl w:val="0"/>
        <w:tabs>
          <w:tab w:val="clear" w:pos="567"/>
        </w:tabs>
        <w:spacing w:line="240" w:lineRule="auto"/>
        <w:rPr>
          <w:color w:val="000000"/>
          <w:szCs w:val="22"/>
          <w:lang w:val="sl-SI"/>
        </w:rPr>
      </w:pPr>
    </w:p>
    <w:p w14:paraId="405492B2" w14:textId="77777777" w:rsidR="00841424" w:rsidRPr="00360BC2" w:rsidRDefault="00841424" w:rsidP="00841424">
      <w:pPr>
        <w:widowControl w:val="0"/>
        <w:tabs>
          <w:tab w:val="clear" w:pos="567"/>
        </w:tabs>
        <w:spacing w:line="240" w:lineRule="auto"/>
        <w:rPr>
          <w:color w:val="000000"/>
          <w:szCs w:val="22"/>
          <w:lang w:val="sl-SI"/>
        </w:rPr>
      </w:pPr>
    </w:p>
    <w:p w14:paraId="078C7BD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DRUGI PODATKI</w:t>
      </w:r>
    </w:p>
    <w:p w14:paraId="33771A3B" w14:textId="77777777" w:rsidR="00841424" w:rsidRPr="00360BC2" w:rsidRDefault="00841424" w:rsidP="00841424">
      <w:pPr>
        <w:widowControl w:val="0"/>
        <w:tabs>
          <w:tab w:val="clear" w:pos="567"/>
        </w:tabs>
        <w:spacing w:line="240" w:lineRule="auto"/>
        <w:rPr>
          <w:color w:val="000000"/>
          <w:szCs w:val="22"/>
          <w:lang w:val="sl-SI"/>
        </w:rPr>
      </w:pPr>
    </w:p>
    <w:p w14:paraId="7B361555" w14:textId="77777777" w:rsidR="00841424" w:rsidRPr="00360BC2" w:rsidRDefault="00841424" w:rsidP="00841424">
      <w:pPr>
        <w:widowControl w:val="0"/>
        <w:tabs>
          <w:tab w:val="clear" w:pos="567"/>
        </w:tabs>
        <w:spacing w:line="240" w:lineRule="auto"/>
        <w:rPr>
          <w:color w:val="000000"/>
          <w:szCs w:val="22"/>
          <w:lang w:val="sl-SI"/>
        </w:rPr>
      </w:pPr>
    </w:p>
    <w:p w14:paraId="64DD5E27" w14:textId="77777777" w:rsidR="00D72EF7" w:rsidRPr="00360BC2" w:rsidRDefault="00841424" w:rsidP="00CF5BA0">
      <w:pPr>
        <w:tabs>
          <w:tab w:val="clear" w:pos="567"/>
        </w:tabs>
        <w:spacing w:line="240" w:lineRule="auto"/>
        <w:rPr>
          <w:color w:val="000000"/>
          <w:szCs w:val="22"/>
          <w:lang w:val="sl-SI"/>
        </w:rPr>
      </w:pPr>
      <w:r w:rsidRPr="00360BC2">
        <w:rPr>
          <w:b/>
          <w:color w:val="000000"/>
          <w:szCs w:val="22"/>
          <w:lang w:val="sl-SI"/>
        </w:rPr>
        <w:br w:type="page"/>
      </w:r>
    </w:p>
    <w:p w14:paraId="1B71FD2D"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 xml:space="preserve">PODATKI, KI MORAJO </w:t>
      </w:r>
      <w:smartTag w:uri="urn:schemas-microsoft-com:office:smarttags" w:element="stockticker">
        <w:r w:rsidRPr="00360BC2">
          <w:rPr>
            <w:b/>
            <w:color w:val="000000"/>
            <w:szCs w:val="22"/>
            <w:lang w:val="sl-SI"/>
          </w:rPr>
          <w:t>BITI</w:t>
        </w:r>
      </w:smartTag>
      <w:r w:rsidRPr="00360BC2">
        <w:rPr>
          <w:b/>
          <w:color w:val="000000"/>
          <w:szCs w:val="22"/>
          <w:lang w:val="sl-SI"/>
        </w:rPr>
        <w:t xml:space="preserve"> NAJMANJ NAVEDENI NA PRETISNEM OMOTU ALI DVOJNEM TRAKU</w:t>
      </w:r>
    </w:p>
    <w:p w14:paraId="7F0A5640"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4A9BCA36"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PRETISNI OMOTI</w:t>
      </w:r>
    </w:p>
    <w:p w14:paraId="55A96849" w14:textId="77777777" w:rsidR="00CF5BA0" w:rsidRPr="00360BC2" w:rsidRDefault="00CF5BA0" w:rsidP="00CF5BA0">
      <w:pPr>
        <w:tabs>
          <w:tab w:val="clear" w:pos="567"/>
          <w:tab w:val="left" w:pos="5748"/>
        </w:tabs>
        <w:spacing w:line="240" w:lineRule="auto"/>
        <w:rPr>
          <w:color w:val="000000"/>
          <w:szCs w:val="22"/>
          <w:lang w:val="sl-SI"/>
        </w:rPr>
      </w:pPr>
    </w:p>
    <w:p w14:paraId="5F129D39" w14:textId="77777777" w:rsidR="00CF5BA0" w:rsidRPr="00360BC2" w:rsidRDefault="00CF5BA0" w:rsidP="00CF5BA0">
      <w:pPr>
        <w:tabs>
          <w:tab w:val="clear" w:pos="567"/>
        </w:tabs>
        <w:spacing w:line="240" w:lineRule="auto"/>
        <w:rPr>
          <w:color w:val="000000"/>
          <w:szCs w:val="22"/>
          <w:lang w:val="sl-SI"/>
        </w:rPr>
      </w:pPr>
    </w:p>
    <w:p w14:paraId="68267257"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25FD5D42" w14:textId="77777777" w:rsidR="00CF5BA0" w:rsidRPr="00360BC2" w:rsidRDefault="00CF5BA0" w:rsidP="00CF5BA0">
      <w:pPr>
        <w:tabs>
          <w:tab w:val="clear" w:pos="567"/>
        </w:tabs>
        <w:spacing w:line="240" w:lineRule="auto"/>
        <w:ind w:left="567" w:hanging="567"/>
        <w:rPr>
          <w:color w:val="000000"/>
          <w:szCs w:val="22"/>
          <w:lang w:val="sl-SI"/>
        </w:rPr>
      </w:pPr>
    </w:p>
    <w:p w14:paraId="03EF64CD" w14:textId="77777777" w:rsidR="00CF5BA0" w:rsidRPr="00360BC2" w:rsidRDefault="00CF5BA0" w:rsidP="00CF5BA0">
      <w:pPr>
        <w:widowControl w:val="0"/>
        <w:tabs>
          <w:tab w:val="clear" w:pos="567"/>
        </w:tabs>
        <w:spacing w:line="240" w:lineRule="auto"/>
        <w:rPr>
          <w:color w:val="000000"/>
          <w:szCs w:val="22"/>
          <w:lang w:val="sl-SI"/>
        </w:rPr>
      </w:pPr>
      <w:r w:rsidRPr="00360BC2">
        <w:rPr>
          <w:color w:val="000000"/>
          <w:szCs w:val="22"/>
          <w:lang w:val="sl-SI"/>
        </w:rPr>
        <w:t>Imatinib Actavis 100 mg kapsule</w:t>
      </w:r>
    </w:p>
    <w:p w14:paraId="11FACC51" w14:textId="77777777" w:rsidR="00CF5BA0" w:rsidRPr="00360BC2" w:rsidRDefault="00CF5BA0" w:rsidP="00CF5BA0">
      <w:pPr>
        <w:widowControl w:val="0"/>
        <w:tabs>
          <w:tab w:val="clear" w:pos="567"/>
        </w:tabs>
        <w:spacing w:line="240" w:lineRule="auto"/>
        <w:rPr>
          <w:color w:val="000000"/>
          <w:szCs w:val="22"/>
          <w:lang w:val="sl-SI"/>
        </w:rPr>
      </w:pPr>
      <w:r w:rsidRPr="00360BC2">
        <w:rPr>
          <w:color w:val="000000"/>
          <w:szCs w:val="22"/>
          <w:lang w:val="sl-SI"/>
        </w:rPr>
        <w:t>imatinib</w:t>
      </w:r>
    </w:p>
    <w:p w14:paraId="5D7CE99C" w14:textId="77777777" w:rsidR="00CF5BA0" w:rsidRPr="00360BC2" w:rsidRDefault="00CF5BA0" w:rsidP="00CF5BA0">
      <w:pPr>
        <w:tabs>
          <w:tab w:val="clear" w:pos="567"/>
        </w:tabs>
        <w:spacing w:line="240" w:lineRule="auto"/>
        <w:rPr>
          <w:color w:val="000000"/>
          <w:szCs w:val="22"/>
          <w:lang w:val="sl-SI"/>
        </w:rPr>
      </w:pPr>
    </w:p>
    <w:p w14:paraId="1C1AE9A1" w14:textId="77777777" w:rsidR="00CF5BA0" w:rsidRPr="00360BC2" w:rsidRDefault="00CF5BA0" w:rsidP="00CF5BA0">
      <w:pPr>
        <w:tabs>
          <w:tab w:val="clear" w:pos="567"/>
        </w:tabs>
        <w:spacing w:line="240" w:lineRule="auto"/>
        <w:rPr>
          <w:color w:val="000000"/>
          <w:szCs w:val="22"/>
          <w:lang w:val="sl-SI"/>
        </w:rPr>
      </w:pPr>
    </w:p>
    <w:p w14:paraId="4F8184CD"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IME IMETNIKA DOVOLJENJA ZA PROMET Z ZDRAVILOM</w:t>
      </w:r>
    </w:p>
    <w:p w14:paraId="36D098F8" w14:textId="77777777" w:rsidR="00CF5BA0" w:rsidRPr="00360BC2" w:rsidRDefault="00CF5BA0" w:rsidP="00CF5BA0">
      <w:pPr>
        <w:tabs>
          <w:tab w:val="clear" w:pos="567"/>
        </w:tabs>
        <w:spacing w:line="240" w:lineRule="auto"/>
        <w:rPr>
          <w:color w:val="000000"/>
          <w:szCs w:val="22"/>
          <w:lang w:val="sl-SI"/>
        </w:rPr>
      </w:pPr>
    </w:p>
    <w:p w14:paraId="7B893C87" w14:textId="77777777" w:rsidR="00CF5BA0" w:rsidRPr="00360BC2" w:rsidRDefault="00CF5BA0" w:rsidP="00CF5BA0">
      <w:pPr>
        <w:autoSpaceDE w:val="0"/>
        <w:autoSpaceDN w:val="0"/>
        <w:adjustRightInd w:val="0"/>
        <w:spacing w:line="240" w:lineRule="auto"/>
        <w:rPr>
          <w:szCs w:val="22"/>
          <w:lang w:val="sl-SI"/>
        </w:rPr>
      </w:pPr>
      <w:r w:rsidRPr="00360BC2">
        <w:rPr>
          <w:szCs w:val="22"/>
          <w:highlight w:val="lightGray"/>
          <w:lang w:val="sl-SI"/>
        </w:rPr>
        <w:t>Actavis logotip</w:t>
      </w:r>
    </w:p>
    <w:p w14:paraId="5AE41076" w14:textId="77777777" w:rsidR="00CF5BA0" w:rsidRPr="00360BC2" w:rsidRDefault="00CF5BA0" w:rsidP="00CF5BA0">
      <w:pPr>
        <w:tabs>
          <w:tab w:val="clear" w:pos="567"/>
        </w:tabs>
        <w:spacing w:line="240" w:lineRule="auto"/>
        <w:rPr>
          <w:color w:val="000000"/>
          <w:szCs w:val="22"/>
          <w:lang w:val="sl-SI"/>
        </w:rPr>
      </w:pPr>
    </w:p>
    <w:p w14:paraId="7A585DCC" w14:textId="77777777" w:rsidR="00CF5BA0" w:rsidRPr="00360BC2" w:rsidRDefault="00CF5BA0" w:rsidP="00CF5BA0">
      <w:pPr>
        <w:tabs>
          <w:tab w:val="clear" w:pos="567"/>
        </w:tabs>
        <w:spacing w:line="240" w:lineRule="auto"/>
        <w:rPr>
          <w:color w:val="000000"/>
          <w:szCs w:val="22"/>
          <w:lang w:val="sl-SI"/>
        </w:rPr>
      </w:pPr>
    </w:p>
    <w:p w14:paraId="2B1360A2"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DATUM IZTEKA ROKA UPORABNOSTI ZDRAVILA</w:t>
      </w:r>
    </w:p>
    <w:p w14:paraId="216EF4B4" w14:textId="77777777" w:rsidR="00CF5BA0" w:rsidRPr="00360BC2" w:rsidRDefault="00CF5BA0" w:rsidP="00CF5BA0">
      <w:pPr>
        <w:tabs>
          <w:tab w:val="clear" w:pos="567"/>
        </w:tabs>
        <w:spacing w:line="240" w:lineRule="auto"/>
        <w:rPr>
          <w:color w:val="000000"/>
          <w:szCs w:val="22"/>
          <w:lang w:val="sl-SI"/>
        </w:rPr>
      </w:pPr>
    </w:p>
    <w:p w14:paraId="38AE6CAA" w14:textId="77777777" w:rsidR="00CF5BA0" w:rsidRPr="00360BC2" w:rsidRDefault="00CF5BA0" w:rsidP="00CF5BA0">
      <w:pPr>
        <w:pStyle w:val="Endnotentext"/>
        <w:widowControl w:val="0"/>
        <w:tabs>
          <w:tab w:val="clear" w:pos="567"/>
        </w:tabs>
        <w:rPr>
          <w:color w:val="000000"/>
          <w:szCs w:val="22"/>
          <w:lang w:val="sl-SI"/>
        </w:rPr>
      </w:pPr>
      <w:r w:rsidRPr="00360BC2">
        <w:rPr>
          <w:color w:val="000000"/>
          <w:szCs w:val="22"/>
          <w:lang w:val="sl-SI"/>
        </w:rPr>
        <w:t>EXP</w:t>
      </w:r>
    </w:p>
    <w:p w14:paraId="168B9658" w14:textId="77777777" w:rsidR="00CF5BA0" w:rsidRPr="00360BC2" w:rsidRDefault="00CF5BA0" w:rsidP="00CF5BA0">
      <w:pPr>
        <w:tabs>
          <w:tab w:val="clear" w:pos="567"/>
        </w:tabs>
        <w:spacing w:line="240" w:lineRule="auto"/>
        <w:rPr>
          <w:color w:val="000000"/>
          <w:szCs w:val="22"/>
          <w:lang w:val="sl-SI"/>
        </w:rPr>
      </w:pPr>
    </w:p>
    <w:p w14:paraId="0413669E" w14:textId="77777777" w:rsidR="00CF5BA0" w:rsidRPr="00360BC2" w:rsidRDefault="00CF5BA0" w:rsidP="00CF5BA0">
      <w:pPr>
        <w:tabs>
          <w:tab w:val="clear" w:pos="567"/>
        </w:tabs>
        <w:spacing w:line="240" w:lineRule="auto"/>
        <w:rPr>
          <w:color w:val="000000"/>
          <w:szCs w:val="22"/>
          <w:lang w:val="sl-SI"/>
        </w:rPr>
      </w:pPr>
    </w:p>
    <w:p w14:paraId="77547B29"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ŠTEVILKA SERIJE</w:t>
      </w:r>
    </w:p>
    <w:p w14:paraId="7F05C3D5" w14:textId="77777777" w:rsidR="00CF5BA0" w:rsidRPr="00360BC2" w:rsidRDefault="00CF5BA0" w:rsidP="00CF5BA0">
      <w:pPr>
        <w:tabs>
          <w:tab w:val="clear" w:pos="567"/>
        </w:tabs>
        <w:spacing w:line="240" w:lineRule="auto"/>
        <w:rPr>
          <w:color w:val="000000"/>
          <w:szCs w:val="22"/>
          <w:lang w:val="sl-SI"/>
        </w:rPr>
      </w:pPr>
    </w:p>
    <w:p w14:paraId="1B36D0F8" w14:textId="77777777" w:rsidR="00CF5BA0" w:rsidRPr="00360BC2" w:rsidRDefault="00CF5BA0" w:rsidP="00CF5BA0">
      <w:pPr>
        <w:widowControl w:val="0"/>
        <w:tabs>
          <w:tab w:val="clear" w:pos="567"/>
        </w:tabs>
        <w:spacing w:line="240" w:lineRule="auto"/>
        <w:rPr>
          <w:color w:val="000000"/>
          <w:szCs w:val="22"/>
          <w:lang w:val="sl-SI"/>
        </w:rPr>
      </w:pPr>
      <w:r w:rsidRPr="00360BC2">
        <w:rPr>
          <w:color w:val="000000"/>
          <w:szCs w:val="22"/>
          <w:lang w:val="sl-SI"/>
        </w:rPr>
        <w:t>Lot</w:t>
      </w:r>
    </w:p>
    <w:p w14:paraId="20FB870C" w14:textId="77777777" w:rsidR="00CF5BA0" w:rsidRPr="00360BC2" w:rsidRDefault="00CF5BA0" w:rsidP="00CF5BA0">
      <w:pPr>
        <w:widowControl w:val="0"/>
        <w:tabs>
          <w:tab w:val="clear" w:pos="567"/>
        </w:tabs>
        <w:spacing w:line="240" w:lineRule="auto"/>
        <w:rPr>
          <w:color w:val="000000"/>
          <w:szCs w:val="22"/>
          <w:lang w:val="sl-SI"/>
        </w:rPr>
      </w:pPr>
    </w:p>
    <w:p w14:paraId="6C789FBD" w14:textId="77777777" w:rsidR="00CF5BA0" w:rsidRPr="00360BC2" w:rsidRDefault="00CF5BA0" w:rsidP="00CF5BA0">
      <w:pPr>
        <w:widowControl w:val="0"/>
        <w:tabs>
          <w:tab w:val="clear" w:pos="567"/>
        </w:tabs>
        <w:spacing w:line="240" w:lineRule="auto"/>
        <w:rPr>
          <w:color w:val="000000"/>
          <w:szCs w:val="22"/>
          <w:lang w:val="sl-SI"/>
        </w:rPr>
      </w:pPr>
    </w:p>
    <w:p w14:paraId="6A950154" w14:textId="77777777" w:rsidR="00CF5BA0" w:rsidRPr="00360BC2" w:rsidRDefault="00CF5BA0" w:rsidP="00CF5B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DRUGI PODATKI</w:t>
      </w:r>
    </w:p>
    <w:p w14:paraId="7160F477" w14:textId="77777777" w:rsidR="00CF5BA0" w:rsidRPr="00360BC2" w:rsidRDefault="00CF5BA0" w:rsidP="00CF5BA0">
      <w:pPr>
        <w:widowControl w:val="0"/>
        <w:tabs>
          <w:tab w:val="clear" w:pos="567"/>
        </w:tabs>
        <w:spacing w:line="240" w:lineRule="auto"/>
        <w:rPr>
          <w:color w:val="000000"/>
          <w:szCs w:val="22"/>
          <w:lang w:val="sl-SI"/>
        </w:rPr>
      </w:pPr>
    </w:p>
    <w:p w14:paraId="2F8F6A39" w14:textId="77777777" w:rsidR="00CF5BA0" w:rsidRPr="00360BC2" w:rsidRDefault="00CF5BA0" w:rsidP="00CF5BA0">
      <w:pPr>
        <w:widowControl w:val="0"/>
        <w:tabs>
          <w:tab w:val="clear" w:pos="567"/>
        </w:tabs>
        <w:spacing w:line="240" w:lineRule="auto"/>
        <w:rPr>
          <w:color w:val="000000"/>
          <w:szCs w:val="22"/>
          <w:lang w:val="sl-SI"/>
        </w:rPr>
      </w:pPr>
    </w:p>
    <w:p w14:paraId="2BEAE340" w14:textId="77777777" w:rsidR="00E502B4" w:rsidRPr="00360BC2" w:rsidRDefault="00CF5BA0" w:rsidP="00E502B4">
      <w:pPr>
        <w:widowControl w:val="0"/>
        <w:tabs>
          <w:tab w:val="clear" w:pos="567"/>
        </w:tabs>
        <w:spacing w:line="240" w:lineRule="auto"/>
        <w:rPr>
          <w:color w:val="000000"/>
          <w:szCs w:val="22"/>
          <w:lang w:val="sl-SI"/>
        </w:rPr>
      </w:pPr>
      <w:r w:rsidRPr="00360BC2">
        <w:rPr>
          <w:b/>
          <w:color w:val="000000"/>
          <w:szCs w:val="22"/>
          <w:lang w:val="sl-SI"/>
        </w:rPr>
        <w:br w:type="page"/>
      </w:r>
    </w:p>
    <w:p w14:paraId="6D1CE038"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 xml:space="preserve">PODATKI, KI MORAJO </w:t>
      </w:r>
      <w:smartTag w:uri="urn:schemas-microsoft-com:office:smarttags" w:element="stockticker">
        <w:r w:rsidRPr="00360BC2">
          <w:rPr>
            <w:b/>
            <w:color w:val="000000"/>
            <w:szCs w:val="22"/>
            <w:lang w:val="sl-SI"/>
          </w:rPr>
          <w:t>BITI</w:t>
        </w:r>
      </w:smartTag>
      <w:r w:rsidRPr="00360BC2">
        <w:rPr>
          <w:b/>
          <w:color w:val="000000"/>
          <w:szCs w:val="22"/>
          <w:lang w:val="sl-SI"/>
        </w:rPr>
        <w:t xml:space="preserve"> NAJMANJ NAVEDENI NA PRETISNEM OMOTU </w:t>
      </w:r>
      <w:smartTag w:uri="urn:schemas-microsoft-com:office:smarttags" w:element="stockticker">
        <w:r w:rsidRPr="00360BC2">
          <w:rPr>
            <w:b/>
            <w:color w:val="000000"/>
            <w:szCs w:val="22"/>
            <w:lang w:val="sl-SI"/>
          </w:rPr>
          <w:t>ALI</w:t>
        </w:r>
      </w:smartTag>
      <w:r w:rsidRPr="00360BC2">
        <w:rPr>
          <w:b/>
          <w:color w:val="000000"/>
          <w:szCs w:val="22"/>
          <w:lang w:val="sl-SI"/>
        </w:rPr>
        <w:t xml:space="preserve"> DVOJNEM TRAKU</w:t>
      </w:r>
    </w:p>
    <w:p w14:paraId="07D2B99C"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3A27537D"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PRETISNI OMOTI</w:t>
      </w:r>
    </w:p>
    <w:p w14:paraId="11BAB6A2" w14:textId="77777777" w:rsidR="00E502B4" w:rsidRPr="00360BC2" w:rsidRDefault="00E502B4" w:rsidP="00E502B4">
      <w:pPr>
        <w:tabs>
          <w:tab w:val="clear" w:pos="567"/>
          <w:tab w:val="left" w:pos="5748"/>
        </w:tabs>
        <w:spacing w:line="240" w:lineRule="auto"/>
        <w:rPr>
          <w:color w:val="000000"/>
          <w:szCs w:val="22"/>
          <w:lang w:val="sl-SI"/>
        </w:rPr>
      </w:pPr>
    </w:p>
    <w:p w14:paraId="42FD1E9F" w14:textId="77777777" w:rsidR="00E502B4" w:rsidRPr="00360BC2" w:rsidRDefault="00E502B4" w:rsidP="00E502B4">
      <w:pPr>
        <w:tabs>
          <w:tab w:val="clear" w:pos="567"/>
        </w:tabs>
        <w:spacing w:line="240" w:lineRule="auto"/>
        <w:rPr>
          <w:color w:val="000000"/>
          <w:szCs w:val="22"/>
          <w:lang w:val="sl-SI"/>
        </w:rPr>
      </w:pPr>
    </w:p>
    <w:p w14:paraId="038C9554"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434969A5" w14:textId="77777777" w:rsidR="00E502B4" w:rsidRPr="00360BC2" w:rsidRDefault="00E502B4" w:rsidP="00E502B4">
      <w:pPr>
        <w:tabs>
          <w:tab w:val="clear" w:pos="567"/>
        </w:tabs>
        <w:spacing w:line="240" w:lineRule="auto"/>
        <w:ind w:left="567" w:hanging="567"/>
        <w:rPr>
          <w:color w:val="000000"/>
          <w:szCs w:val="22"/>
          <w:lang w:val="sl-SI"/>
        </w:rPr>
      </w:pPr>
    </w:p>
    <w:p w14:paraId="7266A645"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Imatinib Actavis 400 mg kapsule</w:t>
      </w:r>
    </w:p>
    <w:p w14:paraId="6705A245"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imatinib</w:t>
      </w:r>
    </w:p>
    <w:p w14:paraId="5E2F1EFC" w14:textId="77777777" w:rsidR="00E502B4" w:rsidRPr="00360BC2" w:rsidRDefault="00E502B4" w:rsidP="00E502B4">
      <w:pPr>
        <w:tabs>
          <w:tab w:val="clear" w:pos="567"/>
        </w:tabs>
        <w:spacing w:line="240" w:lineRule="auto"/>
        <w:rPr>
          <w:color w:val="000000"/>
          <w:szCs w:val="22"/>
          <w:lang w:val="sl-SI"/>
        </w:rPr>
      </w:pPr>
    </w:p>
    <w:p w14:paraId="50C4954B" w14:textId="77777777" w:rsidR="00E502B4" w:rsidRPr="00360BC2" w:rsidRDefault="00E502B4" w:rsidP="00E502B4">
      <w:pPr>
        <w:tabs>
          <w:tab w:val="clear" w:pos="567"/>
        </w:tabs>
        <w:spacing w:line="240" w:lineRule="auto"/>
        <w:rPr>
          <w:color w:val="000000"/>
          <w:szCs w:val="22"/>
          <w:lang w:val="sl-SI"/>
        </w:rPr>
      </w:pPr>
    </w:p>
    <w:p w14:paraId="20A03FBB"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IME IMETNIKA DOVOLJENJA ZA PROMET Z ZDRAVILOM</w:t>
      </w:r>
    </w:p>
    <w:p w14:paraId="3EB9A879" w14:textId="77777777" w:rsidR="00E502B4" w:rsidRPr="00360BC2" w:rsidRDefault="00E502B4" w:rsidP="00E502B4">
      <w:pPr>
        <w:tabs>
          <w:tab w:val="clear" w:pos="567"/>
        </w:tabs>
        <w:spacing w:line="240" w:lineRule="auto"/>
        <w:rPr>
          <w:color w:val="000000"/>
          <w:szCs w:val="22"/>
          <w:lang w:val="sl-SI"/>
        </w:rPr>
      </w:pPr>
    </w:p>
    <w:p w14:paraId="738104FE" w14:textId="77777777" w:rsidR="00E502B4" w:rsidRPr="00360BC2" w:rsidRDefault="00E502B4" w:rsidP="00E502B4">
      <w:pPr>
        <w:autoSpaceDE w:val="0"/>
        <w:autoSpaceDN w:val="0"/>
        <w:adjustRightInd w:val="0"/>
        <w:spacing w:line="240" w:lineRule="auto"/>
        <w:rPr>
          <w:szCs w:val="22"/>
          <w:lang w:val="sl-SI"/>
        </w:rPr>
      </w:pPr>
      <w:r w:rsidRPr="00360BC2">
        <w:rPr>
          <w:szCs w:val="22"/>
          <w:highlight w:val="lightGray"/>
          <w:lang w:val="sl-SI"/>
        </w:rPr>
        <w:t>Actavis logotip</w:t>
      </w:r>
    </w:p>
    <w:p w14:paraId="37A978B6" w14:textId="77777777" w:rsidR="00E502B4" w:rsidRPr="00360BC2" w:rsidRDefault="00E502B4" w:rsidP="00E502B4">
      <w:pPr>
        <w:tabs>
          <w:tab w:val="clear" w:pos="567"/>
        </w:tabs>
        <w:spacing w:line="240" w:lineRule="auto"/>
        <w:rPr>
          <w:color w:val="000000"/>
          <w:szCs w:val="22"/>
          <w:lang w:val="sl-SI"/>
        </w:rPr>
      </w:pPr>
    </w:p>
    <w:p w14:paraId="7B88C271" w14:textId="77777777" w:rsidR="00E502B4" w:rsidRPr="00360BC2" w:rsidRDefault="00E502B4" w:rsidP="00E502B4">
      <w:pPr>
        <w:tabs>
          <w:tab w:val="clear" w:pos="567"/>
        </w:tabs>
        <w:spacing w:line="240" w:lineRule="auto"/>
        <w:rPr>
          <w:color w:val="000000"/>
          <w:szCs w:val="22"/>
          <w:lang w:val="sl-SI"/>
        </w:rPr>
      </w:pPr>
    </w:p>
    <w:p w14:paraId="48987192"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DATUM IZTEKA ROKA UPORABNOSTI ZDRAVILA</w:t>
      </w:r>
    </w:p>
    <w:p w14:paraId="1B49C615" w14:textId="77777777" w:rsidR="00E502B4" w:rsidRPr="00360BC2" w:rsidRDefault="00E502B4" w:rsidP="00E502B4">
      <w:pPr>
        <w:tabs>
          <w:tab w:val="clear" w:pos="567"/>
        </w:tabs>
        <w:spacing w:line="240" w:lineRule="auto"/>
        <w:rPr>
          <w:color w:val="000000"/>
          <w:szCs w:val="22"/>
          <w:lang w:val="sl-SI"/>
        </w:rPr>
      </w:pPr>
    </w:p>
    <w:p w14:paraId="7840D783" w14:textId="77777777" w:rsidR="00E502B4" w:rsidRPr="00360BC2" w:rsidRDefault="00E502B4" w:rsidP="00E502B4">
      <w:pPr>
        <w:pStyle w:val="Endnotentext"/>
        <w:widowControl w:val="0"/>
        <w:tabs>
          <w:tab w:val="clear" w:pos="567"/>
        </w:tabs>
        <w:rPr>
          <w:color w:val="000000"/>
          <w:szCs w:val="22"/>
          <w:lang w:val="sl-SI"/>
        </w:rPr>
      </w:pPr>
      <w:r w:rsidRPr="00360BC2">
        <w:rPr>
          <w:color w:val="000000"/>
          <w:szCs w:val="22"/>
          <w:lang w:val="sl-SI"/>
        </w:rPr>
        <w:t>EXP</w:t>
      </w:r>
    </w:p>
    <w:p w14:paraId="6A98AC28" w14:textId="77777777" w:rsidR="00E502B4" w:rsidRPr="00360BC2" w:rsidRDefault="00E502B4" w:rsidP="00E502B4">
      <w:pPr>
        <w:tabs>
          <w:tab w:val="clear" w:pos="567"/>
        </w:tabs>
        <w:spacing w:line="240" w:lineRule="auto"/>
        <w:rPr>
          <w:color w:val="000000"/>
          <w:szCs w:val="22"/>
          <w:lang w:val="sl-SI"/>
        </w:rPr>
      </w:pPr>
    </w:p>
    <w:p w14:paraId="7E116633" w14:textId="77777777" w:rsidR="00E502B4" w:rsidRPr="00360BC2" w:rsidRDefault="00E502B4" w:rsidP="00E502B4">
      <w:pPr>
        <w:tabs>
          <w:tab w:val="clear" w:pos="567"/>
        </w:tabs>
        <w:spacing w:line="240" w:lineRule="auto"/>
        <w:rPr>
          <w:color w:val="000000"/>
          <w:szCs w:val="22"/>
          <w:lang w:val="sl-SI"/>
        </w:rPr>
      </w:pPr>
    </w:p>
    <w:p w14:paraId="7C8AB367"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ŠTEVILKA SERIJE</w:t>
      </w:r>
    </w:p>
    <w:p w14:paraId="70116070" w14:textId="77777777" w:rsidR="00E502B4" w:rsidRPr="00360BC2" w:rsidRDefault="00E502B4" w:rsidP="00E502B4">
      <w:pPr>
        <w:tabs>
          <w:tab w:val="clear" w:pos="567"/>
        </w:tabs>
        <w:spacing w:line="240" w:lineRule="auto"/>
        <w:rPr>
          <w:color w:val="000000"/>
          <w:szCs w:val="22"/>
          <w:lang w:val="sl-SI"/>
        </w:rPr>
      </w:pPr>
    </w:p>
    <w:p w14:paraId="65ADA9C9"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Lot</w:t>
      </w:r>
    </w:p>
    <w:p w14:paraId="52578306" w14:textId="77777777" w:rsidR="00E502B4" w:rsidRPr="00360BC2" w:rsidRDefault="00E502B4" w:rsidP="00E502B4">
      <w:pPr>
        <w:widowControl w:val="0"/>
        <w:tabs>
          <w:tab w:val="clear" w:pos="567"/>
        </w:tabs>
        <w:spacing w:line="240" w:lineRule="auto"/>
        <w:rPr>
          <w:color w:val="000000"/>
          <w:szCs w:val="22"/>
          <w:lang w:val="sl-SI"/>
        </w:rPr>
      </w:pPr>
    </w:p>
    <w:p w14:paraId="024A5274" w14:textId="77777777" w:rsidR="00E502B4" w:rsidRPr="00360BC2" w:rsidRDefault="00E502B4" w:rsidP="00E502B4">
      <w:pPr>
        <w:widowControl w:val="0"/>
        <w:tabs>
          <w:tab w:val="clear" w:pos="567"/>
        </w:tabs>
        <w:spacing w:line="240" w:lineRule="auto"/>
        <w:rPr>
          <w:color w:val="000000"/>
          <w:szCs w:val="22"/>
          <w:lang w:val="sl-SI"/>
        </w:rPr>
      </w:pPr>
    </w:p>
    <w:p w14:paraId="7849D460" w14:textId="77777777" w:rsidR="00E502B4" w:rsidRPr="00360BC2" w:rsidRDefault="00E502B4" w:rsidP="00E502B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DRUGI PODATKI</w:t>
      </w:r>
    </w:p>
    <w:p w14:paraId="43655579" w14:textId="77777777" w:rsidR="00E502B4" w:rsidRPr="00360BC2" w:rsidRDefault="00E502B4" w:rsidP="00E502B4">
      <w:pPr>
        <w:widowControl w:val="0"/>
        <w:tabs>
          <w:tab w:val="clear" w:pos="567"/>
        </w:tabs>
        <w:spacing w:line="240" w:lineRule="auto"/>
        <w:rPr>
          <w:color w:val="000000"/>
          <w:szCs w:val="22"/>
          <w:lang w:val="sl-SI"/>
        </w:rPr>
      </w:pPr>
    </w:p>
    <w:p w14:paraId="218CD169" w14:textId="77777777" w:rsidR="00E502B4" w:rsidRPr="00360BC2" w:rsidRDefault="00E502B4" w:rsidP="00E502B4">
      <w:pPr>
        <w:widowControl w:val="0"/>
        <w:tabs>
          <w:tab w:val="clear" w:pos="567"/>
        </w:tabs>
        <w:spacing w:line="240" w:lineRule="auto"/>
        <w:rPr>
          <w:color w:val="000000"/>
          <w:szCs w:val="22"/>
          <w:lang w:val="sl-SI"/>
        </w:rPr>
      </w:pPr>
    </w:p>
    <w:p w14:paraId="324A6371" w14:textId="77777777" w:rsidR="00841424" w:rsidRPr="00360BC2" w:rsidRDefault="00E502B4" w:rsidP="00E502B4">
      <w:pPr>
        <w:tabs>
          <w:tab w:val="clear" w:pos="567"/>
        </w:tabs>
        <w:spacing w:line="240" w:lineRule="auto"/>
        <w:rPr>
          <w:color w:val="000000"/>
          <w:szCs w:val="22"/>
          <w:lang w:val="sl-SI"/>
        </w:rPr>
      </w:pPr>
      <w:r w:rsidRPr="00360BC2">
        <w:rPr>
          <w:b/>
          <w:color w:val="000000"/>
          <w:szCs w:val="22"/>
          <w:lang w:val="sl-SI"/>
        </w:rPr>
        <w:br w:type="page"/>
      </w:r>
    </w:p>
    <w:p w14:paraId="6AD5A5A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r w:rsidRPr="00360BC2">
        <w:rPr>
          <w:b/>
          <w:color w:val="000000"/>
          <w:szCs w:val="22"/>
          <w:lang w:val="sl-SI"/>
        </w:rPr>
        <w:t>PODATKI NA ZUNANJI OVOJNINI</w:t>
      </w:r>
    </w:p>
    <w:p w14:paraId="21414CC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612AC528" w14:textId="77777777" w:rsidR="00841424" w:rsidRPr="00360BC2" w:rsidRDefault="00841424" w:rsidP="00841424">
      <w:pPr>
        <w:pBdr>
          <w:top w:val="single" w:sz="4" w:space="1" w:color="auto"/>
          <w:left w:val="single" w:sz="4" w:space="4" w:color="auto"/>
          <w:bottom w:val="single" w:sz="4" w:space="1" w:color="auto"/>
          <w:right w:val="single" w:sz="4" w:space="4" w:color="auto"/>
        </w:pBdr>
        <w:spacing w:line="240" w:lineRule="auto"/>
        <w:rPr>
          <w:b/>
          <w:color w:val="000000"/>
          <w:szCs w:val="22"/>
          <w:lang w:val="sl-SI"/>
        </w:rPr>
      </w:pPr>
      <w:r w:rsidRPr="00360BC2">
        <w:rPr>
          <w:b/>
          <w:color w:val="000000"/>
          <w:szCs w:val="22"/>
          <w:lang w:val="sl-SI"/>
        </w:rPr>
        <w:t>KARTONSKA ŠKATLA</w:t>
      </w:r>
    </w:p>
    <w:p w14:paraId="40DA7416" w14:textId="77777777" w:rsidR="00841424" w:rsidRPr="00360BC2" w:rsidRDefault="00841424" w:rsidP="00841424">
      <w:pPr>
        <w:tabs>
          <w:tab w:val="clear" w:pos="567"/>
        </w:tabs>
        <w:spacing w:line="240" w:lineRule="auto"/>
        <w:rPr>
          <w:color w:val="000000"/>
          <w:szCs w:val="22"/>
          <w:lang w:val="sl-SI"/>
        </w:rPr>
      </w:pPr>
    </w:p>
    <w:p w14:paraId="17A440B1" w14:textId="77777777" w:rsidR="00841424" w:rsidRPr="00360BC2" w:rsidRDefault="00841424" w:rsidP="00841424">
      <w:pPr>
        <w:tabs>
          <w:tab w:val="clear" w:pos="567"/>
        </w:tabs>
        <w:spacing w:line="240" w:lineRule="auto"/>
        <w:rPr>
          <w:color w:val="000000"/>
          <w:szCs w:val="22"/>
          <w:lang w:val="sl-SI"/>
        </w:rPr>
      </w:pPr>
    </w:p>
    <w:p w14:paraId="135291D5"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61B14F73" w14:textId="77777777" w:rsidR="00841424" w:rsidRPr="00360BC2" w:rsidRDefault="00841424" w:rsidP="00841424">
      <w:pPr>
        <w:widowControl w:val="0"/>
        <w:tabs>
          <w:tab w:val="clear" w:pos="567"/>
        </w:tabs>
        <w:spacing w:line="240" w:lineRule="auto"/>
        <w:rPr>
          <w:color w:val="000000"/>
          <w:szCs w:val="22"/>
          <w:lang w:val="sl-SI"/>
        </w:rPr>
      </w:pPr>
    </w:p>
    <w:p w14:paraId="6A41DC05" w14:textId="77777777" w:rsidR="00841424" w:rsidRPr="00360BC2" w:rsidRDefault="00927F36" w:rsidP="00841424">
      <w:pPr>
        <w:widowControl w:val="0"/>
        <w:tabs>
          <w:tab w:val="clear" w:pos="567"/>
        </w:tabs>
        <w:spacing w:line="240" w:lineRule="auto"/>
        <w:rPr>
          <w:color w:val="000000"/>
          <w:szCs w:val="22"/>
          <w:lang w:val="sl-SI"/>
        </w:rPr>
      </w:pPr>
      <w:r w:rsidRPr="00360BC2">
        <w:rPr>
          <w:color w:val="000000"/>
          <w:szCs w:val="22"/>
          <w:lang w:val="sl-SI"/>
        </w:rPr>
        <w:t>Imatinib Actavis</w:t>
      </w:r>
      <w:r w:rsidR="00841424" w:rsidRPr="00360BC2">
        <w:rPr>
          <w:color w:val="000000"/>
          <w:szCs w:val="22"/>
          <w:lang w:val="sl-SI"/>
        </w:rPr>
        <w:t xml:space="preserve"> 100 mg</w:t>
      </w:r>
      <w:r w:rsidR="00057729" w:rsidRPr="00360BC2">
        <w:rPr>
          <w:color w:val="000000"/>
          <w:szCs w:val="22"/>
          <w:lang w:val="sl-SI"/>
        </w:rPr>
        <w:t xml:space="preserve"> filmsko obložene tablete</w:t>
      </w:r>
    </w:p>
    <w:p w14:paraId="7BA2A592" w14:textId="77777777" w:rsidR="00841424" w:rsidRPr="00360BC2" w:rsidRDefault="00841424" w:rsidP="00841424">
      <w:pPr>
        <w:widowControl w:val="0"/>
        <w:tabs>
          <w:tab w:val="clear" w:pos="567"/>
        </w:tabs>
        <w:spacing w:line="240" w:lineRule="auto"/>
        <w:rPr>
          <w:color w:val="000000"/>
          <w:szCs w:val="22"/>
          <w:lang w:val="sl-SI"/>
        </w:rPr>
      </w:pPr>
      <w:r w:rsidRPr="00360BC2">
        <w:rPr>
          <w:color w:val="000000"/>
          <w:szCs w:val="22"/>
          <w:lang w:val="sl-SI"/>
        </w:rPr>
        <w:t>imatinib</w:t>
      </w:r>
    </w:p>
    <w:p w14:paraId="29B6D89D" w14:textId="77777777" w:rsidR="00841424" w:rsidRPr="00360BC2" w:rsidRDefault="00841424" w:rsidP="00841424">
      <w:pPr>
        <w:tabs>
          <w:tab w:val="clear" w:pos="567"/>
        </w:tabs>
        <w:spacing w:line="240" w:lineRule="auto"/>
        <w:rPr>
          <w:color w:val="000000"/>
          <w:szCs w:val="22"/>
          <w:lang w:val="sl-SI"/>
        </w:rPr>
      </w:pPr>
    </w:p>
    <w:p w14:paraId="66A0BB33" w14:textId="77777777" w:rsidR="00841424" w:rsidRPr="00360BC2" w:rsidRDefault="00841424" w:rsidP="00841424">
      <w:pPr>
        <w:tabs>
          <w:tab w:val="clear" w:pos="567"/>
        </w:tabs>
        <w:spacing w:line="240" w:lineRule="auto"/>
        <w:rPr>
          <w:color w:val="000000"/>
          <w:szCs w:val="22"/>
          <w:lang w:val="sl-SI"/>
        </w:rPr>
      </w:pPr>
    </w:p>
    <w:p w14:paraId="3F3A8E43"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 xml:space="preserve">NAVEDBA </w:t>
      </w:r>
      <w:smartTag w:uri="urn:schemas-microsoft-com:office:smarttags" w:element="stockticker">
        <w:r w:rsidRPr="00360BC2">
          <w:rPr>
            <w:b/>
            <w:color w:val="000000"/>
            <w:szCs w:val="22"/>
            <w:lang w:val="sl-SI"/>
          </w:rPr>
          <w:t>ENE</w:t>
        </w:r>
      </w:smartTag>
      <w:r w:rsidRPr="00360BC2">
        <w:rPr>
          <w:b/>
          <w:color w:val="000000"/>
          <w:szCs w:val="22"/>
          <w:lang w:val="sl-SI"/>
        </w:rPr>
        <w:t xml:space="preserve"> </w:t>
      </w:r>
      <w:smartTag w:uri="urn:schemas-microsoft-com:office:smarttags" w:element="stockticker">
        <w:r w:rsidRPr="00360BC2">
          <w:rPr>
            <w:b/>
            <w:color w:val="000000"/>
            <w:szCs w:val="22"/>
            <w:lang w:val="sl-SI"/>
          </w:rPr>
          <w:t>ALI</w:t>
        </w:r>
      </w:smartTag>
      <w:r w:rsidRPr="00360BC2">
        <w:rPr>
          <w:b/>
          <w:color w:val="000000"/>
          <w:szCs w:val="22"/>
          <w:lang w:val="sl-SI"/>
        </w:rPr>
        <w:t xml:space="preserve"> VEČ UČINKOVIN</w:t>
      </w:r>
    </w:p>
    <w:p w14:paraId="4470680C" w14:textId="77777777" w:rsidR="00841424" w:rsidRPr="00360BC2" w:rsidRDefault="00841424" w:rsidP="00841424">
      <w:pPr>
        <w:tabs>
          <w:tab w:val="clear" w:pos="567"/>
        </w:tabs>
        <w:spacing w:line="240" w:lineRule="auto"/>
        <w:rPr>
          <w:color w:val="000000"/>
          <w:szCs w:val="22"/>
          <w:lang w:val="sl-SI"/>
        </w:rPr>
      </w:pPr>
    </w:p>
    <w:p w14:paraId="275467AE" w14:textId="77777777" w:rsidR="00841424" w:rsidRPr="00360BC2" w:rsidRDefault="00057729" w:rsidP="00841424">
      <w:pPr>
        <w:pStyle w:val="TextChar"/>
        <w:widowControl w:val="0"/>
        <w:spacing w:before="0"/>
        <w:jc w:val="left"/>
        <w:rPr>
          <w:color w:val="000000"/>
          <w:sz w:val="22"/>
          <w:szCs w:val="22"/>
          <w:lang w:val="sl-SI"/>
        </w:rPr>
      </w:pPr>
      <w:r w:rsidRPr="00360BC2">
        <w:rPr>
          <w:color w:val="000000"/>
          <w:sz w:val="22"/>
          <w:szCs w:val="22"/>
          <w:lang w:val="sl-SI"/>
        </w:rPr>
        <w:t>Ena filmsko obložena tableta</w:t>
      </w:r>
      <w:r w:rsidR="00841424" w:rsidRPr="00360BC2">
        <w:rPr>
          <w:color w:val="000000"/>
          <w:sz w:val="22"/>
          <w:szCs w:val="22"/>
          <w:lang w:val="sl-SI"/>
        </w:rPr>
        <w:t xml:space="preserve"> vsebuje 100 mg imatiniba (v obliki mesilata).</w:t>
      </w:r>
    </w:p>
    <w:p w14:paraId="6C1A5773" w14:textId="77777777" w:rsidR="00841424" w:rsidRPr="00360BC2" w:rsidRDefault="00841424" w:rsidP="00841424">
      <w:pPr>
        <w:tabs>
          <w:tab w:val="clear" w:pos="567"/>
        </w:tabs>
        <w:spacing w:line="240" w:lineRule="auto"/>
        <w:rPr>
          <w:color w:val="000000"/>
          <w:szCs w:val="22"/>
          <w:lang w:val="sl-SI"/>
        </w:rPr>
      </w:pPr>
    </w:p>
    <w:p w14:paraId="4999BD6E" w14:textId="77777777" w:rsidR="00057729" w:rsidRPr="00360BC2" w:rsidRDefault="00057729" w:rsidP="00841424">
      <w:pPr>
        <w:tabs>
          <w:tab w:val="clear" w:pos="567"/>
        </w:tabs>
        <w:spacing w:line="240" w:lineRule="auto"/>
        <w:rPr>
          <w:color w:val="000000"/>
          <w:szCs w:val="22"/>
          <w:lang w:val="sl-SI"/>
        </w:rPr>
      </w:pPr>
    </w:p>
    <w:p w14:paraId="2A04F91B"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SEZNAM POMOŽNIH SNOVI</w:t>
      </w:r>
    </w:p>
    <w:p w14:paraId="1BD559FA" w14:textId="77777777" w:rsidR="00841424" w:rsidRPr="00360BC2" w:rsidRDefault="00841424" w:rsidP="00841424">
      <w:pPr>
        <w:tabs>
          <w:tab w:val="clear" w:pos="567"/>
        </w:tabs>
        <w:spacing w:line="240" w:lineRule="auto"/>
        <w:rPr>
          <w:color w:val="000000"/>
          <w:szCs w:val="22"/>
          <w:lang w:val="sl-SI"/>
        </w:rPr>
      </w:pPr>
    </w:p>
    <w:p w14:paraId="62E98523" w14:textId="77777777" w:rsidR="00057729" w:rsidRPr="00360BC2" w:rsidRDefault="00057729" w:rsidP="00841424">
      <w:pPr>
        <w:tabs>
          <w:tab w:val="clear" w:pos="567"/>
        </w:tabs>
        <w:spacing w:line="240" w:lineRule="auto"/>
        <w:rPr>
          <w:color w:val="000000"/>
          <w:szCs w:val="22"/>
          <w:lang w:val="sl-SI"/>
        </w:rPr>
      </w:pPr>
      <w:r w:rsidRPr="00360BC2">
        <w:rPr>
          <w:color w:val="000000"/>
          <w:szCs w:val="22"/>
          <w:lang w:val="sl-SI"/>
        </w:rPr>
        <w:t>Vsebuje sojin lecitin (E322).</w:t>
      </w:r>
    </w:p>
    <w:p w14:paraId="33A58E32" w14:textId="77777777" w:rsidR="00057729" w:rsidRPr="00360BC2" w:rsidRDefault="00B7202D" w:rsidP="00841424">
      <w:pPr>
        <w:tabs>
          <w:tab w:val="clear" w:pos="567"/>
        </w:tabs>
        <w:spacing w:line="240" w:lineRule="auto"/>
        <w:rPr>
          <w:color w:val="000000"/>
          <w:szCs w:val="22"/>
          <w:lang w:val="sl-SI"/>
        </w:rPr>
      </w:pPr>
      <w:r w:rsidRPr="00360BC2">
        <w:rPr>
          <w:color w:val="000000"/>
          <w:szCs w:val="22"/>
          <w:lang w:val="sl-SI"/>
        </w:rPr>
        <w:t>Za dodatne informacije glejte navodilo za uporabo.</w:t>
      </w:r>
    </w:p>
    <w:p w14:paraId="714CDF04" w14:textId="77777777" w:rsidR="00B7202D" w:rsidRPr="00360BC2" w:rsidRDefault="00B7202D" w:rsidP="00841424">
      <w:pPr>
        <w:tabs>
          <w:tab w:val="clear" w:pos="567"/>
        </w:tabs>
        <w:spacing w:line="240" w:lineRule="auto"/>
        <w:rPr>
          <w:color w:val="000000"/>
          <w:szCs w:val="22"/>
          <w:lang w:val="sl-SI"/>
        </w:rPr>
      </w:pPr>
    </w:p>
    <w:p w14:paraId="2D1487E7" w14:textId="77777777" w:rsidR="00B7202D" w:rsidRPr="00360BC2" w:rsidRDefault="00B7202D" w:rsidP="00841424">
      <w:pPr>
        <w:tabs>
          <w:tab w:val="clear" w:pos="567"/>
        </w:tabs>
        <w:spacing w:line="240" w:lineRule="auto"/>
        <w:rPr>
          <w:color w:val="000000"/>
          <w:szCs w:val="22"/>
          <w:lang w:val="sl-SI"/>
        </w:rPr>
      </w:pPr>
    </w:p>
    <w:p w14:paraId="07AE6EAE"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FARMACEVTSKA OBLIKA IN VSEBINA</w:t>
      </w:r>
    </w:p>
    <w:p w14:paraId="49D8C0CF" w14:textId="77777777" w:rsidR="00841424" w:rsidRPr="00360BC2" w:rsidRDefault="00841424" w:rsidP="00841424">
      <w:pPr>
        <w:tabs>
          <w:tab w:val="clear" w:pos="567"/>
        </w:tabs>
        <w:spacing w:line="240" w:lineRule="auto"/>
        <w:rPr>
          <w:color w:val="000000"/>
          <w:szCs w:val="22"/>
          <w:lang w:val="sl-SI"/>
        </w:rPr>
      </w:pPr>
    </w:p>
    <w:p w14:paraId="1B699680" w14:textId="77777777" w:rsidR="00B7202D" w:rsidRPr="00360BC2" w:rsidRDefault="00B7202D" w:rsidP="00B7202D">
      <w:pPr>
        <w:pStyle w:val="KeinLeerraum"/>
        <w:rPr>
          <w:rFonts w:ascii="Times New Roman" w:hAnsi="Times New Roman"/>
          <w:lang w:val="sl-SI"/>
        </w:rPr>
      </w:pPr>
      <w:r w:rsidRPr="00360BC2">
        <w:rPr>
          <w:rFonts w:ascii="Times New Roman" w:hAnsi="Times New Roman"/>
          <w:lang w:val="sl-SI"/>
        </w:rPr>
        <w:t xml:space="preserve">10  </w:t>
      </w:r>
      <w:r w:rsidR="003A31CE" w:rsidRPr="00360BC2">
        <w:rPr>
          <w:rFonts w:ascii="Times New Roman" w:hAnsi="Times New Roman"/>
          <w:lang w:val="sl-SI"/>
        </w:rPr>
        <w:t xml:space="preserve">filmsko obloženih </w:t>
      </w:r>
      <w:r w:rsidRPr="00360BC2">
        <w:rPr>
          <w:rFonts w:ascii="Times New Roman" w:hAnsi="Times New Roman"/>
          <w:lang w:val="sl-SI"/>
        </w:rPr>
        <w:t>tablet</w:t>
      </w:r>
    </w:p>
    <w:p w14:paraId="3CBF630C" w14:textId="77777777" w:rsidR="00B7202D" w:rsidRPr="00360BC2" w:rsidRDefault="00B7202D" w:rsidP="00B7202D">
      <w:pPr>
        <w:pStyle w:val="KeinLeerraum"/>
        <w:rPr>
          <w:rFonts w:ascii="Times New Roman" w:hAnsi="Times New Roman"/>
          <w:highlight w:val="lightGray"/>
          <w:lang w:val="sl-SI"/>
        </w:rPr>
      </w:pPr>
      <w:r w:rsidRPr="00360BC2">
        <w:rPr>
          <w:rFonts w:ascii="Times New Roman" w:hAnsi="Times New Roman"/>
          <w:highlight w:val="lightGray"/>
          <w:lang w:val="sl-SI"/>
        </w:rPr>
        <w:t xml:space="preserve">20 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1547A631" w14:textId="77777777" w:rsidR="00B7202D" w:rsidRPr="00360BC2" w:rsidRDefault="00B7202D" w:rsidP="00B7202D">
      <w:pPr>
        <w:pStyle w:val="KeinLeerraum"/>
        <w:rPr>
          <w:rFonts w:ascii="Times New Roman" w:hAnsi="Times New Roman"/>
          <w:highlight w:val="lightGray"/>
          <w:lang w:val="sl-SI"/>
        </w:rPr>
      </w:pPr>
      <w:r w:rsidRPr="00360BC2">
        <w:rPr>
          <w:rFonts w:ascii="Times New Roman" w:hAnsi="Times New Roman"/>
          <w:highlight w:val="lightGray"/>
          <w:lang w:val="sl-SI"/>
        </w:rPr>
        <w:t xml:space="preserve">30 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78BF6FAD" w14:textId="77777777" w:rsidR="00B7202D" w:rsidRPr="00360BC2" w:rsidRDefault="00B7202D" w:rsidP="00B7202D">
      <w:pPr>
        <w:pStyle w:val="KeinLeerraum"/>
        <w:rPr>
          <w:rFonts w:ascii="Times New Roman" w:hAnsi="Times New Roman"/>
          <w:highlight w:val="lightGray"/>
          <w:lang w:val="sl-SI"/>
        </w:rPr>
      </w:pPr>
      <w:r w:rsidRPr="00360BC2">
        <w:rPr>
          <w:rFonts w:ascii="Times New Roman" w:hAnsi="Times New Roman"/>
          <w:highlight w:val="lightGray"/>
          <w:lang w:val="sl-SI"/>
        </w:rPr>
        <w:t xml:space="preserve">60 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632C43CB" w14:textId="77777777" w:rsidR="00B7202D" w:rsidRPr="00360BC2" w:rsidRDefault="00B7202D" w:rsidP="00B7202D">
      <w:pPr>
        <w:pStyle w:val="KeinLeerraum"/>
        <w:rPr>
          <w:rFonts w:ascii="Times New Roman" w:hAnsi="Times New Roman"/>
          <w:highlight w:val="lightGray"/>
          <w:lang w:val="sl-SI"/>
        </w:rPr>
      </w:pPr>
      <w:r w:rsidRPr="00360BC2">
        <w:rPr>
          <w:rFonts w:ascii="Times New Roman" w:hAnsi="Times New Roman"/>
          <w:highlight w:val="lightGray"/>
          <w:lang w:val="sl-SI"/>
        </w:rPr>
        <w:t xml:space="preserve">90 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3431BE01" w14:textId="77777777" w:rsidR="00B7202D" w:rsidRPr="00360BC2" w:rsidRDefault="00B7202D" w:rsidP="00B7202D">
      <w:pPr>
        <w:pStyle w:val="KeinLeerraum"/>
        <w:rPr>
          <w:rFonts w:ascii="Times New Roman" w:hAnsi="Times New Roman"/>
          <w:highlight w:val="lightGray"/>
          <w:lang w:val="sl-SI"/>
        </w:rPr>
      </w:pPr>
      <w:r w:rsidRPr="00360BC2">
        <w:rPr>
          <w:rFonts w:ascii="Times New Roman" w:hAnsi="Times New Roman"/>
          <w:highlight w:val="lightGray"/>
          <w:lang w:val="sl-SI"/>
        </w:rPr>
        <w:t xml:space="preserve">120 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7352FE7B" w14:textId="77777777" w:rsidR="00B7202D" w:rsidRPr="00360BC2" w:rsidRDefault="00B7202D" w:rsidP="00B7202D">
      <w:pPr>
        <w:pStyle w:val="KeinLeerraum"/>
        <w:rPr>
          <w:rFonts w:ascii="Times New Roman" w:hAnsi="Times New Roman"/>
          <w:lang w:val="sl-SI"/>
        </w:rPr>
      </w:pPr>
      <w:r w:rsidRPr="00360BC2">
        <w:rPr>
          <w:rFonts w:ascii="Times New Roman" w:hAnsi="Times New Roman"/>
          <w:highlight w:val="lightGray"/>
          <w:lang w:val="sl-SI"/>
        </w:rPr>
        <w:t xml:space="preserve">180 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51F9B7E2" w14:textId="77777777" w:rsidR="00B7202D" w:rsidRPr="00360BC2" w:rsidRDefault="00B7202D" w:rsidP="00B7202D">
      <w:pPr>
        <w:pStyle w:val="KeinLeerraum"/>
        <w:rPr>
          <w:rFonts w:ascii="Times New Roman" w:hAnsi="Times New Roman"/>
          <w:lang w:val="sl-SI"/>
        </w:rPr>
      </w:pPr>
    </w:p>
    <w:p w14:paraId="74103509" w14:textId="77777777" w:rsidR="00841424" w:rsidRPr="00360BC2" w:rsidRDefault="00841424" w:rsidP="00841424">
      <w:pPr>
        <w:tabs>
          <w:tab w:val="clear" w:pos="567"/>
        </w:tabs>
        <w:spacing w:line="240" w:lineRule="auto"/>
        <w:rPr>
          <w:color w:val="000000"/>
          <w:szCs w:val="22"/>
          <w:lang w:val="sl-SI"/>
        </w:rPr>
      </w:pPr>
    </w:p>
    <w:p w14:paraId="2CCF959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 xml:space="preserve">POSTOPEK IN </w:t>
      </w:r>
      <w:smartTag w:uri="urn:schemas-microsoft-com:office:smarttags" w:element="stockticker">
        <w:r w:rsidRPr="00360BC2">
          <w:rPr>
            <w:b/>
            <w:color w:val="000000"/>
            <w:szCs w:val="22"/>
            <w:lang w:val="sl-SI"/>
          </w:rPr>
          <w:t>POT</w:t>
        </w:r>
      </w:smartTag>
      <w:r w:rsidRPr="00360BC2">
        <w:rPr>
          <w:b/>
          <w:color w:val="000000"/>
          <w:szCs w:val="22"/>
          <w:lang w:val="sl-SI"/>
        </w:rPr>
        <w:t>(I) UPORABE ZDRAVILA</w:t>
      </w:r>
    </w:p>
    <w:p w14:paraId="32AB0E30" w14:textId="77777777" w:rsidR="00841424" w:rsidRPr="00360BC2" w:rsidRDefault="00841424" w:rsidP="00841424">
      <w:pPr>
        <w:tabs>
          <w:tab w:val="clear" w:pos="567"/>
        </w:tabs>
        <w:spacing w:line="240" w:lineRule="auto"/>
        <w:rPr>
          <w:color w:val="000000"/>
          <w:szCs w:val="22"/>
          <w:lang w:val="sl-SI"/>
        </w:rPr>
      </w:pPr>
    </w:p>
    <w:p w14:paraId="674C07B9" w14:textId="77777777" w:rsidR="00B7202D" w:rsidRPr="00360BC2" w:rsidRDefault="00FB798E" w:rsidP="00841424">
      <w:pPr>
        <w:pStyle w:val="Endnotentext"/>
        <w:widowControl w:val="0"/>
        <w:tabs>
          <w:tab w:val="clear" w:pos="567"/>
        </w:tabs>
        <w:rPr>
          <w:color w:val="000000"/>
          <w:szCs w:val="22"/>
          <w:lang w:val="sl-SI"/>
        </w:rPr>
      </w:pPr>
      <w:r w:rsidRPr="00360BC2">
        <w:rPr>
          <w:color w:val="000000"/>
          <w:szCs w:val="22"/>
          <w:lang w:val="sl-SI"/>
        </w:rPr>
        <w:t>p</w:t>
      </w:r>
      <w:r w:rsidR="00841424" w:rsidRPr="00360BC2">
        <w:rPr>
          <w:color w:val="000000"/>
          <w:szCs w:val="22"/>
          <w:lang w:val="sl-SI"/>
        </w:rPr>
        <w:t xml:space="preserve">eroralna uporaba </w:t>
      </w:r>
    </w:p>
    <w:p w14:paraId="6AD13E90" w14:textId="77777777" w:rsidR="00841424" w:rsidRPr="00360BC2" w:rsidRDefault="00841424" w:rsidP="00841424">
      <w:pPr>
        <w:pStyle w:val="Endnotentext"/>
        <w:widowControl w:val="0"/>
        <w:tabs>
          <w:tab w:val="clear" w:pos="567"/>
        </w:tabs>
        <w:rPr>
          <w:color w:val="000000"/>
          <w:szCs w:val="22"/>
          <w:lang w:val="sl-SI"/>
        </w:rPr>
      </w:pPr>
      <w:r w:rsidRPr="00360BC2">
        <w:rPr>
          <w:color w:val="000000"/>
          <w:szCs w:val="22"/>
          <w:lang w:val="sl-SI"/>
        </w:rPr>
        <w:t>Pred uporabo preberite priloženo navodilo</w:t>
      </w:r>
      <w:r w:rsidR="003B627C" w:rsidRPr="00360BC2">
        <w:rPr>
          <w:color w:val="000000"/>
          <w:szCs w:val="22"/>
          <w:lang w:val="sl-SI"/>
        </w:rPr>
        <w:t>!</w:t>
      </w:r>
    </w:p>
    <w:p w14:paraId="785A0BE7" w14:textId="77777777" w:rsidR="00841424" w:rsidRPr="00360BC2" w:rsidRDefault="00841424" w:rsidP="00841424">
      <w:pPr>
        <w:tabs>
          <w:tab w:val="clear" w:pos="567"/>
        </w:tabs>
        <w:spacing w:line="240" w:lineRule="auto"/>
        <w:rPr>
          <w:color w:val="000000"/>
          <w:szCs w:val="22"/>
          <w:lang w:val="sl-SI"/>
        </w:rPr>
      </w:pPr>
    </w:p>
    <w:p w14:paraId="318784D8" w14:textId="77777777" w:rsidR="00841424" w:rsidRPr="00360BC2" w:rsidRDefault="00841424" w:rsidP="00841424">
      <w:pPr>
        <w:tabs>
          <w:tab w:val="clear" w:pos="567"/>
        </w:tabs>
        <w:spacing w:line="240" w:lineRule="auto"/>
        <w:rPr>
          <w:color w:val="000000"/>
          <w:szCs w:val="22"/>
          <w:lang w:val="sl-SI"/>
        </w:rPr>
      </w:pPr>
    </w:p>
    <w:p w14:paraId="370029E9"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POSEBNO OPOZORILO O SHRANJEVANJU ZDRAVILA ZUNAJ DOSEGA IN POGLEDA OTROK</w:t>
      </w:r>
    </w:p>
    <w:p w14:paraId="1C54A883" w14:textId="77777777" w:rsidR="00841424" w:rsidRPr="00360BC2" w:rsidRDefault="00841424" w:rsidP="00841424">
      <w:pPr>
        <w:tabs>
          <w:tab w:val="clear" w:pos="567"/>
        </w:tabs>
        <w:spacing w:line="240" w:lineRule="auto"/>
        <w:rPr>
          <w:color w:val="000000"/>
          <w:szCs w:val="22"/>
          <w:lang w:val="sl-SI"/>
        </w:rPr>
      </w:pPr>
    </w:p>
    <w:p w14:paraId="76D16D66" w14:textId="77777777" w:rsidR="00841424" w:rsidRPr="00360BC2" w:rsidRDefault="00841424" w:rsidP="00841424">
      <w:pPr>
        <w:tabs>
          <w:tab w:val="clear" w:pos="567"/>
        </w:tabs>
        <w:spacing w:line="240" w:lineRule="auto"/>
        <w:rPr>
          <w:color w:val="000000"/>
          <w:szCs w:val="22"/>
          <w:lang w:val="sl-SI"/>
        </w:rPr>
      </w:pPr>
      <w:r w:rsidRPr="00360BC2">
        <w:rPr>
          <w:color w:val="000000"/>
          <w:szCs w:val="22"/>
          <w:lang w:val="sl-SI"/>
        </w:rPr>
        <w:t>Zdravilo shranjujte nedosegljivo otrokom!</w:t>
      </w:r>
    </w:p>
    <w:p w14:paraId="5B5ECAA7" w14:textId="77777777" w:rsidR="00841424" w:rsidRPr="00360BC2" w:rsidRDefault="00841424" w:rsidP="00841424">
      <w:pPr>
        <w:tabs>
          <w:tab w:val="clear" w:pos="567"/>
        </w:tabs>
        <w:spacing w:line="240" w:lineRule="auto"/>
        <w:rPr>
          <w:color w:val="000000"/>
          <w:szCs w:val="22"/>
          <w:lang w:val="sl-SI"/>
        </w:rPr>
      </w:pPr>
    </w:p>
    <w:p w14:paraId="5E915862" w14:textId="77777777" w:rsidR="00841424" w:rsidRPr="00360BC2" w:rsidRDefault="00841424" w:rsidP="00841424">
      <w:pPr>
        <w:tabs>
          <w:tab w:val="clear" w:pos="567"/>
        </w:tabs>
        <w:spacing w:line="240" w:lineRule="auto"/>
        <w:rPr>
          <w:color w:val="000000"/>
          <w:szCs w:val="22"/>
          <w:lang w:val="sl-SI"/>
        </w:rPr>
      </w:pPr>
    </w:p>
    <w:p w14:paraId="08F8A124"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7.</w:t>
      </w:r>
      <w:r w:rsidRPr="00360BC2">
        <w:rPr>
          <w:b/>
          <w:color w:val="000000"/>
          <w:szCs w:val="22"/>
          <w:lang w:val="sl-SI"/>
        </w:rPr>
        <w:tab/>
        <w:t>DRUGA POSEBNA OPOZORILA, ČE SO POTREBNA</w:t>
      </w:r>
    </w:p>
    <w:p w14:paraId="454A8705" w14:textId="77777777" w:rsidR="00841424" w:rsidRPr="00360BC2" w:rsidRDefault="00841424" w:rsidP="00841424">
      <w:pPr>
        <w:tabs>
          <w:tab w:val="clear" w:pos="567"/>
        </w:tabs>
        <w:spacing w:line="240" w:lineRule="auto"/>
        <w:rPr>
          <w:color w:val="000000"/>
          <w:szCs w:val="22"/>
          <w:lang w:val="sl-SI"/>
        </w:rPr>
      </w:pPr>
    </w:p>
    <w:p w14:paraId="572A9359" w14:textId="77777777" w:rsidR="00841424" w:rsidRPr="00360BC2" w:rsidRDefault="00841424" w:rsidP="00841424">
      <w:pPr>
        <w:tabs>
          <w:tab w:val="clear" w:pos="567"/>
        </w:tabs>
        <w:spacing w:line="240" w:lineRule="auto"/>
        <w:rPr>
          <w:color w:val="000000"/>
          <w:szCs w:val="22"/>
          <w:lang w:val="sl-SI"/>
        </w:rPr>
      </w:pPr>
      <w:r w:rsidRPr="00360BC2">
        <w:rPr>
          <w:color w:val="000000"/>
          <w:szCs w:val="22"/>
          <w:lang w:val="sl-SI"/>
        </w:rPr>
        <w:t>Uporabljajte samo po zdravnikovih navodilih.</w:t>
      </w:r>
    </w:p>
    <w:p w14:paraId="17639095" w14:textId="77777777" w:rsidR="00841424" w:rsidRPr="00360BC2" w:rsidRDefault="00841424" w:rsidP="00841424">
      <w:pPr>
        <w:tabs>
          <w:tab w:val="clear" w:pos="567"/>
        </w:tabs>
        <w:spacing w:line="240" w:lineRule="auto"/>
        <w:rPr>
          <w:color w:val="000000"/>
          <w:szCs w:val="22"/>
          <w:lang w:val="sl-SI"/>
        </w:rPr>
      </w:pPr>
    </w:p>
    <w:p w14:paraId="61AE5009" w14:textId="77777777" w:rsidR="00841424" w:rsidRPr="00360BC2" w:rsidRDefault="00841424" w:rsidP="00841424">
      <w:pPr>
        <w:tabs>
          <w:tab w:val="clear" w:pos="567"/>
        </w:tabs>
        <w:spacing w:line="240" w:lineRule="auto"/>
        <w:rPr>
          <w:color w:val="000000"/>
          <w:szCs w:val="22"/>
          <w:lang w:val="sl-SI"/>
        </w:rPr>
      </w:pPr>
    </w:p>
    <w:p w14:paraId="7741540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8.</w:t>
      </w:r>
      <w:r w:rsidRPr="00360BC2">
        <w:rPr>
          <w:b/>
          <w:color w:val="000000"/>
          <w:szCs w:val="22"/>
          <w:lang w:val="sl-SI"/>
        </w:rPr>
        <w:tab/>
        <w:t>DATUM IZTEKA ROKA UPORABNOSTI ZDRAVILA</w:t>
      </w:r>
    </w:p>
    <w:p w14:paraId="2041FD9E" w14:textId="77777777" w:rsidR="00841424" w:rsidRPr="00360BC2" w:rsidRDefault="00841424" w:rsidP="00841424">
      <w:pPr>
        <w:tabs>
          <w:tab w:val="clear" w:pos="567"/>
        </w:tabs>
        <w:spacing w:line="240" w:lineRule="auto"/>
        <w:rPr>
          <w:color w:val="000000"/>
          <w:szCs w:val="22"/>
          <w:lang w:val="sl-SI"/>
        </w:rPr>
      </w:pPr>
    </w:p>
    <w:p w14:paraId="1EAB6527" w14:textId="77777777" w:rsidR="00841424" w:rsidRPr="00360BC2" w:rsidRDefault="00B943D4" w:rsidP="00841424">
      <w:pPr>
        <w:pStyle w:val="Endnotentext"/>
        <w:widowControl w:val="0"/>
        <w:tabs>
          <w:tab w:val="clear" w:pos="567"/>
        </w:tabs>
        <w:rPr>
          <w:color w:val="000000"/>
          <w:szCs w:val="22"/>
          <w:lang w:val="sl-SI"/>
        </w:rPr>
      </w:pPr>
      <w:r w:rsidRPr="00360BC2">
        <w:rPr>
          <w:color w:val="000000"/>
          <w:szCs w:val="22"/>
          <w:lang w:val="sl-SI"/>
        </w:rPr>
        <w:t>EXP</w:t>
      </w:r>
    </w:p>
    <w:p w14:paraId="305438F9" w14:textId="77777777" w:rsidR="00841424" w:rsidRPr="00360BC2" w:rsidRDefault="00841424" w:rsidP="00841424">
      <w:pPr>
        <w:tabs>
          <w:tab w:val="clear" w:pos="567"/>
        </w:tabs>
        <w:spacing w:line="240" w:lineRule="auto"/>
        <w:rPr>
          <w:color w:val="000000"/>
          <w:szCs w:val="22"/>
          <w:lang w:val="sl-SI"/>
        </w:rPr>
      </w:pPr>
    </w:p>
    <w:p w14:paraId="2A1A7DF4" w14:textId="77777777" w:rsidR="00841424" w:rsidRPr="00360BC2" w:rsidRDefault="00841424" w:rsidP="00841424">
      <w:pPr>
        <w:tabs>
          <w:tab w:val="clear" w:pos="567"/>
        </w:tabs>
        <w:spacing w:line="240" w:lineRule="auto"/>
        <w:rPr>
          <w:color w:val="000000"/>
          <w:szCs w:val="22"/>
          <w:lang w:val="sl-SI"/>
        </w:rPr>
      </w:pPr>
    </w:p>
    <w:p w14:paraId="555EB6C8"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POSEBNA NAVODILA ZA SHRANJEVANJE</w:t>
      </w:r>
    </w:p>
    <w:p w14:paraId="2D96F8E4" w14:textId="77777777" w:rsidR="00841424" w:rsidRPr="00360BC2" w:rsidRDefault="00841424" w:rsidP="00841424">
      <w:pPr>
        <w:tabs>
          <w:tab w:val="clear" w:pos="567"/>
        </w:tabs>
        <w:spacing w:line="240" w:lineRule="auto"/>
        <w:rPr>
          <w:color w:val="000000"/>
          <w:szCs w:val="22"/>
          <w:lang w:val="sl-SI"/>
        </w:rPr>
      </w:pPr>
    </w:p>
    <w:p w14:paraId="13D6FB54" w14:textId="77777777" w:rsidR="00B7202D" w:rsidRPr="00360BC2" w:rsidRDefault="00841424" w:rsidP="00841424">
      <w:pPr>
        <w:pStyle w:val="TextChar"/>
        <w:widowControl w:val="0"/>
        <w:spacing w:before="0"/>
        <w:rPr>
          <w:color w:val="000000"/>
          <w:sz w:val="22"/>
          <w:szCs w:val="22"/>
          <w:lang w:val="sl-SI"/>
        </w:rPr>
      </w:pPr>
      <w:r w:rsidRPr="00360BC2">
        <w:rPr>
          <w:color w:val="000000"/>
          <w:sz w:val="22"/>
          <w:szCs w:val="22"/>
          <w:lang w:val="sl-SI"/>
        </w:rPr>
        <w:t>Shranjujte pri temperaturi do 30 </w:t>
      </w:r>
      <w:r w:rsidRPr="00360BC2">
        <w:rPr>
          <w:color w:val="000000"/>
          <w:sz w:val="22"/>
          <w:szCs w:val="22"/>
          <w:lang w:val="sl-SI"/>
        </w:rPr>
        <w:sym w:font="Symbol" w:char="F0B0"/>
      </w:r>
      <w:r w:rsidRPr="00360BC2">
        <w:rPr>
          <w:color w:val="000000"/>
          <w:sz w:val="22"/>
          <w:szCs w:val="22"/>
          <w:lang w:val="sl-SI"/>
        </w:rPr>
        <w:t xml:space="preserve">C. </w:t>
      </w:r>
    </w:p>
    <w:p w14:paraId="39747758" w14:textId="77777777" w:rsidR="00841424" w:rsidRPr="00360BC2" w:rsidRDefault="00841424" w:rsidP="00841424">
      <w:pPr>
        <w:pStyle w:val="TextChar"/>
        <w:widowControl w:val="0"/>
        <w:spacing w:before="0"/>
        <w:rPr>
          <w:color w:val="000000"/>
          <w:sz w:val="22"/>
          <w:szCs w:val="22"/>
          <w:lang w:val="sl-SI"/>
        </w:rPr>
      </w:pPr>
      <w:r w:rsidRPr="00360BC2">
        <w:rPr>
          <w:color w:val="000000"/>
          <w:sz w:val="22"/>
          <w:szCs w:val="22"/>
          <w:lang w:val="sl-SI"/>
        </w:rPr>
        <w:t>Shranjujte v originalni ovojnini za zagotovitev zaščite pred vlago.</w:t>
      </w:r>
    </w:p>
    <w:p w14:paraId="44133CCA" w14:textId="77777777" w:rsidR="00841424" w:rsidRPr="00360BC2" w:rsidRDefault="00841424" w:rsidP="00841424">
      <w:pPr>
        <w:tabs>
          <w:tab w:val="clear" w:pos="567"/>
        </w:tabs>
        <w:spacing w:line="240" w:lineRule="auto"/>
        <w:rPr>
          <w:color w:val="000000"/>
          <w:szCs w:val="22"/>
          <w:lang w:val="sl-SI"/>
        </w:rPr>
      </w:pPr>
    </w:p>
    <w:p w14:paraId="310FF8B6" w14:textId="77777777" w:rsidR="00841424" w:rsidRPr="00360BC2" w:rsidRDefault="00841424" w:rsidP="00841424">
      <w:pPr>
        <w:tabs>
          <w:tab w:val="clear" w:pos="567"/>
        </w:tabs>
        <w:spacing w:line="240" w:lineRule="auto"/>
        <w:rPr>
          <w:color w:val="000000"/>
          <w:szCs w:val="22"/>
          <w:lang w:val="sl-SI"/>
        </w:rPr>
      </w:pPr>
    </w:p>
    <w:p w14:paraId="4CC5241A"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 xml:space="preserve">POSEBNI VARNOSTNI UKREPI ZA ODSTRANJEVANJE NEUPORABLJENIH ZDRAVIL </w:t>
      </w:r>
      <w:smartTag w:uri="urn:schemas-microsoft-com:office:smarttags" w:element="stockticker">
        <w:r w:rsidRPr="00360BC2">
          <w:rPr>
            <w:b/>
            <w:color w:val="000000"/>
            <w:szCs w:val="22"/>
            <w:lang w:val="sl-SI"/>
          </w:rPr>
          <w:t>ALI</w:t>
        </w:r>
      </w:smartTag>
      <w:r w:rsidRPr="00360BC2">
        <w:rPr>
          <w:b/>
          <w:color w:val="000000"/>
          <w:szCs w:val="22"/>
          <w:lang w:val="sl-SI"/>
        </w:rPr>
        <w:t xml:space="preserve"> IZ NJIH NASTALIH ODPADNIH SNOVI, KADAR SO POTREBNI</w:t>
      </w:r>
    </w:p>
    <w:p w14:paraId="4206C5F3" w14:textId="77777777" w:rsidR="00841424" w:rsidRPr="00360BC2" w:rsidRDefault="00841424" w:rsidP="00841424">
      <w:pPr>
        <w:tabs>
          <w:tab w:val="clear" w:pos="567"/>
        </w:tabs>
        <w:spacing w:line="240" w:lineRule="auto"/>
        <w:rPr>
          <w:color w:val="000000"/>
          <w:szCs w:val="22"/>
          <w:lang w:val="sl-SI"/>
        </w:rPr>
      </w:pPr>
    </w:p>
    <w:p w14:paraId="18E4C037" w14:textId="77777777" w:rsidR="00841424" w:rsidRPr="00360BC2" w:rsidRDefault="00841424" w:rsidP="00841424">
      <w:pPr>
        <w:tabs>
          <w:tab w:val="clear" w:pos="567"/>
        </w:tabs>
        <w:spacing w:line="240" w:lineRule="auto"/>
        <w:rPr>
          <w:color w:val="000000"/>
          <w:szCs w:val="22"/>
          <w:lang w:val="sl-SI"/>
        </w:rPr>
      </w:pPr>
    </w:p>
    <w:p w14:paraId="1AAEB5A8"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11.</w:t>
      </w:r>
      <w:r w:rsidRPr="00360BC2">
        <w:rPr>
          <w:b/>
          <w:color w:val="000000"/>
          <w:szCs w:val="22"/>
          <w:lang w:val="sl-SI"/>
        </w:rPr>
        <w:tab/>
        <w:t>IME IN NASLOV IMETNIKA DOVOLJENJA ZA PROMET Z ZDRAVILOM</w:t>
      </w:r>
    </w:p>
    <w:p w14:paraId="3B7B9FEF" w14:textId="77777777" w:rsidR="00841424" w:rsidRPr="00360BC2" w:rsidRDefault="00841424" w:rsidP="00841424">
      <w:pPr>
        <w:tabs>
          <w:tab w:val="clear" w:pos="567"/>
        </w:tabs>
        <w:spacing w:line="240" w:lineRule="auto"/>
        <w:rPr>
          <w:color w:val="000000"/>
          <w:szCs w:val="22"/>
          <w:lang w:val="sl-SI"/>
        </w:rPr>
      </w:pPr>
    </w:p>
    <w:p w14:paraId="10B36C9E" w14:textId="77777777" w:rsidR="00B7202D" w:rsidRPr="00360BC2" w:rsidRDefault="00B7202D" w:rsidP="00B7202D">
      <w:pPr>
        <w:autoSpaceDE w:val="0"/>
        <w:autoSpaceDN w:val="0"/>
        <w:adjustRightInd w:val="0"/>
        <w:spacing w:line="240" w:lineRule="auto"/>
        <w:rPr>
          <w:szCs w:val="22"/>
          <w:lang w:val="sl-SI"/>
        </w:rPr>
      </w:pPr>
      <w:r w:rsidRPr="00360BC2">
        <w:rPr>
          <w:szCs w:val="22"/>
          <w:lang w:val="sl-SI"/>
        </w:rPr>
        <w:t>Actavis Group PTC ehf.</w:t>
      </w:r>
    </w:p>
    <w:p w14:paraId="4E5AA63D" w14:textId="77777777" w:rsidR="00B7202D" w:rsidRPr="00360BC2" w:rsidRDefault="00F71721" w:rsidP="00B7202D">
      <w:pPr>
        <w:autoSpaceDE w:val="0"/>
        <w:autoSpaceDN w:val="0"/>
        <w:adjustRightInd w:val="0"/>
        <w:spacing w:line="240" w:lineRule="auto"/>
        <w:rPr>
          <w:szCs w:val="22"/>
          <w:lang w:val="sl-SI"/>
        </w:rPr>
      </w:pPr>
      <w:r w:rsidRPr="00360BC2">
        <w:rPr>
          <w:szCs w:val="22"/>
          <w:lang w:val="sl-SI"/>
        </w:rPr>
        <w:t xml:space="preserve">220 </w:t>
      </w:r>
      <w:r w:rsidR="00B7202D" w:rsidRPr="00360BC2">
        <w:rPr>
          <w:szCs w:val="22"/>
          <w:lang w:val="sl-SI"/>
        </w:rPr>
        <w:t>Hafnarfjörður</w:t>
      </w:r>
    </w:p>
    <w:p w14:paraId="06A85EE3" w14:textId="77777777" w:rsidR="00841424" w:rsidRPr="00360BC2" w:rsidRDefault="00B7202D" w:rsidP="00B7202D">
      <w:pPr>
        <w:autoSpaceDE w:val="0"/>
        <w:autoSpaceDN w:val="0"/>
        <w:adjustRightInd w:val="0"/>
        <w:spacing w:line="240" w:lineRule="auto"/>
        <w:rPr>
          <w:szCs w:val="22"/>
          <w:lang w:val="sl-SI"/>
        </w:rPr>
      </w:pPr>
      <w:r w:rsidRPr="00360BC2">
        <w:rPr>
          <w:szCs w:val="22"/>
          <w:lang w:val="sl-SI"/>
        </w:rPr>
        <w:t>Islandija</w:t>
      </w:r>
    </w:p>
    <w:p w14:paraId="044CCD16" w14:textId="77777777" w:rsidR="00841424" w:rsidRPr="00360BC2" w:rsidRDefault="00841424" w:rsidP="00841424">
      <w:pPr>
        <w:tabs>
          <w:tab w:val="clear" w:pos="567"/>
        </w:tabs>
        <w:spacing w:line="240" w:lineRule="auto"/>
        <w:rPr>
          <w:color w:val="000000"/>
          <w:szCs w:val="22"/>
          <w:lang w:val="sl-SI"/>
        </w:rPr>
      </w:pPr>
    </w:p>
    <w:p w14:paraId="11647553" w14:textId="77777777" w:rsidR="00841424" w:rsidRPr="00360BC2" w:rsidRDefault="00841424" w:rsidP="00841424">
      <w:pPr>
        <w:tabs>
          <w:tab w:val="clear" w:pos="567"/>
        </w:tabs>
        <w:spacing w:line="240" w:lineRule="auto"/>
        <w:rPr>
          <w:color w:val="000000"/>
          <w:szCs w:val="22"/>
          <w:lang w:val="sl-SI"/>
        </w:rPr>
      </w:pPr>
    </w:p>
    <w:p w14:paraId="55F5AAB2"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12.</w:t>
      </w:r>
      <w:r w:rsidRPr="00360BC2">
        <w:rPr>
          <w:b/>
          <w:color w:val="000000"/>
          <w:szCs w:val="22"/>
          <w:lang w:val="sl-SI"/>
        </w:rPr>
        <w:tab/>
        <w:t>ŠTEVILKA(E) DOVOLJENJA (DOVOLJENJ) ZA PROMET</w:t>
      </w:r>
    </w:p>
    <w:p w14:paraId="4CA25BAF" w14:textId="77777777" w:rsidR="00841424" w:rsidRPr="00360BC2" w:rsidRDefault="00841424" w:rsidP="00841424">
      <w:pPr>
        <w:tabs>
          <w:tab w:val="clear" w:pos="567"/>
        </w:tabs>
        <w:spacing w:line="240" w:lineRule="auto"/>
        <w:rPr>
          <w:color w:val="000000"/>
          <w:szCs w:val="22"/>
          <w:lang w:val="sl-SI"/>
        </w:rPr>
      </w:pPr>
    </w:p>
    <w:p w14:paraId="0BA42D6E"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lang w:val="sl-SI"/>
        </w:rPr>
        <w:t xml:space="preserve">EU/1/13/825/008 </w:t>
      </w:r>
      <w:r w:rsidRPr="00360BC2">
        <w:rPr>
          <w:rFonts w:ascii="Times New Roman" w:hAnsi="Times New Roman"/>
          <w:highlight w:val="lightGray"/>
          <w:lang w:val="sl-SI"/>
        </w:rPr>
        <w:t>10  tablet</w:t>
      </w:r>
    </w:p>
    <w:p w14:paraId="346F9B2B"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EU/1/13/825/009 20  tablet</w:t>
      </w:r>
    </w:p>
    <w:p w14:paraId="38A0A207"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EU/1/13/825/010 30  tablet</w:t>
      </w:r>
    </w:p>
    <w:p w14:paraId="0574C57B"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EU/1/13/825/011 60  tablet</w:t>
      </w:r>
    </w:p>
    <w:p w14:paraId="6BC8B87A"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EU/1/13/825/012 90  tablet</w:t>
      </w:r>
    </w:p>
    <w:p w14:paraId="0E5A1463"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EU/1/13/825/013 120  tablet</w:t>
      </w:r>
    </w:p>
    <w:p w14:paraId="30CCDB61" w14:textId="77777777" w:rsidR="00841424" w:rsidRPr="00360BC2" w:rsidRDefault="006D59D3" w:rsidP="006D59D3">
      <w:pPr>
        <w:pStyle w:val="Endnotentext"/>
        <w:widowControl w:val="0"/>
        <w:tabs>
          <w:tab w:val="clear" w:pos="567"/>
          <w:tab w:val="left" w:pos="2268"/>
        </w:tabs>
        <w:rPr>
          <w:color w:val="000000"/>
          <w:szCs w:val="22"/>
          <w:shd w:val="clear" w:color="auto" w:fill="D9D9D9"/>
          <w:lang w:val="sl-SI"/>
        </w:rPr>
      </w:pPr>
      <w:r w:rsidRPr="00360BC2">
        <w:rPr>
          <w:szCs w:val="22"/>
          <w:highlight w:val="lightGray"/>
          <w:lang w:val="sl-SI"/>
        </w:rPr>
        <w:t>EU/1/13/825/014 180  tablet</w:t>
      </w:r>
    </w:p>
    <w:p w14:paraId="3E08E1AB" w14:textId="77777777" w:rsidR="00841424" w:rsidRPr="00360BC2" w:rsidRDefault="00841424" w:rsidP="00841424">
      <w:pPr>
        <w:widowControl w:val="0"/>
        <w:tabs>
          <w:tab w:val="clear" w:pos="567"/>
        </w:tabs>
        <w:spacing w:line="240" w:lineRule="auto"/>
        <w:rPr>
          <w:color w:val="000000"/>
          <w:szCs w:val="22"/>
          <w:lang w:val="sl-SI"/>
        </w:rPr>
      </w:pPr>
    </w:p>
    <w:p w14:paraId="75C63742" w14:textId="77777777" w:rsidR="00841424" w:rsidRPr="00360BC2" w:rsidRDefault="00841424" w:rsidP="00841424">
      <w:pPr>
        <w:tabs>
          <w:tab w:val="clear" w:pos="567"/>
        </w:tabs>
        <w:spacing w:line="240" w:lineRule="auto"/>
        <w:rPr>
          <w:color w:val="000000"/>
          <w:szCs w:val="22"/>
          <w:lang w:val="sl-SI"/>
        </w:rPr>
      </w:pPr>
    </w:p>
    <w:p w14:paraId="5042CC85"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13.</w:t>
      </w:r>
      <w:r w:rsidRPr="00360BC2">
        <w:rPr>
          <w:b/>
          <w:color w:val="000000"/>
          <w:szCs w:val="22"/>
          <w:lang w:val="sl-SI"/>
        </w:rPr>
        <w:tab/>
        <w:t>ŠTEVILKA SERIJE</w:t>
      </w:r>
    </w:p>
    <w:p w14:paraId="2DACF9BC" w14:textId="77777777" w:rsidR="00841424" w:rsidRPr="00360BC2" w:rsidRDefault="00841424" w:rsidP="00841424">
      <w:pPr>
        <w:tabs>
          <w:tab w:val="clear" w:pos="567"/>
        </w:tabs>
        <w:spacing w:line="240" w:lineRule="auto"/>
        <w:rPr>
          <w:color w:val="000000"/>
          <w:szCs w:val="22"/>
          <w:lang w:val="sl-SI"/>
        </w:rPr>
      </w:pPr>
    </w:p>
    <w:p w14:paraId="5FF57EF5" w14:textId="77777777" w:rsidR="00841424" w:rsidRPr="00360BC2" w:rsidRDefault="00B943D4" w:rsidP="00841424">
      <w:pPr>
        <w:widowControl w:val="0"/>
        <w:tabs>
          <w:tab w:val="clear" w:pos="567"/>
        </w:tabs>
        <w:spacing w:line="240" w:lineRule="auto"/>
        <w:rPr>
          <w:color w:val="000000"/>
          <w:szCs w:val="22"/>
          <w:lang w:val="sl-SI"/>
        </w:rPr>
      </w:pPr>
      <w:r w:rsidRPr="00360BC2">
        <w:rPr>
          <w:color w:val="000000"/>
          <w:szCs w:val="22"/>
          <w:lang w:val="sl-SI"/>
        </w:rPr>
        <w:t>Lot</w:t>
      </w:r>
    </w:p>
    <w:p w14:paraId="681458CA" w14:textId="77777777" w:rsidR="00841424" w:rsidRPr="00360BC2" w:rsidRDefault="00841424" w:rsidP="00841424">
      <w:pPr>
        <w:tabs>
          <w:tab w:val="clear" w:pos="567"/>
        </w:tabs>
        <w:spacing w:line="240" w:lineRule="auto"/>
        <w:rPr>
          <w:color w:val="000000"/>
          <w:szCs w:val="22"/>
          <w:lang w:val="sl-SI"/>
        </w:rPr>
      </w:pPr>
    </w:p>
    <w:p w14:paraId="6F9F2AC7" w14:textId="77777777" w:rsidR="00841424" w:rsidRPr="00360BC2" w:rsidRDefault="00841424" w:rsidP="00841424">
      <w:pPr>
        <w:tabs>
          <w:tab w:val="clear" w:pos="567"/>
        </w:tabs>
        <w:spacing w:line="240" w:lineRule="auto"/>
        <w:rPr>
          <w:color w:val="000000"/>
          <w:szCs w:val="22"/>
          <w:lang w:val="sl-SI"/>
        </w:rPr>
      </w:pPr>
    </w:p>
    <w:p w14:paraId="4838F5A0"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14.</w:t>
      </w:r>
      <w:r w:rsidRPr="00360BC2">
        <w:rPr>
          <w:b/>
          <w:color w:val="000000"/>
          <w:szCs w:val="22"/>
          <w:lang w:val="sl-SI"/>
        </w:rPr>
        <w:tab/>
        <w:t>NAČIN IZDAJANJA ZDRAVILA</w:t>
      </w:r>
    </w:p>
    <w:p w14:paraId="4C33D32A" w14:textId="77777777" w:rsidR="00841424" w:rsidRPr="00360BC2" w:rsidRDefault="00841424" w:rsidP="00841424">
      <w:pPr>
        <w:tabs>
          <w:tab w:val="clear" w:pos="567"/>
        </w:tabs>
        <w:spacing w:line="240" w:lineRule="auto"/>
        <w:rPr>
          <w:color w:val="000000"/>
          <w:szCs w:val="22"/>
          <w:lang w:val="sl-SI"/>
        </w:rPr>
      </w:pPr>
    </w:p>
    <w:p w14:paraId="7B38DC81" w14:textId="77777777" w:rsidR="00841424" w:rsidRPr="00360BC2" w:rsidRDefault="00841424" w:rsidP="00841424">
      <w:pPr>
        <w:tabs>
          <w:tab w:val="clear" w:pos="567"/>
        </w:tabs>
        <w:spacing w:line="240" w:lineRule="auto"/>
        <w:rPr>
          <w:color w:val="000000"/>
          <w:szCs w:val="22"/>
          <w:lang w:val="sl-SI"/>
        </w:rPr>
      </w:pPr>
    </w:p>
    <w:p w14:paraId="4F70306E" w14:textId="77777777" w:rsidR="00841424" w:rsidRPr="00360BC2" w:rsidRDefault="00841424" w:rsidP="00841424">
      <w:pPr>
        <w:tabs>
          <w:tab w:val="clear" w:pos="567"/>
        </w:tabs>
        <w:spacing w:line="240" w:lineRule="auto"/>
        <w:rPr>
          <w:color w:val="000000"/>
          <w:szCs w:val="22"/>
          <w:lang w:val="sl-SI"/>
        </w:rPr>
      </w:pPr>
    </w:p>
    <w:p w14:paraId="1DFED7A3"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15.</w:t>
      </w:r>
      <w:r w:rsidRPr="00360BC2">
        <w:rPr>
          <w:b/>
          <w:color w:val="000000"/>
          <w:szCs w:val="22"/>
          <w:lang w:val="sl-SI"/>
        </w:rPr>
        <w:tab/>
        <w:t>NAVODILA ZA UPORABO</w:t>
      </w:r>
    </w:p>
    <w:p w14:paraId="54A33C5D" w14:textId="77777777" w:rsidR="00841424" w:rsidRPr="00360BC2" w:rsidRDefault="00841424" w:rsidP="00841424">
      <w:pPr>
        <w:tabs>
          <w:tab w:val="clear" w:pos="567"/>
        </w:tabs>
        <w:spacing w:line="240" w:lineRule="auto"/>
        <w:rPr>
          <w:color w:val="000000"/>
          <w:szCs w:val="22"/>
          <w:u w:val="single"/>
          <w:lang w:val="sl-SI"/>
        </w:rPr>
      </w:pPr>
    </w:p>
    <w:p w14:paraId="154FA5D0" w14:textId="77777777" w:rsidR="00841424" w:rsidRPr="00360BC2" w:rsidRDefault="00841424" w:rsidP="00841424">
      <w:pPr>
        <w:tabs>
          <w:tab w:val="clear" w:pos="567"/>
        </w:tabs>
        <w:spacing w:line="240" w:lineRule="auto"/>
        <w:rPr>
          <w:color w:val="000000"/>
          <w:szCs w:val="22"/>
          <w:u w:val="single"/>
          <w:lang w:val="sl-SI"/>
        </w:rPr>
      </w:pPr>
    </w:p>
    <w:p w14:paraId="2B98D0DD" w14:textId="77777777" w:rsidR="00841424" w:rsidRPr="00360BC2" w:rsidRDefault="00841424" w:rsidP="00841424">
      <w:pPr>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sl-SI"/>
        </w:rPr>
      </w:pPr>
      <w:r w:rsidRPr="00360BC2">
        <w:rPr>
          <w:b/>
          <w:color w:val="000000"/>
          <w:szCs w:val="22"/>
          <w:lang w:val="sl-SI"/>
        </w:rPr>
        <w:t>16.</w:t>
      </w:r>
      <w:r w:rsidRPr="00360BC2">
        <w:rPr>
          <w:b/>
          <w:color w:val="000000"/>
          <w:szCs w:val="22"/>
          <w:lang w:val="sl-SI"/>
        </w:rPr>
        <w:tab/>
        <w:t>PODATKI V BRAILLOVI PISAVI</w:t>
      </w:r>
    </w:p>
    <w:p w14:paraId="20917FE2" w14:textId="77777777" w:rsidR="00841424" w:rsidRPr="00360BC2" w:rsidRDefault="00841424" w:rsidP="00841424">
      <w:pPr>
        <w:tabs>
          <w:tab w:val="clear" w:pos="567"/>
        </w:tabs>
        <w:spacing w:line="240" w:lineRule="auto"/>
        <w:rPr>
          <w:color w:val="000000"/>
          <w:szCs w:val="22"/>
          <w:lang w:val="sl-SI"/>
        </w:rPr>
      </w:pPr>
    </w:p>
    <w:p w14:paraId="08E3D387" w14:textId="77777777" w:rsidR="00841424" w:rsidRPr="00360BC2" w:rsidRDefault="00927F36" w:rsidP="00841424">
      <w:pPr>
        <w:tabs>
          <w:tab w:val="clear" w:pos="567"/>
        </w:tabs>
        <w:spacing w:line="240" w:lineRule="auto"/>
        <w:rPr>
          <w:color w:val="000000"/>
          <w:szCs w:val="22"/>
          <w:lang w:val="sl-SI"/>
        </w:rPr>
      </w:pPr>
      <w:r w:rsidRPr="00360BC2">
        <w:rPr>
          <w:color w:val="000000"/>
          <w:szCs w:val="22"/>
          <w:lang w:val="sl-SI"/>
        </w:rPr>
        <w:t>Imatinib Actavis</w:t>
      </w:r>
      <w:r w:rsidR="00841424" w:rsidRPr="00360BC2">
        <w:rPr>
          <w:color w:val="000000"/>
          <w:szCs w:val="22"/>
          <w:lang w:val="sl-SI"/>
        </w:rPr>
        <w:t xml:space="preserve"> 100 mg</w:t>
      </w:r>
    </w:p>
    <w:p w14:paraId="27368E07" w14:textId="77777777" w:rsidR="00841424" w:rsidRPr="00360BC2" w:rsidRDefault="00841424" w:rsidP="00841424">
      <w:pPr>
        <w:tabs>
          <w:tab w:val="clear" w:pos="567"/>
        </w:tabs>
        <w:spacing w:line="240" w:lineRule="auto"/>
        <w:rPr>
          <w:color w:val="000000"/>
          <w:szCs w:val="22"/>
          <w:lang w:val="sl-SI"/>
        </w:rPr>
      </w:pPr>
    </w:p>
    <w:p w14:paraId="72F36DEB" w14:textId="77777777" w:rsidR="009C257A" w:rsidRPr="00360BC2" w:rsidRDefault="009C257A" w:rsidP="00841424">
      <w:pPr>
        <w:tabs>
          <w:tab w:val="clear" w:pos="567"/>
        </w:tabs>
        <w:spacing w:line="240" w:lineRule="auto"/>
        <w:rPr>
          <w:color w:val="000000"/>
          <w:szCs w:val="22"/>
          <w:lang w:val="sl-SI"/>
        </w:rPr>
      </w:pPr>
    </w:p>
    <w:p w14:paraId="7FCCC63B"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szCs w:val="22"/>
          <w:lang w:val="sl-SI"/>
        </w:rPr>
      </w:pPr>
      <w:r w:rsidRPr="00360BC2">
        <w:rPr>
          <w:b/>
          <w:szCs w:val="22"/>
          <w:lang w:val="sl-SI"/>
        </w:rPr>
        <w:t>17.</w:t>
      </w:r>
      <w:r w:rsidRPr="00360BC2">
        <w:rPr>
          <w:b/>
          <w:szCs w:val="22"/>
          <w:lang w:val="sl-SI"/>
        </w:rPr>
        <w:tab/>
        <w:t>EDINSTVENA OZNAKA – DVODIMENZIONALNA ČRTNA KODA</w:t>
      </w:r>
    </w:p>
    <w:p w14:paraId="6DDDBAFE" w14:textId="77777777" w:rsidR="00C17DCF" w:rsidRPr="00360BC2" w:rsidRDefault="00C17DCF" w:rsidP="00C17DCF">
      <w:pPr>
        <w:tabs>
          <w:tab w:val="clear" w:pos="567"/>
          <w:tab w:val="left" w:pos="720"/>
        </w:tabs>
        <w:spacing w:line="240" w:lineRule="auto"/>
        <w:rPr>
          <w:color w:val="000000"/>
          <w:szCs w:val="22"/>
          <w:lang w:val="sl-SI"/>
        </w:rPr>
      </w:pPr>
    </w:p>
    <w:p w14:paraId="6E5BA253" w14:textId="77777777" w:rsidR="00B80976" w:rsidRPr="00360BC2" w:rsidRDefault="00B80976" w:rsidP="00B80976">
      <w:pPr>
        <w:spacing w:line="240" w:lineRule="auto"/>
        <w:rPr>
          <w:color w:val="000000"/>
          <w:szCs w:val="22"/>
          <w:shd w:val="clear" w:color="auto" w:fill="CCCCCC"/>
          <w:lang w:val="sl-SI"/>
        </w:rPr>
      </w:pPr>
      <w:r w:rsidRPr="00360BC2">
        <w:rPr>
          <w:color w:val="000000"/>
          <w:highlight w:val="lightGray"/>
          <w:lang w:val="sl-SI"/>
        </w:rPr>
        <w:t>&lt;Vsebuje dvodimenzionalno črtno kodo z edinstveno oznako.&gt;</w:t>
      </w:r>
    </w:p>
    <w:p w14:paraId="4C6F3453" w14:textId="77777777" w:rsidR="00C17DCF" w:rsidRPr="00360BC2" w:rsidRDefault="00C17DCF" w:rsidP="00C17DCF">
      <w:pPr>
        <w:tabs>
          <w:tab w:val="clear" w:pos="567"/>
          <w:tab w:val="left" w:pos="720"/>
        </w:tabs>
        <w:spacing w:line="240" w:lineRule="auto"/>
        <w:rPr>
          <w:color w:val="000000"/>
          <w:szCs w:val="22"/>
          <w:lang w:val="sl-SI"/>
        </w:rPr>
      </w:pPr>
    </w:p>
    <w:p w14:paraId="61373CD3" w14:textId="77777777" w:rsidR="009C257A" w:rsidRPr="00360BC2" w:rsidRDefault="009C257A" w:rsidP="00C17DCF">
      <w:pPr>
        <w:tabs>
          <w:tab w:val="clear" w:pos="567"/>
          <w:tab w:val="left" w:pos="720"/>
        </w:tabs>
        <w:spacing w:line="240" w:lineRule="auto"/>
        <w:rPr>
          <w:color w:val="000000"/>
          <w:szCs w:val="22"/>
          <w:lang w:val="sl-SI"/>
        </w:rPr>
      </w:pPr>
    </w:p>
    <w:p w14:paraId="1F256157" w14:textId="77777777" w:rsidR="00C17DCF" w:rsidRPr="00360BC2" w:rsidRDefault="00C17DCF" w:rsidP="009C257A">
      <w:pPr>
        <w:keepNext/>
        <w:pBdr>
          <w:top w:val="single" w:sz="4" w:space="1" w:color="auto"/>
          <w:left w:val="single" w:sz="4" w:space="4" w:color="auto"/>
          <w:bottom w:val="single" w:sz="4" w:space="0" w:color="auto"/>
          <w:right w:val="single" w:sz="4" w:space="4" w:color="auto"/>
        </w:pBdr>
        <w:spacing w:line="240" w:lineRule="auto"/>
        <w:rPr>
          <w:i/>
          <w:color w:val="000000"/>
          <w:szCs w:val="22"/>
          <w:lang w:val="sl-SI"/>
        </w:rPr>
      </w:pPr>
      <w:r w:rsidRPr="00360BC2">
        <w:rPr>
          <w:b/>
          <w:color w:val="000000"/>
          <w:szCs w:val="22"/>
          <w:lang w:val="sl-SI"/>
        </w:rPr>
        <w:t>18.</w:t>
      </w:r>
      <w:r w:rsidRPr="00360BC2">
        <w:rPr>
          <w:b/>
          <w:color w:val="000000"/>
          <w:szCs w:val="22"/>
          <w:lang w:val="sl-SI"/>
        </w:rPr>
        <w:tab/>
      </w:r>
      <w:r w:rsidRPr="00360BC2">
        <w:rPr>
          <w:b/>
          <w:szCs w:val="22"/>
          <w:lang w:val="sl-SI"/>
        </w:rPr>
        <w:t xml:space="preserve">EDINSTVENA OZNAKA </w:t>
      </w:r>
      <w:r w:rsidRPr="00360BC2">
        <w:rPr>
          <w:b/>
          <w:color w:val="000000"/>
          <w:szCs w:val="22"/>
          <w:lang w:val="sl-SI"/>
        </w:rPr>
        <w:t>– V BERLJIVI OBLIKI</w:t>
      </w:r>
    </w:p>
    <w:p w14:paraId="781415A7" w14:textId="77777777" w:rsidR="00B80976" w:rsidRPr="00360BC2" w:rsidRDefault="00B80976" w:rsidP="009C257A">
      <w:pPr>
        <w:keepNext/>
        <w:rPr>
          <w:color w:val="000000"/>
          <w:szCs w:val="22"/>
          <w:lang w:val="sl-SI"/>
        </w:rPr>
      </w:pPr>
    </w:p>
    <w:p w14:paraId="358F99B6" w14:textId="5F140308" w:rsidR="00B80976" w:rsidRPr="00360BC2" w:rsidRDefault="00B80976" w:rsidP="009C257A">
      <w:pPr>
        <w:keepNext/>
        <w:rPr>
          <w:color w:val="000000"/>
          <w:szCs w:val="22"/>
          <w:lang w:val="sl-SI"/>
        </w:rPr>
      </w:pPr>
      <w:r w:rsidRPr="00360BC2">
        <w:rPr>
          <w:color w:val="000000"/>
          <w:szCs w:val="22"/>
          <w:lang w:val="sl-SI"/>
        </w:rPr>
        <w:t xml:space="preserve">PC {številka} </w:t>
      </w:r>
    </w:p>
    <w:p w14:paraId="6108A046" w14:textId="1DC524DF" w:rsidR="00B80976" w:rsidRPr="00360BC2" w:rsidRDefault="00B80976" w:rsidP="009C257A">
      <w:pPr>
        <w:keepNext/>
        <w:rPr>
          <w:color w:val="000000"/>
          <w:szCs w:val="22"/>
          <w:lang w:val="sl-SI"/>
        </w:rPr>
      </w:pPr>
      <w:r w:rsidRPr="00360BC2">
        <w:rPr>
          <w:color w:val="000000"/>
          <w:szCs w:val="22"/>
          <w:lang w:val="sl-SI"/>
        </w:rPr>
        <w:t xml:space="preserve">SN {številka} </w:t>
      </w:r>
    </w:p>
    <w:p w14:paraId="22F9905F" w14:textId="2F24461F" w:rsidR="00B80976" w:rsidRPr="00360BC2" w:rsidRDefault="00B80976" w:rsidP="009C257A">
      <w:pPr>
        <w:keepNext/>
        <w:rPr>
          <w:color w:val="000000"/>
          <w:szCs w:val="22"/>
          <w:lang w:val="sl-SI"/>
        </w:rPr>
      </w:pPr>
      <w:r w:rsidRPr="00360BC2">
        <w:rPr>
          <w:color w:val="000000"/>
          <w:szCs w:val="22"/>
          <w:lang w:val="sl-SI"/>
        </w:rPr>
        <w:t>NN {številka}</w:t>
      </w:r>
      <w:r w:rsidRPr="00360BC2">
        <w:rPr>
          <w:color w:val="008000"/>
          <w:szCs w:val="22"/>
          <w:lang w:val="sl-SI"/>
        </w:rPr>
        <w:t xml:space="preserve"> </w:t>
      </w:r>
    </w:p>
    <w:p w14:paraId="5B24586A" w14:textId="77777777" w:rsidR="00C17DCF" w:rsidRPr="00360BC2" w:rsidRDefault="00C17DCF" w:rsidP="00841424">
      <w:pPr>
        <w:tabs>
          <w:tab w:val="clear" w:pos="567"/>
        </w:tabs>
        <w:spacing w:line="240" w:lineRule="auto"/>
        <w:rPr>
          <w:color w:val="000000"/>
          <w:szCs w:val="22"/>
          <w:lang w:val="sl-SI"/>
        </w:rPr>
      </w:pPr>
    </w:p>
    <w:p w14:paraId="1C60B46D" w14:textId="77777777" w:rsidR="00B7202D" w:rsidRPr="00360BC2" w:rsidRDefault="00841424" w:rsidP="00B45A39">
      <w:pPr>
        <w:tabs>
          <w:tab w:val="clear" w:pos="567"/>
        </w:tabs>
        <w:spacing w:line="240" w:lineRule="auto"/>
        <w:rPr>
          <w:color w:val="000000"/>
          <w:szCs w:val="22"/>
          <w:lang w:val="sl-SI"/>
        </w:rPr>
      </w:pPr>
      <w:r w:rsidRPr="00360BC2">
        <w:rPr>
          <w:b/>
          <w:color w:val="000000"/>
          <w:szCs w:val="22"/>
          <w:u w:val="single"/>
          <w:lang w:val="sl-SI"/>
        </w:rPr>
        <w:br w:type="page"/>
      </w:r>
    </w:p>
    <w:p w14:paraId="44F66BE0"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r w:rsidRPr="00360BC2">
        <w:rPr>
          <w:b/>
          <w:color w:val="000000"/>
          <w:szCs w:val="22"/>
          <w:lang w:val="sl-SI"/>
        </w:rPr>
        <w:t>PODATKI NA ZUNANJI OVOJNINI</w:t>
      </w:r>
    </w:p>
    <w:p w14:paraId="3C9545A5"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459D998B" w14:textId="77777777" w:rsidR="00A026A0" w:rsidRPr="00360BC2" w:rsidRDefault="00A026A0" w:rsidP="00A026A0">
      <w:pPr>
        <w:pBdr>
          <w:top w:val="single" w:sz="4" w:space="1" w:color="auto"/>
          <w:left w:val="single" w:sz="4" w:space="4" w:color="auto"/>
          <w:bottom w:val="single" w:sz="4" w:space="1" w:color="auto"/>
          <w:right w:val="single" w:sz="4" w:space="4" w:color="auto"/>
        </w:pBdr>
        <w:spacing w:line="240" w:lineRule="auto"/>
        <w:rPr>
          <w:b/>
          <w:color w:val="000000"/>
          <w:szCs w:val="22"/>
          <w:lang w:val="sl-SI"/>
        </w:rPr>
      </w:pPr>
      <w:r w:rsidRPr="00360BC2">
        <w:rPr>
          <w:b/>
          <w:color w:val="000000"/>
          <w:szCs w:val="22"/>
          <w:lang w:val="sl-SI"/>
        </w:rPr>
        <w:t>KARTONSKA ŠKATLA</w:t>
      </w:r>
    </w:p>
    <w:p w14:paraId="4A1831BA" w14:textId="77777777" w:rsidR="00A026A0" w:rsidRPr="00360BC2" w:rsidRDefault="00A026A0" w:rsidP="00A026A0">
      <w:pPr>
        <w:tabs>
          <w:tab w:val="clear" w:pos="567"/>
        </w:tabs>
        <w:spacing w:line="240" w:lineRule="auto"/>
        <w:rPr>
          <w:color w:val="000000"/>
          <w:szCs w:val="22"/>
          <w:lang w:val="sl-SI"/>
        </w:rPr>
      </w:pPr>
    </w:p>
    <w:p w14:paraId="1D388A4F" w14:textId="77777777" w:rsidR="00A026A0" w:rsidRPr="00360BC2" w:rsidRDefault="00A026A0" w:rsidP="00A026A0">
      <w:pPr>
        <w:tabs>
          <w:tab w:val="clear" w:pos="567"/>
        </w:tabs>
        <w:spacing w:line="240" w:lineRule="auto"/>
        <w:rPr>
          <w:color w:val="000000"/>
          <w:szCs w:val="22"/>
          <w:lang w:val="sl-SI"/>
        </w:rPr>
      </w:pPr>
    </w:p>
    <w:p w14:paraId="1D1EB518"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3E161CA1" w14:textId="77777777" w:rsidR="00A026A0" w:rsidRPr="00360BC2" w:rsidRDefault="00A026A0" w:rsidP="00A026A0">
      <w:pPr>
        <w:widowControl w:val="0"/>
        <w:tabs>
          <w:tab w:val="clear" w:pos="567"/>
        </w:tabs>
        <w:spacing w:line="240" w:lineRule="auto"/>
        <w:rPr>
          <w:color w:val="000000"/>
          <w:szCs w:val="22"/>
          <w:lang w:val="sl-SI"/>
        </w:rPr>
      </w:pPr>
    </w:p>
    <w:p w14:paraId="71552E31" w14:textId="77777777" w:rsidR="00A026A0" w:rsidRPr="00360BC2" w:rsidRDefault="00A026A0" w:rsidP="00A026A0">
      <w:pPr>
        <w:widowControl w:val="0"/>
        <w:tabs>
          <w:tab w:val="clear" w:pos="567"/>
        </w:tabs>
        <w:spacing w:line="240" w:lineRule="auto"/>
        <w:rPr>
          <w:color w:val="000000"/>
          <w:szCs w:val="22"/>
          <w:lang w:val="sl-SI"/>
        </w:rPr>
      </w:pPr>
      <w:r w:rsidRPr="00360BC2">
        <w:rPr>
          <w:color w:val="000000"/>
          <w:szCs w:val="22"/>
          <w:lang w:val="sl-SI"/>
        </w:rPr>
        <w:t>Imatinib Actavis 400 mg filmsko obložene tablete</w:t>
      </w:r>
    </w:p>
    <w:p w14:paraId="6BDA089B" w14:textId="77777777" w:rsidR="00A026A0" w:rsidRPr="00360BC2" w:rsidRDefault="00A026A0" w:rsidP="00A026A0">
      <w:pPr>
        <w:widowControl w:val="0"/>
        <w:tabs>
          <w:tab w:val="clear" w:pos="567"/>
        </w:tabs>
        <w:spacing w:line="240" w:lineRule="auto"/>
        <w:rPr>
          <w:color w:val="000000"/>
          <w:szCs w:val="22"/>
          <w:lang w:val="sl-SI"/>
        </w:rPr>
      </w:pPr>
      <w:r w:rsidRPr="00360BC2">
        <w:rPr>
          <w:color w:val="000000"/>
          <w:szCs w:val="22"/>
          <w:lang w:val="sl-SI"/>
        </w:rPr>
        <w:t>imatinib</w:t>
      </w:r>
    </w:p>
    <w:p w14:paraId="2689176C" w14:textId="77777777" w:rsidR="00A026A0" w:rsidRPr="00360BC2" w:rsidRDefault="00A026A0" w:rsidP="00A026A0">
      <w:pPr>
        <w:tabs>
          <w:tab w:val="clear" w:pos="567"/>
        </w:tabs>
        <w:spacing w:line="240" w:lineRule="auto"/>
        <w:rPr>
          <w:color w:val="000000"/>
          <w:szCs w:val="22"/>
          <w:lang w:val="sl-SI"/>
        </w:rPr>
      </w:pPr>
    </w:p>
    <w:p w14:paraId="74546079" w14:textId="77777777" w:rsidR="00A026A0" w:rsidRPr="00360BC2" w:rsidRDefault="00A026A0" w:rsidP="00A026A0">
      <w:pPr>
        <w:tabs>
          <w:tab w:val="clear" w:pos="567"/>
        </w:tabs>
        <w:spacing w:line="240" w:lineRule="auto"/>
        <w:rPr>
          <w:color w:val="000000"/>
          <w:szCs w:val="22"/>
          <w:lang w:val="sl-SI"/>
        </w:rPr>
      </w:pPr>
    </w:p>
    <w:p w14:paraId="640604C8"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 xml:space="preserve">NAVEDBA </w:t>
      </w:r>
      <w:smartTag w:uri="urn:schemas-microsoft-com:office:smarttags" w:element="stockticker">
        <w:r w:rsidRPr="00360BC2">
          <w:rPr>
            <w:b/>
            <w:color w:val="000000"/>
            <w:szCs w:val="22"/>
            <w:lang w:val="sl-SI"/>
          </w:rPr>
          <w:t>ENE</w:t>
        </w:r>
      </w:smartTag>
      <w:r w:rsidRPr="00360BC2">
        <w:rPr>
          <w:b/>
          <w:color w:val="000000"/>
          <w:szCs w:val="22"/>
          <w:lang w:val="sl-SI"/>
        </w:rPr>
        <w:t xml:space="preserve"> </w:t>
      </w:r>
      <w:smartTag w:uri="urn:schemas-microsoft-com:office:smarttags" w:element="stockticker">
        <w:r w:rsidRPr="00360BC2">
          <w:rPr>
            <w:b/>
            <w:color w:val="000000"/>
            <w:szCs w:val="22"/>
            <w:lang w:val="sl-SI"/>
          </w:rPr>
          <w:t>ALI</w:t>
        </w:r>
      </w:smartTag>
      <w:r w:rsidRPr="00360BC2">
        <w:rPr>
          <w:b/>
          <w:color w:val="000000"/>
          <w:szCs w:val="22"/>
          <w:lang w:val="sl-SI"/>
        </w:rPr>
        <w:t xml:space="preserve"> VEČ UČINKOVIN</w:t>
      </w:r>
    </w:p>
    <w:p w14:paraId="55F24C30" w14:textId="77777777" w:rsidR="00A026A0" w:rsidRPr="00360BC2" w:rsidRDefault="00A026A0" w:rsidP="00A026A0">
      <w:pPr>
        <w:tabs>
          <w:tab w:val="clear" w:pos="567"/>
        </w:tabs>
        <w:spacing w:line="240" w:lineRule="auto"/>
        <w:rPr>
          <w:color w:val="000000"/>
          <w:szCs w:val="22"/>
          <w:lang w:val="sl-SI"/>
        </w:rPr>
      </w:pPr>
    </w:p>
    <w:p w14:paraId="4B61BDFB"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Ena filmsko obložena tableta vsebuje 400 mg imatiniba (v obliki mesilata).</w:t>
      </w:r>
    </w:p>
    <w:p w14:paraId="7FC21947" w14:textId="77777777" w:rsidR="00A026A0" w:rsidRPr="00360BC2" w:rsidRDefault="00A026A0" w:rsidP="00A026A0">
      <w:pPr>
        <w:tabs>
          <w:tab w:val="clear" w:pos="567"/>
        </w:tabs>
        <w:spacing w:line="240" w:lineRule="auto"/>
        <w:rPr>
          <w:color w:val="000000"/>
          <w:szCs w:val="22"/>
          <w:lang w:val="sl-SI"/>
        </w:rPr>
      </w:pPr>
    </w:p>
    <w:p w14:paraId="5450A37D" w14:textId="77777777" w:rsidR="00A026A0" w:rsidRPr="00360BC2" w:rsidRDefault="00A026A0" w:rsidP="00A026A0">
      <w:pPr>
        <w:tabs>
          <w:tab w:val="clear" w:pos="567"/>
        </w:tabs>
        <w:spacing w:line="240" w:lineRule="auto"/>
        <w:rPr>
          <w:color w:val="000000"/>
          <w:szCs w:val="22"/>
          <w:lang w:val="sl-SI"/>
        </w:rPr>
      </w:pPr>
    </w:p>
    <w:p w14:paraId="349CE56D"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SEZNAM POMOŽNIH SNOVI</w:t>
      </w:r>
    </w:p>
    <w:p w14:paraId="021A5979" w14:textId="77777777" w:rsidR="00A026A0" w:rsidRPr="00360BC2" w:rsidRDefault="00A026A0" w:rsidP="00A026A0">
      <w:pPr>
        <w:tabs>
          <w:tab w:val="clear" w:pos="567"/>
        </w:tabs>
        <w:spacing w:line="240" w:lineRule="auto"/>
        <w:rPr>
          <w:color w:val="000000"/>
          <w:szCs w:val="22"/>
          <w:lang w:val="sl-SI"/>
        </w:rPr>
      </w:pPr>
    </w:p>
    <w:p w14:paraId="47E72663"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Vsebuje sojin lecitin (E322).</w:t>
      </w:r>
    </w:p>
    <w:p w14:paraId="09B87CFC"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Za dodatne informacije glejte navodilo za uporabo.</w:t>
      </w:r>
    </w:p>
    <w:p w14:paraId="059F91F0" w14:textId="77777777" w:rsidR="00A026A0" w:rsidRPr="00360BC2" w:rsidRDefault="00A026A0" w:rsidP="00A026A0">
      <w:pPr>
        <w:tabs>
          <w:tab w:val="clear" w:pos="567"/>
        </w:tabs>
        <w:spacing w:line="240" w:lineRule="auto"/>
        <w:rPr>
          <w:color w:val="000000"/>
          <w:szCs w:val="22"/>
          <w:lang w:val="sl-SI"/>
        </w:rPr>
      </w:pPr>
    </w:p>
    <w:p w14:paraId="55AE551D" w14:textId="77777777" w:rsidR="00A026A0" w:rsidRPr="00360BC2" w:rsidRDefault="00A026A0" w:rsidP="00A026A0">
      <w:pPr>
        <w:tabs>
          <w:tab w:val="clear" w:pos="567"/>
        </w:tabs>
        <w:spacing w:line="240" w:lineRule="auto"/>
        <w:rPr>
          <w:color w:val="000000"/>
          <w:szCs w:val="22"/>
          <w:lang w:val="sl-SI"/>
        </w:rPr>
      </w:pPr>
    </w:p>
    <w:p w14:paraId="1C042AD4"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FARMACEVTSKA OBLIKA IN VSEBINA</w:t>
      </w:r>
    </w:p>
    <w:p w14:paraId="66EBD311" w14:textId="77777777" w:rsidR="00A026A0" w:rsidRPr="00360BC2" w:rsidRDefault="00A026A0" w:rsidP="00A026A0">
      <w:pPr>
        <w:tabs>
          <w:tab w:val="clear" w:pos="567"/>
        </w:tabs>
        <w:spacing w:line="240" w:lineRule="auto"/>
        <w:rPr>
          <w:color w:val="000000"/>
          <w:szCs w:val="22"/>
          <w:lang w:val="sl-SI"/>
        </w:rPr>
      </w:pPr>
    </w:p>
    <w:p w14:paraId="000D1B08" w14:textId="77777777" w:rsidR="00A026A0" w:rsidRPr="00360BC2" w:rsidRDefault="00A026A0" w:rsidP="00A026A0">
      <w:pPr>
        <w:pStyle w:val="KeinLeerraum"/>
        <w:rPr>
          <w:rFonts w:ascii="Times New Roman" w:hAnsi="Times New Roman"/>
          <w:lang w:val="sl-SI"/>
        </w:rPr>
      </w:pPr>
      <w:r w:rsidRPr="00360BC2">
        <w:rPr>
          <w:rFonts w:ascii="Times New Roman" w:hAnsi="Times New Roman"/>
          <w:lang w:val="sl-SI"/>
        </w:rPr>
        <w:t xml:space="preserve">10  </w:t>
      </w:r>
      <w:r w:rsidR="003A31CE" w:rsidRPr="00360BC2">
        <w:rPr>
          <w:rFonts w:ascii="Times New Roman" w:hAnsi="Times New Roman"/>
          <w:lang w:val="sl-SI"/>
        </w:rPr>
        <w:t xml:space="preserve">filmsko obloženih </w:t>
      </w:r>
      <w:r w:rsidRPr="00360BC2">
        <w:rPr>
          <w:rFonts w:ascii="Times New Roman" w:hAnsi="Times New Roman"/>
          <w:lang w:val="sl-SI"/>
        </w:rPr>
        <w:t>tablet</w:t>
      </w:r>
    </w:p>
    <w:p w14:paraId="11D2ABF2" w14:textId="77777777" w:rsidR="00A026A0" w:rsidRPr="00360BC2" w:rsidRDefault="00A026A0" w:rsidP="00A026A0">
      <w:pPr>
        <w:pStyle w:val="KeinLeerraum"/>
        <w:rPr>
          <w:rFonts w:ascii="Times New Roman" w:hAnsi="Times New Roman"/>
          <w:highlight w:val="lightGray"/>
          <w:lang w:val="sl-SI"/>
        </w:rPr>
      </w:pPr>
      <w:r w:rsidRPr="00360BC2">
        <w:rPr>
          <w:rFonts w:ascii="Times New Roman" w:hAnsi="Times New Roman"/>
          <w:highlight w:val="lightGray"/>
          <w:lang w:val="sl-SI"/>
        </w:rPr>
        <w:t>30 </w:t>
      </w:r>
      <w:r w:rsidR="003A31CE" w:rsidRPr="00360BC2">
        <w:rPr>
          <w:rFonts w:ascii="Times New Roman" w:hAnsi="Times New Roman"/>
          <w:highlight w:val="lightGray"/>
          <w:lang w:val="sl-SI"/>
        </w:rPr>
        <w:t>filmsko obloženih</w:t>
      </w:r>
      <w:r w:rsidRPr="00360BC2">
        <w:rPr>
          <w:rFonts w:ascii="Times New Roman" w:hAnsi="Times New Roman"/>
          <w:highlight w:val="lightGray"/>
          <w:lang w:val="sl-SI"/>
        </w:rPr>
        <w:t xml:space="preserve"> tablet</w:t>
      </w:r>
    </w:p>
    <w:p w14:paraId="5A1B1292" w14:textId="77777777" w:rsidR="00A026A0" w:rsidRPr="00360BC2" w:rsidRDefault="00A026A0" w:rsidP="00A026A0">
      <w:pPr>
        <w:pStyle w:val="KeinLeerraum"/>
        <w:rPr>
          <w:rFonts w:ascii="Times New Roman" w:hAnsi="Times New Roman"/>
          <w:highlight w:val="lightGray"/>
          <w:lang w:val="sl-SI"/>
        </w:rPr>
      </w:pPr>
      <w:r w:rsidRPr="00360BC2">
        <w:rPr>
          <w:rFonts w:ascii="Times New Roman" w:hAnsi="Times New Roman"/>
          <w:highlight w:val="lightGray"/>
          <w:lang w:val="sl-SI"/>
        </w:rPr>
        <w:t xml:space="preserve">60 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5BA44040" w14:textId="77777777" w:rsidR="00A026A0" w:rsidRPr="00360BC2" w:rsidRDefault="00A026A0" w:rsidP="00A026A0">
      <w:pPr>
        <w:pStyle w:val="KeinLeerraum"/>
        <w:rPr>
          <w:rFonts w:ascii="Times New Roman" w:hAnsi="Times New Roman"/>
          <w:lang w:val="sl-SI"/>
        </w:rPr>
      </w:pPr>
      <w:r w:rsidRPr="00360BC2">
        <w:rPr>
          <w:rFonts w:ascii="Times New Roman" w:hAnsi="Times New Roman"/>
          <w:highlight w:val="lightGray"/>
          <w:lang w:val="sl-SI"/>
        </w:rPr>
        <w:t xml:space="preserve">90  </w:t>
      </w:r>
      <w:r w:rsidR="003A31CE" w:rsidRPr="00360BC2">
        <w:rPr>
          <w:rFonts w:ascii="Times New Roman" w:hAnsi="Times New Roman"/>
          <w:highlight w:val="lightGray"/>
          <w:lang w:val="sl-SI"/>
        </w:rPr>
        <w:t xml:space="preserve">filmsko obloženih </w:t>
      </w:r>
      <w:r w:rsidRPr="00360BC2">
        <w:rPr>
          <w:rFonts w:ascii="Times New Roman" w:hAnsi="Times New Roman"/>
          <w:highlight w:val="lightGray"/>
          <w:lang w:val="sl-SI"/>
        </w:rPr>
        <w:t>tablet</w:t>
      </w:r>
    </w:p>
    <w:p w14:paraId="4741BD61" w14:textId="77777777" w:rsidR="00A026A0" w:rsidRPr="00360BC2" w:rsidRDefault="00A026A0" w:rsidP="00A026A0">
      <w:pPr>
        <w:tabs>
          <w:tab w:val="clear" w:pos="567"/>
        </w:tabs>
        <w:spacing w:line="240" w:lineRule="auto"/>
        <w:rPr>
          <w:color w:val="000000"/>
          <w:szCs w:val="22"/>
          <w:lang w:val="sl-SI"/>
        </w:rPr>
      </w:pPr>
    </w:p>
    <w:p w14:paraId="400AFBD1" w14:textId="77777777" w:rsidR="00A026A0" w:rsidRPr="00360BC2" w:rsidRDefault="00A026A0" w:rsidP="00A026A0">
      <w:pPr>
        <w:tabs>
          <w:tab w:val="clear" w:pos="567"/>
        </w:tabs>
        <w:spacing w:line="240" w:lineRule="auto"/>
        <w:rPr>
          <w:color w:val="000000"/>
          <w:szCs w:val="22"/>
          <w:lang w:val="sl-SI"/>
        </w:rPr>
      </w:pPr>
    </w:p>
    <w:p w14:paraId="006B6901"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 xml:space="preserve">POSTOPEK IN </w:t>
      </w:r>
      <w:smartTag w:uri="urn:schemas-microsoft-com:office:smarttags" w:element="stockticker">
        <w:r w:rsidRPr="00360BC2">
          <w:rPr>
            <w:b/>
            <w:color w:val="000000"/>
            <w:szCs w:val="22"/>
            <w:lang w:val="sl-SI"/>
          </w:rPr>
          <w:t>POT</w:t>
        </w:r>
      </w:smartTag>
      <w:r w:rsidRPr="00360BC2">
        <w:rPr>
          <w:b/>
          <w:color w:val="000000"/>
          <w:szCs w:val="22"/>
          <w:lang w:val="sl-SI"/>
        </w:rPr>
        <w:t>(I) UPORABE ZDRAVILA</w:t>
      </w:r>
    </w:p>
    <w:p w14:paraId="33A80A4E" w14:textId="77777777" w:rsidR="00A026A0" w:rsidRPr="00360BC2" w:rsidRDefault="00A026A0" w:rsidP="00A026A0">
      <w:pPr>
        <w:tabs>
          <w:tab w:val="clear" w:pos="567"/>
        </w:tabs>
        <w:spacing w:line="240" w:lineRule="auto"/>
        <w:rPr>
          <w:color w:val="000000"/>
          <w:szCs w:val="22"/>
          <w:lang w:val="sl-SI"/>
        </w:rPr>
      </w:pPr>
    </w:p>
    <w:p w14:paraId="50A01BFE" w14:textId="77777777" w:rsidR="00A026A0" w:rsidRPr="00360BC2" w:rsidRDefault="00A026A0" w:rsidP="00A026A0">
      <w:pPr>
        <w:pStyle w:val="Endnotentext"/>
        <w:widowControl w:val="0"/>
        <w:tabs>
          <w:tab w:val="clear" w:pos="567"/>
        </w:tabs>
        <w:rPr>
          <w:color w:val="000000"/>
          <w:szCs w:val="22"/>
          <w:lang w:val="sl-SI"/>
        </w:rPr>
      </w:pPr>
      <w:r w:rsidRPr="00360BC2">
        <w:rPr>
          <w:color w:val="000000"/>
          <w:szCs w:val="22"/>
          <w:lang w:val="sl-SI"/>
        </w:rPr>
        <w:t xml:space="preserve">peroralna uporaba </w:t>
      </w:r>
    </w:p>
    <w:p w14:paraId="295EB375" w14:textId="77777777" w:rsidR="00A026A0" w:rsidRPr="00360BC2" w:rsidRDefault="00A026A0" w:rsidP="00A026A0">
      <w:pPr>
        <w:pStyle w:val="Endnotentext"/>
        <w:widowControl w:val="0"/>
        <w:tabs>
          <w:tab w:val="clear" w:pos="567"/>
        </w:tabs>
        <w:rPr>
          <w:color w:val="000000"/>
          <w:szCs w:val="22"/>
          <w:lang w:val="sl-SI"/>
        </w:rPr>
      </w:pPr>
      <w:r w:rsidRPr="00360BC2">
        <w:rPr>
          <w:color w:val="000000"/>
          <w:szCs w:val="22"/>
          <w:lang w:val="sl-SI"/>
        </w:rPr>
        <w:t>Pred uporabo preberite priloženo navodilo!</w:t>
      </w:r>
    </w:p>
    <w:p w14:paraId="311758EF" w14:textId="77777777" w:rsidR="00A026A0" w:rsidRPr="00360BC2" w:rsidRDefault="00A026A0" w:rsidP="00A026A0">
      <w:pPr>
        <w:tabs>
          <w:tab w:val="clear" w:pos="567"/>
        </w:tabs>
        <w:spacing w:line="240" w:lineRule="auto"/>
        <w:rPr>
          <w:color w:val="000000"/>
          <w:szCs w:val="22"/>
          <w:lang w:val="sl-SI"/>
        </w:rPr>
      </w:pPr>
    </w:p>
    <w:p w14:paraId="67BBA2F6" w14:textId="77777777" w:rsidR="00A026A0" w:rsidRPr="00360BC2" w:rsidRDefault="00A026A0" w:rsidP="00A026A0">
      <w:pPr>
        <w:tabs>
          <w:tab w:val="clear" w:pos="567"/>
        </w:tabs>
        <w:spacing w:line="240" w:lineRule="auto"/>
        <w:rPr>
          <w:color w:val="000000"/>
          <w:szCs w:val="22"/>
          <w:lang w:val="sl-SI"/>
        </w:rPr>
      </w:pPr>
    </w:p>
    <w:p w14:paraId="2467A4EA"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6.</w:t>
      </w:r>
      <w:r w:rsidRPr="00360BC2">
        <w:rPr>
          <w:b/>
          <w:color w:val="000000"/>
          <w:szCs w:val="22"/>
          <w:lang w:val="sl-SI"/>
        </w:rPr>
        <w:tab/>
        <w:t>POSEBNO OPOZORILO O SHRANJEVANJU ZDRAVILA ZUNAJ DOSEGA IN POGLEDA OTROK</w:t>
      </w:r>
    </w:p>
    <w:p w14:paraId="372E6DEA" w14:textId="77777777" w:rsidR="00A026A0" w:rsidRPr="00360BC2" w:rsidRDefault="00A026A0" w:rsidP="00A026A0">
      <w:pPr>
        <w:tabs>
          <w:tab w:val="clear" w:pos="567"/>
        </w:tabs>
        <w:spacing w:line="240" w:lineRule="auto"/>
        <w:rPr>
          <w:color w:val="000000"/>
          <w:szCs w:val="22"/>
          <w:lang w:val="sl-SI"/>
        </w:rPr>
      </w:pPr>
    </w:p>
    <w:p w14:paraId="0B3B79BC"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Zdravilo shranjujte nedosegljivo otrokom!</w:t>
      </w:r>
    </w:p>
    <w:p w14:paraId="03B9DEF8" w14:textId="77777777" w:rsidR="00A026A0" w:rsidRPr="00360BC2" w:rsidRDefault="00A026A0" w:rsidP="00A026A0">
      <w:pPr>
        <w:tabs>
          <w:tab w:val="clear" w:pos="567"/>
        </w:tabs>
        <w:spacing w:line="240" w:lineRule="auto"/>
        <w:rPr>
          <w:color w:val="000000"/>
          <w:szCs w:val="22"/>
          <w:lang w:val="sl-SI"/>
        </w:rPr>
      </w:pPr>
    </w:p>
    <w:p w14:paraId="0CAB7004" w14:textId="77777777" w:rsidR="00A026A0" w:rsidRPr="00360BC2" w:rsidRDefault="00A026A0" w:rsidP="00A026A0">
      <w:pPr>
        <w:tabs>
          <w:tab w:val="clear" w:pos="567"/>
        </w:tabs>
        <w:spacing w:line="240" w:lineRule="auto"/>
        <w:rPr>
          <w:color w:val="000000"/>
          <w:szCs w:val="22"/>
          <w:lang w:val="sl-SI"/>
        </w:rPr>
      </w:pPr>
    </w:p>
    <w:p w14:paraId="27F50B77"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7.</w:t>
      </w:r>
      <w:r w:rsidRPr="00360BC2">
        <w:rPr>
          <w:b/>
          <w:color w:val="000000"/>
          <w:szCs w:val="22"/>
          <w:lang w:val="sl-SI"/>
        </w:rPr>
        <w:tab/>
        <w:t>DRUGA POSEBNA OPOZORILA, ČE SO POTREBNA</w:t>
      </w:r>
    </w:p>
    <w:p w14:paraId="7EC5AF0A" w14:textId="77777777" w:rsidR="00A026A0" w:rsidRPr="00360BC2" w:rsidRDefault="00A026A0" w:rsidP="00A026A0">
      <w:pPr>
        <w:tabs>
          <w:tab w:val="clear" w:pos="567"/>
        </w:tabs>
        <w:spacing w:line="240" w:lineRule="auto"/>
        <w:rPr>
          <w:color w:val="000000"/>
          <w:szCs w:val="22"/>
          <w:lang w:val="sl-SI"/>
        </w:rPr>
      </w:pPr>
    </w:p>
    <w:p w14:paraId="00D91889"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Uporabljajte samo po zdravnikovih navodilih.</w:t>
      </w:r>
    </w:p>
    <w:p w14:paraId="238EE3AA" w14:textId="77777777" w:rsidR="00A026A0" w:rsidRPr="00360BC2" w:rsidRDefault="00A026A0" w:rsidP="00A026A0">
      <w:pPr>
        <w:tabs>
          <w:tab w:val="clear" w:pos="567"/>
        </w:tabs>
        <w:spacing w:line="240" w:lineRule="auto"/>
        <w:rPr>
          <w:color w:val="000000"/>
          <w:szCs w:val="22"/>
          <w:lang w:val="sl-SI"/>
        </w:rPr>
      </w:pPr>
    </w:p>
    <w:p w14:paraId="3BC0A476" w14:textId="77777777" w:rsidR="00A026A0" w:rsidRPr="00360BC2" w:rsidRDefault="00A026A0" w:rsidP="00A026A0">
      <w:pPr>
        <w:tabs>
          <w:tab w:val="clear" w:pos="567"/>
        </w:tabs>
        <w:spacing w:line="240" w:lineRule="auto"/>
        <w:rPr>
          <w:color w:val="000000"/>
          <w:szCs w:val="22"/>
          <w:lang w:val="sl-SI"/>
        </w:rPr>
      </w:pPr>
    </w:p>
    <w:p w14:paraId="68720E95"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8.</w:t>
      </w:r>
      <w:r w:rsidRPr="00360BC2">
        <w:rPr>
          <w:b/>
          <w:color w:val="000000"/>
          <w:szCs w:val="22"/>
          <w:lang w:val="sl-SI"/>
        </w:rPr>
        <w:tab/>
        <w:t>DATUM IZTEKA ROKA UPORABNOSTI ZDRAVILA</w:t>
      </w:r>
    </w:p>
    <w:p w14:paraId="7AA645D6" w14:textId="77777777" w:rsidR="00A026A0" w:rsidRPr="00360BC2" w:rsidRDefault="00A026A0" w:rsidP="00A026A0">
      <w:pPr>
        <w:tabs>
          <w:tab w:val="clear" w:pos="567"/>
        </w:tabs>
        <w:spacing w:line="240" w:lineRule="auto"/>
        <w:rPr>
          <w:color w:val="000000"/>
          <w:szCs w:val="22"/>
          <w:lang w:val="sl-SI"/>
        </w:rPr>
      </w:pPr>
    </w:p>
    <w:p w14:paraId="57D22F88" w14:textId="77777777" w:rsidR="00A026A0" w:rsidRPr="00360BC2" w:rsidRDefault="00B943D4" w:rsidP="00A026A0">
      <w:pPr>
        <w:pStyle w:val="Endnotentext"/>
        <w:widowControl w:val="0"/>
        <w:tabs>
          <w:tab w:val="clear" w:pos="567"/>
        </w:tabs>
        <w:rPr>
          <w:color w:val="000000"/>
          <w:szCs w:val="22"/>
          <w:lang w:val="sl-SI"/>
        </w:rPr>
      </w:pPr>
      <w:r w:rsidRPr="00360BC2">
        <w:rPr>
          <w:color w:val="000000"/>
          <w:szCs w:val="22"/>
          <w:lang w:val="sl-SI"/>
        </w:rPr>
        <w:t>EXP</w:t>
      </w:r>
    </w:p>
    <w:p w14:paraId="357659EF" w14:textId="77777777" w:rsidR="00A026A0" w:rsidRPr="00360BC2" w:rsidRDefault="00A026A0" w:rsidP="00A026A0">
      <w:pPr>
        <w:tabs>
          <w:tab w:val="clear" w:pos="567"/>
        </w:tabs>
        <w:spacing w:line="240" w:lineRule="auto"/>
        <w:rPr>
          <w:color w:val="000000"/>
          <w:szCs w:val="22"/>
          <w:lang w:val="sl-SI"/>
        </w:rPr>
      </w:pPr>
    </w:p>
    <w:p w14:paraId="18650463" w14:textId="77777777" w:rsidR="00A026A0" w:rsidRPr="00360BC2" w:rsidRDefault="00A026A0" w:rsidP="00A026A0">
      <w:pPr>
        <w:tabs>
          <w:tab w:val="clear" w:pos="567"/>
        </w:tabs>
        <w:spacing w:line="240" w:lineRule="auto"/>
        <w:rPr>
          <w:color w:val="000000"/>
          <w:szCs w:val="22"/>
          <w:lang w:val="sl-SI"/>
        </w:rPr>
      </w:pPr>
    </w:p>
    <w:p w14:paraId="76660647"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lang w:val="sl-SI"/>
        </w:rPr>
      </w:pPr>
      <w:r w:rsidRPr="00360BC2">
        <w:rPr>
          <w:b/>
          <w:color w:val="000000"/>
          <w:szCs w:val="22"/>
          <w:lang w:val="sl-SI"/>
        </w:rPr>
        <w:t>9.</w:t>
      </w:r>
      <w:r w:rsidRPr="00360BC2">
        <w:rPr>
          <w:b/>
          <w:color w:val="000000"/>
          <w:szCs w:val="22"/>
          <w:lang w:val="sl-SI"/>
        </w:rPr>
        <w:tab/>
        <w:t>POSEBNA NAVODILA ZA SHRANJEVANJE</w:t>
      </w:r>
    </w:p>
    <w:p w14:paraId="430BDA76" w14:textId="77777777" w:rsidR="00A026A0" w:rsidRPr="00360BC2" w:rsidRDefault="00A026A0" w:rsidP="00A026A0">
      <w:pPr>
        <w:tabs>
          <w:tab w:val="clear" w:pos="567"/>
        </w:tabs>
        <w:spacing w:line="240" w:lineRule="auto"/>
        <w:rPr>
          <w:color w:val="000000"/>
          <w:szCs w:val="22"/>
          <w:lang w:val="sl-SI"/>
        </w:rPr>
      </w:pPr>
    </w:p>
    <w:p w14:paraId="38C8C6B2" w14:textId="77777777" w:rsidR="00A026A0" w:rsidRPr="00360BC2" w:rsidRDefault="00A026A0" w:rsidP="00A026A0">
      <w:pPr>
        <w:pStyle w:val="TextChar"/>
        <w:widowControl w:val="0"/>
        <w:spacing w:before="0"/>
        <w:rPr>
          <w:color w:val="000000"/>
          <w:sz w:val="22"/>
          <w:szCs w:val="22"/>
          <w:lang w:val="sl-SI"/>
        </w:rPr>
      </w:pPr>
      <w:r w:rsidRPr="00360BC2">
        <w:rPr>
          <w:color w:val="000000"/>
          <w:sz w:val="22"/>
          <w:szCs w:val="22"/>
          <w:lang w:val="sl-SI"/>
        </w:rPr>
        <w:t>Shranjujte pri temperaturi do 30 </w:t>
      </w:r>
      <w:r w:rsidRPr="00360BC2">
        <w:rPr>
          <w:color w:val="000000"/>
          <w:sz w:val="22"/>
          <w:szCs w:val="22"/>
          <w:lang w:val="sl-SI"/>
        </w:rPr>
        <w:sym w:font="Symbol" w:char="F0B0"/>
      </w:r>
      <w:r w:rsidRPr="00360BC2">
        <w:rPr>
          <w:color w:val="000000"/>
          <w:sz w:val="22"/>
          <w:szCs w:val="22"/>
          <w:lang w:val="sl-SI"/>
        </w:rPr>
        <w:t xml:space="preserve">C. </w:t>
      </w:r>
    </w:p>
    <w:p w14:paraId="097B6EBD" w14:textId="77777777" w:rsidR="00A026A0" w:rsidRPr="00360BC2" w:rsidRDefault="00A026A0" w:rsidP="00A026A0">
      <w:pPr>
        <w:pStyle w:val="TextChar"/>
        <w:widowControl w:val="0"/>
        <w:spacing w:before="0"/>
        <w:rPr>
          <w:color w:val="000000"/>
          <w:sz w:val="22"/>
          <w:szCs w:val="22"/>
          <w:lang w:val="sl-SI"/>
        </w:rPr>
      </w:pPr>
      <w:r w:rsidRPr="00360BC2">
        <w:rPr>
          <w:color w:val="000000"/>
          <w:sz w:val="22"/>
          <w:szCs w:val="22"/>
          <w:lang w:val="sl-SI"/>
        </w:rPr>
        <w:t>Shranjujte v originalni ovojnini za zagotovitev zaščite pred vlago.</w:t>
      </w:r>
    </w:p>
    <w:p w14:paraId="5F53F47E" w14:textId="77777777" w:rsidR="00A026A0" w:rsidRPr="00360BC2" w:rsidRDefault="00A026A0" w:rsidP="00A026A0">
      <w:pPr>
        <w:tabs>
          <w:tab w:val="clear" w:pos="567"/>
        </w:tabs>
        <w:spacing w:line="240" w:lineRule="auto"/>
        <w:rPr>
          <w:color w:val="000000"/>
          <w:szCs w:val="22"/>
          <w:lang w:val="sl-SI"/>
        </w:rPr>
      </w:pPr>
    </w:p>
    <w:p w14:paraId="32D76994" w14:textId="77777777" w:rsidR="00A026A0" w:rsidRPr="00360BC2" w:rsidRDefault="00A026A0" w:rsidP="00A026A0">
      <w:pPr>
        <w:tabs>
          <w:tab w:val="clear" w:pos="567"/>
        </w:tabs>
        <w:spacing w:line="240" w:lineRule="auto"/>
        <w:rPr>
          <w:color w:val="000000"/>
          <w:szCs w:val="22"/>
          <w:lang w:val="sl-SI"/>
        </w:rPr>
      </w:pPr>
    </w:p>
    <w:p w14:paraId="0CFA2A83"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10.</w:t>
      </w:r>
      <w:r w:rsidRPr="00360BC2">
        <w:rPr>
          <w:b/>
          <w:color w:val="000000"/>
          <w:szCs w:val="22"/>
          <w:lang w:val="sl-SI"/>
        </w:rPr>
        <w:tab/>
        <w:t xml:space="preserve">POSEBNI VARNOSTNI UKREPI ZA ODSTRANJEVANJE NEUPORABLJENIH ZDRAVIL </w:t>
      </w:r>
      <w:smartTag w:uri="urn:schemas-microsoft-com:office:smarttags" w:element="stockticker">
        <w:r w:rsidRPr="00360BC2">
          <w:rPr>
            <w:b/>
            <w:color w:val="000000"/>
            <w:szCs w:val="22"/>
            <w:lang w:val="sl-SI"/>
          </w:rPr>
          <w:t>ALI</w:t>
        </w:r>
      </w:smartTag>
      <w:r w:rsidRPr="00360BC2">
        <w:rPr>
          <w:b/>
          <w:color w:val="000000"/>
          <w:szCs w:val="22"/>
          <w:lang w:val="sl-SI"/>
        </w:rPr>
        <w:t xml:space="preserve"> IZ NJIH NASTALIH ODPADNIH SNOVI, KADAR SO POTREBNI</w:t>
      </w:r>
    </w:p>
    <w:p w14:paraId="743D8B99" w14:textId="77777777" w:rsidR="00A026A0" w:rsidRPr="00360BC2" w:rsidRDefault="00A026A0" w:rsidP="00A026A0">
      <w:pPr>
        <w:tabs>
          <w:tab w:val="clear" w:pos="567"/>
        </w:tabs>
        <w:spacing w:line="240" w:lineRule="auto"/>
        <w:rPr>
          <w:color w:val="000000"/>
          <w:szCs w:val="22"/>
          <w:lang w:val="sl-SI"/>
        </w:rPr>
      </w:pPr>
    </w:p>
    <w:p w14:paraId="78216CA2" w14:textId="77777777" w:rsidR="00A026A0" w:rsidRPr="00360BC2" w:rsidRDefault="00A026A0" w:rsidP="00A026A0">
      <w:pPr>
        <w:tabs>
          <w:tab w:val="clear" w:pos="567"/>
        </w:tabs>
        <w:spacing w:line="240" w:lineRule="auto"/>
        <w:rPr>
          <w:color w:val="000000"/>
          <w:szCs w:val="22"/>
          <w:lang w:val="sl-SI"/>
        </w:rPr>
      </w:pPr>
    </w:p>
    <w:p w14:paraId="35516D07"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11.</w:t>
      </w:r>
      <w:r w:rsidRPr="00360BC2">
        <w:rPr>
          <w:b/>
          <w:color w:val="000000"/>
          <w:szCs w:val="22"/>
          <w:lang w:val="sl-SI"/>
        </w:rPr>
        <w:tab/>
        <w:t>IME IN NASLOV IMETNIKA DOVOLJENJA ZA PROMET Z ZDRAVILOM</w:t>
      </w:r>
    </w:p>
    <w:p w14:paraId="0FD067DC" w14:textId="77777777" w:rsidR="00A026A0" w:rsidRPr="00360BC2" w:rsidRDefault="00A026A0" w:rsidP="00A026A0">
      <w:pPr>
        <w:tabs>
          <w:tab w:val="clear" w:pos="567"/>
        </w:tabs>
        <w:spacing w:line="240" w:lineRule="auto"/>
        <w:rPr>
          <w:color w:val="000000"/>
          <w:szCs w:val="22"/>
          <w:lang w:val="sl-SI"/>
        </w:rPr>
      </w:pPr>
    </w:p>
    <w:p w14:paraId="492D0CE2" w14:textId="77777777" w:rsidR="00A026A0" w:rsidRPr="00360BC2" w:rsidRDefault="00A026A0" w:rsidP="00A026A0">
      <w:pPr>
        <w:autoSpaceDE w:val="0"/>
        <w:autoSpaceDN w:val="0"/>
        <w:adjustRightInd w:val="0"/>
        <w:spacing w:line="240" w:lineRule="auto"/>
        <w:rPr>
          <w:szCs w:val="22"/>
          <w:lang w:val="sl-SI"/>
        </w:rPr>
      </w:pPr>
      <w:r w:rsidRPr="00360BC2">
        <w:rPr>
          <w:szCs w:val="22"/>
          <w:lang w:val="sl-SI"/>
        </w:rPr>
        <w:t>Actavis Group PTC ehf.</w:t>
      </w:r>
    </w:p>
    <w:p w14:paraId="60540926" w14:textId="77777777" w:rsidR="00A026A0" w:rsidRPr="00360BC2" w:rsidRDefault="00F71721" w:rsidP="00A026A0">
      <w:pPr>
        <w:autoSpaceDE w:val="0"/>
        <w:autoSpaceDN w:val="0"/>
        <w:adjustRightInd w:val="0"/>
        <w:spacing w:line="240" w:lineRule="auto"/>
        <w:rPr>
          <w:szCs w:val="22"/>
          <w:lang w:val="sl-SI"/>
        </w:rPr>
      </w:pPr>
      <w:r w:rsidRPr="00360BC2">
        <w:rPr>
          <w:szCs w:val="22"/>
          <w:lang w:val="sl-SI"/>
        </w:rPr>
        <w:t xml:space="preserve">220 </w:t>
      </w:r>
      <w:r w:rsidR="00A026A0" w:rsidRPr="00360BC2">
        <w:rPr>
          <w:szCs w:val="22"/>
          <w:lang w:val="sl-SI"/>
        </w:rPr>
        <w:t>Hafnarfjörður</w:t>
      </w:r>
    </w:p>
    <w:p w14:paraId="12EFE8D9" w14:textId="77777777" w:rsidR="00A026A0" w:rsidRPr="00360BC2" w:rsidRDefault="00A026A0" w:rsidP="00A026A0">
      <w:pPr>
        <w:autoSpaceDE w:val="0"/>
        <w:autoSpaceDN w:val="0"/>
        <w:adjustRightInd w:val="0"/>
        <w:spacing w:line="240" w:lineRule="auto"/>
        <w:rPr>
          <w:szCs w:val="22"/>
          <w:lang w:val="sl-SI"/>
        </w:rPr>
      </w:pPr>
      <w:r w:rsidRPr="00360BC2">
        <w:rPr>
          <w:szCs w:val="22"/>
          <w:lang w:val="sl-SI"/>
        </w:rPr>
        <w:t>Islandija</w:t>
      </w:r>
    </w:p>
    <w:p w14:paraId="18C491D8" w14:textId="77777777" w:rsidR="00A026A0" w:rsidRPr="00360BC2" w:rsidRDefault="00A026A0" w:rsidP="00A026A0">
      <w:pPr>
        <w:tabs>
          <w:tab w:val="clear" w:pos="567"/>
        </w:tabs>
        <w:spacing w:line="240" w:lineRule="auto"/>
        <w:rPr>
          <w:color w:val="000000"/>
          <w:szCs w:val="22"/>
          <w:lang w:val="sl-SI"/>
        </w:rPr>
      </w:pPr>
    </w:p>
    <w:p w14:paraId="481BCA1C" w14:textId="77777777" w:rsidR="00A026A0" w:rsidRPr="00360BC2" w:rsidRDefault="00A026A0" w:rsidP="00A026A0">
      <w:pPr>
        <w:tabs>
          <w:tab w:val="clear" w:pos="567"/>
        </w:tabs>
        <w:spacing w:line="240" w:lineRule="auto"/>
        <w:rPr>
          <w:color w:val="000000"/>
          <w:szCs w:val="22"/>
          <w:lang w:val="sl-SI"/>
        </w:rPr>
      </w:pPr>
    </w:p>
    <w:p w14:paraId="6D256850"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12.</w:t>
      </w:r>
      <w:r w:rsidRPr="00360BC2">
        <w:rPr>
          <w:b/>
          <w:color w:val="000000"/>
          <w:szCs w:val="22"/>
          <w:lang w:val="sl-SI"/>
        </w:rPr>
        <w:tab/>
        <w:t>ŠTEVILKA(E) DOVOLJENJA (DOVOLJENJ) ZA PROMET</w:t>
      </w:r>
    </w:p>
    <w:p w14:paraId="4F1FC497" w14:textId="77777777" w:rsidR="00A026A0" w:rsidRPr="00360BC2" w:rsidRDefault="00A026A0" w:rsidP="00A026A0">
      <w:pPr>
        <w:tabs>
          <w:tab w:val="clear" w:pos="567"/>
        </w:tabs>
        <w:spacing w:line="240" w:lineRule="auto"/>
        <w:rPr>
          <w:color w:val="000000"/>
          <w:szCs w:val="22"/>
          <w:lang w:val="sl-SI"/>
        </w:rPr>
      </w:pPr>
    </w:p>
    <w:p w14:paraId="10C5B4B1"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lang w:val="sl-SI"/>
        </w:rPr>
        <w:t xml:space="preserve">EU/1/13/825/015 </w:t>
      </w:r>
      <w:r w:rsidRPr="00360BC2">
        <w:rPr>
          <w:rFonts w:ascii="Times New Roman" w:hAnsi="Times New Roman"/>
          <w:highlight w:val="lightGray"/>
          <w:lang w:val="sl-SI"/>
        </w:rPr>
        <w:t>10  tablet</w:t>
      </w:r>
    </w:p>
    <w:p w14:paraId="0BB1A9FE"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EU/1/13/825/016 30  tablet</w:t>
      </w:r>
    </w:p>
    <w:p w14:paraId="39D337E3" w14:textId="77777777" w:rsidR="006D59D3" w:rsidRPr="00360BC2" w:rsidRDefault="006D59D3" w:rsidP="006D59D3">
      <w:pPr>
        <w:pStyle w:val="KeinLeerraum"/>
        <w:rPr>
          <w:rFonts w:ascii="Times New Roman" w:hAnsi="Times New Roman"/>
          <w:highlight w:val="lightGray"/>
          <w:lang w:val="sl-SI"/>
        </w:rPr>
      </w:pPr>
      <w:r w:rsidRPr="00360BC2">
        <w:rPr>
          <w:rFonts w:ascii="Times New Roman" w:hAnsi="Times New Roman"/>
          <w:highlight w:val="lightGray"/>
          <w:lang w:val="sl-SI"/>
        </w:rPr>
        <w:t>EU/1/13/825/017 60  tablet</w:t>
      </w:r>
    </w:p>
    <w:p w14:paraId="7713C54C" w14:textId="77777777" w:rsidR="00A026A0" w:rsidRPr="00360BC2" w:rsidRDefault="006D59D3" w:rsidP="006D59D3">
      <w:pPr>
        <w:pStyle w:val="Endnotentext"/>
        <w:widowControl w:val="0"/>
        <w:tabs>
          <w:tab w:val="clear" w:pos="567"/>
          <w:tab w:val="left" w:pos="2268"/>
        </w:tabs>
        <w:rPr>
          <w:color w:val="000000"/>
          <w:szCs w:val="22"/>
          <w:shd w:val="clear" w:color="auto" w:fill="D9D9D9"/>
          <w:lang w:val="sl-SI"/>
        </w:rPr>
      </w:pPr>
      <w:r w:rsidRPr="00360BC2">
        <w:rPr>
          <w:szCs w:val="22"/>
          <w:highlight w:val="lightGray"/>
          <w:lang w:val="sl-SI"/>
        </w:rPr>
        <w:t>EU/1/13/825/018 90  tablet</w:t>
      </w:r>
    </w:p>
    <w:p w14:paraId="4C84D98A" w14:textId="77777777" w:rsidR="00A026A0" w:rsidRPr="00360BC2" w:rsidRDefault="00A026A0" w:rsidP="00A026A0">
      <w:pPr>
        <w:widowControl w:val="0"/>
        <w:tabs>
          <w:tab w:val="clear" w:pos="567"/>
        </w:tabs>
        <w:spacing w:line="240" w:lineRule="auto"/>
        <w:rPr>
          <w:color w:val="000000"/>
          <w:szCs w:val="22"/>
          <w:lang w:val="sl-SI"/>
        </w:rPr>
      </w:pPr>
    </w:p>
    <w:p w14:paraId="1F9A5063" w14:textId="77777777" w:rsidR="00A026A0" w:rsidRPr="00360BC2" w:rsidRDefault="00A026A0" w:rsidP="00A026A0">
      <w:pPr>
        <w:tabs>
          <w:tab w:val="clear" w:pos="567"/>
        </w:tabs>
        <w:spacing w:line="240" w:lineRule="auto"/>
        <w:rPr>
          <w:color w:val="000000"/>
          <w:szCs w:val="22"/>
          <w:lang w:val="sl-SI"/>
        </w:rPr>
      </w:pPr>
    </w:p>
    <w:p w14:paraId="7E0AA3DA"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13.</w:t>
      </w:r>
      <w:r w:rsidRPr="00360BC2">
        <w:rPr>
          <w:b/>
          <w:color w:val="000000"/>
          <w:szCs w:val="22"/>
          <w:lang w:val="sl-SI"/>
        </w:rPr>
        <w:tab/>
        <w:t>ŠTEVILKA SERIJE</w:t>
      </w:r>
    </w:p>
    <w:p w14:paraId="793CE3BE" w14:textId="77777777" w:rsidR="00A026A0" w:rsidRPr="00360BC2" w:rsidRDefault="00A026A0" w:rsidP="00A026A0">
      <w:pPr>
        <w:tabs>
          <w:tab w:val="clear" w:pos="567"/>
        </w:tabs>
        <w:spacing w:line="240" w:lineRule="auto"/>
        <w:rPr>
          <w:color w:val="000000"/>
          <w:szCs w:val="22"/>
          <w:lang w:val="sl-SI"/>
        </w:rPr>
      </w:pPr>
    </w:p>
    <w:p w14:paraId="2FF9F27A" w14:textId="77777777" w:rsidR="00A026A0" w:rsidRPr="00360BC2" w:rsidRDefault="00B943D4" w:rsidP="00A026A0">
      <w:pPr>
        <w:widowControl w:val="0"/>
        <w:tabs>
          <w:tab w:val="clear" w:pos="567"/>
        </w:tabs>
        <w:spacing w:line="240" w:lineRule="auto"/>
        <w:rPr>
          <w:color w:val="000000"/>
          <w:szCs w:val="22"/>
          <w:lang w:val="sl-SI"/>
        </w:rPr>
      </w:pPr>
      <w:r w:rsidRPr="00360BC2">
        <w:rPr>
          <w:color w:val="000000"/>
          <w:szCs w:val="22"/>
          <w:lang w:val="sl-SI"/>
        </w:rPr>
        <w:t>Lot</w:t>
      </w:r>
    </w:p>
    <w:p w14:paraId="22D7EEF0" w14:textId="77777777" w:rsidR="00A026A0" w:rsidRPr="00360BC2" w:rsidRDefault="00A026A0" w:rsidP="00A026A0">
      <w:pPr>
        <w:tabs>
          <w:tab w:val="clear" w:pos="567"/>
        </w:tabs>
        <w:spacing w:line="240" w:lineRule="auto"/>
        <w:rPr>
          <w:color w:val="000000"/>
          <w:szCs w:val="22"/>
          <w:lang w:val="sl-SI"/>
        </w:rPr>
      </w:pPr>
    </w:p>
    <w:p w14:paraId="50F64501" w14:textId="77777777" w:rsidR="00A026A0" w:rsidRPr="00360BC2" w:rsidRDefault="00A026A0" w:rsidP="00A026A0">
      <w:pPr>
        <w:tabs>
          <w:tab w:val="clear" w:pos="567"/>
        </w:tabs>
        <w:spacing w:line="240" w:lineRule="auto"/>
        <w:rPr>
          <w:color w:val="000000"/>
          <w:szCs w:val="22"/>
          <w:lang w:val="sl-SI"/>
        </w:rPr>
      </w:pPr>
    </w:p>
    <w:p w14:paraId="12C20CB6"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14.</w:t>
      </w:r>
      <w:r w:rsidRPr="00360BC2">
        <w:rPr>
          <w:b/>
          <w:color w:val="000000"/>
          <w:szCs w:val="22"/>
          <w:lang w:val="sl-SI"/>
        </w:rPr>
        <w:tab/>
        <w:t>NAČIN IZDAJANJA ZDRAVILA</w:t>
      </w:r>
    </w:p>
    <w:p w14:paraId="396E5153" w14:textId="77777777" w:rsidR="00A026A0" w:rsidRPr="00360BC2" w:rsidRDefault="00A026A0" w:rsidP="00A026A0">
      <w:pPr>
        <w:tabs>
          <w:tab w:val="clear" w:pos="567"/>
        </w:tabs>
        <w:spacing w:line="240" w:lineRule="auto"/>
        <w:rPr>
          <w:color w:val="000000"/>
          <w:szCs w:val="22"/>
          <w:lang w:val="sl-SI"/>
        </w:rPr>
      </w:pPr>
    </w:p>
    <w:p w14:paraId="5832A143" w14:textId="77777777" w:rsidR="00A026A0" w:rsidRPr="00360BC2" w:rsidRDefault="00A026A0" w:rsidP="00A026A0">
      <w:pPr>
        <w:tabs>
          <w:tab w:val="clear" w:pos="567"/>
        </w:tabs>
        <w:spacing w:line="240" w:lineRule="auto"/>
        <w:rPr>
          <w:color w:val="000000"/>
          <w:szCs w:val="22"/>
          <w:lang w:val="sl-SI"/>
        </w:rPr>
      </w:pPr>
    </w:p>
    <w:p w14:paraId="29616574" w14:textId="77777777" w:rsidR="00A026A0" w:rsidRPr="00360BC2" w:rsidRDefault="00A026A0" w:rsidP="00A026A0">
      <w:pPr>
        <w:tabs>
          <w:tab w:val="clear" w:pos="567"/>
        </w:tabs>
        <w:spacing w:line="240" w:lineRule="auto"/>
        <w:rPr>
          <w:color w:val="000000"/>
          <w:szCs w:val="22"/>
          <w:lang w:val="sl-SI"/>
        </w:rPr>
      </w:pPr>
    </w:p>
    <w:p w14:paraId="187DCC04"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15.</w:t>
      </w:r>
      <w:r w:rsidRPr="00360BC2">
        <w:rPr>
          <w:b/>
          <w:color w:val="000000"/>
          <w:szCs w:val="22"/>
          <w:lang w:val="sl-SI"/>
        </w:rPr>
        <w:tab/>
        <w:t>NAVODILA ZA UPORABO</w:t>
      </w:r>
    </w:p>
    <w:p w14:paraId="2D0863C3" w14:textId="77777777" w:rsidR="00A026A0" w:rsidRPr="00360BC2" w:rsidRDefault="00A026A0" w:rsidP="00A026A0">
      <w:pPr>
        <w:tabs>
          <w:tab w:val="clear" w:pos="567"/>
        </w:tabs>
        <w:spacing w:line="240" w:lineRule="auto"/>
        <w:rPr>
          <w:color w:val="000000"/>
          <w:szCs w:val="22"/>
          <w:u w:val="single"/>
          <w:lang w:val="sl-SI"/>
        </w:rPr>
      </w:pPr>
    </w:p>
    <w:p w14:paraId="35E7ED0F" w14:textId="77777777" w:rsidR="00A026A0" w:rsidRPr="00360BC2" w:rsidRDefault="00A026A0" w:rsidP="00A026A0">
      <w:pPr>
        <w:tabs>
          <w:tab w:val="clear" w:pos="567"/>
        </w:tabs>
        <w:spacing w:line="240" w:lineRule="auto"/>
        <w:rPr>
          <w:color w:val="000000"/>
          <w:szCs w:val="22"/>
          <w:u w:val="single"/>
          <w:lang w:val="sl-SI"/>
        </w:rPr>
      </w:pPr>
    </w:p>
    <w:p w14:paraId="1D7E1B4A"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outlineLvl w:val="0"/>
        <w:rPr>
          <w:b/>
          <w:color w:val="000000"/>
          <w:szCs w:val="22"/>
          <w:lang w:val="sl-SI"/>
        </w:rPr>
      </w:pPr>
      <w:r w:rsidRPr="00360BC2">
        <w:rPr>
          <w:b/>
          <w:color w:val="000000"/>
          <w:szCs w:val="22"/>
          <w:lang w:val="sl-SI"/>
        </w:rPr>
        <w:t>16.</w:t>
      </w:r>
      <w:r w:rsidRPr="00360BC2">
        <w:rPr>
          <w:b/>
          <w:color w:val="000000"/>
          <w:szCs w:val="22"/>
          <w:lang w:val="sl-SI"/>
        </w:rPr>
        <w:tab/>
        <w:t>PODATKI V BRAILLOVI PISAVI</w:t>
      </w:r>
    </w:p>
    <w:p w14:paraId="09E99A43" w14:textId="77777777" w:rsidR="00A026A0" w:rsidRPr="00360BC2" w:rsidRDefault="00A026A0" w:rsidP="00A026A0">
      <w:pPr>
        <w:tabs>
          <w:tab w:val="clear" w:pos="567"/>
        </w:tabs>
        <w:spacing w:line="240" w:lineRule="auto"/>
        <w:rPr>
          <w:color w:val="000000"/>
          <w:szCs w:val="22"/>
          <w:lang w:val="sl-SI"/>
        </w:rPr>
      </w:pPr>
    </w:p>
    <w:p w14:paraId="61CFAE8A"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Imatinib Actavis 400 mg</w:t>
      </w:r>
    </w:p>
    <w:p w14:paraId="7767D8CB" w14:textId="77777777" w:rsidR="00A026A0" w:rsidRPr="00360BC2" w:rsidRDefault="00A026A0" w:rsidP="00A026A0">
      <w:pPr>
        <w:tabs>
          <w:tab w:val="clear" w:pos="567"/>
        </w:tabs>
        <w:spacing w:line="240" w:lineRule="auto"/>
        <w:rPr>
          <w:color w:val="000000"/>
          <w:szCs w:val="22"/>
          <w:lang w:val="sl-SI"/>
        </w:rPr>
      </w:pPr>
    </w:p>
    <w:p w14:paraId="65F4DCD4" w14:textId="77777777" w:rsidR="00C17DCF" w:rsidRPr="00360BC2" w:rsidRDefault="00C17DCF" w:rsidP="00C17DCF">
      <w:pPr>
        <w:pBdr>
          <w:top w:val="single" w:sz="4" w:space="1" w:color="auto"/>
          <w:left w:val="single" w:sz="4" w:space="4" w:color="auto"/>
          <w:bottom w:val="single" w:sz="4" w:space="0" w:color="auto"/>
          <w:right w:val="single" w:sz="4" w:space="4" w:color="auto"/>
        </w:pBdr>
        <w:spacing w:line="240" w:lineRule="auto"/>
        <w:rPr>
          <w:i/>
          <w:szCs w:val="22"/>
          <w:lang w:val="sl-SI"/>
        </w:rPr>
      </w:pPr>
      <w:r w:rsidRPr="00360BC2">
        <w:rPr>
          <w:b/>
          <w:szCs w:val="22"/>
          <w:lang w:val="sl-SI"/>
        </w:rPr>
        <w:t>17.</w:t>
      </w:r>
      <w:r w:rsidRPr="00360BC2">
        <w:rPr>
          <w:b/>
          <w:szCs w:val="22"/>
          <w:lang w:val="sl-SI"/>
        </w:rPr>
        <w:tab/>
        <w:t>EDINSTVENA OZNAKA – DVODIMENZIONALNA ČRTNA KODA</w:t>
      </w:r>
    </w:p>
    <w:p w14:paraId="7DC89F3B" w14:textId="77777777" w:rsidR="00C17DCF" w:rsidRPr="00360BC2" w:rsidRDefault="00C17DCF" w:rsidP="00C17DCF">
      <w:pPr>
        <w:tabs>
          <w:tab w:val="clear" w:pos="567"/>
          <w:tab w:val="left" w:pos="720"/>
        </w:tabs>
        <w:spacing w:line="240" w:lineRule="auto"/>
        <w:rPr>
          <w:color w:val="000000"/>
          <w:szCs w:val="22"/>
          <w:lang w:val="sl-SI"/>
        </w:rPr>
      </w:pPr>
    </w:p>
    <w:p w14:paraId="1491A20F" w14:textId="77777777" w:rsidR="00B80976" w:rsidRPr="00360BC2" w:rsidRDefault="00B80976" w:rsidP="00B80976">
      <w:pPr>
        <w:spacing w:line="240" w:lineRule="auto"/>
        <w:rPr>
          <w:color w:val="000000"/>
          <w:szCs w:val="22"/>
          <w:shd w:val="clear" w:color="auto" w:fill="CCCCCC"/>
          <w:lang w:val="sl-SI"/>
        </w:rPr>
      </w:pPr>
      <w:r w:rsidRPr="00360BC2">
        <w:rPr>
          <w:color w:val="000000"/>
          <w:highlight w:val="lightGray"/>
          <w:lang w:val="sl-SI"/>
        </w:rPr>
        <w:t>&lt;Vsebuje dvodimenzionalno črtno kodo z edinstveno oznako.&gt;</w:t>
      </w:r>
    </w:p>
    <w:p w14:paraId="3202C43C" w14:textId="77777777" w:rsidR="00C17DCF" w:rsidRPr="00360BC2" w:rsidRDefault="00C17DCF" w:rsidP="00C17DCF">
      <w:pPr>
        <w:tabs>
          <w:tab w:val="clear" w:pos="567"/>
          <w:tab w:val="left" w:pos="720"/>
        </w:tabs>
        <w:spacing w:line="240" w:lineRule="auto"/>
        <w:rPr>
          <w:color w:val="000000"/>
          <w:szCs w:val="22"/>
          <w:lang w:val="sl-SI"/>
        </w:rPr>
      </w:pPr>
    </w:p>
    <w:p w14:paraId="2F2F00C6" w14:textId="77777777" w:rsidR="00C17DCF" w:rsidRPr="00360BC2" w:rsidRDefault="00C17DCF" w:rsidP="002063F8">
      <w:pPr>
        <w:keepNext/>
        <w:pBdr>
          <w:top w:val="single" w:sz="4" w:space="1" w:color="auto"/>
          <w:left w:val="single" w:sz="4" w:space="4" w:color="auto"/>
          <w:bottom w:val="single" w:sz="4" w:space="0" w:color="auto"/>
          <w:right w:val="single" w:sz="4" w:space="4" w:color="auto"/>
        </w:pBdr>
        <w:spacing w:line="240" w:lineRule="auto"/>
        <w:rPr>
          <w:i/>
          <w:color w:val="000000"/>
          <w:szCs w:val="22"/>
          <w:lang w:val="sl-SI"/>
        </w:rPr>
      </w:pPr>
      <w:r w:rsidRPr="00360BC2">
        <w:rPr>
          <w:b/>
          <w:color w:val="000000"/>
          <w:szCs w:val="22"/>
          <w:lang w:val="sl-SI"/>
        </w:rPr>
        <w:t>18.</w:t>
      </w:r>
      <w:r w:rsidRPr="00360BC2">
        <w:rPr>
          <w:b/>
          <w:color w:val="000000"/>
          <w:szCs w:val="22"/>
          <w:lang w:val="sl-SI"/>
        </w:rPr>
        <w:tab/>
      </w:r>
      <w:r w:rsidRPr="00360BC2">
        <w:rPr>
          <w:b/>
          <w:szCs w:val="22"/>
          <w:lang w:val="sl-SI"/>
        </w:rPr>
        <w:t xml:space="preserve">EDINSTVENA OZNAKA </w:t>
      </w:r>
      <w:r w:rsidRPr="00360BC2">
        <w:rPr>
          <w:b/>
          <w:color w:val="000000"/>
          <w:szCs w:val="22"/>
          <w:lang w:val="sl-SI"/>
        </w:rPr>
        <w:t>– V BERLJIVI OBLIKI</w:t>
      </w:r>
    </w:p>
    <w:p w14:paraId="393D70A4" w14:textId="77777777" w:rsidR="00C17DCF" w:rsidRPr="00360BC2" w:rsidRDefault="00C17DCF" w:rsidP="002063F8">
      <w:pPr>
        <w:keepNext/>
        <w:tabs>
          <w:tab w:val="clear" w:pos="567"/>
        </w:tabs>
        <w:spacing w:line="240" w:lineRule="auto"/>
        <w:rPr>
          <w:color w:val="000000"/>
          <w:szCs w:val="22"/>
          <w:lang w:val="sl-SI"/>
        </w:rPr>
      </w:pPr>
    </w:p>
    <w:p w14:paraId="05170CB6" w14:textId="1DA2D533" w:rsidR="00B80976" w:rsidRPr="00360BC2" w:rsidRDefault="00B80976" w:rsidP="002063F8">
      <w:pPr>
        <w:keepNext/>
        <w:rPr>
          <w:color w:val="000000"/>
          <w:szCs w:val="22"/>
          <w:lang w:val="sl-SI"/>
        </w:rPr>
      </w:pPr>
      <w:r w:rsidRPr="00360BC2">
        <w:rPr>
          <w:color w:val="000000"/>
          <w:szCs w:val="22"/>
          <w:lang w:val="sl-SI"/>
        </w:rPr>
        <w:t xml:space="preserve">PC {številka} </w:t>
      </w:r>
    </w:p>
    <w:p w14:paraId="604F6062" w14:textId="0AD9D960" w:rsidR="00B80976" w:rsidRPr="00360BC2" w:rsidRDefault="00B80976" w:rsidP="002063F8">
      <w:pPr>
        <w:keepNext/>
        <w:rPr>
          <w:color w:val="000000"/>
          <w:szCs w:val="22"/>
          <w:lang w:val="sl-SI"/>
        </w:rPr>
      </w:pPr>
      <w:r w:rsidRPr="00360BC2">
        <w:rPr>
          <w:color w:val="000000"/>
          <w:szCs w:val="22"/>
          <w:lang w:val="sl-SI"/>
        </w:rPr>
        <w:t xml:space="preserve">SN {številka} </w:t>
      </w:r>
    </w:p>
    <w:p w14:paraId="60316744" w14:textId="6274F52A" w:rsidR="00B80976" w:rsidRPr="00360BC2" w:rsidRDefault="00B80976" w:rsidP="002063F8">
      <w:pPr>
        <w:keepNext/>
        <w:rPr>
          <w:color w:val="000000"/>
          <w:szCs w:val="22"/>
          <w:lang w:val="sl-SI"/>
        </w:rPr>
      </w:pPr>
      <w:r w:rsidRPr="00360BC2">
        <w:rPr>
          <w:color w:val="000000"/>
          <w:szCs w:val="22"/>
          <w:lang w:val="sl-SI"/>
        </w:rPr>
        <w:t>NN {številka}</w:t>
      </w:r>
      <w:r w:rsidRPr="00360BC2">
        <w:rPr>
          <w:color w:val="008000"/>
          <w:szCs w:val="22"/>
          <w:lang w:val="sl-SI"/>
        </w:rPr>
        <w:t xml:space="preserve"> </w:t>
      </w:r>
    </w:p>
    <w:p w14:paraId="62538979" w14:textId="77777777" w:rsidR="00B45A39" w:rsidRPr="00360BC2" w:rsidRDefault="00A026A0" w:rsidP="00B45A39">
      <w:pPr>
        <w:tabs>
          <w:tab w:val="clear" w:pos="567"/>
        </w:tabs>
        <w:spacing w:line="240" w:lineRule="auto"/>
        <w:rPr>
          <w:color w:val="000000"/>
          <w:szCs w:val="22"/>
          <w:lang w:val="sl-SI"/>
        </w:rPr>
      </w:pPr>
      <w:r w:rsidRPr="00360BC2">
        <w:rPr>
          <w:b/>
          <w:color w:val="000000"/>
          <w:szCs w:val="22"/>
          <w:u w:val="single"/>
          <w:lang w:val="sl-SI"/>
        </w:rPr>
        <w:br w:type="page"/>
      </w:r>
    </w:p>
    <w:p w14:paraId="39CDC4C5"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 xml:space="preserve">PODATKI, KI MORAJO </w:t>
      </w:r>
      <w:smartTag w:uri="urn:schemas-microsoft-com:office:smarttags" w:element="stockticker">
        <w:r w:rsidRPr="00360BC2">
          <w:rPr>
            <w:b/>
            <w:color w:val="000000"/>
            <w:szCs w:val="22"/>
            <w:lang w:val="sl-SI"/>
          </w:rPr>
          <w:t>BITI</w:t>
        </w:r>
      </w:smartTag>
      <w:r w:rsidRPr="00360BC2">
        <w:rPr>
          <w:b/>
          <w:color w:val="000000"/>
          <w:szCs w:val="22"/>
          <w:lang w:val="sl-SI"/>
        </w:rPr>
        <w:t xml:space="preserve"> NAJMANJ NAVEDENI NA PRETISNEM OMOTU </w:t>
      </w:r>
      <w:smartTag w:uri="urn:schemas-microsoft-com:office:smarttags" w:element="stockticker">
        <w:r w:rsidRPr="00360BC2">
          <w:rPr>
            <w:b/>
            <w:color w:val="000000"/>
            <w:szCs w:val="22"/>
            <w:lang w:val="sl-SI"/>
          </w:rPr>
          <w:t>ALI</w:t>
        </w:r>
      </w:smartTag>
      <w:r w:rsidRPr="00360BC2">
        <w:rPr>
          <w:b/>
          <w:color w:val="000000"/>
          <w:szCs w:val="22"/>
          <w:lang w:val="sl-SI"/>
        </w:rPr>
        <w:t xml:space="preserve"> DVOJNEM TRAKU</w:t>
      </w:r>
    </w:p>
    <w:p w14:paraId="26027CEE"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487F7540"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PRETISNI OMOTI</w:t>
      </w:r>
    </w:p>
    <w:p w14:paraId="5CC1FA54" w14:textId="77777777" w:rsidR="00B45A39" w:rsidRPr="00360BC2" w:rsidRDefault="00B45A39" w:rsidP="00B45A39">
      <w:pPr>
        <w:tabs>
          <w:tab w:val="clear" w:pos="567"/>
          <w:tab w:val="left" w:pos="5748"/>
        </w:tabs>
        <w:spacing w:line="240" w:lineRule="auto"/>
        <w:rPr>
          <w:color w:val="000000"/>
          <w:szCs w:val="22"/>
          <w:lang w:val="sl-SI"/>
        </w:rPr>
      </w:pPr>
    </w:p>
    <w:p w14:paraId="18AD5FCE" w14:textId="77777777" w:rsidR="00B45A39" w:rsidRPr="00360BC2" w:rsidRDefault="00B45A39" w:rsidP="00B45A39">
      <w:pPr>
        <w:tabs>
          <w:tab w:val="clear" w:pos="567"/>
        </w:tabs>
        <w:spacing w:line="240" w:lineRule="auto"/>
        <w:rPr>
          <w:color w:val="000000"/>
          <w:szCs w:val="22"/>
          <w:lang w:val="sl-SI"/>
        </w:rPr>
      </w:pPr>
    </w:p>
    <w:p w14:paraId="4E411BE8"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32D8645B" w14:textId="77777777" w:rsidR="00B45A39" w:rsidRPr="00360BC2" w:rsidRDefault="00B45A39" w:rsidP="00B45A39">
      <w:pPr>
        <w:tabs>
          <w:tab w:val="clear" w:pos="567"/>
        </w:tabs>
        <w:spacing w:line="240" w:lineRule="auto"/>
        <w:ind w:left="567" w:hanging="567"/>
        <w:rPr>
          <w:color w:val="000000"/>
          <w:szCs w:val="22"/>
          <w:lang w:val="sl-SI"/>
        </w:rPr>
      </w:pPr>
    </w:p>
    <w:p w14:paraId="328EBF11" w14:textId="77777777" w:rsidR="00B45A39" w:rsidRPr="00360BC2" w:rsidRDefault="00B45A39" w:rsidP="00B45A39">
      <w:pPr>
        <w:widowControl w:val="0"/>
        <w:tabs>
          <w:tab w:val="clear" w:pos="567"/>
        </w:tabs>
        <w:spacing w:line="240" w:lineRule="auto"/>
        <w:rPr>
          <w:color w:val="000000"/>
          <w:szCs w:val="22"/>
          <w:lang w:val="sl-SI"/>
        </w:rPr>
      </w:pPr>
      <w:r w:rsidRPr="00360BC2">
        <w:rPr>
          <w:color w:val="000000"/>
          <w:szCs w:val="22"/>
          <w:lang w:val="sl-SI"/>
        </w:rPr>
        <w:t>Imatinib Actavis 100 mg tablete</w:t>
      </w:r>
    </w:p>
    <w:p w14:paraId="2944B802" w14:textId="77777777" w:rsidR="00B45A39" w:rsidRPr="00360BC2" w:rsidRDefault="00B45A39" w:rsidP="00B45A39">
      <w:pPr>
        <w:widowControl w:val="0"/>
        <w:tabs>
          <w:tab w:val="clear" w:pos="567"/>
        </w:tabs>
        <w:spacing w:line="240" w:lineRule="auto"/>
        <w:rPr>
          <w:color w:val="000000"/>
          <w:szCs w:val="22"/>
          <w:lang w:val="sl-SI"/>
        </w:rPr>
      </w:pPr>
      <w:r w:rsidRPr="00360BC2">
        <w:rPr>
          <w:color w:val="000000"/>
          <w:szCs w:val="22"/>
          <w:lang w:val="sl-SI"/>
        </w:rPr>
        <w:t>imatinib</w:t>
      </w:r>
    </w:p>
    <w:p w14:paraId="4C53ED7B" w14:textId="77777777" w:rsidR="00B45A39" w:rsidRPr="00360BC2" w:rsidRDefault="00B45A39" w:rsidP="00B45A39">
      <w:pPr>
        <w:tabs>
          <w:tab w:val="clear" w:pos="567"/>
        </w:tabs>
        <w:spacing w:line="240" w:lineRule="auto"/>
        <w:rPr>
          <w:color w:val="000000"/>
          <w:szCs w:val="22"/>
          <w:lang w:val="sl-SI"/>
        </w:rPr>
      </w:pPr>
    </w:p>
    <w:p w14:paraId="4ACA6FD5" w14:textId="77777777" w:rsidR="00B45A39" w:rsidRPr="00360BC2" w:rsidRDefault="00B45A39" w:rsidP="00B45A39">
      <w:pPr>
        <w:tabs>
          <w:tab w:val="clear" w:pos="567"/>
        </w:tabs>
        <w:spacing w:line="240" w:lineRule="auto"/>
        <w:rPr>
          <w:color w:val="000000"/>
          <w:szCs w:val="22"/>
          <w:lang w:val="sl-SI"/>
        </w:rPr>
      </w:pPr>
    </w:p>
    <w:p w14:paraId="53312AA6"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IME IMETNIKA DOVOLJENJA ZA PROMET Z ZDRAVILOM</w:t>
      </w:r>
    </w:p>
    <w:p w14:paraId="203E0E34" w14:textId="77777777" w:rsidR="00B45A39" w:rsidRPr="00360BC2" w:rsidRDefault="00B45A39" w:rsidP="00B45A39">
      <w:pPr>
        <w:tabs>
          <w:tab w:val="clear" w:pos="567"/>
        </w:tabs>
        <w:spacing w:line="240" w:lineRule="auto"/>
        <w:rPr>
          <w:color w:val="000000"/>
          <w:szCs w:val="22"/>
          <w:lang w:val="sl-SI"/>
        </w:rPr>
      </w:pPr>
    </w:p>
    <w:p w14:paraId="07B3A9F3" w14:textId="77777777" w:rsidR="00B45A39" w:rsidRPr="00360BC2" w:rsidRDefault="00B45A39" w:rsidP="00B45A39">
      <w:pPr>
        <w:widowControl w:val="0"/>
        <w:tabs>
          <w:tab w:val="clear" w:pos="567"/>
        </w:tabs>
        <w:spacing w:line="240" w:lineRule="auto"/>
        <w:rPr>
          <w:color w:val="000000"/>
          <w:szCs w:val="22"/>
          <w:lang w:val="sl-SI"/>
        </w:rPr>
      </w:pPr>
      <w:r w:rsidRPr="00360BC2">
        <w:rPr>
          <w:color w:val="000000"/>
          <w:szCs w:val="22"/>
          <w:highlight w:val="lightGray"/>
          <w:lang w:val="sl-SI"/>
        </w:rPr>
        <w:t>Actavis logotip</w:t>
      </w:r>
    </w:p>
    <w:p w14:paraId="128B8694" w14:textId="77777777" w:rsidR="00B45A39" w:rsidRPr="00360BC2" w:rsidRDefault="00B45A39" w:rsidP="00B45A39">
      <w:pPr>
        <w:tabs>
          <w:tab w:val="clear" w:pos="567"/>
        </w:tabs>
        <w:spacing w:line="240" w:lineRule="auto"/>
        <w:rPr>
          <w:color w:val="000000"/>
          <w:szCs w:val="22"/>
          <w:lang w:val="sl-SI"/>
        </w:rPr>
      </w:pPr>
    </w:p>
    <w:p w14:paraId="0DB69131" w14:textId="77777777" w:rsidR="00B45A39" w:rsidRPr="00360BC2" w:rsidRDefault="00B45A39" w:rsidP="00B45A39">
      <w:pPr>
        <w:tabs>
          <w:tab w:val="clear" w:pos="567"/>
        </w:tabs>
        <w:spacing w:line="240" w:lineRule="auto"/>
        <w:rPr>
          <w:color w:val="000000"/>
          <w:szCs w:val="22"/>
          <w:lang w:val="sl-SI"/>
        </w:rPr>
      </w:pPr>
    </w:p>
    <w:p w14:paraId="2FECCBD6"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DATUM IZTEKA ROKA UPORABNOSTI ZDRAVILA</w:t>
      </w:r>
    </w:p>
    <w:p w14:paraId="2A548BB6" w14:textId="77777777" w:rsidR="00B45A39" w:rsidRPr="00360BC2" w:rsidRDefault="00B45A39" w:rsidP="00B45A39">
      <w:pPr>
        <w:tabs>
          <w:tab w:val="clear" w:pos="567"/>
        </w:tabs>
        <w:spacing w:line="240" w:lineRule="auto"/>
        <w:rPr>
          <w:color w:val="000000"/>
          <w:szCs w:val="22"/>
          <w:lang w:val="sl-SI"/>
        </w:rPr>
      </w:pPr>
    </w:p>
    <w:p w14:paraId="08809D16" w14:textId="77777777" w:rsidR="00B45A39" w:rsidRPr="00360BC2" w:rsidRDefault="00B45A39" w:rsidP="00B45A39">
      <w:pPr>
        <w:pStyle w:val="Endnotentext"/>
        <w:widowControl w:val="0"/>
        <w:tabs>
          <w:tab w:val="clear" w:pos="567"/>
        </w:tabs>
        <w:rPr>
          <w:color w:val="000000"/>
          <w:szCs w:val="22"/>
          <w:lang w:val="sl-SI"/>
        </w:rPr>
      </w:pPr>
      <w:r w:rsidRPr="00360BC2">
        <w:rPr>
          <w:color w:val="000000"/>
          <w:szCs w:val="22"/>
          <w:lang w:val="sl-SI"/>
        </w:rPr>
        <w:t>EXP</w:t>
      </w:r>
      <w:r w:rsidR="003A31CE" w:rsidRPr="00360BC2">
        <w:rPr>
          <w:color w:val="000000"/>
          <w:szCs w:val="22"/>
          <w:lang w:val="sl-SI"/>
        </w:rPr>
        <w:t>:</w:t>
      </w:r>
    </w:p>
    <w:p w14:paraId="491711E9" w14:textId="77777777" w:rsidR="00B45A39" w:rsidRPr="00360BC2" w:rsidRDefault="00B45A39" w:rsidP="00B45A39">
      <w:pPr>
        <w:tabs>
          <w:tab w:val="clear" w:pos="567"/>
        </w:tabs>
        <w:spacing w:line="240" w:lineRule="auto"/>
        <w:rPr>
          <w:color w:val="000000"/>
          <w:szCs w:val="22"/>
          <w:lang w:val="sl-SI"/>
        </w:rPr>
      </w:pPr>
    </w:p>
    <w:p w14:paraId="1516E4F9" w14:textId="77777777" w:rsidR="00B45A39" w:rsidRPr="00360BC2" w:rsidRDefault="00B45A39" w:rsidP="00B45A39">
      <w:pPr>
        <w:tabs>
          <w:tab w:val="clear" w:pos="567"/>
        </w:tabs>
        <w:spacing w:line="240" w:lineRule="auto"/>
        <w:rPr>
          <w:color w:val="000000"/>
          <w:szCs w:val="22"/>
          <w:lang w:val="sl-SI"/>
        </w:rPr>
      </w:pPr>
    </w:p>
    <w:p w14:paraId="2A5AE951"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ŠTEVILKA SERIJE</w:t>
      </w:r>
    </w:p>
    <w:p w14:paraId="7CB59F7D" w14:textId="77777777" w:rsidR="00B45A39" w:rsidRPr="00360BC2" w:rsidRDefault="00B45A39" w:rsidP="00B45A39">
      <w:pPr>
        <w:tabs>
          <w:tab w:val="clear" w:pos="567"/>
        </w:tabs>
        <w:spacing w:line="240" w:lineRule="auto"/>
        <w:rPr>
          <w:color w:val="000000"/>
          <w:szCs w:val="22"/>
          <w:lang w:val="sl-SI"/>
        </w:rPr>
      </w:pPr>
    </w:p>
    <w:p w14:paraId="5EB48129" w14:textId="77777777" w:rsidR="00B45A39" w:rsidRPr="00360BC2" w:rsidRDefault="00B45A39" w:rsidP="00B45A39">
      <w:pPr>
        <w:tabs>
          <w:tab w:val="clear" w:pos="567"/>
        </w:tabs>
        <w:spacing w:line="240" w:lineRule="auto"/>
        <w:rPr>
          <w:color w:val="000000"/>
          <w:szCs w:val="22"/>
          <w:lang w:val="sl-SI"/>
        </w:rPr>
      </w:pPr>
      <w:r w:rsidRPr="00360BC2">
        <w:rPr>
          <w:color w:val="000000"/>
          <w:szCs w:val="22"/>
          <w:lang w:val="sl-SI"/>
        </w:rPr>
        <w:t>Lot</w:t>
      </w:r>
      <w:r w:rsidR="003A31CE" w:rsidRPr="00360BC2">
        <w:rPr>
          <w:color w:val="000000"/>
          <w:szCs w:val="22"/>
          <w:lang w:val="sl-SI"/>
        </w:rPr>
        <w:t>:</w:t>
      </w:r>
    </w:p>
    <w:p w14:paraId="4DCBDA62" w14:textId="77777777" w:rsidR="00B45A39" w:rsidRPr="00360BC2" w:rsidRDefault="00B45A39" w:rsidP="00B45A39">
      <w:pPr>
        <w:widowControl w:val="0"/>
        <w:tabs>
          <w:tab w:val="clear" w:pos="567"/>
        </w:tabs>
        <w:spacing w:line="240" w:lineRule="auto"/>
        <w:rPr>
          <w:color w:val="000000"/>
          <w:szCs w:val="22"/>
          <w:lang w:val="sl-SI"/>
        </w:rPr>
      </w:pPr>
    </w:p>
    <w:p w14:paraId="2085CF4C" w14:textId="77777777" w:rsidR="00B45A39" w:rsidRPr="00360BC2" w:rsidRDefault="00B45A39" w:rsidP="00B45A39">
      <w:pPr>
        <w:widowControl w:val="0"/>
        <w:tabs>
          <w:tab w:val="clear" w:pos="567"/>
        </w:tabs>
        <w:spacing w:line="240" w:lineRule="auto"/>
        <w:rPr>
          <w:color w:val="000000"/>
          <w:szCs w:val="22"/>
          <w:lang w:val="sl-SI"/>
        </w:rPr>
      </w:pPr>
    </w:p>
    <w:p w14:paraId="486E6D73" w14:textId="77777777" w:rsidR="00B45A39" w:rsidRPr="00360BC2" w:rsidRDefault="00B45A39" w:rsidP="00B45A39">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DRUGI PODATKI</w:t>
      </w:r>
    </w:p>
    <w:p w14:paraId="4F69C29F" w14:textId="77777777" w:rsidR="00B45A39" w:rsidRPr="00360BC2" w:rsidRDefault="00B45A39" w:rsidP="00B45A39">
      <w:pPr>
        <w:widowControl w:val="0"/>
        <w:tabs>
          <w:tab w:val="clear" w:pos="567"/>
        </w:tabs>
        <w:spacing w:line="240" w:lineRule="auto"/>
        <w:rPr>
          <w:color w:val="000000"/>
          <w:szCs w:val="22"/>
          <w:lang w:val="sl-SI"/>
        </w:rPr>
      </w:pPr>
    </w:p>
    <w:p w14:paraId="275C328B" w14:textId="77777777" w:rsidR="00B45A39" w:rsidRPr="00360BC2" w:rsidRDefault="00B45A39" w:rsidP="00B45A39">
      <w:pPr>
        <w:tabs>
          <w:tab w:val="clear" w:pos="567"/>
        </w:tabs>
        <w:spacing w:line="240" w:lineRule="auto"/>
        <w:rPr>
          <w:color w:val="000000"/>
          <w:szCs w:val="22"/>
          <w:lang w:val="sl-SI"/>
        </w:rPr>
      </w:pPr>
    </w:p>
    <w:p w14:paraId="170BBDBD" w14:textId="77777777" w:rsidR="00A026A0" w:rsidRPr="00360BC2" w:rsidRDefault="00B45A39" w:rsidP="00A026A0">
      <w:pPr>
        <w:tabs>
          <w:tab w:val="clear" w:pos="567"/>
        </w:tabs>
        <w:spacing w:line="240" w:lineRule="auto"/>
        <w:rPr>
          <w:color w:val="000000"/>
          <w:szCs w:val="22"/>
          <w:lang w:val="sl-SI"/>
        </w:rPr>
      </w:pPr>
      <w:r w:rsidRPr="00360BC2">
        <w:rPr>
          <w:b/>
          <w:color w:val="000000"/>
          <w:szCs w:val="22"/>
          <w:lang w:val="sl-SI"/>
        </w:rPr>
        <w:br w:type="page"/>
      </w:r>
    </w:p>
    <w:p w14:paraId="387ABAD3"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 xml:space="preserve">PODATKI, KI MORAJO </w:t>
      </w:r>
      <w:smartTag w:uri="urn:schemas-microsoft-com:office:smarttags" w:element="stockticker">
        <w:r w:rsidRPr="00360BC2">
          <w:rPr>
            <w:b/>
            <w:color w:val="000000"/>
            <w:szCs w:val="22"/>
            <w:lang w:val="sl-SI"/>
          </w:rPr>
          <w:t>BITI</w:t>
        </w:r>
      </w:smartTag>
      <w:r w:rsidRPr="00360BC2">
        <w:rPr>
          <w:b/>
          <w:color w:val="000000"/>
          <w:szCs w:val="22"/>
          <w:lang w:val="sl-SI"/>
        </w:rPr>
        <w:t xml:space="preserve"> NAJMANJ NAVEDENI NA PRETISNEM OMOTU </w:t>
      </w:r>
      <w:smartTag w:uri="urn:schemas-microsoft-com:office:smarttags" w:element="stockticker">
        <w:r w:rsidRPr="00360BC2">
          <w:rPr>
            <w:b/>
            <w:color w:val="000000"/>
            <w:szCs w:val="22"/>
            <w:lang w:val="sl-SI"/>
          </w:rPr>
          <w:t>ALI</w:t>
        </w:r>
      </w:smartTag>
      <w:r w:rsidRPr="00360BC2">
        <w:rPr>
          <w:b/>
          <w:color w:val="000000"/>
          <w:szCs w:val="22"/>
          <w:lang w:val="sl-SI"/>
        </w:rPr>
        <w:t xml:space="preserve"> DVOJNEM TRAKU</w:t>
      </w:r>
    </w:p>
    <w:p w14:paraId="575E0F36"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rPr>
          <w:color w:val="000000"/>
          <w:szCs w:val="22"/>
          <w:lang w:val="sl-SI"/>
        </w:rPr>
      </w:pPr>
    </w:p>
    <w:p w14:paraId="4E7A6D4C"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lang w:val="sl-SI"/>
        </w:rPr>
      </w:pPr>
      <w:r w:rsidRPr="00360BC2">
        <w:rPr>
          <w:b/>
          <w:color w:val="000000"/>
          <w:szCs w:val="22"/>
          <w:lang w:val="sl-SI"/>
        </w:rPr>
        <w:t>PRETISNI OMOTI</w:t>
      </w:r>
    </w:p>
    <w:p w14:paraId="49BFDEEA" w14:textId="77777777" w:rsidR="00A026A0" w:rsidRPr="00360BC2" w:rsidRDefault="00A026A0" w:rsidP="00A026A0">
      <w:pPr>
        <w:tabs>
          <w:tab w:val="clear" w:pos="567"/>
          <w:tab w:val="left" w:pos="5748"/>
        </w:tabs>
        <w:spacing w:line="240" w:lineRule="auto"/>
        <w:rPr>
          <w:color w:val="000000"/>
          <w:szCs w:val="22"/>
          <w:lang w:val="sl-SI"/>
        </w:rPr>
      </w:pPr>
    </w:p>
    <w:p w14:paraId="60D79CD5" w14:textId="77777777" w:rsidR="00A026A0" w:rsidRPr="00360BC2" w:rsidRDefault="00A026A0" w:rsidP="00A026A0">
      <w:pPr>
        <w:tabs>
          <w:tab w:val="clear" w:pos="567"/>
        </w:tabs>
        <w:spacing w:line="240" w:lineRule="auto"/>
        <w:rPr>
          <w:color w:val="000000"/>
          <w:szCs w:val="22"/>
          <w:lang w:val="sl-SI"/>
        </w:rPr>
      </w:pPr>
    </w:p>
    <w:p w14:paraId="4AA891D0"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1.</w:t>
      </w:r>
      <w:r w:rsidRPr="00360BC2">
        <w:rPr>
          <w:b/>
          <w:color w:val="000000"/>
          <w:szCs w:val="22"/>
          <w:lang w:val="sl-SI"/>
        </w:rPr>
        <w:tab/>
        <w:t>IME ZDRAVILA</w:t>
      </w:r>
    </w:p>
    <w:p w14:paraId="3FEEAAC2" w14:textId="77777777" w:rsidR="00A026A0" w:rsidRPr="00360BC2" w:rsidRDefault="00A026A0" w:rsidP="00A026A0">
      <w:pPr>
        <w:tabs>
          <w:tab w:val="clear" w:pos="567"/>
        </w:tabs>
        <w:spacing w:line="240" w:lineRule="auto"/>
        <w:ind w:left="567" w:hanging="567"/>
        <w:rPr>
          <w:color w:val="000000"/>
          <w:szCs w:val="22"/>
          <w:lang w:val="sl-SI"/>
        </w:rPr>
      </w:pPr>
    </w:p>
    <w:p w14:paraId="4219B848" w14:textId="77777777" w:rsidR="00A026A0" w:rsidRPr="00360BC2" w:rsidRDefault="00A026A0" w:rsidP="00A026A0">
      <w:pPr>
        <w:widowControl w:val="0"/>
        <w:tabs>
          <w:tab w:val="clear" w:pos="567"/>
        </w:tabs>
        <w:spacing w:line="240" w:lineRule="auto"/>
        <w:rPr>
          <w:color w:val="000000"/>
          <w:szCs w:val="22"/>
          <w:lang w:val="sl-SI"/>
        </w:rPr>
      </w:pPr>
      <w:r w:rsidRPr="00360BC2">
        <w:rPr>
          <w:color w:val="000000"/>
          <w:szCs w:val="22"/>
          <w:lang w:val="sl-SI"/>
        </w:rPr>
        <w:t>Imatinib Actavis 400 mg tablete</w:t>
      </w:r>
    </w:p>
    <w:p w14:paraId="6FBF79E5" w14:textId="77777777" w:rsidR="00A026A0" w:rsidRPr="00360BC2" w:rsidRDefault="00A026A0" w:rsidP="00A026A0">
      <w:pPr>
        <w:widowControl w:val="0"/>
        <w:tabs>
          <w:tab w:val="clear" w:pos="567"/>
        </w:tabs>
        <w:spacing w:line="240" w:lineRule="auto"/>
        <w:rPr>
          <w:color w:val="000000"/>
          <w:szCs w:val="22"/>
          <w:lang w:val="sl-SI"/>
        </w:rPr>
      </w:pPr>
      <w:r w:rsidRPr="00360BC2">
        <w:rPr>
          <w:color w:val="000000"/>
          <w:szCs w:val="22"/>
          <w:lang w:val="sl-SI"/>
        </w:rPr>
        <w:t>imatinib</w:t>
      </w:r>
    </w:p>
    <w:p w14:paraId="1FB43AEF" w14:textId="77777777" w:rsidR="00A026A0" w:rsidRPr="00360BC2" w:rsidRDefault="00A026A0" w:rsidP="00A026A0">
      <w:pPr>
        <w:tabs>
          <w:tab w:val="clear" w:pos="567"/>
        </w:tabs>
        <w:spacing w:line="240" w:lineRule="auto"/>
        <w:rPr>
          <w:color w:val="000000"/>
          <w:szCs w:val="22"/>
          <w:lang w:val="sl-SI"/>
        </w:rPr>
      </w:pPr>
    </w:p>
    <w:p w14:paraId="6045964C" w14:textId="77777777" w:rsidR="00A026A0" w:rsidRPr="00360BC2" w:rsidRDefault="00A026A0" w:rsidP="00A026A0">
      <w:pPr>
        <w:tabs>
          <w:tab w:val="clear" w:pos="567"/>
        </w:tabs>
        <w:spacing w:line="240" w:lineRule="auto"/>
        <w:rPr>
          <w:color w:val="000000"/>
          <w:szCs w:val="22"/>
          <w:lang w:val="sl-SI"/>
        </w:rPr>
      </w:pPr>
    </w:p>
    <w:p w14:paraId="68A3D9A4"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2.</w:t>
      </w:r>
      <w:r w:rsidRPr="00360BC2">
        <w:rPr>
          <w:b/>
          <w:color w:val="000000"/>
          <w:szCs w:val="22"/>
          <w:lang w:val="sl-SI"/>
        </w:rPr>
        <w:tab/>
        <w:t>IME IMETNIKA DOVOLJENJA ZA PROMET Z ZDRAVILOM</w:t>
      </w:r>
    </w:p>
    <w:p w14:paraId="70E16854" w14:textId="77777777" w:rsidR="00A026A0" w:rsidRPr="00360BC2" w:rsidRDefault="00A026A0" w:rsidP="00A026A0">
      <w:pPr>
        <w:tabs>
          <w:tab w:val="clear" w:pos="567"/>
        </w:tabs>
        <w:spacing w:line="240" w:lineRule="auto"/>
        <w:rPr>
          <w:color w:val="000000"/>
          <w:szCs w:val="22"/>
          <w:lang w:val="sl-SI"/>
        </w:rPr>
      </w:pPr>
    </w:p>
    <w:p w14:paraId="126C531B" w14:textId="77777777" w:rsidR="00A026A0" w:rsidRPr="00360BC2" w:rsidRDefault="00A026A0" w:rsidP="00A026A0">
      <w:pPr>
        <w:widowControl w:val="0"/>
        <w:tabs>
          <w:tab w:val="clear" w:pos="567"/>
        </w:tabs>
        <w:spacing w:line="240" w:lineRule="auto"/>
        <w:rPr>
          <w:color w:val="000000"/>
          <w:szCs w:val="22"/>
          <w:lang w:val="sl-SI"/>
        </w:rPr>
      </w:pPr>
      <w:r w:rsidRPr="00360BC2">
        <w:rPr>
          <w:color w:val="000000"/>
          <w:szCs w:val="22"/>
          <w:highlight w:val="lightGray"/>
          <w:lang w:val="sl-SI"/>
        </w:rPr>
        <w:t>Actavis logotip</w:t>
      </w:r>
    </w:p>
    <w:p w14:paraId="60BCFE8F" w14:textId="77777777" w:rsidR="00A026A0" w:rsidRPr="00360BC2" w:rsidRDefault="00A026A0" w:rsidP="00A026A0">
      <w:pPr>
        <w:tabs>
          <w:tab w:val="clear" w:pos="567"/>
        </w:tabs>
        <w:spacing w:line="240" w:lineRule="auto"/>
        <w:rPr>
          <w:color w:val="000000"/>
          <w:szCs w:val="22"/>
          <w:lang w:val="sl-SI"/>
        </w:rPr>
      </w:pPr>
    </w:p>
    <w:p w14:paraId="4D7EA64A" w14:textId="77777777" w:rsidR="00A026A0" w:rsidRPr="00360BC2" w:rsidRDefault="00A026A0" w:rsidP="00A026A0">
      <w:pPr>
        <w:tabs>
          <w:tab w:val="clear" w:pos="567"/>
        </w:tabs>
        <w:spacing w:line="240" w:lineRule="auto"/>
        <w:rPr>
          <w:color w:val="000000"/>
          <w:szCs w:val="22"/>
          <w:lang w:val="sl-SI"/>
        </w:rPr>
      </w:pPr>
    </w:p>
    <w:p w14:paraId="0EBE45C5"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3.</w:t>
      </w:r>
      <w:r w:rsidRPr="00360BC2">
        <w:rPr>
          <w:b/>
          <w:color w:val="000000"/>
          <w:szCs w:val="22"/>
          <w:lang w:val="sl-SI"/>
        </w:rPr>
        <w:tab/>
        <w:t>DATUM IZTEKA ROKA UPORABNOSTI ZDRAVILA</w:t>
      </w:r>
    </w:p>
    <w:p w14:paraId="348744B9" w14:textId="77777777" w:rsidR="00A026A0" w:rsidRPr="00360BC2" w:rsidRDefault="00A026A0" w:rsidP="00A026A0">
      <w:pPr>
        <w:tabs>
          <w:tab w:val="clear" w:pos="567"/>
        </w:tabs>
        <w:spacing w:line="240" w:lineRule="auto"/>
        <w:rPr>
          <w:color w:val="000000"/>
          <w:szCs w:val="22"/>
          <w:lang w:val="sl-SI"/>
        </w:rPr>
      </w:pPr>
    </w:p>
    <w:p w14:paraId="446442DA" w14:textId="77777777" w:rsidR="00A026A0" w:rsidRPr="00360BC2" w:rsidRDefault="00A026A0" w:rsidP="00A026A0">
      <w:pPr>
        <w:pStyle w:val="Endnotentext"/>
        <w:widowControl w:val="0"/>
        <w:tabs>
          <w:tab w:val="clear" w:pos="567"/>
        </w:tabs>
        <w:rPr>
          <w:color w:val="000000"/>
          <w:szCs w:val="22"/>
          <w:lang w:val="sl-SI"/>
        </w:rPr>
      </w:pPr>
      <w:r w:rsidRPr="00360BC2">
        <w:rPr>
          <w:color w:val="000000"/>
          <w:szCs w:val="22"/>
          <w:lang w:val="sl-SI"/>
        </w:rPr>
        <w:t>EXP</w:t>
      </w:r>
      <w:r w:rsidR="003A31CE" w:rsidRPr="00360BC2">
        <w:rPr>
          <w:color w:val="000000"/>
          <w:szCs w:val="22"/>
          <w:lang w:val="sl-SI"/>
        </w:rPr>
        <w:t>:</w:t>
      </w:r>
    </w:p>
    <w:p w14:paraId="55657046" w14:textId="77777777" w:rsidR="00A026A0" w:rsidRPr="00360BC2" w:rsidRDefault="00A026A0" w:rsidP="00A026A0">
      <w:pPr>
        <w:tabs>
          <w:tab w:val="clear" w:pos="567"/>
        </w:tabs>
        <w:spacing w:line="240" w:lineRule="auto"/>
        <w:rPr>
          <w:color w:val="000000"/>
          <w:szCs w:val="22"/>
          <w:lang w:val="sl-SI"/>
        </w:rPr>
      </w:pPr>
    </w:p>
    <w:p w14:paraId="2F91076B" w14:textId="77777777" w:rsidR="00A026A0" w:rsidRPr="00360BC2" w:rsidRDefault="00A026A0" w:rsidP="00A026A0">
      <w:pPr>
        <w:tabs>
          <w:tab w:val="clear" w:pos="567"/>
        </w:tabs>
        <w:spacing w:line="240" w:lineRule="auto"/>
        <w:rPr>
          <w:color w:val="000000"/>
          <w:szCs w:val="22"/>
          <w:lang w:val="sl-SI"/>
        </w:rPr>
      </w:pPr>
    </w:p>
    <w:p w14:paraId="69D6737A"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4.</w:t>
      </w:r>
      <w:r w:rsidRPr="00360BC2">
        <w:rPr>
          <w:b/>
          <w:color w:val="000000"/>
          <w:szCs w:val="22"/>
          <w:lang w:val="sl-SI"/>
        </w:rPr>
        <w:tab/>
        <w:t>ŠTEVILKA SERIJE</w:t>
      </w:r>
    </w:p>
    <w:p w14:paraId="631906D4" w14:textId="77777777" w:rsidR="00A026A0" w:rsidRPr="00360BC2" w:rsidRDefault="00A026A0" w:rsidP="00A026A0">
      <w:pPr>
        <w:tabs>
          <w:tab w:val="clear" w:pos="567"/>
        </w:tabs>
        <w:spacing w:line="240" w:lineRule="auto"/>
        <w:rPr>
          <w:color w:val="000000"/>
          <w:szCs w:val="22"/>
          <w:lang w:val="sl-SI"/>
        </w:rPr>
      </w:pPr>
    </w:p>
    <w:p w14:paraId="5227E85A" w14:textId="77777777" w:rsidR="00A026A0" w:rsidRPr="00360BC2" w:rsidRDefault="00A026A0" w:rsidP="00A026A0">
      <w:pPr>
        <w:tabs>
          <w:tab w:val="clear" w:pos="567"/>
        </w:tabs>
        <w:spacing w:line="240" w:lineRule="auto"/>
        <w:rPr>
          <w:color w:val="000000"/>
          <w:szCs w:val="22"/>
          <w:lang w:val="sl-SI"/>
        </w:rPr>
      </w:pPr>
      <w:r w:rsidRPr="00360BC2">
        <w:rPr>
          <w:color w:val="000000"/>
          <w:szCs w:val="22"/>
          <w:lang w:val="sl-SI"/>
        </w:rPr>
        <w:t>Lot</w:t>
      </w:r>
      <w:r w:rsidR="003A31CE" w:rsidRPr="00360BC2">
        <w:rPr>
          <w:color w:val="000000"/>
          <w:szCs w:val="22"/>
          <w:lang w:val="sl-SI"/>
        </w:rPr>
        <w:t>:</w:t>
      </w:r>
    </w:p>
    <w:p w14:paraId="6009AFC4" w14:textId="77777777" w:rsidR="00A026A0" w:rsidRPr="00360BC2" w:rsidRDefault="00A026A0" w:rsidP="00A026A0">
      <w:pPr>
        <w:widowControl w:val="0"/>
        <w:tabs>
          <w:tab w:val="clear" w:pos="567"/>
        </w:tabs>
        <w:spacing w:line="240" w:lineRule="auto"/>
        <w:rPr>
          <w:color w:val="000000"/>
          <w:szCs w:val="22"/>
          <w:lang w:val="sl-SI"/>
        </w:rPr>
      </w:pPr>
    </w:p>
    <w:p w14:paraId="6EA8E1B2" w14:textId="77777777" w:rsidR="00A026A0" w:rsidRPr="00360BC2" w:rsidRDefault="00A026A0" w:rsidP="00A026A0">
      <w:pPr>
        <w:widowControl w:val="0"/>
        <w:tabs>
          <w:tab w:val="clear" w:pos="567"/>
        </w:tabs>
        <w:spacing w:line="240" w:lineRule="auto"/>
        <w:rPr>
          <w:color w:val="000000"/>
          <w:szCs w:val="22"/>
          <w:lang w:val="sl-SI"/>
        </w:rPr>
      </w:pPr>
    </w:p>
    <w:p w14:paraId="5FE74E4B" w14:textId="77777777" w:rsidR="00A026A0" w:rsidRPr="00360BC2" w:rsidRDefault="00A026A0" w:rsidP="00A026A0">
      <w:pPr>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lang w:val="sl-SI"/>
        </w:rPr>
      </w:pPr>
      <w:r w:rsidRPr="00360BC2">
        <w:rPr>
          <w:b/>
          <w:color w:val="000000"/>
          <w:szCs w:val="22"/>
          <w:lang w:val="sl-SI"/>
        </w:rPr>
        <w:t>5.</w:t>
      </w:r>
      <w:r w:rsidRPr="00360BC2">
        <w:rPr>
          <w:b/>
          <w:color w:val="000000"/>
          <w:szCs w:val="22"/>
          <w:lang w:val="sl-SI"/>
        </w:rPr>
        <w:tab/>
        <w:t>DRUGI PODATKI</w:t>
      </w:r>
    </w:p>
    <w:p w14:paraId="47B36AFD" w14:textId="77777777" w:rsidR="008F5E89" w:rsidRPr="00360BC2" w:rsidRDefault="008F5E89" w:rsidP="00A026A0">
      <w:pPr>
        <w:widowControl w:val="0"/>
        <w:tabs>
          <w:tab w:val="clear" w:pos="567"/>
        </w:tabs>
        <w:spacing w:line="240" w:lineRule="auto"/>
        <w:rPr>
          <w:color w:val="000000"/>
          <w:szCs w:val="22"/>
          <w:lang w:val="sl-SI"/>
        </w:rPr>
      </w:pPr>
    </w:p>
    <w:p w14:paraId="491C3A49" w14:textId="77777777" w:rsidR="00A026A0" w:rsidRPr="00360BC2" w:rsidRDefault="008F5E89" w:rsidP="00841424">
      <w:pPr>
        <w:widowControl w:val="0"/>
        <w:tabs>
          <w:tab w:val="clear" w:pos="567"/>
        </w:tabs>
        <w:spacing w:line="240" w:lineRule="auto"/>
        <w:rPr>
          <w:color w:val="000000"/>
          <w:szCs w:val="22"/>
          <w:lang w:val="sl-SI"/>
        </w:rPr>
      </w:pPr>
      <w:r w:rsidRPr="00360BC2">
        <w:rPr>
          <w:color w:val="000000"/>
          <w:szCs w:val="22"/>
          <w:lang w:val="sl-SI"/>
        </w:rPr>
        <w:br w:type="page"/>
      </w:r>
    </w:p>
    <w:p w14:paraId="5AF4DC35" w14:textId="77777777" w:rsidR="00A026A0" w:rsidRPr="00360BC2" w:rsidRDefault="00A026A0" w:rsidP="00841424">
      <w:pPr>
        <w:widowControl w:val="0"/>
        <w:tabs>
          <w:tab w:val="clear" w:pos="567"/>
        </w:tabs>
        <w:spacing w:line="240" w:lineRule="auto"/>
        <w:rPr>
          <w:color w:val="000000"/>
          <w:szCs w:val="22"/>
          <w:lang w:val="sl-SI"/>
        </w:rPr>
      </w:pPr>
    </w:p>
    <w:p w14:paraId="7EB0C759" w14:textId="77777777" w:rsidR="00A026A0" w:rsidRPr="00360BC2" w:rsidRDefault="00A026A0" w:rsidP="00841424">
      <w:pPr>
        <w:widowControl w:val="0"/>
        <w:tabs>
          <w:tab w:val="clear" w:pos="567"/>
        </w:tabs>
        <w:spacing w:line="240" w:lineRule="auto"/>
        <w:rPr>
          <w:color w:val="000000"/>
          <w:szCs w:val="22"/>
          <w:lang w:val="sl-SI"/>
        </w:rPr>
      </w:pPr>
    </w:p>
    <w:p w14:paraId="5EDCA953" w14:textId="77777777" w:rsidR="00A026A0" w:rsidRPr="00360BC2" w:rsidRDefault="00A026A0" w:rsidP="00841424">
      <w:pPr>
        <w:widowControl w:val="0"/>
        <w:tabs>
          <w:tab w:val="clear" w:pos="567"/>
        </w:tabs>
        <w:spacing w:line="240" w:lineRule="auto"/>
        <w:rPr>
          <w:color w:val="000000"/>
          <w:szCs w:val="22"/>
          <w:lang w:val="sl-SI"/>
        </w:rPr>
      </w:pPr>
    </w:p>
    <w:p w14:paraId="5258C911" w14:textId="77777777" w:rsidR="00A026A0" w:rsidRPr="00360BC2" w:rsidRDefault="00A026A0" w:rsidP="00841424">
      <w:pPr>
        <w:widowControl w:val="0"/>
        <w:tabs>
          <w:tab w:val="clear" w:pos="567"/>
        </w:tabs>
        <w:spacing w:line="240" w:lineRule="auto"/>
        <w:rPr>
          <w:color w:val="000000"/>
          <w:szCs w:val="22"/>
          <w:lang w:val="sl-SI"/>
        </w:rPr>
      </w:pPr>
    </w:p>
    <w:p w14:paraId="33266AF1" w14:textId="77777777" w:rsidR="00A026A0" w:rsidRPr="00360BC2" w:rsidRDefault="00A026A0" w:rsidP="00841424">
      <w:pPr>
        <w:widowControl w:val="0"/>
        <w:tabs>
          <w:tab w:val="clear" w:pos="567"/>
        </w:tabs>
        <w:spacing w:line="240" w:lineRule="auto"/>
        <w:rPr>
          <w:color w:val="000000"/>
          <w:szCs w:val="22"/>
          <w:lang w:val="sl-SI"/>
        </w:rPr>
      </w:pPr>
    </w:p>
    <w:p w14:paraId="63E16A41" w14:textId="77777777" w:rsidR="00841424" w:rsidRPr="00360BC2" w:rsidRDefault="00841424" w:rsidP="00841424">
      <w:pPr>
        <w:widowControl w:val="0"/>
        <w:tabs>
          <w:tab w:val="clear" w:pos="567"/>
        </w:tabs>
        <w:spacing w:line="240" w:lineRule="auto"/>
        <w:rPr>
          <w:color w:val="000000"/>
          <w:szCs w:val="22"/>
          <w:lang w:val="sl-SI"/>
        </w:rPr>
      </w:pPr>
    </w:p>
    <w:p w14:paraId="59B61D1F" w14:textId="77777777" w:rsidR="00841424" w:rsidRPr="00360BC2" w:rsidRDefault="00841424" w:rsidP="00841424">
      <w:pPr>
        <w:widowControl w:val="0"/>
        <w:tabs>
          <w:tab w:val="clear" w:pos="567"/>
        </w:tabs>
        <w:spacing w:line="240" w:lineRule="auto"/>
        <w:rPr>
          <w:color w:val="000000"/>
          <w:szCs w:val="22"/>
          <w:lang w:val="sl-SI"/>
        </w:rPr>
      </w:pPr>
    </w:p>
    <w:p w14:paraId="3A88227A" w14:textId="77777777" w:rsidR="00A026A0" w:rsidRPr="00360BC2" w:rsidRDefault="00A026A0" w:rsidP="00841424">
      <w:pPr>
        <w:widowControl w:val="0"/>
        <w:tabs>
          <w:tab w:val="clear" w:pos="567"/>
        </w:tabs>
        <w:spacing w:line="240" w:lineRule="auto"/>
        <w:rPr>
          <w:color w:val="000000"/>
          <w:szCs w:val="22"/>
          <w:lang w:val="sl-SI"/>
        </w:rPr>
      </w:pPr>
    </w:p>
    <w:p w14:paraId="139F7199" w14:textId="77777777" w:rsidR="00A026A0" w:rsidRPr="00360BC2" w:rsidRDefault="00A026A0" w:rsidP="00841424">
      <w:pPr>
        <w:widowControl w:val="0"/>
        <w:tabs>
          <w:tab w:val="clear" w:pos="567"/>
        </w:tabs>
        <w:spacing w:line="240" w:lineRule="auto"/>
        <w:rPr>
          <w:color w:val="000000"/>
          <w:szCs w:val="22"/>
          <w:lang w:val="sl-SI"/>
        </w:rPr>
      </w:pPr>
    </w:p>
    <w:p w14:paraId="66D5B4CD" w14:textId="77777777" w:rsidR="00A026A0" w:rsidRPr="00360BC2" w:rsidRDefault="00A026A0" w:rsidP="00841424">
      <w:pPr>
        <w:widowControl w:val="0"/>
        <w:tabs>
          <w:tab w:val="clear" w:pos="567"/>
        </w:tabs>
        <w:spacing w:line="240" w:lineRule="auto"/>
        <w:rPr>
          <w:color w:val="000000"/>
          <w:szCs w:val="22"/>
          <w:lang w:val="sl-SI"/>
        </w:rPr>
      </w:pPr>
    </w:p>
    <w:p w14:paraId="2F85FB7C" w14:textId="77777777" w:rsidR="00A026A0" w:rsidRPr="00360BC2" w:rsidRDefault="00A026A0" w:rsidP="00841424">
      <w:pPr>
        <w:widowControl w:val="0"/>
        <w:tabs>
          <w:tab w:val="clear" w:pos="567"/>
        </w:tabs>
        <w:spacing w:line="240" w:lineRule="auto"/>
        <w:rPr>
          <w:color w:val="000000"/>
          <w:szCs w:val="22"/>
          <w:lang w:val="sl-SI"/>
        </w:rPr>
      </w:pPr>
    </w:p>
    <w:p w14:paraId="420D83D0" w14:textId="77777777" w:rsidR="00A026A0" w:rsidRPr="00360BC2" w:rsidRDefault="00A026A0" w:rsidP="00841424">
      <w:pPr>
        <w:widowControl w:val="0"/>
        <w:tabs>
          <w:tab w:val="clear" w:pos="567"/>
        </w:tabs>
        <w:spacing w:line="240" w:lineRule="auto"/>
        <w:rPr>
          <w:color w:val="000000"/>
          <w:szCs w:val="22"/>
          <w:lang w:val="sl-SI"/>
        </w:rPr>
      </w:pPr>
    </w:p>
    <w:p w14:paraId="1B868C25" w14:textId="77777777" w:rsidR="00A026A0" w:rsidRPr="00360BC2" w:rsidRDefault="00A026A0" w:rsidP="00841424">
      <w:pPr>
        <w:widowControl w:val="0"/>
        <w:tabs>
          <w:tab w:val="clear" w:pos="567"/>
        </w:tabs>
        <w:spacing w:line="240" w:lineRule="auto"/>
        <w:rPr>
          <w:color w:val="000000"/>
          <w:szCs w:val="22"/>
          <w:lang w:val="sl-SI"/>
        </w:rPr>
      </w:pPr>
    </w:p>
    <w:p w14:paraId="13BB2928" w14:textId="77777777" w:rsidR="00A026A0" w:rsidRPr="00360BC2" w:rsidRDefault="00A026A0" w:rsidP="00841424">
      <w:pPr>
        <w:widowControl w:val="0"/>
        <w:tabs>
          <w:tab w:val="clear" w:pos="567"/>
        </w:tabs>
        <w:spacing w:line="240" w:lineRule="auto"/>
        <w:rPr>
          <w:color w:val="000000"/>
          <w:szCs w:val="22"/>
          <w:lang w:val="sl-SI"/>
        </w:rPr>
      </w:pPr>
    </w:p>
    <w:p w14:paraId="0E26A279" w14:textId="77777777" w:rsidR="00A026A0" w:rsidRPr="00360BC2" w:rsidRDefault="00A026A0" w:rsidP="00841424">
      <w:pPr>
        <w:widowControl w:val="0"/>
        <w:tabs>
          <w:tab w:val="clear" w:pos="567"/>
        </w:tabs>
        <w:spacing w:line="240" w:lineRule="auto"/>
        <w:rPr>
          <w:color w:val="000000"/>
          <w:szCs w:val="22"/>
          <w:lang w:val="sl-SI"/>
        </w:rPr>
      </w:pPr>
    </w:p>
    <w:p w14:paraId="7B33C59C" w14:textId="77777777" w:rsidR="00A026A0" w:rsidRPr="00360BC2" w:rsidRDefault="00A026A0" w:rsidP="00841424">
      <w:pPr>
        <w:widowControl w:val="0"/>
        <w:tabs>
          <w:tab w:val="clear" w:pos="567"/>
        </w:tabs>
        <w:spacing w:line="240" w:lineRule="auto"/>
        <w:rPr>
          <w:color w:val="000000"/>
          <w:szCs w:val="22"/>
          <w:lang w:val="sl-SI"/>
        </w:rPr>
      </w:pPr>
    </w:p>
    <w:p w14:paraId="0C30E0B8" w14:textId="77777777" w:rsidR="00A026A0" w:rsidRPr="00360BC2" w:rsidRDefault="00A026A0" w:rsidP="00841424">
      <w:pPr>
        <w:widowControl w:val="0"/>
        <w:tabs>
          <w:tab w:val="clear" w:pos="567"/>
        </w:tabs>
        <w:spacing w:line="240" w:lineRule="auto"/>
        <w:rPr>
          <w:color w:val="000000"/>
          <w:szCs w:val="22"/>
          <w:lang w:val="sl-SI"/>
        </w:rPr>
      </w:pPr>
    </w:p>
    <w:p w14:paraId="4A29ADD0" w14:textId="77777777" w:rsidR="00841424" w:rsidRPr="00360BC2" w:rsidRDefault="00841424" w:rsidP="00841424">
      <w:pPr>
        <w:widowControl w:val="0"/>
        <w:tabs>
          <w:tab w:val="clear" w:pos="567"/>
        </w:tabs>
        <w:spacing w:line="240" w:lineRule="auto"/>
        <w:rPr>
          <w:color w:val="000000"/>
          <w:szCs w:val="22"/>
          <w:lang w:val="sl-SI"/>
        </w:rPr>
      </w:pPr>
    </w:p>
    <w:p w14:paraId="3BFDDC87" w14:textId="77777777" w:rsidR="00841424" w:rsidRPr="00360BC2" w:rsidRDefault="00841424" w:rsidP="00841424">
      <w:pPr>
        <w:widowControl w:val="0"/>
        <w:tabs>
          <w:tab w:val="clear" w:pos="567"/>
        </w:tabs>
        <w:spacing w:line="240" w:lineRule="auto"/>
        <w:rPr>
          <w:color w:val="000000"/>
          <w:szCs w:val="22"/>
          <w:lang w:val="sl-SI"/>
        </w:rPr>
      </w:pPr>
    </w:p>
    <w:p w14:paraId="15020A53" w14:textId="77777777" w:rsidR="00841424" w:rsidRPr="00360BC2" w:rsidRDefault="00841424" w:rsidP="00841424">
      <w:pPr>
        <w:widowControl w:val="0"/>
        <w:tabs>
          <w:tab w:val="clear" w:pos="567"/>
        </w:tabs>
        <w:spacing w:line="240" w:lineRule="auto"/>
        <w:rPr>
          <w:color w:val="000000"/>
          <w:szCs w:val="22"/>
          <w:lang w:val="sl-SI"/>
        </w:rPr>
      </w:pPr>
    </w:p>
    <w:p w14:paraId="0A52DF7B" w14:textId="77777777" w:rsidR="00841424" w:rsidRPr="00360BC2" w:rsidRDefault="00841424" w:rsidP="00841424">
      <w:pPr>
        <w:widowControl w:val="0"/>
        <w:tabs>
          <w:tab w:val="clear" w:pos="567"/>
        </w:tabs>
        <w:spacing w:line="240" w:lineRule="auto"/>
        <w:rPr>
          <w:color w:val="000000"/>
          <w:szCs w:val="22"/>
          <w:lang w:val="sl-SI"/>
        </w:rPr>
      </w:pPr>
    </w:p>
    <w:p w14:paraId="2854368B" w14:textId="77777777" w:rsidR="00841424" w:rsidRPr="00360BC2" w:rsidRDefault="00841424" w:rsidP="00841424">
      <w:pPr>
        <w:widowControl w:val="0"/>
        <w:tabs>
          <w:tab w:val="clear" w:pos="567"/>
        </w:tabs>
        <w:spacing w:line="240" w:lineRule="auto"/>
        <w:rPr>
          <w:color w:val="000000"/>
          <w:szCs w:val="22"/>
          <w:lang w:val="sl-SI"/>
        </w:rPr>
      </w:pPr>
    </w:p>
    <w:p w14:paraId="41BD4990" w14:textId="77777777" w:rsidR="00841424" w:rsidRPr="00360BC2" w:rsidRDefault="00841424" w:rsidP="002063F8">
      <w:pPr>
        <w:pStyle w:val="TitleA"/>
      </w:pPr>
      <w:r w:rsidRPr="00360BC2">
        <w:t>B. NAVODILO ZA UPORABO</w:t>
      </w:r>
    </w:p>
    <w:p w14:paraId="15BBF5B4" w14:textId="77777777" w:rsidR="00841424" w:rsidRPr="00360BC2" w:rsidRDefault="00841424" w:rsidP="00841424">
      <w:pPr>
        <w:widowControl w:val="0"/>
        <w:tabs>
          <w:tab w:val="clear" w:pos="567"/>
        </w:tabs>
        <w:spacing w:line="240" w:lineRule="auto"/>
        <w:jc w:val="center"/>
        <w:rPr>
          <w:color w:val="000000"/>
          <w:szCs w:val="22"/>
          <w:lang w:val="sl-SI"/>
        </w:rPr>
      </w:pPr>
      <w:r w:rsidRPr="00360BC2">
        <w:rPr>
          <w:color w:val="000000"/>
          <w:szCs w:val="22"/>
          <w:lang w:val="sl-SI"/>
        </w:rPr>
        <w:br w:type="page"/>
      </w:r>
      <w:r w:rsidRPr="00360BC2">
        <w:rPr>
          <w:b/>
          <w:color w:val="000000"/>
          <w:szCs w:val="22"/>
          <w:lang w:val="sl-SI"/>
        </w:rPr>
        <w:t>Navodilo za uporabo</w:t>
      </w:r>
    </w:p>
    <w:p w14:paraId="66CDAC71" w14:textId="77777777" w:rsidR="00841424" w:rsidRPr="00360BC2" w:rsidRDefault="00841424" w:rsidP="00841424">
      <w:pPr>
        <w:tabs>
          <w:tab w:val="clear" w:pos="567"/>
        </w:tabs>
        <w:spacing w:line="240" w:lineRule="auto"/>
        <w:jc w:val="center"/>
        <w:rPr>
          <w:bCs/>
          <w:color w:val="000000"/>
          <w:szCs w:val="22"/>
          <w:lang w:val="sl-SI"/>
        </w:rPr>
      </w:pPr>
    </w:p>
    <w:p w14:paraId="7B5D51C6" w14:textId="77777777" w:rsidR="00841424" w:rsidRPr="00360BC2" w:rsidRDefault="00927F36" w:rsidP="00841424">
      <w:pPr>
        <w:tabs>
          <w:tab w:val="clear" w:pos="567"/>
        </w:tabs>
        <w:spacing w:line="240" w:lineRule="auto"/>
        <w:jc w:val="center"/>
        <w:rPr>
          <w:b/>
          <w:bCs/>
          <w:color w:val="000000"/>
          <w:szCs w:val="22"/>
          <w:lang w:val="sl-SI"/>
        </w:rPr>
      </w:pPr>
      <w:r w:rsidRPr="00360BC2">
        <w:rPr>
          <w:b/>
          <w:bCs/>
          <w:color w:val="000000"/>
          <w:szCs w:val="22"/>
          <w:lang w:val="sl-SI"/>
        </w:rPr>
        <w:t>Imatinib Actavis</w:t>
      </w:r>
      <w:r w:rsidR="00841424" w:rsidRPr="00360BC2">
        <w:rPr>
          <w:b/>
          <w:bCs/>
          <w:color w:val="000000"/>
          <w:szCs w:val="22"/>
          <w:lang w:val="sl-SI"/>
        </w:rPr>
        <w:t xml:space="preserve"> 50 mg trde kapsule</w:t>
      </w:r>
    </w:p>
    <w:p w14:paraId="46171A42" w14:textId="77777777" w:rsidR="00841424" w:rsidRPr="00360BC2" w:rsidRDefault="00841424" w:rsidP="00841424">
      <w:pPr>
        <w:tabs>
          <w:tab w:val="clear" w:pos="567"/>
        </w:tabs>
        <w:spacing w:line="240" w:lineRule="auto"/>
        <w:jc w:val="center"/>
        <w:rPr>
          <w:color w:val="000000"/>
          <w:szCs w:val="22"/>
          <w:lang w:val="sl-SI"/>
        </w:rPr>
      </w:pPr>
      <w:r w:rsidRPr="00360BC2">
        <w:rPr>
          <w:color w:val="000000"/>
          <w:szCs w:val="22"/>
          <w:lang w:val="sl-SI"/>
        </w:rPr>
        <w:t>imatinib</w:t>
      </w:r>
    </w:p>
    <w:p w14:paraId="7F571D3B" w14:textId="77777777" w:rsidR="00841424" w:rsidRPr="00360BC2" w:rsidRDefault="00841424" w:rsidP="00841424">
      <w:pPr>
        <w:tabs>
          <w:tab w:val="clear" w:pos="567"/>
        </w:tabs>
        <w:spacing w:line="240" w:lineRule="auto"/>
        <w:jc w:val="center"/>
        <w:rPr>
          <w:color w:val="000000"/>
          <w:szCs w:val="22"/>
          <w:lang w:val="sl-SI"/>
        </w:rPr>
      </w:pPr>
    </w:p>
    <w:p w14:paraId="4C0956AC" w14:textId="77777777" w:rsidR="00841424" w:rsidRPr="00360BC2" w:rsidRDefault="00841424" w:rsidP="00841424">
      <w:pPr>
        <w:tabs>
          <w:tab w:val="clear" w:pos="567"/>
        </w:tabs>
        <w:spacing w:line="240" w:lineRule="auto"/>
        <w:jc w:val="center"/>
        <w:rPr>
          <w:color w:val="000000"/>
          <w:szCs w:val="22"/>
          <w:lang w:val="sl-SI"/>
        </w:rPr>
      </w:pPr>
    </w:p>
    <w:p w14:paraId="1D4ED03D" w14:textId="77777777" w:rsidR="00841424" w:rsidRPr="00360BC2" w:rsidRDefault="00841424" w:rsidP="00841424">
      <w:pPr>
        <w:tabs>
          <w:tab w:val="clear" w:pos="567"/>
        </w:tabs>
        <w:spacing w:line="240" w:lineRule="auto"/>
        <w:ind w:right="-2"/>
        <w:rPr>
          <w:color w:val="000000"/>
          <w:szCs w:val="22"/>
          <w:lang w:val="sl-SI"/>
        </w:rPr>
      </w:pPr>
      <w:r w:rsidRPr="00360BC2">
        <w:rPr>
          <w:b/>
          <w:color w:val="000000"/>
          <w:szCs w:val="22"/>
          <w:lang w:val="sl-SI"/>
        </w:rPr>
        <w:t>Pred začetkom uporabe zdravila natančno preberite navodilo, ker vsebuje za vas pomembne podatke!</w:t>
      </w:r>
    </w:p>
    <w:p w14:paraId="73978022"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Navodilo shranite. Morda ga boste želeli ponovno prebrati.</w:t>
      </w:r>
    </w:p>
    <w:p w14:paraId="161B9F9A"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imate dodatna vprašanja, se posvetujte s svojim zdravnikom, s farmacevtom ali z medicinsko sestro.</w:t>
      </w:r>
    </w:p>
    <w:p w14:paraId="3CC6852D"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 xml:space="preserve">Zdravilo je bilo predpisano vam osebno in </w:t>
      </w:r>
      <w:r w:rsidRPr="00360BC2">
        <w:rPr>
          <w:snapToGrid w:val="0"/>
          <w:color w:val="000000"/>
          <w:szCs w:val="22"/>
          <w:lang w:val="sl-SI"/>
        </w:rPr>
        <w:t>ga ne smete dajati drugim. Njim bi lahko celo škodovalo, čeprav imajo znake bolezni, podobne vašim</w:t>
      </w:r>
      <w:r w:rsidRPr="00360BC2">
        <w:rPr>
          <w:color w:val="000000"/>
          <w:szCs w:val="22"/>
          <w:lang w:val="sl-SI"/>
        </w:rPr>
        <w:t>.</w:t>
      </w:r>
    </w:p>
    <w:p w14:paraId="26EFEBF6"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opazite kateri koli neželeni učinek, se posvetujte s svojim zdravnikom, s farmacevtom ali z medicinsko sestro. Posvetujte se tudi, če opazite katere koli neželene učinke, ki niso navedeni v tem navodilu.</w:t>
      </w:r>
      <w:r w:rsidR="0021061A" w:rsidRPr="00360BC2">
        <w:rPr>
          <w:color w:val="000000"/>
          <w:szCs w:val="22"/>
          <w:lang w:val="sl-SI"/>
        </w:rPr>
        <w:t xml:space="preserve"> Glejte poglavje 4.</w:t>
      </w:r>
    </w:p>
    <w:p w14:paraId="5D3C0353" w14:textId="77777777" w:rsidR="00841424" w:rsidRPr="00360BC2" w:rsidRDefault="00841424" w:rsidP="00841424">
      <w:pPr>
        <w:widowControl w:val="0"/>
        <w:tabs>
          <w:tab w:val="clear" w:pos="567"/>
        </w:tabs>
        <w:spacing w:line="240" w:lineRule="auto"/>
        <w:rPr>
          <w:color w:val="000000"/>
          <w:szCs w:val="22"/>
          <w:lang w:val="sl-SI"/>
        </w:rPr>
      </w:pPr>
    </w:p>
    <w:p w14:paraId="62586184" w14:textId="77777777" w:rsidR="00B7708E" w:rsidRPr="00360BC2" w:rsidRDefault="00841424" w:rsidP="00841424">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Kaj vsebuje navodilo</w:t>
      </w:r>
    </w:p>
    <w:p w14:paraId="73A1E10A" w14:textId="77777777" w:rsidR="002D5723" w:rsidRPr="00360BC2" w:rsidRDefault="002D5723" w:rsidP="00841424">
      <w:pPr>
        <w:widowControl w:val="0"/>
        <w:numPr>
          <w:ilvl w:val="12"/>
          <w:numId w:val="0"/>
        </w:numPr>
        <w:tabs>
          <w:tab w:val="clear" w:pos="567"/>
        </w:tabs>
        <w:spacing w:line="240" w:lineRule="auto"/>
        <w:ind w:right="-2"/>
        <w:rPr>
          <w:b/>
          <w:color w:val="000000"/>
          <w:szCs w:val="22"/>
          <w:lang w:val="sl-SI"/>
        </w:rPr>
      </w:pPr>
    </w:p>
    <w:p w14:paraId="24431F8A" w14:textId="77777777" w:rsidR="00841424" w:rsidRPr="00360BC2" w:rsidRDefault="00841424" w:rsidP="0084142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1.</w:t>
      </w:r>
      <w:r w:rsidRPr="00360BC2">
        <w:rPr>
          <w:color w:val="000000"/>
          <w:szCs w:val="22"/>
          <w:lang w:val="sl-SI"/>
        </w:rPr>
        <w:tab/>
        <w:t xml:space="preserve">Kaj je zdravilo </w:t>
      </w:r>
      <w:r w:rsidR="00927F36" w:rsidRPr="00360BC2">
        <w:rPr>
          <w:color w:val="000000"/>
          <w:szCs w:val="22"/>
          <w:lang w:val="sl-SI"/>
        </w:rPr>
        <w:t>Imatinib Actavis</w:t>
      </w:r>
      <w:r w:rsidRPr="00360BC2">
        <w:rPr>
          <w:color w:val="000000"/>
          <w:szCs w:val="22"/>
          <w:lang w:val="sl-SI"/>
        </w:rPr>
        <w:t xml:space="preserve"> in za kaj ga uporabljamo</w:t>
      </w:r>
    </w:p>
    <w:p w14:paraId="3E1DC1FB" w14:textId="77777777" w:rsidR="00841424" w:rsidRPr="00360BC2" w:rsidRDefault="00841424" w:rsidP="0084142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2.</w:t>
      </w:r>
      <w:r w:rsidRPr="00360BC2">
        <w:rPr>
          <w:color w:val="000000"/>
          <w:szCs w:val="22"/>
          <w:lang w:val="sl-SI"/>
        </w:rPr>
        <w:tab/>
        <w:t xml:space="preserve">Kaj morate vedeti, preden boste vzeli zdravilo </w:t>
      </w:r>
      <w:r w:rsidR="00927F36" w:rsidRPr="00360BC2">
        <w:rPr>
          <w:color w:val="000000"/>
          <w:szCs w:val="22"/>
          <w:lang w:val="sl-SI"/>
        </w:rPr>
        <w:t>Imatinib Actavis</w:t>
      </w:r>
    </w:p>
    <w:p w14:paraId="16A793A7" w14:textId="77777777" w:rsidR="00841424" w:rsidRPr="00360BC2" w:rsidRDefault="00841424" w:rsidP="0084142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3.</w:t>
      </w:r>
      <w:r w:rsidRPr="00360BC2">
        <w:rPr>
          <w:color w:val="000000"/>
          <w:szCs w:val="22"/>
          <w:lang w:val="sl-SI"/>
        </w:rPr>
        <w:tab/>
        <w:t xml:space="preserve">Kako jemati zdravilo </w:t>
      </w:r>
      <w:r w:rsidR="00927F36" w:rsidRPr="00360BC2">
        <w:rPr>
          <w:color w:val="000000"/>
          <w:szCs w:val="22"/>
          <w:lang w:val="sl-SI"/>
        </w:rPr>
        <w:t>Imatinib Actavis</w:t>
      </w:r>
    </w:p>
    <w:p w14:paraId="35D81C80" w14:textId="77777777" w:rsidR="00841424" w:rsidRPr="00360BC2" w:rsidRDefault="00841424" w:rsidP="0084142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4.</w:t>
      </w:r>
      <w:r w:rsidRPr="00360BC2">
        <w:rPr>
          <w:color w:val="000000"/>
          <w:szCs w:val="22"/>
          <w:lang w:val="sl-SI"/>
        </w:rPr>
        <w:tab/>
        <w:t>Možni neželeni učinki</w:t>
      </w:r>
    </w:p>
    <w:p w14:paraId="3ECA2222" w14:textId="77777777" w:rsidR="00841424" w:rsidRPr="00360BC2" w:rsidRDefault="00841424" w:rsidP="00841424">
      <w:pPr>
        <w:widowControl w:val="0"/>
        <w:tabs>
          <w:tab w:val="clear" w:pos="567"/>
        </w:tabs>
        <w:spacing w:line="240" w:lineRule="auto"/>
        <w:ind w:right="-29"/>
        <w:rPr>
          <w:color w:val="000000"/>
          <w:szCs w:val="22"/>
          <w:lang w:val="sl-SI"/>
        </w:rPr>
      </w:pPr>
      <w:r w:rsidRPr="00360BC2">
        <w:rPr>
          <w:color w:val="000000"/>
          <w:szCs w:val="22"/>
          <w:lang w:val="sl-SI"/>
        </w:rPr>
        <w:t>5.</w:t>
      </w:r>
      <w:r w:rsidRPr="00360BC2">
        <w:rPr>
          <w:color w:val="000000"/>
          <w:szCs w:val="22"/>
          <w:lang w:val="sl-SI"/>
        </w:rPr>
        <w:tab/>
        <w:t xml:space="preserve">Shranjevanje zdravila </w:t>
      </w:r>
      <w:r w:rsidR="00927F36" w:rsidRPr="00360BC2">
        <w:rPr>
          <w:color w:val="000000"/>
          <w:szCs w:val="22"/>
          <w:lang w:val="sl-SI"/>
        </w:rPr>
        <w:t>Imatinib Actavis</w:t>
      </w:r>
    </w:p>
    <w:p w14:paraId="6B8C3EB3" w14:textId="77777777" w:rsidR="00841424" w:rsidRPr="00360BC2" w:rsidRDefault="00841424" w:rsidP="00841424">
      <w:pPr>
        <w:widowControl w:val="0"/>
        <w:tabs>
          <w:tab w:val="clear" w:pos="567"/>
        </w:tabs>
        <w:spacing w:line="240" w:lineRule="auto"/>
        <w:ind w:right="-29"/>
        <w:rPr>
          <w:color w:val="000000"/>
          <w:szCs w:val="22"/>
          <w:lang w:val="sl-SI"/>
        </w:rPr>
      </w:pPr>
      <w:r w:rsidRPr="00360BC2">
        <w:rPr>
          <w:color w:val="000000"/>
          <w:szCs w:val="22"/>
          <w:lang w:val="sl-SI"/>
        </w:rPr>
        <w:t>6.</w:t>
      </w:r>
      <w:r w:rsidRPr="00360BC2">
        <w:rPr>
          <w:color w:val="000000"/>
          <w:szCs w:val="22"/>
          <w:lang w:val="sl-SI"/>
        </w:rPr>
        <w:tab/>
        <w:t>Vsebina pakiranja in dodatne informacije</w:t>
      </w:r>
    </w:p>
    <w:p w14:paraId="7E4E5CBF"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1F49182E"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52315BE0" w14:textId="77777777" w:rsidR="00841424" w:rsidRPr="00360BC2" w:rsidRDefault="00841424" w:rsidP="0084142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1.</w:t>
      </w:r>
      <w:r w:rsidRPr="00360BC2">
        <w:rPr>
          <w:b/>
          <w:color w:val="000000"/>
          <w:szCs w:val="22"/>
          <w:lang w:val="sl-SI"/>
        </w:rPr>
        <w:tab/>
        <w:t xml:space="preserve">Kaj je zdravilo </w:t>
      </w:r>
      <w:r w:rsidR="00927F36" w:rsidRPr="00360BC2">
        <w:rPr>
          <w:b/>
          <w:color w:val="000000"/>
          <w:szCs w:val="22"/>
          <w:lang w:val="sl-SI"/>
        </w:rPr>
        <w:t>Imatinib Actavis</w:t>
      </w:r>
      <w:r w:rsidRPr="00360BC2">
        <w:rPr>
          <w:b/>
          <w:color w:val="000000"/>
          <w:szCs w:val="22"/>
          <w:lang w:val="sl-SI"/>
        </w:rPr>
        <w:t xml:space="preserve"> in za kaj ga uporabljamo</w:t>
      </w:r>
    </w:p>
    <w:p w14:paraId="4A9E7EEF" w14:textId="77777777" w:rsidR="00841424" w:rsidRPr="00360BC2" w:rsidRDefault="00841424" w:rsidP="00841424">
      <w:pPr>
        <w:pStyle w:val="TextChar"/>
        <w:widowControl w:val="0"/>
        <w:spacing w:before="0"/>
        <w:jc w:val="left"/>
        <w:rPr>
          <w:color w:val="000000"/>
          <w:sz w:val="22"/>
          <w:szCs w:val="22"/>
          <w:lang w:val="sl-SI"/>
        </w:rPr>
      </w:pPr>
    </w:p>
    <w:p w14:paraId="3D787981" w14:textId="77777777" w:rsidR="00841424" w:rsidRPr="00360BC2" w:rsidRDefault="00927F36" w:rsidP="00841424">
      <w:pPr>
        <w:pStyle w:val="Text"/>
        <w:widowControl w:val="0"/>
        <w:spacing w:before="0"/>
        <w:jc w:val="left"/>
        <w:rPr>
          <w:color w:val="000000"/>
          <w:sz w:val="22"/>
          <w:szCs w:val="22"/>
          <w:lang w:val="sl-SI"/>
        </w:rPr>
      </w:pPr>
      <w:r w:rsidRPr="00360BC2">
        <w:rPr>
          <w:color w:val="000000"/>
          <w:sz w:val="22"/>
          <w:szCs w:val="22"/>
          <w:lang w:val="sl-SI"/>
        </w:rPr>
        <w:t>Imatinib Actavis</w:t>
      </w:r>
      <w:r w:rsidR="00841424" w:rsidRPr="00360BC2">
        <w:rPr>
          <w:color w:val="000000"/>
          <w:sz w:val="22"/>
          <w:szCs w:val="22"/>
          <w:lang w:val="sl-SI"/>
        </w:rPr>
        <w:t xml:space="preserve"> je zdravilo, ki vsebuje zdravilno učinkovino z imenom imatinib. Zdravilo deluje tako, da zavira rast nenormalnih celic </w:t>
      </w:r>
      <w:r w:rsidR="003A31CE" w:rsidRPr="00360BC2">
        <w:rPr>
          <w:color w:val="000000"/>
          <w:sz w:val="22"/>
          <w:szCs w:val="22"/>
          <w:lang w:val="sl-SI"/>
        </w:rPr>
        <w:t>pri boleznih navedenih spodaj. To vključuje nekatere vrste raka.</w:t>
      </w:r>
    </w:p>
    <w:p w14:paraId="51DA2C2B" w14:textId="77777777" w:rsidR="00841424" w:rsidRPr="00360BC2" w:rsidRDefault="00841424" w:rsidP="00841424">
      <w:pPr>
        <w:pStyle w:val="TextChar"/>
        <w:widowControl w:val="0"/>
        <w:spacing w:before="0"/>
        <w:jc w:val="left"/>
        <w:rPr>
          <w:color w:val="000000"/>
          <w:sz w:val="22"/>
          <w:szCs w:val="22"/>
          <w:lang w:val="sl-SI"/>
        </w:rPr>
      </w:pPr>
    </w:p>
    <w:p w14:paraId="39DD5373" w14:textId="77777777" w:rsidR="003A31CE" w:rsidRPr="00360BC2" w:rsidRDefault="00841424" w:rsidP="00406F45">
      <w:pPr>
        <w:pStyle w:val="TextChar"/>
        <w:widowControl w:val="0"/>
        <w:spacing w:before="0"/>
        <w:jc w:val="left"/>
        <w:rPr>
          <w:color w:val="000000"/>
          <w:sz w:val="22"/>
          <w:szCs w:val="22"/>
          <w:lang w:val="sl-SI"/>
        </w:rPr>
      </w:pPr>
      <w:r w:rsidRPr="00360BC2">
        <w:rPr>
          <w:b/>
          <w:color w:val="000000"/>
          <w:sz w:val="22"/>
          <w:szCs w:val="22"/>
          <w:lang w:val="sl-SI"/>
        </w:rPr>
        <w:t xml:space="preserve">Zdravilo </w:t>
      </w:r>
      <w:r w:rsidR="00927F36" w:rsidRPr="00360BC2">
        <w:rPr>
          <w:b/>
          <w:color w:val="000000"/>
          <w:sz w:val="22"/>
          <w:szCs w:val="22"/>
          <w:lang w:val="sl-SI"/>
        </w:rPr>
        <w:t>Imatinib Actavis</w:t>
      </w:r>
      <w:r w:rsidRPr="00360BC2">
        <w:rPr>
          <w:b/>
          <w:color w:val="000000"/>
          <w:sz w:val="22"/>
          <w:szCs w:val="22"/>
          <w:lang w:val="sl-SI"/>
        </w:rPr>
        <w:t xml:space="preserve"> je zdravilo za</w:t>
      </w:r>
      <w:r w:rsidR="003A31CE" w:rsidRPr="00360BC2">
        <w:rPr>
          <w:b/>
          <w:color w:val="000000"/>
          <w:sz w:val="22"/>
          <w:szCs w:val="22"/>
          <w:lang w:val="sl-SI"/>
        </w:rPr>
        <w:t>:</w:t>
      </w:r>
      <w:r w:rsidRPr="00360BC2">
        <w:rPr>
          <w:color w:val="000000"/>
          <w:sz w:val="22"/>
          <w:szCs w:val="22"/>
          <w:lang w:val="sl-SI"/>
        </w:rPr>
        <w:t xml:space="preserve"> </w:t>
      </w:r>
    </w:p>
    <w:p w14:paraId="7AD736D8" w14:textId="77777777" w:rsidR="002D5723" w:rsidRPr="00360BC2" w:rsidRDefault="002D5723" w:rsidP="00406F45">
      <w:pPr>
        <w:pStyle w:val="TextChar"/>
        <w:widowControl w:val="0"/>
        <w:spacing w:before="0"/>
        <w:jc w:val="left"/>
        <w:rPr>
          <w:color w:val="000000"/>
          <w:sz w:val="22"/>
          <w:szCs w:val="22"/>
          <w:lang w:val="sl-SI"/>
        </w:rPr>
      </w:pPr>
    </w:p>
    <w:p w14:paraId="2D5FF508" w14:textId="77777777" w:rsidR="00841424" w:rsidRPr="00360BC2" w:rsidRDefault="003A31CE" w:rsidP="00493558">
      <w:pPr>
        <w:pStyle w:val="TextChar"/>
        <w:widowControl w:val="0"/>
        <w:spacing w:before="0"/>
        <w:ind w:left="567" w:hanging="567"/>
        <w:jc w:val="left"/>
        <w:rPr>
          <w:b/>
          <w:bCs/>
          <w:color w:val="000000"/>
          <w:sz w:val="22"/>
          <w:szCs w:val="22"/>
          <w:lang w:val="sl-SI"/>
        </w:rPr>
      </w:pPr>
      <w:r w:rsidRPr="00360BC2">
        <w:rPr>
          <w:color w:val="000000"/>
          <w:sz w:val="22"/>
          <w:szCs w:val="22"/>
          <w:lang w:val="sl-SI"/>
        </w:rPr>
        <w:t>-</w:t>
      </w:r>
      <w:r w:rsidRPr="00360BC2">
        <w:rPr>
          <w:color w:val="000000"/>
          <w:sz w:val="22"/>
          <w:szCs w:val="22"/>
          <w:lang w:val="sl-SI"/>
        </w:rPr>
        <w:tab/>
      </w:r>
      <w:r w:rsidR="00841424" w:rsidRPr="00360BC2">
        <w:rPr>
          <w:b/>
          <w:bCs/>
          <w:color w:val="000000"/>
          <w:sz w:val="22"/>
          <w:szCs w:val="22"/>
          <w:lang w:val="sl-SI"/>
        </w:rPr>
        <w:t>kronično mieloično levkemijo (KML).</w:t>
      </w:r>
      <w:r w:rsidR="00841424" w:rsidRPr="00360BC2">
        <w:rPr>
          <w:color w:val="000000"/>
          <w:sz w:val="22"/>
          <w:szCs w:val="22"/>
          <w:lang w:val="sl-SI"/>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5547F16C" w14:textId="77777777" w:rsidR="00841424" w:rsidRPr="00360BC2" w:rsidRDefault="00841424" w:rsidP="00841424">
      <w:pPr>
        <w:pStyle w:val="TextChar"/>
        <w:widowControl w:val="0"/>
        <w:spacing w:before="0"/>
        <w:jc w:val="left"/>
        <w:rPr>
          <w:color w:val="000000"/>
          <w:sz w:val="22"/>
          <w:szCs w:val="22"/>
          <w:lang w:val="sl-SI"/>
        </w:rPr>
      </w:pPr>
    </w:p>
    <w:p w14:paraId="44059AF2" w14:textId="77777777" w:rsidR="00406F45" w:rsidRPr="00360BC2" w:rsidRDefault="00406F45" w:rsidP="00406F45">
      <w:pPr>
        <w:widowControl w:val="0"/>
        <w:autoSpaceDE w:val="0"/>
        <w:autoSpaceDN w:val="0"/>
        <w:adjustRightInd w:val="0"/>
        <w:spacing w:line="240" w:lineRule="auto"/>
        <w:ind w:right="237"/>
        <w:rPr>
          <w:color w:val="000000"/>
          <w:szCs w:val="22"/>
          <w:lang w:val="sl-SI"/>
        </w:rPr>
      </w:pP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odraslih</w:t>
      </w:r>
      <w:r w:rsidRPr="00360BC2">
        <w:rPr>
          <w:color w:val="000000"/>
          <w:spacing w:val="-7"/>
          <w:szCs w:val="22"/>
          <w:lang w:val="sl-SI"/>
        </w:rPr>
        <w:t xml:space="preserve"> </w:t>
      </w:r>
      <w:r w:rsidRPr="00360BC2">
        <w:rPr>
          <w:color w:val="000000"/>
          <w:szCs w:val="22"/>
          <w:lang w:val="sl-SI"/>
        </w:rPr>
        <w:t>bolnik</w:t>
      </w:r>
      <w:r w:rsidRPr="00360BC2">
        <w:rPr>
          <w:color w:val="000000"/>
          <w:spacing w:val="-1"/>
          <w:szCs w:val="22"/>
          <w:lang w:val="sl-SI"/>
        </w:rPr>
        <w:t>i</w:t>
      </w:r>
      <w:r w:rsidRPr="00360BC2">
        <w:rPr>
          <w:color w:val="000000"/>
          <w:szCs w:val="22"/>
          <w:lang w:val="sl-SI"/>
        </w:rPr>
        <w:t>h</w:t>
      </w:r>
      <w:r w:rsidRPr="00360BC2">
        <w:rPr>
          <w:color w:val="000000"/>
          <w:spacing w:val="-6"/>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zdravilo</w:t>
      </w:r>
      <w:r w:rsidRPr="00360BC2">
        <w:rPr>
          <w:color w:val="000000"/>
          <w:spacing w:val="-7"/>
          <w:szCs w:val="22"/>
          <w:lang w:val="sl-SI"/>
        </w:rPr>
        <w:t xml:space="preserve"> </w:t>
      </w:r>
      <w:r w:rsidRPr="00360BC2">
        <w:rPr>
          <w:color w:val="000000"/>
          <w:szCs w:val="22"/>
          <w:lang w:val="sl-SI"/>
        </w:rPr>
        <w:t>I</w:t>
      </w:r>
      <w:r w:rsidRPr="00360BC2">
        <w:rPr>
          <w:color w:val="000000"/>
          <w:spacing w:val="-2"/>
          <w:szCs w:val="22"/>
          <w:lang w:val="sl-SI"/>
        </w:rPr>
        <w:t>m</w:t>
      </w:r>
      <w:r w:rsidRPr="00360BC2">
        <w:rPr>
          <w:color w:val="000000"/>
          <w:szCs w:val="22"/>
          <w:lang w:val="sl-SI"/>
        </w:rPr>
        <w:t>a</w:t>
      </w:r>
      <w:r w:rsidR="00382F2C" w:rsidRPr="00360BC2">
        <w:rPr>
          <w:color w:val="000000"/>
          <w:szCs w:val="22"/>
          <w:lang w:val="sl-SI"/>
        </w:rPr>
        <w:t>t</w:t>
      </w:r>
      <w:r w:rsidRPr="00360BC2">
        <w:rPr>
          <w:color w:val="000000"/>
          <w:szCs w:val="22"/>
          <w:lang w:val="sl-SI"/>
        </w:rPr>
        <w:t>in</w:t>
      </w:r>
      <w:r w:rsidRPr="00360BC2">
        <w:rPr>
          <w:color w:val="000000"/>
          <w:spacing w:val="1"/>
          <w:szCs w:val="22"/>
          <w:lang w:val="sl-SI"/>
        </w:rPr>
        <w:t>i</w:t>
      </w:r>
      <w:r w:rsidRPr="00360BC2">
        <w:rPr>
          <w:color w:val="000000"/>
          <w:szCs w:val="22"/>
          <w:lang w:val="sl-SI"/>
        </w:rPr>
        <w:t>b</w:t>
      </w:r>
      <w:r w:rsidRPr="00360BC2">
        <w:rPr>
          <w:color w:val="000000"/>
          <w:spacing w:val="-7"/>
          <w:szCs w:val="22"/>
          <w:lang w:val="sl-SI"/>
        </w:rPr>
        <w:t xml:space="preserve"> </w:t>
      </w:r>
      <w:r w:rsidRPr="00360BC2">
        <w:rPr>
          <w:color w:val="000000"/>
          <w:szCs w:val="22"/>
          <w:lang w:val="sl-SI"/>
        </w:rPr>
        <w:t>Actavis</w:t>
      </w:r>
      <w:r w:rsidRPr="00360BC2">
        <w:rPr>
          <w:color w:val="000000"/>
          <w:spacing w:val="-4"/>
          <w:szCs w:val="22"/>
          <w:lang w:val="sl-SI"/>
        </w:rPr>
        <w:t xml:space="preserve"> </w:t>
      </w:r>
      <w:r w:rsidRPr="00360BC2">
        <w:rPr>
          <w:color w:val="000000"/>
          <w:szCs w:val="22"/>
          <w:lang w:val="sl-SI"/>
        </w:rPr>
        <w:t>upor</w:t>
      </w:r>
      <w:r w:rsidRPr="00360BC2">
        <w:rPr>
          <w:color w:val="000000"/>
          <w:spacing w:val="-1"/>
          <w:szCs w:val="22"/>
          <w:lang w:val="sl-SI"/>
        </w:rPr>
        <w:t>a</w:t>
      </w:r>
      <w:r w:rsidRPr="00360BC2">
        <w:rPr>
          <w:color w:val="000000"/>
          <w:spacing w:val="1"/>
          <w:szCs w:val="22"/>
          <w:lang w:val="sl-SI"/>
        </w:rPr>
        <w:t>b</w:t>
      </w:r>
      <w:r w:rsidRPr="00360BC2">
        <w:rPr>
          <w:color w:val="000000"/>
          <w:szCs w:val="22"/>
          <w:lang w:val="sl-SI"/>
        </w:rPr>
        <w:t>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pozne</w:t>
      </w:r>
      <w:r w:rsidRPr="00360BC2">
        <w:rPr>
          <w:color w:val="000000"/>
          <w:spacing w:val="-5"/>
          <w:szCs w:val="22"/>
          <w:lang w:val="sl-SI"/>
        </w:rPr>
        <w:t xml:space="preserve"> </w:t>
      </w:r>
      <w:r w:rsidR="00FB798E" w:rsidRPr="00360BC2">
        <w:rPr>
          <w:color w:val="000000"/>
          <w:szCs w:val="22"/>
          <w:lang w:val="sl-SI"/>
        </w:rPr>
        <w:t>napredovale</w:t>
      </w:r>
      <w:r w:rsidR="00FB798E" w:rsidRPr="00360BC2">
        <w:rPr>
          <w:color w:val="000000"/>
          <w:spacing w:val="-6"/>
          <w:szCs w:val="22"/>
          <w:lang w:val="sl-SI"/>
        </w:rPr>
        <w:t xml:space="preserve"> </w:t>
      </w:r>
      <w:r w:rsidRPr="00360BC2">
        <w:rPr>
          <w:color w:val="000000"/>
          <w:szCs w:val="22"/>
          <w:lang w:val="sl-SI"/>
        </w:rPr>
        <w:t>faze</w:t>
      </w:r>
      <w:r w:rsidRPr="00360BC2">
        <w:rPr>
          <w:color w:val="000000"/>
          <w:spacing w:val="-4"/>
          <w:szCs w:val="22"/>
          <w:lang w:val="sl-SI"/>
        </w:rPr>
        <w:t xml:space="preserve"> </w:t>
      </w:r>
      <w:r w:rsidRPr="00360BC2">
        <w:rPr>
          <w:color w:val="000000"/>
          <w:szCs w:val="22"/>
          <w:lang w:val="sl-SI"/>
        </w:rPr>
        <w:t>bolezni, imenovane</w:t>
      </w:r>
      <w:r w:rsidRPr="00360BC2">
        <w:rPr>
          <w:color w:val="000000"/>
          <w:spacing w:val="-9"/>
          <w:szCs w:val="22"/>
          <w:lang w:val="sl-SI"/>
        </w:rPr>
        <w:t xml:space="preserve"> </w:t>
      </w:r>
      <w:r w:rsidRPr="00360BC2">
        <w:rPr>
          <w:color w:val="000000"/>
          <w:szCs w:val="22"/>
          <w:lang w:val="sl-SI"/>
        </w:rPr>
        <w:t>tudi</w:t>
      </w:r>
      <w:r w:rsidRPr="00360BC2">
        <w:rPr>
          <w:color w:val="000000"/>
          <w:spacing w:val="-3"/>
          <w:szCs w:val="22"/>
          <w:lang w:val="sl-SI"/>
        </w:rPr>
        <w:t xml:space="preserve"> </w:t>
      </w:r>
      <w:r w:rsidRPr="00360BC2">
        <w:rPr>
          <w:color w:val="000000"/>
          <w:szCs w:val="22"/>
          <w:lang w:val="sl-SI"/>
        </w:rPr>
        <w:t>bla</w:t>
      </w:r>
      <w:r w:rsidRPr="00360BC2">
        <w:rPr>
          <w:color w:val="000000"/>
          <w:spacing w:val="-1"/>
          <w:szCs w:val="22"/>
          <w:lang w:val="sl-SI"/>
        </w:rPr>
        <w:t>s</w:t>
      </w:r>
      <w:r w:rsidRPr="00360BC2">
        <w:rPr>
          <w:color w:val="000000"/>
          <w:szCs w:val="22"/>
          <w:lang w:val="sl-SI"/>
        </w:rPr>
        <w:t>tna</w:t>
      </w:r>
      <w:r w:rsidRPr="00360BC2">
        <w:rPr>
          <w:color w:val="000000"/>
          <w:spacing w:val="-6"/>
          <w:szCs w:val="22"/>
          <w:lang w:val="sl-SI"/>
        </w:rPr>
        <w:t xml:space="preserve"> </w:t>
      </w:r>
      <w:r w:rsidRPr="00360BC2">
        <w:rPr>
          <w:color w:val="000000"/>
          <w:szCs w:val="22"/>
          <w:lang w:val="sl-SI"/>
        </w:rPr>
        <w:t>kriza.</w:t>
      </w:r>
      <w:r w:rsidRPr="00360BC2">
        <w:rPr>
          <w:color w:val="000000"/>
          <w:spacing w:val="-5"/>
          <w:szCs w:val="22"/>
          <w:lang w:val="sl-SI"/>
        </w:rPr>
        <w:t xml:space="preserve"> </w:t>
      </w: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otrocih</w:t>
      </w:r>
      <w:r w:rsidRPr="00360BC2">
        <w:rPr>
          <w:color w:val="000000"/>
          <w:spacing w:val="-6"/>
          <w:szCs w:val="22"/>
          <w:lang w:val="sl-SI"/>
        </w:rPr>
        <w:t xml:space="preserve"> </w:t>
      </w:r>
      <w:r w:rsidRPr="00360BC2">
        <w:rPr>
          <w:color w:val="000000"/>
          <w:szCs w:val="22"/>
          <w:lang w:val="sl-SI"/>
        </w:rPr>
        <w:t>in</w:t>
      </w:r>
      <w:r w:rsidRPr="00360BC2">
        <w:rPr>
          <w:color w:val="000000"/>
          <w:spacing w:val="-2"/>
          <w:szCs w:val="22"/>
          <w:lang w:val="sl-SI"/>
        </w:rPr>
        <w:t xml:space="preserve"> m</w:t>
      </w:r>
      <w:r w:rsidRPr="00360BC2">
        <w:rPr>
          <w:color w:val="000000"/>
          <w:szCs w:val="22"/>
          <w:lang w:val="sl-SI"/>
        </w:rPr>
        <w:t>ladostnikih</w:t>
      </w:r>
      <w:r w:rsidRPr="00360BC2">
        <w:rPr>
          <w:color w:val="000000"/>
          <w:spacing w:val="-11"/>
          <w:szCs w:val="22"/>
          <w:lang w:val="sl-SI"/>
        </w:rPr>
        <w:t xml:space="preserve"> </w:t>
      </w:r>
      <w:r w:rsidRPr="00360BC2">
        <w:rPr>
          <w:color w:val="000000"/>
          <w:szCs w:val="22"/>
          <w:lang w:val="sl-SI"/>
        </w:rPr>
        <w:t>se</w:t>
      </w:r>
      <w:r w:rsidRPr="00360BC2">
        <w:rPr>
          <w:color w:val="000000"/>
          <w:spacing w:val="-3"/>
          <w:szCs w:val="22"/>
          <w:lang w:val="sl-SI"/>
        </w:rPr>
        <w:t xml:space="preserve"> </w:t>
      </w:r>
      <w:r w:rsidRPr="00360BC2">
        <w:rPr>
          <w:color w:val="000000"/>
          <w:szCs w:val="22"/>
          <w:lang w:val="sl-SI"/>
        </w:rPr>
        <w:t>lahko</w:t>
      </w:r>
      <w:r w:rsidRPr="00360BC2">
        <w:rPr>
          <w:color w:val="000000"/>
          <w:spacing w:val="-5"/>
          <w:szCs w:val="22"/>
          <w:lang w:val="sl-SI"/>
        </w:rPr>
        <w:t xml:space="preserve"> </w:t>
      </w:r>
      <w:r w:rsidRPr="00360BC2">
        <w:rPr>
          <w:color w:val="000000"/>
          <w:szCs w:val="22"/>
          <w:lang w:val="sl-SI"/>
        </w:rPr>
        <w:t>zdravi</w:t>
      </w:r>
      <w:r w:rsidRPr="00360BC2">
        <w:rPr>
          <w:color w:val="000000"/>
          <w:spacing w:val="-1"/>
          <w:szCs w:val="22"/>
          <w:lang w:val="sl-SI"/>
        </w:rPr>
        <w:t>l</w:t>
      </w:r>
      <w:r w:rsidRPr="00360BC2">
        <w:rPr>
          <w:color w:val="000000"/>
          <w:szCs w:val="22"/>
          <w:lang w:val="sl-SI"/>
        </w:rPr>
        <w:t>o uporablja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različnih</w:t>
      </w:r>
      <w:r w:rsidRPr="00360BC2">
        <w:rPr>
          <w:color w:val="000000"/>
          <w:spacing w:val="-4"/>
          <w:szCs w:val="22"/>
          <w:lang w:val="sl-SI"/>
        </w:rPr>
        <w:t xml:space="preserve"> </w:t>
      </w:r>
      <w:r w:rsidRPr="00360BC2">
        <w:rPr>
          <w:color w:val="000000"/>
          <w:szCs w:val="22"/>
          <w:lang w:val="sl-SI"/>
        </w:rPr>
        <w:t>faz</w:t>
      </w:r>
      <w:r w:rsidRPr="00360BC2">
        <w:rPr>
          <w:color w:val="000000"/>
          <w:spacing w:val="-3"/>
          <w:szCs w:val="22"/>
          <w:lang w:val="sl-SI"/>
        </w:rPr>
        <w:t xml:space="preserve"> </w:t>
      </w:r>
      <w:r w:rsidRPr="00360BC2">
        <w:rPr>
          <w:color w:val="000000"/>
          <w:szCs w:val="22"/>
          <w:lang w:val="sl-SI"/>
        </w:rPr>
        <w:t>te</w:t>
      </w:r>
      <w:r w:rsidRPr="00360BC2">
        <w:rPr>
          <w:color w:val="000000"/>
          <w:spacing w:val="-2"/>
          <w:szCs w:val="22"/>
          <w:lang w:val="sl-SI"/>
        </w:rPr>
        <w:t xml:space="preserve"> </w:t>
      </w:r>
      <w:r w:rsidRPr="00360BC2">
        <w:rPr>
          <w:color w:val="000000"/>
          <w:szCs w:val="22"/>
          <w:lang w:val="sl-SI"/>
        </w:rPr>
        <w:t>bolezni (kronično, pospešeno fazo in blastno krizo).</w:t>
      </w:r>
    </w:p>
    <w:p w14:paraId="2616002B" w14:textId="77777777" w:rsidR="00864C5E" w:rsidRPr="00360BC2" w:rsidRDefault="00864C5E" w:rsidP="00841424">
      <w:pPr>
        <w:pStyle w:val="TextChar"/>
        <w:widowControl w:val="0"/>
        <w:spacing w:before="0"/>
        <w:jc w:val="left"/>
        <w:rPr>
          <w:color w:val="000000"/>
          <w:sz w:val="22"/>
          <w:szCs w:val="22"/>
          <w:lang w:val="sl-SI"/>
        </w:rPr>
      </w:pPr>
    </w:p>
    <w:p w14:paraId="35114BB0" w14:textId="77777777" w:rsidR="003A31CE" w:rsidRPr="00360BC2" w:rsidRDefault="003A31CE"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akutno limfoblastno levkemijo s prisotnim kromosomom Philadelphia (Ph pozitivna ALL).</w:t>
      </w:r>
      <w:r w:rsidRPr="00360BC2">
        <w:rPr>
          <w:color w:val="000000"/>
          <w:sz w:val="22"/>
          <w:szCs w:val="22"/>
          <w:lang w:val="sl-SI"/>
        </w:rPr>
        <w:t xml:space="preserve"> Levkemija je rak belih krvničk. Te bele krvničke telesu navadno pomagajo v borbi proti okužbi. Akutna limfoblastna levkemija je oblika levkemije, pri kateri se začnejo nenadzorovano razraščati določene nenormalne bele krvničke, ki se imenujejo limfoblasti. Zdravilo </w:t>
      </w:r>
      <w:r w:rsidR="005114CC" w:rsidRPr="00360BC2">
        <w:rPr>
          <w:color w:val="000000"/>
          <w:sz w:val="22"/>
          <w:szCs w:val="22"/>
          <w:lang w:val="sl-SI"/>
        </w:rPr>
        <w:t>Imatinib Actavis</w:t>
      </w:r>
      <w:r w:rsidRPr="00360BC2">
        <w:rPr>
          <w:color w:val="000000"/>
          <w:sz w:val="22"/>
          <w:szCs w:val="22"/>
          <w:lang w:val="sl-SI"/>
        </w:rPr>
        <w:t xml:space="preserve"> zavira rast teh celic.</w:t>
      </w:r>
    </w:p>
    <w:p w14:paraId="73915F26" w14:textId="77777777" w:rsidR="00020273" w:rsidRPr="00360BC2" w:rsidRDefault="00020273" w:rsidP="000C4EC7">
      <w:pPr>
        <w:pStyle w:val="TextChar"/>
        <w:widowControl w:val="0"/>
        <w:spacing w:before="0"/>
        <w:ind w:left="567" w:hanging="567"/>
        <w:jc w:val="left"/>
        <w:rPr>
          <w:color w:val="000000"/>
          <w:sz w:val="22"/>
          <w:szCs w:val="22"/>
          <w:lang w:val="sl-SI"/>
        </w:rPr>
      </w:pPr>
    </w:p>
    <w:p w14:paraId="2AFC2832" w14:textId="77777777" w:rsidR="00020273" w:rsidRPr="00360BC2" w:rsidRDefault="00020273" w:rsidP="000C4EC7">
      <w:pPr>
        <w:pStyle w:val="TextChar"/>
        <w:widowControl w:val="0"/>
        <w:spacing w:before="0"/>
        <w:ind w:left="567" w:hanging="567"/>
        <w:jc w:val="left"/>
        <w:rPr>
          <w:b/>
          <w:sz w:val="22"/>
          <w:szCs w:val="22"/>
          <w:lang w:val="sl-SI"/>
        </w:rPr>
      </w:pPr>
      <w:r w:rsidRPr="00360BC2">
        <w:rPr>
          <w:b/>
          <w:color w:val="000000"/>
          <w:sz w:val="22"/>
          <w:szCs w:val="22"/>
          <w:lang w:val="sl-SI"/>
        </w:rPr>
        <w:t xml:space="preserve">Zdravilo </w:t>
      </w:r>
      <w:r w:rsidRPr="00360BC2">
        <w:rPr>
          <w:b/>
          <w:sz w:val="22"/>
          <w:szCs w:val="22"/>
          <w:lang w:val="sl-SI"/>
        </w:rPr>
        <w:t>Imatinib Actavis je tudi zdravilo za odrasle:</w:t>
      </w:r>
    </w:p>
    <w:p w14:paraId="269ED584" w14:textId="77777777" w:rsidR="00020273" w:rsidRPr="00360BC2" w:rsidRDefault="00020273" w:rsidP="000C4EC7">
      <w:pPr>
        <w:pStyle w:val="TextChar"/>
        <w:widowControl w:val="0"/>
        <w:spacing w:before="0"/>
        <w:ind w:left="567" w:hanging="567"/>
        <w:jc w:val="left"/>
        <w:rPr>
          <w:b/>
          <w:color w:val="000000"/>
          <w:sz w:val="22"/>
          <w:szCs w:val="22"/>
          <w:lang w:val="sl-SI"/>
        </w:rPr>
      </w:pPr>
    </w:p>
    <w:p w14:paraId="3671EA24" w14:textId="77777777" w:rsidR="003A31CE" w:rsidRPr="00360BC2" w:rsidRDefault="003A31CE"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020273" w:rsidRPr="00360BC2">
        <w:rPr>
          <w:b/>
          <w:color w:val="000000"/>
          <w:sz w:val="22"/>
          <w:szCs w:val="22"/>
          <w:lang w:val="sl-SI"/>
        </w:rPr>
        <w:t xml:space="preserve">z </w:t>
      </w:r>
      <w:r w:rsidRPr="00360BC2">
        <w:rPr>
          <w:b/>
          <w:color w:val="000000"/>
          <w:sz w:val="22"/>
          <w:szCs w:val="22"/>
          <w:lang w:val="sl-SI"/>
        </w:rPr>
        <w:t>mielodisplastičnimi/mieloproliferativnimi boleznimi (MDS/MPD).</w:t>
      </w:r>
      <w:r w:rsidRPr="00360BC2">
        <w:rPr>
          <w:color w:val="000000"/>
          <w:sz w:val="22"/>
          <w:szCs w:val="22"/>
          <w:lang w:val="sl-SI"/>
        </w:rPr>
        <w:t xml:space="preserve"> Te bolezni sodijo v skupino krvnih bolezni, pri katerih se začnejo nenadzorovano razraščati nekatere krvne celice. Zdravilo </w:t>
      </w:r>
      <w:r w:rsidR="005114CC" w:rsidRPr="00360BC2">
        <w:rPr>
          <w:color w:val="000000"/>
          <w:sz w:val="22"/>
          <w:szCs w:val="22"/>
          <w:lang w:val="sl-SI"/>
        </w:rPr>
        <w:t>Imatinib Actavis</w:t>
      </w:r>
      <w:r w:rsidRPr="00360BC2">
        <w:rPr>
          <w:color w:val="000000"/>
          <w:sz w:val="22"/>
          <w:szCs w:val="22"/>
          <w:lang w:val="sl-SI"/>
        </w:rPr>
        <w:t xml:space="preserve"> zavira rast teh celic pri določenih podskupinah teh bolezni.</w:t>
      </w:r>
    </w:p>
    <w:p w14:paraId="4B3041F7" w14:textId="77777777" w:rsidR="003E5A83" w:rsidRPr="00360BC2" w:rsidRDefault="003A31CE"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020273" w:rsidRPr="00360BC2">
        <w:rPr>
          <w:b/>
          <w:color w:val="000000"/>
          <w:sz w:val="22"/>
          <w:szCs w:val="22"/>
          <w:lang w:val="sl-SI"/>
        </w:rPr>
        <w:t xml:space="preserve">s </w:t>
      </w:r>
      <w:r w:rsidRPr="00360BC2">
        <w:rPr>
          <w:b/>
          <w:color w:val="000000"/>
          <w:sz w:val="22"/>
          <w:szCs w:val="22"/>
          <w:lang w:val="sl-SI"/>
        </w:rPr>
        <w:t>hipereozinofilnim sindromom (HES) ali kronično eozinofilno levkemijo (CEL) ali z obojim.</w:t>
      </w:r>
      <w:r w:rsidRPr="00360BC2">
        <w:rPr>
          <w:color w:val="000000"/>
          <w:sz w:val="22"/>
          <w:szCs w:val="22"/>
          <w:lang w:val="sl-SI"/>
        </w:rPr>
        <w:t xml:space="preserve"> To so bolezni krvi, pri katerih se začnejo nenadzorovano razraščati nekatere krvne celice, ki se imenujejo eozinofilci. Zdravilo </w:t>
      </w:r>
      <w:r w:rsidR="005114CC" w:rsidRPr="00360BC2">
        <w:rPr>
          <w:color w:val="000000"/>
          <w:sz w:val="22"/>
          <w:szCs w:val="22"/>
          <w:lang w:val="sl-SI"/>
        </w:rPr>
        <w:t>Imatinib Actavis</w:t>
      </w:r>
      <w:r w:rsidRPr="00360BC2">
        <w:rPr>
          <w:color w:val="000000"/>
          <w:sz w:val="22"/>
          <w:szCs w:val="22"/>
          <w:lang w:val="sl-SI"/>
        </w:rPr>
        <w:t xml:space="preserve"> zavira rast teh celic pri določenih podskupinah teh bolezni.</w:t>
      </w:r>
    </w:p>
    <w:p w14:paraId="155F873C" w14:textId="77777777" w:rsidR="003A31CE" w:rsidRPr="00360BC2" w:rsidRDefault="003A31CE"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020273" w:rsidRPr="00360BC2">
        <w:rPr>
          <w:b/>
          <w:color w:val="000000"/>
          <w:sz w:val="22"/>
          <w:szCs w:val="22"/>
          <w:lang w:val="sl-SI"/>
        </w:rPr>
        <w:t xml:space="preserve">s </w:t>
      </w:r>
      <w:r w:rsidRPr="00360BC2">
        <w:rPr>
          <w:b/>
          <w:color w:val="000000"/>
          <w:sz w:val="22"/>
          <w:szCs w:val="22"/>
          <w:lang w:val="sl-SI"/>
        </w:rPr>
        <w:t xml:space="preserve">protuberantnim dermatofibrosarkomom (DFSP). </w:t>
      </w:r>
      <w:r w:rsidRPr="00360BC2">
        <w:rPr>
          <w:color w:val="000000"/>
          <w:sz w:val="22"/>
          <w:szCs w:val="22"/>
          <w:lang w:val="sl-SI"/>
        </w:rPr>
        <w:t xml:space="preserve">DFSP je rak podkožnega tkiva, pri katerem se začnejo nenadzorovano razraščati nekatere celice. Zdravilo </w:t>
      </w:r>
      <w:r w:rsidR="005114CC" w:rsidRPr="00360BC2">
        <w:rPr>
          <w:color w:val="000000"/>
          <w:sz w:val="22"/>
          <w:szCs w:val="22"/>
          <w:lang w:val="sl-SI"/>
        </w:rPr>
        <w:t>Imatinib Actavis</w:t>
      </w:r>
      <w:r w:rsidRPr="00360BC2">
        <w:rPr>
          <w:color w:val="000000"/>
          <w:sz w:val="22"/>
          <w:szCs w:val="22"/>
          <w:lang w:val="sl-SI"/>
        </w:rPr>
        <w:t xml:space="preserve"> zavira rast teh celic.</w:t>
      </w:r>
    </w:p>
    <w:p w14:paraId="0CD3CEDC" w14:textId="77777777" w:rsidR="00020273" w:rsidRPr="00360BC2" w:rsidRDefault="00020273" w:rsidP="000C4EC7">
      <w:pPr>
        <w:pStyle w:val="TextChar"/>
        <w:widowControl w:val="0"/>
        <w:spacing w:before="0"/>
        <w:ind w:left="567" w:hanging="567"/>
        <w:jc w:val="left"/>
        <w:rPr>
          <w:color w:val="000000"/>
          <w:sz w:val="22"/>
          <w:szCs w:val="22"/>
          <w:lang w:val="sl-SI"/>
        </w:rPr>
      </w:pPr>
    </w:p>
    <w:p w14:paraId="34B37B08" w14:textId="77777777" w:rsidR="003A31CE" w:rsidRPr="00360BC2" w:rsidRDefault="003A31CE"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V nadaljnjem besedilu tega navodila za uporabo so bolezni navedene s kraticami.</w:t>
      </w:r>
    </w:p>
    <w:p w14:paraId="6483A2B8" w14:textId="77777777" w:rsidR="003A31CE" w:rsidRPr="00360BC2" w:rsidRDefault="003A31CE" w:rsidP="00841424">
      <w:pPr>
        <w:pStyle w:val="TextChar"/>
        <w:widowControl w:val="0"/>
        <w:spacing w:before="0"/>
        <w:jc w:val="left"/>
        <w:rPr>
          <w:color w:val="000000"/>
          <w:sz w:val="22"/>
          <w:szCs w:val="22"/>
          <w:lang w:val="sl-SI"/>
        </w:rPr>
      </w:pPr>
    </w:p>
    <w:p w14:paraId="29064B41"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imate kakšna vprašanja glede tega, kako zdravilo </w:t>
      </w:r>
      <w:r w:rsidR="00927F36" w:rsidRPr="00360BC2">
        <w:rPr>
          <w:color w:val="000000"/>
          <w:sz w:val="22"/>
          <w:szCs w:val="22"/>
          <w:lang w:val="sl-SI"/>
        </w:rPr>
        <w:t>Imatinib Actavis</w:t>
      </w:r>
      <w:r w:rsidRPr="00360BC2">
        <w:rPr>
          <w:color w:val="000000"/>
          <w:sz w:val="22"/>
          <w:szCs w:val="22"/>
          <w:lang w:val="sl-SI"/>
        </w:rPr>
        <w:t xml:space="preserve"> deluje ali zakaj vam je bilo predpisano to zdravilo, vprašajte svojega zdravnika.</w:t>
      </w:r>
    </w:p>
    <w:p w14:paraId="7181D15B"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1C497A9C"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49F17189" w14:textId="77777777" w:rsidR="00841424" w:rsidRPr="00360BC2" w:rsidRDefault="00841424" w:rsidP="00841424">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2.</w:t>
      </w:r>
      <w:r w:rsidRPr="00360BC2">
        <w:rPr>
          <w:b/>
          <w:color w:val="000000"/>
          <w:szCs w:val="22"/>
          <w:lang w:val="sl-SI"/>
        </w:rPr>
        <w:tab/>
        <w:t xml:space="preserve">Kaj morate vedeti, preden boste vzeli zdravilo </w:t>
      </w:r>
      <w:r w:rsidR="00927F36" w:rsidRPr="00360BC2">
        <w:rPr>
          <w:b/>
          <w:color w:val="000000"/>
          <w:szCs w:val="22"/>
          <w:lang w:val="sl-SI"/>
        </w:rPr>
        <w:t>Imatinib Actavis</w:t>
      </w:r>
    </w:p>
    <w:p w14:paraId="4E9D7DD2" w14:textId="77777777" w:rsidR="00841424" w:rsidRPr="00360BC2" w:rsidRDefault="00841424" w:rsidP="00841424">
      <w:pPr>
        <w:widowControl w:val="0"/>
        <w:numPr>
          <w:ilvl w:val="12"/>
          <w:numId w:val="0"/>
        </w:numPr>
        <w:tabs>
          <w:tab w:val="clear" w:pos="567"/>
        </w:tabs>
        <w:spacing w:line="240" w:lineRule="auto"/>
        <w:ind w:left="567" w:right="-2" w:hanging="567"/>
        <w:rPr>
          <w:color w:val="000000"/>
          <w:szCs w:val="22"/>
          <w:lang w:val="sl-SI"/>
        </w:rPr>
      </w:pPr>
    </w:p>
    <w:p w14:paraId="0AF0AE18"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Zdravilo </w:t>
      </w:r>
      <w:r w:rsidR="00927F36" w:rsidRPr="00360BC2">
        <w:rPr>
          <w:color w:val="000000"/>
          <w:sz w:val="22"/>
          <w:szCs w:val="22"/>
          <w:lang w:val="sl-SI"/>
        </w:rPr>
        <w:t>Imatinib Actavis</w:t>
      </w:r>
      <w:r w:rsidRPr="00360BC2">
        <w:rPr>
          <w:color w:val="000000"/>
          <w:sz w:val="22"/>
          <w:szCs w:val="22"/>
          <w:lang w:val="sl-SI"/>
        </w:rPr>
        <w:t xml:space="preserve"> vam lahko predpiše samo zdravnik, ki ima izkušnje z zdrav</w:t>
      </w:r>
      <w:r w:rsidR="00467049" w:rsidRPr="00360BC2">
        <w:rPr>
          <w:color w:val="000000"/>
          <w:sz w:val="22"/>
          <w:szCs w:val="22"/>
          <w:lang w:val="sl-SI"/>
        </w:rPr>
        <w:t>ili za zdravljenje krvnih rakov</w:t>
      </w:r>
      <w:r w:rsidR="003A31CE" w:rsidRPr="00360BC2">
        <w:rPr>
          <w:sz w:val="22"/>
          <w:szCs w:val="22"/>
          <w:lang w:val="sl-SI"/>
        </w:rPr>
        <w:t xml:space="preserve"> </w:t>
      </w:r>
      <w:r w:rsidR="003A31CE" w:rsidRPr="00360BC2">
        <w:rPr>
          <w:color w:val="000000"/>
          <w:sz w:val="22"/>
          <w:szCs w:val="22"/>
          <w:lang w:val="sl-SI"/>
        </w:rPr>
        <w:t>in solidnih tumorjev</w:t>
      </w:r>
      <w:r w:rsidR="00467049" w:rsidRPr="00360BC2">
        <w:rPr>
          <w:color w:val="000000"/>
          <w:sz w:val="22"/>
          <w:szCs w:val="22"/>
          <w:lang w:val="sl-SI"/>
        </w:rPr>
        <w:t>.</w:t>
      </w:r>
    </w:p>
    <w:p w14:paraId="4E53892A"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75C1DDCE"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Skrbno se ravnajte po vseh navodilih vašega zdravnika, tudi če se razlikujejo od splošnih informacij v tem navodilu za uporabo.</w:t>
      </w:r>
    </w:p>
    <w:p w14:paraId="296727F7"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7574F995" w14:textId="77777777" w:rsidR="00841424" w:rsidRPr="00360BC2" w:rsidRDefault="00841424" w:rsidP="00841424">
      <w:pPr>
        <w:widowControl w:val="0"/>
        <w:numPr>
          <w:ilvl w:val="12"/>
          <w:numId w:val="0"/>
        </w:numPr>
        <w:tabs>
          <w:tab w:val="clear" w:pos="567"/>
        </w:tabs>
        <w:spacing w:line="240" w:lineRule="auto"/>
        <w:rPr>
          <w:color w:val="000000"/>
          <w:szCs w:val="22"/>
          <w:lang w:val="sl-SI"/>
        </w:rPr>
      </w:pPr>
      <w:r w:rsidRPr="00360BC2">
        <w:rPr>
          <w:b/>
          <w:color w:val="000000"/>
          <w:szCs w:val="22"/>
          <w:lang w:val="sl-SI"/>
        </w:rPr>
        <w:t xml:space="preserve">Ne jemljite zdravila </w:t>
      </w:r>
      <w:r w:rsidR="00927F36" w:rsidRPr="00360BC2">
        <w:rPr>
          <w:b/>
          <w:color w:val="000000"/>
          <w:szCs w:val="22"/>
          <w:lang w:val="sl-SI"/>
        </w:rPr>
        <w:t>Imatinib Actavis</w:t>
      </w:r>
    </w:p>
    <w:p w14:paraId="2397B494" w14:textId="77777777" w:rsidR="00841424" w:rsidRPr="00360BC2" w:rsidRDefault="00841424" w:rsidP="00841424">
      <w:pPr>
        <w:widowControl w:val="0"/>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če ste alergični na imatinib ali katero koli sestavino tega zdravila (navedeno v poglavju 6).</w:t>
      </w:r>
    </w:p>
    <w:p w14:paraId="0DF75787" w14:textId="77777777" w:rsidR="002A2131" w:rsidRPr="00360BC2" w:rsidRDefault="002A2131" w:rsidP="00841424">
      <w:pPr>
        <w:widowControl w:val="0"/>
        <w:tabs>
          <w:tab w:val="clear" w:pos="567"/>
        </w:tabs>
        <w:spacing w:line="240" w:lineRule="auto"/>
        <w:ind w:left="567" w:hanging="567"/>
        <w:rPr>
          <w:color w:val="000000"/>
          <w:szCs w:val="22"/>
          <w:lang w:val="sl-SI"/>
        </w:rPr>
      </w:pPr>
    </w:p>
    <w:p w14:paraId="64E58DA3" w14:textId="77777777" w:rsidR="00841424" w:rsidRPr="00360BC2" w:rsidRDefault="00841424" w:rsidP="00841424">
      <w:pPr>
        <w:widowControl w:val="0"/>
        <w:tabs>
          <w:tab w:val="clear" w:pos="567"/>
        </w:tabs>
        <w:spacing w:line="240" w:lineRule="auto"/>
        <w:rPr>
          <w:b/>
          <w:bCs/>
          <w:color w:val="000000"/>
          <w:szCs w:val="22"/>
          <w:lang w:val="sl-SI"/>
        </w:rPr>
      </w:pPr>
      <w:r w:rsidRPr="00360BC2">
        <w:rPr>
          <w:color w:val="000000"/>
          <w:szCs w:val="22"/>
          <w:lang w:val="sl-SI"/>
        </w:rPr>
        <w:t xml:space="preserve">Če to velja za vas, </w:t>
      </w:r>
      <w:r w:rsidRPr="00360BC2">
        <w:rPr>
          <w:b/>
          <w:bCs/>
          <w:color w:val="000000"/>
          <w:szCs w:val="22"/>
          <w:lang w:val="sl-SI"/>
        </w:rPr>
        <w:t xml:space="preserve">povejte zdravniku in ne jemljite zdravila </w:t>
      </w:r>
      <w:r w:rsidR="00927F36" w:rsidRPr="00360BC2">
        <w:rPr>
          <w:b/>
          <w:bCs/>
          <w:color w:val="000000"/>
          <w:szCs w:val="22"/>
          <w:lang w:val="sl-SI"/>
        </w:rPr>
        <w:t>Imatinib Actavis</w:t>
      </w:r>
      <w:r w:rsidRPr="00360BC2">
        <w:rPr>
          <w:b/>
          <w:bCs/>
          <w:color w:val="000000"/>
          <w:szCs w:val="22"/>
          <w:lang w:val="sl-SI"/>
        </w:rPr>
        <w:t>.</w:t>
      </w:r>
    </w:p>
    <w:p w14:paraId="55779DE0" w14:textId="77777777" w:rsidR="00841424" w:rsidRPr="00360BC2" w:rsidRDefault="00841424" w:rsidP="00841424">
      <w:pPr>
        <w:widowControl w:val="0"/>
        <w:tabs>
          <w:tab w:val="clear" w:pos="567"/>
        </w:tabs>
        <w:spacing w:line="240" w:lineRule="auto"/>
        <w:rPr>
          <w:color w:val="000000"/>
          <w:szCs w:val="22"/>
          <w:lang w:val="sl-SI"/>
        </w:rPr>
      </w:pPr>
    </w:p>
    <w:p w14:paraId="68F07749" w14:textId="77777777" w:rsidR="00841424" w:rsidRPr="00360BC2" w:rsidRDefault="00841424" w:rsidP="00841424">
      <w:pPr>
        <w:widowControl w:val="0"/>
        <w:tabs>
          <w:tab w:val="clear" w:pos="567"/>
        </w:tabs>
        <w:spacing w:line="240" w:lineRule="auto"/>
        <w:rPr>
          <w:color w:val="000000"/>
          <w:szCs w:val="22"/>
          <w:lang w:val="sl-SI"/>
        </w:rPr>
      </w:pPr>
      <w:r w:rsidRPr="00360BC2">
        <w:rPr>
          <w:color w:val="000000"/>
          <w:szCs w:val="22"/>
          <w:lang w:val="sl-SI"/>
        </w:rPr>
        <w:t>Če mislite, da bi bili lahko alergični, a niste prepričani, se posvetujte s svojim zdravnikom.</w:t>
      </w:r>
    </w:p>
    <w:p w14:paraId="6C1D0E59"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31BC5C93" w14:textId="77777777" w:rsidR="00841424" w:rsidRPr="00360BC2" w:rsidRDefault="00841424" w:rsidP="00841424">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Opozorila in previdnostni ukrepi</w:t>
      </w:r>
    </w:p>
    <w:p w14:paraId="22385124" w14:textId="77777777" w:rsidR="00841424" w:rsidRPr="00360BC2" w:rsidRDefault="00841424" w:rsidP="00841424">
      <w:pPr>
        <w:widowControl w:val="0"/>
        <w:numPr>
          <w:ilvl w:val="12"/>
          <w:numId w:val="0"/>
        </w:numPr>
        <w:tabs>
          <w:tab w:val="clear" w:pos="567"/>
        </w:tabs>
        <w:spacing w:line="240" w:lineRule="auto"/>
        <w:ind w:right="-2"/>
        <w:rPr>
          <w:bCs/>
          <w:color w:val="000000"/>
          <w:szCs w:val="22"/>
          <w:lang w:val="sl-SI"/>
        </w:rPr>
      </w:pPr>
      <w:r w:rsidRPr="00360BC2">
        <w:rPr>
          <w:bCs/>
          <w:color w:val="000000"/>
          <w:szCs w:val="22"/>
          <w:lang w:val="sl-SI"/>
        </w:rPr>
        <w:t xml:space="preserve">Pred začetkom jemanja zdravila </w:t>
      </w:r>
      <w:r w:rsidR="00927F36" w:rsidRPr="00360BC2">
        <w:rPr>
          <w:bCs/>
          <w:color w:val="000000"/>
          <w:szCs w:val="22"/>
          <w:lang w:val="sl-SI"/>
        </w:rPr>
        <w:t>Imatinib Actavis</w:t>
      </w:r>
      <w:r w:rsidRPr="00360BC2">
        <w:rPr>
          <w:bCs/>
          <w:color w:val="000000"/>
          <w:szCs w:val="22"/>
          <w:lang w:val="sl-SI"/>
        </w:rPr>
        <w:t xml:space="preserve"> se posvetujte s svojim zdravnikom:</w:t>
      </w:r>
    </w:p>
    <w:p w14:paraId="658D8E78" w14:textId="77777777" w:rsidR="00841424" w:rsidRPr="00360BC2" w:rsidRDefault="00841424" w:rsidP="00841424">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če imate ali ste kdaj imeli težave z jetri, ledvicami ali srcem</w:t>
      </w:r>
      <w:r w:rsidR="00E0131B" w:rsidRPr="00360BC2">
        <w:rPr>
          <w:color w:val="000000"/>
          <w:szCs w:val="22"/>
          <w:lang w:val="sl-SI"/>
        </w:rPr>
        <w:t>.</w:t>
      </w:r>
    </w:p>
    <w:p w14:paraId="029F7ADF" w14:textId="77777777" w:rsidR="00841424" w:rsidRPr="00360BC2" w:rsidRDefault="00841424" w:rsidP="00841424">
      <w:pPr>
        <w:widowControl w:val="0"/>
        <w:numPr>
          <w:ilvl w:val="0"/>
          <w:numId w:val="1"/>
        </w:numPr>
        <w:tabs>
          <w:tab w:val="clear" w:pos="567"/>
        </w:tabs>
        <w:spacing w:line="240" w:lineRule="auto"/>
        <w:ind w:left="567" w:hanging="567"/>
        <w:rPr>
          <w:color w:val="000000"/>
          <w:szCs w:val="22"/>
          <w:lang w:val="sl-SI"/>
        </w:rPr>
      </w:pPr>
      <w:r w:rsidRPr="00360BC2">
        <w:rPr>
          <w:color w:val="000000"/>
          <w:spacing w:val="-2"/>
          <w:szCs w:val="22"/>
          <w:lang w:val="sl-SI"/>
        </w:rPr>
        <w:t>če jemljete zdravilo levotiroksin, ker so vam odstranili ščitnico</w:t>
      </w:r>
      <w:r w:rsidRPr="00360BC2">
        <w:rPr>
          <w:color w:val="000000"/>
          <w:szCs w:val="22"/>
          <w:lang w:val="sl-SI"/>
        </w:rPr>
        <w:t>.</w:t>
      </w:r>
    </w:p>
    <w:p w14:paraId="3B39785B" w14:textId="77777777" w:rsidR="009112BB" w:rsidRPr="00360BC2" w:rsidRDefault="009112BB" w:rsidP="00D027A4">
      <w:pPr>
        <w:widowControl w:val="0"/>
        <w:numPr>
          <w:ilvl w:val="0"/>
          <w:numId w:val="1"/>
        </w:numPr>
        <w:tabs>
          <w:tab w:val="clear" w:pos="567"/>
        </w:tabs>
        <w:spacing w:line="240" w:lineRule="auto"/>
        <w:ind w:left="567" w:hanging="567"/>
        <w:rPr>
          <w:color w:val="000000"/>
          <w:spacing w:val="-2"/>
          <w:szCs w:val="22"/>
          <w:lang w:val="sl-SI"/>
        </w:rPr>
      </w:pPr>
      <w:r w:rsidRPr="00360BC2">
        <w:rPr>
          <w:color w:val="000000"/>
          <w:spacing w:val="-2"/>
          <w:szCs w:val="22"/>
          <w:lang w:val="sl-SI"/>
        </w:rPr>
        <w:t>če ste kdaj bili ali ste sedaj okuženi z virusom hepatitisa B. Zdravilo Imatinib Actavis namreč lahko povzroči ponovno aktivacijo hepatitisa B, kar utegne biti v nekaterih primerih smrtno nevarno. Pred začetkom zdravljenja bo zdravnik skrbno pregledal bolnike glede znakov te okužbe.</w:t>
      </w:r>
    </w:p>
    <w:p w14:paraId="26CB0F82" w14:textId="77777777" w:rsidR="0054339B" w:rsidRPr="00360BC2" w:rsidRDefault="0054339B" w:rsidP="00D027A4">
      <w:pPr>
        <w:widowControl w:val="0"/>
        <w:numPr>
          <w:ilvl w:val="0"/>
          <w:numId w:val="1"/>
        </w:numPr>
        <w:tabs>
          <w:tab w:val="clear" w:pos="567"/>
        </w:tabs>
        <w:spacing w:line="240" w:lineRule="auto"/>
        <w:ind w:left="567" w:hanging="567"/>
        <w:rPr>
          <w:color w:val="000000"/>
          <w:spacing w:val="-2"/>
          <w:szCs w:val="22"/>
          <w:lang w:val="sl-SI"/>
        </w:rPr>
      </w:pPr>
      <w:r w:rsidRPr="00360BC2">
        <w:rPr>
          <w:color w:val="000000"/>
          <w:szCs w:val="22"/>
          <w:lang w:val="sl-SI"/>
        </w:rPr>
        <w:t xml:space="preserve">Če se v obdobju, ko jemljete zdravilo </w:t>
      </w:r>
      <w:r w:rsidR="00CD62BB" w:rsidRPr="00360BC2">
        <w:rPr>
          <w:bCs/>
          <w:color w:val="000000"/>
          <w:szCs w:val="22"/>
          <w:lang w:val="sl-SI"/>
        </w:rPr>
        <w:t>Imatinib Actavis</w:t>
      </w:r>
      <w:r w:rsidRPr="00360BC2">
        <w:rPr>
          <w:color w:val="000000"/>
          <w:szCs w:val="22"/>
          <w:lang w:val="sl-SI"/>
        </w:rPr>
        <w:t>, pri vas pojavijo modrice, krvavitev, povišana telesna temperatura, utrujenost in zmedenost, se posvetujte z zdravnikom. To so lahko znaki poškodbe krvnih žil, znani kot trombotična mikroangiopatija.</w:t>
      </w:r>
    </w:p>
    <w:p w14:paraId="571EAD8A" w14:textId="77777777" w:rsidR="00841424" w:rsidRPr="00360BC2" w:rsidRDefault="00841424" w:rsidP="00841424">
      <w:pPr>
        <w:pStyle w:val="TextChar"/>
        <w:widowControl w:val="0"/>
        <w:spacing w:before="0"/>
        <w:jc w:val="left"/>
        <w:rPr>
          <w:b/>
          <w:color w:val="000000"/>
          <w:sz w:val="22"/>
          <w:szCs w:val="22"/>
          <w:lang w:val="sl-SI"/>
        </w:rPr>
      </w:pPr>
      <w:r w:rsidRPr="00360BC2">
        <w:rPr>
          <w:color w:val="000000"/>
          <w:sz w:val="22"/>
          <w:szCs w:val="22"/>
          <w:lang w:val="sl-SI"/>
        </w:rPr>
        <w:t xml:space="preserve">Če kaj od zgoraj navedenega velja za vas, </w:t>
      </w:r>
      <w:r w:rsidRPr="00360BC2">
        <w:rPr>
          <w:b/>
          <w:color w:val="000000"/>
          <w:sz w:val="22"/>
          <w:szCs w:val="22"/>
          <w:lang w:val="sl-SI"/>
        </w:rPr>
        <w:t>se še pred jemanjem zdravila posvetujte s svojim zdravnikom.</w:t>
      </w:r>
    </w:p>
    <w:p w14:paraId="4EF473A1" w14:textId="77777777" w:rsidR="00841424" w:rsidRPr="00360BC2" w:rsidRDefault="00841424" w:rsidP="00841424">
      <w:pPr>
        <w:pStyle w:val="TextChar"/>
        <w:widowControl w:val="0"/>
        <w:spacing w:before="0"/>
        <w:jc w:val="left"/>
        <w:rPr>
          <w:color w:val="000000"/>
          <w:sz w:val="22"/>
          <w:szCs w:val="22"/>
          <w:lang w:val="sl-SI"/>
        </w:rPr>
      </w:pPr>
    </w:p>
    <w:p w14:paraId="1304C1EE" w14:textId="77777777" w:rsidR="00020273" w:rsidRPr="00360BC2" w:rsidRDefault="00020273" w:rsidP="00841424">
      <w:pPr>
        <w:pStyle w:val="TextChar"/>
        <w:widowControl w:val="0"/>
        <w:spacing w:before="0"/>
        <w:jc w:val="left"/>
        <w:rPr>
          <w:color w:val="000000"/>
          <w:sz w:val="22"/>
          <w:szCs w:val="22"/>
          <w:lang w:val="sl-SI"/>
        </w:rPr>
      </w:pPr>
      <w:r w:rsidRPr="00360BC2">
        <w:rPr>
          <w:color w:val="000000"/>
          <w:sz w:val="22"/>
          <w:szCs w:val="22"/>
          <w:lang w:val="sl-SI"/>
        </w:rPr>
        <w:t>Med jemanjem zdravila Imatinib Actavis lahko postanete občutljivejši na sonce. Pomembno je, da pokrijete predele kože, ki so izpostavljeni soncu, in uporabljate zaščitno kremo z visokim zaščitnim faktorjem. Te zaščitne ukrepe je treba upoštevati tudi pri otrocih.</w:t>
      </w:r>
    </w:p>
    <w:p w14:paraId="38908427" w14:textId="77777777" w:rsidR="00020273" w:rsidRPr="00360BC2" w:rsidRDefault="00020273" w:rsidP="00841424">
      <w:pPr>
        <w:pStyle w:val="TextChar"/>
        <w:widowControl w:val="0"/>
        <w:spacing w:before="0"/>
        <w:jc w:val="left"/>
        <w:rPr>
          <w:color w:val="000000"/>
          <w:sz w:val="22"/>
          <w:szCs w:val="22"/>
          <w:lang w:val="sl-SI"/>
        </w:rPr>
      </w:pPr>
    </w:p>
    <w:p w14:paraId="1B2AAAF4" w14:textId="77777777" w:rsidR="00841424" w:rsidRPr="00360BC2" w:rsidRDefault="00841424" w:rsidP="00841424">
      <w:pPr>
        <w:pStyle w:val="TextChar"/>
        <w:widowControl w:val="0"/>
        <w:spacing w:before="0"/>
        <w:jc w:val="left"/>
        <w:rPr>
          <w:color w:val="000000"/>
          <w:sz w:val="22"/>
          <w:szCs w:val="22"/>
          <w:lang w:val="sl-SI"/>
        </w:rPr>
      </w:pPr>
      <w:r w:rsidRPr="00360BC2">
        <w:rPr>
          <w:b/>
          <w:bCs/>
          <w:color w:val="000000"/>
          <w:sz w:val="22"/>
          <w:szCs w:val="22"/>
          <w:lang w:val="sl-SI"/>
        </w:rPr>
        <w:t xml:space="preserve">Če med jemanjem zdravila </w:t>
      </w:r>
      <w:r w:rsidR="00927F36" w:rsidRPr="00360BC2">
        <w:rPr>
          <w:b/>
          <w:bCs/>
          <w:color w:val="000000"/>
          <w:sz w:val="22"/>
          <w:szCs w:val="22"/>
          <w:lang w:val="sl-SI"/>
        </w:rPr>
        <w:t>Imatinib Actavis</w:t>
      </w:r>
      <w:r w:rsidRPr="00360BC2">
        <w:rPr>
          <w:b/>
          <w:bCs/>
          <w:color w:val="000000"/>
          <w:sz w:val="22"/>
          <w:szCs w:val="22"/>
          <w:lang w:val="sl-SI"/>
        </w:rPr>
        <w:t xml:space="preserve"> </w:t>
      </w:r>
      <w:r w:rsidRPr="00360BC2">
        <w:rPr>
          <w:color w:val="000000"/>
          <w:sz w:val="22"/>
          <w:szCs w:val="22"/>
          <w:lang w:val="sl-SI"/>
        </w:rPr>
        <w:t xml:space="preserve">začnete hitro pridobivati telesno maso, </w:t>
      </w:r>
      <w:r w:rsidRPr="00360BC2">
        <w:rPr>
          <w:b/>
          <w:color w:val="000000"/>
          <w:sz w:val="22"/>
          <w:szCs w:val="22"/>
          <w:lang w:val="sl-SI"/>
        </w:rPr>
        <w:t>takoj obvestite zdravnika</w:t>
      </w:r>
      <w:r w:rsidRPr="00360BC2">
        <w:rPr>
          <w:color w:val="000000"/>
          <w:sz w:val="22"/>
          <w:szCs w:val="22"/>
          <w:lang w:val="sl-SI"/>
        </w:rPr>
        <w:t xml:space="preserve">. Zaradi zdravila </w:t>
      </w:r>
      <w:r w:rsidR="00927F36" w:rsidRPr="00360BC2">
        <w:rPr>
          <w:color w:val="000000"/>
          <w:sz w:val="22"/>
          <w:szCs w:val="22"/>
          <w:lang w:val="sl-SI"/>
        </w:rPr>
        <w:t>Imatinib Actavis</w:t>
      </w:r>
      <w:r w:rsidRPr="00360BC2">
        <w:rPr>
          <w:color w:val="000000"/>
          <w:sz w:val="22"/>
          <w:szCs w:val="22"/>
          <w:lang w:val="sl-SI"/>
        </w:rPr>
        <w:t xml:space="preserve"> lahko telo zadržuje vodo (lahko pride do </w:t>
      </w:r>
      <w:r w:rsidR="00BC599D" w:rsidRPr="00360BC2">
        <w:rPr>
          <w:color w:val="000000"/>
          <w:sz w:val="22"/>
          <w:szCs w:val="22"/>
          <w:lang w:val="sl-SI"/>
        </w:rPr>
        <w:t xml:space="preserve">hudega </w:t>
      </w:r>
      <w:r w:rsidRPr="00360BC2">
        <w:rPr>
          <w:color w:val="000000"/>
          <w:sz w:val="22"/>
          <w:szCs w:val="22"/>
          <w:lang w:val="sl-SI"/>
        </w:rPr>
        <w:t>zastajanja tekočine).</w:t>
      </w:r>
    </w:p>
    <w:p w14:paraId="4EED23DD" w14:textId="77777777" w:rsidR="00841424" w:rsidRPr="00360BC2" w:rsidRDefault="00841424" w:rsidP="00841424">
      <w:pPr>
        <w:pStyle w:val="TextChar"/>
        <w:widowControl w:val="0"/>
        <w:spacing w:before="0"/>
        <w:jc w:val="left"/>
        <w:rPr>
          <w:color w:val="000000"/>
          <w:sz w:val="22"/>
          <w:szCs w:val="22"/>
          <w:lang w:val="sl-SI"/>
        </w:rPr>
      </w:pPr>
    </w:p>
    <w:p w14:paraId="7A85AB3A"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Med jemanjem zdravila </w:t>
      </w:r>
      <w:r w:rsidR="00927F36" w:rsidRPr="00360BC2">
        <w:rPr>
          <w:color w:val="000000"/>
          <w:sz w:val="22"/>
          <w:szCs w:val="22"/>
          <w:lang w:val="sl-SI"/>
        </w:rPr>
        <w:t>Imatinib Actavis</w:t>
      </w:r>
      <w:r w:rsidRPr="00360BC2">
        <w:rPr>
          <w:color w:val="000000"/>
          <w:sz w:val="22"/>
          <w:szCs w:val="22"/>
          <w:lang w:val="sl-SI"/>
        </w:rPr>
        <w:t xml:space="preserve"> bo zdravnik redno spremljal, ali zdravilo deluje. </w:t>
      </w:r>
      <w:r w:rsidR="00BC599D" w:rsidRPr="00360BC2">
        <w:rPr>
          <w:color w:val="000000"/>
          <w:sz w:val="22"/>
          <w:szCs w:val="22"/>
          <w:lang w:val="sl-SI"/>
        </w:rPr>
        <w:t>Pri vas bodo tudi opravljali preiskave krvi in vas redno tehtali.</w:t>
      </w:r>
    </w:p>
    <w:p w14:paraId="7506B705"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1DA82AD6" w14:textId="77777777" w:rsidR="00841424" w:rsidRPr="00360BC2" w:rsidRDefault="00841424" w:rsidP="00841424">
      <w:pPr>
        <w:pStyle w:val="Endnotentext"/>
        <w:widowControl w:val="0"/>
        <w:numPr>
          <w:ilvl w:val="12"/>
          <w:numId w:val="0"/>
        </w:numPr>
        <w:tabs>
          <w:tab w:val="clear" w:pos="567"/>
        </w:tabs>
        <w:rPr>
          <w:b/>
          <w:color w:val="000000"/>
          <w:szCs w:val="22"/>
          <w:lang w:val="sl-SI"/>
        </w:rPr>
      </w:pPr>
      <w:r w:rsidRPr="00360BC2">
        <w:rPr>
          <w:b/>
          <w:color w:val="000000"/>
          <w:szCs w:val="22"/>
          <w:lang w:val="sl-SI"/>
        </w:rPr>
        <w:t>Otroci in mladostniki</w:t>
      </w:r>
    </w:p>
    <w:p w14:paraId="57801C7F" w14:textId="77777777" w:rsidR="00841424" w:rsidRPr="00360BC2" w:rsidRDefault="00841424" w:rsidP="00841424">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Zdravilo </w:t>
      </w:r>
      <w:r w:rsidR="00927F36" w:rsidRPr="00360BC2">
        <w:rPr>
          <w:color w:val="000000"/>
          <w:szCs w:val="22"/>
          <w:lang w:val="sl-SI"/>
        </w:rPr>
        <w:t>Imatinib Actavis</w:t>
      </w:r>
      <w:r w:rsidRPr="00360BC2">
        <w:rPr>
          <w:color w:val="000000"/>
          <w:szCs w:val="22"/>
          <w:lang w:val="sl-SI"/>
        </w:rPr>
        <w:t xml:space="preserve"> je namenjeno tudi zdravljenju otrok s KML. Izkušenj pri otrocih s KML, mlajših od 2 let, ni. </w:t>
      </w:r>
      <w:r w:rsidR="00182367" w:rsidRPr="00360BC2">
        <w:rPr>
          <w:color w:val="000000"/>
          <w:szCs w:val="22"/>
          <w:lang w:val="sl-SI"/>
        </w:rPr>
        <w:t>Izkušenj pri otrocih</w:t>
      </w:r>
      <w:r w:rsidR="00F71721" w:rsidRPr="00360BC2">
        <w:rPr>
          <w:color w:val="000000"/>
          <w:szCs w:val="22"/>
          <w:lang w:val="sl-SI"/>
        </w:rPr>
        <w:t xml:space="preserve"> </w:t>
      </w:r>
      <w:r w:rsidR="00182367" w:rsidRPr="00360BC2">
        <w:rPr>
          <w:color w:val="000000"/>
          <w:szCs w:val="22"/>
          <w:lang w:val="sl-SI"/>
        </w:rPr>
        <w:t>s Ph pozitivno ALL je malo, pri otrocih z MDS/MPD, DFSP  ali s HES/CEL pa zelo malo.</w:t>
      </w:r>
    </w:p>
    <w:p w14:paraId="68D21C49" w14:textId="77777777" w:rsidR="009F551F" w:rsidRPr="00360BC2" w:rsidRDefault="009F551F" w:rsidP="00841424">
      <w:pPr>
        <w:pStyle w:val="Endnotentext"/>
        <w:widowControl w:val="0"/>
        <w:numPr>
          <w:ilvl w:val="12"/>
          <w:numId w:val="0"/>
        </w:numPr>
        <w:tabs>
          <w:tab w:val="clear" w:pos="567"/>
        </w:tabs>
        <w:rPr>
          <w:color w:val="000000"/>
          <w:szCs w:val="22"/>
          <w:lang w:val="sl-SI"/>
        </w:rPr>
      </w:pPr>
    </w:p>
    <w:p w14:paraId="5F9408CA" w14:textId="77777777" w:rsidR="00841424" w:rsidRPr="00360BC2" w:rsidRDefault="00841424" w:rsidP="00841424">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Pri nekaterih otrocih in mladostnikih, ki jemljejo zdravilo </w:t>
      </w:r>
      <w:r w:rsidR="00927F36" w:rsidRPr="00360BC2">
        <w:rPr>
          <w:color w:val="000000"/>
          <w:szCs w:val="22"/>
          <w:lang w:val="sl-SI"/>
        </w:rPr>
        <w:t>Imatinib Actavis</w:t>
      </w:r>
      <w:r w:rsidRPr="00360BC2">
        <w:rPr>
          <w:color w:val="000000"/>
          <w:szCs w:val="22"/>
          <w:lang w:val="sl-SI"/>
        </w:rPr>
        <w:t>, je lahko rast počasnejša od normalne. Zdravnik bo spremljal rast na rednih pregledih.</w:t>
      </w:r>
    </w:p>
    <w:p w14:paraId="4D221947"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3030A836" w14:textId="77777777" w:rsidR="00841424" w:rsidRPr="00360BC2" w:rsidRDefault="00841424" w:rsidP="00841424">
      <w:pPr>
        <w:numPr>
          <w:ilvl w:val="12"/>
          <w:numId w:val="0"/>
        </w:numPr>
        <w:tabs>
          <w:tab w:val="clear" w:pos="567"/>
        </w:tabs>
        <w:spacing w:line="240" w:lineRule="auto"/>
        <w:ind w:right="-2"/>
        <w:rPr>
          <w:color w:val="000000"/>
          <w:szCs w:val="22"/>
          <w:lang w:val="sl-SI"/>
        </w:rPr>
      </w:pPr>
      <w:r w:rsidRPr="00360BC2">
        <w:rPr>
          <w:b/>
          <w:color w:val="000000"/>
          <w:szCs w:val="22"/>
          <w:lang w:val="sl-SI"/>
        </w:rPr>
        <w:t xml:space="preserve">Druga zdravila in zdravilo </w:t>
      </w:r>
      <w:r w:rsidR="00927F36" w:rsidRPr="00360BC2">
        <w:rPr>
          <w:b/>
          <w:color w:val="000000"/>
          <w:szCs w:val="22"/>
          <w:lang w:val="sl-SI"/>
        </w:rPr>
        <w:t>Imatinib Actavis</w:t>
      </w:r>
    </w:p>
    <w:p w14:paraId="55B1FD47" w14:textId="77777777" w:rsidR="00841424" w:rsidRPr="00360BC2" w:rsidRDefault="00841424" w:rsidP="00841424">
      <w:pPr>
        <w:pStyle w:val="Endnotentext"/>
        <w:widowControl w:val="0"/>
        <w:numPr>
          <w:ilvl w:val="12"/>
          <w:numId w:val="0"/>
        </w:numPr>
        <w:tabs>
          <w:tab w:val="clear" w:pos="567"/>
        </w:tabs>
        <w:rPr>
          <w:color w:val="000000"/>
          <w:szCs w:val="22"/>
          <w:lang w:val="sl-SI"/>
        </w:rPr>
      </w:pPr>
      <w:r w:rsidRPr="00360BC2">
        <w:rPr>
          <w:color w:val="000000"/>
          <w:szCs w:val="22"/>
          <w:lang w:val="sl-SI"/>
        </w:rPr>
        <w:t>Obvestite svojega zdravnika ali farmacevta, če jemljete, ste pred kratkim jemali ali pa boste morda začeli jemati katero koli drugo zdravilo, tudi če ste ga dobili brez recepta (na primer paracetamol), vključno z zdravili rastlinskega izvora (na primer šentjanževk</w:t>
      </w:r>
      <w:r w:rsidR="00300961" w:rsidRPr="00360BC2">
        <w:rPr>
          <w:color w:val="000000"/>
          <w:szCs w:val="22"/>
          <w:lang w:val="sl-SI"/>
        </w:rPr>
        <w:t>o</w:t>
      </w:r>
      <w:r w:rsidRPr="00360BC2">
        <w:rPr>
          <w:color w:val="000000"/>
          <w:szCs w:val="22"/>
          <w:lang w:val="sl-SI"/>
        </w:rPr>
        <w:t xml:space="preserve">). Nekatera zdravila lahko ob sočasnem jemanju vplivajo na delovanje zdravila </w:t>
      </w:r>
      <w:r w:rsidR="00927F36" w:rsidRPr="00360BC2">
        <w:rPr>
          <w:color w:val="000000"/>
          <w:szCs w:val="22"/>
          <w:lang w:val="sl-SI"/>
        </w:rPr>
        <w:t>Imatinib Actavis</w:t>
      </w:r>
      <w:r w:rsidRPr="00360BC2">
        <w:rPr>
          <w:color w:val="000000"/>
          <w:szCs w:val="22"/>
          <w:lang w:val="sl-SI"/>
        </w:rPr>
        <w:t xml:space="preserve">. Lahko povečajo ali zmanjšajo učinek zdravila </w:t>
      </w:r>
      <w:r w:rsidR="00927F36" w:rsidRPr="00360BC2">
        <w:rPr>
          <w:color w:val="000000"/>
          <w:szCs w:val="22"/>
          <w:lang w:val="sl-SI"/>
        </w:rPr>
        <w:t>Imatinib Actavis</w:t>
      </w:r>
      <w:r w:rsidRPr="00360BC2">
        <w:rPr>
          <w:color w:val="000000"/>
          <w:szCs w:val="22"/>
          <w:lang w:val="sl-SI"/>
        </w:rPr>
        <w:t xml:space="preserve"> in zato bodisi povečajo verjetnost za nastanek neželenih učinkov, bodisi zmanjšajo učinkovitost zdravila </w:t>
      </w:r>
      <w:r w:rsidR="00927F36" w:rsidRPr="00360BC2">
        <w:rPr>
          <w:color w:val="000000"/>
          <w:szCs w:val="22"/>
          <w:lang w:val="sl-SI"/>
        </w:rPr>
        <w:t>Imatinib Actavis</w:t>
      </w:r>
      <w:r w:rsidRPr="00360BC2">
        <w:rPr>
          <w:color w:val="000000"/>
          <w:szCs w:val="22"/>
          <w:lang w:val="sl-SI"/>
        </w:rPr>
        <w:t xml:space="preserve">. Zdravilo </w:t>
      </w:r>
      <w:r w:rsidR="00927F36" w:rsidRPr="00360BC2">
        <w:rPr>
          <w:color w:val="000000"/>
          <w:szCs w:val="22"/>
          <w:lang w:val="sl-SI"/>
        </w:rPr>
        <w:t>Imatinib Actavis</w:t>
      </w:r>
      <w:r w:rsidRPr="00360BC2">
        <w:rPr>
          <w:color w:val="000000"/>
          <w:szCs w:val="22"/>
          <w:lang w:val="sl-SI"/>
        </w:rPr>
        <w:t xml:space="preserve"> lahko enako vpliva na </w:t>
      </w:r>
      <w:r w:rsidR="00435B5A" w:rsidRPr="00360BC2">
        <w:rPr>
          <w:color w:val="000000"/>
          <w:szCs w:val="22"/>
          <w:lang w:val="sl-SI"/>
        </w:rPr>
        <w:t xml:space="preserve">nekatera </w:t>
      </w:r>
      <w:r w:rsidRPr="00360BC2">
        <w:rPr>
          <w:color w:val="000000"/>
          <w:szCs w:val="22"/>
          <w:lang w:val="sl-SI"/>
        </w:rPr>
        <w:t>druga zdravila.</w:t>
      </w:r>
    </w:p>
    <w:p w14:paraId="284E6895"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630EE329" w14:textId="77777777" w:rsidR="008F484E" w:rsidRPr="00360BC2" w:rsidRDefault="008F484E" w:rsidP="00841424">
      <w:pPr>
        <w:pStyle w:val="Endnotentext"/>
        <w:widowControl w:val="0"/>
        <w:numPr>
          <w:ilvl w:val="12"/>
          <w:numId w:val="0"/>
        </w:numPr>
        <w:tabs>
          <w:tab w:val="clear" w:pos="567"/>
        </w:tabs>
        <w:rPr>
          <w:color w:val="000000"/>
          <w:szCs w:val="22"/>
          <w:lang w:val="sl-SI"/>
        </w:rPr>
      </w:pPr>
      <w:r w:rsidRPr="00360BC2">
        <w:rPr>
          <w:color w:val="000000"/>
          <w:szCs w:val="22"/>
          <w:lang w:val="sl-SI"/>
        </w:rPr>
        <w:t>Povejte svojemu zdravniku, če uporabljate zdravila, ki preprečujejo strjevanje krvi.</w:t>
      </w:r>
    </w:p>
    <w:p w14:paraId="4D2D7D3A" w14:textId="77777777" w:rsidR="008F484E" w:rsidRPr="00360BC2" w:rsidRDefault="008F484E" w:rsidP="00841424">
      <w:pPr>
        <w:pStyle w:val="Endnotentext"/>
        <w:widowControl w:val="0"/>
        <w:numPr>
          <w:ilvl w:val="12"/>
          <w:numId w:val="0"/>
        </w:numPr>
        <w:tabs>
          <w:tab w:val="clear" w:pos="567"/>
        </w:tabs>
        <w:rPr>
          <w:color w:val="000000"/>
          <w:szCs w:val="22"/>
          <w:lang w:val="sl-SI"/>
        </w:rPr>
      </w:pPr>
    </w:p>
    <w:p w14:paraId="6529F209" w14:textId="77777777" w:rsidR="00841424" w:rsidRPr="00360BC2" w:rsidRDefault="00841424" w:rsidP="00841424">
      <w:pPr>
        <w:pStyle w:val="TextChar"/>
        <w:spacing w:before="0"/>
        <w:jc w:val="left"/>
        <w:rPr>
          <w:color w:val="000000"/>
          <w:sz w:val="22"/>
          <w:szCs w:val="22"/>
          <w:lang w:val="sl-SI"/>
        </w:rPr>
      </w:pPr>
      <w:r w:rsidRPr="00360BC2">
        <w:rPr>
          <w:b/>
          <w:color w:val="000000"/>
          <w:sz w:val="22"/>
          <w:szCs w:val="22"/>
          <w:lang w:val="sl-SI"/>
        </w:rPr>
        <w:t>Nosečnost, dojenje in plodnost</w:t>
      </w:r>
    </w:p>
    <w:p w14:paraId="1537268D" w14:textId="77777777" w:rsidR="00841424" w:rsidRPr="00360BC2" w:rsidRDefault="00841424" w:rsidP="000D2F5C">
      <w:pPr>
        <w:widowControl w:val="0"/>
        <w:numPr>
          <w:ilvl w:val="0"/>
          <w:numId w:val="2"/>
        </w:numPr>
        <w:tabs>
          <w:tab w:val="clear" w:pos="567"/>
        </w:tabs>
        <w:spacing w:line="240" w:lineRule="auto"/>
        <w:ind w:left="567" w:hanging="567"/>
        <w:rPr>
          <w:color w:val="000000"/>
          <w:szCs w:val="22"/>
          <w:lang w:val="sl-SI"/>
        </w:rPr>
      </w:pPr>
      <w:r w:rsidRPr="00360BC2">
        <w:rPr>
          <w:color w:val="000000"/>
          <w:szCs w:val="22"/>
          <w:lang w:val="sl-SI"/>
        </w:rPr>
        <w:t>Če ste noseči ali dojite, menite, da ste noseči ali načrtujete zanositev, se posvetujte s svojim zdravnikom, preden vzamete to zdravilo.</w:t>
      </w:r>
    </w:p>
    <w:p w14:paraId="7FCEBC8C" w14:textId="77777777" w:rsidR="00841424" w:rsidRPr="00360BC2" w:rsidRDefault="00841424" w:rsidP="00841424">
      <w:pPr>
        <w:widowControl w:val="0"/>
        <w:numPr>
          <w:ilvl w:val="12"/>
          <w:numId w:val="0"/>
        </w:numPr>
        <w:tabs>
          <w:tab w:val="clear" w:pos="567"/>
        </w:tabs>
        <w:spacing w:line="240" w:lineRule="auto"/>
        <w:ind w:left="567" w:hanging="567"/>
        <w:rPr>
          <w:color w:val="000000"/>
          <w:szCs w:val="22"/>
          <w:lang w:val="sl-SI"/>
        </w:rPr>
      </w:pPr>
      <w:r w:rsidRPr="00360BC2">
        <w:rPr>
          <w:b/>
          <w:color w:val="000000"/>
          <w:szCs w:val="22"/>
          <w:lang w:val="sl-SI"/>
        </w:rPr>
        <w:t>-</w:t>
      </w:r>
      <w:r w:rsidRPr="00360BC2">
        <w:rPr>
          <w:b/>
          <w:color w:val="000000"/>
          <w:szCs w:val="22"/>
          <w:lang w:val="sl-SI"/>
        </w:rPr>
        <w:tab/>
      </w:r>
      <w:r w:rsidRPr="00360BC2">
        <w:rPr>
          <w:color w:val="000000"/>
          <w:szCs w:val="22"/>
          <w:lang w:val="sl-SI"/>
        </w:rPr>
        <w:t>Uporab</w:t>
      </w:r>
      <w:r w:rsidR="00300961" w:rsidRPr="00360BC2">
        <w:rPr>
          <w:color w:val="000000"/>
          <w:szCs w:val="22"/>
          <w:lang w:val="sl-SI"/>
        </w:rPr>
        <w:t>e</w:t>
      </w:r>
      <w:r w:rsidRPr="00360BC2">
        <w:rPr>
          <w:color w:val="000000"/>
          <w:szCs w:val="22"/>
          <w:lang w:val="sl-SI"/>
        </w:rPr>
        <w:t xml:space="preserve"> zdravila </w:t>
      </w:r>
      <w:r w:rsidR="00927F36" w:rsidRPr="00360BC2">
        <w:rPr>
          <w:color w:val="000000"/>
          <w:szCs w:val="22"/>
          <w:lang w:val="sl-SI"/>
        </w:rPr>
        <w:t>Imatinib Actavis</w:t>
      </w:r>
      <w:r w:rsidRPr="00360BC2">
        <w:rPr>
          <w:color w:val="000000"/>
          <w:szCs w:val="22"/>
          <w:lang w:val="sl-SI"/>
        </w:rPr>
        <w:t xml:space="preserve"> v nosečnosti n</w:t>
      </w:r>
      <w:r w:rsidR="00300961" w:rsidRPr="00360BC2">
        <w:rPr>
          <w:color w:val="000000"/>
          <w:szCs w:val="22"/>
          <w:lang w:val="sl-SI"/>
        </w:rPr>
        <w:t>e</w:t>
      </w:r>
      <w:r w:rsidRPr="00360BC2">
        <w:rPr>
          <w:color w:val="000000"/>
          <w:szCs w:val="22"/>
          <w:lang w:val="sl-SI"/>
        </w:rPr>
        <w:t xml:space="preserve"> priporoč</w:t>
      </w:r>
      <w:r w:rsidR="00300961" w:rsidRPr="00360BC2">
        <w:rPr>
          <w:color w:val="000000"/>
          <w:szCs w:val="22"/>
          <w:lang w:val="sl-SI"/>
        </w:rPr>
        <w:t>amo</w:t>
      </w:r>
      <w:r w:rsidRPr="00360BC2">
        <w:rPr>
          <w:color w:val="000000"/>
          <w:szCs w:val="22"/>
          <w:lang w:val="sl-SI"/>
        </w:rPr>
        <w:t xml:space="preserve">, če to ni nujno potrebno, saj lahko škoduje vašemu otroku. Zdravnik se bo pogovoril z vami o možnih nevarnostih jemanja zdravila </w:t>
      </w:r>
      <w:r w:rsidR="00927F36" w:rsidRPr="00360BC2">
        <w:rPr>
          <w:color w:val="000000"/>
          <w:szCs w:val="22"/>
          <w:lang w:val="sl-SI"/>
        </w:rPr>
        <w:t>Imatinib Actavis</w:t>
      </w:r>
      <w:r w:rsidRPr="00360BC2">
        <w:rPr>
          <w:color w:val="000000"/>
          <w:szCs w:val="22"/>
          <w:lang w:val="sl-SI"/>
        </w:rPr>
        <w:t xml:space="preserve"> v nosečnosti.</w:t>
      </w:r>
    </w:p>
    <w:p w14:paraId="39243215" w14:textId="1F8B063A" w:rsidR="00841424" w:rsidRPr="00360BC2" w:rsidRDefault="00841424" w:rsidP="0084142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 xml:space="preserve">Ženskam, ki bi lahko zanosile, med zdravljenjem </w:t>
      </w:r>
      <w:r w:rsidR="00C72BA5" w:rsidRPr="00360BC2">
        <w:rPr>
          <w:color w:val="000000"/>
          <w:szCs w:val="22"/>
          <w:lang w:val="sl-SI"/>
        </w:rPr>
        <w:t xml:space="preserve">in še 15 dni po koncu zdravljenja </w:t>
      </w:r>
      <w:r w:rsidRPr="00360BC2">
        <w:rPr>
          <w:color w:val="000000"/>
          <w:szCs w:val="22"/>
          <w:lang w:val="sl-SI"/>
        </w:rPr>
        <w:t>priporočamo uporabo učinkovite kontracepcijske metode.</w:t>
      </w:r>
    </w:p>
    <w:p w14:paraId="3CA226C5" w14:textId="5639146B" w:rsidR="00841424" w:rsidRPr="00360BC2" w:rsidRDefault="00841424" w:rsidP="0084142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Med zdravljenjem</w:t>
      </w:r>
      <w:r w:rsidR="00CA10ED" w:rsidRPr="00360BC2">
        <w:rPr>
          <w:color w:val="000000"/>
          <w:szCs w:val="22"/>
          <w:lang w:val="sl-SI"/>
        </w:rPr>
        <w:t xml:space="preserve"> in še 15 dni po koncu zdravljenja</w:t>
      </w:r>
      <w:r w:rsidRPr="00360BC2">
        <w:rPr>
          <w:color w:val="000000"/>
          <w:szCs w:val="22"/>
          <w:lang w:val="sl-SI"/>
        </w:rPr>
        <w:t xml:space="preserve"> z zdravilom </w:t>
      </w:r>
      <w:r w:rsidR="00927F36" w:rsidRPr="00360BC2">
        <w:rPr>
          <w:color w:val="000000"/>
          <w:szCs w:val="22"/>
          <w:lang w:val="sl-SI"/>
        </w:rPr>
        <w:t>Imatinib Actavis</w:t>
      </w:r>
      <w:r w:rsidRPr="00360BC2">
        <w:rPr>
          <w:color w:val="000000"/>
          <w:szCs w:val="22"/>
          <w:lang w:val="sl-SI"/>
        </w:rPr>
        <w:t xml:space="preserve"> ne dojite</w:t>
      </w:r>
      <w:r w:rsidR="00CA10ED" w:rsidRPr="00360BC2">
        <w:rPr>
          <w:color w:val="000000"/>
          <w:szCs w:val="22"/>
          <w:lang w:val="sl-SI"/>
        </w:rPr>
        <w:t>, ker to lahko škodi vašemu otroku</w:t>
      </w:r>
      <w:r w:rsidRPr="00360BC2">
        <w:rPr>
          <w:color w:val="000000"/>
          <w:szCs w:val="22"/>
          <w:lang w:val="sl-SI"/>
        </w:rPr>
        <w:t>.</w:t>
      </w:r>
    </w:p>
    <w:p w14:paraId="33B636EC" w14:textId="77777777" w:rsidR="00841424" w:rsidRPr="00360BC2" w:rsidRDefault="00841424" w:rsidP="0084142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r>
      <w:r w:rsidR="00CC1FCB" w:rsidRPr="00360BC2">
        <w:rPr>
          <w:color w:val="000000"/>
          <w:szCs w:val="22"/>
          <w:lang w:val="sl-SI"/>
        </w:rPr>
        <w:t>Bolniki</w:t>
      </w:r>
      <w:r w:rsidRPr="00360BC2">
        <w:rPr>
          <w:szCs w:val="22"/>
          <w:lang w:val="sl-SI"/>
        </w:rPr>
        <w:t xml:space="preserve">, ki jih skrbi glede njihove plodnosti v času zdravljenja z zdravilom </w:t>
      </w:r>
      <w:r w:rsidR="00927F36" w:rsidRPr="00360BC2">
        <w:rPr>
          <w:szCs w:val="22"/>
          <w:lang w:val="sl-SI"/>
        </w:rPr>
        <w:t>Imatinib Actavis</w:t>
      </w:r>
      <w:r w:rsidRPr="00360BC2">
        <w:rPr>
          <w:szCs w:val="22"/>
          <w:lang w:val="sl-SI"/>
        </w:rPr>
        <w:t>, naj se posvetujejo s svojim zdravnikom.</w:t>
      </w:r>
    </w:p>
    <w:p w14:paraId="7065D007" w14:textId="77777777" w:rsidR="00841424" w:rsidRPr="00360BC2" w:rsidRDefault="00841424" w:rsidP="00841424">
      <w:pPr>
        <w:widowControl w:val="0"/>
        <w:numPr>
          <w:ilvl w:val="12"/>
          <w:numId w:val="0"/>
        </w:numPr>
        <w:tabs>
          <w:tab w:val="clear" w:pos="567"/>
        </w:tabs>
        <w:spacing w:line="240" w:lineRule="auto"/>
        <w:ind w:left="567" w:hanging="567"/>
        <w:rPr>
          <w:color w:val="000000"/>
          <w:szCs w:val="22"/>
          <w:lang w:val="sl-SI"/>
        </w:rPr>
      </w:pPr>
    </w:p>
    <w:p w14:paraId="0CEA83A6" w14:textId="77777777" w:rsidR="00841424" w:rsidRPr="00360BC2" w:rsidRDefault="00841424" w:rsidP="00841424">
      <w:pPr>
        <w:numPr>
          <w:ilvl w:val="12"/>
          <w:numId w:val="0"/>
        </w:numPr>
        <w:tabs>
          <w:tab w:val="clear" w:pos="567"/>
        </w:tabs>
        <w:spacing w:line="240" w:lineRule="auto"/>
        <w:ind w:right="-2"/>
        <w:rPr>
          <w:b/>
          <w:color w:val="000000"/>
          <w:szCs w:val="22"/>
          <w:lang w:val="sl-SI"/>
        </w:rPr>
      </w:pPr>
      <w:r w:rsidRPr="00360BC2">
        <w:rPr>
          <w:b/>
          <w:color w:val="000000"/>
          <w:szCs w:val="22"/>
          <w:lang w:val="sl-SI"/>
        </w:rPr>
        <w:t>Vpliv na sposobnost upravljanja vozil in strojev</w:t>
      </w:r>
    </w:p>
    <w:p w14:paraId="1BC92863" w14:textId="77777777" w:rsidR="00841424" w:rsidRPr="00360BC2" w:rsidRDefault="00841424" w:rsidP="00841424">
      <w:pPr>
        <w:widowControl w:val="0"/>
        <w:numPr>
          <w:ilvl w:val="12"/>
          <w:numId w:val="0"/>
        </w:numPr>
        <w:tabs>
          <w:tab w:val="clear" w:pos="567"/>
        </w:tabs>
        <w:spacing w:line="240" w:lineRule="auto"/>
        <w:ind w:right="-29"/>
        <w:rPr>
          <w:color w:val="000000"/>
          <w:szCs w:val="22"/>
          <w:lang w:val="sl-SI"/>
        </w:rPr>
      </w:pPr>
      <w:bookmarkStart w:id="5" w:name="OLE_LINK6"/>
      <w:bookmarkStart w:id="6" w:name="OLE_LINK7"/>
      <w:r w:rsidRPr="00360BC2">
        <w:rPr>
          <w:color w:val="000000"/>
          <w:szCs w:val="22"/>
          <w:lang w:val="sl-SI"/>
        </w:rPr>
        <w:t xml:space="preserve">V času jemanja zdravila </w:t>
      </w:r>
      <w:r w:rsidR="00927F36" w:rsidRPr="00360BC2">
        <w:rPr>
          <w:color w:val="000000"/>
          <w:szCs w:val="22"/>
          <w:lang w:val="sl-SI"/>
        </w:rPr>
        <w:t>Imatinib Actavis</w:t>
      </w:r>
      <w:r w:rsidRPr="00360BC2">
        <w:rPr>
          <w:color w:val="000000"/>
          <w:szCs w:val="22"/>
          <w:lang w:val="sl-SI"/>
        </w:rPr>
        <w:t xml:space="preserve"> lahko postanete omotični ali zaspani ali se vam zamegli vid. Če pride do tega, ne vozite in ne upravljajte nobenih naprav ali strojev, dokler se ne počutite spet normalno.</w:t>
      </w:r>
    </w:p>
    <w:bookmarkEnd w:id="5"/>
    <w:bookmarkEnd w:id="6"/>
    <w:p w14:paraId="0F1F1078"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35C78F68" w14:textId="77777777" w:rsidR="00CD62BB" w:rsidRPr="00360BC2" w:rsidRDefault="00CD62BB" w:rsidP="00CD62BB">
      <w:pPr>
        <w:autoSpaceDE w:val="0"/>
        <w:autoSpaceDN w:val="0"/>
        <w:adjustRightInd w:val="0"/>
        <w:spacing w:line="240" w:lineRule="auto"/>
        <w:rPr>
          <w:b/>
          <w:lang w:val="sl-SI"/>
        </w:rPr>
      </w:pPr>
      <w:r w:rsidRPr="00360BC2">
        <w:rPr>
          <w:b/>
          <w:lang w:val="sl-SI"/>
        </w:rPr>
        <w:t>Zdravilo Imatinib Actavis vsebuje natrij</w:t>
      </w:r>
    </w:p>
    <w:p w14:paraId="43D54B05" w14:textId="320E9354" w:rsidR="00CD62BB" w:rsidRPr="00360BC2" w:rsidRDefault="00CD62BB" w:rsidP="0072733C">
      <w:pPr>
        <w:autoSpaceDE w:val="0"/>
        <w:autoSpaceDN w:val="0"/>
        <w:adjustRightInd w:val="0"/>
        <w:spacing w:line="240" w:lineRule="auto"/>
        <w:rPr>
          <w:lang w:val="sl-SI"/>
        </w:rPr>
      </w:pPr>
      <w:r w:rsidRPr="00360BC2">
        <w:rPr>
          <w:lang w:val="sl-SI"/>
        </w:rPr>
        <w:t>To zdravilo vsebuje manj kot 1 mmol</w:t>
      </w:r>
      <w:r w:rsidR="0072733C" w:rsidRPr="00360BC2">
        <w:rPr>
          <w:lang w:val="sl-SI"/>
        </w:rPr>
        <w:t xml:space="preserve"> (23 mg)</w:t>
      </w:r>
      <w:r w:rsidRPr="00360BC2">
        <w:rPr>
          <w:lang w:val="sl-SI"/>
        </w:rPr>
        <w:t xml:space="preserve"> natrija na trdo kapsulo, kar v bistvu pomeni ‘brez natrija’.</w:t>
      </w:r>
    </w:p>
    <w:p w14:paraId="7436BD6E" w14:textId="77777777" w:rsidR="0072733C" w:rsidRPr="00360BC2" w:rsidRDefault="0072733C" w:rsidP="0072733C">
      <w:pPr>
        <w:autoSpaceDE w:val="0"/>
        <w:autoSpaceDN w:val="0"/>
        <w:adjustRightInd w:val="0"/>
        <w:spacing w:line="240" w:lineRule="auto"/>
        <w:rPr>
          <w:lang w:val="sl-SI"/>
        </w:rPr>
      </w:pPr>
    </w:p>
    <w:p w14:paraId="68ABC82B"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212B1328" w14:textId="77777777" w:rsidR="00841424" w:rsidRPr="00360BC2" w:rsidRDefault="00841424" w:rsidP="0084142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3.</w:t>
      </w:r>
      <w:r w:rsidRPr="00360BC2">
        <w:rPr>
          <w:b/>
          <w:color w:val="000000"/>
          <w:szCs w:val="22"/>
          <w:lang w:val="sl-SI"/>
        </w:rPr>
        <w:tab/>
        <w:t xml:space="preserve">Kako jemati zdravilo </w:t>
      </w:r>
      <w:r w:rsidR="00927F36" w:rsidRPr="00360BC2">
        <w:rPr>
          <w:b/>
          <w:color w:val="000000"/>
          <w:szCs w:val="22"/>
          <w:lang w:val="sl-SI"/>
        </w:rPr>
        <w:t>Imatinib Actavis</w:t>
      </w:r>
    </w:p>
    <w:p w14:paraId="0C8AB0D6"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3FAECA46" w14:textId="77777777" w:rsidR="00841424" w:rsidRPr="00360BC2" w:rsidRDefault="00841424" w:rsidP="00841424">
      <w:pPr>
        <w:pStyle w:val="Text"/>
        <w:widowControl w:val="0"/>
        <w:spacing w:before="0"/>
        <w:jc w:val="left"/>
        <w:rPr>
          <w:color w:val="000000"/>
          <w:sz w:val="22"/>
          <w:szCs w:val="22"/>
          <w:lang w:val="sl-SI" w:bidi="th-TH"/>
        </w:rPr>
      </w:pPr>
      <w:r w:rsidRPr="00360BC2">
        <w:rPr>
          <w:color w:val="000000"/>
          <w:sz w:val="22"/>
          <w:szCs w:val="22"/>
          <w:lang w:val="sl-SI" w:bidi="th-TH"/>
        </w:rPr>
        <w:t xml:space="preserve">Zdravnik vam je predpisal zdravilo </w:t>
      </w:r>
      <w:r w:rsidR="00927F36" w:rsidRPr="00360BC2">
        <w:rPr>
          <w:color w:val="000000"/>
          <w:sz w:val="22"/>
          <w:szCs w:val="22"/>
          <w:lang w:val="sl-SI" w:bidi="th-TH"/>
        </w:rPr>
        <w:t>Imatinib Actavis</w:t>
      </w:r>
      <w:r w:rsidRPr="00360BC2">
        <w:rPr>
          <w:color w:val="000000"/>
          <w:sz w:val="22"/>
          <w:szCs w:val="22"/>
          <w:lang w:val="sl-SI" w:bidi="th-TH"/>
        </w:rPr>
        <w:t xml:space="preserve">, ker imate resno bolezen. Zdravilo </w:t>
      </w:r>
      <w:r w:rsidR="00927F36" w:rsidRPr="00360BC2">
        <w:rPr>
          <w:color w:val="000000"/>
          <w:sz w:val="22"/>
          <w:szCs w:val="22"/>
          <w:lang w:val="sl-SI" w:bidi="th-TH"/>
        </w:rPr>
        <w:t>Imatinib Actavis</w:t>
      </w:r>
      <w:r w:rsidRPr="00360BC2">
        <w:rPr>
          <w:color w:val="000000"/>
          <w:sz w:val="22"/>
          <w:szCs w:val="22"/>
          <w:lang w:val="sl-SI" w:bidi="th-TH"/>
        </w:rPr>
        <w:t xml:space="preserve"> vam lahko pomaga pri premagovanju te bolezni.</w:t>
      </w:r>
    </w:p>
    <w:p w14:paraId="2F92B2AD"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29DD691F"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Seveda pri jemanju tega zdravila natančno upoštevajte navodila svojega zdravnika ali farmacevta. Pomembno je, da zdravilo jemljete tako dolgo, kot vam naroči zdravnik ali farmacevt. Če ste negotovi, se posvetujte s svojim zdravnikom ali farmacevtom.</w:t>
      </w:r>
    </w:p>
    <w:p w14:paraId="2E168EAC" w14:textId="77777777" w:rsidR="00841424" w:rsidRPr="00360BC2" w:rsidRDefault="00841424" w:rsidP="00841424">
      <w:pPr>
        <w:tabs>
          <w:tab w:val="clear" w:pos="567"/>
        </w:tabs>
        <w:autoSpaceDE w:val="0"/>
        <w:autoSpaceDN w:val="0"/>
        <w:adjustRightInd w:val="0"/>
        <w:spacing w:line="240" w:lineRule="auto"/>
        <w:rPr>
          <w:color w:val="000000"/>
          <w:szCs w:val="22"/>
          <w:lang w:val="sl-SI" w:bidi="th-TH"/>
        </w:rPr>
      </w:pPr>
    </w:p>
    <w:p w14:paraId="326C301B" w14:textId="77777777" w:rsidR="00841424" w:rsidRPr="00360BC2" w:rsidRDefault="00841424" w:rsidP="00841424">
      <w:pPr>
        <w:tabs>
          <w:tab w:val="clear" w:pos="567"/>
        </w:tabs>
        <w:autoSpaceDE w:val="0"/>
        <w:autoSpaceDN w:val="0"/>
        <w:adjustRightInd w:val="0"/>
        <w:spacing w:line="240" w:lineRule="auto"/>
        <w:rPr>
          <w:color w:val="000000"/>
          <w:szCs w:val="22"/>
          <w:lang w:val="sl-SI" w:bidi="th-TH"/>
        </w:rPr>
      </w:pPr>
      <w:r w:rsidRPr="00360BC2">
        <w:rPr>
          <w:color w:val="000000"/>
          <w:szCs w:val="22"/>
          <w:lang w:val="sl-SI" w:bidi="th-TH"/>
        </w:rPr>
        <w:t xml:space="preserve">Ne prenehajte jemati zdravila </w:t>
      </w:r>
      <w:r w:rsidR="00927F36" w:rsidRPr="00360BC2">
        <w:rPr>
          <w:color w:val="000000"/>
          <w:szCs w:val="22"/>
          <w:lang w:val="sl-SI" w:bidi="th-TH"/>
        </w:rPr>
        <w:t>Imatinib Actavis</w:t>
      </w:r>
      <w:r w:rsidRPr="00360BC2">
        <w:rPr>
          <w:color w:val="000000"/>
          <w:szCs w:val="22"/>
          <w:lang w:val="sl-SI" w:bidi="th-TH"/>
        </w:rPr>
        <w:t>, razen če vam tako naroči zdravnik. Če zdravila ne morete jemati tako, kot vam je predpisal zdravnik, ali se vam zdi, da zdravila ne potrebujete več, takoj pokličite zdravnika.</w:t>
      </w:r>
    </w:p>
    <w:p w14:paraId="7B7E4A8E" w14:textId="77777777" w:rsidR="00841424" w:rsidRPr="00360BC2" w:rsidRDefault="00841424" w:rsidP="00841424">
      <w:pPr>
        <w:pStyle w:val="TextChar"/>
        <w:widowControl w:val="0"/>
        <w:spacing w:before="0"/>
        <w:jc w:val="left"/>
        <w:rPr>
          <w:color w:val="000000"/>
          <w:sz w:val="22"/>
          <w:szCs w:val="22"/>
          <w:lang w:val="sl-SI"/>
        </w:rPr>
      </w:pPr>
    </w:p>
    <w:p w14:paraId="36FF261E" w14:textId="77777777" w:rsidR="00841424" w:rsidRPr="00360BC2" w:rsidRDefault="00841424" w:rsidP="00841424">
      <w:pPr>
        <w:pStyle w:val="TextChar"/>
        <w:spacing w:before="0"/>
        <w:jc w:val="left"/>
        <w:rPr>
          <w:b/>
          <w:color w:val="000000"/>
          <w:sz w:val="22"/>
          <w:szCs w:val="22"/>
          <w:lang w:val="sl-SI"/>
        </w:rPr>
      </w:pPr>
      <w:r w:rsidRPr="00360BC2">
        <w:rPr>
          <w:b/>
          <w:color w:val="000000"/>
          <w:sz w:val="22"/>
          <w:szCs w:val="22"/>
          <w:lang w:val="sl-SI"/>
        </w:rPr>
        <w:t xml:space="preserve">Koliko zdravila </w:t>
      </w:r>
      <w:r w:rsidR="00927F36" w:rsidRPr="00360BC2">
        <w:rPr>
          <w:b/>
          <w:color w:val="000000"/>
          <w:sz w:val="22"/>
          <w:szCs w:val="22"/>
          <w:lang w:val="sl-SI"/>
        </w:rPr>
        <w:t>Imatinib Actavis</w:t>
      </w:r>
      <w:r w:rsidRPr="00360BC2">
        <w:rPr>
          <w:b/>
          <w:color w:val="000000"/>
          <w:sz w:val="22"/>
          <w:szCs w:val="22"/>
          <w:lang w:val="sl-SI"/>
        </w:rPr>
        <w:t xml:space="preserve"> jemati</w:t>
      </w:r>
    </w:p>
    <w:p w14:paraId="7566228A" w14:textId="77777777" w:rsidR="00841424" w:rsidRPr="00360BC2" w:rsidRDefault="00841424" w:rsidP="00841424">
      <w:pPr>
        <w:pStyle w:val="TextChar"/>
        <w:widowControl w:val="0"/>
        <w:spacing w:before="0"/>
        <w:jc w:val="left"/>
        <w:rPr>
          <w:color w:val="000000"/>
          <w:sz w:val="22"/>
          <w:szCs w:val="22"/>
          <w:lang w:val="sl-SI"/>
        </w:rPr>
      </w:pPr>
    </w:p>
    <w:p w14:paraId="6A47F992" w14:textId="77777777" w:rsidR="00841424" w:rsidRPr="00360BC2" w:rsidRDefault="00841424" w:rsidP="00841424">
      <w:pPr>
        <w:pStyle w:val="TextChar"/>
        <w:widowControl w:val="0"/>
        <w:spacing w:before="0"/>
        <w:jc w:val="left"/>
        <w:rPr>
          <w:b/>
          <w:bCs/>
          <w:color w:val="000000"/>
          <w:sz w:val="22"/>
          <w:szCs w:val="22"/>
          <w:lang w:val="sl-SI"/>
        </w:rPr>
      </w:pPr>
      <w:r w:rsidRPr="00360BC2">
        <w:rPr>
          <w:b/>
          <w:bCs/>
          <w:color w:val="000000"/>
          <w:sz w:val="22"/>
          <w:szCs w:val="22"/>
          <w:lang w:val="sl-SI"/>
        </w:rPr>
        <w:t>Uporaba pri odraslih</w:t>
      </w:r>
    </w:p>
    <w:p w14:paraId="663E568A"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Zdravnik vam bo natančno povedal, koliko kapsul zdravila </w:t>
      </w:r>
      <w:r w:rsidR="00927F36" w:rsidRPr="00360BC2">
        <w:rPr>
          <w:color w:val="000000"/>
          <w:sz w:val="22"/>
          <w:szCs w:val="22"/>
          <w:lang w:val="sl-SI"/>
        </w:rPr>
        <w:t>Imatinib Actavis</w:t>
      </w:r>
      <w:r w:rsidRPr="00360BC2">
        <w:rPr>
          <w:color w:val="000000"/>
          <w:sz w:val="22"/>
          <w:szCs w:val="22"/>
          <w:lang w:val="sl-SI"/>
        </w:rPr>
        <w:t xml:space="preserve"> morate jemati.</w:t>
      </w:r>
    </w:p>
    <w:p w14:paraId="008AD9AF" w14:textId="77777777" w:rsidR="002D5723" w:rsidRPr="00360BC2" w:rsidRDefault="002D5723" w:rsidP="00841424">
      <w:pPr>
        <w:pStyle w:val="TextChar"/>
        <w:widowControl w:val="0"/>
        <w:spacing w:before="0"/>
        <w:jc w:val="left"/>
        <w:rPr>
          <w:color w:val="000000"/>
          <w:sz w:val="22"/>
          <w:szCs w:val="22"/>
          <w:lang w:val="sl-SI"/>
        </w:rPr>
      </w:pPr>
    </w:p>
    <w:p w14:paraId="69CDB11D" w14:textId="77777777" w:rsidR="00182367" w:rsidRPr="00360BC2" w:rsidRDefault="00182367" w:rsidP="00841424">
      <w:pPr>
        <w:pStyle w:val="TextChar"/>
        <w:widowControl w:val="0"/>
        <w:spacing w:before="0"/>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Če se zdravite zaradi KML:</w:t>
      </w:r>
    </w:p>
    <w:p w14:paraId="13109BA0" w14:textId="77777777" w:rsidR="009F551F" w:rsidRPr="00360BC2" w:rsidRDefault="00182367" w:rsidP="000C4EC7">
      <w:pPr>
        <w:pStyle w:val="TextChar"/>
        <w:widowControl w:val="0"/>
        <w:spacing w:before="0"/>
        <w:ind w:firstLine="567"/>
        <w:jc w:val="left"/>
        <w:rPr>
          <w:color w:val="000000"/>
          <w:sz w:val="22"/>
          <w:szCs w:val="22"/>
          <w:lang w:val="sl-SI"/>
        </w:rPr>
      </w:pPr>
      <w:r w:rsidRPr="00360BC2">
        <w:rPr>
          <w:color w:val="000000"/>
          <w:sz w:val="22"/>
          <w:szCs w:val="22"/>
          <w:lang w:val="sl-SI"/>
        </w:rPr>
        <w:t>Običajni</w:t>
      </w:r>
      <w:r w:rsidR="009F551F" w:rsidRPr="00360BC2">
        <w:rPr>
          <w:color w:val="000000"/>
          <w:sz w:val="22"/>
          <w:szCs w:val="22"/>
          <w:lang w:val="sl-SI"/>
        </w:rPr>
        <w:t xml:space="preserve"> začetni odmerek je 600 mg, ki se vzame kot 12 kapsul </w:t>
      </w:r>
      <w:r w:rsidR="009F551F" w:rsidRPr="00360BC2">
        <w:rPr>
          <w:b/>
          <w:color w:val="000000"/>
          <w:sz w:val="22"/>
          <w:szCs w:val="22"/>
          <w:lang w:val="sl-SI"/>
        </w:rPr>
        <w:t>enkrat</w:t>
      </w:r>
      <w:r w:rsidR="009F551F" w:rsidRPr="00360BC2">
        <w:rPr>
          <w:color w:val="000000"/>
          <w:sz w:val="22"/>
          <w:szCs w:val="22"/>
          <w:lang w:val="sl-SI"/>
        </w:rPr>
        <w:t xml:space="preserve"> na dan.</w:t>
      </w:r>
    </w:p>
    <w:p w14:paraId="7F2F1240" w14:textId="77777777" w:rsidR="00841424" w:rsidRPr="00360BC2" w:rsidRDefault="00841424" w:rsidP="00841424">
      <w:pPr>
        <w:pStyle w:val="TextChar"/>
        <w:widowControl w:val="0"/>
        <w:spacing w:before="0"/>
        <w:jc w:val="left"/>
        <w:rPr>
          <w:color w:val="000000"/>
          <w:sz w:val="22"/>
          <w:szCs w:val="22"/>
          <w:lang w:val="sl-SI"/>
        </w:rPr>
      </w:pPr>
    </w:p>
    <w:p w14:paraId="4BDC2C3E" w14:textId="77777777" w:rsidR="009F551F" w:rsidRPr="00360BC2" w:rsidRDefault="009F551F" w:rsidP="009F551F">
      <w:pPr>
        <w:widowControl w:val="0"/>
        <w:autoSpaceDE w:val="0"/>
        <w:autoSpaceDN w:val="0"/>
        <w:adjustRightInd w:val="0"/>
        <w:spacing w:line="240" w:lineRule="auto"/>
        <w:ind w:right="520"/>
        <w:rPr>
          <w:color w:val="000000"/>
          <w:szCs w:val="22"/>
          <w:lang w:val="sl-SI"/>
        </w:rPr>
      </w:pPr>
      <w:r w:rsidRPr="00360BC2">
        <w:rPr>
          <w:color w:val="000000"/>
          <w:szCs w:val="22"/>
          <w:lang w:val="sl-SI"/>
        </w:rPr>
        <w:t>Vaš zdravnik vam lahko zdravnik predpiše večji ali manjši odmerek, odvisno od tega, kako se odzivate na zdravljenje</w:t>
      </w:r>
      <w:r w:rsidR="00773F1E" w:rsidRPr="00360BC2">
        <w:rPr>
          <w:color w:val="000000"/>
          <w:szCs w:val="22"/>
          <w:lang w:val="sl-SI"/>
        </w:rPr>
        <w:t>.</w:t>
      </w:r>
      <w:r w:rsidR="002D5723" w:rsidRPr="00360BC2">
        <w:rPr>
          <w:color w:val="000000"/>
          <w:szCs w:val="22"/>
          <w:lang w:val="sl-SI"/>
        </w:rPr>
        <w:t xml:space="preserve"> </w:t>
      </w:r>
      <w:r w:rsidRPr="00360BC2">
        <w:rPr>
          <w:color w:val="000000"/>
          <w:szCs w:val="22"/>
          <w:lang w:val="sl-SI"/>
        </w:rPr>
        <w:t>Če</w:t>
      </w:r>
      <w:r w:rsidRPr="00360BC2">
        <w:rPr>
          <w:color w:val="000000"/>
          <w:spacing w:val="-2"/>
          <w:szCs w:val="22"/>
          <w:lang w:val="sl-SI"/>
        </w:rPr>
        <w:t xml:space="preserve"> </w:t>
      </w:r>
      <w:r w:rsidRPr="00360BC2">
        <w:rPr>
          <w:color w:val="000000"/>
          <w:szCs w:val="22"/>
          <w:lang w:val="sl-SI"/>
        </w:rPr>
        <w:t>je</w:t>
      </w:r>
      <w:r w:rsidRPr="00360BC2">
        <w:rPr>
          <w:color w:val="000000"/>
          <w:spacing w:val="-2"/>
          <w:szCs w:val="22"/>
          <w:lang w:val="sl-SI"/>
        </w:rPr>
        <w:t xml:space="preserve"> </w:t>
      </w:r>
      <w:r w:rsidRPr="00360BC2">
        <w:rPr>
          <w:color w:val="000000"/>
          <w:szCs w:val="22"/>
          <w:lang w:val="sl-SI"/>
        </w:rPr>
        <w:t>vaš</w:t>
      </w:r>
      <w:r w:rsidRPr="00360BC2">
        <w:rPr>
          <w:color w:val="000000"/>
          <w:spacing w:val="-3"/>
          <w:szCs w:val="22"/>
          <w:lang w:val="sl-SI"/>
        </w:rPr>
        <w:t xml:space="preserve"> </w:t>
      </w:r>
      <w:r w:rsidRPr="00360BC2">
        <w:rPr>
          <w:color w:val="000000"/>
          <w:szCs w:val="22"/>
          <w:lang w:val="sl-SI"/>
        </w:rPr>
        <w:t>dnevni</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pacing w:val="-2"/>
          <w:szCs w:val="22"/>
          <w:lang w:val="sl-SI"/>
        </w:rPr>
        <w:t>m</w:t>
      </w:r>
      <w:r w:rsidRPr="00360BC2">
        <w:rPr>
          <w:color w:val="000000"/>
          <w:szCs w:val="22"/>
          <w:lang w:val="sl-SI"/>
        </w:rPr>
        <w:t>erek</w:t>
      </w:r>
      <w:r w:rsidRPr="00360BC2">
        <w:rPr>
          <w:color w:val="000000"/>
          <w:spacing w:val="-8"/>
          <w:szCs w:val="22"/>
          <w:lang w:val="sl-SI"/>
        </w:rPr>
        <w:t xml:space="preserve"> </w:t>
      </w:r>
      <w:r w:rsidRPr="00360BC2">
        <w:rPr>
          <w:color w:val="000000"/>
          <w:szCs w:val="22"/>
          <w:lang w:val="sl-SI"/>
        </w:rPr>
        <w:t>800</w:t>
      </w:r>
      <w:r w:rsidRPr="00360BC2">
        <w:rPr>
          <w:color w:val="000000"/>
          <w:spacing w:val="-3"/>
          <w:szCs w:val="22"/>
          <w:lang w:val="sl-SI"/>
        </w:rPr>
        <w:t xml:space="preserve"> </w:t>
      </w:r>
      <w:r w:rsidRPr="00360BC2">
        <w:rPr>
          <w:color w:val="000000"/>
          <w:spacing w:val="-2"/>
          <w:szCs w:val="22"/>
          <w:lang w:val="sl-SI"/>
        </w:rPr>
        <w:t>m</w:t>
      </w:r>
      <w:r w:rsidRPr="00360BC2">
        <w:rPr>
          <w:color w:val="000000"/>
          <w:szCs w:val="22"/>
          <w:lang w:val="sl-SI"/>
        </w:rPr>
        <w:t>g</w:t>
      </w:r>
      <w:r w:rsidRPr="00360BC2">
        <w:rPr>
          <w:color w:val="000000"/>
          <w:spacing w:val="-2"/>
          <w:szCs w:val="22"/>
          <w:lang w:val="sl-SI"/>
        </w:rPr>
        <w:t xml:space="preserve"> </w:t>
      </w:r>
      <w:r w:rsidRPr="00360BC2">
        <w:rPr>
          <w:color w:val="000000"/>
          <w:szCs w:val="22"/>
          <w:lang w:val="sl-SI"/>
        </w:rPr>
        <w:t>(16</w:t>
      </w:r>
      <w:r w:rsidRPr="00360BC2">
        <w:rPr>
          <w:color w:val="000000"/>
          <w:spacing w:val="-2"/>
          <w:szCs w:val="22"/>
          <w:lang w:val="sl-SI"/>
        </w:rPr>
        <w:t xml:space="preserve"> </w:t>
      </w:r>
      <w:r w:rsidRPr="00360BC2">
        <w:rPr>
          <w:color w:val="000000"/>
          <w:szCs w:val="22"/>
          <w:lang w:val="sl-SI"/>
        </w:rPr>
        <w:t>kapsul),</w:t>
      </w:r>
      <w:r w:rsidRPr="00360BC2">
        <w:rPr>
          <w:color w:val="000000"/>
          <w:spacing w:val="-4"/>
          <w:szCs w:val="22"/>
          <w:lang w:val="sl-SI"/>
        </w:rPr>
        <w:t xml:space="preserve"> </w:t>
      </w:r>
      <w:r w:rsidRPr="00360BC2">
        <w:rPr>
          <w:color w:val="000000"/>
          <w:spacing w:val="-2"/>
          <w:szCs w:val="22"/>
          <w:lang w:val="sl-SI"/>
        </w:rPr>
        <w:t>m</w:t>
      </w:r>
      <w:r w:rsidRPr="00360BC2">
        <w:rPr>
          <w:color w:val="000000"/>
          <w:spacing w:val="1"/>
          <w:szCs w:val="22"/>
          <w:lang w:val="sl-SI"/>
        </w:rPr>
        <w:t>o</w:t>
      </w:r>
      <w:r w:rsidRPr="00360BC2">
        <w:rPr>
          <w:color w:val="000000"/>
          <w:szCs w:val="22"/>
          <w:lang w:val="sl-SI"/>
        </w:rPr>
        <w:t>rate</w:t>
      </w:r>
      <w:r w:rsidRPr="00360BC2">
        <w:rPr>
          <w:color w:val="000000"/>
          <w:spacing w:val="-6"/>
          <w:szCs w:val="22"/>
          <w:lang w:val="sl-SI"/>
        </w:rPr>
        <w:t xml:space="preserve"> </w:t>
      </w:r>
      <w:r w:rsidRPr="00360BC2">
        <w:rPr>
          <w:color w:val="000000"/>
          <w:szCs w:val="22"/>
          <w:lang w:val="sl-SI"/>
        </w:rPr>
        <w:t>vzeti</w:t>
      </w:r>
      <w:r w:rsidRPr="00360BC2">
        <w:rPr>
          <w:color w:val="000000"/>
          <w:spacing w:val="-3"/>
          <w:szCs w:val="22"/>
          <w:lang w:val="sl-SI"/>
        </w:rPr>
        <w:t xml:space="preserve"> </w:t>
      </w:r>
      <w:r w:rsidRPr="00360BC2">
        <w:rPr>
          <w:color w:val="000000"/>
          <w:szCs w:val="22"/>
          <w:lang w:val="sl-SI"/>
        </w:rPr>
        <w:t>8</w:t>
      </w:r>
      <w:r w:rsidRPr="00360BC2">
        <w:rPr>
          <w:color w:val="000000"/>
          <w:spacing w:val="-1"/>
          <w:szCs w:val="22"/>
          <w:lang w:val="sl-SI"/>
        </w:rPr>
        <w:t xml:space="preserve"> </w:t>
      </w:r>
      <w:r w:rsidRPr="00360BC2">
        <w:rPr>
          <w:color w:val="000000"/>
          <w:szCs w:val="22"/>
          <w:lang w:val="sl-SI"/>
        </w:rPr>
        <w:t>kapsul</w:t>
      </w:r>
      <w:r w:rsidRPr="00360BC2">
        <w:rPr>
          <w:color w:val="000000"/>
          <w:spacing w:val="-5"/>
          <w:szCs w:val="22"/>
          <w:lang w:val="sl-SI"/>
        </w:rPr>
        <w:t xml:space="preserve"> </w:t>
      </w:r>
      <w:r w:rsidRPr="00360BC2">
        <w:rPr>
          <w:color w:val="000000"/>
          <w:szCs w:val="22"/>
          <w:lang w:val="sl-SI"/>
        </w:rPr>
        <w:t>zjutraj</w:t>
      </w:r>
      <w:r w:rsidRPr="00360BC2">
        <w:rPr>
          <w:color w:val="000000"/>
          <w:spacing w:val="-5"/>
          <w:szCs w:val="22"/>
          <w:lang w:val="sl-SI"/>
        </w:rPr>
        <w:t xml:space="preserve"> </w:t>
      </w:r>
      <w:r w:rsidRPr="00360BC2">
        <w:rPr>
          <w:color w:val="000000"/>
          <w:szCs w:val="22"/>
          <w:lang w:val="sl-SI"/>
        </w:rPr>
        <w:t>in</w:t>
      </w:r>
      <w:r w:rsidRPr="00360BC2">
        <w:rPr>
          <w:color w:val="000000"/>
          <w:spacing w:val="-2"/>
          <w:szCs w:val="22"/>
          <w:lang w:val="sl-SI"/>
        </w:rPr>
        <w:t xml:space="preserve"> </w:t>
      </w:r>
      <w:r w:rsidRPr="00360BC2">
        <w:rPr>
          <w:color w:val="000000"/>
          <w:szCs w:val="22"/>
          <w:lang w:val="sl-SI"/>
        </w:rPr>
        <w:t>8</w:t>
      </w:r>
      <w:r w:rsidRPr="00360BC2">
        <w:rPr>
          <w:color w:val="000000"/>
          <w:spacing w:val="-1"/>
          <w:szCs w:val="22"/>
          <w:lang w:val="sl-SI"/>
        </w:rPr>
        <w:t xml:space="preserve"> </w:t>
      </w:r>
      <w:r w:rsidRPr="00360BC2">
        <w:rPr>
          <w:color w:val="000000"/>
          <w:szCs w:val="22"/>
          <w:lang w:val="sl-SI"/>
        </w:rPr>
        <w:t>kapsul zvečer.</w:t>
      </w:r>
    </w:p>
    <w:p w14:paraId="589A1E43" w14:textId="77777777" w:rsidR="00841424" w:rsidRPr="00360BC2" w:rsidRDefault="00841424" w:rsidP="00841424">
      <w:pPr>
        <w:pStyle w:val="TextChar"/>
        <w:widowControl w:val="0"/>
        <w:spacing w:before="0"/>
        <w:jc w:val="left"/>
        <w:rPr>
          <w:color w:val="000000"/>
          <w:sz w:val="22"/>
          <w:szCs w:val="22"/>
          <w:lang w:val="sl-SI"/>
        </w:rPr>
      </w:pPr>
    </w:p>
    <w:p w14:paraId="2B87E514" w14:textId="77777777" w:rsidR="00182367" w:rsidRPr="00360BC2" w:rsidRDefault="00182367" w:rsidP="00182367">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P</w:t>
      </w:r>
      <w:r w:rsidRPr="00360BC2">
        <w:rPr>
          <w:lang w:val="sl-SI"/>
        </w:rPr>
        <w:t xml:space="preserve">h </w:t>
      </w:r>
      <w:r w:rsidRPr="00360BC2">
        <w:rPr>
          <w:spacing w:val="-1"/>
          <w:lang w:val="sl-SI"/>
        </w:rPr>
        <w:t>p</w:t>
      </w:r>
      <w:r w:rsidRPr="00360BC2">
        <w:rPr>
          <w:lang w:val="sl-SI"/>
        </w:rPr>
        <w:t>o</w:t>
      </w:r>
      <w:r w:rsidRPr="00360BC2">
        <w:rPr>
          <w:spacing w:val="-2"/>
          <w:lang w:val="sl-SI"/>
        </w:rPr>
        <w:t>z</w:t>
      </w:r>
      <w:r w:rsidRPr="00360BC2">
        <w:rPr>
          <w:lang w:val="sl-SI"/>
        </w:rPr>
        <w:t xml:space="preserve">itivne </w:t>
      </w:r>
      <w:r w:rsidRPr="00360BC2">
        <w:rPr>
          <w:spacing w:val="-2"/>
          <w:lang w:val="sl-SI"/>
        </w:rPr>
        <w:t>A</w:t>
      </w:r>
      <w:r w:rsidRPr="00360BC2">
        <w:rPr>
          <w:spacing w:val="-1"/>
          <w:lang w:val="sl-SI"/>
        </w:rPr>
        <w:t>L</w:t>
      </w:r>
      <w:r w:rsidRPr="00360BC2">
        <w:rPr>
          <w:spacing w:val="1"/>
          <w:lang w:val="sl-SI"/>
        </w:rPr>
        <w:t>L</w:t>
      </w:r>
      <w:r w:rsidRPr="00360BC2">
        <w:rPr>
          <w:lang w:val="sl-SI"/>
        </w:rPr>
        <w:t>:</w:t>
      </w:r>
    </w:p>
    <w:p w14:paraId="176C09F5" w14:textId="77777777" w:rsidR="00182367" w:rsidRPr="00360BC2" w:rsidRDefault="00182367" w:rsidP="00182367">
      <w:pPr>
        <w:pStyle w:val="Textkrper"/>
        <w:spacing w:before="6"/>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600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435B5A" w:rsidRPr="00360BC2">
        <w:rPr>
          <w:b w:val="0"/>
          <w:i w:val="0"/>
          <w:spacing w:val="-3"/>
          <w:szCs w:val="22"/>
          <w:lang w:val="sl-SI"/>
        </w:rPr>
        <w:t>ki ga</w:t>
      </w:r>
      <w:r w:rsidR="00435B5A"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12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26C6BFBE" w14:textId="77777777" w:rsidR="00182367" w:rsidRPr="00360BC2" w:rsidRDefault="00182367" w:rsidP="00182367">
      <w:pPr>
        <w:spacing w:before="10"/>
        <w:rPr>
          <w:szCs w:val="22"/>
          <w:lang w:val="sl-SI"/>
        </w:rPr>
      </w:pPr>
    </w:p>
    <w:p w14:paraId="31B6974B" w14:textId="77777777" w:rsidR="00182367" w:rsidRPr="00360BC2" w:rsidRDefault="00182367" w:rsidP="002063F8">
      <w:pPr>
        <w:pStyle w:val="Heading11"/>
        <w:keepNext/>
        <w:widowControl/>
        <w:numPr>
          <w:ilvl w:val="0"/>
          <w:numId w:val="85"/>
        </w:numPr>
        <w:tabs>
          <w:tab w:val="left" w:pos="685"/>
        </w:tabs>
        <w:ind w:left="691"/>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2"/>
          <w:lang w:val="sl-SI"/>
        </w:rPr>
        <w:t xml:space="preserve"> </w:t>
      </w:r>
      <w:r w:rsidRPr="00360BC2">
        <w:rPr>
          <w:lang w:val="sl-SI"/>
        </w:rPr>
        <w:t>MD</w:t>
      </w:r>
      <w:r w:rsidRPr="00360BC2">
        <w:rPr>
          <w:spacing w:val="-2"/>
          <w:lang w:val="sl-SI"/>
        </w:rPr>
        <w:t>S</w:t>
      </w:r>
      <w:r w:rsidRPr="00360BC2">
        <w:rPr>
          <w:lang w:val="sl-SI"/>
        </w:rPr>
        <w:t>/M</w:t>
      </w:r>
      <w:r w:rsidRPr="00360BC2">
        <w:rPr>
          <w:spacing w:val="2"/>
          <w:lang w:val="sl-SI"/>
        </w:rPr>
        <w:t>P</w:t>
      </w:r>
      <w:r w:rsidRPr="00360BC2">
        <w:rPr>
          <w:spacing w:val="-2"/>
          <w:lang w:val="sl-SI"/>
        </w:rPr>
        <w:t>D</w:t>
      </w:r>
      <w:r w:rsidRPr="00360BC2">
        <w:rPr>
          <w:lang w:val="sl-SI"/>
        </w:rPr>
        <w:t>:</w:t>
      </w:r>
    </w:p>
    <w:p w14:paraId="44D6E5B9" w14:textId="77777777" w:rsidR="00182367" w:rsidRPr="00360BC2" w:rsidRDefault="00182367" w:rsidP="002063F8">
      <w:pPr>
        <w:pStyle w:val="Textkrper"/>
        <w:keepNext/>
        <w:spacing w:before="11"/>
        <w:ind w:left="691"/>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435B5A"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8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0337BD02" w14:textId="77777777" w:rsidR="00182367" w:rsidRPr="00360BC2" w:rsidRDefault="00182367" w:rsidP="00182367">
      <w:pPr>
        <w:spacing w:before="10"/>
        <w:rPr>
          <w:szCs w:val="22"/>
          <w:lang w:val="sl-SI"/>
        </w:rPr>
      </w:pPr>
    </w:p>
    <w:p w14:paraId="0C5A9E31" w14:textId="77777777" w:rsidR="00182367" w:rsidRPr="00360BC2" w:rsidRDefault="00182367" w:rsidP="00182367">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lang w:val="sl-SI"/>
        </w:rPr>
        <w:t>H</w:t>
      </w:r>
      <w:r w:rsidRPr="00360BC2">
        <w:rPr>
          <w:spacing w:val="-1"/>
          <w:lang w:val="sl-SI"/>
        </w:rPr>
        <w:t>E</w:t>
      </w:r>
      <w:r w:rsidRPr="00360BC2">
        <w:rPr>
          <w:lang w:val="sl-SI"/>
        </w:rPr>
        <w:t>S/C</w:t>
      </w:r>
      <w:r w:rsidRPr="00360BC2">
        <w:rPr>
          <w:spacing w:val="-2"/>
          <w:lang w:val="sl-SI"/>
        </w:rPr>
        <w:t>E</w:t>
      </w:r>
      <w:r w:rsidRPr="00360BC2">
        <w:rPr>
          <w:spacing w:val="-1"/>
          <w:lang w:val="sl-SI"/>
        </w:rPr>
        <w:t>L</w:t>
      </w:r>
      <w:r w:rsidRPr="00360BC2">
        <w:rPr>
          <w:lang w:val="sl-SI"/>
        </w:rPr>
        <w:t>:</w:t>
      </w:r>
    </w:p>
    <w:p w14:paraId="0B737494" w14:textId="77777777" w:rsidR="00182367" w:rsidRPr="00360BC2" w:rsidRDefault="00182367" w:rsidP="00182367">
      <w:pPr>
        <w:pStyle w:val="Textkrper"/>
        <w:spacing w:before="6" w:line="248" w:lineRule="auto"/>
        <w:ind w:left="685" w:right="324"/>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100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435B5A"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2 </w:t>
      </w:r>
      <w:r w:rsidRPr="00360BC2">
        <w:rPr>
          <w:b w:val="0"/>
          <w:i w:val="0"/>
          <w:spacing w:val="-3"/>
          <w:szCs w:val="22"/>
          <w:lang w:val="sl-SI"/>
        </w:rPr>
        <w:t>k</w:t>
      </w:r>
      <w:r w:rsidRPr="00360BC2">
        <w:rPr>
          <w:b w:val="0"/>
          <w:i w:val="0"/>
          <w:szCs w:val="22"/>
          <w:lang w:val="sl-SI"/>
        </w:rPr>
        <w:t>apsuli</w:t>
      </w:r>
      <w:r w:rsidRPr="00360BC2">
        <w:rPr>
          <w:b w:val="0"/>
          <w:i w:val="0"/>
          <w:spacing w:val="2"/>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 xml:space="preserve">na dan. </w:t>
      </w:r>
      <w:r w:rsidRPr="00360BC2">
        <w:rPr>
          <w:b w:val="0"/>
          <w:i w:val="0"/>
          <w:spacing w:val="1"/>
          <w:szCs w:val="22"/>
          <w:lang w:val="sl-SI"/>
        </w:rPr>
        <w:t>V</w:t>
      </w:r>
      <w:r w:rsidRPr="00360BC2">
        <w:rPr>
          <w:b w:val="0"/>
          <w:i w:val="0"/>
          <w:szCs w:val="22"/>
          <w:lang w:val="sl-SI"/>
        </w:rPr>
        <w:t xml:space="preserve">aš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se lah</w:t>
      </w:r>
      <w:r w:rsidRPr="00360BC2">
        <w:rPr>
          <w:b w:val="0"/>
          <w:i w:val="0"/>
          <w:spacing w:val="-2"/>
          <w:szCs w:val="22"/>
          <w:lang w:val="sl-SI"/>
        </w:rPr>
        <w:t>k</w:t>
      </w:r>
      <w:r w:rsidRPr="00360BC2">
        <w:rPr>
          <w:b w:val="0"/>
          <w:i w:val="0"/>
          <w:szCs w:val="22"/>
          <w:lang w:val="sl-SI"/>
        </w:rPr>
        <w:t>o odloči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w:t>
      </w:r>
      <w:r w:rsidR="00435B5A" w:rsidRPr="00360BC2">
        <w:rPr>
          <w:b w:val="0"/>
          <w:i w:val="0"/>
          <w:spacing w:val="-2"/>
          <w:szCs w:val="22"/>
          <w:lang w:val="sl-SI"/>
        </w:rPr>
        <w:t>zvečanje</w:t>
      </w:r>
      <w:r w:rsidR="00435B5A" w:rsidRPr="00360BC2">
        <w:rPr>
          <w:b w:val="0"/>
          <w:i w:val="0"/>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a na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435B5A"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8</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 od</w:t>
      </w:r>
      <w:r w:rsidRPr="00360BC2">
        <w:rPr>
          <w:b w:val="0"/>
          <w:i w:val="0"/>
          <w:spacing w:val="-3"/>
          <w:szCs w:val="22"/>
          <w:lang w:val="sl-SI"/>
        </w:rPr>
        <w:t>v</w:t>
      </w:r>
      <w:r w:rsidRPr="00360BC2">
        <w:rPr>
          <w:b w:val="0"/>
          <w:i w:val="0"/>
          <w:szCs w:val="22"/>
          <w:lang w:val="sl-SI"/>
        </w:rPr>
        <w:t xml:space="preserve">isno od </w:t>
      </w:r>
      <w:r w:rsidRPr="00360BC2">
        <w:rPr>
          <w:b w:val="0"/>
          <w:i w:val="0"/>
          <w:spacing w:val="-3"/>
          <w:szCs w:val="22"/>
          <w:lang w:val="sl-SI"/>
        </w:rPr>
        <w:t>v</w:t>
      </w:r>
      <w:r w:rsidRPr="00360BC2">
        <w:rPr>
          <w:b w:val="0"/>
          <w:i w:val="0"/>
          <w:szCs w:val="22"/>
          <w:lang w:val="sl-SI"/>
        </w:rPr>
        <w:t>aše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w:t>
      </w:r>
    </w:p>
    <w:p w14:paraId="674C13C4" w14:textId="77777777" w:rsidR="00182367" w:rsidRPr="00360BC2" w:rsidRDefault="00182367" w:rsidP="00182367">
      <w:pPr>
        <w:spacing w:before="2"/>
        <w:rPr>
          <w:szCs w:val="22"/>
          <w:lang w:val="sl-SI"/>
        </w:rPr>
      </w:pPr>
    </w:p>
    <w:p w14:paraId="6C9F381F" w14:textId="77777777" w:rsidR="00182367" w:rsidRPr="00360BC2" w:rsidRDefault="00182367" w:rsidP="00182367">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spacing w:val="-2"/>
          <w:lang w:val="sl-SI"/>
        </w:rPr>
        <w:t>D</w:t>
      </w:r>
      <w:r w:rsidRPr="00360BC2">
        <w:rPr>
          <w:spacing w:val="1"/>
          <w:lang w:val="sl-SI"/>
        </w:rPr>
        <w:t>F</w:t>
      </w:r>
      <w:r w:rsidRPr="00360BC2">
        <w:rPr>
          <w:lang w:val="sl-SI"/>
        </w:rPr>
        <w:t>S</w:t>
      </w:r>
      <w:r w:rsidRPr="00360BC2">
        <w:rPr>
          <w:spacing w:val="3"/>
          <w:lang w:val="sl-SI"/>
        </w:rPr>
        <w:t>P</w:t>
      </w:r>
      <w:r w:rsidRPr="00360BC2">
        <w:rPr>
          <w:lang w:val="sl-SI"/>
        </w:rPr>
        <w:t>:</w:t>
      </w:r>
    </w:p>
    <w:p w14:paraId="3338E21E" w14:textId="77777777" w:rsidR="00182367" w:rsidRPr="00360BC2" w:rsidRDefault="00182367" w:rsidP="00182367">
      <w:pPr>
        <w:pStyle w:val="Textkrper"/>
        <w:spacing w:before="1"/>
        <w:ind w:left="685"/>
        <w:rPr>
          <w:i w:val="0"/>
          <w:szCs w:val="22"/>
          <w:lang w:val="sl-SI"/>
        </w:rPr>
      </w:pP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 xml:space="preserve">e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(16</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 xml:space="preserve">apsul), </w:t>
      </w:r>
      <w:r w:rsidR="00435B5A"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8</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j</w:t>
      </w:r>
      <w:r w:rsidRPr="00360BC2">
        <w:rPr>
          <w:b w:val="0"/>
          <w:i w:val="0"/>
          <w:szCs w:val="22"/>
          <w:lang w:val="sl-SI"/>
        </w:rPr>
        <w:t>utraj</w:t>
      </w:r>
      <w:r w:rsidRPr="00360BC2">
        <w:rPr>
          <w:b w:val="0"/>
          <w:i w:val="0"/>
          <w:spacing w:val="3"/>
          <w:szCs w:val="22"/>
          <w:lang w:val="sl-SI"/>
        </w:rPr>
        <w:t xml:space="preserve"> </w:t>
      </w:r>
      <w:r w:rsidRPr="00360BC2">
        <w:rPr>
          <w:b w:val="0"/>
          <w:i w:val="0"/>
          <w:szCs w:val="22"/>
          <w:lang w:val="sl-SI"/>
        </w:rPr>
        <w:t>in 8</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v</w:t>
      </w:r>
      <w:r w:rsidRPr="00360BC2">
        <w:rPr>
          <w:b w:val="0"/>
          <w:i w:val="0"/>
          <w:szCs w:val="22"/>
          <w:lang w:val="sl-SI"/>
        </w:rPr>
        <w:t>eče</w:t>
      </w:r>
      <w:r w:rsidRPr="00360BC2">
        <w:rPr>
          <w:b w:val="0"/>
          <w:i w:val="0"/>
          <w:spacing w:val="1"/>
          <w:szCs w:val="22"/>
          <w:lang w:val="sl-SI"/>
        </w:rPr>
        <w:t>r</w:t>
      </w:r>
      <w:r w:rsidRPr="00360BC2">
        <w:rPr>
          <w:b w:val="0"/>
          <w:i w:val="0"/>
          <w:szCs w:val="22"/>
          <w:lang w:val="sl-SI"/>
        </w:rPr>
        <w:t>.</w:t>
      </w:r>
    </w:p>
    <w:p w14:paraId="28475F42" w14:textId="77777777" w:rsidR="00182367" w:rsidRPr="00360BC2" w:rsidRDefault="00182367" w:rsidP="00182367">
      <w:pPr>
        <w:spacing w:before="10"/>
        <w:rPr>
          <w:szCs w:val="22"/>
          <w:lang w:val="sl-SI"/>
        </w:rPr>
      </w:pPr>
    </w:p>
    <w:p w14:paraId="551E2FF5" w14:textId="77777777" w:rsidR="00841424" w:rsidRPr="00360BC2" w:rsidRDefault="00841424" w:rsidP="00841424">
      <w:pPr>
        <w:pStyle w:val="TextChar"/>
        <w:widowControl w:val="0"/>
        <w:spacing w:before="0"/>
        <w:jc w:val="left"/>
        <w:rPr>
          <w:b/>
          <w:bCs/>
          <w:color w:val="000000"/>
          <w:sz w:val="22"/>
          <w:szCs w:val="22"/>
          <w:lang w:val="sl-SI"/>
        </w:rPr>
      </w:pPr>
      <w:r w:rsidRPr="00360BC2">
        <w:rPr>
          <w:b/>
          <w:bCs/>
          <w:color w:val="000000"/>
          <w:sz w:val="22"/>
          <w:szCs w:val="22"/>
          <w:lang w:val="sl-SI"/>
        </w:rPr>
        <w:t>Uporaba pri otrocih in mladostnikih</w:t>
      </w:r>
    </w:p>
    <w:p w14:paraId="0222A0B3" w14:textId="77777777" w:rsidR="002D5723"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Zdravnik vam bo povedal, koliko kapsul zdravila </w:t>
      </w:r>
      <w:r w:rsidR="00927F36" w:rsidRPr="00360BC2">
        <w:rPr>
          <w:color w:val="000000"/>
          <w:sz w:val="22"/>
          <w:szCs w:val="22"/>
          <w:lang w:val="sl-SI"/>
        </w:rPr>
        <w:t>Imatinib Actavis</w:t>
      </w:r>
      <w:r w:rsidRPr="00360BC2">
        <w:rPr>
          <w:color w:val="000000"/>
          <w:sz w:val="22"/>
          <w:szCs w:val="22"/>
          <w:lang w:val="sl-SI"/>
        </w:rPr>
        <w:t xml:space="preserve"> dajte svojemu otroku. Potrebna količina zdravila </w:t>
      </w:r>
      <w:r w:rsidR="00927F36" w:rsidRPr="00360BC2">
        <w:rPr>
          <w:color w:val="000000"/>
          <w:sz w:val="22"/>
          <w:szCs w:val="22"/>
          <w:lang w:val="sl-SI"/>
        </w:rPr>
        <w:t>Imatinib Actavis</w:t>
      </w:r>
      <w:r w:rsidRPr="00360BC2">
        <w:rPr>
          <w:color w:val="000000"/>
          <w:sz w:val="22"/>
          <w:szCs w:val="22"/>
          <w:lang w:val="sl-SI"/>
        </w:rPr>
        <w:t xml:space="preserve"> bo odvisna od otrokovega stanja, telesne mase in višine. </w:t>
      </w:r>
    </w:p>
    <w:p w14:paraId="057BAC94"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Celotni dnevni odmerek pri otrocih ne sme preseči 800 mg</w:t>
      </w:r>
      <w:r w:rsidR="00AB6695" w:rsidRPr="00360BC2">
        <w:rPr>
          <w:color w:val="000000"/>
          <w:sz w:val="22"/>
          <w:szCs w:val="22"/>
          <w:lang w:val="sl-SI"/>
        </w:rPr>
        <w:t xml:space="preserve"> pri zdravljenju KML in 600 mg pri zdravljenju Ph-pozitivne ALL</w:t>
      </w:r>
      <w:r w:rsidRPr="00360BC2">
        <w:rPr>
          <w:color w:val="000000"/>
          <w:sz w:val="22"/>
          <w:szCs w:val="22"/>
          <w:lang w:val="sl-SI"/>
        </w:rPr>
        <w:t>. Otrok lahko zdravilo vzame v enem samem dnevnem odmerku ali pa lahko dnevni odmerek razdelimo na dva dela (polovico damo otroku zjutraj, polovico pa zvečer).</w:t>
      </w:r>
    </w:p>
    <w:p w14:paraId="74984A0F" w14:textId="77777777" w:rsidR="00841424" w:rsidRPr="00360BC2" w:rsidRDefault="00841424" w:rsidP="00841424">
      <w:pPr>
        <w:pStyle w:val="berschrift2"/>
        <w:keepNext w:val="0"/>
        <w:widowControl w:val="0"/>
        <w:spacing w:before="0" w:after="0" w:line="240" w:lineRule="auto"/>
        <w:rPr>
          <w:rFonts w:ascii="Times New Roman" w:hAnsi="Times New Roman"/>
          <w:b w:val="0"/>
          <w:i w:val="0"/>
          <w:color w:val="000000"/>
          <w:sz w:val="22"/>
          <w:szCs w:val="22"/>
          <w:lang w:val="sl-SI"/>
        </w:rPr>
      </w:pPr>
    </w:p>
    <w:p w14:paraId="115E1D4D" w14:textId="77777777" w:rsidR="00841424" w:rsidRPr="00360BC2" w:rsidRDefault="00841424" w:rsidP="00841424">
      <w:pPr>
        <w:pStyle w:val="TextChar"/>
        <w:spacing w:before="0"/>
        <w:jc w:val="left"/>
        <w:rPr>
          <w:b/>
          <w:color w:val="000000"/>
          <w:sz w:val="22"/>
          <w:szCs w:val="22"/>
          <w:lang w:val="sl-SI"/>
        </w:rPr>
      </w:pPr>
      <w:r w:rsidRPr="00360BC2">
        <w:rPr>
          <w:b/>
          <w:color w:val="000000"/>
          <w:sz w:val="22"/>
          <w:szCs w:val="22"/>
          <w:lang w:val="sl-SI"/>
        </w:rPr>
        <w:t xml:space="preserve">Kdaj in kako jemati zdravilo </w:t>
      </w:r>
      <w:r w:rsidR="00927F36" w:rsidRPr="00360BC2">
        <w:rPr>
          <w:b/>
          <w:color w:val="000000"/>
          <w:sz w:val="22"/>
          <w:szCs w:val="22"/>
          <w:lang w:val="sl-SI"/>
        </w:rPr>
        <w:t>Imatinib Actavis</w:t>
      </w:r>
    </w:p>
    <w:p w14:paraId="6296C0E7" w14:textId="77777777" w:rsidR="00841424" w:rsidRPr="00360BC2" w:rsidRDefault="00841424" w:rsidP="000D2F5C">
      <w:pPr>
        <w:pStyle w:val="TextChar"/>
        <w:widowControl w:val="0"/>
        <w:numPr>
          <w:ilvl w:val="0"/>
          <w:numId w:val="2"/>
        </w:numPr>
        <w:spacing w:before="0"/>
        <w:ind w:left="567" w:hanging="567"/>
        <w:jc w:val="left"/>
        <w:rPr>
          <w:bCs/>
          <w:color w:val="000000"/>
          <w:sz w:val="22"/>
          <w:szCs w:val="22"/>
          <w:lang w:val="sl-SI"/>
        </w:rPr>
      </w:pPr>
      <w:r w:rsidRPr="00360BC2">
        <w:rPr>
          <w:b/>
          <w:color w:val="000000"/>
          <w:sz w:val="22"/>
          <w:szCs w:val="22"/>
          <w:lang w:val="sl-SI"/>
        </w:rPr>
        <w:t xml:space="preserve">Zdravilo </w:t>
      </w:r>
      <w:r w:rsidR="00927F36" w:rsidRPr="00360BC2">
        <w:rPr>
          <w:b/>
          <w:color w:val="000000"/>
          <w:sz w:val="22"/>
          <w:szCs w:val="22"/>
          <w:lang w:val="sl-SI"/>
        </w:rPr>
        <w:t>Imatinib Actavis</w:t>
      </w:r>
      <w:r w:rsidRPr="00360BC2">
        <w:rPr>
          <w:b/>
          <w:color w:val="000000"/>
          <w:sz w:val="22"/>
          <w:szCs w:val="22"/>
          <w:lang w:val="sl-SI"/>
        </w:rPr>
        <w:t xml:space="preserve"> vzemite z obrokom hrane. </w:t>
      </w:r>
      <w:r w:rsidRPr="00360BC2">
        <w:rPr>
          <w:bCs/>
          <w:color w:val="000000"/>
          <w:sz w:val="22"/>
          <w:szCs w:val="22"/>
          <w:lang w:val="sl-SI"/>
        </w:rPr>
        <w:t xml:space="preserve">Tako boste laže preprečili težave z želodcem, do katerih </w:t>
      </w:r>
      <w:r w:rsidR="00300961" w:rsidRPr="00360BC2">
        <w:rPr>
          <w:bCs/>
          <w:color w:val="000000"/>
          <w:sz w:val="22"/>
          <w:szCs w:val="22"/>
          <w:lang w:val="sl-SI"/>
        </w:rPr>
        <w:t xml:space="preserve">lahko </w:t>
      </w:r>
      <w:r w:rsidRPr="00360BC2">
        <w:rPr>
          <w:bCs/>
          <w:color w:val="000000"/>
          <w:sz w:val="22"/>
          <w:szCs w:val="22"/>
          <w:lang w:val="sl-SI"/>
        </w:rPr>
        <w:t xml:space="preserve">pride pri jemanju zdravila </w:t>
      </w:r>
      <w:r w:rsidR="00927F36" w:rsidRPr="00360BC2">
        <w:rPr>
          <w:bCs/>
          <w:color w:val="000000"/>
          <w:sz w:val="22"/>
          <w:szCs w:val="22"/>
          <w:lang w:val="sl-SI"/>
        </w:rPr>
        <w:t>Imatinib Actavis</w:t>
      </w:r>
      <w:r w:rsidRPr="00360BC2">
        <w:rPr>
          <w:bCs/>
          <w:color w:val="000000"/>
          <w:sz w:val="22"/>
          <w:szCs w:val="22"/>
          <w:lang w:val="sl-SI"/>
        </w:rPr>
        <w:t>.</w:t>
      </w:r>
    </w:p>
    <w:p w14:paraId="4C734505" w14:textId="77777777" w:rsidR="00841424" w:rsidRPr="00360BC2" w:rsidRDefault="00841424" w:rsidP="000D2F5C">
      <w:pPr>
        <w:pStyle w:val="TextChar"/>
        <w:widowControl w:val="0"/>
        <w:numPr>
          <w:ilvl w:val="0"/>
          <w:numId w:val="2"/>
        </w:numPr>
        <w:spacing w:before="0"/>
        <w:ind w:left="567" w:hanging="567"/>
        <w:jc w:val="left"/>
        <w:rPr>
          <w:color w:val="000000"/>
          <w:sz w:val="22"/>
          <w:szCs w:val="22"/>
          <w:lang w:val="sl-SI"/>
        </w:rPr>
      </w:pPr>
      <w:r w:rsidRPr="00360BC2">
        <w:rPr>
          <w:b/>
          <w:color w:val="000000"/>
          <w:sz w:val="22"/>
          <w:szCs w:val="22"/>
          <w:lang w:val="sl-SI"/>
        </w:rPr>
        <w:t xml:space="preserve">Kapsule pogoltnite cele z velikim kozarcem vode. </w:t>
      </w:r>
      <w:r w:rsidRPr="00360BC2">
        <w:rPr>
          <w:color w:val="000000"/>
          <w:sz w:val="22"/>
          <w:szCs w:val="22"/>
          <w:lang w:val="sl-SI"/>
        </w:rPr>
        <w:t>Kapsul ne odpirajte in ne mečkajte, razen v primeru težav s požiranjem (na primer pri otroku).</w:t>
      </w:r>
    </w:p>
    <w:p w14:paraId="7D2BA841" w14:textId="77777777" w:rsidR="00841424" w:rsidRPr="00360BC2" w:rsidRDefault="00841424" w:rsidP="000D2F5C">
      <w:pPr>
        <w:pStyle w:val="TextChar"/>
        <w:widowControl w:val="0"/>
        <w:numPr>
          <w:ilvl w:val="0"/>
          <w:numId w:val="2"/>
        </w:numPr>
        <w:spacing w:before="0"/>
        <w:ind w:left="567" w:hanging="567"/>
        <w:jc w:val="left"/>
        <w:rPr>
          <w:color w:val="000000"/>
          <w:sz w:val="22"/>
          <w:szCs w:val="22"/>
          <w:lang w:val="sl-SI"/>
        </w:rPr>
      </w:pPr>
      <w:r w:rsidRPr="00360BC2">
        <w:rPr>
          <w:bCs/>
          <w:color w:val="000000"/>
          <w:sz w:val="22"/>
          <w:szCs w:val="22"/>
          <w:lang w:val="sl-SI"/>
        </w:rPr>
        <w:t xml:space="preserve">Če kapsul ne morete pogoltniti, jih </w:t>
      </w:r>
      <w:r w:rsidRPr="00360BC2">
        <w:rPr>
          <w:color w:val="000000"/>
          <w:sz w:val="22"/>
          <w:szCs w:val="22"/>
          <w:lang w:val="sl-SI"/>
        </w:rPr>
        <w:t>lahko odprete in vsebino zmešate v kozarec navadne vode ali jabolčnega soka.</w:t>
      </w:r>
    </w:p>
    <w:p w14:paraId="0EE2C4D8" w14:textId="77777777" w:rsidR="00841424" w:rsidRPr="00360BC2" w:rsidRDefault="00841424" w:rsidP="000D2F5C">
      <w:pPr>
        <w:pStyle w:val="TextChar"/>
        <w:widowControl w:val="0"/>
        <w:numPr>
          <w:ilvl w:val="0"/>
          <w:numId w:val="2"/>
        </w:numPr>
        <w:spacing w:before="0"/>
        <w:ind w:left="567" w:hanging="567"/>
        <w:jc w:val="left"/>
        <w:rPr>
          <w:color w:val="000000"/>
          <w:sz w:val="22"/>
          <w:szCs w:val="22"/>
          <w:lang w:val="sl-SI"/>
        </w:rPr>
      </w:pPr>
      <w:r w:rsidRPr="00360BC2">
        <w:rPr>
          <w:color w:val="000000"/>
          <w:sz w:val="22"/>
          <w:szCs w:val="22"/>
          <w:lang w:val="sl-SI"/>
        </w:rPr>
        <w:t>Če ste noseči ali bi lahko zanosili, ravnajte pri odpiranju kapsule z vsebino pazljivo in se izogibajte stiku zdravila z očmi preko rok ali vdihavanju zdravila. Takoj po odpiranju kapsul si umijte roke.</w:t>
      </w:r>
    </w:p>
    <w:p w14:paraId="2CA6566E" w14:textId="77777777" w:rsidR="00841424" w:rsidRPr="00360BC2" w:rsidRDefault="00841424" w:rsidP="00841424">
      <w:pPr>
        <w:pStyle w:val="TextChar"/>
        <w:widowControl w:val="0"/>
        <w:spacing w:before="0"/>
        <w:jc w:val="left"/>
        <w:rPr>
          <w:i/>
          <w:color w:val="000000"/>
          <w:sz w:val="22"/>
          <w:szCs w:val="22"/>
          <w:lang w:val="sl-SI"/>
        </w:rPr>
      </w:pPr>
    </w:p>
    <w:p w14:paraId="044E8A23" w14:textId="77777777" w:rsidR="00841424" w:rsidRPr="00360BC2" w:rsidRDefault="00841424" w:rsidP="0084142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Koliko časa jemati zdravilo</w:t>
      </w:r>
      <w:r w:rsidRPr="00360BC2">
        <w:rPr>
          <w:rFonts w:ascii="Times New Roman" w:hAnsi="Times New Roman"/>
          <w:b w:val="0"/>
          <w:color w:val="000000"/>
          <w:sz w:val="22"/>
          <w:szCs w:val="22"/>
          <w:lang w:val="sl-SI"/>
        </w:rPr>
        <w:t xml:space="preserve"> </w:t>
      </w:r>
      <w:r w:rsidR="00927F36" w:rsidRPr="00360BC2">
        <w:rPr>
          <w:rFonts w:ascii="Times New Roman" w:hAnsi="Times New Roman"/>
          <w:i w:val="0"/>
          <w:color w:val="000000"/>
          <w:sz w:val="22"/>
          <w:szCs w:val="22"/>
          <w:lang w:val="sl-SI"/>
        </w:rPr>
        <w:t>Imatinib Actavis</w:t>
      </w:r>
    </w:p>
    <w:p w14:paraId="541621D4"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Zdravilo </w:t>
      </w:r>
      <w:r w:rsidR="00927F36" w:rsidRPr="00360BC2">
        <w:rPr>
          <w:color w:val="000000"/>
          <w:sz w:val="22"/>
          <w:szCs w:val="22"/>
          <w:lang w:val="sl-SI"/>
        </w:rPr>
        <w:t>Imatinib Actavis</w:t>
      </w:r>
      <w:r w:rsidRPr="00360BC2">
        <w:rPr>
          <w:color w:val="000000"/>
          <w:sz w:val="22"/>
          <w:szCs w:val="22"/>
          <w:lang w:val="sl-SI"/>
        </w:rPr>
        <w:t xml:space="preserve"> jemljite vsak dan, dokler vam zdravnik ne naroči, da ga prenehate jemati.</w:t>
      </w:r>
    </w:p>
    <w:p w14:paraId="701C95EF" w14:textId="77777777" w:rsidR="00841424" w:rsidRPr="00360BC2" w:rsidRDefault="00841424" w:rsidP="00841424">
      <w:pPr>
        <w:pStyle w:val="TextChar"/>
        <w:widowControl w:val="0"/>
        <w:spacing w:before="0"/>
        <w:jc w:val="left"/>
        <w:rPr>
          <w:color w:val="000000"/>
          <w:sz w:val="22"/>
          <w:szCs w:val="22"/>
          <w:lang w:val="sl-SI"/>
        </w:rPr>
      </w:pPr>
    </w:p>
    <w:p w14:paraId="13B0DC73" w14:textId="77777777" w:rsidR="00841424" w:rsidRPr="00360BC2" w:rsidRDefault="00841424" w:rsidP="0084142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 xml:space="preserve">Če ste vzeli večji odmerek zdravila </w:t>
      </w:r>
      <w:r w:rsidR="00927F36" w:rsidRPr="00360BC2">
        <w:rPr>
          <w:rFonts w:ascii="Times New Roman" w:hAnsi="Times New Roman"/>
          <w:i w:val="0"/>
          <w:color w:val="000000"/>
          <w:sz w:val="22"/>
          <w:szCs w:val="22"/>
          <w:lang w:val="sl-SI"/>
        </w:rPr>
        <w:t>Imatinib Actavis</w:t>
      </w:r>
      <w:r w:rsidRPr="00360BC2">
        <w:rPr>
          <w:rFonts w:ascii="Times New Roman" w:hAnsi="Times New Roman"/>
          <w:i w:val="0"/>
          <w:color w:val="000000"/>
          <w:sz w:val="22"/>
          <w:szCs w:val="22"/>
          <w:lang w:val="sl-SI"/>
        </w:rPr>
        <w:t>, kot bi smeli</w:t>
      </w:r>
    </w:p>
    <w:p w14:paraId="0305ED8A"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ste pomotoma vzeli preveč kapsul, se </w:t>
      </w:r>
      <w:r w:rsidRPr="00360BC2">
        <w:rPr>
          <w:b/>
          <w:color w:val="000000"/>
          <w:sz w:val="22"/>
          <w:szCs w:val="22"/>
          <w:lang w:val="sl-SI"/>
        </w:rPr>
        <w:t>nemudoma</w:t>
      </w:r>
      <w:r w:rsidRPr="00360BC2">
        <w:rPr>
          <w:color w:val="000000"/>
          <w:sz w:val="22"/>
          <w:szCs w:val="22"/>
          <w:lang w:val="sl-SI"/>
        </w:rPr>
        <w:t xml:space="preserve"> posvetujte s svojim zdravnikom. Mogoče boste potrebovali medicinsko pomoč.</w:t>
      </w:r>
      <w:bookmarkStart w:id="7" w:name="OLE_LINK8"/>
      <w:bookmarkStart w:id="8" w:name="OLE_LINK9"/>
      <w:r w:rsidRPr="00360BC2">
        <w:rPr>
          <w:color w:val="000000"/>
          <w:sz w:val="22"/>
          <w:szCs w:val="22"/>
          <w:lang w:val="sl-SI"/>
        </w:rPr>
        <w:t xml:space="preserve"> Škatlo zdravil vzemite s seboj.</w:t>
      </w:r>
      <w:bookmarkEnd w:id="7"/>
      <w:bookmarkEnd w:id="8"/>
    </w:p>
    <w:p w14:paraId="15767EBC" w14:textId="77777777" w:rsidR="00841424" w:rsidRPr="00360BC2" w:rsidRDefault="00841424" w:rsidP="00841424">
      <w:pPr>
        <w:numPr>
          <w:ilvl w:val="12"/>
          <w:numId w:val="0"/>
        </w:numPr>
        <w:tabs>
          <w:tab w:val="clear" w:pos="567"/>
        </w:tabs>
        <w:spacing w:line="240" w:lineRule="auto"/>
        <w:ind w:right="-2"/>
        <w:rPr>
          <w:color w:val="000000"/>
          <w:szCs w:val="22"/>
          <w:lang w:val="sl-SI"/>
        </w:rPr>
      </w:pPr>
    </w:p>
    <w:p w14:paraId="7DE89D3B" w14:textId="77777777" w:rsidR="00841424" w:rsidRPr="00360BC2" w:rsidRDefault="00841424" w:rsidP="00841424">
      <w:pPr>
        <w:numPr>
          <w:ilvl w:val="12"/>
          <w:numId w:val="0"/>
        </w:numPr>
        <w:tabs>
          <w:tab w:val="clear" w:pos="567"/>
        </w:tabs>
        <w:spacing w:line="240" w:lineRule="auto"/>
        <w:ind w:right="-2"/>
        <w:rPr>
          <w:color w:val="000000"/>
          <w:szCs w:val="22"/>
          <w:lang w:val="sl-SI"/>
        </w:rPr>
      </w:pPr>
      <w:r w:rsidRPr="00360BC2">
        <w:rPr>
          <w:b/>
          <w:color w:val="000000"/>
          <w:szCs w:val="22"/>
          <w:lang w:val="sl-SI"/>
        </w:rPr>
        <w:t xml:space="preserve">Če ste pozabili vzeti zdravilo </w:t>
      </w:r>
      <w:r w:rsidR="00927F36" w:rsidRPr="00360BC2">
        <w:rPr>
          <w:b/>
          <w:color w:val="000000"/>
          <w:szCs w:val="22"/>
          <w:lang w:val="sl-SI"/>
        </w:rPr>
        <w:t>Imatinib Actavis</w:t>
      </w:r>
    </w:p>
    <w:p w14:paraId="5FE4D459" w14:textId="77777777" w:rsidR="00841424" w:rsidRPr="00360BC2" w:rsidRDefault="00841424" w:rsidP="000D2F5C">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Če pozabite vzeti odmerek, ga vzemite takoj, ko se spomnite. Če je že skoraj čas za naslednji odmerek, izpustite pozabljeni odmerek.</w:t>
      </w:r>
    </w:p>
    <w:p w14:paraId="68B3342B" w14:textId="77777777" w:rsidR="00841424" w:rsidRPr="00360BC2" w:rsidRDefault="00841424" w:rsidP="000D2F5C">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Nato nadaljujte z jemanjem zdravila po običajnem razporedu.</w:t>
      </w:r>
    </w:p>
    <w:p w14:paraId="3DE54DA8" w14:textId="77777777" w:rsidR="00841424" w:rsidRPr="00360BC2" w:rsidRDefault="00841424" w:rsidP="000D2F5C">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Ne vzemite dvojnega odmerka, če ste pozabili vzeti prejšnji odmerek.</w:t>
      </w:r>
    </w:p>
    <w:p w14:paraId="20E0FF6C" w14:textId="77777777" w:rsidR="00841424" w:rsidRPr="00360BC2" w:rsidRDefault="00841424" w:rsidP="00841424">
      <w:pPr>
        <w:numPr>
          <w:ilvl w:val="12"/>
          <w:numId w:val="0"/>
        </w:numPr>
        <w:tabs>
          <w:tab w:val="clear" w:pos="567"/>
        </w:tabs>
        <w:spacing w:line="240" w:lineRule="auto"/>
        <w:ind w:right="-2"/>
        <w:rPr>
          <w:color w:val="000000"/>
          <w:szCs w:val="22"/>
          <w:lang w:val="sl-SI"/>
        </w:rPr>
      </w:pPr>
    </w:p>
    <w:p w14:paraId="72B3A075" w14:textId="77777777" w:rsidR="00841424" w:rsidRPr="00360BC2" w:rsidRDefault="00841424" w:rsidP="00841424">
      <w:pPr>
        <w:numPr>
          <w:ilvl w:val="12"/>
          <w:numId w:val="0"/>
        </w:numPr>
        <w:tabs>
          <w:tab w:val="clear" w:pos="567"/>
        </w:tabs>
        <w:spacing w:line="240" w:lineRule="auto"/>
        <w:ind w:right="-2"/>
        <w:rPr>
          <w:color w:val="000000"/>
          <w:szCs w:val="22"/>
          <w:lang w:val="sl-SI"/>
        </w:rPr>
      </w:pPr>
      <w:r w:rsidRPr="00360BC2">
        <w:rPr>
          <w:color w:val="000000"/>
          <w:szCs w:val="22"/>
          <w:lang w:val="sl-SI"/>
        </w:rPr>
        <w:t xml:space="preserve">Če imate dodatna vprašanja o uporabi zdravila, se posvetujte </w:t>
      </w:r>
      <w:r w:rsidR="00B943D4" w:rsidRPr="00360BC2">
        <w:rPr>
          <w:color w:val="000000"/>
          <w:szCs w:val="22"/>
          <w:lang w:val="sl-SI"/>
        </w:rPr>
        <w:t xml:space="preserve">z </w:t>
      </w:r>
      <w:r w:rsidRPr="00360BC2">
        <w:rPr>
          <w:color w:val="000000"/>
          <w:szCs w:val="22"/>
          <w:lang w:val="sl-SI"/>
        </w:rPr>
        <w:t>zdravnikom, farmacevtom ali medicinsko sestro.</w:t>
      </w:r>
    </w:p>
    <w:p w14:paraId="701F9A9E"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077B91D1"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2A95C07D" w14:textId="77777777" w:rsidR="00841424" w:rsidRPr="00360BC2" w:rsidRDefault="00841424" w:rsidP="00841424">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4.</w:t>
      </w:r>
      <w:r w:rsidRPr="00360BC2">
        <w:rPr>
          <w:b/>
          <w:color w:val="000000"/>
          <w:szCs w:val="22"/>
          <w:lang w:val="sl-SI"/>
        </w:rPr>
        <w:tab/>
        <w:t>Možni neželeni učinki</w:t>
      </w:r>
    </w:p>
    <w:p w14:paraId="4E0652C7" w14:textId="77777777" w:rsidR="00841424" w:rsidRPr="00360BC2" w:rsidRDefault="00841424" w:rsidP="00841424">
      <w:pPr>
        <w:pStyle w:val="TextChar"/>
        <w:widowControl w:val="0"/>
        <w:spacing w:before="0"/>
        <w:jc w:val="left"/>
        <w:rPr>
          <w:color w:val="000000"/>
          <w:sz w:val="22"/>
          <w:szCs w:val="22"/>
          <w:lang w:val="sl-SI"/>
        </w:rPr>
      </w:pPr>
    </w:p>
    <w:p w14:paraId="63A26E30"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Kot vsa zdravila ima lahko tudi to zdravilo neželene učinke, ki pa se ne pojavijo pri vseh bolnikih. Navadno so blagi do zmerni.</w:t>
      </w:r>
    </w:p>
    <w:p w14:paraId="696A15BB" w14:textId="77777777" w:rsidR="00841424" w:rsidRPr="00360BC2" w:rsidRDefault="00841424" w:rsidP="00841424">
      <w:pPr>
        <w:pStyle w:val="Text"/>
        <w:widowControl w:val="0"/>
        <w:spacing w:before="0"/>
        <w:jc w:val="left"/>
        <w:rPr>
          <w:color w:val="000000"/>
          <w:sz w:val="22"/>
          <w:szCs w:val="22"/>
          <w:lang w:val="sl-SI"/>
        </w:rPr>
      </w:pPr>
    </w:p>
    <w:p w14:paraId="25D08F29" w14:textId="77777777" w:rsidR="00841424" w:rsidRPr="00360BC2" w:rsidRDefault="00841424" w:rsidP="00841424">
      <w:pPr>
        <w:pStyle w:val="berschrift4"/>
        <w:keepNext w:val="0"/>
        <w:widowControl w:val="0"/>
        <w:spacing w:line="240" w:lineRule="auto"/>
        <w:rPr>
          <w:noProof w:val="0"/>
          <w:color w:val="000000"/>
          <w:szCs w:val="22"/>
          <w:lang w:val="sl-SI"/>
        </w:rPr>
      </w:pPr>
      <w:r w:rsidRPr="00360BC2">
        <w:rPr>
          <w:noProof w:val="0"/>
          <w:color w:val="000000"/>
          <w:szCs w:val="22"/>
          <w:lang w:val="sl-SI"/>
        </w:rPr>
        <w:t>Nekateri neželeni učink</w:t>
      </w:r>
      <w:r w:rsidR="00FA1226" w:rsidRPr="00360BC2">
        <w:rPr>
          <w:noProof w:val="0"/>
          <w:color w:val="000000"/>
          <w:szCs w:val="22"/>
          <w:lang w:val="sl-SI"/>
        </w:rPr>
        <w:t>i</w:t>
      </w:r>
      <w:r w:rsidRPr="00360BC2">
        <w:rPr>
          <w:noProof w:val="0"/>
          <w:color w:val="000000"/>
          <w:szCs w:val="22"/>
          <w:lang w:val="sl-SI"/>
        </w:rPr>
        <w:t xml:space="preserve"> so lahko resni. Če pride do katerega od naslednjih neželenih učinkov, takoj obvestite zdravnika:</w:t>
      </w:r>
    </w:p>
    <w:p w14:paraId="4D10E4C5" w14:textId="77777777" w:rsidR="00841424" w:rsidRPr="00360BC2" w:rsidRDefault="00841424" w:rsidP="00841424">
      <w:pPr>
        <w:pStyle w:val="TextChar"/>
        <w:widowControl w:val="0"/>
        <w:spacing w:before="0"/>
        <w:jc w:val="left"/>
        <w:rPr>
          <w:color w:val="000000"/>
          <w:sz w:val="22"/>
          <w:szCs w:val="22"/>
          <w:lang w:val="sl-SI"/>
        </w:rPr>
      </w:pPr>
    </w:p>
    <w:p w14:paraId="1C254158" w14:textId="77777777" w:rsidR="00841424" w:rsidRPr="00360BC2" w:rsidRDefault="00841424" w:rsidP="00841424">
      <w:pPr>
        <w:pStyle w:val="berschrift4"/>
        <w:keepNext w:val="0"/>
        <w:widowControl w:val="0"/>
        <w:spacing w:line="240" w:lineRule="auto"/>
        <w:rPr>
          <w:noProof w:val="0"/>
          <w:color w:val="000000"/>
          <w:szCs w:val="22"/>
          <w:lang w:val="sl-SI"/>
        </w:rPr>
      </w:pPr>
      <w:r w:rsidRPr="00360BC2">
        <w:rPr>
          <w:noProof w:val="0"/>
          <w:color w:val="000000"/>
          <w:szCs w:val="22"/>
          <w:lang w:val="sl-SI"/>
        </w:rPr>
        <w:t>Zelo pogosti</w:t>
      </w:r>
      <w:r w:rsidR="00E91C5E" w:rsidRPr="00360BC2">
        <w:rPr>
          <w:noProof w:val="0"/>
          <w:color w:val="000000"/>
          <w:szCs w:val="22"/>
          <w:lang w:val="sl-SI"/>
        </w:rPr>
        <w:t xml:space="preserve"> </w:t>
      </w:r>
      <w:r w:rsidR="00E91C5E" w:rsidRPr="00360BC2">
        <w:rPr>
          <w:b w:val="0"/>
          <w:noProof w:val="0"/>
          <w:color w:val="000000"/>
          <w:szCs w:val="22"/>
          <w:lang w:val="sl-SI"/>
        </w:rPr>
        <w:t>(</w:t>
      </w:r>
      <w:r w:rsidR="00FA1226" w:rsidRPr="00360BC2">
        <w:rPr>
          <w:rFonts w:eastAsia="Osaka"/>
          <w:b w:val="0"/>
          <w:noProof w:val="0"/>
          <w:color w:val="231F20"/>
          <w:kern w:val="24"/>
          <w:szCs w:val="22"/>
          <w:lang w:val="sl-SI" w:eastAsia="sl-SI"/>
        </w:rPr>
        <w:t>pojavijo se lahko pri več kot 1 od 10 bolnikov</w:t>
      </w:r>
      <w:r w:rsidR="00E91C5E" w:rsidRPr="00360BC2">
        <w:rPr>
          <w:b w:val="0"/>
          <w:noProof w:val="0"/>
          <w:color w:val="000000"/>
          <w:szCs w:val="22"/>
          <w:lang w:val="sl-SI"/>
        </w:rPr>
        <w:t>)</w:t>
      </w:r>
      <w:r w:rsidRPr="00360BC2">
        <w:rPr>
          <w:noProof w:val="0"/>
          <w:color w:val="000000"/>
          <w:szCs w:val="22"/>
          <w:lang w:val="sl-SI"/>
        </w:rPr>
        <w:t xml:space="preserve"> ali pogosti </w:t>
      </w:r>
      <w:r w:rsidR="00E91C5E" w:rsidRPr="00360BC2">
        <w:rPr>
          <w:b w:val="0"/>
          <w:noProof w:val="0"/>
          <w:color w:val="000000"/>
          <w:szCs w:val="22"/>
          <w:lang w:val="sl-SI"/>
        </w:rPr>
        <w:t>(</w:t>
      </w:r>
      <w:r w:rsidR="00FA1226" w:rsidRPr="00360BC2">
        <w:rPr>
          <w:rFonts w:eastAsia="Osaka"/>
          <w:b w:val="0"/>
          <w:noProof w:val="0"/>
          <w:color w:val="231F20"/>
          <w:kern w:val="24"/>
          <w:szCs w:val="22"/>
          <w:lang w:val="sl-SI" w:eastAsia="sl-SI"/>
        </w:rPr>
        <w:t>pojavijo se lahko pri največ 1 od 10 bolnikov</w:t>
      </w:r>
      <w:r w:rsidR="00E91C5E" w:rsidRPr="00360BC2">
        <w:rPr>
          <w:b w:val="0"/>
          <w:noProof w:val="0"/>
          <w:color w:val="000000"/>
          <w:szCs w:val="22"/>
          <w:lang w:val="sl-SI"/>
        </w:rPr>
        <w:t>)</w:t>
      </w:r>
      <w:r w:rsidRPr="00360BC2">
        <w:rPr>
          <w:noProof w:val="0"/>
          <w:color w:val="000000"/>
          <w:szCs w:val="22"/>
          <w:lang w:val="sl-SI"/>
        </w:rPr>
        <w:t>:</w:t>
      </w:r>
    </w:p>
    <w:p w14:paraId="5C489666" w14:textId="77777777" w:rsidR="00841424" w:rsidRPr="00360BC2" w:rsidRDefault="00841424"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 xml:space="preserve">hitro pridobivanje telesne mase; zaradi zdravila </w:t>
      </w:r>
      <w:r w:rsidR="00927F36" w:rsidRPr="00360BC2">
        <w:rPr>
          <w:color w:val="000000"/>
          <w:sz w:val="22"/>
          <w:szCs w:val="22"/>
          <w:lang w:val="sl-SI"/>
        </w:rPr>
        <w:t>Imatinib Actavis</w:t>
      </w:r>
      <w:r w:rsidRPr="00360BC2">
        <w:rPr>
          <w:b/>
          <w:color w:val="000000"/>
          <w:sz w:val="22"/>
          <w:szCs w:val="22"/>
          <w:lang w:val="sl-SI"/>
        </w:rPr>
        <w:t xml:space="preserve"> </w:t>
      </w:r>
      <w:r w:rsidRPr="00360BC2">
        <w:rPr>
          <w:color w:val="000000"/>
          <w:sz w:val="22"/>
          <w:szCs w:val="22"/>
          <w:lang w:val="sl-SI"/>
        </w:rPr>
        <w:t>lahko</w:t>
      </w:r>
      <w:r w:rsidRPr="00360BC2">
        <w:rPr>
          <w:b/>
          <w:color w:val="000000"/>
          <w:sz w:val="22"/>
          <w:szCs w:val="22"/>
          <w:lang w:val="sl-SI"/>
        </w:rPr>
        <w:t xml:space="preserve"> </w:t>
      </w:r>
      <w:r w:rsidRPr="00360BC2">
        <w:rPr>
          <w:color w:val="000000"/>
          <w:sz w:val="22"/>
          <w:szCs w:val="22"/>
          <w:lang w:val="sl-SI"/>
        </w:rPr>
        <w:t>začne</w:t>
      </w:r>
      <w:r w:rsidRPr="00360BC2" w:rsidDel="00091FB6">
        <w:rPr>
          <w:color w:val="000000"/>
          <w:sz w:val="22"/>
          <w:szCs w:val="22"/>
          <w:lang w:val="sl-SI"/>
        </w:rPr>
        <w:t xml:space="preserve"> </w:t>
      </w:r>
      <w:r w:rsidRPr="00360BC2">
        <w:rPr>
          <w:color w:val="000000"/>
          <w:sz w:val="22"/>
          <w:szCs w:val="22"/>
          <w:lang w:val="sl-SI"/>
        </w:rPr>
        <w:t xml:space="preserve">vaše telo zadrževati vodo (pride do </w:t>
      </w:r>
      <w:r w:rsidR="00435B5A" w:rsidRPr="00360BC2">
        <w:rPr>
          <w:color w:val="000000"/>
          <w:sz w:val="22"/>
          <w:szCs w:val="22"/>
          <w:lang w:val="sl-SI"/>
        </w:rPr>
        <w:t xml:space="preserve">hudega </w:t>
      </w:r>
      <w:r w:rsidRPr="00360BC2">
        <w:rPr>
          <w:color w:val="000000"/>
          <w:sz w:val="22"/>
          <w:szCs w:val="22"/>
          <w:lang w:val="sl-SI"/>
        </w:rPr>
        <w:t>zastajanja tekočine)</w:t>
      </w:r>
      <w:r w:rsidR="001E655E" w:rsidRPr="00360BC2">
        <w:rPr>
          <w:color w:val="000000"/>
          <w:sz w:val="22"/>
          <w:szCs w:val="22"/>
          <w:lang w:val="sl-SI"/>
        </w:rPr>
        <w:t>,</w:t>
      </w:r>
    </w:p>
    <w:p w14:paraId="67BEA131" w14:textId="77777777" w:rsidR="00841424" w:rsidRPr="00360BC2" w:rsidRDefault="00841424"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 xml:space="preserve">znaki okužbe, na primer povišana telesna temperatura, huda mrzlica, vnetje žrela ali razjede po ustih: zdravilo </w:t>
      </w:r>
      <w:r w:rsidR="00927F36" w:rsidRPr="00360BC2">
        <w:rPr>
          <w:color w:val="000000"/>
          <w:sz w:val="22"/>
          <w:szCs w:val="22"/>
          <w:lang w:val="sl-SI"/>
        </w:rPr>
        <w:t>Imatinib Actavis</w:t>
      </w:r>
      <w:r w:rsidRPr="00360BC2">
        <w:rPr>
          <w:color w:val="000000"/>
          <w:sz w:val="22"/>
          <w:szCs w:val="22"/>
          <w:lang w:val="sl-SI"/>
        </w:rPr>
        <w:t xml:space="preserve"> vam lahko zmanjša število belih krvnih celic, zato lahko laže pride do okužbe</w:t>
      </w:r>
      <w:r w:rsidR="001E655E" w:rsidRPr="00360BC2">
        <w:rPr>
          <w:color w:val="000000"/>
          <w:sz w:val="22"/>
          <w:szCs w:val="22"/>
          <w:lang w:val="sl-SI"/>
        </w:rPr>
        <w:t>,</w:t>
      </w:r>
    </w:p>
    <w:p w14:paraId="173AC259" w14:textId="77777777" w:rsidR="00841424" w:rsidRPr="00360BC2" w:rsidRDefault="00841424"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nepričakovana krvavitev ali modrica (ne da bi se prej poškodovali).</w:t>
      </w:r>
    </w:p>
    <w:p w14:paraId="443E993D" w14:textId="77777777" w:rsidR="00841424" w:rsidRPr="00360BC2" w:rsidRDefault="00841424" w:rsidP="00841424">
      <w:pPr>
        <w:pStyle w:val="TextChar"/>
        <w:widowControl w:val="0"/>
        <w:spacing w:before="0"/>
        <w:jc w:val="left"/>
        <w:rPr>
          <w:color w:val="000000"/>
          <w:sz w:val="22"/>
          <w:szCs w:val="22"/>
          <w:lang w:val="sl-SI"/>
        </w:rPr>
      </w:pPr>
    </w:p>
    <w:p w14:paraId="308988E3" w14:textId="77777777" w:rsidR="00841424" w:rsidRPr="00360BC2" w:rsidRDefault="00841424" w:rsidP="00841424">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Občasni </w:t>
      </w:r>
      <w:r w:rsidR="00E91C5E" w:rsidRPr="00360BC2">
        <w:rPr>
          <w:b w:val="0"/>
          <w:noProof w:val="0"/>
          <w:color w:val="000000"/>
          <w:szCs w:val="22"/>
          <w:lang w:val="sl-SI"/>
        </w:rPr>
        <w:t>(</w:t>
      </w:r>
      <w:r w:rsidR="00FA1226" w:rsidRPr="00360BC2">
        <w:rPr>
          <w:rFonts w:eastAsia="Osaka"/>
          <w:b w:val="0"/>
          <w:noProof w:val="0"/>
          <w:color w:val="231F20"/>
          <w:kern w:val="24"/>
          <w:szCs w:val="22"/>
          <w:lang w:val="sl-SI" w:eastAsia="sl-SI"/>
        </w:rPr>
        <w:t>pojavijo se lahko pri največ 1 od 100 bolnikov</w:t>
      </w:r>
      <w:r w:rsidR="00E91C5E" w:rsidRPr="00360BC2">
        <w:rPr>
          <w:noProof w:val="0"/>
          <w:color w:val="000000"/>
          <w:szCs w:val="22"/>
          <w:lang w:val="sl-SI"/>
        </w:rPr>
        <w:t xml:space="preserve">) </w:t>
      </w:r>
      <w:r w:rsidRPr="00360BC2">
        <w:rPr>
          <w:noProof w:val="0"/>
          <w:color w:val="000000"/>
          <w:szCs w:val="22"/>
          <w:lang w:val="sl-SI"/>
        </w:rPr>
        <w:t xml:space="preserve">ali redki </w:t>
      </w:r>
      <w:r w:rsidR="00E91C5E" w:rsidRPr="00360BC2">
        <w:rPr>
          <w:b w:val="0"/>
          <w:noProof w:val="0"/>
          <w:color w:val="000000"/>
          <w:szCs w:val="22"/>
          <w:lang w:val="sl-SI"/>
        </w:rPr>
        <w:t>(</w:t>
      </w:r>
      <w:r w:rsidR="00FA1226" w:rsidRPr="00360BC2">
        <w:rPr>
          <w:rFonts w:eastAsia="Osaka"/>
          <w:b w:val="0"/>
          <w:noProof w:val="0"/>
          <w:color w:val="231F20"/>
          <w:kern w:val="24"/>
          <w:szCs w:val="22"/>
          <w:lang w:val="sl-SI" w:eastAsia="sl-SI"/>
        </w:rPr>
        <w:t>pojavijo se lahko pri največ 1 od 1.000 bolnikov</w:t>
      </w:r>
      <w:r w:rsidR="00E91C5E" w:rsidRPr="00360BC2">
        <w:rPr>
          <w:b w:val="0"/>
          <w:noProof w:val="0"/>
          <w:color w:val="000000"/>
          <w:szCs w:val="22"/>
          <w:lang w:val="sl-SI"/>
        </w:rPr>
        <w:t>)</w:t>
      </w:r>
      <w:r w:rsidRPr="00360BC2">
        <w:rPr>
          <w:noProof w:val="0"/>
          <w:color w:val="000000"/>
          <w:szCs w:val="22"/>
          <w:lang w:val="sl-SI"/>
        </w:rPr>
        <w:t>:</w:t>
      </w:r>
    </w:p>
    <w:p w14:paraId="27552A22"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 xml:space="preserve">bolečine v </w:t>
      </w:r>
      <w:r w:rsidR="00435B5A" w:rsidRPr="00360BC2">
        <w:rPr>
          <w:color w:val="000000"/>
          <w:sz w:val="22"/>
          <w:szCs w:val="22"/>
          <w:lang w:val="sl-SI"/>
        </w:rPr>
        <w:t>prsnem košu</w:t>
      </w:r>
      <w:r w:rsidRPr="00360BC2">
        <w:rPr>
          <w:color w:val="000000"/>
          <w:sz w:val="22"/>
          <w:szCs w:val="22"/>
          <w:lang w:val="sl-SI"/>
        </w:rPr>
        <w:t>, neredno bitje srca (znaki težav s srcem),</w:t>
      </w:r>
    </w:p>
    <w:p w14:paraId="093E20A3" w14:textId="77777777" w:rsidR="00841424" w:rsidRPr="00360BC2" w:rsidRDefault="00841424" w:rsidP="000D2F5C">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kašelj, težave z dihanjem ali bolečine pri dihanju (znaki težav s pljuči),</w:t>
      </w:r>
    </w:p>
    <w:p w14:paraId="2F76CF3A" w14:textId="77777777" w:rsidR="00841424" w:rsidRPr="00360BC2" w:rsidRDefault="00841424" w:rsidP="000D2F5C">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stemnitev pred očmi, omotičnost ali izguba zavesti (znaki nizkega krvnega tlaka),</w:t>
      </w:r>
    </w:p>
    <w:p w14:paraId="7BF8BEE1"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 xml:space="preserve">občutek slabosti s siljenjem na bruhanje (navzea) z izgubo apetita, </w:t>
      </w:r>
      <w:r w:rsidR="00182367" w:rsidRPr="00360BC2">
        <w:rPr>
          <w:color w:val="000000"/>
          <w:sz w:val="22"/>
          <w:szCs w:val="22"/>
          <w:lang w:val="sl-SI"/>
        </w:rPr>
        <w:t xml:space="preserve">temno </w:t>
      </w:r>
      <w:r w:rsidRPr="00360BC2">
        <w:rPr>
          <w:color w:val="000000"/>
          <w:sz w:val="22"/>
          <w:szCs w:val="22"/>
          <w:lang w:val="sl-SI"/>
        </w:rPr>
        <w:t>obarvan urin, rumena koža ali oči (znaki težav z jetri),</w:t>
      </w:r>
    </w:p>
    <w:p w14:paraId="10BFC3A3"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izpuščaj, rdeča koža z mehurčki na ustnicah, očeh, koži ali v ustih, luščenje kože, povišana telesna temperatura, rdeče ali vijolične lise nad nivojem kože, srbenje, pekoč občutek, gnojni izpuščaj (znaki težav s kožo),</w:t>
      </w:r>
    </w:p>
    <w:p w14:paraId="27C10E78"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hude bolečine v trebuhu, kri v izbruhku, blatu ali urinu, črno blato (znaki bolezni prebavil),</w:t>
      </w:r>
    </w:p>
    <w:p w14:paraId="3454EBA9"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zelo zmanjšano odvajanje urina, občutek žeje (znaki težav z ledvicami),</w:t>
      </w:r>
    </w:p>
    <w:p w14:paraId="38E1729C"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drisko, in bruhanjem, bolečine v trebuhu ali povišana telesna temperatura (znaki težav s črevesjem),</w:t>
      </w:r>
    </w:p>
    <w:p w14:paraId="3BF697B3"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 glavobol, oslabelost ali ohromelost okončin ali obraza, težave pri govoru, nenadna izguba zavesti (znaki težav z živčevjem</w:t>
      </w:r>
      <w:r w:rsidR="00182367" w:rsidRPr="00360BC2">
        <w:rPr>
          <w:color w:val="000000"/>
          <w:sz w:val="22"/>
          <w:szCs w:val="22"/>
          <w:lang w:val="sl-SI"/>
        </w:rPr>
        <w:t xml:space="preserve"> kot sta krvavitev ali otekanje v lobanjski votlini/možganih</w:t>
      </w:r>
      <w:r w:rsidRPr="00360BC2">
        <w:rPr>
          <w:color w:val="000000"/>
          <w:sz w:val="22"/>
          <w:szCs w:val="22"/>
          <w:lang w:val="sl-SI"/>
        </w:rPr>
        <w:t>),</w:t>
      </w:r>
    </w:p>
    <w:p w14:paraId="7E267D5F"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bledica, občutek utrujenosti in zasoplost in temen urin (znaki pomanjkanja rdečih krvničk),</w:t>
      </w:r>
    </w:p>
    <w:p w14:paraId="25A4B36E"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očeh ali poslabšanje vida</w:t>
      </w:r>
      <w:r w:rsidR="00DF4542" w:rsidRPr="00360BC2">
        <w:rPr>
          <w:color w:val="000000"/>
          <w:sz w:val="22"/>
          <w:szCs w:val="22"/>
          <w:lang w:val="sl-SI"/>
        </w:rPr>
        <w:t>,</w:t>
      </w:r>
      <w:r w:rsidR="00182367" w:rsidRPr="00360BC2">
        <w:rPr>
          <w:color w:val="000000"/>
          <w:sz w:val="22"/>
          <w:szCs w:val="22"/>
          <w:lang w:val="sl-SI"/>
        </w:rPr>
        <w:t xml:space="preserve"> očesna krvavitev</w:t>
      </w:r>
      <w:r w:rsidRPr="00360BC2">
        <w:rPr>
          <w:color w:val="000000"/>
          <w:sz w:val="22"/>
          <w:szCs w:val="22"/>
          <w:lang w:val="sl-SI"/>
        </w:rPr>
        <w:t>,</w:t>
      </w:r>
    </w:p>
    <w:p w14:paraId="3A8437A3"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kolkih ali težave pri hoji,</w:t>
      </w:r>
    </w:p>
    <w:p w14:paraId="7D573649"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otrpli ali hladni prsti (znaki Raynaudovega sindroma),</w:t>
      </w:r>
    </w:p>
    <w:p w14:paraId="15CA9911"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nenadna oteklina in pordelost kože (znaki kožne okužbe z imenom flegmona (celulitis)</w:t>
      </w:r>
      <w:r w:rsidR="00773F1E" w:rsidRPr="00360BC2">
        <w:rPr>
          <w:color w:val="000000"/>
          <w:sz w:val="22"/>
          <w:szCs w:val="22"/>
          <w:lang w:val="sl-SI"/>
        </w:rPr>
        <w:t>)</w:t>
      </w:r>
      <w:r w:rsidRPr="00360BC2">
        <w:rPr>
          <w:color w:val="000000"/>
          <w:sz w:val="22"/>
          <w:szCs w:val="22"/>
          <w:lang w:val="sl-SI"/>
        </w:rPr>
        <w:t>,</w:t>
      </w:r>
    </w:p>
    <w:p w14:paraId="185ECF1C" w14:textId="77777777" w:rsidR="00841424" w:rsidRPr="00360BC2" w:rsidRDefault="00841424"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težave s sluhom,</w:t>
      </w:r>
    </w:p>
    <w:p w14:paraId="083C25EA" w14:textId="77777777" w:rsidR="00841424"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oslabelost mišic in mišični spazmi z nepravilnim ritmom bitja srca (znaki spremenjenih vrednosti kalija v krvi),</w:t>
      </w:r>
    </w:p>
    <w:p w14:paraId="06873317" w14:textId="77777777" w:rsidR="00841424"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modrice,</w:t>
      </w:r>
    </w:p>
    <w:p w14:paraId="0BBFABDC" w14:textId="77777777" w:rsidR="00841424"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želodcu z občutkom slabosti s siljenjem na bruhanje (navzea),</w:t>
      </w:r>
    </w:p>
    <w:p w14:paraId="5330DABB" w14:textId="77777777" w:rsidR="00841424"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mišični spazmi z vročino, rdeče-rjavo obarvan urin, boleče ali oslabele mišice (znaki težav z mišicami),</w:t>
      </w:r>
    </w:p>
    <w:p w14:paraId="14442089" w14:textId="77777777" w:rsidR="00841424"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medenici, včasih z občutkom slabosti s siljenjem na bruhanje in bruhanjem, z nepričakovano krvavitvijo iz nožnice, omotičnost ali izguba zavesti zaradi nizkega krvnega tlaka (znaki težav z jajčniki ali maternico),</w:t>
      </w:r>
    </w:p>
    <w:p w14:paraId="14A0F121" w14:textId="5AF2140E" w:rsidR="00E66D97" w:rsidRPr="00360BC2" w:rsidRDefault="00841424"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F71721" w:rsidRPr="00360BC2">
        <w:rPr>
          <w:bCs/>
          <w:color w:val="000000"/>
          <w:sz w:val="22"/>
          <w:szCs w:val="22"/>
          <w:lang w:val="sl-SI"/>
        </w:rPr>
        <w:t xml:space="preserve">kalcija </w:t>
      </w:r>
      <w:r w:rsidRPr="00360BC2">
        <w:rPr>
          <w:bCs/>
          <w:color w:val="000000"/>
          <w:sz w:val="22"/>
          <w:szCs w:val="22"/>
          <w:lang w:val="sl-SI"/>
        </w:rPr>
        <w:t xml:space="preserve">ter nizko vrednostjo </w:t>
      </w:r>
      <w:r w:rsidR="00F71721" w:rsidRPr="00360BC2">
        <w:rPr>
          <w:bCs/>
          <w:color w:val="000000"/>
          <w:sz w:val="22"/>
          <w:szCs w:val="22"/>
          <w:lang w:val="sl-SI"/>
        </w:rPr>
        <w:t xml:space="preserve">fosforja </w:t>
      </w:r>
      <w:r w:rsidRPr="00360BC2">
        <w:rPr>
          <w:bCs/>
          <w:color w:val="000000"/>
          <w:sz w:val="22"/>
          <w:szCs w:val="22"/>
          <w:lang w:val="sl-SI"/>
        </w:rPr>
        <w:t>v krvi)</w:t>
      </w:r>
      <w:r w:rsidR="00B72675" w:rsidRPr="00360BC2">
        <w:rPr>
          <w:bCs/>
          <w:color w:val="000000"/>
          <w:sz w:val="22"/>
          <w:szCs w:val="22"/>
          <w:lang w:val="sl-SI"/>
        </w:rPr>
        <w:t>,</w:t>
      </w:r>
    </w:p>
    <w:p w14:paraId="7D4F2BCB" w14:textId="77777777" w:rsidR="00841424" w:rsidRPr="00360BC2" w:rsidRDefault="00E66D97"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krvni strdki v majhnih krvnih žilah (trombotična mikroangiopatija)</w:t>
      </w:r>
      <w:r w:rsidR="00841424" w:rsidRPr="00360BC2">
        <w:rPr>
          <w:bCs/>
          <w:color w:val="000000"/>
          <w:sz w:val="22"/>
          <w:szCs w:val="22"/>
          <w:lang w:val="sl-SI"/>
        </w:rPr>
        <w:t>.</w:t>
      </w:r>
    </w:p>
    <w:p w14:paraId="614FFC69" w14:textId="77777777" w:rsidR="00DF083D" w:rsidRPr="00360BC2" w:rsidRDefault="00DF083D" w:rsidP="00841424">
      <w:pPr>
        <w:pStyle w:val="Listlevel1"/>
        <w:spacing w:before="0" w:after="0"/>
        <w:ind w:left="0" w:firstLine="0"/>
        <w:rPr>
          <w:b/>
          <w:color w:val="000000"/>
          <w:sz w:val="22"/>
          <w:szCs w:val="22"/>
          <w:lang w:val="sl-SI"/>
        </w:rPr>
      </w:pPr>
    </w:p>
    <w:p w14:paraId="5493371D" w14:textId="77777777" w:rsidR="00DF083D" w:rsidRPr="00360BC2" w:rsidRDefault="00DF083D" w:rsidP="00841424">
      <w:pPr>
        <w:pStyle w:val="Listlevel1"/>
        <w:spacing w:before="0" w:after="0"/>
        <w:ind w:left="0" w:firstLine="0"/>
        <w:rPr>
          <w:color w:val="000000"/>
          <w:sz w:val="22"/>
          <w:szCs w:val="22"/>
          <w:lang w:val="sl-SI"/>
        </w:rPr>
      </w:pPr>
      <w:r w:rsidRPr="00360BC2">
        <w:rPr>
          <w:b/>
          <w:color w:val="000000"/>
          <w:sz w:val="22"/>
          <w:szCs w:val="22"/>
          <w:lang w:val="sl-SI"/>
        </w:rPr>
        <w:t>Neznana pogostnost</w:t>
      </w:r>
      <w:r w:rsidRPr="00360BC2">
        <w:rPr>
          <w:color w:val="000000"/>
          <w:sz w:val="22"/>
          <w:szCs w:val="22"/>
          <w:lang w:val="sl-SI"/>
        </w:rPr>
        <w:t xml:space="preserve"> (pogostnosti iz razpoložljivih podatkov ni mogoče oceniti):</w:t>
      </w:r>
    </w:p>
    <w:p w14:paraId="2EB62DC0" w14:textId="77777777" w:rsidR="00DF083D" w:rsidRPr="00360BC2" w:rsidRDefault="00DF083D" w:rsidP="000C4EC7">
      <w:pPr>
        <w:pStyle w:val="Listlevel1"/>
        <w:spacing w:before="0" w:after="0"/>
        <w:ind w:left="567" w:hanging="567"/>
        <w:rPr>
          <w:color w:val="000000"/>
          <w:sz w:val="22"/>
          <w:szCs w:val="22"/>
          <w:lang w:val="sl-SI"/>
        </w:rPr>
      </w:pPr>
      <w:r w:rsidRPr="00360BC2">
        <w:rPr>
          <w:color w:val="000000"/>
          <w:sz w:val="22"/>
          <w:szCs w:val="22"/>
          <w:lang w:val="sl-SI"/>
        </w:rPr>
        <w:t xml:space="preserve"> -</w:t>
      </w:r>
      <w:r w:rsidRPr="00360BC2">
        <w:rPr>
          <w:color w:val="000000"/>
          <w:sz w:val="22"/>
          <w:szCs w:val="22"/>
          <w:lang w:val="sl-SI"/>
        </w:rPr>
        <w:tab/>
      </w:r>
      <w:r w:rsidR="00D62C92" w:rsidRPr="00360BC2">
        <w:rPr>
          <w:color w:val="000000"/>
          <w:sz w:val="22"/>
          <w:szCs w:val="22"/>
          <w:lang w:val="sl-SI"/>
        </w:rPr>
        <w:t>k</w:t>
      </w:r>
      <w:r w:rsidRPr="00360BC2">
        <w:rPr>
          <w:color w:val="000000"/>
          <w:sz w:val="22"/>
          <w:szCs w:val="22"/>
          <w:lang w:val="sl-SI"/>
        </w:rPr>
        <w:t xml:space="preserve">ombinacija </w:t>
      </w:r>
      <w:r w:rsidR="00435B5A" w:rsidRPr="00360BC2">
        <w:rPr>
          <w:color w:val="000000"/>
          <w:sz w:val="22"/>
          <w:szCs w:val="22"/>
          <w:lang w:val="sl-SI"/>
        </w:rPr>
        <w:t xml:space="preserve">hudo </w:t>
      </w:r>
      <w:r w:rsidRPr="00360BC2">
        <w:rPr>
          <w:color w:val="000000"/>
          <w:sz w:val="22"/>
          <w:szCs w:val="22"/>
          <w:lang w:val="sl-SI"/>
        </w:rPr>
        <w:t>razširjene hude oblike izpuščaja, siljenja na bruhanje, povišane telesne temperature, visoke ravni določenih belih krvnih celic ali porumenelost kože ali oči (znaki zlatenice) z zasoplostjo, bolečinami v prsnem košu / neugodje, zelo zmanjšanim izločanjem urina in občutekom žeje itd (znaki alergijske reakcije povezane z zdravljenjem)</w:t>
      </w:r>
      <w:r w:rsidR="00435B5A" w:rsidRPr="00360BC2">
        <w:rPr>
          <w:color w:val="000000"/>
          <w:sz w:val="22"/>
          <w:szCs w:val="22"/>
          <w:lang w:val="sl-SI"/>
        </w:rPr>
        <w:t>,</w:t>
      </w:r>
    </w:p>
    <w:p w14:paraId="1E05ECE7" w14:textId="77777777" w:rsidR="00435B5A" w:rsidRPr="00360BC2" w:rsidRDefault="00435B5A" w:rsidP="000C4EC7">
      <w:pPr>
        <w:pStyle w:val="Listlevel1"/>
        <w:spacing w:before="0" w:after="0"/>
        <w:ind w:left="567" w:hanging="567"/>
        <w:rPr>
          <w:color w:val="000000"/>
          <w:sz w:val="22"/>
          <w:szCs w:val="22"/>
          <w:lang w:val="sl-SI"/>
        </w:rPr>
      </w:pPr>
      <w:r w:rsidRPr="00360BC2">
        <w:rPr>
          <w:color w:val="000000"/>
          <w:sz w:val="22"/>
          <w:szCs w:val="22"/>
          <w:lang w:val="sl-SI"/>
        </w:rPr>
        <w:t>-</w:t>
      </w:r>
      <w:r w:rsidRPr="00360BC2">
        <w:rPr>
          <w:color w:val="000000"/>
          <w:sz w:val="22"/>
          <w:szCs w:val="22"/>
          <w:lang w:val="sl-SI"/>
        </w:rPr>
        <w:tab/>
        <w:t>kronična ledvična bolezen</w:t>
      </w:r>
      <w:r w:rsidR="00AB6695" w:rsidRPr="00360BC2">
        <w:rPr>
          <w:color w:val="000000"/>
          <w:sz w:val="22"/>
          <w:szCs w:val="22"/>
          <w:lang w:val="sl-SI"/>
        </w:rPr>
        <w:t>,</w:t>
      </w:r>
    </w:p>
    <w:p w14:paraId="645E1EB3" w14:textId="77777777" w:rsidR="00AB6695" w:rsidRPr="00360BC2" w:rsidRDefault="00AB6695" w:rsidP="00225746">
      <w:pPr>
        <w:pStyle w:val="Listlevel1"/>
        <w:numPr>
          <w:ilvl w:val="0"/>
          <w:numId w:val="106"/>
        </w:numPr>
        <w:spacing w:before="0" w:after="0"/>
        <w:ind w:left="562" w:hanging="562"/>
        <w:rPr>
          <w:color w:val="000000"/>
          <w:sz w:val="22"/>
          <w:szCs w:val="22"/>
          <w:lang w:val="sl-SI"/>
        </w:rPr>
      </w:pPr>
      <w:r w:rsidRPr="00360BC2">
        <w:rPr>
          <w:color w:val="000000"/>
          <w:sz w:val="22"/>
          <w:szCs w:val="22"/>
          <w:lang w:val="sl-SI"/>
        </w:rPr>
        <w:t>ponovitev (reaktivacija) okužbe s hepatitisom</w:t>
      </w:r>
      <w:r w:rsidR="00867FFD" w:rsidRPr="00360BC2">
        <w:rPr>
          <w:color w:val="000000"/>
          <w:sz w:val="22"/>
          <w:szCs w:val="22"/>
          <w:lang w:val="sl-SI"/>
        </w:rPr>
        <w:t> </w:t>
      </w:r>
      <w:r w:rsidRPr="00360BC2">
        <w:rPr>
          <w:color w:val="000000"/>
          <w:sz w:val="22"/>
          <w:szCs w:val="22"/>
          <w:lang w:val="sl-SI"/>
        </w:rPr>
        <w:t>B, če ste imeli hepatitis</w:t>
      </w:r>
      <w:r w:rsidR="00867FFD" w:rsidRPr="00360BC2">
        <w:rPr>
          <w:color w:val="000000"/>
          <w:sz w:val="22"/>
          <w:szCs w:val="22"/>
          <w:lang w:val="sl-SI"/>
        </w:rPr>
        <w:t> </w:t>
      </w:r>
      <w:r w:rsidRPr="00360BC2">
        <w:rPr>
          <w:color w:val="000000"/>
          <w:sz w:val="22"/>
          <w:szCs w:val="22"/>
          <w:lang w:val="sl-SI"/>
        </w:rPr>
        <w:t>B v preteklosti (okužba jeter).</w:t>
      </w:r>
    </w:p>
    <w:p w14:paraId="09CCAF7E" w14:textId="77777777" w:rsidR="00DF083D" w:rsidRPr="00360BC2" w:rsidRDefault="00DF083D" w:rsidP="000C4EC7">
      <w:pPr>
        <w:pStyle w:val="Listlevel1"/>
        <w:spacing w:before="0" w:after="0"/>
        <w:ind w:left="567" w:hanging="567"/>
        <w:rPr>
          <w:color w:val="000000"/>
          <w:sz w:val="22"/>
          <w:szCs w:val="22"/>
          <w:lang w:val="sl-SI"/>
        </w:rPr>
      </w:pPr>
    </w:p>
    <w:p w14:paraId="0C752EEC" w14:textId="77777777" w:rsidR="00841424" w:rsidRPr="00360BC2" w:rsidRDefault="00841424" w:rsidP="000C4EC7">
      <w:pPr>
        <w:pStyle w:val="Listlevel1"/>
        <w:spacing w:before="0" w:after="0"/>
        <w:ind w:left="567" w:hanging="567"/>
        <w:rPr>
          <w:color w:val="000000"/>
          <w:sz w:val="22"/>
          <w:szCs w:val="22"/>
          <w:lang w:val="sl-SI"/>
        </w:rPr>
      </w:pPr>
      <w:r w:rsidRPr="00360BC2">
        <w:rPr>
          <w:color w:val="000000"/>
          <w:sz w:val="22"/>
          <w:szCs w:val="22"/>
          <w:lang w:val="sl-SI"/>
        </w:rPr>
        <w:t xml:space="preserve">Če opazite katerega od zgoraj navedenih neželenih učinkov, </w:t>
      </w:r>
      <w:r w:rsidRPr="00360BC2">
        <w:rPr>
          <w:b/>
          <w:color w:val="000000"/>
          <w:sz w:val="22"/>
          <w:szCs w:val="22"/>
          <w:lang w:val="sl-SI"/>
        </w:rPr>
        <w:t>nemudoma obvestite zdravnika</w:t>
      </w:r>
      <w:r w:rsidRPr="00360BC2">
        <w:rPr>
          <w:color w:val="000000"/>
          <w:sz w:val="22"/>
          <w:szCs w:val="22"/>
          <w:lang w:val="sl-SI"/>
        </w:rPr>
        <w:t>.</w:t>
      </w:r>
    </w:p>
    <w:p w14:paraId="0695C56A" w14:textId="77777777" w:rsidR="00841424" w:rsidRPr="00360BC2" w:rsidRDefault="00841424" w:rsidP="00841424">
      <w:pPr>
        <w:pStyle w:val="TextChar"/>
        <w:widowControl w:val="0"/>
        <w:spacing w:before="0"/>
        <w:jc w:val="left"/>
        <w:rPr>
          <w:color w:val="000000"/>
          <w:sz w:val="22"/>
          <w:szCs w:val="22"/>
          <w:lang w:val="sl-SI"/>
        </w:rPr>
      </w:pPr>
    </w:p>
    <w:p w14:paraId="3AC33765" w14:textId="77777777" w:rsidR="00841424" w:rsidRPr="00360BC2" w:rsidRDefault="00841424" w:rsidP="002063F8">
      <w:pPr>
        <w:pStyle w:val="TextChar"/>
        <w:keepNext/>
        <w:spacing w:before="0"/>
        <w:jc w:val="left"/>
        <w:rPr>
          <w:b/>
          <w:bCs/>
          <w:color w:val="000000"/>
          <w:sz w:val="22"/>
          <w:szCs w:val="22"/>
          <w:lang w:val="sl-SI"/>
        </w:rPr>
      </w:pPr>
      <w:r w:rsidRPr="00360BC2">
        <w:rPr>
          <w:b/>
          <w:bCs/>
          <w:color w:val="000000"/>
          <w:sz w:val="22"/>
          <w:szCs w:val="22"/>
          <w:lang w:val="sl-SI"/>
        </w:rPr>
        <w:t>Drugi neželeni učinki lahko vključujejo:</w:t>
      </w:r>
    </w:p>
    <w:p w14:paraId="6E30E6E5" w14:textId="77777777" w:rsidR="00841424" w:rsidRPr="00360BC2" w:rsidRDefault="00841424" w:rsidP="002063F8">
      <w:pPr>
        <w:pStyle w:val="TextChar"/>
        <w:keepNext/>
        <w:spacing w:before="0"/>
        <w:jc w:val="left"/>
        <w:rPr>
          <w:color w:val="000000"/>
          <w:sz w:val="22"/>
          <w:szCs w:val="22"/>
          <w:lang w:val="sl-SI"/>
        </w:rPr>
      </w:pPr>
    </w:p>
    <w:p w14:paraId="6516CAC9" w14:textId="77777777" w:rsidR="00841424" w:rsidRPr="00360BC2" w:rsidRDefault="00841424" w:rsidP="002063F8">
      <w:pPr>
        <w:pStyle w:val="TextChar"/>
        <w:keepNext/>
        <w:spacing w:before="0"/>
        <w:jc w:val="left"/>
        <w:rPr>
          <w:b/>
          <w:bCs/>
          <w:color w:val="000000"/>
          <w:sz w:val="22"/>
          <w:szCs w:val="22"/>
          <w:lang w:val="sl-SI"/>
        </w:rPr>
      </w:pPr>
      <w:r w:rsidRPr="00360BC2">
        <w:rPr>
          <w:b/>
          <w:bCs/>
          <w:color w:val="000000"/>
          <w:sz w:val="22"/>
          <w:szCs w:val="22"/>
          <w:lang w:val="sl-SI"/>
        </w:rPr>
        <w:t xml:space="preserve">Zelo pogosti </w:t>
      </w:r>
      <w:r w:rsidR="00E91C5E" w:rsidRPr="00360BC2">
        <w:rPr>
          <w:b/>
          <w:bCs/>
          <w:color w:val="000000"/>
          <w:sz w:val="22"/>
          <w:szCs w:val="22"/>
          <w:lang w:val="sl-SI"/>
        </w:rPr>
        <w:t>(</w:t>
      </w:r>
      <w:r w:rsidR="00A25B60" w:rsidRPr="00360BC2">
        <w:rPr>
          <w:rFonts w:eastAsia="Osaka"/>
          <w:color w:val="231F20"/>
          <w:kern w:val="24"/>
          <w:sz w:val="22"/>
          <w:szCs w:val="22"/>
          <w:lang w:val="sl-SI" w:eastAsia="sl-SI"/>
        </w:rPr>
        <w:t>pojavijo se lahko pri več kot 1 od 10 bolnikov</w:t>
      </w:r>
      <w:r w:rsidR="00E91C5E" w:rsidRPr="00360BC2">
        <w:rPr>
          <w:color w:val="000000"/>
          <w:sz w:val="22"/>
          <w:szCs w:val="22"/>
          <w:lang w:val="sl-SI"/>
        </w:rPr>
        <w:t>)</w:t>
      </w:r>
      <w:r w:rsidRPr="00360BC2">
        <w:rPr>
          <w:b/>
          <w:bCs/>
          <w:color w:val="000000"/>
          <w:sz w:val="22"/>
          <w:szCs w:val="22"/>
          <w:lang w:val="sl-SI"/>
        </w:rPr>
        <w:t>:</w:t>
      </w:r>
    </w:p>
    <w:p w14:paraId="366E7AEE" w14:textId="77777777" w:rsidR="00841424" w:rsidRPr="00360BC2" w:rsidRDefault="00841424"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glavobol ali občutek utrujenosti,</w:t>
      </w:r>
    </w:p>
    <w:p w14:paraId="476EC43E" w14:textId="77777777" w:rsidR="00841424" w:rsidRPr="00360BC2" w:rsidRDefault="00841424"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občutek slabosti s siljenjem na bruhanje (navzea), bruhanje, driska ali prebavne težave,</w:t>
      </w:r>
    </w:p>
    <w:p w14:paraId="7F6B58CF" w14:textId="77777777" w:rsidR="00841424" w:rsidRPr="00360BC2" w:rsidRDefault="00841424"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izpuščaj,</w:t>
      </w:r>
    </w:p>
    <w:p w14:paraId="543AF8AE" w14:textId="77777777" w:rsidR="00841424" w:rsidRPr="00360BC2" w:rsidRDefault="00841424" w:rsidP="000D2F5C">
      <w:pPr>
        <w:pStyle w:val="Text"/>
        <w:widowControl w:val="0"/>
        <w:numPr>
          <w:ilvl w:val="0"/>
          <w:numId w:val="7"/>
        </w:numPr>
        <w:spacing w:before="0"/>
        <w:ind w:left="567" w:hanging="567"/>
        <w:jc w:val="left"/>
        <w:rPr>
          <w:color w:val="000000"/>
          <w:sz w:val="22"/>
          <w:szCs w:val="22"/>
          <w:lang w:val="sl-SI"/>
        </w:rPr>
      </w:pPr>
      <w:r w:rsidRPr="00360BC2">
        <w:rPr>
          <w:bCs/>
          <w:color w:val="000000"/>
          <w:sz w:val="22"/>
          <w:szCs w:val="22"/>
          <w:lang w:val="sl-SI"/>
        </w:rPr>
        <w:t>mišični krči ali bolečine v sklepih, mišicah ali kosteh,</w:t>
      </w:r>
      <w:r w:rsidR="00B80976" w:rsidRPr="00360BC2">
        <w:rPr>
          <w:bCs/>
          <w:color w:val="000000"/>
          <w:sz w:val="22"/>
          <w:szCs w:val="22"/>
          <w:lang w:val="sl-SI"/>
        </w:rPr>
        <w:t xml:space="preserve"> v obdobju, ko se zdravite z imatinibom ali po prenehanju jemanja imatiniba,</w:t>
      </w:r>
    </w:p>
    <w:p w14:paraId="7563123C" w14:textId="77777777" w:rsidR="00841424" w:rsidRPr="00360BC2" w:rsidRDefault="00841424"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otekanje, na primer otekline okrog gležnjev ali oči,</w:t>
      </w:r>
    </w:p>
    <w:p w14:paraId="74BF7EA1" w14:textId="77777777" w:rsidR="00E0131B" w:rsidRPr="00360BC2" w:rsidRDefault="00841424" w:rsidP="00236900">
      <w:pPr>
        <w:pStyle w:val="TextChar"/>
        <w:widowControl w:val="0"/>
        <w:numPr>
          <w:ilvl w:val="0"/>
          <w:numId w:val="7"/>
        </w:numPr>
        <w:spacing w:before="0"/>
        <w:ind w:left="567" w:hanging="567"/>
        <w:jc w:val="left"/>
        <w:rPr>
          <w:bCs/>
          <w:color w:val="000000"/>
          <w:sz w:val="22"/>
          <w:szCs w:val="22"/>
          <w:lang w:val="sl-SI"/>
        </w:rPr>
      </w:pPr>
      <w:r w:rsidRPr="00360BC2">
        <w:rPr>
          <w:color w:val="000000"/>
          <w:sz w:val="22"/>
          <w:szCs w:val="22"/>
          <w:lang w:val="sl-SI"/>
        </w:rPr>
        <w:t>povečanje telesne mase.</w:t>
      </w:r>
    </w:p>
    <w:p w14:paraId="7169E9FC" w14:textId="77777777" w:rsidR="00841424" w:rsidRPr="00360BC2" w:rsidRDefault="00435B5A" w:rsidP="00841424">
      <w:pPr>
        <w:pStyle w:val="TextChar"/>
        <w:widowControl w:val="0"/>
        <w:spacing w:before="0"/>
        <w:jc w:val="left"/>
        <w:rPr>
          <w:color w:val="000000"/>
          <w:sz w:val="22"/>
          <w:szCs w:val="22"/>
          <w:lang w:val="sl-SI"/>
        </w:rPr>
      </w:pPr>
      <w:r w:rsidRPr="00360BC2">
        <w:rPr>
          <w:sz w:val="22"/>
          <w:szCs w:val="22"/>
          <w:lang w:val="sl-SI"/>
        </w:rPr>
        <w:t xml:space="preserve">Če se pri vas kateri od zgoraj navedenih neželenih učinkov pojavi v hujši obliki, </w:t>
      </w:r>
      <w:r w:rsidRPr="00360BC2">
        <w:rPr>
          <w:b/>
          <w:sz w:val="22"/>
          <w:szCs w:val="22"/>
          <w:lang w:val="sl-SI"/>
        </w:rPr>
        <w:t>obvestite zdravnika</w:t>
      </w:r>
      <w:r w:rsidRPr="00360BC2">
        <w:rPr>
          <w:sz w:val="22"/>
          <w:szCs w:val="22"/>
          <w:lang w:val="sl-SI"/>
        </w:rPr>
        <w:t>.</w:t>
      </w:r>
    </w:p>
    <w:p w14:paraId="0742605C" w14:textId="77777777" w:rsidR="00841424" w:rsidRPr="00360BC2" w:rsidRDefault="00841424" w:rsidP="00841424">
      <w:pPr>
        <w:pStyle w:val="TextChar"/>
        <w:widowControl w:val="0"/>
        <w:spacing w:before="0"/>
        <w:jc w:val="left"/>
        <w:rPr>
          <w:color w:val="000000"/>
          <w:sz w:val="22"/>
          <w:szCs w:val="22"/>
          <w:lang w:val="sl-SI"/>
        </w:rPr>
      </w:pPr>
    </w:p>
    <w:p w14:paraId="18776DFC" w14:textId="77777777" w:rsidR="00841424" w:rsidRPr="00360BC2" w:rsidRDefault="00841424" w:rsidP="00841424">
      <w:pPr>
        <w:pStyle w:val="TextChar"/>
        <w:widowControl w:val="0"/>
        <w:spacing w:before="0"/>
        <w:jc w:val="left"/>
        <w:rPr>
          <w:b/>
          <w:bCs/>
          <w:color w:val="000000"/>
          <w:sz w:val="22"/>
          <w:szCs w:val="22"/>
          <w:lang w:val="sl-SI"/>
        </w:rPr>
      </w:pPr>
      <w:r w:rsidRPr="00360BC2">
        <w:rPr>
          <w:b/>
          <w:bCs/>
          <w:color w:val="000000"/>
          <w:sz w:val="22"/>
          <w:szCs w:val="22"/>
          <w:lang w:val="sl-SI"/>
        </w:rPr>
        <w:t xml:space="preserve">Pogosti </w:t>
      </w:r>
      <w:r w:rsidR="00E91C5E" w:rsidRPr="00360BC2">
        <w:rPr>
          <w:b/>
          <w:bCs/>
          <w:color w:val="000000"/>
          <w:sz w:val="22"/>
          <w:szCs w:val="22"/>
          <w:lang w:val="sl-SI"/>
        </w:rPr>
        <w:t>(</w:t>
      </w:r>
      <w:r w:rsidR="00A25B60" w:rsidRPr="00360BC2">
        <w:rPr>
          <w:rFonts w:eastAsia="Osaka"/>
          <w:color w:val="231F20"/>
          <w:kern w:val="24"/>
          <w:sz w:val="22"/>
          <w:szCs w:val="22"/>
          <w:lang w:val="sl-SI" w:eastAsia="sl-SI"/>
        </w:rPr>
        <w:t>pojavijo se lahko pri največ 1 od 10 bolnikov</w:t>
      </w:r>
      <w:r w:rsidR="00E91C5E" w:rsidRPr="00360BC2">
        <w:rPr>
          <w:color w:val="000000"/>
          <w:sz w:val="22"/>
          <w:szCs w:val="22"/>
          <w:lang w:val="sl-SI"/>
        </w:rPr>
        <w:t>)</w:t>
      </w:r>
      <w:r w:rsidRPr="00360BC2">
        <w:rPr>
          <w:b/>
          <w:bCs/>
          <w:color w:val="000000"/>
          <w:sz w:val="22"/>
          <w:szCs w:val="22"/>
          <w:lang w:val="sl-SI"/>
        </w:rPr>
        <w:t>:</w:t>
      </w:r>
    </w:p>
    <w:p w14:paraId="38C317BE"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izguba apetita, zmanjšanje telesne mase ali moten občutek za okus,</w:t>
      </w:r>
    </w:p>
    <w:p w14:paraId="2F729A88"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občutek omotičnosti ali šibkosti,</w:t>
      </w:r>
    </w:p>
    <w:p w14:paraId="5A9F2A52"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težave s spanjem (nespečnost),</w:t>
      </w:r>
    </w:p>
    <w:p w14:paraId="2727809B"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izcedek iz oči s srbenjem, rdečino in otekanjem (vnetje očesne veznice), prekomerno solzenje ali zamegljen vid,</w:t>
      </w:r>
    </w:p>
    <w:p w14:paraId="317D749B"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krvavitve iz nosu,</w:t>
      </w:r>
    </w:p>
    <w:p w14:paraId="34EF1DEC"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trebuhu ali napihnjen trebuh, vetrovi, zgaga ali zapeka,</w:t>
      </w:r>
    </w:p>
    <w:p w14:paraId="545BC8BD"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srbenje</w:t>
      </w:r>
      <w:r w:rsidR="00773F1E" w:rsidRPr="00360BC2">
        <w:rPr>
          <w:color w:val="000000"/>
          <w:sz w:val="22"/>
          <w:szCs w:val="22"/>
          <w:lang w:val="sl-SI"/>
        </w:rPr>
        <w:t>,</w:t>
      </w:r>
    </w:p>
    <w:p w14:paraId="6030EAFA"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neobičajno izpadanje ali tanjšanje las,</w:t>
      </w:r>
    </w:p>
    <w:p w14:paraId="4FB35D60"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odrevenelost dlani ali stopal,</w:t>
      </w:r>
    </w:p>
    <w:p w14:paraId="2F11FC93"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razjede po ustih,</w:t>
      </w:r>
    </w:p>
    <w:p w14:paraId="60135EEE"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sklepih z otekanjem</w:t>
      </w:r>
      <w:r w:rsidR="00773F1E" w:rsidRPr="00360BC2">
        <w:rPr>
          <w:color w:val="000000"/>
          <w:sz w:val="22"/>
          <w:szCs w:val="22"/>
          <w:lang w:val="sl-SI"/>
        </w:rPr>
        <w:t>,</w:t>
      </w:r>
    </w:p>
    <w:p w14:paraId="622DADE5"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suha usta, suha koža ali suhe oči,</w:t>
      </w:r>
    </w:p>
    <w:p w14:paraId="0D751771"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zmanjšana ali povečana občutljivost kože,</w:t>
      </w:r>
    </w:p>
    <w:p w14:paraId="6010F715" w14:textId="77777777" w:rsidR="00841424" w:rsidRPr="00360BC2" w:rsidRDefault="00841424"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navali vročine, mrazenje ali nočno znojenje</w:t>
      </w:r>
      <w:r w:rsidR="001E655E" w:rsidRPr="00360BC2">
        <w:rPr>
          <w:color w:val="000000"/>
          <w:sz w:val="22"/>
          <w:szCs w:val="22"/>
          <w:lang w:val="sl-SI"/>
        </w:rPr>
        <w:t>.</w:t>
      </w:r>
    </w:p>
    <w:p w14:paraId="05E3C0D7"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imate </w:t>
      </w:r>
      <w:r w:rsidR="00B1139B" w:rsidRPr="00360BC2">
        <w:rPr>
          <w:color w:val="000000"/>
          <w:sz w:val="22"/>
          <w:szCs w:val="22"/>
          <w:lang w:val="sl-SI"/>
        </w:rPr>
        <w:t>hud</w:t>
      </w:r>
      <w:r w:rsidRPr="00360BC2">
        <w:rPr>
          <w:color w:val="000000"/>
          <w:sz w:val="22"/>
          <w:szCs w:val="22"/>
          <w:lang w:val="sl-SI"/>
        </w:rPr>
        <w:t xml:space="preserve">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0D69B447" w14:textId="77777777" w:rsidR="00841424" w:rsidRPr="00360BC2" w:rsidRDefault="00841424" w:rsidP="00841424">
      <w:pPr>
        <w:pStyle w:val="Text"/>
        <w:widowControl w:val="0"/>
        <w:spacing w:before="0"/>
        <w:jc w:val="left"/>
        <w:rPr>
          <w:color w:val="000000"/>
          <w:sz w:val="22"/>
          <w:szCs w:val="22"/>
          <w:lang w:val="sl-SI"/>
        </w:rPr>
      </w:pPr>
    </w:p>
    <w:p w14:paraId="2B35B5CD" w14:textId="77777777" w:rsidR="00841424" w:rsidRPr="00360BC2" w:rsidRDefault="00841424" w:rsidP="00841424">
      <w:pPr>
        <w:pStyle w:val="Text"/>
        <w:widowControl w:val="0"/>
        <w:spacing w:before="0"/>
        <w:jc w:val="left"/>
        <w:rPr>
          <w:b/>
          <w:bCs/>
          <w:color w:val="000000"/>
          <w:sz w:val="22"/>
          <w:szCs w:val="22"/>
          <w:lang w:val="sl-SI"/>
        </w:rPr>
      </w:pPr>
      <w:r w:rsidRPr="00360BC2">
        <w:rPr>
          <w:b/>
          <w:bCs/>
          <w:color w:val="000000"/>
          <w:sz w:val="22"/>
          <w:szCs w:val="22"/>
          <w:lang w:val="sl-SI"/>
        </w:rPr>
        <w:t>Pogostnost neznana</w:t>
      </w:r>
      <w:r w:rsidR="00E91C5E" w:rsidRPr="00360BC2">
        <w:rPr>
          <w:b/>
          <w:bCs/>
          <w:color w:val="000000"/>
          <w:sz w:val="22"/>
          <w:szCs w:val="22"/>
          <w:lang w:val="sl-SI"/>
        </w:rPr>
        <w:t xml:space="preserve"> </w:t>
      </w:r>
      <w:r w:rsidR="00E91C5E" w:rsidRPr="00360BC2">
        <w:rPr>
          <w:bCs/>
          <w:color w:val="000000"/>
          <w:sz w:val="22"/>
          <w:szCs w:val="22"/>
          <w:lang w:val="sl-SI"/>
        </w:rPr>
        <w:t>(</w:t>
      </w:r>
      <w:r w:rsidR="00E91C5E" w:rsidRPr="00360BC2">
        <w:rPr>
          <w:color w:val="000000"/>
          <w:sz w:val="22"/>
          <w:szCs w:val="22"/>
          <w:lang w:val="sl-SI"/>
        </w:rPr>
        <w:t>pogostnosti ni mogoče oceniti iz razpoložljivih podatkov)</w:t>
      </w:r>
      <w:r w:rsidRPr="00360BC2">
        <w:rPr>
          <w:b/>
          <w:bCs/>
          <w:color w:val="000000"/>
          <w:sz w:val="22"/>
          <w:szCs w:val="22"/>
          <w:lang w:val="sl-SI"/>
        </w:rPr>
        <w:t>:</w:t>
      </w:r>
    </w:p>
    <w:p w14:paraId="468C412E" w14:textId="77777777" w:rsidR="00841424" w:rsidRPr="00360BC2" w:rsidRDefault="00841424" w:rsidP="000D2F5C">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rdečina in/ali otekanje dlani in podplatov, lahko z občutkom mravljinčenja in s pekočo bolečino</w:t>
      </w:r>
      <w:r w:rsidR="001E655E" w:rsidRPr="00360BC2">
        <w:rPr>
          <w:color w:val="000000"/>
          <w:sz w:val="22"/>
          <w:szCs w:val="22"/>
          <w:lang w:val="sl-SI"/>
        </w:rPr>
        <w:t>,</w:t>
      </w:r>
    </w:p>
    <w:p w14:paraId="0DAD5509" w14:textId="77777777" w:rsidR="00AB6695" w:rsidRPr="00360BC2" w:rsidRDefault="00AB6695" w:rsidP="000D2F5C">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boleče spremembe na koži z ali brez nastanka mehurjev,</w:t>
      </w:r>
    </w:p>
    <w:p w14:paraId="4DA3ED25" w14:textId="77777777" w:rsidR="00841424" w:rsidRPr="00360BC2" w:rsidRDefault="00841424" w:rsidP="000D2F5C">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upočasnjena rast pri otrocih in mladostnikih.</w:t>
      </w:r>
    </w:p>
    <w:p w14:paraId="24CD8B18"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imate </w:t>
      </w:r>
      <w:r w:rsidR="00B1139B" w:rsidRPr="00360BC2">
        <w:rPr>
          <w:color w:val="000000"/>
          <w:sz w:val="22"/>
          <w:szCs w:val="22"/>
          <w:lang w:val="sl-SI"/>
        </w:rPr>
        <w:t>hud</w:t>
      </w:r>
      <w:r w:rsidRPr="00360BC2">
        <w:rPr>
          <w:color w:val="000000"/>
          <w:sz w:val="22"/>
          <w:szCs w:val="22"/>
          <w:lang w:val="sl-SI"/>
        </w:rPr>
        <w:t xml:space="preserve">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7C5DEBB6" w14:textId="77777777" w:rsidR="00841424" w:rsidRPr="00360BC2" w:rsidRDefault="00841424" w:rsidP="00841424">
      <w:pPr>
        <w:pStyle w:val="TextChar"/>
        <w:widowControl w:val="0"/>
        <w:spacing w:before="0"/>
        <w:jc w:val="left"/>
        <w:rPr>
          <w:color w:val="000000"/>
          <w:sz w:val="22"/>
          <w:szCs w:val="22"/>
          <w:lang w:val="sl-SI"/>
        </w:rPr>
      </w:pPr>
    </w:p>
    <w:p w14:paraId="3A2896B6" w14:textId="77777777" w:rsidR="00A77AEF" w:rsidRPr="00360BC2" w:rsidRDefault="00A77AEF" w:rsidP="00A77AEF">
      <w:pPr>
        <w:rPr>
          <w:b/>
          <w:szCs w:val="22"/>
          <w:lang w:val="sl-SI"/>
        </w:rPr>
      </w:pPr>
      <w:r w:rsidRPr="00360BC2">
        <w:rPr>
          <w:b/>
          <w:szCs w:val="22"/>
          <w:lang w:val="sl-SI"/>
        </w:rPr>
        <w:t>Poročanje o neželenih učinkih</w:t>
      </w:r>
    </w:p>
    <w:p w14:paraId="422A85AE" w14:textId="77777777" w:rsidR="003F71E8" w:rsidRPr="00360BC2" w:rsidRDefault="00A77AEF" w:rsidP="00A01BE4">
      <w:pPr>
        <w:pStyle w:val="TextChar"/>
        <w:widowControl w:val="0"/>
        <w:spacing w:before="0"/>
        <w:jc w:val="left"/>
        <w:rPr>
          <w:color w:val="000000"/>
          <w:sz w:val="22"/>
          <w:szCs w:val="22"/>
          <w:lang w:val="sl-SI"/>
        </w:rPr>
      </w:pPr>
      <w:r w:rsidRPr="00360BC2">
        <w:rPr>
          <w:sz w:val="22"/>
          <w:szCs w:val="22"/>
          <w:lang w:val="sl-SI"/>
        </w:rPr>
        <w:t>Če opazite kater</w:t>
      </w:r>
      <w:r w:rsidR="00B943D4" w:rsidRPr="00360BC2">
        <w:rPr>
          <w:sz w:val="22"/>
          <w:szCs w:val="22"/>
          <w:lang w:val="sl-SI"/>
        </w:rPr>
        <w:t>ega</w:t>
      </w:r>
      <w:r w:rsidRPr="00360BC2">
        <w:rPr>
          <w:sz w:val="22"/>
          <w:szCs w:val="22"/>
          <w:lang w:val="sl-SI"/>
        </w:rPr>
        <w:t xml:space="preserve"> koli </w:t>
      </w:r>
      <w:r w:rsidR="00B943D4" w:rsidRPr="00360BC2">
        <w:rPr>
          <w:sz w:val="22"/>
          <w:szCs w:val="22"/>
          <w:lang w:val="sl-SI"/>
        </w:rPr>
        <w:t xml:space="preserve">izmed </w:t>
      </w:r>
      <w:r w:rsidRPr="00360BC2">
        <w:rPr>
          <w:sz w:val="22"/>
          <w:szCs w:val="22"/>
          <w:lang w:val="sl-SI"/>
        </w:rPr>
        <w:t>neželeni</w:t>
      </w:r>
      <w:r w:rsidR="00B943D4" w:rsidRPr="00360BC2">
        <w:rPr>
          <w:sz w:val="22"/>
          <w:szCs w:val="22"/>
          <w:lang w:val="sl-SI"/>
        </w:rPr>
        <w:t>h</w:t>
      </w:r>
      <w:r w:rsidRPr="00360BC2">
        <w:rPr>
          <w:sz w:val="22"/>
          <w:szCs w:val="22"/>
          <w:lang w:val="sl-SI"/>
        </w:rPr>
        <w:t xml:space="preserve"> učink</w:t>
      </w:r>
      <w:r w:rsidR="00B943D4" w:rsidRPr="00360BC2">
        <w:rPr>
          <w:sz w:val="22"/>
          <w:szCs w:val="22"/>
          <w:lang w:val="sl-SI"/>
        </w:rPr>
        <w:t>ov</w:t>
      </w:r>
      <w:r w:rsidRPr="00360BC2">
        <w:rPr>
          <w:sz w:val="22"/>
          <w:szCs w:val="22"/>
          <w:lang w:val="sl-SI"/>
        </w:rPr>
        <w:t xml:space="preserve">, se posvetujte z zdravnikom ali farmacevtom. Posvetujte se tudi, če opazite neželene učinke, ki niso navedeni v tem navodilu. O neželenih učinkih lahko poročate tudi neposredno na </w:t>
      </w:r>
      <w:r w:rsidRPr="00360BC2">
        <w:rPr>
          <w:sz w:val="22"/>
          <w:szCs w:val="22"/>
          <w:highlight w:val="lightGray"/>
          <w:lang w:val="sl-SI"/>
        </w:rPr>
        <w:t xml:space="preserve">nacionalni center za poročanje, ki je naveden v </w:t>
      </w:r>
      <w:hyperlink r:id="rId16" w:history="1">
        <w:r w:rsidRPr="00360BC2">
          <w:rPr>
            <w:rStyle w:val="Hyperlink"/>
            <w:sz w:val="22"/>
            <w:szCs w:val="22"/>
            <w:highlight w:val="lightGray"/>
            <w:lang w:val="sl-SI"/>
          </w:rPr>
          <w:t>Prilogi V</w:t>
        </w:r>
      </w:hyperlink>
      <w:r w:rsidRPr="00360BC2">
        <w:rPr>
          <w:sz w:val="22"/>
          <w:szCs w:val="22"/>
          <w:lang w:val="sl-SI"/>
        </w:rPr>
        <w:t>. S tem, ko poročate o neželenih učinkih, lahko prispevate k zagotovitvi več informacij o varnosti tega zdravila.</w:t>
      </w:r>
    </w:p>
    <w:p w14:paraId="74573B93"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51956EA9" w14:textId="77777777" w:rsidR="00A01BE4" w:rsidRPr="00360BC2" w:rsidRDefault="00A01BE4" w:rsidP="00841424">
      <w:pPr>
        <w:widowControl w:val="0"/>
        <w:numPr>
          <w:ilvl w:val="12"/>
          <w:numId w:val="0"/>
        </w:numPr>
        <w:tabs>
          <w:tab w:val="clear" w:pos="567"/>
        </w:tabs>
        <w:spacing w:line="240" w:lineRule="auto"/>
        <w:ind w:right="-2"/>
        <w:rPr>
          <w:color w:val="000000"/>
          <w:szCs w:val="22"/>
          <w:lang w:val="sl-SI"/>
        </w:rPr>
      </w:pPr>
    </w:p>
    <w:p w14:paraId="6CC337C3" w14:textId="77777777" w:rsidR="00841424" w:rsidRPr="00360BC2" w:rsidRDefault="00841424" w:rsidP="0084142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5.</w:t>
      </w:r>
      <w:r w:rsidRPr="00360BC2">
        <w:rPr>
          <w:b/>
          <w:color w:val="000000"/>
          <w:szCs w:val="22"/>
          <w:lang w:val="sl-SI"/>
        </w:rPr>
        <w:tab/>
        <w:t xml:space="preserve">Shranjevanje zdravila </w:t>
      </w:r>
      <w:r w:rsidR="00927F36" w:rsidRPr="00360BC2">
        <w:rPr>
          <w:b/>
          <w:color w:val="000000"/>
          <w:szCs w:val="22"/>
          <w:lang w:val="sl-SI"/>
        </w:rPr>
        <w:t>Imatinib Actavis</w:t>
      </w:r>
    </w:p>
    <w:p w14:paraId="183F2309"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492FD906" w14:textId="77777777" w:rsidR="00841424" w:rsidRPr="00360BC2" w:rsidRDefault="00841424" w:rsidP="005C1A89">
      <w:pPr>
        <w:tabs>
          <w:tab w:val="clear" w:pos="567"/>
        </w:tabs>
        <w:spacing w:line="240" w:lineRule="auto"/>
        <w:rPr>
          <w:color w:val="000000"/>
          <w:szCs w:val="22"/>
          <w:lang w:val="sl-SI"/>
        </w:rPr>
      </w:pPr>
      <w:r w:rsidRPr="00360BC2">
        <w:rPr>
          <w:color w:val="000000"/>
          <w:szCs w:val="22"/>
          <w:lang w:val="sl-SI"/>
        </w:rPr>
        <w:t>Zdravilo shranjujte nedosegljivo otrokom!</w:t>
      </w:r>
    </w:p>
    <w:p w14:paraId="4BA5A354" w14:textId="77777777" w:rsidR="00841424" w:rsidRPr="00360BC2" w:rsidRDefault="00841424" w:rsidP="005C1A89">
      <w:pPr>
        <w:pStyle w:val="TextChar"/>
        <w:widowControl w:val="0"/>
        <w:spacing w:before="0"/>
        <w:jc w:val="left"/>
        <w:rPr>
          <w:color w:val="000000"/>
          <w:sz w:val="22"/>
          <w:szCs w:val="22"/>
          <w:lang w:val="sl-SI"/>
        </w:rPr>
      </w:pPr>
      <w:r w:rsidRPr="00360BC2">
        <w:rPr>
          <w:color w:val="000000"/>
          <w:sz w:val="22"/>
          <w:szCs w:val="22"/>
          <w:lang w:val="sl-SI"/>
        </w:rPr>
        <w:t>Tega zdravila ne smete uporabljati po datumu izteka roka uporabnosti, ki je naveden na škatli</w:t>
      </w:r>
      <w:r w:rsidR="00AB6695" w:rsidRPr="00360BC2">
        <w:rPr>
          <w:color w:val="000000"/>
          <w:sz w:val="22"/>
          <w:szCs w:val="22"/>
          <w:lang w:val="sl-SI"/>
        </w:rPr>
        <w:t xml:space="preserve"> in pretisnem omotu poleg oznake EXP</w:t>
      </w:r>
      <w:r w:rsidRPr="00360BC2">
        <w:rPr>
          <w:color w:val="000000"/>
          <w:sz w:val="22"/>
          <w:szCs w:val="22"/>
          <w:lang w:val="sl-SI"/>
        </w:rPr>
        <w:t>.</w:t>
      </w:r>
      <w:r w:rsidR="005C1A89" w:rsidRPr="00360BC2">
        <w:rPr>
          <w:color w:val="000000"/>
          <w:sz w:val="22"/>
          <w:szCs w:val="22"/>
          <w:lang w:val="sl-SI"/>
        </w:rPr>
        <w:t xml:space="preserve"> </w:t>
      </w:r>
      <w:r w:rsidR="00B943D4" w:rsidRPr="00360BC2">
        <w:rPr>
          <w:color w:val="000000"/>
          <w:sz w:val="22"/>
          <w:szCs w:val="22"/>
          <w:lang w:val="sl-SI"/>
        </w:rPr>
        <w:t>R</w:t>
      </w:r>
      <w:r w:rsidR="005C1A89" w:rsidRPr="00360BC2">
        <w:rPr>
          <w:color w:val="000000"/>
          <w:sz w:val="22"/>
          <w:szCs w:val="22"/>
          <w:lang w:val="sl-SI"/>
        </w:rPr>
        <w:t>ok uporabnosti</w:t>
      </w:r>
      <w:r w:rsidR="00B943D4" w:rsidRPr="00360BC2">
        <w:rPr>
          <w:color w:val="000000"/>
          <w:sz w:val="22"/>
          <w:szCs w:val="22"/>
          <w:lang w:val="sl-SI"/>
        </w:rPr>
        <w:t xml:space="preserve"> zdravila</w:t>
      </w:r>
      <w:r w:rsidR="005C1A89" w:rsidRPr="00360BC2">
        <w:rPr>
          <w:color w:val="000000"/>
          <w:sz w:val="22"/>
          <w:szCs w:val="22"/>
          <w:lang w:val="sl-SI"/>
        </w:rPr>
        <w:t xml:space="preserve"> se</w:t>
      </w:r>
      <w:r w:rsidR="00B943D4" w:rsidRPr="00360BC2">
        <w:rPr>
          <w:color w:val="000000"/>
          <w:sz w:val="22"/>
          <w:szCs w:val="22"/>
          <w:lang w:val="sl-SI"/>
        </w:rPr>
        <w:t xml:space="preserve"> izteče</w:t>
      </w:r>
      <w:r w:rsidR="005C1A89" w:rsidRPr="00360BC2">
        <w:rPr>
          <w:color w:val="000000"/>
          <w:sz w:val="22"/>
          <w:szCs w:val="22"/>
          <w:lang w:val="sl-SI"/>
        </w:rPr>
        <w:t xml:space="preserve"> na zadnji dan n</w:t>
      </w:r>
      <w:r w:rsidR="00382F2C" w:rsidRPr="00360BC2">
        <w:rPr>
          <w:color w:val="000000"/>
          <w:sz w:val="22"/>
          <w:szCs w:val="22"/>
          <w:lang w:val="sl-SI"/>
        </w:rPr>
        <w:t>a</w:t>
      </w:r>
      <w:r w:rsidR="005C1A89" w:rsidRPr="00360BC2">
        <w:rPr>
          <w:color w:val="000000"/>
          <w:sz w:val="22"/>
          <w:szCs w:val="22"/>
          <w:lang w:val="sl-SI"/>
        </w:rPr>
        <w:t>vedenega meseca.</w:t>
      </w:r>
    </w:p>
    <w:p w14:paraId="2C77B9CA" w14:textId="77777777" w:rsidR="00841424" w:rsidRPr="00360BC2" w:rsidRDefault="00841424" w:rsidP="005C1A89">
      <w:pPr>
        <w:pStyle w:val="TextChar"/>
        <w:widowControl w:val="0"/>
        <w:spacing w:before="0"/>
        <w:jc w:val="left"/>
        <w:rPr>
          <w:color w:val="000000"/>
          <w:sz w:val="22"/>
          <w:szCs w:val="22"/>
          <w:lang w:val="sl-SI"/>
        </w:rPr>
      </w:pPr>
      <w:r w:rsidRPr="00360BC2">
        <w:rPr>
          <w:color w:val="000000"/>
          <w:sz w:val="22"/>
          <w:szCs w:val="22"/>
          <w:lang w:val="sl-SI"/>
        </w:rPr>
        <w:t xml:space="preserve">Shranjujte pri temperaturi do </w:t>
      </w:r>
      <w:r w:rsidR="003F71E8" w:rsidRPr="00360BC2">
        <w:rPr>
          <w:color w:val="000000"/>
          <w:sz w:val="22"/>
          <w:szCs w:val="22"/>
          <w:lang w:val="sl-SI"/>
        </w:rPr>
        <w:t>25</w:t>
      </w:r>
      <w:r w:rsidRPr="00360BC2">
        <w:rPr>
          <w:color w:val="000000"/>
          <w:sz w:val="22"/>
          <w:szCs w:val="22"/>
          <w:lang w:val="sl-SI"/>
        </w:rPr>
        <w:t> </w:t>
      </w:r>
      <w:r w:rsidRPr="00360BC2">
        <w:rPr>
          <w:color w:val="000000"/>
          <w:sz w:val="22"/>
          <w:szCs w:val="22"/>
          <w:lang w:val="sl-SI"/>
        </w:rPr>
        <w:sym w:font="Symbol" w:char="F0B0"/>
      </w:r>
      <w:r w:rsidRPr="00360BC2">
        <w:rPr>
          <w:color w:val="000000"/>
          <w:sz w:val="22"/>
          <w:szCs w:val="22"/>
          <w:lang w:val="sl-SI"/>
        </w:rPr>
        <w:t>C.</w:t>
      </w:r>
      <w:r w:rsidR="005C1A89" w:rsidRPr="00360BC2">
        <w:rPr>
          <w:color w:val="000000"/>
          <w:sz w:val="22"/>
          <w:szCs w:val="22"/>
          <w:lang w:val="sl-SI"/>
        </w:rPr>
        <w:t xml:space="preserve"> </w:t>
      </w:r>
      <w:r w:rsidRPr="00360BC2">
        <w:rPr>
          <w:color w:val="000000"/>
          <w:sz w:val="22"/>
          <w:szCs w:val="22"/>
          <w:lang w:val="sl-SI"/>
        </w:rPr>
        <w:t>Shranjujte v originalni ovojnini za zagotovitev zaščite pred vlago.</w:t>
      </w:r>
    </w:p>
    <w:p w14:paraId="081F3FEC" w14:textId="77777777" w:rsidR="00841424" w:rsidRPr="00360BC2" w:rsidRDefault="00841424" w:rsidP="005C1A89">
      <w:pPr>
        <w:pStyle w:val="TextChar"/>
        <w:widowControl w:val="0"/>
        <w:spacing w:before="0"/>
        <w:jc w:val="left"/>
        <w:rPr>
          <w:color w:val="000000"/>
          <w:sz w:val="22"/>
          <w:szCs w:val="22"/>
          <w:lang w:val="sl-SI"/>
        </w:rPr>
      </w:pPr>
      <w:r w:rsidRPr="00360BC2">
        <w:rPr>
          <w:color w:val="000000"/>
          <w:sz w:val="22"/>
          <w:szCs w:val="22"/>
          <w:lang w:val="sl-SI"/>
        </w:rPr>
        <w:t>Ne uporabite škatle, če je poškodovana ali kaže znake, da je bila že odprta.</w:t>
      </w:r>
    </w:p>
    <w:p w14:paraId="31E3E36D" w14:textId="77777777" w:rsidR="005C1A89" w:rsidRPr="00360BC2" w:rsidRDefault="005C1A89" w:rsidP="005C1A89">
      <w:pPr>
        <w:widowControl w:val="0"/>
        <w:autoSpaceDE w:val="0"/>
        <w:autoSpaceDN w:val="0"/>
        <w:adjustRightInd w:val="0"/>
        <w:spacing w:line="240" w:lineRule="auto"/>
        <w:ind w:right="166"/>
        <w:rPr>
          <w:color w:val="000000"/>
          <w:szCs w:val="22"/>
          <w:lang w:val="sl-SI"/>
        </w:rPr>
      </w:pPr>
      <w:r w:rsidRPr="00360BC2">
        <w:rPr>
          <w:color w:val="000000"/>
          <w:szCs w:val="22"/>
          <w:lang w:val="sl-SI"/>
        </w:rPr>
        <w:t>Zdravila</w:t>
      </w:r>
      <w:r w:rsidRPr="00360BC2">
        <w:rPr>
          <w:color w:val="000000"/>
          <w:spacing w:val="-7"/>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smete</w:t>
      </w:r>
      <w:r w:rsidRPr="00360BC2">
        <w:rPr>
          <w:color w:val="000000"/>
          <w:spacing w:val="-5"/>
          <w:szCs w:val="22"/>
          <w:lang w:val="sl-SI"/>
        </w:rPr>
        <w:t xml:space="preserve"> </w:t>
      </w:r>
      <w:r w:rsidRPr="00360BC2">
        <w:rPr>
          <w:color w:val="000000"/>
          <w:szCs w:val="22"/>
          <w:lang w:val="sl-SI"/>
        </w:rPr>
        <w:t>odvr</w:t>
      </w:r>
      <w:r w:rsidRPr="00360BC2">
        <w:rPr>
          <w:color w:val="000000"/>
          <w:spacing w:val="-1"/>
          <w:szCs w:val="22"/>
          <w:lang w:val="sl-SI"/>
        </w:rPr>
        <w:t>e</w:t>
      </w:r>
      <w:r w:rsidRPr="00360BC2">
        <w:rPr>
          <w:color w:val="000000"/>
          <w:szCs w:val="22"/>
          <w:lang w:val="sl-SI"/>
        </w:rPr>
        <w:t>či</w:t>
      </w:r>
      <w:r w:rsidRPr="00360BC2">
        <w:rPr>
          <w:color w:val="000000"/>
          <w:spacing w:val="-5"/>
          <w:szCs w:val="22"/>
          <w:lang w:val="sl-SI"/>
        </w:rPr>
        <w:t xml:space="preserve"> </w:t>
      </w:r>
      <w:r w:rsidRPr="00360BC2">
        <w:rPr>
          <w:color w:val="000000"/>
          <w:szCs w:val="22"/>
          <w:lang w:val="sl-SI"/>
        </w:rPr>
        <w:t>v</w:t>
      </w:r>
      <w:r w:rsidRPr="00360BC2">
        <w:rPr>
          <w:color w:val="000000"/>
          <w:spacing w:val="-1"/>
          <w:szCs w:val="22"/>
          <w:lang w:val="sl-SI"/>
        </w:rPr>
        <w:t xml:space="preserve"> </w:t>
      </w:r>
      <w:r w:rsidRPr="00360BC2">
        <w:rPr>
          <w:color w:val="000000"/>
          <w:szCs w:val="22"/>
          <w:lang w:val="sl-SI"/>
        </w:rPr>
        <w:t>o</w:t>
      </w:r>
      <w:r w:rsidRPr="00360BC2">
        <w:rPr>
          <w:color w:val="000000"/>
          <w:spacing w:val="-1"/>
          <w:szCs w:val="22"/>
          <w:lang w:val="sl-SI"/>
        </w:rPr>
        <w:t>d</w:t>
      </w:r>
      <w:r w:rsidRPr="00360BC2">
        <w:rPr>
          <w:color w:val="000000"/>
          <w:szCs w:val="22"/>
          <w:lang w:val="sl-SI"/>
        </w:rPr>
        <w:t>padne</w:t>
      </w:r>
      <w:r w:rsidRPr="00360BC2">
        <w:rPr>
          <w:color w:val="000000"/>
          <w:spacing w:val="-6"/>
          <w:szCs w:val="22"/>
          <w:lang w:val="sl-SI"/>
        </w:rPr>
        <w:t xml:space="preserve"> </w:t>
      </w:r>
      <w:r w:rsidRPr="00360BC2">
        <w:rPr>
          <w:color w:val="000000"/>
          <w:szCs w:val="22"/>
          <w:lang w:val="sl-SI"/>
        </w:rPr>
        <w:t>v</w:t>
      </w:r>
      <w:r w:rsidRPr="00360BC2">
        <w:rPr>
          <w:color w:val="000000"/>
          <w:spacing w:val="-1"/>
          <w:szCs w:val="22"/>
          <w:lang w:val="sl-SI"/>
        </w:rPr>
        <w:t>o</w:t>
      </w:r>
      <w:r w:rsidRPr="00360BC2">
        <w:rPr>
          <w:color w:val="000000"/>
          <w:szCs w:val="22"/>
          <w:lang w:val="sl-SI"/>
        </w:rPr>
        <w:t>de</w:t>
      </w:r>
      <w:r w:rsidRPr="00360BC2">
        <w:rPr>
          <w:color w:val="000000"/>
          <w:spacing w:val="-4"/>
          <w:szCs w:val="22"/>
          <w:lang w:val="sl-SI"/>
        </w:rPr>
        <w:t xml:space="preserve"> </w:t>
      </w:r>
      <w:r w:rsidRPr="00360BC2">
        <w:rPr>
          <w:color w:val="000000"/>
          <w:szCs w:val="22"/>
          <w:lang w:val="sl-SI"/>
        </w:rPr>
        <w:t xml:space="preserve">ali </w:t>
      </w:r>
      <w:r w:rsidRPr="00360BC2">
        <w:rPr>
          <w:color w:val="000000"/>
          <w:spacing w:val="-2"/>
          <w:szCs w:val="22"/>
          <w:lang w:val="sl-SI"/>
        </w:rPr>
        <w:t>m</w:t>
      </w:r>
      <w:r w:rsidRPr="00360BC2">
        <w:rPr>
          <w:color w:val="000000"/>
          <w:szCs w:val="22"/>
          <w:lang w:val="sl-SI"/>
        </w:rPr>
        <w:t>ed</w:t>
      </w:r>
      <w:r w:rsidRPr="00360BC2">
        <w:rPr>
          <w:color w:val="000000"/>
          <w:spacing w:val="-4"/>
          <w:szCs w:val="22"/>
          <w:lang w:val="sl-SI"/>
        </w:rPr>
        <w:t xml:space="preserve"> </w:t>
      </w:r>
      <w:r w:rsidRPr="00360BC2">
        <w:rPr>
          <w:color w:val="000000"/>
          <w:szCs w:val="22"/>
          <w:lang w:val="sl-SI"/>
        </w:rPr>
        <w:t>gospodinjske</w:t>
      </w:r>
      <w:r w:rsidRPr="00360BC2">
        <w:rPr>
          <w:color w:val="000000"/>
          <w:spacing w:val="-12"/>
          <w:szCs w:val="22"/>
          <w:lang w:val="sl-SI"/>
        </w:rPr>
        <w:t xml:space="preserve"> </w:t>
      </w:r>
      <w:r w:rsidRPr="00360BC2">
        <w:rPr>
          <w:color w:val="000000"/>
          <w:spacing w:val="-1"/>
          <w:szCs w:val="22"/>
          <w:lang w:val="sl-SI"/>
        </w:rPr>
        <w:t>od</w:t>
      </w:r>
      <w:r w:rsidRPr="00360BC2">
        <w:rPr>
          <w:color w:val="000000"/>
          <w:spacing w:val="1"/>
          <w:szCs w:val="22"/>
          <w:lang w:val="sl-SI"/>
        </w:rPr>
        <w:t>p</w:t>
      </w:r>
      <w:r w:rsidRPr="00360BC2">
        <w:rPr>
          <w:color w:val="000000"/>
          <w:szCs w:val="22"/>
          <w:lang w:val="sl-SI"/>
        </w:rPr>
        <w:t>adke.</w:t>
      </w:r>
      <w:r w:rsidRPr="00360BC2">
        <w:rPr>
          <w:color w:val="000000"/>
          <w:spacing w:val="-7"/>
          <w:szCs w:val="22"/>
          <w:lang w:val="sl-SI"/>
        </w:rPr>
        <w:t xml:space="preserve"> </w:t>
      </w:r>
      <w:r w:rsidRPr="00360BC2">
        <w:rPr>
          <w:color w:val="000000"/>
          <w:szCs w:val="22"/>
          <w:lang w:val="sl-SI"/>
        </w:rPr>
        <w:t>O</w:t>
      </w:r>
      <w:r w:rsidRPr="00360BC2">
        <w:rPr>
          <w:color w:val="000000"/>
          <w:spacing w:val="-2"/>
          <w:szCs w:val="22"/>
          <w:lang w:val="sl-SI"/>
        </w:rPr>
        <w:t xml:space="preserve"> </w:t>
      </w:r>
      <w:r w:rsidRPr="00360BC2">
        <w:rPr>
          <w:color w:val="000000"/>
          <w:szCs w:val="22"/>
          <w:lang w:val="sl-SI"/>
        </w:rPr>
        <w:t>n</w:t>
      </w:r>
      <w:r w:rsidRPr="00360BC2">
        <w:rPr>
          <w:color w:val="000000"/>
          <w:spacing w:val="-1"/>
          <w:szCs w:val="22"/>
          <w:lang w:val="sl-SI"/>
        </w:rPr>
        <w:t>a</w:t>
      </w:r>
      <w:r w:rsidRPr="00360BC2">
        <w:rPr>
          <w:color w:val="000000"/>
          <w:szCs w:val="22"/>
          <w:lang w:val="sl-SI"/>
        </w:rPr>
        <w:t>činu</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zCs w:val="22"/>
          <w:lang w:val="sl-SI"/>
        </w:rPr>
        <w:t>st</w:t>
      </w:r>
      <w:r w:rsidR="002F7D7A" w:rsidRPr="00360BC2">
        <w:rPr>
          <w:color w:val="000000"/>
          <w:szCs w:val="22"/>
          <w:lang w:val="sl-SI"/>
        </w:rPr>
        <w:t>r</w:t>
      </w:r>
      <w:r w:rsidRPr="00360BC2">
        <w:rPr>
          <w:color w:val="000000"/>
          <w:szCs w:val="22"/>
          <w:lang w:val="sl-SI"/>
        </w:rPr>
        <w:t>anjevanja zdravila,</w:t>
      </w:r>
      <w:r w:rsidRPr="00360BC2">
        <w:rPr>
          <w:color w:val="000000"/>
          <w:spacing w:val="-7"/>
          <w:szCs w:val="22"/>
          <w:lang w:val="sl-SI"/>
        </w:rPr>
        <w:t xml:space="preserve"> </w:t>
      </w:r>
      <w:r w:rsidRPr="00360BC2">
        <w:rPr>
          <w:color w:val="000000"/>
          <w:szCs w:val="22"/>
          <w:lang w:val="sl-SI"/>
        </w:rPr>
        <w:t>ki</w:t>
      </w:r>
      <w:r w:rsidRPr="00360BC2">
        <w:rPr>
          <w:color w:val="000000"/>
          <w:spacing w:val="-2"/>
          <w:szCs w:val="22"/>
          <w:lang w:val="sl-SI"/>
        </w:rPr>
        <w:t xml:space="preserve"> </w:t>
      </w:r>
      <w:r w:rsidRPr="00360BC2">
        <w:rPr>
          <w:color w:val="000000"/>
          <w:spacing w:val="-1"/>
          <w:szCs w:val="22"/>
          <w:lang w:val="sl-SI"/>
        </w:rPr>
        <w:t>g</w:t>
      </w:r>
      <w:r w:rsidRPr="00360BC2">
        <w:rPr>
          <w:color w:val="000000"/>
          <w:szCs w:val="22"/>
          <w:lang w:val="sl-SI"/>
        </w:rPr>
        <w:t>a</w:t>
      </w:r>
      <w:r w:rsidRPr="00360BC2">
        <w:rPr>
          <w:color w:val="000000"/>
          <w:spacing w:val="-2"/>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uporabl</w:t>
      </w:r>
      <w:r w:rsidRPr="00360BC2">
        <w:rPr>
          <w:color w:val="000000"/>
          <w:spacing w:val="-1"/>
          <w:szCs w:val="22"/>
          <w:lang w:val="sl-SI"/>
        </w:rPr>
        <w:t>j</w:t>
      </w:r>
      <w:r w:rsidRPr="00360BC2">
        <w:rPr>
          <w:color w:val="000000"/>
          <w:szCs w:val="22"/>
          <w:lang w:val="sl-SI"/>
        </w:rPr>
        <w:t>ate</w:t>
      </w:r>
      <w:r w:rsidRPr="00360BC2">
        <w:rPr>
          <w:color w:val="000000"/>
          <w:spacing w:val="-10"/>
          <w:szCs w:val="22"/>
          <w:lang w:val="sl-SI"/>
        </w:rPr>
        <w:t xml:space="preserve"> </w:t>
      </w:r>
      <w:r w:rsidRPr="00360BC2">
        <w:rPr>
          <w:color w:val="000000"/>
          <w:szCs w:val="22"/>
          <w:lang w:val="sl-SI"/>
        </w:rPr>
        <w:t>v</w:t>
      </w:r>
      <w:r w:rsidRPr="00360BC2">
        <w:rPr>
          <w:color w:val="000000"/>
          <w:spacing w:val="-1"/>
          <w:szCs w:val="22"/>
          <w:lang w:val="sl-SI"/>
        </w:rPr>
        <w:t>e</w:t>
      </w:r>
      <w:r w:rsidRPr="00360BC2">
        <w:rPr>
          <w:color w:val="000000"/>
          <w:szCs w:val="22"/>
          <w:lang w:val="sl-SI"/>
        </w:rPr>
        <w:t>č</w:t>
      </w:r>
      <w:r w:rsidRPr="00360BC2">
        <w:rPr>
          <w:color w:val="000000"/>
          <w:spacing w:val="-3"/>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posvetujte</w:t>
      </w:r>
      <w:r w:rsidRPr="00360BC2">
        <w:rPr>
          <w:color w:val="000000"/>
          <w:spacing w:val="-9"/>
          <w:szCs w:val="22"/>
          <w:lang w:val="sl-SI"/>
        </w:rPr>
        <w:t xml:space="preserve"> </w:t>
      </w:r>
      <w:r w:rsidRPr="00360BC2">
        <w:rPr>
          <w:color w:val="000000"/>
          <w:szCs w:val="22"/>
          <w:lang w:val="sl-SI"/>
        </w:rPr>
        <w:t>s</w:t>
      </w:r>
      <w:r w:rsidRPr="00360BC2">
        <w:rPr>
          <w:color w:val="000000"/>
          <w:spacing w:val="-1"/>
          <w:szCs w:val="22"/>
          <w:lang w:val="sl-SI"/>
        </w:rPr>
        <w:t xml:space="preserve"> </w:t>
      </w:r>
      <w:r w:rsidRPr="00360BC2">
        <w:rPr>
          <w:color w:val="000000"/>
          <w:szCs w:val="22"/>
          <w:lang w:val="sl-SI"/>
        </w:rPr>
        <w:t>fa</w:t>
      </w:r>
      <w:r w:rsidRPr="00360BC2">
        <w:rPr>
          <w:color w:val="000000"/>
          <w:spacing w:val="1"/>
          <w:szCs w:val="22"/>
          <w:lang w:val="sl-SI"/>
        </w:rPr>
        <w:t>r</w:t>
      </w:r>
      <w:r w:rsidRPr="00360BC2">
        <w:rPr>
          <w:color w:val="000000"/>
          <w:szCs w:val="22"/>
          <w:lang w:val="sl-SI"/>
        </w:rPr>
        <w:t>macevt</w:t>
      </w:r>
      <w:r w:rsidRPr="00360BC2">
        <w:rPr>
          <w:color w:val="000000"/>
          <w:spacing w:val="2"/>
          <w:szCs w:val="22"/>
          <w:lang w:val="sl-SI"/>
        </w:rPr>
        <w:t>o</w:t>
      </w:r>
      <w:r w:rsidRPr="00360BC2">
        <w:rPr>
          <w:color w:val="000000"/>
          <w:spacing w:val="-2"/>
          <w:szCs w:val="22"/>
          <w:lang w:val="sl-SI"/>
        </w:rPr>
        <w:t>m</w:t>
      </w:r>
      <w:r w:rsidRPr="00360BC2">
        <w:rPr>
          <w:color w:val="000000"/>
          <w:szCs w:val="22"/>
          <w:lang w:val="sl-SI"/>
        </w:rPr>
        <w:t>.</w:t>
      </w:r>
      <w:r w:rsidRPr="00360BC2">
        <w:rPr>
          <w:color w:val="000000"/>
          <w:spacing w:val="-12"/>
          <w:szCs w:val="22"/>
          <w:lang w:val="sl-SI"/>
        </w:rPr>
        <w:t xml:space="preserve"> </w:t>
      </w:r>
      <w:r w:rsidRPr="00360BC2">
        <w:rPr>
          <w:color w:val="000000"/>
          <w:szCs w:val="22"/>
          <w:lang w:val="sl-SI"/>
        </w:rPr>
        <w:t>Ta</w:t>
      </w:r>
      <w:r w:rsidRPr="00360BC2">
        <w:rPr>
          <w:color w:val="000000"/>
          <w:spacing w:val="2"/>
          <w:szCs w:val="22"/>
          <w:lang w:val="sl-SI"/>
        </w:rPr>
        <w:t>k</w:t>
      </w:r>
      <w:r w:rsidRPr="00360BC2">
        <w:rPr>
          <w:color w:val="000000"/>
          <w:szCs w:val="22"/>
          <w:lang w:val="sl-SI"/>
        </w:rPr>
        <w:t>i</w:t>
      </w:r>
      <w:r w:rsidRPr="00360BC2">
        <w:rPr>
          <w:color w:val="000000"/>
          <w:spacing w:val="-4"/>
          <w:szCs w:val="22"/>
          <w:lang w:val="sl-SI"/>
        </w:rPr>
        <w:t xml:space="preserve"> </w:t>
      </w:r>
      <w:r w:rsidRPr="00360BC2">
        <w:rPr>
          <w:color w:val="000000"/>
          <w:szCs w:val="22"/>
          <w:lang w:val="sl-SI"/>
        </w:rPr>
        <w:t>ukrepi</w:t>
      </w:r>
      <w:r w:rsidRPr="00360BC2">
        <w:rPr>
          <w:color w:val="000000"/>
          <w:spacing w:val="-6"/>
          <w:szCs w:val="22"/>
          <w:lang w:val="sl-SI"/>
        </w:rPr>
        <w:t xml:space="preserve"> </w:t>
      </w:r>
      <w:r w:rsidRPr="00360BC2">
        <w:rPr>
          <w:color w:val="000000"/>
          <w:szCs w:val="22"/>
          <w:lang w:val="sl-SI"/>
        </w:rPr>
        <w:t>po</w:t>
      </w:r>
      <w:r w:rsidRPr="00360BC2">
        <w:rPr>
          <w:color w:val="000000"/>
          <w:spacing w:val="-2"/>
          <w:szCs w:val="22"/>
          <w:lang w:val="sl-SI"/>
        </w:rPr>
        <w:t>m</w:t>
      </w:r>
      <w:r w:rsidRPr="00360BC2">
        <w:rPr>
          <w:color w:val="000000"/>
          <w:spacing w:val="1"/>
          <w:szCs w:val="22"/>
          <w:lang w:val="sl-SI"/>
        </w:rPr>
        <w:t>a</w:t>
      </w:r>
      <w:r w:rsidRPr="00360BC2">
        <w:rPr>
          <w:color w:val="000000"/>
          <w:szCs w:val="22"/>
          <w:lang w:val="sl-SI"/>
        </w:rPr>
        <w:t>gajo</w:t>
      </w:r>
      <w:r w:rsidRPr="00360BC2">
        <w:rPr>
          <w:color w:val="000000"/>
          <w:spacing w:val="-9"/>
          <w:szCs w:val="22"/>
          <w:lang w:val="sl-SI"/>
        </w:rPr>
        <w:t xml:space="preserve"> </w:t>
      </w:r>
      <w:r w:rsidRPr="00360BC2">
        <w:rPr>
          <w:color w:val="000000"/>
          <w:szCs w:val="22"/>
          <w:lang w:val="sl-SI"/>
        </w:rPr>
        <w:t>varovati</w:t>
      </w:r>
      <w:r w:rsidRPr="00360BC2">
        <w:rPr>
          <w:color w:val="000000"/>
          <w:spacing w:val="-8"/>
          <w:szCs w:val="22"/>
          <w:lang w:val="sl-SI"/>
        </w:rPr>
        <w:t xml:space="preserve"> </w:t>
      </w:r>
      <w:r w:rsidRPr="00360BC2">
        <w:rPr>
          <w:color w:val="000000"/>
          <w:szCs w:val="22"/>
          <w:lang w:val="sl-SI"/>
        </w:rPr>
        <w:t>okolje.</w:t>
      </w:r>
    </w:p>
    <w:p w14:paraId="0E98AA43"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11C881C4"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5427033C" w14:textId="77777777" w:rsidR="00841424" w:rsidRPr="00360BC2" w:rsidRDefault="00841424" w:rsidP="00B72675">
      <w:pPr>
        <w:keepNext/>
        <w:numPr>
          <w:ilvl w:val="12"/>
          <w:numId w:val="0"/>
        </w:numPr>
        <w:tabs>
          <w:tab w:val="clear" w:pos="567"/>
        </w:tabs>
        <w:spacing w:line="240" w:lineRule="auto"/>
        <w:rPr>
          <w:b/>
          <w:color w:val="000000"/>
          <w:szCs w:val="22"/>
          <w:lang w:val="sl-SI"/>
        </w:rPr>
      </w:pPr>
      <w:r w:rsidRPr="00360BC2">
        <w:rPr>
          <w:b/>
          <w:caps/>
          <w:color w:val="000000"/>
          <w:szCs w:val="22"/>
          <w:lang w:val="sl-SI"/>
        </w:rPr>
        <w:t>6.</w:t>
      </w:r>
      <w:r w:rsidRPr="00360BC2">
        <w:rPr>
          <w:b/>
          <w:caps/>
          <w:color w:val="000000"/>
          <w:szCs w:val="22"/>
          <w:lang w:val="sl-SI"/>
        </w:rPr>
        <w:tab/>
        <w:t>v</w:t>
      </w:r>
      <w:r w:rsidRPr="00360BC2">
        <w:rPr>
          <w:b/>
          <w:color w:val="000000"/>
          <w:szCs w:val="22"/>
          <w:lang w:val="sl-SI"/>
        </w:rPr>
        <w:t>sebina pakiranja in dodatne informacije</w:t>
      </w:r>
    </w:p>
    <w:p w14:paraId="77B3F620" w14:textId="77777777" w:rsidR="00841424" w:rsidRPr="00360BC2" w:rsidRDefault="00841424" w:rsidP="00841424">
      <w:pPr>
        <w:numPr>
          <w:ilvl w:val="12"/>
          <w:numId w:val="0"/>
        </w:numPr>
        <w:tabs>
          <w:tab w:val="clear" w:pos="567"/>
        </w:tabs>
        <w:spacing w:line="240" w:lineRule="auto"/>
        <w:ind w:right="-2"/>
        <w:rPr>
          <w:color w:val="000000"/>
          <w:szCs w:val="22"/>
          <w:lang w:val="sl-SI"/>
        </w:rPr>
      </w:pPr>
    </w:p>
    <w:p w14:paraId="4DF627F4" w14:textId="77777777" w:rsidR="00841424" w:rsidRPr="00360BC2" w:rsidRDefault="00841424" w:rsidP="00841424">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 xml:space="preserve">Kaj vsebuje zdravilo </w:t>
      </w:r>
      <w:r w:rsidR="00927F36" w:rsidRPr="00360BC2">
        <w:rPr>
          <w:b/>
          <w:bCs/>
          <w:color w:val="000000"/>
          <w:szCs w:val="22"/>
          <w:lang w:val="sl-SI"/>
        </w:rPr>
        <w:t>Imatinib Actavis</w:t>
      </w:r>
    </w:p>
    <w:p w14:paraId="77679F11" w14:textId="77777777" w:rsidR="00841424" w:rsidRPr="00360BC2" w:rsidRDefault="007B5B87" w:rsidP="00841424">
      <w:pPr>
        <w:widowControl w:val="0"/>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U</w:t>
      </w:r>
      <w:r w:rsidR="005C1A89" w:rsidRPr="00360BC2">
        <w:rPr>
          <w:color w:val="000000"/>
          <w:szCs w:val="22"/>
          <w:lang w:val="sl-SI"/>
        </w:rPr>
        <w:t xml:space="preserve">činkovina je imatinib (v obliki </w:t>
      </w:r>
      <w:r w:rsidR="00841424" w:rsidRPr="00360BC2">
        <w:rPr>
          <w:color w:val="000000"/>
          <w:szCs w:val="22"/>
          <w:lang w:val="sl-SI"/>
        </w:rPr>
        <w:t>mesilat</w:t>
      </w:r>
      <w:r w:rsidR="005C1A89" w:rsidRPr="00360BC2">
        <w:rPr>
          <w:color w:val="000000"/>
          <w:szCs w:val="22"/>
          <w:lang w:val="sl-SI"/>
        </w:rPr>
        <w:t>a)</w:t>
      </w:r>
      <w:r w:rsidR="00841424" w:rsidRPr="00360BC2">
        <w:rPr>
          <w:color w:val="000000"/>
          <w:szCs w:val="22"/>
          <w:lang w:val="sl-SI"/>
        </w:rPr>
        <w:t xml:space="preserve">. Ena kapsula zdravila </w:t>
      </w:r>
      <w:r w:rsidR="00927F36" w:rsidRPr="00360BC2">
        <w:rPr>
          <w:color w:val="000000"/>
          <w:szCs w:val="22"/>
          <w:lang w:val="sl-SI"/>
        </w:rPr>
        <w:t>Imatinib Actavis</w:t>
      </w:r>
      <w:r w:rsidR="00841424" w:rsidRPr="00360BC2">
        <w:rPr>
          <w:color w:val="000000"/>
          <w:szCs w:val="22"/>
          <w:lang w:val="sl-SI"/>
        </w:rPr>
        <w:t xml:space="preserve"> vsebuje 50 mg imatiniba (v obliki mesilata).</w:t>
      </w:r>
    </w:p>
    <w:p w14:paraId="5D4E50CD" w14:textId="77777777" w:rsidR="00CA0C7D" w:rsidRPr="00360BC2" w:rsidRDefault="00841424" w:rsidP="00CA0C7D">
      <w:pPr>
        <w:widowControl w:val="0"/>
        <w:numPr>
          <w:ilvl w:val="0"/>
          <w:numId w:val="1"/>
        </w:numPr>
        <w:tabs>
          <w:tab w:val="clear" w:pos="567"/>
          <w:tab w:val="left" w:pos="1701"/>
        </w:tabs>
        <w:spacing w:line="240" w:lineRule="auto"/>
        <w:ind w:left="567" w:right="-2" w:hanging="567"/>
        <w:rPr>
          <w:color w:val="000000"/>
          <w:szCs w:val="22"/>
          <w:lang w:val="sl-SI"/>
        </w:rPr>
      </w:pPr>
      <w:r w:rsidRPr="00360BC2">
        <w:rPr>
          <w:color w:val="000000"/>
          <w:szCs w:val="22"/>
          <w:lang w:val="sl-SI"/>
        </w:rPr>
        <w:t>Druge sestavine zdravila so</w:t>
      </w:r>
      <w:r w:rsidR="00A25B60" w:rsidRPr="00360BC2">
        <w:rPr>
          <w:color w:val="000000"/>
          <w:szCs w:val="22"/>
          <w:lang w:val="sl-SI"/>
        </w:rPr>
        <w:t>:</w:t>
      </w:r>
      <w:r w:rsidR="00CA0C7D" w:rsidRPr="00360BC2">
        <w:rPr>
          <w:color w:val="000000"/>
          <w:szCs w:val="22"/>
          <w:lang w:val="sl-SI"/>
        </w:rPr>
        <w:t xml:space="preserve"> Vsebina kapsule:</w:t>
      </w:r>
      <w:r w:rsidRPr="00360BC2">
        <w:rPr>
          <w:color w:val="000000"/>
          <w:szCs w:val="22"/>
          <w:lang w:val="sl-SI"/>
        </w:rPr>
        <w:t xml:space="preserve"> mikrokristalna celuloz</w:t>
      </w:r>
      <w:r w:rsidR="00CA0C7D" w:rsidRPr="00360BC2">
        <w:rPr>
          <w:color w:val="000000"/>
          <w:szCs w:val="22"/>
          <w:lang w:val="sl-SI"/>
        </w:rPr>
        <w:t xml:space="preserve">a, kopovidon, krospovidon, natrijev stearilfumarat, silicijev hidroksid (hidrofoben koloidni in brezvodni koloidni). Ovojnica kapsule: hipromeloza, titanov </w:t>
      </w:r>
      <w:r w:rsidR="00FC6261" w:rsidRPr="00360BC2">
        <w:rPr>
          <w:color w:val="000000"/>
          <w:szCs w:val="22"/>
          <w:lang w:val="sl-SI"/>
        </w:rPr>
        <w:t>di</w:t>
      </w:r>
      <w:r w:rsidR="00CA0C7D" w:rsidRPr="00360BC2">
        <w:rPr>
          <w:color w:val="000000"/>
          <w:szCs w:val="22"/>
          <w:lang w:val="sl-SI"/>
        </w:rPr>
        <w:t>oksid (E171), rumeni železov oksid (E172). Tiskarska barva: šelak, črni železov oksid (E172), propilenglikol, raztopina amonijaka, kalijev hidroksid</w:t>
      </w:r>
      <w:r w:rsidR="008078AE" w:rsidRPr="00360BC2">
        <w:rPr>
          <w:color w:val="000000"/>
          <w:szCs w:val="22"/>
          <w:lang w:val="sl-SI"/>
        </w:rPr>
        <w:t>.</w:t>
      </w:r>
    </w:p>
    <w:p w14:paraId="207EAB9B" w14:textId="77777777" w:rsidR="008078AE" w:rsidRPr="00360BC2" w:rsidRDefault="008078AE" w:rsidP="003E51D7">
      <w:pPr>
        <w:widowControl w:val="0"/>
        <w:tabs>
          <w:tab w:val="clear" w:pos="567"/>
          <w:tab w:val="left" w:pos="1701"/>
        </w:tabs>
        <w:spacing w:line="240" w:lineRule="auto"/>
        <w:ind w:left="567" w:right="-2"/>
        <w:rPr>
          <w:color w:val="000000"/>
          <w:szCs w:val="22"/>
          <w:lang w:val="sl-SI"/>
        </w:rPr>
      </w:pPr>
    </w:p>
    <w:p w14:paraId="368A18B3" w14:textId="77777777" w:rsidR="00841424" w:rsidRPr="00360BC2" w:rsidRDefault="00841424" w:rsidP="00841424">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 xml:space="preserve">Izgled zdravila </w:t>
      </w:r>
      <w:r w:rsidR="00927F36" w:rsidRPr="00360BC2">
        <w:rPr>
          <w:b/>
          <w:bCs/>
          <w:color w:val="000000"/>
          <w:szCs w:val="22"/>
          <w:lang w:val="sl-SI"/>
        </w:rPr>
        <w:t>Imatinib Actavis</w:t>
      </w:r>
      <w:r w:rsidRPr="00360BC2">
        <w:rPr>
          <w:b/>
          <w:bCs/>
          <w:color w:val="000000"/>
          <w:szCs w:val="22"/>
          <w:lang w:val="sl-SI"/>
        </w:rPr>
        <w:t xml:space="preserve"> in vsebina pakiranja</w:t>
      </w:r>
    </w:p>
    <w:p w14:paraId="6AE25820" w14:textId="77777777" w:rsidR="00EF4BD1" w:rsidRPr="00360BC2" w:rsidRDefault="00EF4BD1" w:rsidP="00EF4BD1">
      <w:pPr>
        <w:widowControl w:val="0"/>
        <w:tabs>
          <w:tab w:val="clear" w:pos="567"/>
        </w:tabs>
        <w:spacing w:line="240" w:lineRule="auto"/>
        <w:rPr>
          <w:color w:val="000000"/>
          <w:szCs w:val="22"/>
          <w:lang w:val="sl-SI"/>
        </w:rPr>
      </w:pPr>
      <w:r w:rsidRPr="00360BC2">
        <w:rPr>
          <w:color w:val="000000"/>
          <w:szCs w:val="22"/>
          <w:lang w:val="sl-SI"/>
        </w:rPr>
        <w:t>Trda kapsula s svetlo rumenim pokrovčkom in svetlo rumenim telesom kapsule s črnim napisom “50 mg”.</w:t>
      </w:r>
    </w:p>
    <w:p w14:paraId="085BC04F" w14:textId="77777777" w:rsidR="00EF4BD1" w:rsidRPr="00360BC2" w:rsidRDefault="00EF4BD1" w:rsidP="00EF4BD1">
      <w:pPr>
        <w:widowControl w:val="0"/>
        <w:tabs>
          <w:tab w:val="clear" w:pos="567"/>
        </w:tabs>
        <w:spacing w:line="240" w:lineRule="auto"/>
        <w:rPr>
          <w:color w:val="000000"/>
          <w:szCs w:val="22"/>
          <w:lang w:val="sl-SI"/>
        </w:rPr>
      </w:pPr>
      <w:r w:rsidRPr="00360BC2">
        <w:rPr>
          <w:color w:val="000000"/>
          <w:szCs w:val="22"/>
          <w:lang w:val="sl-SI"/>
        </w:rPr>
        <w:t>Kapsule vsebujejo svetlo rumen prašek.</w:t>
      </w:r>
    </w:p>
    <w:p w14:paraId="42ED53C4" w14:textId="77777777" w:rsidR="00F57A7D" w:rsidRPr="00360BC2" w:rsidRDefault="00F57A7D" w:rsidP="00841424">
      <w:pPr>
        <w:widowControl w:val="0"/>
        <w:tabs>
          <w:tab w:val="clear" w:pos="567"/>
        </w:tabs>
        <w:spacing w:line="240" w:lineRule="auto"/>
        <w:rPr>
          <w:color w:val="000000"/>
          <w:szCs w:val="22"/>
          <w:lang w:val="sl-SI"/>
        </w:rPr>
      </w:pPr>
    </w:p>
    <w:p w14:paraId="25B36178" w14:textId="77777777" w:rsidR="00F57A7D" w:rsidRPr="00360BC2" w:rsidRDefault="00EF4BD1" w:rsidP="00F57A7D">
      <w:pPr>
        <w:pStyle w:val="Endnotentext"/>
        <w:widowControl w:val="0"/>
        <w:tabs>
          <w:tab w:val="clear" w:pos="567"/>
        </w:tabs>
        <w:rPr>
          <w:i/>
          <w:color w:val="000000"/>
          <w:szCs w:val="22"/>
          <w:lang w:val="sl-SI"/>
        </w:rPr>
      </w:pPr>
      <w:r w:rsidRPr="00360BC2">
        <w:rPr>
          <w:i/>
          <w:color w:val="000000"/>
          <w:szCs w:val="22"/>
          <w:lang w:val="sl-SI"/>
        </w:rPr>
        <w:t>Velikosti pakiranja:</w:t>
      </w:r>
    </w:p>
    <w:p w14:paraId="6DAEF535" w14:textId="77777777" w:rsidR="00F57A7D" w:rsidRPr="00360BC2" w:rsidRDefault="00897E84" w:rsidP="00F57A7D">
      <w:pPr>
        <w:pStyle w:val="KeinLeerraum"/>
        <w:rPr>
          <w:rFonts w:ascii="Times New Roman" w:hAnsi="Times New Roman"/>
          <w:lang w:val="sl-SI"/>
        </w:rPr>
      </w:pPr>
      <w:r w:rsidRPr="00360BC2">
        <w:rPr>
          <w:rFonts w:ascii="Times New Roman" w:hAnsi="Times New Roman"/>
          <w:lang w:val="sl-SI"/>
        </w:rPr>
        <w:t xml:space="preserve">Kapsule so na voljo v </w:t>
      </w:r>
      <w:r w:rsidR="00D62C92" w:rsidRPr="00360BC2">
        <w:rPr>
          <w:rFonts w:ascii="Times New Roman" w:hAnsi="Times New Roman"/>
          <w:lang w:val="sl-SI"/>
        </w:rPr>
        <w:t>aluminiastih</w:t>
      </w:r>
      <w:r w:rsidRPr="00360BC2">
        <w:rPr>
          <w:rFonts w:ascii="Times New Roman" w:hAnsi="Times New Roman"/>
          <w:lang w:val="sl-SI"/>
        </w:rPr>
        <w:t xml:space="preserve"> pretisnih omotih, pakiranih po </w:t>
      </w:r>
      <w:r w:rsidR="00F57A7D" w:rsidRPr="00360BC2">
        <w:rPr>
          <w:rFonts w:ascii="Times New Roman" w:hAnsi="Times New Roman"/>
          <w:lang w:val="sl-SI"/>
        </w:rPr>
        <w:t>30 ali 90 kapsul.</w:t>
      </w:r>
    </w:p>
    <w:p w14:paraId="6C01F06E" w14:textId="77777777" w:rsidR="003E5A83" w:rsidRPr="00360BC2" w:rsidRDefault="003E5A83" w:rsidP="00F57A7D">
      <w:pPr>
        <w:pStyle w:val="KeinLeerraum"/>
        <w:rPr>
          <w:rFonts w:ascii="Times New Roman" w:hAnsi="Times New Roman"/>
          <w:lang w:val="sl-SI"/>
        </w:rPr>
      </w:pPr>
    </w:p>
    <w:p w14:paraId="2171A7AB" w14:textId="77777777" w:rsidR="00F57A7D" w:rsidRPr="00360BC2" w:rsidRDefault="00F57A7D" w:rsidP="00F57A7D">
      <w:pPr>
        <w:pStyle w:val="Endnotentext"/>
        <w:widowControl w:val="0"/>
        <w:tabs>
          <w:tab w:val="clear" w:pos="567"/>
        </w:tabs>
        <w:rPr>
          <w:color w:val="000000"/>
          <w:szCs w:val="22"/>
          <w:lang w:val="sl-SI"/>
        </w:rPr>
      </w:pPr>
      <w:r w:rsidRPr="00360BC2">
        <w:rPr>
          <w:color w:val="000000"/>
          <w:szCs w:val="22"/>
          <w:lang w:val="sl-SI"/>
        </w:rPr>
        <w:t>Na trgu morda ni vseh navedenih pakiranj.</w:t>
      </w:r>
    </w:p>
    <w:p w14:paraId="203A20C4" w14:textId="77777777" w:rsidR="00841424" w:rsidRPr="00360BC2" w:rsidRDefault="00841424" w:rsidP="00841424">
      <w:pPr>
        <w:numPr>
          <w:ilvl w:val="12"/>
          <w:numId w:val="0"/>
        </w:numPr>
        <w:tabs>
          <w:tab w:val="clear" w:pos="567"/>
        </w:tabs>
        <w:spacing w:line="240" w:lineRule="auto"/>
        <w:ind w:right="-2"/>
        <w:rPr>
          <w:color w:val="000000"/>
          <w:szCs w:val="22"/>
          <w:u w:val="single"/>
          <w:lang w:val="sl-SI"/>
        </w:rPr>
      </w:pPr>
    </w:p>
    <w:p w14:paraId="7107CA47" w14:textId="77777777" w:rsidR="00841424" w:rsidRPr="00360BC2" w:rsidRDefault="00841424" w:rsidP="00841424">
      <w:pPr>
        <w:numPr>
          <w:ilvl w:val="12"/>
          <w:numId w:val="0"/>
        </w:numPr>
        <w:tabs>
          <w:tab w:val="clear" w:pos="567"/>
        </w:tabs>
        <w:spacing w:line="240" w:lineRule="auto"/>
        <w:ind w:right="-2"/>
        <w:rPr>
          <w:b/>
          <w:color w:val="000000"/>
          <w:szCs w:val="22"/>
          <w:lang w:val="sl-SI"/>
        </w:rPr>
      </w:pPr>
      <w:r w:rsidRPr="00360BC2">
        <w:rPr>
          <w:b/>
          <w:color w:val="000000"/>
          <w:szCs w:val="22"/>
          <w:lang w:val="sl-SI"/>
        </w:rPr>
        <w:t>Imetnik dovoljenja za promet z zdravilom</w:t>
      </w:r>
    </w:p>
    <w:p w14:paraId="52E80625" w14:textId="77777777" w:rsidR="00EF4BD1" w:rsidRPr="00360BC2" w:rsidRDefault="00EF4BD1" w:rsidP="00EF4BD1">
      <w:pPr>
        <w:autoSpaceDE w:val="0"/>
        <w:autoSpaceDN w:val="0"/>
        <w:adjustRightInd w:val="0"/>
        <w:spacing w:line="240" w:lineRule="auto"/>
        <w:rPr>
          <w:szCs w:val="22"/>
          <w:lang w:val="sl-SI"/>
        </w:rPr>
      </w:pPr>
      <w:r w:rsidRPr="00360BC2">
        <w:rPr>
          <w:szCs w:val="22"/>
          <w:lang w:val="sl-SI"/>
        </w:rPr>
        <w:t>Actavis Group PTC ehf.</w:t>
      </w:r>
    </w:p>
    <w:p w14:paraId="2A409920" w14:textId="77777777" w:rsidR="00EF4BD1" w:rsidRPr="00360BC2" w:rsidRDefault="00EF4BD1" w:rsidP="00EF4BD1">
      <w:pPr>
        <w:autoSpaceDE w:val="0"/>
        <w:autoSpaceDN w:val="0"/>
        <w:adjustRightInd w:val="0"/>
        <w:spacing w:line="240" w:lineRule="auto"/>
        <w:rPr>
          <w:szCs w:val="22"/>
          <w:lang w:val="sl-SI"/>
        </w:rPr>
      </w:pPr>
      <w:r w:rsidRPr="00360BC2">
        <w:rPr>
          <w:szCs w:val="22"/>
          <w:lang w:val="sl-SI"/>
        </w:rPr>
        <w:t>Reykjavíkurvegur 76-78,</w:t>
      </w:r>
    </w:p>
    <w:p w14:paraId="0B3F38BF" w14:textId="77777777" w:rsidR="00EF4BD1" w:rsidRPr="00360BC2" w:rsidRDefault="00EF4BD1" w:rsidP="00EF4BD1">
      <w:pPr>
        <w:autoSpaceDE w:val="0"/>
        <w:autoSpaceDN w:val="0"/>
        <w:adjustRightInd w:val="0"/>
        <w:spacing w:line="240" w:lineRule="auto"/>
        <w:rPr>
          <w:szCs w:val="22"/>
          <w:lang w:val="sl-SI"/>
        </w:rPr>
      </w:pPr>
      <w:r w:rsidRPr="00360BC2">
        <w:rPr>
          <w:szCs w:val="22"/>
          <w:lang w:val="sl-SI"/>
        </w:rPr>
        <w:t>Hafnarfjörður</w:t>
      </w:r>
    </w:p>
    <w:p w14:paraId="13709BE1" w14:textId="77777777" w:rsidR="00841424" w:rsidRPr="00360BC2" w:rsidRDefault="00EF4BD1" w:rsidP="00EF4BD1">
      <w:pPr>
        <w:pStyle w:val="TextChar"/>
        <w:widowControl w:val="0"/>
        <w:spacing w:before="0"/>
        <w:jc w:val="left"/>
        <w:rPr>
          <w:sz w:val="22"/>
          <w:szCs w:val="22"/>
          <w:lang w:val="sl-SI"/>
        </w:rPr>
      </w:pPr>
      <w:r w:rsidRPr="00360BC2">
        <w:rPr>
          <w:sz w:val="22"/>
          <w:szCs w:val="22"/>
          <w:lang w:val="sl-SI"/>
        </w:rPr>
        <w:t>Islandija</w:t>
      </w:r>
    </w:p>
    <w:p w14:paraId="6218CBD2" w14:textId="77777777" w:rsidR="00EF4BD1" w:rsidRPr="00360BC2" w:rsidRDefault="00EF4BD1" w:rsidP="00EF4BD1">
      <w:pPr>
        <w:pStyle w:val="TextChar"/>
        <w:widowControl w:val="0"/>
        <w:spacing w:before="0"/>
        <w:jc w:val="left"/>
        <w:rPr>
          <w:color w:val="000000"/>
          <w:sz w:val="22"/>
          <w:szCs w:val="22"/>
          <w:lang w:val="sl-SI"/>
        </w:rPr>
      </w:pPr>
    </w:p>
    <w:p w14:paraId="6C502342" w14:textId="3BEE3C6D" w:rsidR="00841424" w:rsidRPr="00360BC2" w:rsidRDefault="00091F9A" w:rsidP="0084142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bCs/>
          <w:i w:val="0"/>
          <w:color w:val="000000"/>
          <w:sz w:val="22"/>
          <w:szCs w:val="22"/>
          <w:lang w:val="sl-SI"/>
        </w:rPr>
        <w:t>Proizvajal</w:t>
      </w:r>
      <w:r w:rsidR="00841424" w:rsidRPr="00360BC2">
        <w:rPr>
          <w:rFonts w:ascii="Times New Roman" w:hAnsi="Times New Roman"/>
          <w:i w:val="0"/>
          <w:color w:val="000000"/>
          <w:sz w:val="22"/>
          <w:szCs w:val="22"/>
          <w:lang w:val="sl-SI"/>
        </w:rPr>
        <w:t>ec</w:t>
      </w:r>
    </w:p>
    <w:p w14:paraId="5965915D" w14:textId="77777777" w:rsidR="00EF4BD1" w:rsidRPr="00360BC2" w:rsidRDefault="00EF4BD1" w:rsidP="00EF4BD1">
      <w:pPr>
        <w:pStyle w:val="KeinLeerraum"/>
        <w:rPr>
          <w:rFonts w:ascii="Times New Roman" w:hAnsi="Times New Roman"/>
          <w:lang w:val="sl-SI"/>
        </w:rPr>
      </w:pPr>
      <w:r w:rsidRPr="00360BC2">
        <w:rPr>
          <w:rFonts w:ascii="Times New Roman" w:hAnsi="Times New Roman"/>
          <w:lang w:val="sl-SI"/>
        </w:rPr>
        <w:t>S.C. Sindan</w:t>
      </w:r>
      <w:r w:rsidRPr="00360BC2">
        <w:rPr>
          <w:rFonts w:ascii="Times New Roman" w:hAnsi="Times New Roman"/>
          <w:lang w:val="sl-SI"/>
        </w:rPr>
        <w:noBreakHyphen/>
        <w:t>Pharma S.R.L.</w:t>
      </w:r>
    </w:p>
    <w:p w14:paraId="28867654" w14:textId="77777777" w:rsidR="00EF4BD1" w:rsidRPr="00360BC2" w:rsidRDefault="00EF4BD1" w:rsidP="00EF4BD1">
      <w:pPr>
        <w:pStyle w:val="KeinLeerraum"/>
        <w:rPr>
          <w:rFonts w:ascii="Times New Roman" w:hAnsi="Times New Roman"/>
          <w:lang w:val="sl-SI"/>
        </w:rPr>
      </w:pPr>
      <w:r w:rsidRPr="00360BC2">
        <w:rPr>
          <w:rFonts w:ascii="Times New Roman" w:hAnsi="Times New Roman"/>
          <w:lang w:val="sl-SI"/>
        </w:rPr>
        <w:t>11 Ion Mihalache Blvd</w:t>
      </w:r>
    </w:p>
    <w:p w14:paraId="49762A50" w14:textId="77777777" w:rsidR="00EF4BD1" w:rsidRPr="00360BC2" w:rsidRDefault="00EF4BD1" w:rsidP="00EF4BD1">
      <w:pPr>
        <w:pStyle w:val="KeinLeerraum"/>
        <w:rPr>
          <w:rFonts w:ascii="Times New Roman" w:hAnsi="Times New Roman"/>
          <w:lang w:val="sl-SI"/>
        </w:rPr>
      </w:pPr>
      <w:r w:rsidRPr="00360BC2">
        <w:rPr>
          <w:rFonts w:ascii="Times New Roman" w:hAnsi="Times New Roman"/>
          <w:lang w:val="sl-SI"/>
        </w:rPr>
        <w:t>Bucharest</w:t>
      </w:r>
    </w:p>
    <w:p w14:paraId="554228EF" w14:textId="77777777" w:rsidR="00EF4BD1" w:rsidRPr="00360BC2" w:rsidRDefault="00EF4BD1" w:rsidP="00EF4BD1">
      <w:pPr>
        <w:pStyle w:val="KeinLeerraum"/>
        <w:rPr>
          <w:rFonts w:ascii="Times New Roman" w:hAnsi="Times New Roman"/>
          <w:lang w:val="sl-SI"/>
        </w:rPr>
      </w:pPr>
      <w:r w:rsidRPr="00360BC2">
        <w:rPr>
          <w:rFonts w:ascii="Times New Roman" w:hAnsi="Times New Roman"/>
          <w:lang w:val="sl-SI"/>
        </w:rPr>
        <w:t>Romunija</w:t>
      </w:r>
    </w:p>
    <w:p w14:paraId="66294BE9"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595229D8"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Za vse morebitne nadaljnje informacije o tem zdravilu se lahko obrnete na predstavništvo imetnika dovoljenja za promet z zdravilom:</w:t>
      </w:r>
    </w:p>
    <w:p w14:paraId="144FC544" w14:textId="77777777" w:rsidR="00094C06" w:rsidRPr="00360BC2" w:rsidRDefault="00094C06" w:rsidP="00094C06">
      <w:pPr>
        <w:autoSpaceDE w:val="0"/>
        <w:autoSpaceDN w:val="0"/>
        <w:adjustRightInd w:val="0"/>
        <w:spacing w:line="240" w:lineRule="auto"/>
        <w:rPr>
          <w:lang w:val="sl-SI"/>
        </w:rPr>
      </w:pPr>
    </w:p>
    <w:tbl>
      <w:tblPr>
        <w:tblW w:w="9356" w:type="dxa"/>
        <w:tblInd w:w="-34" w:type="dxa"/>
        <w:tblLayout w:type="fixed"/>
        <w:tblLook w:val="0000" w:firstRow="0" w:lastRow="0" w:firstColumn="0" w:lastColumn="0" w:noHBand="0" w:noVBand="0"/>
      </w:tblPr>
      <w:tblGrid>
        <w:gridCol w:w="34"/>
        <w:gridCol w:w="4644"/>
        <w:gridCol w:w="4678"/>
      </w:tblGrid>
      <w:tr w:rsidR="00094C06" w:rsidRPr="00360BC2" w14:paraId="66D91076" w14:textId="77777777" w:rsidTr="00BA238B">
        <w:trPr>
          <w:gridBefore w:val="1"/>
          <w:wBefore w:w="34" w:type="dxa"/>
          <w:cantSplit/>
        </w:trPr>
        <w:tc>
          <w:tcPr>
            <w:tcW w:w="4644" w:type="dxa"/>
          </w:tcPr>
          <w:p w14:paraId="534F8C8E"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België/Belgique/Belgien</w:t>
            </w:r>
          </w:p>
          <w:p w14:paraId="2DD00F0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21DD91E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IJsland/Islande/Island</w:t>
            </w:r>
          </w:p>
          <w:p w14:paraId="4C3234C3"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Tél/Tel: +354 5503300</w:t>
            </w:r>
          </w:p>
          <w:p w14:paraId="3D1EF661" w14:textId="77777777" w:rsidR="00094C06" w:rsidRPr="00360BC2" w:rsidRDefault="00094C06" w:rsidP="00BA238B">
            <w:pPr>
              <w:pStyle w:val="KeinLeerraum"/>
              <w:rPr>
                <w:rFonts w:ascii="Times New Roman" w:hAnsi="Times New Roman"/>
                <w:lang w:val="sl-SI"/>
              </w:rPr>
            </w:pPr>
          </w:p>
        </w:tc>
        <w:tc>
          <w:tcPr>
            <w:tcW w:w="4678" w:type="dxa"/>
          </w:tcPr>
          <w:p w14:paraId="67DEC366"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Lietuva</w:t>
            </w:r>
          </w:p>
          <w:p w14:paraId="67FB09ED" w14:textId="3D90F837" w:rsidR="00094C06" w:rsidRPr="00360BC2" w:rsidRDefault="00094C06" w:rsidP="00BA238B">
            <w:pPr>
              <w:spacing w:line="240" w:lineRule="auto"/>
              <w:ind w:right="567"/>
              <w:rPr>
                <w:noProof/>
                <w:lang w:val="sl-SI"/>
              </w:rPr>
            </w:pPr>
            <w:r w:rsidRPr="00360BC2">
              <w:rPr>
                <w:noProof/>
                <w:lang w:val="sl-SI"/>
              </w:rPr>
              <w:t>UAB Teva Baltics</w:t>
            </w:r>
          </w:p>
          <w:p w14:paraId="24B8BC3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+370 5</w:t>
            </w:r>
            <w:r w:rsidRPr="00360BC2">
              <w:rPr>
                <w:rFonts w:ascii="Times New Roman" w:hAnsi="Times New Roman"/>
                <w:noProof/>
                <w:lang w:val="sl-SI"/>
              </w:rPr>
              <w:t>2660203</w:t>
            </w:r>
          </w:p>
          <w:p w14:paraId="5E185746" w14:textId="77777777" w:rsidR="00094C06" w:rsidRPr="00360BC2" w:rsidRDefault="00094C06" w:rsidP="00BA238B">
            <w:pPr>
              <w:pStyle w:val="KeinLeerraum"/>
              <w:rPr>
                <w:rFonts w:ascii="Times New Roman" w:hAnsi="Times New Roman"/>
                <w:lang w:val="sl-SI"/>
              </w:rPr>
            </w:pPr>
          </w:p>
        </w:tc>
      </w:tr>
      <w:tr w:rsidR="00094C06" w:rsidRPr="00360BC2" w14:paraId="1EDE48AD" w14:textId="77777777" w:rsidTr="00BA238B">
        <w:trPr>
          <w:gridBefore w:val="1"/>
          <w:wBefore w:w="34" w:type="dxa"/>
          <w:cantSplit/>
        </w:trPr>
        <w:tc>
          <w:tcPr>
            <w:tcW w:w="4644" w:type="dxa"/>
          </w:tcPr>
          <w:p w14:paraId="30597E9F"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България</w:t>
            </w:r>
          </w:p>
          <w:p w14:paraId="745B67FC"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Актавис ЕАД</w:t>
            </w:r>
          </w:p>
          <w:p w14:paraId="71B120A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Teл: +359 24899585</w:t>
            </w:r>
          </w:p>
          <w:p w14:paraId="333EE5D0" w14:textId="77777777" w:rsidR="00094C06" w:rsidRPr="00360BC2" w:rsidRDefault="00094C06" w:rsidP="00BA238B">
            <w:pPr>
              <w:pStyle w:val="KeinLeerraum"/>
              <w:rPr>
                <w:rFonts w:ascii="Times New Roman" w:hAnsi="Times New Roman"/>
                <w:lang w:val="sl-SI"/>
              </w:rPr>
            </w:pPr>
          </w:p>
        </w:tc>
        <w:tc>
          <w:tcPr>
            <w:tcW w:w="4678" w:type="dxa"/>
          </w:tcPr>
          <w:p w14:paraId="0F031E21"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Luxembourg/Luxemburg</w:t>
            </w:r>
          </w:p>
          <w:p w14:paraId="05A788F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073F4A2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Islande/Island</w:t>
            </w:r>
          </w:p>
          <w:p w14:paraId="220D41EB"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Tél/Tel: +354 5503300</w:t>
            </w:r>
          </w:p>
          <w:p w14:paraId="71A6963B" w14:textId="77777777" w:rsidR="00094C06" w:rsidRPr="00360BC2" w:rsidRDefault="00094C06" w:rsidP="00BA238B">
            <w:pPr>
              <w:pStyle w:val="KeinLeerraum"/>
              <w:rPr>
                <w:rFonts w:ascii="Times New Roman" w:hAnsi="Times New Roman"/>
                <w:lang w:val="sl-SI"/>
              </w:rPr>
            </w:pPr>
          </w:p>
        </w:tc>
      </w:tr>
      <w:tr w:rsidR="00094C06" w:rsidRPr="00360BC2" w14:paraId="48855E65" w14:textId="77777777" w:rsidTr="00BA238B">
        <w:trPr>
          <w:gridBefore w:val="1"/>
          <w:wBefore w:w="34" w:type="dxa"/>
          <w:cantSplit/>
          <w:trHeight w:val="751"/>
        </w:trPr>
        <w:tc>
          <w:tcPr>
            <w:tcW w:w="4644" w:type="dxa"/>
          </w:tcPr>
          <w:p w14:paraId="5096D669"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Česká republika</w:t>
            </w:r>
          </w:p>
          <w:p w14:paraId="45AC5183" w14:textId="77777777" w:rsidR="00094C06" w:rsidRPr="00360BC2" w:rsidRDefault="00094C06" w:rsidP="00BA238B">
            <w:pPr>
              <w:tabs>
                <w:tab w:val="left" w:pos="-720"/>
              </w:tabs>
              <w:suppressAutoHyphens/>
              <w:spacing w:line="240" w:lineRule="auto"/>
              <w:ind w:right="567"/>
              <w:rPr>
                <w:noProof/>
                <w:lang w:val="sl-SI"/>
              </w:rPr>
            </w:pPr>
            <w:r w:rsidRPr="00360BC2">
              <w:rPr>
                <w:noProof/>
                <w:lang w:val="sl-SI"/>
              </w:rPr>
              <w:t>Teva Pharmaceuticals CR, s.r.o.</w:t>
            </w:r>
          </w:p>
          <w:p w14:paraId="7EBFE07C"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+420 251007111</w:t>
            </w:r>
          </w:p>
          <w:p w14:paraId="2213E358" w14:textId="77777777" w:rsidR="00094C06" w:rsidRPr="00360BC2" w:rsidRDefault="00094C06" w:rsidP="00BA238B">
            <w:pPr>
              <w:pStyle w:val="KeinLeerraum"/>
              <w:rPr>
                <w:rFonts w:ascii="Times New Roman" w:hAnsi="Times New Roman"/>
                <w:lang w:val="sl-SI"/>
              </w:rPr>
            </w:pPr>
          </w:p>
        </w:tc>
        <w:tc>
          <w:tcPr>
            <w:tcW w:w="4678" w:type="dxa"/>
          </w:tcPr>
          <w:p w14:paraId="700568D4"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Magyarország</w:t>
            </w:r>
          </w:p>
          <w:p w14:paraId="1A938042"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Gyógyszergyár Zrt.</w:t>
            </w:r>
          </w:p>
          <w:p w14:paraId="27AC258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+36 1</w:t>
            </w:r>
            <w:r w:rsidRPr="00360BC2">
              <w:rPr>
                <w:rFonts w:ascii="Times New Roman" w:hAnsi="Times New Roman"/>
                <w:noProof/>
                <w:lang w:val="sl-SI"/>
              </w:rPr>
              <w:t>2886400</w:t>
            </w:r>
          </w:p>
          <w:p w14:paraId="1228F681" w14:textId="77777777" w:rsidR="00094C06" w:rsidRPr="00360BC2" w:rsidRDefault="00094C06" w:rsidP="00BA238B">
            <w:pPr>
              <w:pStyle w:val="KeinLeerraum"/>
              <w:rPr>
                <w:rFonts w:ascii="Times New Roman" w:hAnsi="Times New Roman"/>
                <w:lang w:val="sl-SI"/>
              </w:rPr>
            </w:pPr>
          </w:p>
        </w:tc>
      </w:tr>
      <w:tr w:rsidR="00094C06" w:rsidRPr="00360BC2" w14:paraId="78FF4AD6" w14:textId="77777777" w:rsidTr="00BA238B">
        <w:trPr>
          <w:gridBefore w:val="1"/>
          <w:wBefore w:w="34" w:type="dxa"/>
          <w:cantSplit/>
        </w:trPr>
        <w:tc>
          <w:tcPr>
            <w:tcW w:w="4644" w:type="dxa"/>
          </w:tcPr>
          <w:p w14:paraId="3F8336FC"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Danmark</w:t>
            </w:r>
          </w:p>
          <w:p w14:paraId="27E149C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Denmark A/S</w:t>
            </w:r>
          </w:p>
          <w:p w14:paraId="08D7FDC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Tlf: +45 44985511</w:t>
            </w:r>
          </w:p>
          <w:p w14:paraId="6130AF9C" w14:textId="77777777" w:rsidR="00094C06" w:rsidRPr="00360BC2" w:rsidRDefault="00094C06" w:rsidP="00BA238B">
            <w:pPr>
              <w:pStyle w:val="KeinLeerraum"/>
              <w:rPr>
                <w:rFonts w:ascii="Times New Roman" w:hAnsi="Times New Roman"/>
                <w:lang w:val="sl-SI"/>
              </w:rPr>
            </w:pPr>
          </w:p>
        </w:tc>
        <w:tc>
          <w:tcPr>
            <w:tcW w:w="4678" w:type="dxa"/>
          </w:tcPr>
          <w:p w14:paraId="23CDE378"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Malta</w:t>
            </w:r>
          </w:p>
          <w:p w14:paraId="2C9C265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Ltd.</w:t>
            </w:r>
          </w:p>
          <w:p w14:paraId="7D78D1B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+356 21693533</w:t>
            </w:r>
          </w:p>
          <w:p w14:paraId="1F116292" w14:textId="77777777" w:rsidR="00094C06" w:rsidRPr="00360BC2" w:rsidRDefault="00094C06" w:rsidP="00BA238B">
            <w:pPr>
              <w:pStyle w:val="KeinLeerraum"/>
              <w:rPr>
                <w:rFonts w:ascii="Times New Roman" w:hAnsi="Times New Roman"/>
                <w:lang w:val="sl-SI"/>
              </w:rPr>
            </w:pPr>
          </w:p>
        </w:tc>
      </w:tr>
      <w:tr w:rsidR="00094C06" w:rsidRPr="00360BC2" w14:paraId="1AAB60AB" w14:textId="77777777" w:rsidTr="00BA238B">
        <w:trPr>
          <w:gridBefore w:val="1"/>
          <w:wBefore w:w="34" w:type="dxa"/>
          <w:cantSplit/>
        </w:trPr>
        <w:tc>
          <w:tcPr>
            <w:tcW w:w="4644" w:type="dxa"/>
          </w:tcPr>
          <w:p w14:paraId="74E6DEBD"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Deutschland</w:t>
            </w:r>
          </w:p>
          <w:p w14:paraId="57FBE12F" w14:textId="77777777" w:rsidR="00094C06" w:rsidRPr="00360BC2" w:rsidRDefault="00094C06" w:rsidP="00BA238B">
            <w:pPr>
              <w:spacing w:line="240" w:lineRule="auto"/>
              <w:rPr>
                <w:lang w:val="sl-SI"/>
              </w:rPr>
            </w:pPr>
            <w:r w:rsidRPr="00360BC2">
              <w:rPr>
                <w:lang w:val="sl-SI"/>
              </w:rPr>
              <w:t>Actavis Group PTC ehf.</w:t>
            </w:r>
          </w:p>
          <w:p w14:paraId="74FAB0E5"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w:t>
            </w:r>
          </w:p>
          <w:p w14:paraId="506145D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3EC029E2" w14:textId="77777777" w:rsidR="00094C06" w:rsidRPr="00360BC2" w:rsidRDefault="00094C06" w:rsidP="00BA238B">
            <w:pPr>
              <w:pStyle w:val="KeinLeerraum"/>
              <w:rPr>
                <w:rFonts w:ascii="Times New Roman" w:hAnsi="Times New Roman"/>
                <w:lang w:val="sl-SI"/>
              </w:rPr>
            </w:pPr>
          </w:p>
        </w:tc>
        <w:tc>
          <w:tcPr>
            <w:tcW w:w="4678" w:type="dxa"/>
          </w:tcPr>
          <w:p w14:paraId="6D139D76"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Nederland</w:t>
            </w:r>
          </w:p>
          <w:p w14:paraId="248CBA52"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45D49868"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IJsland</w:t>
            </w:r>
          </w:p>
          <w:p w14:paraId="07E7A59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5CC8B3ED" w14:textId="77777777" w:rsidR="00094C06" w:rsidRPr="00360BC2" w:rsidRDefault="00094C06" w:rsidP="00BA238B">
            <w:pPr>
              <w:pStyle w:val="KeinLeerraum"/>
              <w:rPr>
                <w:rFonts w:ascii="Times New Roman" w:hAnsi="Times New Roman"/>
                <w:lang w:val="sl-SI"/>
              </w:rPr>
            </w:pPr>
          </w:p>
        </w:tc>
      </w:tr>
      <w:tr w:rsidR="00094C06" w:rsidRPr="00360BC2" w14:paraId="06AA95C9" w14:textId="77777777" w:rsidTr="00BA238B">
        <w:trPr>
          <w:gridBefore w:val="1"/>
          <w:wBefore w:w="34" w:type="dxa"/>
          <w:cantSplit/>
        </w:trPr>
        <w:tc>
          <w:tcPr>
            <w:tcW w:w="4644" w:type="dxa"/>
          </w:tcPr>
          <w:p w14:paraId="3BA8443B"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Eesti</w:t>
            </w:r>
          </w:p>
          <w:p w14:paraId="414E698B" w14:textId="7907DE82"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UAB Teva Baltics</w:t>
            </w:r>
            <w:r w:rsidRPr="00360BC2">
              <w:rPr>
                <w:rFonts w:ascii="Times New Roman" w:hAnsi="Times New Roman"/>
                <w:noProof/>
                <w:lang w:val="sl-SI"/>
              </w:rPr>
              <w:t xml:space="preserve"> Eesti filiaal</w:t>
            </w:r>
          </w:p>
          <w:p w14:paraId="7833D8B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Tel: +372 </w:t>
            </w:r>
            <w:r w:rsidRPr="00360BC2">
              <w:rPr>
                <w:rFonts w:ascii="Times New Roman" w:hAnsi="Times New Roman"/>
                <w:noProof/>
                <w:lang w:val="sl-SI"/>
              </w:rPr>
              <w:t>6610801</w:t>
            </w:r>
          </w:p>
          <w:p w14:paraId="780E5299" w14:textId="77777777" w:rsidR="00094C06" w:rsidRPr="00360BC2" w:rsidRDefault="00094C06" w:rsidP="00BA238B">
            <w:pPr>
              <w:pStyle w:val="KeinLeerraum"/>
              <w:rPr>
                <w:rFonts w:ascii="Times New Roman" w:hAnsi="Times New Roman"/>
                <w:lang w:val="sl-SI"/>
              </w:rPr>
            </w:pPr>
          </w:p>
        </w:tc>
        <w:tc>
          <w:tcPr>
            <w:tcW w:w="4678" w:type="dxa"/>
          </w:tcPr>
          <w:p w14:paraId="5883C1AC"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Norge</w:t>
            </w:r>
          </w:p>
          <w:p w14:paraId="51A9DAB2"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Teva Norway AS</w:t>
            </w:r>
          </w:p>
          <w:p w14:paraId="7C37B820"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Tlf: +47 66775590</w:t>
            </w:r>
          </w:p>
          <w:p w14:paraId="009F9F30" w14:textId="77777777" w:rsidR="00094C06" w:rsidRPr="00360BC2" w:rsidRDefault="00094C06" w:rsidP="00BA238B">
            <w:pPr>
              <w:pStyle w:val="KeinLeerraum"/>
              <w:rPr>
                <w:rFonts w:ascii="Times New Roman" w:hAnsi="Times New Roman"/>
                <w:lang w:val="sl-SI"/>
              </w:rPr>
            </w:pPr>
          </w:p>
        </w:tc>
      </w:tr>
      <w:tr w:rsidR="00094C06" w:rsidRPr="00360BC2" w14:paraId="5E76B21E" w14:textId="77777777" w:rsidTr="00BA238B">
        <w:trPr>
          <w:gridBefore w:val="1"/>
          <w:wBefore w:w="34" w:type="dxa"/>
          <w:cantSplit/>
        </w:trPr>
        <w:tc>
          <w:tcPr>
            <w:tcW w:w="4644" w:type="dxa"/>
          </w:tcPr>
          <w:p w14:paraId="5940ECFA" w14:textId="77777777" w:rsidR="00094C06" w:rsidRPr="00680935" w:rsidRDefault="00094C06" w:rsidP="00BA238B">
            <w:pPr>
              <w:pStyle w:val="KeinLeerraum"/>
              <w:rPr>
                <w:rFonts w:ascii="Times New Roman" w:hAnsi="Times New Roman"/>
                <w:lang w:val="sl-SI"/>
              </w:rPr>
            </w:pPr>
            <w:r w:rsidRPr="00360BC2">
              <w:rPr>
                <w:rFonts w:ascii="Times New Roman" w:hAnsi="Times New Roman"/>
                <w:b/>
                <w:lang w:val="sl-SI"/>
              </w:rPr>
              <w:t>Ελλάδα</w:t>
            </w:r>
          </w:p>
          <w:p w14:paraId="2AD0178F" w14:textId="77777777" w:rsidR="00094C06" w:rsidRPr="00680935" w:rsidRDefault="00094C06" w:rsidP="00BA238B">
            <w:pPr>
              <w:pStyle w:val="NormalParagraphStyle"/>
              <w:spacing w:line="240" w:lineRule="auto"/>
              <w:rPr>
                <w:rFonts w:ascii="Times New Roman" w:hAnsi="Times New Roman"/>
                <w:color w:val="auto"/>
                <w:sz w:val="22"/>
                <w:szCs w:val="22"/>
                <w:lang w:val="sl-SI"/>
              </w:rPr>
            </w:pPr>
            <w:r w:rsidRPr="00680935">
              <w:rPr>
                <w:rFonts w:ascii="Times New Roman" w:hAnsi="Times New Roman"/>
                <w:color w:val="auto"/>
                <w:sz w:val="22"/>
                <w:szCs w:val="22"/>
                <w:lang w:val="sl-SI"/>
              </w:rPr>
              <w:t>Specifar A.B.E.E</w:t>
            </w:r>
            <w:r w:rsidRPr="00360BC2">
              <w:rPr>
                <w:rFonts w:ascii="Times New Roman" w:hAnsi="Times New Roman"/>
                <w:color w:val="auto"/>
                <w:sz w:val="22"/>
                <w:szCs w:val="22"/>
                <w:lang w:val="sl-SI"/>
              </w:rPr>
              <w:t>.</w:t>
            </w:r>
          </w:p>
          <w:p w14:paraId="0C249049" w14:textId="3DF02C12"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71BFF0FF" w14:textId="77777777" w:rsidR="00094C06" w:rsidRPr="00680935" w:rsidRDefault="00094C06" w:rsidP="00BA238B">
            <w:pPr>
              <w:pStyle w:val="KeinLeerraum"/>
              <w:rPr>
                <w:rFonts w:ascii="Times New Roman" w:hAnsi="Times New Roman"/>
                <w:lang w:val="sl-SI"/>
              </w:rPr>
            </w:pPr>
          </w:p>
        </w:tc>
        <w:tc>
          <w:tcPr>
            <w:tcW w:w="4678" w:type="dxa"/>
          </w:tcPr>
          <w:p w14:paraId="6B8D547B"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Österreich</w:t>
            </w:r>
          </w:p>
          <w:p w14:paraId="27EED79D" w14:textId="77777777" w:rsidR="00094C06" w:rsidRPr="00360BC2" w:rsidRDefault="00094C06" w:rsidP="00BA238B">
            <w:pPr>
              <w:spacing w:line="240" w:lineRule="auto"/>
              <w:rPr>
                <w:rFonts w:eastAsia="Adobe Fangsong Std R"/>
                <w:lang w:val="sl-SI"/>
              </w:rPr>
            </w:pPr>
            <w:r w:rsidRPr="00360BC2">
              <w:rPr>
                <w:rFonts w:eastAsia="Adobe Fangsong Std R"/>
                <w:lang w:val="sl-SI"/>
              </w:rPr>
              <w:t>ratiopharm Arzneimittel Vertriebs-GmbH</w:t>
            </w:r>
          </w:p>
          <w:p w14:paraId="10D26F4A" w14:textId="77777777" w:rsidR="00094C06" w:rsidRPr="00360BC2" w:rsidRDefault="00094C06" w:rsidP="00BA238B">
            <w:pPr>
              <w:spacing w:line="240" w:lineRule="auto"/>
              <w:rPr>
                <w:rFonts w:eastAsia="Adobe Fangsong Std R"/>
                <w:lang w:val="sl-SI"/>
              </w:rPr>
            </w:pPr>
            <w:r w:rsidRPr="00360BC2">
              <w:rPr>
                <w:rFonts w:eastAsia="Adobe Fangsong Std R"/>
                <w:lang w:val="sl-SI"/>
              </w:rPr>
              <w:t>Tel: +43 1970070</w:t>
            </w:r>
          </w:p>
          <w:p w14:paraId="740427C5" w14:textId="77777777" w:rsidR="00094C06" w:rsidRPr="00360BC2" w:rsidRDefault="00094C06" w:rsidP="00BA238B">
            <w:pPr>
              <w:pStyle w:val="KeinLeerraum"/>
              <w:rPr>
                <w:rFonts w:ascii="Times New Roman" w:hAnsi="Times New Roman"/>
                <w:lang w:val="sl-SI"/>
              </w:rPr>
            </w:pPr>
          </w:p>
        </w:tc>
      </w:tr>
      <w:tr w:rsidR="00094C06" w:rsidRPr="00360BC2" w14:paraId="75F21F49" w14:textId="77777777" w:rsidTr="00BA238B">
        <w:trPr>
          <w:cantSplit/>
        </w:trPr>
        <w:tc>
          <w:tcPr>
            <w:tcW w:w="4678" w:type="dxa"/>
            <w:gridSpan w:val="2"/>
          </w:tcPr>
          <w:p w14:paraId="0A9C04F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España</w:t>
            </w:r>
          </w:p>
          <w:p w14:paraId="1E781A74"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009BA4F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Islandia</w:t>
            </w:r>
          </w:p>
          <w:p w14:paraId="6E15575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43C5D312" w14:textId="77777777" w:rsidR="00094C06" w:rsidRPr="00360BC2" w:rsidRDefault="00094C06" w:rsidP="00BA238B">
            <w:pPr>
              <w:pStyle w:val="KeinLeerraum"/>
              <w:rPr>
                <w:rFonts w:ascii="Times New Roman" w:hAnsi="Times New Roman"/>
                <w:lang w:val="sl-SI"/>
              </w:rPr>
            </w:pPr>
          </w:p>
        </w:tc>
        <w:tc>
          <w:tcPr>
            <w:tcW w:w="4678" w:type="dxa"/>
          </w:tcPr>
          <w:p w14:paraId="173F2CCA" w14:textId="77777777" w:rsidR="00094C06" w:rsidRPr="00360BC2" w:rsidRDefault="00094C06" w:rsidP="00BA238B">
            <w:pPr>
              <w:pStyle w:val="KeinLeerraum"/>
              <w:rPr>
                <w:rFonts w:ascii="Times New Roman" w:hAnsi="Times New Roman"/>
                <w:b/>
                <w:bCs/>
                <w:i/>
                <w:iCs/>
                <w:lang w:val="sl-SI"/>
              </w:rPr>
            </w:pPr>
            <w:r w:rsidRPr="00360BC2">
              <w:rPr>
                <w:rFonts w:ascii="Times New Roman" w:hAnsi="Times New Roman"/>
                <w:b/>
                <w:lang w:val="sl-SI"/>
              </w:rPr>
              <w:t>Polska</w:t>
            </w:r>
          </w:p>
          <w:p w14:paraId="6DA5ED4A" w14:textId="77777777" w:rsidR="00094C06" w:rsidRPr="00360BC2" w:rsidRDefault="00094C06" w:rsidP="00BA238B">
            <w:pPr>
              <w:spacing w:line="240" w:lineRule="auto"/>
              <w:rPr>
                <w:lang w:val="sl-SI"/>
              </w:rPr>
            </w:pPr>
            <w:r w:rsidRPr="00360BC2">
              <w:rPr>
                <w:lang w:val="sl-SI"/>
              </w:rPr>
              <w:t>Teva Pharmaceuticals Polska Sp. z o.o.</w:t>
            </w:r>
          </w:p>
          <w:p w14:paraId="118D1AA9" w14:textId="77777777" w:rsidR="00094C06" w:rsidRPr="00360BC2" w:rsidRDefault="00094C06" w:rsidP="00BA238B">
            <w:pPr>
              <w:numPr>
                <w:ilvl w:val="12"/>
                <w:numId w:val="0"/>
              </w:numPr>
              <w:spacing w:line="240" w:lineRule="auto"/>
              <w:rPr>
                <w:lang w:val="sl-SI" w:eastAsia="is-IS"/>
              </w:rPr>
            </w:pPr>
            <w:r w:rsidRPr="00360BC2">
              <w:rPr>
                <w:lang w:val="sl-SI"/>
              </w:rPr>
              <w:t>Tel: +48 223459300</w:t>
            </w:r>
          </w:p>
          <w:p w14:paraId="6D4472B9" w14:textId="77777777" w:rsidR="00094C06" w:rsidRPr="00360BC2" w:rsidRDefault="00094C06" w:rsidP="00BA238B">
            <w:pPr>
              <w:pStyle w:val="KeinLeerraum"/>
              <w:rPr>
                <w:rFonts w:ascii="Times New Roman" w:hAnsi="Times New Roman"/>
                <w:lang w:val="sl-SI"/>
              </w:rPr>
            </w:pPr>
          </w:p>
        </w:tc>
      </w:tr>
      <w:tr w:rsidR="00094C06" w:rsidRPr="00360BC2" w14:paraId="0B8D844B" w14:textId="77777777" w:rsidTr="00BA238B">
        <w:trPr>
          <w:cantSplit/>
        </w:trPr>
        <w:tc>
          <w:tcPr>
            <w:tcW w:w="4678" w:type="dxa"/>
            <w:gridSpan w:val="2"/>
          </w:tcPr>
          <w:p w14:paraId="64A72BE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France</w:t>
            </w:r>
          </w:p>
          <w:p w14:paraId="7C4D1F6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35BA995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w:t>
            </w:r>
          </w:p>
          <w:p w14:paraId="529A9B2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eastAsia="en-GB"/>
              </w:rPr>
              <w:t>Tél</w:t>
            </w:r>
            <w:r w:rsidRPr="00360BC2">
              <w:rPr>
                <w:rFonts w:ascii="Times New Roman" w:hAnsi="Times New Roman"/>
                <w:noProof/>
                <w:lang w:val="sl-SI"/>
              </w:rPr>
              <w:t>:</w:t>
            </w:r>
            <w:r w:rsidRPr="00360BC2">
              <w:rPr>
                <w:rFonts w:ascii="Times New Roman" w:hAnsi="Times New Roman"/>
                <w:lang w:val="sl-SI"/>
              </w:rPr>
              <w:t xml:space="preserve"> +354 5503300</w:t>
            </w:r>
          </w:p>
          <w:p w14:paraId="103F894E" w14:textId="77777777" w:rsidR="00094C06" w:rsidRPr="00360BC2" w:rsidRDefault="00094C06" w:rsidP="00BA238B">
            <w:pPr>
              <w:pStyle w:val="KeinLeerraum"/>
              <w:rPr>
                <w:rFonts w:ascii="Times New Roman" w:hAnsi="Times New Roman"/>
                <w:b/>
                <w:lang w:val="sl-SI"/>
              </w:rPr>
            </w:pPr>
          </w:p>
        </w:tc>
        <w:tc>
          <w:tcPr>
            <w:tcW w:w="4678" w:type="dxa"/>
          </w:tcPr>
          <w:p w14:paraId="70833027"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Portugal</w:t>
            </w:r>
          </w:p>
          <w:p w14:paraId="73DB388F"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3C15B17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Islândia</w:t>
            </w:r>
          </w:p>
          <w:p w14:paraId="27463B9C"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4C69A28B" w14:textId="77777777" w:rsidR="00094C06" w:rsidRPr="00360BC2" w:rsidRDefault="00094C06" w:rsidP="00BA238B">
            <w:pPr>
              <w:pStyle w:val="KeinLeerraum"/>
              <w:rPr>
                <w:rFonts w:ascii="Times New Roman" w:hAnsi="Times New Roman"/>
                <w:lang w:val="sl-SI"/>
              </w:rPr>
            </w:pPr>
          </w:p>
        </w:tc>
      </w:tr>
      <w:tr w:rsidR="00094C06" w:rsidRPr="00360BC2" w14:paraId="0D01D500" w14:textId="77777777" w:rsidTr="00BA238B">
        <w:trPr>
          <w:cantSplit/>
        </w:trPr>
        <w:tc>
          <w:tcPr>
            <w:tcW w:w="4678" w:type="dxa"/>
            <w:gridSpan w:val="2"/>
          </w:tcPr>
          <w:p w14:paraId="4F18E3E6" w14:textId="77777777" w:rsidR="00094C06" w:rsidRPr="00360BC2" w:rsidRDefault="00094C06" w:rsidP="00BA238B">
            <w:pPr>
              <w:tabs>
                <w:tab w:val="left" w:pos="-720"/>
                <w:tab w:val="left" w:pos="4536"/>
              </w:tabs>
              <w:suppressAutoHyphens/>
              <w:spacing w:line="240" w:lineRule="auto"/>
              <w:ind w:right="567"/>
              <w:rPr>
                <w:b/>
                <w:noProof/>
                <w:lang w:val="sl-SI"/>
              </w:rPr>
            </w:pPr>
            <w:r w:rsidRPr="00360BC2">
              <w:rPr>
                <w:lang w:val="sl-SI"/>
              </w:rPr>
              <w:br w:type="page"/>
            </w:r>
            <w:r w:rsidRPr="00360BC2">
              <w:rPr>
                <w:b/>
                <w:noProof/>
                <w:lang w:val="sl-SI"/>
              </w:rPr>
              <w:t>Hrvatska</w:t>
            </w:r>
          </w:p>
          <w:p w14:paraId="08EBC04E" w14:textId="77777777" w:rsidR="00094C06" w:rsidRPr="00360BC2" w:rsidRDefault="00094C06" w:rsidP="00BA238B">
            <w:pPr>
              <w:tabs>
                <w:tab w:val="left" w:pos="-720"/>
                <w:tab w:val="left" w:pos="4536"/>
              </w:tabs>
              <w:suppressAutoHyphens/>
              <w:spacing w:line="240" w:lineRule="auto"/>
              <w:ind w:right="567"/>
              <w:rPr>
                <w:lang w:val="sl-SI"/>
              </w:rPr>
            </w:pPr>
            <w:r w:rsidRPr="00360BC2">
              <w:rPr>
                <w:lang w:val="sl-SI"/>
              </w:rPr>
              <w:t>Pliva Hrvatska d.o.o.</w:t>
            </w:r>
          </w:p>
          <w:p w14:paraId="573D2A5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+385 13720000</w:t>
            </w:r>
          </w:p>
          <w:p w14:paraId="608DC8FB" w14:textId="77777777" w:rsidR="00094C06" w:rsidRPr="00360BC2" w:rsidRDefault="00094C06" w:rsidP="00BA238B">
            <w:pPr>
              <w:pStyle w:val="KeinLeerraum"/>
              <w:rPr>
                <w:rFonts w:ascii="Times New Roman" w:hAnsi="Times New Roman"/>
                <w:lang w:val="sl-SI"/>
              </w:rPr>
            </w:pPr>
          </w:p>
        </w:tc>
        <w:tc>
          <w:tcPr>
            <w:tcW w:w="4678" w:type="dxa"/>
          </w:tcPr>
          <w:p w14:paraId="3A6437A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România</w:t>
            </w:r>
          </w:p>
          <w:p w14:paraId="31B8B04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S.R.L.</w:t>
            </w:r>
          </w:p>
          <w:p w14:paraId="15506C9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w:t>
            </w:r>
            <w:r w:rsidRPr="00360BC2">
              <w:rPr>
                <w:rFonts w:ascii="Times New Roman" w:hAnsi="Times New Roman"/>
                <w:noProof/>
                <w:lang w:val="sl-SI"/>
              </w:rPr>
              <w:t>40 212306524</w:t>
            </w:r>
          </w:p>
          <w:p w14:paraId="4963996D" w14:textId="77777777" w:rsidR="00094C06" w:rsidRPr="00360BC2" w:rsidRDefault="00094C06" w:rsidP="00BA238B">
            <w:pPr>
              <w:pStyle w:val="KeinLeerraum"/>
              <w:rPr>
                <w:rFonts w:ascii="Times New Roman" w:hAnsi="Times New Roman"/>
                <w:lang w:val="sl-SI"/>
              </w:rPr>
            </w:pPr>
          </w:p>
        </w:tc>
      </w:tr>
      <w:tr w:rsidR="00094C06" w:rsidRPr="00360BC2" w14:paraId="417F5473" w14:textId="77777777" w:rsidTr="00BA238B">
        <w:trPr>
          <w:cantSplit/>
        </w:trPr>
        <w:tc>
          <w:tcPr>
            <w:tcW w:w="4678" w:type="dxa"/>
            <w:gridSpan w:val="2"/>
          </w:tcPr>
          <w:p w14:paraId="1A5511C8"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Ireland</w:t>
            </w:r>
          </w:p>
          <w:p w14:paraId="4C97E2A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Ireland</w:t>
            </w:r>
          </w:p>
          <w:p w14:paraId="79DECE99" w14:textId="02309E9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+353 19127700</w:t>
            </w:r>
          </w:p>
          <w:p w14:paraId="73A8AAAE" w14:textId="77777777" w:rsidR="00094C06" w:rsidRPr="00360BC2" w:rsidRDefault="00094C06" w:rsidP="00BA238B">
            <w:pPr>
              <w:pStyle w:val="KeinLeerraum"/>
              <w:rPr>
                <w:rFonts w:ascii="Times New Roman" w:hAnsi="Times New Roman"/>
                <w:lang w:val="sl-SI"/>
              </w:rPr>
            </w:pPr>
          </w:p>
        </w:tc>
        <w:tc>
          <w:tcPr>
            <w:tcW w:w="4678" w:type="dxa"/>
          </w:tcPr>
          <w:p w14:paraId="28A8D304"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Slovenija</w:t>
            </w:r>
          </w:p>
          <w:p w14:paraId="6FB4196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Pliva Ljubljana d.o.o.</w:t>
            </w:r>
          </w:p>
          <w:p w14:paraId="6B3F027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+386 15890390</w:t>
            </w:r>
          </w:p>
          <w:p w14:paraId="6B4E9A38" w14:textId="77777777" w:rsidR="00094C06" w:rsidRPr="00360BC2" w:rsidRDefault="00094C06" w:rsidP="00BA238B">
            <w:pPr>
              <w:pStyle w:val="KeinLeerraum"/>
              <w:rPr>
                <w:rFonts w:ascii="Times New Roman" w:hAnsi="Times New Roman"/>
                <w:b/>
                <w:lang w:val="sl-SI"/>
              </w:rPr>
            </w:pPr>
          </w:p>
        </w:tc>
      </w:tr>
      <w:tr w:rsidR="00094C06" w:rsidRPr="00360BC2" w14:paraId="1A921375" w14:textId="77777777" w:rsidTr="00BA238B">
        <w:trPr>
          <w:cantSplit/>
        </w:trPr>
        <w:tc>
          <w:tcPr>
            <w:tcW w:w="4678" w:type="dxa"/>
            <w:gridSpan w:val="2"/>
          </w:tcPr>
          <w:p w14:paraId="4CD78E3A"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Ísland</w:t>
            </w:r>
          </w:p>
          <w:p w14:paraId="047827BB"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1098F08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Sími: +354 5503300</w:t>
            </w:r>
          </w:p>
          <w:p w14:paraId="56510CDD" w14:textId="77777777" w:rsidR="00094C06" w:rsidRPr="00360BC2" w:rsidRDefault="00094C06" w:rsidP="00BA238B">
            <w:pPr>
              <w:pStyle w:val="KeinLeerraum"/>
              <w:rPr>
                <w:rFonts w:ascii="Times New Roman" w:hAnsi="Times New Roman"/>
                <w:b/>
                <w:lang w:val="sl-SI"/>
              </w:rPr>
            </w:pPr>
          </w:p>
        </w:tc>
        <w:tc>
          <w:tcPr>
            <w:tcW w:w="4678" w:type="dxa"/>
          </w:tcPr>
          <w:p w14:paraId="7E676A99"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Slovenská republika</w:t>
            </w:r>
          </w:p>
          <w:p w14:paraId="60717A7F"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Pharmaceuticals Slovakia s.r.o.</w:t>
            </w:r>
          </w:p>
          <w:p w14:paraId="7C75515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+421 2</w:t>
            </w:r>
            <w:r w:rsidRPr="00360BC2">
              <w:rPr>
                <w:rFonts w:ascii="Times New Roman" w:hAnsi="Times New Roman"/>
                <w:noProof/>
                <w:lang w:val="sl-SI"/>
              </w:rPr>
              <w:t>57267911</w:t>
            </w:r>
          </w:p>
          <w:p w14:paraId="3BBE9CCC" w14:textId="77777777" w:rsidR="00094C06" w:rsidRPr="00360BC2" w:rsidRDefault="00094C06" w:rsidP="00BA238B">
            <w:pPr>
              <w:pStyle w:val="KeinLeerraum"/>
              <w:rPr>
                <w:rFonts w:ascii="Times New Roman" w:hAnsi="Times New Roman"/>
                <w:lang w:val="sl-SI"/>
              </w:rPr>
            </w:pPr>
          </w:p>
        </w:tc>
      </w:tr>
      <w:tr w:rsidR="00094C06" w:rsidRPr="00360BC2" w14:paraId="7799970E" w14:textId="77777777" w:rsidTr="00BA238B">
        <w:trPr>
          <w:cantSplit/>
        </w:trPr>
        <w:tc>
          <w:tcPr>
            <w:tcW w:w="4678" w:type="dxa"/>
            <w:gridSpan w:val="2"/>
          </w:tcPr>
          <w:p w14:paraId="71011EB5"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Italia</w:t>
            </w:r>
          </w:p>
          <w:p w14:paraId="5303F03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5923BF4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Islanda</w:t>
            </w:r>
          </w:p>
          <w:p w14:paraId="4B6D06D1"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30AB507A" w14:textId="77777777" w:rsidR="00094C06" w:rsidRPr="00360BC2" w:rsidRDefault="00094C06" w:rsidP="00BA238B">
            <w:pPr>
              <w:pStyle w:val="KeinLeerraum"/>
              <w:rPr>
                <w:rFonts w:ascii="Times New Roman" w:hAnsi="Times New Roman"/>
                <w:b/>
                <w:lang w:val="sl-SI"/>
              </w:rPr>
            </w:pPr>
          </w:p>
        </w:tc>
        <w:tc>
          <w:tcPr>
            <w:tcW w:w="4678" w:type="dxa"/>
          </w:tcPr>
          <w:p w14:paraId="373B15EA"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Suomi/Finland</w:t>
            </w:r>
          </w:p>
          <w:p w14:paraId="70C47152" w14:textId="1E40B96F" w:rsidR="00094C06" w:rsidRPr="00680935" w:rsidRDefault="00094C06" w:rsidP="00BA238B">
            <w:pPr>
              <w:pStyle w:val="KeinLeerraum"/>
              <w:rPr>
                <w:rFonts w:ascii="Times New Roman" w:hAnsi="Times New Roman"/>
                <w:lang w:val="sl-SI"/>
              </w:rPr>
            </w:pPr>
            <w:r w:rsidRPr="00680935">
              <w:rPr>
                <w:rFonts w:ascii="Times New Roman" w:hAnsi="Times New Roman"/>
                <w:lang w:val="sl-SI"/>
              </w:rPr>
              <w:t>Teva Finland Oy</w:t>
            </w:r>
          </w:p>
          <w:p w14:paraId="3B3C434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Puh/Tel: +358 </w:t>
            </w:r>
            <w:r w:rsidRPr="00680935">
              <w:rPr>
                <w:rFonts w:ascii="Times New Roman" w:hAnsi="Times New Roman"/>
                <w:lang w:val="sl-SI"/>
              </w:rPr>
              <w:t>201805900</w:t>
            </w:r>
          </w:p>
          <w:p w14:paraId="11EE21F6" w14:textId="77777777" w:rsidR="00094C06" w:rsidRPr="00360BC2" w:rsidRDefault="00094C06" w:rsidP="00BA238B">
            <w:pPr>
              <w:pStyle w:val="KeinLeerraum"/>
              <w:rPr>
                <w:rFonts w:ascii="Times New Roman" w:hAnsi="Times New Roman"/>
                <w:b/>
                <w:lang w:val="sl-SI"/>
              </w:rPr>
            </w:pPr>
          </w:p>
        </w:tc>
      </w:tr>
      <w:tr w:rsidR="00094C06" w:rsidRPr="00360BC2" w14:paraId="3A8B29FC" w14:textId="77777777" w:rsidTr="00BA238B">
        <w:trPr>
          <w:cantSplit/>
        </w:trPr>
        <w:tc>
          <w:tcPr>
            <w:tcW w:w="4678" w:type="dxa"/>
            <w:gridSpan w:val="2"/>
          </w:tcPr>
          <w:p w14:paraId="5A44F93B"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Κύπρος</w:t>
            </w:r>
          </w:p>
          <w:p w14:paraId="231A441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Specifar A.B.E.E.</w:t>
            </w:r>
          </w:p>
          <w:p w14:paraId="41B329A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Ελλάδα</w:t>
            </w:r>
          </w:p>
          <w:p w14:paraId="1150E852" w14:textId="3416A21B"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67ED5BAB" w14:textId="77777777" w:rsidR="00094C06" w:rsidRPr="00360BC2" w:rsidRDefault="00094C06" w:rsidP="00BA238B">
            <w:pPr>
              <w:pStyle w:val="KeinLeerraum"/>
              <w:rPr>
                <w:rFonts w:ascii="Times New Roman" w:hAnsi="Times New Roman"/>
                <w:lang w:val="sl-SI"/>
              </w:rPr>
            </w:pPr>
          </w:p>
        </w:tc>
        <w:tc>
          <w:tcPr>
            <w:tcW w:w="4678" w:type="dxa"/>
          </w:tcPr>
          <w:p w14:paraId="17E28CB6"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Sverige</w:t>
            </w:r>
          </w:p>
          <w:p w14:paraId="693CD09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Sweden AB</w:t>
            </w:r>
          </w:p>
          <w:p w14:paraId="5D1A628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+46 42121100</w:t>
            </w:r>
          </w:p>
          <w:p w14:paraId="5843C28B" w14:textId="77777777" w:rsidR="00094C06" w:rsidRPr="00360BC2" w:rsidRDefault="00094C06" w:rsidP="00BA238B">
            <w:pPr>
              <w:pStyle w:val="KeinLeerraum"/>
              <w:rPr>
                <w:rFonts w:ascii="Times New Roman" w:hAnsi="Times New Roman"/>
                <w:lang w:val="sl-SI"/>
              </w:rPr>
            </w:pPr>
          </w:p>
        </w:tc>
      </w:tr>
      <w:tr w:rsidR="00094C06" w:rsidRPr="00360BC2" w14:paraId="1B19A934" w14:textId="77777777" w:rsidTr="00BA238B">
        <w:trPr>
          <w:cantSplit/>
        </w:trPr>
        <w:tc>
          <w:tcPr>
            <w:tcW w:w="4678" w:type="dxa"/>
            <w:gridSpan w:val="2"/>
          </w:tcPr>
          <w:p w14:paraId="07D67A13" w14:textId="77777777" w:rsidR="00094C06" w:rsidRPr="00360BC2" w:rsidRDefault="00094C06" w:rsidP="00BA238B">
            <w:pPr>
              <w:pStyle w:val="KeinLeerraum"/>
              <w:rPr>
                <w:rFonts w:ascii="Times New Roman" w:hAnsi="Times New Roman"/>
                <w:b/>
                <w:bCs/>
                <w:lang w:val="sl-SI" w:eastAsia="en-GB"/>
              </w:rPr>
            </w:pPr>
            <w:r w:rsidRPr="00360BC2">
              <w:rPr>
                <w:rFonts w:ascii="Times New Roman" w:hAnsi="Times New Roman"/>
                <w:b/>
                <w:bCs/>
                <w:lang w:val="sl-SI" w:eastAsia="en-GB"/>
              </w:rPr>
              <w:t>Latvija</w:t>
            </w:r>
          </w:p>
          <w:p w14:paraId="4A15CFFE" w14:textId="6355BAED" w:rsidR="00094C06" w:rsidRPr="00680935" w:rsidRDefault="00094C06" w:rsidP="00BA238B">
            <w:pPr>
              <w:spacing w:line="240" w:lineRule="auto"/>
              <w:rPr>
                <w:lang w:val="sl-SI" w:eastAsia="en-GB"/>
              </w:rPr>
            </w:pPr>
            <w:r w:rsidRPr="00360BC2">
              <w:rPr>
                <w:lang w:val="sl-SI" w:eastAsia="en-GB"/>
              </w:rPr>
              <w:t>UAB Teva Baltics filiāle Latvijā</w:t>
            </w:r>
          </w:p>
          <w:p w14:paraId="41D919BE" w14:textId="77777777" w:rsidR="00094C06" w:rsidRPr="00360BC2" w:rsidRDefault="00094C06" w:rsidP="00BA238B">
            <w:pPr>
              <w:pStyle w:val="KeinLeerraum"/>
              <w:rPr>
                <w:rFonts w:ascii="Times New Roman" w:hAnsi="Times New Roman"/>
                <w:lang w:val="sl-SI" w:eastAsia="en-GB"/>
              </w:rPr>
            </w:pPr>
            <w:r w:rsidRPr="00360BC2">
              <w:rPr>
                <w:rFonts w:ascii="Times New Roman" w:hAnsi="Times New Roman"/>
                <w:lang w:val="sl-SI" w:eastAsia="en-GB"/>
              </w:rPr>
              <w:t>Tel: +371 67323666</w:t>
            </w:r>
          </w:p>
          <w:p w14:paraId="40BD5907" w14:textId="77777777" w:rsidR="00094C06" w:rsidRPr="00360BC2" w:rsidRDefault="00094C06" w:rsidP="00BA238B">
            <w:pPr>
              <w:pStyle w:val="KeinLeerraum"/>
              <w:rPr>
                <w:rFonts w:ascii="Times New Roman" w:hAnsi="Times New Roman"/>
                <w:lang w:val="sl-SI"/>
              </w:rPr>
            </w:pPr>
          </w:p>
        </w:tc>
        <w:tc>
          <w:tcPr>
            <w:tcW w:w="4678" w:type="dxa"/>
          </w:tcPr>
          <w:p w14:paraId="3B0D3490"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United Kingdom</w:t>
            </w:r>
          </w:p>
          <w:p w14:paraId="04A65C0C"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UK Limited</w:t>
            </w:r>
          </w:p>
          <w:p w14:paraId="7D25E2C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+44 1271385257</w:t>
            </w:r>
          </w:p>
          <w:p w14:paraId="31797210" w14:textId="77777777" w:rsidR="00094C06" w:rsidRPr="00360BC2" w:rsidRDefault="00094C06" w:rsidP="00BA238B">
            <w:pPr>
              <w:pStyle w:val="KeinLeerraum"/>
              <w:rPr>
                <w:rFonts w:ascii="Times New Roman" w:hAnsi="Times New Roman"/>
                <w:lang w:val="sl-SI"/>
              </w:rPr>
            </w:pPr>
          </w:p>
        </w:tc>
      </w:tr>
    </w:tbl>
    <w:p w14:paraId="427CFE1E" w14:textId="77777777" w:rsidR="00094C06" w:rsidRPr="00360BC2" w:rsidRDefault="00094C06" w:rsidP="00094C06">
      <w:pPr>
        <w:spacing w:line="240" w:lineRule="auto"/>
        <w:rPr>
          <w:lang w:val="sl-SI"/>
        </w:rPr>
      </w:pPr>
    </w:p>
    <w:p w14:paraId="36F110A5" w14:textId="77777777" w:rsidR="00841424" w:rsidRPr="00360BC2" w:rsidRDefault="00841424" w:rsidP="00841424">
      <w:pPr>
        <w:numPr>
          <w:ilvl w:val="12"/>
          <w:numId w:val="0"/>
        </w:numPr>
        <w:tabs>
          <w:tab w:val="clear" w:pos="567"/>
        </w:tabs>
        <w:spacing w:line="240" w:lineRule="auto"/>
        <w:ind w:right="-2"/>
        <w:rPr>
          <w:b/>
          <w:color w:val="000000"/>
          <w:szCs w:val="22"/>
          <w:lang w:val="sl-SI"/>
        </w:rPr>
      </w:pPr>
      <w:r w:rsidRPr="00360BC2">
        <w:rPr>
          <w:b/>
          <w:color w:val="000000"/>
          <w:szCs w:val="22"/>
          <w:lang w:val="sl-SI"/>
        </w:rPr>
        <w:t>Navodilo je bilo nazadnje revidirano dne</w:t>
      </w:r>
    </w:p>
    <w:p w14:paraId="59185265" w14:textId="77777777" w:rsidR="00841424" w:rsidRPr="00360BC2" w:rsidRDefault="00841424" w:rsidP="00841424">
      <w:pPr>
        <w:numPr>
          <w:ilvl w:val="12"/>
          <w:numId w:val="0"/>
        </w:numPr>
        <w:tabs>
          <w:tab w:val="clear" w:pos="567"/>
        </w:tabs>
        <w:spacing w:line="240" w:lineRule="auto"/>
        <w:ind w:right="-2"/>
        <w:rPr>
          <w:bCs/>
          <w:color w:val="000000"/>
          <w:szCs w:val="22"/>
          <w:lang w:val="sl-SI"/>
        </w:rPr>
      </w:pPr>
    </w:p>
    <w:p w14:paraId="151DDF56" w14:textId="77777777" w:rsidR="00841424" w:rsidRPr="00360BC2" w:rsidRDefault="00841424" w:rsidP="00841424">
      <w:pPr>
        <w:pStyle w:val="Text"/>
        <w:widowControl w:val="0"/>
        <w:tabs>
          <w:tab w:val="left" w:pos="567"/>
        </w:tabs>
        <w:spacing w:before="0"/>
        <w:jc w:val="left"/>
        <w:rPr>
          <w:color w:val="000000"/>
          <w:sz w:val="22"/>
          <w:szCs w:val="22"/>
          <w:lang w:val="sl-SI"/>
        </w:rPr>
      </w:pPr>
      <w:r w:rsidRPr="00360BC2">
        <w:rPr>
          <w:b/>
          <w:sz w:val="22"/>
          <w:szCs w:val="22"/>
          <w:lang w:val="sl-SI"/>
        </w:rPr>
        <w:t>Drugi viri informacij</w:t>
      </w:r>
    </w:p>
    <w:p w14:paraId="360D9646" w14:textId="77777777" w:rsidR="00841424" w:rsidRPr="00360BC2" w:rsidRDefault="00841424" w:rsidP="002063F8">
      <w:pPr>
        <w:autoSpaceDE w:val="0"/>
        <w:autoSpaceDN w:val="0"/>
        <w:adjustRightInd w:val="0"/>
        <w:spacing w:line="240" w:lineRule="auto"/>
        <w:contextualSpacing/>
        <w:rPr>
          <w:szCs w:val="22"/>
          <w:lang w:val="sl-SI"/>
        </w:rPr>
      </w:pPr>
      <w:r w:rsidRPr="00360BC2">
        <w:rPr>
          <w:color w:val="000000"/>
          <w:szCs w:val="22"/>
          <w:lang w:val="sl-SI"/>
        </w:rPr>
        <w:t xml:space="preserve">Podrobne informacije o zdravilu so objavljene na spletni strani Evropske agencije za zdravila </w:t>
      </w:r>
      <w:hyperlink r:id="rId17" w:history="1">
        <w:r w:rsidR="00EF4BD1" w:rsidRPr="00360BC2">
          <w:rPr>
            <w:rStyle w:val="Hyperlink"/>
            <w:szCs w:val="22"/>
            <w:lang w:val="sl-SI"/>
          </w:rPr>
          <w:t>http://www.ema.europa.eu</w:t>
        </w:r>
      </w:hyperlink>
    </w:p>
    <w:p w14:paraId="424ABF77" w14:textId="77777777" w:rsidR="00D57D93" w:rsidRPr="00360BC2" w:rsidRDefault="00841424" w:rsidP="00D57D93">
      <w:pPr>
        <w:widowControl w:val="0"/>
        <w:tabs>
          <w:tab w:val="clear" w:pos="567"/>
        </w:tabs>
        <w:spacing w:line="240" w:lineRule="auto"/>
        <w:jc w:val="center"/>
        <w:rPr>
          <w:color w:val="000000"/>
          <w:szCs w:val="22"/>
          <w:lang w:val="sl-SI"/>
        </w:rPr>
      </w:pPr>
      <w:r w:rsidRPr="00360BC2">
        <w:rPr>
          <w:b/>
          <w:color w:val="000000"/>
          <w:szCs w:val="22"/>
          <w:lang w:val="sl-SI"/>
        </w:rPr>
        <w:br w:type="page"/>
      </w:r>
      <w:r w:rsidR="00D57D93" w:rsidRPr="00360BC2">
        <w:rPr>
          <w:b/>
          <w:color w:val="000000"/>
          <w:szCs w:val="22"/>
          <w:lang w:val="sl-SI"/>
        </w:rPr>
        <w:t>Navodilo za uporabo</w:t>
      </w:r>
    </w:p>
    <w:p w14:paraId="48A00F5F" w14:textId="77777777" w:rsidR="00D57D93" w:rsidRPr="00360BC2" w:rsidRDefault="00D57D93" w:rsidP="00D57D93">
      <w:pPr>
        <w:tabs>
          <w:tab w:val="clear" w:pos="567"/>
        </w:tabs>
        <w:spacing w:line="240" w:lineRule="auto"/>
        <w:jc w:val="center"/>
        <w:rPr>
          <w:bCs/>
          <w:color w:val="000000"/>
          <w:szCs w:val="22"/>
          <w:lang w:val="sl-SI"/>
        </w:rPr>
      </w:pPr>
    </w:p>
    <w:p w14:paraId="3F7A92DE" w14:textId="77777777" w:rsidR="00D57D93" w:rsidRPr="00360BC2" w:rsidRDefault="00D57D93" w:rsidP="00D57D93">
      <w:pPr>
        <w:tabs>
          <w:tab w:val="clear" w:pos="567"/>
        </w:tabs>
        <w:spacing w:line="240" w:lineRule="auto"/>
        <w:jc w:val="center"/>
        <w:rPr>
          <w:b/>
          <w:bCs/>
          <w:color w:val="000000"/>
          <w:szCs w:val="22"/>
          <w:lang w:val="sl-SI"/>
        </w:rPr>
      </w:pPr>
      <w:r w:rsidRPr="00360BC2">
        <w:rPr>
          <w:b/>
          <w:bCs/>
          <w:color w:val="000000"/>
          <w:szCs w:val="22"/>
          <w:lang w:val="sl-SI"/>
        </w:rPr>
        <w:t>Imatinib Actavis 100 mg trde kapsule</w:t>
      </w:r>
    </w:p>
    <w:p w14:paraId="5C6122F1" w14:textId="77777777" w:rsidR="00D57D93" w:rsidRPr="00360BC2" w:rsidRDefault="00D57D93" w:rsidP="00D57D93">
      <w:pPr>
        <w:tabs>
          <w:tab w:val="clear" w:pos="567"/>
        </w:tabs>
        <w:spacing w:line="240" w:lineRule="auto"/>
        <w:jc w:val="center"/>
        <w:rPr>
          <w:color w:val="000000"/>
          <w:szCs w:val="22"/>
          <w:lang w:val="sl-SI"/>
        </w:rPr>
      </w:pPr>
      <w:r w:rsidRPr="00360BC2">
        <w:rPr>
          <w:color w:val="000000"/>
          <w:szCs w:val="22"/>
          <w:lang w:val="sl-SI"/>
        </w:rPr>
        <w:t>imatinib</w:t>
      </w:r>
    </w:p>
    <w:p w14:paraId="15865EA8" w14:textId="77777777" w:rsidR="00D57D93" w:rsidRPr="00360BC2" w:rsidRDefault="00D57D93" w:rsidP="00D57D93">
      <w:pPr>
        <w:tabs>
          <w:tab w:val="clear" w:pos="567"/>
        </w:tabs>
        <w:spacing w:line="240" w:lineRule="auto"/>
        <w:jc w:val="center"/>
        <w:rPr>
          <w:color w:val="000000"/>
          <w:szCs w:val="22"/>
          <w:lang w:val="sl-SI"/>
        </w:rPr>
      </w:pPr>
    </w:p>
    <w:p w14:paraId="5EEA041C" w14:textId="77777777" w:rsidR="00D57D93" w:rsidRPr="00360BC2" w:rsidRDefault="00D57D93" w:rsidP="00D57D93">
      <w:pPr>
        <w:tabs>
          <w:tab w:val="clear" w:pos="567"/>
        </w:tabs>
        <w:spacing w:line="240" w:lineRule="auto"/>
        <w:jc w:val="center"/>
        <w:rPr>
          <w:color w:val="000000"/>
          <w:szCs w:val="22"/>
          <w:lang w:val="sl-SI"/>
        </w:rPr>
      </w:pPr>
    </w:p>
    <w:p w14:paraId="52AC7F09" w14:textId="77777777" w:rsidR="00D57D93" w:rsidRPr="00360BC2" w:rsidRDefault="00D57D93" w:rsidP="00D57D93">
      <w:pPr>
        <w:tabs>
          <w:tab w:val="clear" w:pos="567"/>
        </w:tabs>
        <w:spacing w:line="240" w:lineRule="auto"/>
        <w:ind w:right="-2"/>
        <w:rPr>
          <w:color w:val="000000"/>
          <w:szCs w:val="22"/>
          <w:lang w:val="sl-SI"/>
        </w:rPr>
      </w:pPr>
      <w:r w:rsidRPr="00360BC2">
        <w:rPr>
          <w:b/>
          <w:color w:val="000000"/>
          <w:szCs w:val="22"/>
          <w:lang w:val="sl-SI"/>
        </w:rPr>
        <w:t>Pred začetkom uporabe zdravila natančno preberite navodilo, ker vsebuje za vas pomembne podatke!</w:t>
      </w:r>
    </w:p>
    <w:p w14:paraId="3E926671" w14:textId="77777777" w:rsidR="00D57D93" w:rsidRPr="00360BC2" w:rsidRDefault="00D57D93" w:rsidP="00D57D9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Navodilo shranite. Morda ga boste želeli ponovno prebrati.</w:t>
      </w:r>
    </w:p>
    <w:p w14:paraId="1170E5A7" w14:textId="77777777" w:rsidR="00D57D93" w:rsidRPr="00360BC2" w:rsidRDefault="00D57D93" w:rsidP="00D57D9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imate dodatna vprašanja, se posvetujte s svojim zdravnikom, s farmacevtom ali z medicinsko sestro.</w:t>
      </w:r>
    </w:p>
    <w:p w14:paraId="33270106" w14:textId="77777777" w:rsidR="00D57D93" w:rsidRPr="00360BC2" w:rsidRDefault="00D57D93" w:rsidP="00D57D9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 xml:space="preserve">Zdravilo je bilo predpisano vam osebno in </w:t>
      </w:r>
      <w:r w:rsidRPr="00360BC2">
        <w:rPr>
          <w:snapToGrid w:val="0"/>
          <w:color w:val="000000"/>
          <w:szCs w:val="22"/>
          <w:lang w:val="sl-SI"/>
        </w:rPr>
        <w:t>ga ne smete dajati drugim. Njim bi lahko celo škodovalo, čeprav imajo znake bolezni, podobne vašim</w:t>
      </w:r>
      <w:r w:rsidRPr="00360BC2">
        <w:rPr>
          <w:color w:val="000000"/>
          <w:szCs w:val="22"/>
          <w:lang w:val="sl-SI"/>
        </w:rPr>
        <w:t>.</w:t>
      </w:r>
    </w:p>
    <w:p w14:paraId="7A5F1659" w14:textId="77777777" w:rsidR="00D57D93" w:rsidRPr="00360BC2" w:rsidRDefault="00D57D93" w:rsidP="00D57D9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opazite kateri koli neželeni učinek, se posvetujte s svojim zdravnikom, s farmacevtom ali z medicinsko sestro. Posvetujte se tudi, če opazite katere koli neželene učinke, ki niso navedeni v tem navodilu.</w:t>
      </w:r>
      <w:r w:rsidR="0021061A" w:rsidRPr="00360BC2">
        <w:rPr>
          <w:color w:val="000000"/>
          <w:szCs w:val="22"/>
          <w:lang w:val="sl-SI"/>
        </w:rPr>
        <w:t xml:space="preserve"> Glejte poglavje 4.</w:t>
      </w:r>
    </w:p>
    <w:p w14:paraId="2CE94600" w14:textId="77777777" w:rsidR="00D57D93" w:rsidRPr="00360BC2" w:rsidRDefault="00D57D93" w:rsidP="00D57D93">
      <w:pPr>
        <w:widowControl w:val="0"/>
        <w:tabs>
          <w:tab w:val="clear" w:pos="567"/>
        </w:tabs>
        <w:spacing w:line="240" w:lineRule="auto"/>
        <w:rPr>
          <w:color w:val="000000"/>
          <w:szCs w:val="22"/>
          <w:lang w:val="sl-SI"/>
        </w:rPr>
      </w:pPr>
    </w:p>
    <w:p w14:paraId="0C2F369C" w14:textId="77777777" w:rsidR="00B7708E" w:rsidRPr="00360BC2" w:rsidRDefault="00D57D93" w:rsidP="00D57D93">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Kaj vsebuje navodilo</w:t>
      </w:r>
    </w:p>
    <w:p w14:paraId="0A4EB287" w14:textId="77777777" w:rsidR="002D5723" w:rsidRPr="00360BC2" w:rsidRDefault="002D5723" w:rsidP="00D57D93">
      <w:pPr>
        <w:widowControl w:val="0"/>
        <w:numPr>
          <w:ilvl w:val="12"/>
          <w:numId w:val="0"/>
        </w:numPr>
        <w:tabs>
          <w:tab w:val="clear" w:pos="567"/>
        </w:tabs>
        <w:spacing w:line="240" w:lineRule="auto"/>
        <w:ind w:right="-2"/>
        <w:rPr>
          <w:b/>
          <w:color w:val="000000"/>
          <w:szCs w:val="22"/>
          <w:lang w:val="sl-SI"/>
        </w:rPr>
      </w:pPr>
    </w:p>
    <w:p w14:paraId="08238CD5" w14:textId="77777777" w:rsidR="00D57D93" w:rsidRPr="00360BC2" w:rsidRDefault="00D57D93" w:rsidP="00D57D9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1.</w:t>
      </w:r>
      <w:r w:rsidRPr="00360BC2">
        <w:rPr>
          <w:color w:val="000000"/>
          <w:szCs w:val="22"/>
          <w:lang w:val="sl-SI"/>
        </w:rPr>
        <w:tab/>
        <w:t>Kaj je zdravilo Imatinib Actavis in za kaj ga uporabljamo</w:t>
      </w:r>
    </w:p>
    <w:p w14:paraId="56DE8C29" w14:textId="77777777" w:rsidR="00D57D93" w:rsidRPr="00360BC2" w:rsidRDefault="00D57D93" w:rsidP="00D57D9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2.</w:t>
      </w:r>
      <w:r w:rsidRPr="00360BC2">
        <w:rPr>
          <w:color w:val="000000"/>
          <w:szCs w:val="22"/>
          <w:lang w:val="sl-SI"/>
        </w:rPr>
        <w:tab/>
        <w:t>Kaj morate vedeti, preden boste vzeli zdravilo Imatinib Actavis</w:t>
      </w:r>
    </w:p>
    <w:p w14:paraId="32B3F75B" w14:textId="77777777" w:rsidR="00D57D93" w:rsidRPr="00360BC2" w:rsidRDefault="00D57D93" w:rsidP="00D57D9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3.</w:t>
      </w:r>
      <w:r w:rsidRPr="00360BC2">
        <w:rPr>
          <w:color w:val="000000"/>
          <w:szCs w:val="22"/>
          <w:lang w:val="sl-SI"/>
        </w:rPr>
        <w:tab/>
        <w:t>Kako jemati zdravilo Imatinib Actavis</w:t>
      </w:r>
    </w:p>
    <w:p w14:paraId="3D253E91" w14:textId="77777777" w:rsidR="00D57D93" w:rsidRPr="00360BC2" w:rsidRDefault="00D57D93" w:rsidP="00D57D9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4.</w:t>
      </w:r>
      <w:r w:rsidRPr="00360BC2">
        <w:rPr>
          <w:color w:val="000000"/>
          <w:szCs w:val="22"/>
          <w:lang w:val="sl-SI"/>
        </w:rPr>
        <w:tab/>
        <w:t>Možni neželeni učinki</w:t>
      </w:r>
    </w:p>
    <w:p w14:paraId="58DE18B7" w14:textId="77777777" w:rsidR="00D57D93" w:rsidRPr="00360BC2" w:rsidRDefault="00D57D93" w:rsidP="00D57D93">
      <w:pPr>
        <w:widowControl w:val="0"/>
        <w:tabs>
          <w:tab w:val="clear" w:pos="567"/>
        </w:tabs>
        <w:spacing w:line="240" w:lineRule="auto"/>
        <w:ind w:right="-29"/>
        <w:rPr>
          <w:color w:val="000000"/>
          <w:szCs w:val="22"/>
          <w:lang w:val="sl-SI"/>
        </w:rPr>
      </w:pPr>
      <w:r w:rsidRPr="00360BC2">
        <w:rPr>
          <w:color w:val="000000"/>
          <w:szCs w:val="22"/>
          <w:lang w:val="sl-SI"/>
        </w:rPr>
        <w:t>5.</w:t>
      </w:r>
      <w:r w:rsidRPr="00360BC2">
        <w:rPr>
          <w:color w:val="000000"/>
          <w:szCs w:val="22"/>
          <w:lang w:val="sl-SI"/>
        </w:rPr>
        <w:tab/>
        <w:t>Shranjevanje zdravila Imatinib Actavis</w:t>
      </w:r>
    </w:p>
    <w:p w14:paraId="5B670EBA" w14:textId="77777777" w:rsidR="00D57D93" w:rsidRPr="00360BC2" w:rsidRDefault="00D57D93" w:rsidP="00D57D93">
      <w:pPr>
        <w:widowControl w:val="0"/>
        <w:tabs>
          <w:tab w:val="clear" w:pos="567"/>
        </w:tabs>
        <w:spacing w:line="240" w:lineRule="auto"/>
        <w:ind w:right="-29"/>
        <w:rPr>
          <w:color w:val="000000"/>
          <w:szCs w:val="22"/>
          <w:lang w:val="sl-SI"/>
        </w:rPr>
      </w:pPr>
      <w:r w:rsidRPr="00360BC2">
        <w:rPr>
          <w:color w:val="000000"/>
          <w:szCs w:val="22"/>
          <w:lang w:val="sl-SI"/>
        </w:rPr>
        <w:t>6.</w:t>
      </w:r>
      <w:r w:rsidRPr="00360BC2">
        <w:rPr>
          <w:color w:val="000000"/>
          <w:szCs w:val="22"/>
          <w:lang w:val="sl-SI"/>
        </w:rPr>
        <w:tab/>
        <w:t>Vsebina pakiranja in dodatne informacije</w:t>
      </w:r>
    </w:p>
    <w:p w14:paraId="1BACE524"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52DF5B50"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5DBEDF9B" w14:textId="77777777" w:rsidR="00D57D93" w:rsidRPr="00360BC2" w:rsidRDefault="00D57D93" w:rsidP="00D57D93">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1.</w:t>
      </w:r>
      <w:r w:rsidRPr="00360BC2">
        <w:rPr>
          <w:b/>
          <w:color w:val="000000"/>
          <w:szCs w:val="22"/>
          <w:lang w:val="sl-SI"/>
        </w:rPr>
        <w:tab/>
        <w:t>Kaj je zdravilo Imatinib Actavis in za kaj ga uporabljamo</w:t>
      </w:r>
    </w:p>
    <w:p w14:paraId="7E952B73" w14:textId="77777777" w:rsidR="00D57D93" w:rsidRPr="00360BC2" w:rsidRDefault="00D57D93" w:rsidP="00D57D93">
      <w:pPr>
        <w:pStyle w:val="TextChar"/>
        <w:widowControl w:val="0"/>
        <w:spacing w:before="0"/>
        <w:jc w:val="left"/>
        <w:rPr>
          <w:color w:val="000000"/>
          <w:sz w:val="22"/>
          <w:szCs w:val="22"/>
          <w:lang w:val="sl-SI"/>
        </w:rPr>
      </w:pPr>
    </w:p>
    <w:p w14:paraId="3BB0DB6E" w14:textId="77777777" w:rsidR="005114CC" w:rsidRPr="00360BC2" w:rsidRDefault="00D57D93" w:rsidP="005114CC">
      <w:pPr>
        <w:pStyle w:val="Text"/>
        <w:widowControl w:val="0"/>
        <w:spacing w:before="0"/>
        <w:jc w:val="left"/>
        <w:rPr>
          <w:color w:val="000000"/>
          <w:sz w:val="22"/>
          <w:szCs w:val="22"/>
          <w:lang w:val="sl-SI"/>
        </w:rPr>
      </w:pPr>
      <w:r w:rsidRPr="00360BC2">
        <w:rPr>
          <w:color w:val="000000"/>
          <w:sz w:val="22"/>
          <w:szCs w:val="22"/>
          <w:lang w:val="sl-SI"/>
        </w:rPr>
        <w:t xml:space="preserve">Imatinib Actavis je zdravilo, ki vsebuje zdravilno učinkovino z imenom imatinib. Zdravilo deluje tako, da zavira rast nenormalnih celic </w:t>
      </w:r>
      <w:r w:rsidR="005114CC" w:rsidRPr="00360BC2">
        <w:rPr>
          <w:color w:val="000000"/>
          <w:sz w:val="22"/>
          <w:szCs w:val="22"/>
          <w:lang w:val="sl-SI"/>
        </w:rPr>
        <w:t>pri boleznih navedenih spodaj. To vključuje nekatere vrste raka.</w:t>
      </w:r>
    </w:p>
    <w:p w14:paraId="0ADEE028" w14:textId="77777777" w:rsidR="00D57D93" w:rsidRPr="00360BC2" w:rsidRDefault="00D57D93" w:rsidP="000C4EC7">
      <w:pPr>
        <w:pStyle w:val="Text"/>
        <w:widowControl w:val="0"/>
        <w:spacing w:before="0"/>
        <w:jc w:val="left"/>
        <w:rPr>
          <w:color w:val="000000"/>
          <w:sz w:val="22"/>
          <w:szCs w:val="22"/>
          <w:lang w:val="sl-SI"/>
        </w:rPr>
      </w:pPr>
    </w:p>
    <w:p w14:paraId="234A262A" w14:textId="77777777" w:rsidR="005114CC" w:rsidRPr="00360BC2" w:rsidRDefault="00D57D93" w:rsidP="00D57D93">
      <w:pPr>
        <w:pStyle w:val="TextChar"/>
        <w:widowControl w:val="0"/>
        <w:spacing w:before="0"/>
        <w:jc w:val="left"/>
        <w:rPr>
          <w:color w:val="000000"/>
          <w:sz w:val="22"/>
          <w:szCs w:val="22"/>
          <w:lang w:val="sl-SI"/>
        </w:rPr>
      </w:pPr>
      <w:r w:rsidRPr="00360BC2">
        <w:rPr>
          <w:b/>
          <w:color w:val="000000"/>
          <w:sz w:val="22"/>
          <w:szCs w:val="22"/>
          <w:lang w:val="sl-SI"/>
        </w:rPr>
        <w:t>Zdravilo Imatinib Actavis je zdravilo za</w:t>
      </w:r>
      <w:r w:rsidR="005114CC" w:rsidRPr="00360BC2">
        <w:rPr>
          <w:b/>
          <w:color w:val="000000"/>
          <w:sz w:val="22"/>
          <w:szCs w:val="22"/>
          <w:lang w:val="sl-SI"/>
        </w:rPr>
        <w:t>:</w:t>
      </w:r>
      <w:r w:rsidRPr="00360BC2">
        <w:rPr>
          <w:color w:val="000000"/>
          <w:sz w:val="22"/>
          <w:szCs w:val="22"/>
          <w:lang w:val="sl-SI"/>
        </w:rPr>
        <w:t xml:space="preserve"> </w:t>
      </w:r>
    </w:p>
    <w:p w14:paraId="6EA6E59B" w14:textId="77777777" w:rsidR="002D5723" w:rsidRPr="00360BC2" w:rsidRDefault="002D5723" w:rsidP="00D57D93">
      <w:pPr>
        <w:pStyle w:val="TextChar"/>
        <w:widowControl w:val="0"/>
        <w:spacing w:before="0"/>
        <w:jc w:val="left"/>
        <w:rPr>
          <w:color w:val="000000"/>
          <w:sz w:val="22"/>
          <w:szCs w:val="22"/>
          <w:lang w:val="sl-SI"/>
        </w:rPr>
      </w:pPr>
    </w:p>
    <w:p w14:paraId="13C36F09" w14:textId="77777777" w:rsidR="00D57D93" w:rsidRPr="00360BC2" w:rsidRDefault="005114CC" w:rsidP="00493558">
      <w:pPr>
        <w:pStyle w:val="TextChar"/>
        <w:widowControl w:val="0"/>
        <w:spacing w:before="0"/>
        <w:ind w:left="567" w:hanging="567"/>
        <w:jc w:val="left"/>
        <w:rPr>
          <w:b/>
          <w:bCs/>
          <w:color w:val="000000"/>
          <w:sz w:val="22"/>
          <w:szCs w:val="22"/>
          <w:lang w:val="sl-SI"/>
        </w:rPr>
      </w:pPr>
      <w:r w:rsidRPr="00360BC2">
        <w:rPr>
          <w:color w:val="000000"/>
          <w:sz w:val="22"/>
          <w:szCs w:val="22"/>
          <w:lang w:val="sl-SI"/>
        </w:rPr>
        <w:t>-</w:t>
      </w:r>
      <w:r w:rsidRPr="00360BC2">
        <w:rPr>
          <w:color w:val="000000"/>
          <w:sz w:val="22"/>
          <w:szCs w:val="22"/>
          <w:lang w:val="sl-SI"/>
        </w:rPr>
        <w:tab/>
      </w:r>
      <w:r w:rsidR="00D57D93" w:rsidRPr="00360BC2">
        <w:rPr>
          <w:b/>
          <w:bCs/>
          <w:color w:val="000000"/>
          <w:sz w:val="22"/>
          <w:szCs w:val="22"/>
          <w:lang w:val="sl-SI"/>
        </w:rPr>
        <w:t>kronično mieloično levkemijo (KML).</w:t>
      </w:r>
      <w:r w:rsidR="00D57D93" w:rsidRPr="00360BC2">
        <w:rPr>
          <w:color w:val="000000"/>
          <w:sz w:val="22"/>
          <w:szCs w:val="22"/>
          <w:lang w:val="sl-SI"/>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4B876C55" w14:textId="77777777" w:rsidR="00D57D93" w:rsidRPr="00360BC2" w:rsidRDefault="00D57D93" w:rsidP="00D57D93">
      <w:pPr>
        <w:pStyle w:val="TextChar"/>
        <w:widowControl w:val="0"/>
        <w:spacing w:before="0"/>
        <w:jc w:val="left"/>
        <w:rPr>
          <w:color w:val="000000"/>
          <w:sz w:val="22"/>
          <w:szCs w:val="22"/>
          <w:lang w:val="sl-SI"/>
        </w:rPr>
      </w:pPr>
    </w:p>
    <w:p w14:paraId="2553DE55" w14:textId="77777777" w:rsidR="00D57D93" w:rsidRPr="00360BC2" w:rsidRDefault="00D57D93" w:rsidP="00D07093">
      <w:pPr>
        <w:widowControl w:val="0"/>
        <w:autoSpaceDE w:val="0"/>
        <w:autoSpaceDN w:val="0"/>
        <w:adjustRightInd w:val="0"/>
        <w:spacing w:line="240" w:lineRule="auto"/>
        <w:ind w:right="237"/>
        <w:rPr>
          <w:color w:val="000000"/>
          <w:szCs w:val="22"/>
          <w:lang w:val="sl-SI"/>
        </w:rPr>
      </w:pP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odraslih</w:t>
      </w:r>
      <w:r w:rsidRPr="00360BC2">
        <w:rPr>
          <w:color w:val="000000"/>
          <w:spacing w:val="-7"/>
          <w:szCs w:val="22"/>
          <w:lang w:val="sl-SI"/>
        </w:rPr>
        <w:t xml:space="preserve"> </w:t>
      </w:r>
      <w:r w:rsidRPr="00360BC2">
        <w:rPr>
          <w:color w:val="000000"/>
          <w:szCs w:val="22"/>
          <w:lang w:val="sl-SI"/>
        </w:rPr>
        <w:t>bolnik</w:t>
      </w:r>
      <w:r w:rsidRPr="00360BC2">
        <w:rPr>
          <w:color w:val="000000"/>
          <w:spacing w:val="-1"/>
          <w:szCs w:val="22"/>
          <w:lang w:val="sl-SI"/>
        </w:rPr>
        <w:t>i</w:t>
      </w:r>
      <w:r w:rsidRPr="00360BC2">
        <w:rPr>
          <w:color w:val="000000"/>
          <w:szCs w:val="22"/>
          <w:lang w:val="sl-SI"/>
        </w:rPr>
        <w:t>h</w:t>
      </w:r>
      <w:r w:rsidRPr="00360BC2">
        <w:rPr>
          <w:color w:val="000000"/>
          <w:spacing w:val="-6"/>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zdravilo</w:t>
      </w:r>
      <w:r w:rsidRPr="00360BC2">
        <w:rPr>
          <w:color w:val="000000"/>
          <w:spacing w:val="-7"/>
          <w:szCs w:val="22"/>
          <w:lang w:val="sl-SI"/>
        </w:rPr>
        <w:t xml:space="preserve"> </w:t>
      </w:r>
      <w:r w:rsidRPr="00360BC2">
        <w:rPr>
          <w:color w:val="000000"/>
          <w:szCs w:val="22"/>
          <w:lang w:val="sl-SI"/>
        </w:rPr>
        <w:t>I</w:t>
      </w:r>
      <w:r w:rsidRPr="00360BC2">
        <w:rPr>
          <w:color w:val="000000"/>
          <w:spacing w:val="-2"/>
          <w:szCs w:val="22"/>
          <w:lang w:val="sl-SI"/>
        </w:rPr>
        <w:t>m</w:t>
      </w:r>
      <w:r w:rsidRPr="00360BC2">
        <w:rPr>
          <w:color w:val="000000"/>
          <w:szCs w:val="22"/>
          <w:lang w:val="sl-SI"/>
        </w:rPr>
        <w:t>atin</w:t>
      </w:r>
      <w:r w:rsidRPr="00360BC2">
        <w:rPr>
          <w:color w:val="000000"/>
          <w:spacing w:val="1"/>
          <w:szCs w:val="22"/>
          <w:lang w:val="sl-SI"/>
        </w:rPr>
        <w:t>i</w:t>
      </w:r>
      <w:r w:rsidRPr="00360BC2">
        <w:rPr>
          <w:color w:val="000000"/>
          <w:szCs w:val="22"/>
          <w:lang w:val="sl-SI"/>
        </w:rPr>
        <w:t>b</w:t>
      </w:r>
      <w:r w:rsidRPr="00360BC2">
        <w:rPr>
          <w:color w:val="000000"/>
          <w:spacing w:val="-7"/>
          <w:szCs w:val="22"/>
          <w:lang w:val="sl-SI"/>
        </w:rPr>
        <w:t xml:space="preserve"> </w:t>
      </w:r>
      <w:r w:rsidRPr="00360BC2">
        <w:rPr>
          <w:color w:val="000000"/>
          <w:szCs w:val="22"/>
          <w:lang w:val="sl-SI"/>
        </w:rPr>
        <w:t>Actavis</w:t>
      </w:r>
      <w:r w:rsidRPr="00360BC2">
        <w:rPr>
          <w:color w:val="000000"/>
          <w:spacing w:val="-4"/>
          <w:szCs w:val="22"/>
          <w:lang w:val="sl-SI"/>
        </w:rPr>
        <w:t xml:space="preserve"> </w:t>
      </w:r>
      <w:r w:rsidRPr="00360BC2">
        <w:rPr>
          <w:color w:val="000000"/>
          <w:szCs w:val="22"/>
          <w:lang w:val="sl-SI"/>
        </w:rPr>
        <w:t>upor</w:t>
      </w:r>
      <w:r w:rsidRPr="00360BC2">
        <w:rPr>
          <w:color w:val="000000"/>
          <w:spacing w:val="-1"/>
          <w:szCs w:val="22"/>
          <w:lang w:val="sl-SI"/>
        </w:rPr>
        <w:t>a</w:t>
      </w:r>
      <w:r w:rsidRPr="00360BC2">
        <w:rPr>
          <w:color w:val="000000"/>
          <w:spacing w:val="1"/>
          <w:szCs w:val="22"/>
          <w:lang w:val="sl-SI"/>
        </w:rPr>
        <w:t>b</w:t>
      </w:r>
      <w:r w:rsidRPr="00360BC2">
        <w:rPr>
          <w:color w:val="000000"/>
          <w:szCs w:val="22"/>
          <w:lang w:val="sl-SI"/>
        </w:rPr>
        <w:t>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pozne</w:t>
      </w:r>
      <w:r w:rsidRPr="00360BC2">
        <w:rPr>
          <w:color w:val="000000"/>
          <w:spacing w:val="-5"/>
          <w:szCs w:val="22"/>
          <w:lang w:val="sl-SI"/>
        </w:rPr>
        <w:t xml:space="preserve"> </w:t>
      </w:r>
      <w:r w:rsidRPr="00360BC2">
        <w:rPr>
          <w:color w:val="000000"/>
          <w:szCs w:val="22"/>
          <w:lang w:val="sl-SI"/>
        </w:rPr>
        <w:t>napredovale</w:t>
      </w:r>
      <w:r w:rsidRPr="00360BC2">
        <w:rPr>
          <w:color w:val="000000"/>
          <w:spacing w:val="-6"/>
          <w:szCs w:val="22"/>
          <w:lang w:val="sl-SI"/>
        </w:rPr>
        <w:t xml:space="preserve"> </w:t>
      </w:r>
      <w:r w:rsidRPr="00360BC2">
        <w:rPr>
          <w:color w:val="000000"/>
          <w:szCs w:val="22"/>
          <w:lang w:val="sl-SI"/>
        </w:rPr>
        <w:t>faze</w:t>
      </w:r>
      <w:r w:rsidRPr="00360BC2">
        <w:rPr>
          <w:color w:val="000000"/>
          <w:spacing w:val="-4"/>
          <w:szCs w:val="22"/>
          <w:lang w:val="sl-SI"/>
        </w:rPr>
        <w:t xml:space="preserve"> </w:t>
      </w:r>
      <w:r w:rsidRPr="00360BC2">
        <w:rPr>
          <w:color w:val="000000"/>
          <w:szCs w:val="22"/>
          <w:lang w:val="sl-SI"/>
        </w:rPr>
        <w:t>bolezni, imenovane</w:t>
      </w:r>
      <w:r w:rsidRPr="00360BC2">
        <w:rPr>
          <w:color w:val="000000"/>
          <w:spacing w:val="-9"/>
          <w:szCs w:val="22"/>
          <w:lang w:val="sl-SI"/>
        </w:rPr>
        <w:t xml:space="preserve"> </w:t>
      </w:r>
      <w:r w:rsidRPr="00360BC2">
        <w:rPr>
          <w:color w:val="000000"/>
          <w:szCs w:val="22"/>
          <w:lang w:val="sl-SI"/>
        </w:rPr>
        <w:t>tudi</w:t>
      </w:r>
      <w:r w:rsidRPr="00360BC2">
        <w:rPr>
          <w:color w:val="000000"/>
          <w:spacing w:val="-3"/>
          <w:szCs w:val="22"/>
          <w:lang w:val="sl-SI"/>
        </w:rPr>
        <w:t xml:space="preserve"> </w:t>
      </w:r>
      <w:r w:rsidRPr="00360BC2">
        <w:rPr>
          <w:color w:val="000000"/>
          <w:szCs w:val="22"/>
          <w:lang w:val="sl-SI"/>
        </w:rPr>
        <w:t>bla</w:t>
      </w:r>
      <w:r w:rsidRPr="00360BC2">
        <w:rPr>
          <w:color w:val="000000"/>
          <w:spacing w:val="-1"/>
          <w:szCs w:val="22"/>
          <w:lang w:val="sl-SI"/>
        </w:rPr>
        <w:t>s</w:t>
      </w:r>
      <w:r w:rsidRPr="00360BC2">
        <w:rPr>
          <w:color w:val="000000"/>
          <w:szCs w:val="22"/>
          <w:lang w:val="sl-SI"/>
        </w:rPr>
        <w:t>tna</w:t>
      </w:r>
      <w:r w:rsidRPr="00360BC2">
        <w:rPr>
          <w:color w:val="000000"/>
          <w:spacing w:val="-6"/>
          <w:szCs w:val="22"/>
          <w:lang w:val="sl-SI"/>
        </w:rPr>
        <w:t xml:space="preserve"> </w:t>
      </w:r>
      <w:r w:rsidRPr="00360BC2">
        <w:rPr>
          <w:color w:val="000000"/>
          <w:szCs w:val="22"/>
          <w:lang w:val="sl-SI"/>
        </w:rPr>
        <w:t>kriza.</w:t>
      </w:r>
      <w:r w:rsidRPr="00360BC2">
        <w:rPr>
          <w:color w:val="000000"/>
          <w:spacing w:val="-5"/>
          <w:szCs w:val="22"/>
          <w:lang w:val="sl-SI"/>
        </w:rPr>
        <w:t xml:space="preserve"> </w:t>
      </w: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otrocih</w:t>
      </w:r>
      <w:r w:rsidRPr="00360BC2">
        <w:rPr>
          <w:color w:val="000000"/>
          <w:spacing w:val="-6"/>
          <w:szCs w:val="22"/>
          <w:lang w:val="sl-SI"/>
        </w:rPr>
        <w:t xml:space="preserve"> </w:t>
      </w:r>
      <w:r w:rsidRPr="00360BC2">
        <w:rPr>
          <w:color w:val="000000"/>
          <w:szCs w:val="22"/>
          <w:lang w:val="sl-SI"/>
        </w:rPr>
        <w:t>in</w:t>
      </w:r>
      <w:r w:rsidRPr="00360BC2">
        <w:rPr>
          <w:color w:val="000000"/>
          <w:spacing w:val="-2"/>
          <w:szCs w:val="22"/>
          <w:lang w:val="sl-SI"/>
        </w:rPr>
        <w:t xml:space="preserve"> m</w:t>
      </w:r>
      <w:r w:rsidRPr="00360BC2">
        <w:rPr>
          <w:color w:val="000000"/>
          <w:szCs w:val="22"/>
          <w:lang w:val="sl-SI"/>
        </w:rPr>
        <w:t>ladostnikih</w:t>
      </w:r>
      <w:r w:rsidRPr="00360BC2">
        <w:rPr>
          <w:color w:val="000000"/>
          <w:spacing w:val="-11"/>
          <w:szCs w:val="22"/>
          <w:lang w:val="sl-SI"/>
        </w:rPr>
        <w:t xml:space="preserve"> </w:t>
      </w:r>
      <w:r w:rsidRPr="00360BC2">
        <w:rPr>
          <w:color w:val="000000"/>
          <w:szCs w:val="22"/>
          <w:lang w:val="sl-SI"/>
        </w:rPr>
        <w:t>se</w:t>
      </w:r>
      <w:r w:rsidRPr="00360BC2">
        <w:rPr>
          <w:color w:val="000000"/>
          <w:spacing w:val="-3"/>
          <w:szCs w:val="22"/>
          <w:lang w:val="sl-SI"/>
        </w:rPr>
        <w:t xml:space="preserve"> </w:t>
      </w:r>
      <w:r w:rsidRPr="00360BC2">
        <w:rPr>
          <w:color w:val="000000"/>
          <w:szCs w:val="22"/>
          <w:lang w:val="sl-SI"/>
        </w:rPr>
        <w:t>lahko</w:t>
      </w:r>
      <w:r w:rsidRPr="00360BC2">
        <w:rPr>
          <w:color w:val="000000"/>
          <w:spacing w:val="-5"/>
          <w:szCs w:val="22"/>
          <w:lang w:val="sl-SI"/>
        </w:rPr>
        <w:t xml:space="preserve"> </w:t>
      </w:r>
      <w:r w:rsidRPr="00360BC2">
        <w:rPr>
          <w:color w:val="000000"/>
          <w:szCs w:val="22"/>
          <w:lang w:val="sl-SI"/>
        </w:rPr>
        <w:t>zdravi</w:t>
      </w:r>
      <w:r w:rsidRPr="00360BC2">
        <w:rPr>
          <w:color w:val="000000"/>
          <w:spacing w:val="-1"/>
          <w:szCs w:val="22"/>
          <w:lang w:val="sl-SI"/>
        </w:rPr>
        <w:t>l</w:t>
      </w:r>
      <w:r w:rsidRPr="00360BC2">
        <w:rPr>
          <w:color w:val="000000"/>
          <w:szCs w:val="22"/>
          <w:lang w:val="sl-SI"/>
        </w:rPr>
        <w:t>o uporablja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različnih</w:t>
      </w:r>
      <w:r w:rsidRPr="00360BC2">
        <w:rPr>
          <w:color w:val="000000"/>
          <w:spacing w:val="-4"/>
          <w:szCs w:val="22"/>
          <w:lang w:val="sl-SI"/>
        </w:rPr>
        <w:t xml:space="preserve"> </w:t>
      </w:r>
      <w:r w:rsidRPr="00360BC2">
        <w:rPr>
          <w:color w:val="000000"/>
          <w:szCs w:val="22"/>
          <w:lang w:val="sl-SI"/>
        </w:rPr>
        <w:t>faz</w:t>
      </w:r>
      <w:r w:rsidRPr="00360BC2">
        <w:rPr>
          <w:color w:val="000000"/>
          <w:spacing w:val="-3"/>
          <w:szCs w:val="22"/>
          <w:lang w:val="sl-SI"/>
        </w:rPr>
        <w:t xml:space="preserve"> </w:t>
      </w:r>
      <w:r w:rsidRPr="00360BC2">
        <w:rPr>
          <w:color w:val="000000"/>
          <w:szCs w:val="22"/>
          <w:lang w:val="sl-SI"/>
        </w:rPr>
        <w:t>te</w:t>
      </w:r>
      <w:r w:rsidRPr="00360BC2">
        <w:rPr>
          <w:color w:val="000000"/>
          <w:spacing w:val="-2"/>
          <w:szCs w:val="22"/>
          <w:lang w:val="sl-SI"/>
        </w:rPr>
        <w:t xml:space="preserve"> </w:t>
      </w:r>
      <w:r w:rsidRPr="00360BC2">
        <w:rPr>
          <w:color w:val="000000"/>
          <w:szCs w:val="22"/>
          <w:lang w:val="sl-SI"/>
        </w:rPr>
        <w:t>bolezni (kronično, pospešeno fazo in blastno krizo).</w:t>
      </w:r>
    </w:p>
    <w:p w14:paraId="1D853A79" w14:textId="77777777" w:rsidR="00864C5E" w:rsidRPr="00360BC2" w:rsidRDefault="00864C5E" w:rsidP="00D07093">
      <w:pPr>
        <w:rPr>
          <w:color w:val="000000"/>
          <w:szCs w:val="22"/>
          <w:lang w:val="sl-SI"/>
        </w:rPr>
      </w:pPr>
    </w:p>
    <w:p w14:paraId="1B20F466" w14:textId="77777777" w:rsidR="00DF4542" w:rsidRPr="00360BC2" w:rsidRDefault="00DF4542" w:rsidP="00D07093">
      <w:pPr>
        <w:ind w:left="540" w:hanging="540"/>
        <w:rPr>
          <w:color w:val="000000"/>
          <w:szCs w:val="22"/>
          <w:lang w:val="sl-SI"/>
        </w:rPr>
      </w:pPr>
      <w:r w:rsidRPr="00360BC2">
        <w:rPr>
          <w:color w:val="000000"/>
          <w:szCs w:val="22"/>
          <w:lang w:val="sl-SI"/>
        </w:rPr>
        <w:t>-</w:t>
      </w:r>
      <w:r w:rsidRPr="00360BC2">
        <w:rPr>
          <w:color w:val="000000"/>
          <w:szCs w:val="22"/>
          <w:lang w:val="sl-SI"/>
        </w:rPr>
        <w:tab/>
      </w:r>
      <w:r w:rsidRPr="00360BC2">
        <w:rPr>
          <w:b/>
          <w:color w:val="000000"/>
          <w:szCs w:val="22"/>
          <w:lang w:val="sl-SI"/>
        </w:rPr>
        <w:t>akutno limfoblastno levkemijo s prisotnim kromosomom Philadelphia (Ph pozitivna ALL).</w:t>
      </w:r>
      <w:r w:rsidRPr="00360BC2">
        <w:rPr>
          <w:color w:val="000000"/>
          <w:szCs w:val="22"/>
          <w:lang w:val="sl-SI"/>
        </w:rPr>
        <w:t xml:space="preserve"> Levkemija je rak belih krvničk. Te bele krvničke telesu navadno pomagajo v borbi proti okužbi. Akutna limfoblastna levkemija je oblika levkemije, pri kateri se začnejo nenadzorovano razraščati določene nenormalne bele krvničke, ki se imenujejo limfoblasti. Zdravilo Imatinib Actavis zavira rast teh celic.</w:t>
      </w:r>
    </w:p>
    <w:p w14:paraId="5A4CA89F" w14:textId="77777777" w:rsidR="006173BA" w:rsidRPr="00360BC2" w:rsidRDefault="006173BA" w:rsidP="000C4EC7">
      <w:pPr>
        <w:pStyle w:val="TextChar"/>
        <w:widowControl w:val="0"/>
        <w:spacing w:before="0"/>
        <w:ind w:left="567" w:hanging="567"/>
        <w:jc w:val="left"/>
        <w:rPr>
          <w:color w:val="000000"/>
          <w:sz w:val="22"/>
          <w:szCs w:val="22"/>
          <w:lang w:val="sl-SI"/>
        </w:rPr>
      </w:pPr>
    </w:p>
    <w:p w14:paraId="49EDC51C" w14:textId="77777777" w:rsidR="006173BA" w:rsidRPr="00360BC2" w:rsidRDefault="006173BA" w:rsidP="000C4EC7">
      <w:pPr>
        <w:pStyle w:val="TextChar"/>
        <w:widowControl w:val="0"/>
        <w:spacing w:before="0"/>
        <w:ind w:left="567" w:hanging="567"/>
        <w:jc w:val="left"/>
        <w:rPr>
          <w:color w:val="000000"/>
          <w:sz w:val="22"/>
          <w:szCs w:val="22"/>
          <w:lang w:val="sl-SI"/>
        </w:rPr>
      </w:pPr>
      <w:r w:rsidRPr="00360BC2">
        <w:rPr>
          <w:b/>
          <w:color w:val="000000"/>
          <w:sz w:val="22"/>
          <w:szCs w:val="22"/>
          <w:lang w:val="sl-SI"/>
        </w:rPr>
        <w:t xml:space="preserve">Zdravilo </w:t>
      </w:r>
      <w:r w:rsidRPr="00360BC2">
        <w:rPr>
          <w:b/>
          <w:sz w:val="22"/>
          <w:szCs w:val="22"/>
          <w:lang w:val="sl-SI"/>
        </w:rPr>
        <w:t>Imatinib Actavis je tudi zdravilo za odrasle:</w:t>
      </w:r>
    </w:p>
    <w:p w14:paraId="41AFABD9" w14:textId="77777777" w:rsidR="006173BA" w:rsidRPr="00360BC2" w:rsidRDefault="006173BA" w:rsidP="000C4EC7">
      <w:pPr>
        <w:pStyle w:val="TextChar"/>
        <w:widowControl w:val="0"/>
        <w:spacing w:before="0"/>
        <w:ind w:left="567" w:hanging="567"/>
        <w:jc w:val="left"/>
        <w:rPr>
          <w:color w:val="000000"/>
          <w:sz w:val="22"/>
          <w:szCs w:val="22"/>
          <w:lang w:val="sl-SI"/>
        </w:rPr>
      </w:pPr>
    </w:p>
    <w:p w14:paraId="0B607429" w14:textId="77777777" w:rsidR="00DF4542" w:rsidRPr="00360BC2" w:rsidRDefault="00DF4542"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6173BA" w:rsidRPr="00360BC2">
        <w:rPr>
          <w:b/>
          <w:color w:val="000000"/>
          <w:sz w:val="22"/>
          <w:szCs w:val="22"/>
          <w:lang w:val="sl-SI"/>
        </w:rPr>
        <w:t xml:space="preserve">z </w:t>
      </w:r>
      <w:r w:rsidRPr="00360BC2">
        <w:rPr>
          <w:b/>
          <w:color w:val="000000"/>
          <w:sz w:val="22"/>
          <w:szCs w:val="22"/>
          <w:lang w:val="sl-SI"/>
        </w:rPr>
        <w:t>mielodisplastičnimi/mieloproliferativnimi boleznimi (MDS/MPD).</w:t>
      </w:r>
      <w:r w:rsidRPr="00360BC2">
        <w:rPr>
          <w:color w:val="000000"/>
          <w:sz w:val="22"/>
          <w:szCs w:val="22"/>
          <w:lang w:val="sl-SI"/>
        </w:rPr>
        <w:t xml:space="preserve"> Te bolezni sodijo v skupino krvnih bolezni, pri katerih se začnejo nenadzorovano razraščati nekatere krvne celice. Zdravilo Imatinib Actavis zavira rast teh celic pri določenih podskupinah teh bolezni.</w:t>
      </w:r>
    </w:p>
    <w:p w14:paraId="0E54F195" w14:textId="77777777" w:rsidR="003E5A83" w:rsidRPr="00360BC2" w:rsidRDefault="00DF4542"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6173BA" w:rsidRPr="00360BC2">
        <w:rPr>
          <w:b/>
          <w:color w:val="000000"/>
          <w:sz w:val="22"/>
          <w:szCs w:val="22"/>
          <w:lang w:val="sl-SI"/>
        </w:rPr>
        <w:t xml:space="preserve">s </w:t>
      </w:r>
      <w:r w:rsidRPr="00360BC2">
        <w:rPr>
          <w:b/>
          <w:color w:val="000000"/>
          <w:sz w:val="22"/>
          <w:szCs w:val="22"/>
          <w:lang w:val="sl-SI"/>
        </w:rPr>
        <w:t>hipereozinofilnim sindromom (HES) ali kronično eozinofilno levkemijo (CEL) ali z obojim.</w:t>
      </w:r>
      <w:r w:rsidRPr="00360BC2">
        <w:rPr>
          <w:color w:val="000000"/>
          <w:sz w:val="22"/>
          <w:szCs w:val="22"/>
          <w:lang w:val="sl-SI"/>
        </w:rPr>
        <w:t xml:space="preserve"> To so bolezni krvi, pri katerih se začnejo nenadzorovano razraščati nekatere krvne celice, ki se imenujejo eozinofilci. Zdravilo Imatinib Actavis zavira rast teh celic pri določenih podskupinah teh bolezni.</w:t>
      </w:r>
    </w:p>
    <w:p w14:paraId="6BC4ACCE" w14:textId="77777777" w:rsidR="00DF4542" w:rsidRPr="00360BC2" w:rsidRDefault="00DF4542"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6173BA" w:rsidRPr="00360BC2">
        <w:rPr>
          <w:b/>
          <w:color w:val="000000"/>
          <w:sz w:val="22"/>
          <w:szCs w:val="22"/>
          <w:lang w:val="sl-SI"/>
        </w:rPr>
        <w:t xml:space="preserve">s </w:t>
      </w:r>
      <w:r w:rsidRPr="00360BC2">
        <w:rPr>
          <w:b/>
          <w:color w:val="000000"/>
          <w:sz w:val="22"/>
          <w:szCs w:val="22"/>
          <w:lang w:val="sl-SI"/>
        </w:rPr>
        <w:t xml:space="preserve">protuberantnim dermatofibrosarkomom (DFSP). </w:t>
      </w:r>
      <w:r w:rsidRPr="00360BC2">
        <w:rPr>
          <w:color w:val="000000"/>
          <w:sz w:val="22"/>
          <w:szCs w:val="22"/>
          <w:lang w:val="sl-SI"/>
        </w:rPr>
        <w:t>DFSP je rak podkožnega tkiva, pri katerem se začnejo nenadzorovano razraščati nekatere celice. Zdravilo Imatinib Actavis zavira rast teh celic.</w:t>
      </w:r>
    </w:p>
    <w:p w14:paraId="73264635" w14:textId="77777777" w:rsidR="006173BA" w:rsidRPr="00360BC2" w:rsidRDefault="006173BA" w:rsidP="000C4EC7">
      <w:pPr>
        <w:pStyle w:val="TextChar"/>
        <w:widowControl w:val="0"/>
        <w:spacing w:before="0"/>
        <w:ind w:left="567" w:hanging="567"/>
        <w:jc w:val="left"/>
        <w:rPr>
          <w:color w:val="000000"/>
          <w:sz w:val="22"/>
          <w:szCs w:val="22"/>
          <w:lang w:val="sl-SI"/>
        </w:rPr>
      </w:pPr>
    </w:p>
    <w:p w14:paraId="1E604456" w14:textId="77777777" w:rsidR="00DF4542" w:rsidRPr="00360BC2" w:rsidRDefault="00DF4542"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V nadaljnjem besedilu tega navodila za uporabo so bolezni navedene s kraticami.</w:t>
      </w:r>
    </w:p>
    <w:p w14:paraId="6E2A4C10" w14:textId="77777777" w:rsidR="00DF4542" w:rsidRPr="00360BC2" w:rsidRDefault="00DF4542" w:rsidP="00D57D93">
      <w:pPr>
        <w:pStyle w:val="TextChar"/>
        <w:widowControl w:val="0"/>
        <w:spacing w:before="0"/>
        <w:jc w:val="left"/>
        <w:rPr>
          <w:color w:val="000000"/>
          <w:sz w:val="22"/>
          <w:szCs w:val="22"/>
          <w:lang w:val="sl-SI"/>
        </w:rPr>
      </w:pPr>
    </w:p>
    <w:p w14:paraId="67B50430"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Če imate kakšna vprašanja glede tega, kako zdravilo Imatinib Actavis deluje ali zakaj vam je bilo predpisano to zdravilo, vprašajte svojega zdravnika.</w:t>
      </w:r>
    </w:p>
    <w:p w14:paraId="266E8160"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786614D7"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7F3A7B8E" w14:textId="77777777" w:rsidR="00D57D93" w:rsidRPr="00360BC2" w:rsidRDefault="00D57D93" w:rsidP="00D57D93">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2.</w:t>
      </w:r>
      <w:r w:rsidRPr="00360BC2">
        <w:rPr>
          <w:b/>
          <w:color w:val="000000"/>
          <w:szCs w:val="22"/>
          <w:lang w:val="sl-SI"/>
        </w:rPr>
        <w:tab/>
        <w:t>Kaj morate vedeti, preden boste vzeli zdravilo Imatinib Actavis</w:t>
      </w:r>
    </w:p>
    <w:p w14:paraId="01A2F5BE" w14:textId="77777777" w:rsidR="00D57D93" w:rsidRPr="00360BC2" w:rsidRDefault="00D57D93" w:rsidP="00D57D93">
      <w:pPr>
        <w:widowControl w:val="0"/>
        <w:numPr>
          <w:ilvl w:val="12"/>
          <w:numId w:val="0"/>
        </w:numPr>
        <w:tabs>
          <w:tab w:val="clear" w:pos="567"/>
        </w:tabs>
        <w:spacing w:line="240" w:lineRule="auto"/>
        <w:ind w:left="567" w:right="-2" w:hanging="567"/>
        <w:rPr>
          <w:color w:val="000000"/>
          <w:szCs w:val="22"/>
          <w:lang w:val="sl-SI"/>
        </w:rPr>
      </w:pPr>
    </w:p>
    <w:p w14:paraId="63BA36F0"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Zdravilo Imatinib Actavis vam lahko predpiše samo zdravnik, ki ima izkušnje z zdravili za zdravljenje krvnih rakov</w:t>
      </w:r>
      <w:r w:rsidR="00DF4542" w:rsidRPr="00360BC2">
        <w:rPr>
          <w:color w:val="000000"/>
          <w:sz w:val="22"/>
          <w:szCs w:val="22"/>
          <w:lang w:val="sl-SI"/>
        </w:rPr>
        <w:t xml:space="preserve"> in solidnih tumorjev</w:t>
      </w:r>
      <w:r w:rsidRPr="00360BC2">
        <w:rPr>
          <w:color w:val="000000"/>
          <w:sz w:val="22"/>
          <w:szCs w:val="22"/>
          <w:lang w:val="sl-SI"/>
        </w:rPr>
        <w:t>.</w:t>
      </w:r>
    </w:p>
    <w:p w14:paraId="79DA88E0"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4FC1F010"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Skrbno se ravnajte po vseh navodilih vašega zdravnika, tudi če se razlikujejo od splošnih informacij v tem navodilu za uporabo.</w:t>
      </w:r>
    </w:p>
    <w:p w14:paraId="5E2364DC"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0EE13DF7" w14:textId="77777777" w:rsidR="00D57D93" w:rsidRPr="00360BC2" w:rsidRDefault="00D57D93" w:rsidP="00D57D93">
      <w:pPr>
        <w:widowControl w:val="0"/>
        <w:numPr>
          <w:ilvl w:val="12"/>
          <w:numId w:val="0"/>
        </w:numPr>
        <w:tabs>
          <w:tab w:val="clear" w:pos="567"/>
        </w:tabs>
        <w:spacing w:line="240" w:lineRule="auto"/>
        <w:rPr>
          <w:color w:val="000000"/>
          <w:szCs w:val="22"/>
          <w:lang w:val="sl-SI"/>
        </w:rPr>
      </w:pPr>
      <w:r w:rsidRPr="00360BC2">
        <w:rPr>
          <w:b/>
          <w:color w:val="000000"/>
          <w:szCs w:val="22"/>
          <w:lang w:val="sl-SI"/>
        </w:rPr>
        <w:t>Ne jemljite zdravila Imatinib Actavis</w:t>
      </w:r>
    </w:p>
    <w:p w14:paraId="7212F1BD" w14:textId="77777777" w:rsidR="00D57D93" w:rsidRPr="00360BC2" w:rsidRDefault="00D57D93" w:rsidP="00D57D93">
      <w:pPr>
        <w:widowControl w:val="0"/>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če ste alergični na imatinib ali katero koli sestavino tega zdravila (navedeno v poglavju 6).</w:t>
      </w:r>
    </w:p>
    <w:p w14:paraId="5BD0C4AA" w14:textId="77777777" w:rsidR="00D57D93" w:rsidRPr="00360BC2" w:rsidRDefault="00D57D93" w:rsidP="00D57D93">
      <w:pPr>
        <w:widowControl w:val="0"/>
        <w:tabs>
          <w:tab w:val="clear" w:pos="567"/>
        </w:tabs>
        <w:spacing w:line="240" w:lineRule="auto"/>
        <w:ind w:left="567" w:hanging="567"/>
        <w:rPr>
          <w:color w:val="000000"/>
          <w:szCs w:val="22"/>
          <w:lang w:val="sl-SI"/>
        </w:rPr>
      </w:pPr>
    </w:p>
    <w:p w14:paraId="731581E6" w14:textId="77777777" w:rsidR="00D57D93" w:rsidRPr="00360BC2" w:rsidRDefault="00D57D93" w:rsidP="00D57D93">
      <w:pPr>
        <w:widowControl w:val="0"/>
        <w:tabs>
          <w:tab w:val="clear" w:pos="567"/>
        </w:tabs>
        <w:spacing w:line="240" w:lineRule="auto"/>
        <w:rPr>
          <w:b/>
          <w:bCs/>
          <w:color w:val="000000"/>
          <w:szCs w:val="22"/>
          <w:lang w:val="sl-SI"/>
        </w:rPr>
      </w:pPr>
      <w:r w:rsidRPr="00360BC2">
        <w:rPr>
          <w:color w:val="000000"/>
          <w:szCs w:val="22"/>
          <w:lang w:val="sl-SI"/>
        </w:rPr>
        <w:t xml:space="preserve">Če to velja za vas, </w:t>
      </w:r>
      <w:r w:rsidRPr="00360BC2">
        <w:rPr>
          <w:b/>
          <w:bCs/>
          <w:color w:val="000000"/>
          <w:szCs w:val="22"/>
          <w:lang w:val="sl-SI"/>
        </w:rPr>
        <w:t>povejte zdravniku in ne jemljite zdravila Imatinib Actavis.</w:t>
      </w:r>
    </w:p>
    <w:p w14:paraId="1B255416" w14:textId="77777777" w:rsidR="00D57D93" w:rsidRPr="00360BC2" w:rsidRDefault="00D57D93" w:rsidP="00D57D93">
      <w:pPr>
        <w:widowControl w:val="0"/>
        <w:tabs>
          <w:tab w:val="clear" w:pos="567"/>
        </w:tabs>
        <w:spacing w:line="240" w:lineRule="auto"/>
        <w:rPr>
          <w:color w:val="000000"/>
          <w:szCs w:val="22"/>
          <w:lang w:val="sl-SI"/>
        </w:rPr>
      </w:pPr>
    </w:p>
    <w:p w14:paraId="02178977" w14:textId="77777777" w:rsidR="00D57D93" w:rsidRPr="00360BC2" w:rsidRDefault="00D57D93" w:rsidP="00D57D93">
      <w:pPr>
        <w:widowControl w:val="0"/>
        <w:tabs>
          <w:tab w:val="clear" w:pos="567"/>
        </w:tabs>
        <w:spacing w:line="240" w:lineRule="auto"/>
        <w:rPr>
          <w:color w:val="000000"/>
          <w:szCs w:val="22"/>
          <w:lang w:val="sl-SI"/>
        </w:rPr>
      </w:pPr>
      <w:r w:rsidRPr="00360BC2">
        <w:rPr>
          <w:color w:val="000000"/>
          <w:szCs w:val="22"/>
          <w:lang w:val="sl-SI"/>
        </w:rPr>
        <w:t>Če mislite, da bi bili lahko alergični, a niste prepričani, se posvetujte s svojim zdravnikom.</w:t>
      </w:r>
    </w:p>
    <w:p w14:paraId="5C0159EB"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3AE37559" w14:textId="77777777" w:rsidR="00D57D93" w:rsidRPr="00360BC2" w:rsidRDefault="00D57D93" w:rsidP="00D57D93">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Opozorila in previdnostni ukrepi</w:t>
      </w:r>
    </w:p>
    <w:p w14:paraId="4319B42B" w14:textId="77777777" w:rsidR="00D57D93" w:rsidRPr="00360BC2" w:rsidRDefault="00D57D93" w:rsidP="00D57D93">
      <w:pPr>
        <w:widowControl w:val="0"/>
        <w:numPr>
          <w:ilvl w:val="12"/>
          <w:numId w:val="0"/>
        </w:numPr>
        <w:tabs>
          <w:tab w:val="clear" w:pos="567"/>
        </w:tabs>
        <w:spacing w:line="240" w:lineRule="auto"/>
        <w:ind w:right="-2"/>
        <w:rPr>
          <w:bCs/>
          <w:color w:val="000000"/>
          <w:szCs w:val="22"/>
          <w:lang w:val="sl-SI"/>
        </w:rPr>
      </w:pPr>
      <w:r w:rsidRPr="00360BC2">
        <w:rPr>
          <w:bCs/>
          <w:color w:val="000000"/>
          <w:szCs w:val="22"/>
          <w:lang w:val="sl-SI"/>
        </w:rPr>
        <w:t>Pred začetkom jemanja zdravila Imatinib Actavis se posvetujte s svojim zdravnikom:</w:t>
      </w:r>
    </w:p>
    <w:p w14:paraId="4C21B17C" w14:textId="77777777" w:rsidR="00D57D93" w:rsidRPr="00360BC2" w:rsidRDefault="00D57D93" w:rsidP="00D57D93">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če imate ali ste kdaj imeli težave z jetri, ledvicami ali srcem</w:t>
      </w:r>
      <w:r w:rsidR="00E0131B" w:rsidRPr="00360BC2">
        <w:rPr>
          <w:color w:val="000000"/>
          <w:szCs w:val="22"/>
          <w:lang w:val="sl-SI"/>
        </w:rPr>
        <w:t>.</w:t>
      </w:r>
    </w:p>
    <w:p w14:paraId="43A2B00C" w14:textId="77777777" w:rsidR="00D57D93" w:rsidRPr="00360BC2" w:rsidRDefault="00D57D93" w:rsidP="00D57D93">
      <w:pPr>
        <w:widowControl w:val="0"/>
        <w:numPr>
          <w:ilvl w:val="0"/>
          <w:numId w:val="1"/>
        </w:numPr>
        <w:tabs>
          <w:tab w:val="clear" w:pos="567"/>
        </w:tabs>
        <w:spacing w:line="240" w:lineRule="auto"/>
        <w:ind w:left="567" w:hanging="567"/>
        <w:rPr>
          <w:color w:val="000000"/>
          <w:szCs w:val="22"/>
          <w:lang w:val="sl-SI"/>
        </w:rPr>
      </w:pPr>
      <w:r w:rsidRPr="00360BC2">
        <w:rPr>
          <w:color w:val="000000"/>
          <w:spacing w:val="-2"/>
          <w:szCs w:val="22"/>
          <w:lang w:val="sl-SI"/>
        </w:rPr>
        <w:t>če jemljete zdravilo levotiroksin, ker so vam odstranili ščitnico</w:t>
      </w:r>
      <w:r w:rsidRPr="00360BC2">
        <w:rPr>
          <w:color w:val="000000"/>
          <w:szCs w:val="22"/>
          <w:lang w:val="sl-SI"/>
        </w:rPr>
        <w:t>.</w:t>
      </w:r>
    </w:p>
    <w:p w14:paraId="53489992" w14:textId="77777777" w:rsidR="009112BB" w:rsidRPr="00360BC2" w:rsidRDefault="009112B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pacing w:val="-2"/>
          <w:szCs w:val="22"/>
          <w:lang w:val="sl-SI"/>
        </w:rPr>
        <w:t>če ste kdaj bili ali ste sedaj okuženi z virusom hepatitisa B. Zdravilo Imatinib Actavis namreč lahko povzroči ponovno aktivacijo hepatitisa B, kar utegne biti v nekaterih primerih smrtno nevarno. Pred začetkom zdravljenja bo zdravnik skrbno pregledal bolnike glede znakov te okužbe.</w:t>
      </w:r>
    </w:p>
    <w:p w14:paraId="23384E62" w14:textId="77777777" w:rsidR="0054339B" w:rsidRPr="00360BC2" w:rsidRDefault="0054339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zCs w:val="22"/>
          <w:lang w:val="sl-SI"/>
        </w:rPr>
        <w:t xml:space="preserve">Če se v obdobju, ko jemljete zdravilo </w:t>
      </w:r>
      <w:r w:rsidR="00CD62BB" w:rsidRPr="00360BC2">
        <w:rPr>
          <w:bCs/>
          <w:color w:val="000000"/>
          <w:szCs w:val="22"/>
          <w:lang w:val="sl-SI"/>
        </w:rPr>
        <w:t>Imatinib Actavis</w:t>
      </w:r>
      <w:r w:rsidRPr="00360BC2">
        <w:rPr>
          <w:color w:val="000000"/>
          <w:szCs w:val="22"/>
          <w:lang w:val="sl-SI"/>
        </w:rPr>
        <w:t>, pri vas pojavijo modrice, krvavitev, povišana telesna temperatura, utrujenost in zmedenost, se posvetujte z zdravnikom. To so lahko znaki poškodbe krvnih žil, znani kot trombotična mikroangiopatija.</w:t>
      </w:r>
    </w:p>
    <w:p w14:paraId="4223BEFF" w14:textId="77777777" w:rsidR="00D57D93" w:rsidRPr="00360BC2" w:rsidRDefault="00D57D93" w:rsidP="00D57D93">
      <w:pPr>
        <w:pStyle w:val="TextChar"/>
        <w:widowControl w:val="0"/>
        <w:spacing w:before="0"/>
        <w:jc w:val="left"/>
        <w:rPr>
          <w:b/>
          <w:color w:val="000000"/>
          <w:sz w:val="22"/>
          <w:szCs w:val="22"/>
          <w:lang w:val="sl-SI"/>
        </w:rPr>
      </w:pPr>
      <w:r w:rsidRPr="00360BC2">
        <w:rPr>
          <w:color w:val="000000"/>
          <w:sz w:val="22"/>
          <w:szCs w:val="22"/>
          <w:lang w:val="sl-SI"/>
        </w:rPr>
        <w:t xml:space="preserve">Če kaj od zgoraj navedenega velja za vas, </w:t>
      </w:r>
      <w:r w:rsidRPr="00360BC2">
        <w:rPr>
          <w:b/>
          <w:color w:val="000000"/>
          <w:sz w:val="22"/>
          <w:szCs w:val="22"/>
          <w:lang w:val="sl-SI"/>
        </w:rPr>
        <w:t>se še pred jemanjem zdravila posvetujte s svojim zdravnikom.</w:t>
      </w:r>
    </w:p>
    <w:p w14:paraId="70631BB8" w14:textId="77777777" w:rsidR="00D57D93" w:rsidRPr="00360BC2" w:rsidRDefault="00D57D93" w:rsidP="00D57D93">
      <w:pPr>
        <w:pStyle w:val="TextChar"/>
        <w:widowControl w:val="0"/>
        <w:spacing w:before="0"/>
        <w:jc w:val="left"/>
        <w:rPr>
          <w:color w:val="000000"/>
          <w:sz w:val="22"/>
          <w:szCs w:val="22"/>
          <w:lang w:val="sl-SI"/>
        </w:rPr>
      </w:pPr>
    </w:p>
    <w:p w14:paraId="252B4EF1" w14:textId="77777777" w:rsidR="006173BA" w:rsidRPr="00360BC2" w:rsidRDefault="006173BA" w:rsidP="006173BA">
      <w:pPr>
        <w:pStyle w:val="TextChar"/>
        <w:widowControl w:val="0"/>
        <w:spacing w:before="0"/>
        <w:jc w:val="left"/>
        <w:rPr>
          <w:color w:val="000000"/>
          <w:sz w:val="22"/>
          <w:szCs w:val="22"/>
          <w:lang w:val="sl-SI"/>
        </w:rPr>
      </w:pPr>
      <w:r w:rsidRPr="00360BC2">
        <w:rPr>
          <w:color w:val="000000"/>
          <w:sz w:val="22"/>
          <w:szCs w:val="22"/>
          <w:lang w:val="sl-SI"/>
        </w:rPr>
        <w:t>Med jemanjem zdravila Imatinib Actavis lahko postanete občutljivejši na sonce. Pomembno je, da pokrijete predele kože, ki so izpostavljeni soncu, in uporabljate zaščitno kremo z visokim zaščitnim faktorjem. Te zaščitne ukrepe je treba upoštevati tudi pri otrocih.</w:t>
      </w:r>
    </w:p>
    <w:p w14:paraId="09803903" w14:textId="77777777" w:rsidR="006173BA" w:rsidRPr="00360BC2" w:rsidRDefault="006173BA" w:rsidP="00D57D93">
      <w:pPr>
        <w:pStyle w:val="TextChar"/>
        <w:widowControl w:val="0"/>
        <w:spacing w:before="0"/>
        <w:jc w:val="left"/>
        <w:rPr>
          <w:color w:val="000000"/>
          <w:sz w:val="22"/>
          <w:szCs w:val="22"/>
          <w:lang w:val="sl-SI"/>
        </w:rPr>
      </w:pPr>
    </w:p>
    <w:p w14:paraId="1717EA2E" w14:textId="77777777" w:rsidR="00D57D93" w:rsidRPr="00360BC2" w:rsidRDefault="00D57D93" w:rsidP="00D57D93">
      <w:pPr>
        <w:pStyle w:val="TextChar"/>
        <w:widowControl w:val="0"/>
        <w:spacing w:before="0"/>
        <w:jc w:val="left"/>
        <w:rPr>
          <w:color w:val="000000"/>
          <w:sz w:val="22"/>
          <w:szCs w:val="22"/>
          <w:lang w:val="sl-SI"/>
        </w:rPr>
      </w:pPr>
      <w:r w:rsidRPr="00360BC2">
        <w:rPr>
          <w:b/>
          <w:bCs/>
          <w:color w:val="000000"/>
          <w:sz w:val="22"/>
          <w:szCs w:val="22"/>
          <w:lang w:val="sl-SI"/>
        </w:rPr>
        <w:t xml:space="preserve">Če med jemanjem zdravila Imatinib Actavis </w:t>
      </w:r>
      <w:r w:rsidRPr="00360BC2">
        <w:rPr>
          <w:color w:val="000000"/>
          <w:sz w:val="22"/>
          <w:szCs w:val="22"/>
          <w:lang w:val="sl-SI"/>
        </w:rPr>
        <w:t xml:space="preserve">začnete hitro pridobivati telesno maso, </w:t>
      </w:r>
      <w:r w:rsidRPr="00360BC2">
        <w:rPr>
          <w:b/>
          <w:color w:val="000000"/>
          <w:sz w:val="22"/>
          <w:szCs w:val="22"/>
          <w:lang w:val="sl-SI"/>
        </w:rPr>
        <w:t>takoj obvestite zdravnika</w:t>
      </w:r>
      <w:r w:rsidRPr="00360BC2">
        <w:rPr>
          <w:color w:val="000000"/>
          <w:sz w:val="22"/>
          <w:szCs w:val="22"/>
          <w:lang w:val="sl-SI"/>
        </w:rPr>
        <w:t xml:space="preserve">. Zaradi zdravila Imatinib Actavis lahko telo zadržuje vodo (lahko pride do </w:t>
      </w:r>
      <w:r w:rsidR="0083698D" w:rsidRPr="00360BC2">
        <w:rPr>
          <w:color w:val="000000"/>
          <w:sz w:val="22"/>
          <w:szCs w:val="22"/>
          <w:lang w:val="sl-SI"/>
        </w:rPr>
        <w:t>hudega</w:t>
      </w:r>
      <w:r w:rsidRPr="00360BC2">
        <w:rPr>
          <w:color w:val="000000"/>
          <w:sz w:val="22"/>
          <w:szCs w:val="22"/>
          <w:lang w:val="sl-SI"/>
        </w:rPr>
        <w:t xml:space="preserve"> zastajanja tekočine).</w:t>
      </w:r>
    </w:p>
    <w:p w14:paraId="0B7FA222" w14:textId="77777777" w:rsidR="00D57D93" w:rsidRPr="00360BC2" w:rsidRDefault="00D57D93" w:rsidP="00D57D93">
      <w:pPr>
        <w:pStyle w:val="TextChar"/>
        <w:widowControl w:val="0"/>
        <w:spacing w:before="0"/>
        <w:jc w:val="left"/>
        <w:rPr>
          <w:color w:val="000000"/>
          <w:sz w:val="22"/>
          <w:szCs w:val="22"/>
          <w:lang w:val="sl-SI"/>
        </w:rPr>
      </w:pPr>
    </w:p>
    <w:p w14:paraId="3A7BA767"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Med jemanjem zdravila Imatinib Actavis bo zdravnik redno spremljal, ali zdravilo deluje. </w:t>
      </w:r>
      <w:r w:rsidR="0083698D" w:rsidRPr="00360BC2">
        <w:rPr>
          <w:color w:val="000000"/>
          <w:sz w:val="22"/>
          <w:szCs w:val="22"/>
          <w:lang w:val="sl-SI"/>
        </w:rPr>
        <w:t>Pri vas bodo tudi opravljali preiskave krvi in vas redno tehtali.</w:t>
      </w:r>
    </w:p>
    <w:p w14:paraId="34D1E4F9"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7349F407" w14:textId="77777777" w:rsidR="00D57D93" w:rsidRPr="00360BC2" w:rsidRDefault="00D57D93" w:rsidP="00D57D93">
      <w:pPr>
        <w:pStyle w:val="Endnotentext"/>
        <w:widowControl w:val="0"/>
        <w:numPr>
          <w:ilvl w:val="12"/>
          <w:numId w:val="0"/>
        </w:numPr>
        <w:tabs>
          <w:tab w:val="clear" w:pos="567"/>
        </w:tabs>
        <w:rPr>
          <w:b/>
          <w:color w:val="000000"/>
          <w:szCs w:val="22"/>
          <w:lang w:val="sl-SI"/>
        </w:rPr>
      </w:pPr>
      <w:r w:rsidRPr="00360BC2">
        <w:rPr>
          <w:b/>
          <w:color w:val="000000"/>
          <w:szCs w:val="22"/>
          <w:lang w:val="sl-SI"/>
        </w:rPr>
        <w:t>Otroci in mladostniki</w:t>
      </w:r>
    </w:p>
    <w:p w14:paraId="7723ACFF" w14:textId="77777777" w:rsidR="00DF4542" w:rsidRPr="00360BC2" w:rsidRDefault="00D57D93" w:rsidP="00DF4542">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Zdravilo Imatinib Actavis je namenjeno tudi zdravljenju otrok s KML. Izkušenj pri otrocih s KML, mlajših od 2 let, ni. </w:t>
      </w:r>
      <w:r w:rsidR="00DF4542" w:rsidRPr="00360BC2">
        <w:rPr>
          <w:color w:val="000000"/>
          <w:szCs w:val="22"/>
          <w:lang w:val="sl-SI"/>
        </w:rPr>
        <w:t>Izkušenj pri otrocih s Ph pozitivno ALL je malo, pri otrocih</w:t>
      </w:r>
      <w:r w:rsidR="00897E84" w:rsidRPr="00360BC2">
        <w:rPr>
          <w:color w:val="000000"/>
          <w:szCs w:val="22"/>
          <w:lang w:val="sl-SI"/>
        </w:rPr>
        <w:t xml:space="preserve"> </w:t>
      </w:r>
      <w:r w:rsidR="00DF4542" w:rsidRPr="00360BC2">
        <w:rPr>
          <w:color w:val="000000"/>
          <w:szCs w:val="22"/>
          <w:lang w:val="sl-SI"/>
        </w:rPr>
        <w:t>z MDS/MPD, DFSP  ali s HES/CEL pa zelo malo.</w:t>
      </w:r>
    </w:p>
    <w:p w14:paraId="2EB0A79A"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4A1A8740" w14:textId="77777777" w:rsidR="00D57D93" w:rsidRPr="00360BC2" w:rsidRDefault="00D57D93" w:rsidP="00D57D93">
      <w:pPr>
        <w:pStyle w:val="Endnotentext"/>
        <w:widowControl w:val="0"/>
        <w:numPr>
          <w:ilvl w:val="12"/>
          <w:numId w:val="0"/>
        </w:numPr>
        <w:tabs>
          <w:tab w:val="clear" w:pos="567"/>
        </w:tabs>
        <w:rPr>
          <w:color w:val="000000"/>
          <w:szCs w:val="22"/>
          <w:lang w:val="sl-SI"/>
        </w:rPr>
      </w:pPr>
      <w:r w:rsidRPr="00360BC2">
        <w:rPr>
          <w:color w:val="000000"/>
          <w:szCs w:val="22"/>
          <w:lang w:val="sl-SI"/>
        </w:rPr>
        <w:t>Pri nekaterih otrocih in mladostnikih, ki jemljejo zdravilo Imatinib Actavis, je lahko rast počasnejša od normalne. Zdravnik bo spremljal rast na rednih pregledih.</w:t>
      </w:r>
    </w:p>
    <w:p w14:paraId="76C386F3"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461D1D46" w14:textId="77777777" w:rsidR="00D57D93" w:rsidRPr="00360BC2" w:rsidRDefault="00D57D93" w:rsidP="00D57D93">
      <w:pPr>
        <w:numPr>
          <w:ilvl w:val="12"/>
          <w:numId w:val="0"/>
        </w:numPr>
        <w:tabs>
          <w:tab w:val="clear" w:pos="567"/>
        </w:tabs>
        <w:spacing w:line="240" w:lineRule="auto"/>
        <w:ind w:right="-2"/>
        <w:rPr>
          <w:color w:val="000000"/>
          <w:szCs w:val="22"/>
          <w:lang w:val="sl-SI"/>
        </w:rPr>
      </w:pPr>
      <w:r w:rsidRPr="00360BC2">
        <w:rPr>
          <w:b/>
          <w:color w:val="000000"/>
          <w:szCs w:val="22"/>
          <w:lang w:val="sl-SI"/>
        </w:rPr>
        <w:t>Druga zdravila in zdravilo Imatinib Actavis</w:t>
      </w:r>
    </w:p>
    <w:p w14:paraId="65F8F027" w14:textId="77777777" w:rsidR="00D57D93" w:rsidRPr="00360BC2" w:rsidRDefault="00D57D93" w:rsidP="00D57D93">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Obvestite svojega zdravnika ali farmacevta, če jemljete, ste pred kratkim jemali ali pa boste morda začeli jemati katero koli drugo zdravilo, tudi če ste ga dobili brez recepta (na primer paracetamol), vključno z zdravili rastlinskega izvora (na primer šentjanževko). Nekatera zdravila lahko ob sočasnem jemanju vplivajo na delovanje zdravila Imatinib Actavis. Lahko povečajo ali zmanjšajo učinek zdravila Imatinib Actavis in zato bodisi povečajo verjetnost za nastanek neželenih učinkov, bodisi zmanjšajo učinkovitost zdravila Imatinib Actavis. Zdravilo Imatinib Actavis lahko enako vpliva na </w:t>
      </w:r>
      <w:r w:rsidR="0083698D" w:rsidRPr="00360BC2">
        <w:rPr>
          <w:color w:val="000000"/>
          <w:szCs w:val="22"/>
          <w:lang w:val="sl-SI"/>
        </w:rPr>
        <w:t xml:space="preserve">nekatera </w:t>
      </w:r>
      <w:r w:rsidRPr="00360BC2">
        <w:rPr>
          <w:color w:val="000000"/>
          <w:szCs w:val="22"/>
          <w:lang w:val="sl-SI"/>
        </w:rPr>
        <w:t>druga zdravila.</w:t>
      </w:r>
    </w:p>
    <w:p w14:paraId="1A21ED53"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229A44DF" w14:textId="77777777" w:rsidR="00D57D93" w:rsidRPr="00360BC2" w:rsidRDefault="00D57D93" w:rsidP="00D57D93">
      <w:pPr>
        <w:pStyle w:val="Endnotentext"/>
        <w:widowControl w:val="0"/>
        <w:numPr>
          <w:ilvl w:val="12"/>
          <w:numId w:val="0"/>
        </w:numPr>
        <w:tabs>
          <w:tab w:val="clear" w:pos="567"/>
        </w:tabs>
        <w:rPr>
          <w:color w:val="000000"/>
          <w:szCs w:val="22"/>
          <w:lang w:val="sl-SI"/>
        </w:rPr>
      </w:pPr>
      <w:r w:rsidRPr="00360BC2">
        <w:rPr>
          <w:color w:val="000000"/>
          <w:szCs w:val="22"/>
          <w:lang w:val="sl-SI"/>
        </w:rPr>
        <w:t>Povejte svojemu zdravniku, če uporabljate zdravila, ki preprečujejo strjevanje krvi.</w:t>
      </w:r>
    </w:p>
    <w:p w14:paraId="1350EFF0"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23118442" w14:textId="77777777" w:rsidR="00D57D93" w:rsidRPr="00360BC2" w:rsidRDefault="00D57D93" w:rsidP="00D57D93">
      <w:pPr>
        <w:pStyle w:val="TextChar"/>
        <w:spacing w:before="0"/>
        <w:jc w:val="left"/>
        <w:rPr>
          <w:color w:val="000000"/>
          <w:sz w:val="22"/>
          <w:szCs w:val="22"/>
          <w:lang w:val="sl-SI"/>
        </w:rPr>
      </w:pPr>
      <w:r w:rsidRPr="00360BC2">
        <w:rPr>
          <w:b/>
          <w:color w:val="000000"/>
          <w:sz w:val="22"/>
          <w:szCs w:val="22"/>
          <w:lang w:val="sl-SI"/>
        </w:rPr>
        <w:t>Nosečnost, dojenje in plodnost</w:t>
      </w:r>
    </w:p>
    <w:p w14:paraId="720BA90C" w14:textId="77777777" w:rsidR="00D57D93" w:rsidRPr="00360BC2" w:rsidRDefault="00D57D93" w:rsidP="00D57D93">
      <w:pPr>
        <w:widowControl w:val="0"/>
        <w:numPr>
          <w:ilvl w:val="0"/>
          <w:numId w:val="2"/>
        </w:numPr>
        <w:tabs>
          <w:tab w:val="clear" w:pos="567"/>
        </w:tabs>
        <w:spacing w:line="240" w:lineRule="auto"/>
        <w:ind w:left="567" w:hanging="567"/>
        <w:rPr>
          <w:color w:val="000000"/>
          <w:szCs w:val="22"/>
          <w:lang w:val="sl-SI"/>
        </w:rPr>
      </w:pPr>
      <w:r w:rsidRPr="00360BC2">
        <w:rPr>
          <w:color w:val="000000"/>
          <w:szCs w:val="22"/>
          <w:lang w:val="sl-SI"/>
        </w:rPr>
        <w:t>Če ste noseči ali dojite, menite, da ste noseči ali načrtujete zanositev, se posvetujte s svojim zdravnikom, preden vzamete to zdravilo.</w:t>
      </w:r>
    </w:p>
    <w:p w14:paraId="44611FBB" w14:textId="77777777" w:rsidR="00D57D93" w:rsidRPr="00360BC2" w:rsidRDefault="00D57D93" w:rsidP="00D57D93">
      <w:pPr>
        <w:widowControl w:val="0"/>
        <w:numPr>
          <w:ilvl w:val="12"/>
          <w:numId w:val="0"/>
        </w:numPr>
        <w:tabs>
          <w:tab w:val="clear" w:pos="567"/>
        </w:tabs>
        <w:spacing w:line="240" w:lineRule="auto"/>
        <w:ind w:left="567" w:hanging="567"/>
        <w:rPr>
          <w:color w:val="000000"/>
          <w:szCs w:val="22"/>
          <w:lang w:val="sl-SI"/>
        </w:rPr>
      </w:pPr>
      <w:r w:rsidRPr="00360BC2">
        <w:rPr>
          <w:b/>
          <w:color w:val="000000"/>
          <w:szCs w:val="22"/>
          <w:lang w:val="sl-SI"/>
        </w:rPr>
        <w:t>-</w:t>
      </w:r>
      <w:r w:rsidRPr="00360BC2">
        <w:rPr>
          <w:b/>
          <w:color w:val="000000"/>
          <w:szCs w:val="22"/>
          <w:lang w:val="sl-SI"/>
        </w:rPr>
        <w:tab/>
      </w:r>
      <w:r w:rsidRPr="00360BC2">
        <w:rPr>
          <w:color w:val="000000"/>
          <w:szCs w:val="22"/>
          <w:lang w:val="sl-SI"/>
        </w:rPr>
        <w:t>Uporabe zdravila Imatinib Actavis v nosečnosti ne priporočamo, če to ni nujno potrebno, saj lahko škoduje vašemu otroku. Zdravnik se bo pogovoril z vami o možnih nevarnostih jemanja zdravila Imatinib Actavis v nosečnosti.</w:t>
      </w:r>
    </w:p>
    <w:p w14:paraId="5D0B11D6" w14:textId="6C6A5F10" w:rsidR="00D57D93" w:rsidRPr="00360BC2" w:rsidRDefault="00D57D93" w:rsidP="00D57D9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 xml:space="preserve">Ženskam, ki bi lahko zanosile, med zdravljenjem </w:t>
      </w:r>
      <w:r w:rsidR="000D072B" w:rsidRPr="00360BC2">
        <w:rPr>
          <w:color w:val="000000"/>
          <w:szCs w:val="22"/>
          <w:lang w:val="sl-SI"/>
        </w:rPr>
        <w:t xml:space="preserve">in še 15 dni po koncu zdravljenja </w:t>
      </w:r>
      <w:r w:rsidRPr="00360BC2">
        <w:rPr>
          <w:color w:val="000000"/>
          <w:szCs w:val="22"/>
          <w:lang w:val="sl-SI"/>
        </w:rPr>
        <w:t>priporočamo uporabo učinkovite kontracepcijske metode.</w:t>
      </w:r>
    </w:p>
    <w:p w14:paraId="0CB834D5" w14:textId="7EF0B2B2" w:rsidR="00D57D93" w:rsidRPr="00360BC2" w:rsidRDefault="00D57D93" w:rsidP="00D57D9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r>
      <w:r w:rsidR="00CA10ED" w:rsidRPr="00360BC2">
        <w:rPr>
          <w:color w:val="000000"/>
          <w:szCs w:val="22"/>
          <w:lang w:val="sl-SI"/>
        </w:rPr>
        <w:t>Med zdravljenjem in še 15 dni po koncu zdravljenja z zdravilom Imatinib Actavis ne dojite, ker to lahko škodi vašemu otroku.</w:t>
      </w:r>
    </w:p>
    <w:p w14:paraId="11CF8D0C" w14:textId="77777777" w:rsidR="00D57D93" w:rsidRPr="00360BC2" w:rsidRDefault="00D57D93" w:rsidP="00D57D9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Bolniki</w:t>
      </w:r>
      <w:r w:rsidRPr="00360BC2">
        <w:rPr>
          <w:szCs w:val="22"/>
          <w:lang w:val="sl-SI"/>
        </w:rPr>
        <w:t>, ki jih skrbi glede njihove plodnosti v času zdravljenja z zdravilom Imatinib Actavis, naj se posvetujejo s svojim zdravnikom.</w:t>
      </w:r>
    </w:p>
    <w:p w14:paraId="6262CBA4" w14:textId="77777777" w:rsidR="00D57D93" w:rsidRPr="00360BC2" w:rsidRDefault="00D57D93" w:rsidP="00D57D93">
      <w:pPr>
        <w:widowControl w:val="0"/>
        <w:numPr>
          <w:ilvl w:val="12"/>
          <w:numId w:val="0"/>
        </w:numPr>
        <w:tabs>
          <w:tab w:val="clear" w:pos="567"/>
        </w:tabs>
        <w:spacing w:line="240" w:lineRule="auto"/>
        <w:ind w:left="567" w:hanging="567"/>
        <w:rPr>
          <w:color w:val="000000"/>
          <w:szCs w:val="22"/>
          <w:lang w:val="sl-SI"/>
        </w:rPr>
      </w:pPr>
    </w:p>
    <w:p w14:paraId="032B3AF5" w14:textId="77777777" w:rsidR="00D57D93" w:rsidRPr="00360BC2" w:rsidRDefault="00D57D93" w:rsidP="00D57D93">
      <w:pPr>
        <w:numPr>
          <w:ilvl w:val="12"/>
          <w:numId w:val="0"/>
        </w:numPr>
        <w:tabs>
          <w:tab w:val="clear" w:pos="567"/>
        </w:tabs>
        <w:spacing w:line="240" w:lineRule="auto"/>
        <w:ind w:right="-2"/>
        <w:rPr>
          <w:b/>
          <w:color w:val="000000"/>
          <w:szCs w:val="22"/>
          <w:lang w:val="sl-SI"/>
        </w:rPr>
      </w:pPr>
      <w:r w:rsidRPr="00360BC2">
        <w:rPr>
          <w:b/>
          <w:color w:val="000000"/>
          <w:szCs w:val="22"/>
          <w:lang w:val="sl-SI"/>
        </w:rPr>
        <w:t>Vpliv na sposobnost upravljanja vozil in strojev</w:t>
      </w:r>
    </w:p>
    <w:p w14:paraId="2C817D75" w14:textId="77777777" w:rsidR="00D57D93" w:rsidRPr="00360BC2" w:rsidRDefault="00D57D93" w:rsidP="00D57D9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V času jemanja zdravila Imatinib Actavis lahko postanete omotični ali zaspani ali se vam zamegli vid. Če pride do tega, ne vozite in ne upravljajte nobenih naprav ali strojev, dokler se ne počutite spet normalno.</w:t>
      </w:r>
    </w:p>
    <w:p w14:paraId="7EB6AAAC" w14:textId="13BD5233" w:rsidR="00D57D93" w:rsidRPr="00360BC2" w:rsidRDefault="00D57D93" w:rsidP="00D57D93">
      <w:pPr>
        <w:pStyle w:val="Endnotentext"/>
        <w:widowControl w:val="0"/>
        <w:numPr>
          <w:ilvl w:val="12"/>
          <w:numId w:val="0"/>
        </w:numPr>
        <w:tabs>
          <w:tab w:val="clear" w:pos="567"/>
        </w:tabs>
        <w:rPr>
          <w:color w:val="000000"/>
          <w:szCs w:val="22"/>
          <w:lang w:val="sl-SI"/>
        </w:rPr>
      </w:pPr>
    </w:p>
    <w:p w14:paraId="32097108" w14:textId="77777777" w:rsidR="002700B3" w:rsidRPr="00360BC2" w:rsidRDefault="002700B3" w:rsidP="002700B3">
      <w:pPr>
        <w:autoSpaceDE w:val="0"/>
        <w:autoSpaceDN w:val="0"/>
        <w:adjustRightInd w:val="0"/>
        <w:spacing w:line="240" w:lineRule="auto"/>
        <w:rPr>
          <w:b/>
          <w:lang w:val="sl-SI"/>
        </w:rPr>
      </w:pPr>
      <w:r w:rsidRPr="00360BC2">
        <w:rPr>
          <w:b/>
          <w:lang w:val="sl-SI"/>
        </w:rPr>
        <w:t>Zdravilo Imatinib Actavis vsebuje natrij</w:t>
      </w:r>
    </w:p>
    <w:p w14:paraId="61071EB4" w14:textId="623B42A2" w:rsidR="002700B3" w:rsidRPr="00360BC2" w:rsidRDefault="002700B3" w:rsidP="00D57D93">
      <w:pPr>
        <w:pStyle w:val="Endnotentext"/>
        <w:widowControl w:val="0"/>
        <w:numPr>
          <w:ilvl w:val="12"/>
          <w:numId w:val="0"/>
        </w:numPr>
        <w:tabs>
          <w:tab w:val="clear" w:pos="567"/>
        </w:tabs>
        <w:rPr>
          <w:lang w:val="sl-SI"/>
        </w:rPr>
      </w:pPr>
      <w:r w:rsidRPr="00360BC2">
        <w:rPr>
          <w:lang w:val="sl-SI"/>
        </w:rPr>
        <w:t xml:space="preserve">To zdravilo vsebuje manj kot 1 mmol </w:t>
      </w:r>
      <w:r w:rsidR="0072733C" w:rsidRPr="00360BC2">
        <w:rPr>
          <w:lang w:val="sl-SI"/>
        </w:rPr>
        <w:t xml:space="preserve">(23 mg) </w:t>
      </w:r>
      <w:r w:rsidRPr="00360BC2">
        <w:rPr>
          <w:lang w:val="sl-SI"/>
        </w:rPr>
        <w:t>natrija na trdo kapsulo, kar v bistvu pomeni ‘brez natrija’.</w:t>
      </w:r>
    </w:p>
    <w:p w14:paraId="16781DFE" w14:textId="77777777" w:rsidR="0072733C" w:rsidRPr="00360BC2" w:rsidRDefault="0072733C" w:rsidP="0072733C">
      <w:pPr>
        <w:pStyle w:val="Endnotentext"/>
        <w:widowControl w:val="0"/>
        <w:numPr>
          <w:ilvl w:val="12"/>
          <w:numId w:val="0"/>
        </w:numPr>
        <w:tabs>
          <w:tab w:val="clear" w:pos="567"/>
        </w:tabs>
        <w:rPr>
          <w:color w:val="000000"/>
          <w:szCs w:val="22"/>
          <w:lang w:val="sl-SI"/>
        </w:rPr>
      </w:pPr>
    </w:p>
    <w:p w14:paraId="37A7B025" w14:textId="77777777" w:rsidR="002700B3" w:rsidRPr="00360BC2" w:rsidRDefault="002700B3" w:rsidP="00D57D93">
      <w:pPr>
        <w:pStyle w:val="Endnotentext"/>
        <w:widowControl w:val="0"/>
        <w:numPr>
          <w:ilvl w:val="12"/>
          <w:numId w:val="0"/>
        </w:numPr>
        <w:tabs>
          <w:tab w:val="clear" w:pos="567"/>
        </w:tabs>
        <w:rPr>
          <w:color w:val="000000"/>
          <w:szCs w:val="22"/>
          <w:lang w:val="sl-SI"/>
        </w:rPr>
      </w:pPr>
    </w:p>
    <w:p w14:paraId="69A84D02" w14:textId="77777777" w:rsidR="00D57D93" w:rsidRPr="00360BC2" w:rsidRDefault="00D57D93" w:rsidP="00D57D93">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3.</w:t>
      </w:r>
      <w:r w:rsidRPr="00360BC2">
        <w:rPr>
          <w:b/>
          <w:color w:val="000000"/>
          <w:szCs w:val="22"/>
          <w:lang w:val="sl-SI"/>
        </w:rPr>
        <w:tab/>
        <w:t>Kako jemati zdravilo Imatinib Actavis</w:t>
      </w:r>
    </w:p>
    <w:p w14:paraId="789F3837"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0F3C84CD" w14:textId="77777777" w:rsidR="00D57D93" w:rsidRPr="00360BC2" w:rsidRDefault="00D57D93" w:rsidP="00D57D93">
      <w:pPr>
        <w:pStyle w:val="Text"/>
        <w:widowControl w:val="0"/>
        <w:spacing w:before="0"/>
        <w:jc w:val="left"/>
        <w:rPr>
          <w:color w:val="000000"/>
          <w:sz w:val="22"/>
          <w:szCs w:val="22"/>
          <w:lang w:val="sl-SI" w:bidi="th-TH"/>
        </w:rPr>
      </w:pPr>
      <w:r w:rsidRPr="00360BC2">
        <w:rPr>
          <w:color w:val="000000"/>
          <w:sz w:val="22"/>
          <w:szCs w:val="22"/>
          <w:lang w:val="sl-SI" w:bidi="th-TH"/>
        </w:rPr>
        <w:t>Zdravnik vam je predpisal zdravilo Imatinib Actavis, ker imate resno bolezen. Zdravilo Imatinib Actavis vam lahko pomaga pri premagovanju te bolezni.</w:t>
      </w:r>
    </w:p>
    <w:p w14:paraId="1FBF78D4" w14:textId="77777777" w:rsidR="00D57D93" w:rsidRPr="00360BC2" w:rsidRDefault="00D57D93" w:rsidP="00D57D93">
      <w:pPr>
        <w:pStyle w:val="Endnotentext"/>
        <w:widowControl w:val="0"/>
        <w:numPr>
          <w:ilvl w:val="12"/>
          <w:numId w:val="0"/>
        </w:numPr>
        <w:tabs>
          <w:tab w:val="clear" w:pos="567"/>
        </w:tabs>
        <w:rPr>
          <w:color w:val="000000"/>
          <w:szCs w:val="22"/>
          <w:lang w:val="sl-SI"/>
        </w:rPr>
      </w:pPr>
    </w:p>
    <w:p w14:paraId="0F8B1404"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Seveda pri jemanju tega zdravila natančno upoštevajte navodila svojega zdravnika ali farmacevta. Pomembno je, da zdravilo jemljete tako dolgo, kot vam naroči zdravnik ali farmacevt. Če ste negotovi, se posvetujte s svojim zdravnikom ali s farmacevtom.</w:t>
      </w:r>
    </w:p>
    <w:p w14:paraId="658B9D5D" w14:textId="77777777" w:rsidR="00D57D93" w:rsidRPr="00360BC2" w:rsidRDefault="00D57D93" w:rsidP="00D57D93">
      <w:pPr>
        <w:tabs>
          <w:tab w:val="clear" w:pos="567"/>
        </w:tabs>
        <w:autoSpaceDE w:val="0"/>
        <w:autoSpaceDN w:val="0"/>
        <w:adjustRightInd w:val="0"/>
        <w:spacing w:line="240" w:lineRule="auto"/>
        <w:rPr>
          <w:color w:val="000000"/>
          <w:szCs w:val="22"/>
          <w:lang w:val="sl-SI" w:bidi="th-TH"/>
        </w:rPr>
      </w:pPr>
    </w:p>
    <w:p w14:paraId="3820F6AA" w14:textId="77777777" w:rsidR="00D57D93" w:rsidRPr="00360BC2" w:rsidRDefault="00D57D93" w:rsidP="00D57D93">
      <w:pPr>
        <w:tabs>
          <w:tab w:val="clear" w:pos="567"/>
        </w:tabs>
        <w:autoSpaceDE w:val="0"/>
        <w:autoSpaceDN w:val="0"/>
        <w:adjustRightInd w:val="0"/>
        <w:spacing w:line="240" w:lineRule="auto"/>
        <w:rPr>
          <w:color w:val="000000"/>
          <w:szCs w:val="22"/>
          <w:lang w:val="sl-SI" w:bidi="th-TH"/>
        </w:rPr>
      </w:pPr>
      <w:r w:rsidRPr="00360BC2">
        <w:rPr>
          <w:color w:val="000000"/>
          <w:szCs w:val="22"/>
          <w:lang w:val="sl-SI" w:bidi="th-TH"/>
        </w:rPr>
        <w:t>Ne prenehajte jemati zdravila Imatinib Actavis, razen če vam tako naroči zdravnik. Če zdravila ne morete jemati tako, kot vam je predpisal zdravnik, ali se vam zdi, da zdravila ne potrebujete več, takoj pokličite zdravnika.</w:t>
      </w:r>
    </w:p>
    <w:p w14:paraId="63A3B797" w14:textId="77777777" w:rsidR="00D57D93" w:rsidRPr="00360BC2" w:rsidRDefault="00D57D93" w:rsidP="00D57D93">
      <w:pPr>
        <w:pStyle w:val="TextChar"/>
        <w:widowControl w:val="0"/>
        <w:spacing w:before="0"/>
        <w:jc w:val="left"/>
        <w:rPr>
          <w:color w:val="000000"/>
          <w:sz w:val="22"/>
          <w:szCs w:val="22"/>
          <w:lang w:val="sl-SI"/>
        </w:rPr>
      </w:pPr>
    </w:p>
    <w:p w14:paraId="1AC701E9" w14:textId="77777777" w:rsidR="00D57D93" w:rsidRPr="00360BC2" w:rsidRDefault="00D57D93" w:rsidP="00D57D93">
      <w:pPr>
        <w:pStyle w:val="TextChar"/>
        <w:spacing w:before="0"/>
        <w:jc w:val="left"/>
        <w:rPr>
          <w:b/>
          <w:color w:val="000000"/>
          <w:sz w:val="22"/>
          <w:szCs w:val="22"/>
          <w:lang w:val="sl-SI"/>
        </w:rPr>
      </w:pPr>
      <w:r w:rsidRPr="00360BC2">
        <w:rPr>
          <w:b/>
          <w:color w:val="000000"/>
          <w:sz w:val="22"/>
          <w:szCs w:val="22"/>
          <w:lang w:val="sl-SI"/>
        </w:rPr>
        <w:t>Koliko zdravila Imatinib Actavis jemati</w:t>
      </w:r>
    </w:p>
    <w:p w14:paraId="5FA10A41" w14:textId="77777777" w:rsidR="00D57D93" w:rsidRPr="00360BC2" w:rsidRDefault="00D57D93" w:rsidP="00D57D93">
      <w:pPr>
        <w:pStyle w:val="TextChar"/>
        <w:widowControl w:val="0"/>
        <w:spacing w:before="0"/>
        <w:jc w:val="left"/>
        <w:rPr>
          <w:color w:val="000000"/>
          <w:sz w:val="22"/>
          <w:szCs w:val="22"/>
          <w:lang w:val="sl-SI"/>
        </w:rPr>
      </w:pPr>
    </w:p>
    <w:p w14:paraId="40134BCF" w14:textId="77777777" w:rsidR="00D57D93" w:rsidRPr="00360BC2" w:rsidRDefault="00D57D93" w:rsidP="00D57D93">
      <w:pPr>
        <w:pStyle w:val="TextChar"/>
        <w:widowControl w:val="0"/>
        <w:spacing w:before="0"/>
        <w:jc w:val="left"/>
        <w:rPr>
          <w:b/>
          <w:bCs/>
          <w:color w:val="000000"/>
          <w:sz w:val="22"/>
          <w:szCs w:val="22"/>
          <w:lang w:val="sl-SI"/>
        </w:rPr>
      </w:pPr>
      <w:r w:rsidRPr="00360BC2">
        <w:rPr>
          <w:b/>
          <w:bCs/>
          <w:color w:val="000000"/>
          <w:sz w:val="22"/>
          <w:szCs w:val="22"/>
          <w:lang w:val="sl-SI"/>
        </w:rPr>
        <w:t>Uporaba pri odraslih</w:t>
      </w:r>
    </w:p>
    <w:p w14:paraId="3F502921"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Zdravnik vam bo natančno povedal, koliko kapsul zdravila Imatinib Actavis morate jemati.</w:t>
      </w:r>
    </w:p>
    <w:p w14:paraId="0146A42B" w14:textId="77777777" w:rsidR="002D5723" w:rsidRPr="00360BC2" w:rsidRDefault="002D5723" w:rsidP="00D57D93">
      <w:pPr>
        <w:pStyle w:val="TextChar"/>
        <w:widowControl w:val="0"/>
        <w:spacing w:before="0"/>
        <w:jc w:val="left"/>
        <w:rPr>
          <w:color w:val="000000"/>
          <w:sz w:val="22"/>
          <w:szCs w:val="22"/>
          <w:lang w:val="sl-SI"/>
        </w:rPr>
      </w:pPr>
    </w:p>
    <w:p w14:paraId="0E14BC8C" w14:textId="77777777" w:rsidR="00DF4542" w:rsidRPr="00360BC2" w:rsidRDefault="00DF4542" w:rsidP="00DF4542">
      <w:pPr>
        <w:pStyle w:val="TextChar"/>
        <w:widowControl w:val="0"/>
        <w:spacing w:before="0"/>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Če se zdravite zaradi KML:</w:t>
      </w:r>
    </w:p>
    <w:p w14:paraId="4C91FFCE" w14:textId="77777777" w:rsidR="002D5723" w:rsidRPr="00360BC2" w:rsidRDefault="00DF4542" w:rsidP="009E713F">
      <w:pPr>
        <w:pStyle w:val="TextChar"/>
        <w:widowControl w:val="0"/>
        <w:spacing w:before="0"/>
        <w:ind w:firstLine="567"/>
        <w:jc w:val="left"/>
        <w:rPr>
          <w:color w:val="000000"/>
          <w:sz w:val="22"/>
          <w:szCs w:val="22"/>
          <w:lang w:val="sl-SI"/>
        </w:rPr>
      </w:pPr>
      <w:r w:rsidRPr="00360BC2">
        <w:rPr>
          <w:color w:val="000000"/>
          <w:sz w:val="22"/>
          <w:szCs w:val="22"/>
          <w:lang w:val="sl-SI"/>
        </w:rPr>
        <w:t xml:space="preserve">Običajni začetni odmerek je 600 mg, ki se vzame kot </w:t>
      </w:r>
      <w:r w:rsidR="00F615CD" w:rsidRPr="00360BC2">
        <w:rPr>
          <w:color w:val="000000"/>
          <w:sz w:val="22"/>
          <w:szCs w:val="22"/>
          <w:lang w:val="sl-SI"/>
        </w:rPr>
        <w:t xml:space="preserve">6 </w:t>
      </w:r>
      <w:r w:rsidRPr="00360BC2">
        <w:rPr>
          <w:color w:val="000000"/>
          <w:sz w:val="22"/>
          <w:szCs w:val="22"/>
          <w:lang w:val="sl-SI"/>
        </w:rPr>
        <w:t xml:space="preserve">kapsul </w:t>
      </w:r>
      <w:r w:rsidRPr="00360BC2">
        <w:rPr>
          <w:b/>
          <w:color w:val="000000"/>
          <w:sz w:val="22"/>
          <w:szCs w:val="22"/>
          <w:lang w:val="sl-SI"/>
        </w:rPr>
        <w:t>enkrat</w:t>
      </w:r>
      <w:r w:rsidRPr="00360BC2">
        <w:rPr>
          <w:color w:val="000000"/>
          <w:sz w:val="22"/>
          <w:szCs w:val="22"/>
          <w:lang w:val="sl-SI"/>
        </w:rPr>
        <w:t xml:space="preserve"> na dan.</w:t>
      </w:r>
    </w:p>
    <w:p w14:paraId="180F68FA" w14:textId="77777777" w:rsidR="00FB5F68" w:rsidRPr="00360BC2" w:rsidRDefault="00FB5F68" w:rsidP="009E713F">
      <w:pPr>
        <w:pStyle w:val="TextChar"/>
        <w:widowControl w:val="0"/>
        <w:spacing w:before="0"/>
        <w:ind w:firstLine="567"/>
        <w:jc w:val="left"/>
        <w:rPr>
          <w:color w:val="000000"/>
          <w:sz w:val="22"/>
          <w:szCs w:val="22"/>
          <w:lang w:val="sl-SI"/>
        </w:rPr>
      </w:pPr>
    </w:p>
    <w:p w14:paraId="223B069B" w14:textId="77777777" w:rsidR="00D57D93" w:rsidRPr="00360BC2" w:rsidRDefault="00D57D93" w:rsidP="00D57D93">
      <w:pPr>
        <w:widowControl w:val="0"/>
        <w:autoSpaceDE w:val="0"/>
        <w:autoSpaceDN w:val="0"/>
        <w:adjustRightInd w:val="0"/>
        <w:spacing w:line="240" w:lineRule="auto"/>
        <w:ind w:right="520"/>
        <w:rPr>
          <w:color w:val="000000"/>
          <w:szCs w:val="22"/>
          <w:lang w:val="sl-SI"/>
        </w:rPr>
      </w:pPr>
      <w:r w:rsidRPr="00360BC2">
        <w:rPr>
          <w:color w:val="000000"/>
          <w:szCs w:val="22"/>
          <w:lang w:val="sl-SI"/>
        </w:rPr>
        <w:t>Vaš zdravnik vam lahko zdravnik predpiše večji ali manjši odmerek, odvisno od tega, kako se odzivate na zdravljenje</w:t>
      </w:r>
      <w:r w:rsidR="00773F1E" w:rsidRPr="00360BC2">
        <w:rPr>
          <w:color w:val="000000"/>
          <w:szCs w:val="22"/>
          <w:lang w:val="sl-SI"/>
        </w:rPr>
        <w:t>.</w:t>
      </w:r>
      <w:r w:rsidR="002D5723" w:rsidRPr="00360BC2">
        <w:rPr>
          <w:color w:val="000000"/>
          <w:szCs w:val="22"/>
          <w:lang w:val="sl-SI"/>
        </w:rPr>
        <w:t xml:space="preserve"> </w:t>
      </w:r>
      <w:r w:rsidRPr="00360BC2">
        <w:rPr>
          <w:color w:val="000000"/>
          <w:szCs w:val="22"/>
          <w:lang w:val="sl-SI"/>
        </w:rPr>
        <w:t>Če</w:t>
      </w:r>
      <w:r w:rsidRPr="00360BC2">
        <w:rPr>
          <w:color w:val="000000"/>
          <w:spacing w:val="-2"/>
          <w:szCs w:val="22"/>
          <w:lang w:val="sl-SI"/>
        </w:rPr>
        <w:t xml:space="preserve"> </w:t>
      </w:r>
      <w:r w:rsidRPr="00360BC2">
        <w:rPr>
          <w:color w:val="000000"/>
          <w:szCs w:val="22"/>
          <w:lang w:val="sl-SI"/>
        </w:rPr>
        <w:t>je</w:t>
      </w:r>
      <w:r w:rsidRPr="00360BC2">
        <w:rPr>
          <w:color w:val="000000"/>
          <w:spacing w:val="-2"/>
          <w:szCs w:val="22"/>
          <w:lang w:val="sl-SI"/>
        </w:rPr>
        <w:t xml:space="preserve"> </w:t>
      </w:r>
      <w:r w:rsidRPr="00360BC2">
        <w:rPr>
          <w:color w:val="000000"/>
          <w:szCs w:val="22"/>
          <w:lang w:val="sl-SI"/>
        </w:rPr>
        <w:t>vaš</w:t>
      </w:r>
      <w:r w:rsidRPr="00360BC2">
        <w:rPr>
          <w:color w:val="000000"/>
          <w:spacing w:val="-3"/>
          <w:szCs w:val="22"/>
          <w:lang w:val="sl-SI"/>
        </w:rPr>
        <w:t xml:space="preserve"> </w:t>
      </w:r>
      <w:r w:rsidRPr="00360BC2">
        <w:rPr>
          <w:color w:val="000000"/>
          <w:szCs w:val="22"/>
          <w:lang w:val="sl-SI"/>
        </w:rPr>
        <w:t>dnevni</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pacing w:val="-2"/>
          <w:szCs w:val="22"/>
          <w:lang w:val="sl-SI"/>
        </w:rPr>
        <w:t>m</w:t>
      </w:r>
      <w:r w:rsidRPr="00360BC2">
        <w:rPr>
          <w:color w:val="000000"/>
          <w:szCs w:val="22"/>
          <w:lang w:val="sl-SI"/>
        </w:rPr>
        <w:t>erek</w:t>
      </w:r>
      <w:r w:rsidRPr="00360BC2">
        <w:rPr>
          <w:color w:val="000000"/>
          <w:spacing w:val="-8"/>
          <w:szCs w:val="22"/>
          <w:lang w:val="sl-SI"/>
        </w:rPr>
        <w:t xml:space="preserve"> </w:t>
      </w:r>
      <w:r w:rsidRPr="00360BC2">
        <w:rPr>
          <w:color w:val="000000"/>
          <w:szCs w:val="22"/>
          <w:lang w:val="sl-SI"/>
        </w:rPr>
        <w:t>800</w:t>
      </w:r>
      <w:r w:rsidRPr="00360BC2">
        <w:rPr>
          <w:color w:val="000000"/>
          <w:spacing w:val="-3"/>
          <w:szCs w:val="22"/>
          <w:lang w:val="sl-SI"/>
        </w:rPr>
        <w:t xml:space="preserve"> </w:t>
      </w:r>
      <w:r w:rsidRPr="00360BC2">
        <w:rPr>
          <w:color w:val="000000"/>
          <w:spacing w:val="-2"/>
          <w:szCs w:val="22"/>
          <w:lang w:val="sl-SI"/>
        </w:rPr>
        <w:t>m</w:t>
      </w:r>
      <w:r w:rsidRPr="00360BC2">
        <w:rPr>
          <w:color w:val="000000"/>
          <w:szCs w:val="22"/>
          <w:lang w:val="sl-SI"/>
        </w:rPr>
        <w:t>g</w:t>
      </w:r>
      <w:r w:rsidRPr="00360BC2">
        <w:rPr>
          <w:color w:val="000000"/>
          <w:spacing w:val="-2"/>
          <w:szCs w:val="22"/>
          <w:lang w:val="sl-SI"/>
        </w:rPr>
        <w:t xml:space="preserve"> </w:t>
      </w:r>
      <w:r w:rsidRPr="00360BC2">
        <w:rPr>
          <w:color w:val="000000"/>
          <w:szCs w:val="22"/>
          <w:lang w:val="sl-SI"/>
        </w:rPr>
        <w:t>(</w:t>
      </w:r>
      <w:r w:rsidR="00343FC7" w:rsidRPr="00360BC2">
        <w:rPr>
          <w:color w:val="000000"/>
          <w:szCs w:val="22"/>
          <w:lang w:val="sl-SI"/>
        </w:rPr>
        <w:t>8</w:t>
      </w:r>
      <w:r w:rsidRPr="00360BC2">
        <w:rPr>
          <w:color w:val="000000"/>
          <w:spacing w:val="-2"/>
          <w:szCs w:val="22"/>
          <w:lang w:val="sl-SI"/>
        </w:rPr>
        <w:t xml:space="preserve"> </w:t>
      </w:r>
      <w:r w:rsidRPr="00360BC2">
        <w:rPr>
          <w:color w:val="000000"/>
          <w:szCs w:val="22"/>
          <w:lang w:val="sl-SI"/>
        </w:rPr>
        <w:t>kapsul),</w:t>
      </w:r>
      <w:r w:rsidRPr="00360BC2">
        <w:rPr>
          <w:color w:val="000000"/>
          <w:spacing w:val="-4"/>
          <w:szCs w:val="22"/>
          <w:lang w:val="sl-SI"/>
        </w:rPr>
        <w:t xml:space="preserve"> </w:t>
      </w:r>
      <w:r w:rsidRPr="00360BC2">
        <w:rPr>
          <w:color w:val="000000"/>
          <w:spacing w:val="-2"/>
          <w:szCs w:val="22"/>
          <w:lang w:val="sl-SI"/>
        </w:rPr>
        <w:t>m</w:t>
      </w:r>
      <w:r w:rsidRPr="00360BC2">
        <w:rPr>
          <w:color w:val="000000"/>
          <w:spacing w:val="1"/>
          <w:szCs w:val="22"/>
          <w:lang w:val="sl-SI"/>
        </w:rPr>
        <w:t>o</w:t>
      </w:r>
      <w:r w:rsidRPr="00360BC2">
        <w:rPr>
          <w:color w:val="000000"/>
          <w:szCs w:val="22"/>
          <w:lang w:val="sl-SI"/>
        </w:rPr>
        <w:t>rate</w:t>
      </w:r>
      <w:r w:rsidRPr="00360BC2">
        <w:rPr>
          <w:color w:val="000000"/>
          <w:spacing w:val="-6"/>
          <w:szCs w:val="22"/>
          <w:lang w:val="sl-SI"/>
        </w:rPr>
        <w:t xml:space="preserve"> </w:t>
      </w:r>
      <w:r w:rsidRPr="00360BC2">
        <w:rPr>
          <w:color w:val="000000"/>
          <w:szCs w:val="22"/>
          <w:lang w:val="sl-SI"/>
        </w:rPr>
        <w:t>vzeti</w:t>
      </w:r>
      <w:r w:rsidRPr="00360BC2">
        <w:rPr>
          <w:color w:val="000000"/>
          <w:spacing w:val="-3"/>
          <w:szCs w:val="22"/>
          <w:lang w:val="sl-SI"/>
        </w:rPr>
        <w:t xml:space="preserve"> </w:t>
      </w:r>
      <w:r w:rsidR="00343FC7" w:rsidRPr="00360BC2">
        <w:rPr>
          <w:color w:val="000000"/>
          <w:szCs w:val="22"/>
          <w:lang w:val="sl-SI"/>
        </w:rPr>
        <w:t>4</w:t>
      </w:r>
      <w:r w:rsidRPr="00360BC2">
        <w:rPr>
          <w:color w:val="000000"/>
          <w:spacing w:val="-1"/>
          <w:szCs w:val="22"/>
          <w:lang w:val="sl-SI"/>
        </w:rPr>
        <w:t xml:space="preserve"> </w:t>
      </w:r>
      <w:r w:rsidRPr="00360BC2">
        <w:rPr>
          <w:color w:val="000000"/>
          <w:szCs w:val="22"/>
          <w:lang w:val="sl-SI"/>
        </w:rPr>
        <w:t>kapsul</w:t>
      </w:r>
      <w:r w:rsidRPr="00360BC2">
        <w:rPr>
          <w:color w:val="000000"/>
          <w:spacing w:val="-5"/>
          <w:szCs w:val="22"/>
          <w:lang w:val="sl-SI"/>
        </w:rPr>
        <w:t xml:space="preserve"> </w:t>
      </w:r>
      <w:r w:rsidRPr="00360BC2">
        <w:rPr>
          <w:color w:val="000000"/>
          <w:szCs w:val="22"/>
          <w:lang w:val="sl-SI"/>
        </w:rPr>
        <w:t>zjutraj</w:t>
      </w:r>
      <w:r w:rsidRPr="00360BC2">
        <w:rPr>
          <w:color w:val="000000"/>
          <w:spacing w:val="-5"/>
          <w:szCs w:val="22"/>
          <w:lang w:val="sl-SI"/>
        </w:rPr>
        <w:t xml:space="preserve"> </w:t>
      </w:r>
      <w:r w:rsidRPr="00360BC2">
        <w:rPr>
          <w:color w:val="000000"/>
          <w:szCs w:val="22"/>
          <w:lang w:val="sl-SI"/>
        </w:rPr>
        <w:t>in</w:t>
      </w:r>
      <w:r w:rsidRPr="00360BC2">
        <w:rPr>
          <w:color w:val="000000"/>
          <w:spacing w:val="-2"/>
          <w:szCs w:val="22"/>
          <w:lang w:val="sl-SI"/>
        </w:rPr>
        <w:t xml:space="preserve"> </w:t>
      </w:r>
      <w:r w:rsidR="00343FC7" w:rsidRPr="00360BC2">
        <w:rPr>
          <w:color w:val="000000"/>
          <w:szCs w:val="22"/>
          <w:lang w:val="sl-SI"/>
        </w:rPr>
        <w:t>4</w:t>
      </w:r>
      <w:r w:rsidRPr="00360BC2">
        <w:rPr>
          <w:color w:val="000000"/>
          <w:spacing w:val="-1"/>
          <w:szCs w:val="22"/>
          <w:lang w:val="sl-SI"/>
        </w:rPr>
        <w:t xml:space="preserve"> </w:t>
      </w:r>
      <w:r w:rsidRPr="00360BC2">
        <w:rPr>
          <w:color w:val="000000"/>
          <w:szCs w:val="22"/>
          <w:lang w:val="sl-SI"/>
        </w:rPr>
        <w:t>kapsul zvečer.</w:t>
      </w:r>
    </w:p>
    <w:p w14:paraId="4D791C3C" w14:textId="77777777" w:rsidR="00D57D93" w:rsidRPr="00360BC2" w:rsidRDefault="00D57D93" w:rsidP="00D57D93">
      <w:pPr>
        <w:pStyle w:val="TextChar"/>
        <w:widowControl w:val="0"/>
        <w:spacing w:before="0"/>
        <w:jc w:val="left"/>
        <w:rPr>
          <w:color w:val="000000"/>
          <w:sz w:val="22"/>
          <w:szCs w:val="22"/>
          <w:lang w:val="sl-SI"/>
        </w:rPr>
      </w:pPr>
    </w:p>
    <w:p w14:paraId="3A3CFEEB" w14:textId="77777777" w:rsidR="00DF4542" w:rsidRPr="00360BC2" w:rsidRDefault="00DF4542" w:rsidP="00DF454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P</w:t>
      </w:r>
      <w:r w:rsidRPr="00360BC2">
        <w:rPr>
          <w:lang w:val="sl-SI"/>
        </w:rPr>
        <w:t xml:space="preserve">h </w:t>
      </w:r>
      <w:r w:rsidRPr="00360BC2">
        <w:rPr>
          <w:spacing w:val="-1"/>
          <w:lang w:val="sl-SI"/>
        </w:rPr>
        <w:t>p</w:t>
      </w:r>
      <w:r w:rsidRPr="00360BC2">
        <w:rPr>
          <w:lang w:val="sl-SI"/>
        </w:rPr>
        <w:t>o</w:t>
      </w:r>
      <w:r w:rsidRPr="00360BC2">
        <w:rPr>
          <w:spacing w:val="-2"/>
          <w:lang w:val="sl-SI"/>
        </w:rPr>
        <w:t>z</w:t>
      </w:r>
      <w:r w:rsidRPr="00360BC2">
        <w:rPr>
          <w:lang w:val="sl-SI"/>
        </w:rPr>
        <w:t xml:space="preserve">itivne </w:t>
      </w:r>
      <w:r w:rsidRPr="00360BC2">
        <w:rPr>
          <w:spacing w:val="-2"/>
          <w:lang w:val="sl-SI"/>
        </w:rPr>
        <w:t>A</w:t>
      </w:r>
      <w:r w:rsidRPr="00360BC2">
        <w:rPr>
          <w:spacing w:val="-1"/>
          <w:lang w:val="sl-SI"/>
        </w:rPr>
        <w:t>L</w:t>
      </w:r>
      <w:r w:rsidRPr="00360BC2">
        <w:rPr>
          <w:spacing w:val="1"/>
          <w:lang w:val="sl-SI"/>
        </w:rPr>
        <w:t>L</w:t>
      </w:r>
      <w:r w:rsidRPr="00360BC2">
        <w:rPr>
          <w:lang w:val="sl-SI"/>
        </w:rPr>
        <w:t>:</w:t>
      </w:r>
    </w:p>
    <w:p w14:paraId="510C3E09" w14:textId="77777777" w:rsidR="00DF4542" w:rsidRPr="00360BC2" w:rsidRDefault="00DF4542" w:rsidP="00DF4542">
      <w:pPr>
        <w:pStyle w:val="Textkrper"/>
        <w:spacing w:before="6"/>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600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0083698D"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00F615CD" w:rsidRPr="00360BC2">
        <w:rPr>
          <w:b w:val="0"/>
          <w:i w:val="0"/>
          <w:szCs w:val="22"/>
          <w:lang w:val="sl-SI"/>
        </w:rPr>
        <w:t xml:space="preserve">6 </w:t>
      </w:r>
      <w:r w:rsidRPr="00360BC2">
        <w:rPr>
          <w:b w:val="0"/>
          <w:i w:val="0"/>
          <w:spacing w:val="-3"/>
          <w:szCs w:val="22"/>
          <w:lang w:val="sl-SI"/>
        </w:rPr>
        <w:t>k</w:t>
      </w:r>
      <w:r w:rsidRPr="00360BC2">
        <w:rPr>
          <w:b w:val="0"/>
          <w:i w:val="0"/>
          <w:szCs w:val="22"/>
          <w:lang w:val="sl-SI"/>
        </w:rPr>
        <w:t>apsul</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5DB4AFBE" w14:textId="77777777" w:rsidR="00DF4542" w:rsidRPr="00360BC2" w:rsidRDefault="00DF4542" w:rsidP="00DF4542">
      <w:pPr>
        <w:spacing w:before="10"/>
        <w:rPr>
          <w:szCs w:val="22"/>
          <w:lang w:val="sl-SI"/>
        </w:rPr>
      </w:pPr>
    </w:p>
    <w:p w14:paraId="77C6E902" w14:textId="77777777" w:rsidR="00DF4542" w:rsidRPr="00360BC2" w:rsidRDefault="00DF4542" w:rsidP="002063F8">
      <w:pPr>
        <w:pStyle w:val="Heading11"/>
        <w:keepNext/>
        <w:widowControl/>
        <w:numPr>
          <w:ilvl w:val="0"/>
          <w:numId w:val="85"/>
        </w:numPr>
        <w:tabs>
          <w:tab w:val="left" w:pos="685"/>
        </w:tabs>
        <w:ind w:left="691"/>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2"/>
          <w:lang w:val="sl-SI"/>
        </w:rPr>
        <w:t xml:space="preserve"> </w:t>
      </w:r>
      <w:r w:rsidRPr="00360BC2">
        <w:rPr>
          <w:lang w:val="sl-SI"/>
        </w:rPr>
        <w:t>MD</w:t>
      </w:r>
      <w:r w:rsidRPr="00360BC2">
        <w:rPr>
          <w:spacing w:val="-2"/>
          <w:lang w:val="sl-SI"/>
        </w:rPr>
        <w:t>S</w:t>
      </w:r>
      <w:r w:rsidRPr="00360BC2">
        <w:rPr>
          <w:lang w:val="sl-SI"/>
        </w:rPr>
        <w:t>/M</w:t>
      </w:r>
      <w:r w:rsidRPr="00360BC2">
        <w:rPr>
          <w:spacing w:val="2"/>
          <w:lang w:val="sl-SI"/>
        </w:rPr>
        <w:t>P</w:t>
      </w:r>
      <w:r w:rsidRPr="00360BC2">
        <w:rPr>
          <w:spacing w:val="-2"/>
          <w:lang w:val="sl-SI"/>
        </w:rPr>
        <w:t>D</w:t>
      </w:r>
      <w:r w:rsidRPr="00360BC2">
        <w:rPr>
          <w:lang w:val="sl-SI"/>
        </w:rPr>
        <w:t>:</w:t>
      </w:r>
    </w:p>
    <w:p w14:paraId="24E5DB87" w14:textId="77777777" w:rsidR="00DF4542" w:rsidRPr="00360BC2" w:rsidRDefault="00DF4542" w:rsidP="002063F8">
      <w:pPr>
        <w:pStyle w:val="Textkrper"/>
        <w:keepNext/>
        <w:spacing w:before="11"/>
        <w:ind w:left="691"/>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00F615CD" w:rsidRPr="00360BC2">
        <w:rPr>
          <w:b w:val="0"/>
          <w:i w:val="0"/>
          <w:szCs w:val="22"/>
          <w:lang w:val="sl-SI"/>
        </w:rPr>
        <w:t xml:space="preserve">4 </w:t>
      </w:r>
      <w:r w:rsidRPr="00360BC2">
        <w:rPr>
          <w:b w:val="0"/>
          <w:i w:val="0"/>
          <w:spacing w:val="-3"/>
          <w:szCs w:val="22"/>
          <w:lang w:val="sl-SI"/>
        </w:rPr>
        <w:t>k</w:t>
      </w:r>
      <w:r w:rsidRPr="00360BC2">
        <w:rPr>
          <w:b w:val="0"/>
          <w:i w:val="0"/>
          <w:szCs w:val="22"/>
          <w:lang w:val="sl-SI"/>
        </w:rPr>
        <w:t>apsul</w:t>
      </w:r>
      <w:r w:rsidR="00F615CD" w:rsidRPr="00360BC2">
        <w:rPr>
          <w:b w:val="0"/>
          <w:i w:val="0"/>
          <w:szCs w:val="22"/>
          <w:lang w:val="sl-SI"/>
        </w:rPr>
        <w:t>e</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21238FCE" w14:textId="77777777" w:rsidR="00DF4542" w:rsidRPr="00360BC2" w:rsidRDefault="00DF4542" w:rsidP="00DF4542">
      <w:pPr>
        <w:spacing w:before="10"/>
        <w:rPr>
          <w:szCs w:val="22"/>
          <w:lang w:val="sl-SI"/>
        </w:rPr>
      </w:pPr>
    </w:p>
    <w:p w14:paraId="6C50896E" w14:textId="77777777" w:rsidR="00DF4542" w:rsidRPr="00360BC2" w:rsidRDefault="00DF4542" w:rsidP="00DF454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lang w:val="sl-SI"/>
        </w:rPr>
        <w:t>H</w:t>
      </w:r>
      <w:r w:rsidRPr="00360BC2">
        <w:rPr>
          <w:spacing w:val="-1"/>
          <w:lang w:val="sl-SI"/>
        </w:rPr>
        <w:t>E</w:t>
      </w:r>
      <w:r w:rsidRPr="00360BC2">
        <w:rPr>
          <w:lang w:val="sl-SI"/>
        </w:rPr>
        <w:t>S/C</w:t>
      </w:r>
      <w:r w:rsidRPr="00360BC2">
        <w:rPr>
          <w:spacing w:val="-2"/>
          <w:lang w:val="sl-SI"/>
        </w:rPr>
        <w:t>E</w:t>
      </w:r>
      <w:r w:rsidRPr="00360BC2">
        <w:rPr>
          <w:spacing w:val="-1"/>
          <w:lang w:val="sl-SI"/>
        </w:rPr>
        <w:t>L</w:t>
      </w:r>
      <w:r w:rsidRPr="00360BC2">
        <w:rPr>
          <w:lang w:val="sl-SI"/>
        </w:rPr>
        <w:t>:</w:t>
      </w:r>
    </w:p>
    <w:p w14:paraId="68B5389F" w14:textId="77777777" w:rsidR="00DF4542" w:rsidRPr="00360BC2" w:rsidRDefault="00DF4542" w:rsidP="00DF4542">
      <w:pPr>
        <w:pStyle w:val="Textkrper"/>
        <w:spacing w:before="6" w:line="248" w:lineRule="auto"/>
        <w:ind w:left="685" w:right="324"/>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100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00F615CD" w:rsidRPr="00360BC2">
        <w:rPr>
          <w:b w:val="0"/>
          <w:i w:val="0"/>
          <w:szCs w:val="22"/>
          <w:lang w:val="sl-SI"/>
        </w:rPr>
        <w:t xml:space="preserve">1 </w:t>
      </w:r>
      <w:r w:rsidR="00F615CD" w:rsidRPr="00360BC2">
        <w:rPr>
          <w:b w:val="0"/>
          <w:i w:val="0"/>
          <w:spacing w:val="-3"/>
          <w:szCs w:val="22"/>
          <w:lang w:val="sl-SI"/>
        </w:rPr>
        <w:t>k</w:t>
      </w:r>
      <w:r w:rsidR="00F615CD" w:rsidRPr="00360BC2">
        <w:rPr>
          <w:b w:val="0"/>
          <w:i w:val="0"/>
          <w:szCs w:val="22"/>
          <w:lang w:val="sl-SI"/>
        </w:rPr>
        <w:t>apsulo</w:t>
      </w:r>
      <w:r w:rsidR="00F615CD" w:rsidRPr="00360BC2">
        <w:rPr>
          <w:b w:val="0"/>
          <w:i w:val="0"/>
          <w:spacing w:val="2"/>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 xml:space="preserve">na dan. </w:t>
      </w:r>
      <w:r w:rsidRPr="00360BC2">
        <w:rPr>
          <w:b w:val="0"/>
          <w:i w:val="0"/>
          <w:spacing w:val="1"/>
          <w:szCs w:val="22"/>
          <w:lang w:val="sl-SI"/>
        </w:rPr>
        <w:t>V</w:t>
      </w:r>
      <w:r w:rsidRPr="00360BC2">
        <w:rPr>
          <w:b w:val="0"/>
          <w:i w:val="0"/>
          <w:szCs w:val="22"/>
          <w:lang w:val="sl-SI"/>
        </w:rPr>
        <w:t xml:space="preserve">aš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se lah</w:t>
      </w:r>
      <w:r w:rsidRPr="00360BC2">
        <w:rPr>
          <w:b w:val="0"/>
          <w:i w:val="0"/>
          <w:spacing w:val="-2"/>
          <w:szCs w:val="22"/>
          <w:lang w:val="sl-SI"/>
        </w:rPr>
        <w:t>k</w:t>
      </w:r>
      <w:r w:rsidRPr="00360BC2">
        <w:rPr>
          <w:b w:val="0"/>
          <w:i w:val="0"/>
          <w:szCs w:val="22"/>
          <w:lang w:val="sl-SI"/>
        </w:rPr>
        <w:t>o odloči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w:t>
      </w:r>
      <w:r w:rsidR="0083698D" w:rsidRPr="00360BC2">
        <w:rPr>
          <w:b w:val="0"/>
          <w:i w:val="0"/>
          <w:spacing w:val="-2"/>
          <w:szCs w:val="22"/>
          <w:lang w:val="sl-SI"/>
        </w:rPr>
        <w:t>zvečanje</w:t>
      </w:r>
      <w:r w:rsidR="0083698D" w:rsidRPr="00360BC2">
        <w:rPr>
          <w:b w:val="0"/>
          <w:i w:val="0"/>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a na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00F615CD" w:rsidRPr="00360BC2">
        <w:rPr>
          <w:b w:val="0"/>
          <w:i w:val="0"/>
          <w:szCs w:val="22"/>
          <w:lang w:val="sl-SI"/>
        </w:rPr>
        <w:t>4</w:t>
      </w:r>
      <w:r w:rsidR="00F615CD"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00F615CD" w:rsidRPr="00360BC2">
        <w:rPr>
          <w:b w:val="0"/>
          <w:i w:val="0"/>
          <w:szCs w:val="22"/>
          <w:lang w:val="sl-SI"/>
        </w:rPr>
        <w:t>e</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 od</w:t>
      </w:r>
      <w:r w:rsidRPr="00360BC2">
        <w:rPr>
          <w:b w:val="0"/>
          <w:i w:val="0"/>
          <w:spacing w:val="-3"/>
          <w:szCs w:val="22"/>
          <w:lang w:val="sl-SI"/>
        </w:rPr>
        <w:t>v</w:t>
      </w:r>
      <w:r w:rsidRPr="00360BC2">
        <w:rPr>
          <w:b w:val="0"/>
          <w:i w:val="0"/>
          <w:szCs w:val="22"/>
          <w:lang w:val="sl-SI"/>
        </w:rPr>
        <w:t xml:space="preserve">isno od </w:t>
      </w:r>
      <w:r w:rsidRPr="00360BC2">
        <w:rPr>
          <w:b w:val="0"/>
          <w:i w:val="0"/>
          <w:spacing w:val="-3"/>
          <w:szCs w:val="22"/>
          <w:lang w:val="sl-SI"/>
        </w:rPr>
        <w:t>v</w:t>
      </w:r>
      <w:r w:rsidRPr="00360BC2">
        <w:rPr>
          <w:b w:val="0"/>
          <w:i w:val="0"/>
          <w:szCs w:val="22"/>
          <w:lang w:val="sl-SI"/>
        </w:rPr>
        <w:t>aše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w:t>
      </w:r>
    </w:p>
    <w:p w14:paraId="0B4A08C0" w14:textId="77777777" w:rsidR="00DF4542" w:rsidRPr="00360BC2" w:rsidRDefault="00DF4542" w:rsidP="00DF4542">
      <w:pPr>
        <w:spacing w:before="2"/>
        <w:rPr>
          <w:szCs w:val="22"/>
          <w:lang w:val="sl-SI"/>
        </w:rPr>
      </w:pPr>
    </w:p>
    <w:p w14:paraId="323E7130" w14:textId="77777777" w:rsidR="00DF4542" w:rsidRPr="00360BC2" w:rsidRDefault="00DF4542" w:rsidP="00DF454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spacing w:val="-2"/>
          <w:lang w:val="sl-SI"/>
        </w:rPr>
        <w:t>D</w:t>
      </w:r>
      <w:r w:rsidRPr="00360BC2">
        <w:rPr>
          <w:spacing w:val="1"/>
          <w:lang w:val="sl-SI"/>
        </w:rPr>
        <w:t>F</w:t>
      </w:r>
      <w:r w:rsidRPr="00360BC2">
        <w:rPr>
          <w:lang w:val="sl-SI"/>
        </w:rPr>
        <w:t>S</w:t>
      </w:r>
      <w:r w:rsidRPr="00360BC2">
        <w:rPr>
          <w:spacing w:val="3"/>
          <w:lang w:val="sl-SI"/>
        </w:rPr>
        <w:t>P</w:t>
      </w:r>
      <w:r w:rsidRPr="00360BC2">
        <w:rPr>
          <w:lang w:val="sl-SI"/>
        </w:rPr>
        <w:t>:</w:t>
      </w:r>
    </w:p>
    <w:p w14:paraId="20890433" w14:textId="77777777" w:rsidR="00DF4542" w:rsidRPr="00360BC2" w:rsidRDefault="00DF4542" w:rsidP="00DF4542">
      <w:pPr>
        <w:pStyle w:val="Textkrper"/>
        <w:spacing w:before="1"/>
        <w:ind w:left="685"/>
        <w:rPr>
          <w:i w:val="0"/>
          <w:szCs w:val="22"/>
          <w:lang w:val="sl-SI"/>
        </w:rPr>
      </w:pP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 xml:space="preserve">e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w:t>
      </w:r>
      <w:r w:rsidR="00F615CD" w:rsidRPr="00360BC2">
        <w:rPr>
          <w:b w:val="0"/>
          <w:i w:val="0"/>
          <w:szCs w:val="22"/>
          <w:lang w:val="sl-SI"/>
        </w:rPr>
        <w:t>8</w:t>
      </w:r>
      <w:r w:rsidR="00F615CD"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 xml:space="preserve">apsul),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00F615CD" w:rsidRPr="00360BC2">
        <w:rPr>
          <w:b w:val="0"/>
          <w:i w:val="0"/>
          <w:szCs w:val="22"/>
          <w:lang w:val="sl-SI"/>
        </w:rPr>
        <w:t>4</w:t>
      </w:r>
      <w:r w:rsidR="00F615CD"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00F615CD" w:rsidRPr="00360BC2">
        <w:rPr>
          <w:b w:val="0"/>
          <w:i w:val="0"/>
          <w:szCs w:val="22"/>
          <w:lang w:val="sl-SI"/>
        </w:rPr>
        <w:t>e</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j</w:t>
      </w:r>
      <w:r w:rsidRPr="00360BC2">
        <w:rPr>
          <w:b w:val="0"/>
          <w:i w:val="0"/>
          <w:szCs w:val="22"/>
          <w:lang w:val="sl-SI"/>
        </w:rPr>
        <w:t>utraj</w:t>
      </w:r>
      <w:r w:rsidRPr="00360BC2">
        <w:rPr>
          <w:b w:val="0"/>
          <w:i w:val="0"/>
          <w:spacing w:val="3"/>
          <w:szCs w:val="22"/>
          <w:lang w:val="sl-SI"/>
        </w:rPr>
        <w:t xml:space="preserve"> </w:t>
      </w:r>
      <w:r w:rsidRPr="00360BC2">
        <w:rPr>
          <w:b w:val="0"/>
          <w:i w:val="0"/>
          <w:szCs w:val="22"/>
          <w:lang w:val="sl-SI"/>
        </w:rPr>
        <w:t xml:space="preserve">in </w:t>
      </w:r>
      <w:r w:rsidR="00F615CD" w:rsidRPr="00360BC2">
        <w:rPr>
          <w:b w:val="0"/>
          <w:i w:val="0"/>
          <w:szCs w:val="22"/>
          <w:lang w:val="sl-SI"/>
        </w:rPr>
        <w:t>4</w:t>
      </w:r>
      <w:r w:rsidR="00F615CD"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w:t>
      </w:r>
      <w:r w:rsidR="00F615CD" w:rsidRPr="00360BC2">
        <w:rPr>
          <w:b w:val="0"/>
          <w:i w:val="0"/>
          <w:szCs w:val="22"/>
          <w:lang w:val="sl-SI"/>
        </w:rPr>
        <w:t>e</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v</w:t>
      </w:r>
      <w:r w:rsidRPr="00360BC2">
        <w:rPr>
          <w:b w:val="0"/>
          <w:i w:val="0"/>
          <w:szCs w:val="22"/>
          <w:lang w:val="sl-SI"/>
        </w:rPr>
        <w:t>eče</w:t>
      </w:r>
      <w:r w:rsidRPr="00360BC2">
        <w:rPr>
          <w:b w:val="0"/>
          <w:i w:val="0"/>
          <w:spacing w:val="1"/>
          <w:szCs w:val="22"/>
          <w:lang w:val="sl-SI"/>
        </w:rPr>
        <w:t>r</w:t>
      </w:r>
      <w:r w:rsidRPr="00360BC2">
        <w:rPr>
          <w:b w:val="0"/>
          <w:i w:val="0"/>
          <w:szCs w:val="22"/>
          <w:lang w:val="sl-SI"/>
        </w:rPr>
        <w:t>.</w:t>
      </w:r>
    </w:p>
    <w:p w14:paraId="4372D020" w14:textId="77777777" w:rsidR="00DF4542" w:rsidRPr="00360BC2" w:rsidRDefault="00DF4542" w:rsidP="00DF4542">
      <w:pPr>
        <w:spacing w:before="10"/>
        <w:rPr>
          <w:szCs w:val="22"/>
          <w:lang w:val="sl-SI"/>
        </w:rPr>
      </w:pPr>
    </w:p>
    <w:p w14:paraId="26A72CED" w14:textId="77777777" w:rsidR="00D57D93" w:rsidRPr="00360BC2" w:rsidRDefault="00D57D93" w:rsidP="00D57D93">
      <w:pPr>
        <w:pStyle w:val="TextChar"/>
        <w:widowControl w:val="0"/>
        <w:spacing w:before="0"/>
        <w:jc w:val="left"/>
        <w:rPr>
          <w:b/>
          <w:bCs/>
          <w:color w:val="000000"/>
          <w:sz w:val="22"/>
          <w:szCs w:val="22"/>
          <w:lang w:val="sl-SI"/>
        </w:rPr>
      </w:pPr>
      <w:r w:rsidRPr="00360BC2">
        <w:rPr>
          <w:b/>
          <w:bCs/>
          <w:color w:val="000000"/>
          <w:sz w:val="22"/>
          <w:szCs w:val="22"/>
          <w:lang w:val="sl-SI"/>
        </w:rPr>
        <w:t>Uporaba pri otrocih in mladostnikih</w:t>
      </w:r>
    </w:p>
    <w:p w14:paraId="767336A4" w14:textId="77777777" w:rsidR="008078AE"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Zdravnik vam bo povedal, koliko kapsul zdravila Imatinib Actavis dajte svojemu otroku. Potrebna količina zdravila Imatinib Actavis bo odvisna od otrokovega stanja, telesne mase in višine. </w:t>
      </w:r>
    </w:p>
    <w:p w14:paraId="3D043AC6"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Celotni dnevni odmerek pri otrocih ne sme preseči 800 mg</w:t>
      </w:r>
      <w:r w:rsidR="006173BA" w:rsidRPr="00360BC2">
        <w:rPr>
          <w:color w:val="000000"/>
          <w:sz w:val="22"/>
          <w:szCs w:val="22"/>
          <w:lang w:val="sl-SI"/>
        </w:rPr>
        <w:t xml:space="preserve"> pri zdravljenju KML in 600 mg pri zdravljenju Ph-pozitivne ALL</w:t>
      </w:r>
      <w:r w:rsidRPr="00360BC2">
        <w:rPr>
          <w:color w:val="000000"/>
          <w:sz w:val="22"/>
          <w:szCs w:val="22"/>
          <w:lang w:val="sl-SI"/>
        </w:rPr>
        <w:t>. Otrok lahko zdravilo vzame v enem samem dnevnem odmerku ali pa lahko dnevni odmerek razdelimo na dva dela (polovico damo otroku zjutraj, polovico pa zvečer).</w:t>
      </w:r>
    </w:p>
    <w:p w14:paraId="664F87E2" w14:textId="77777777" w:rsidR="00D57D93" w:rsidRPr="00360BC2" w:rsidRDefault="00D57D93" w:rsidP="00D57D93">
      <w:pPr>
        <w:pStyle w:val="berschrift2"/>
        <w:keepNext w:val="0"/>
        <w:widowControl w:val="0"/>
        <w:spacing w:before="0" w:after="0" w:line="240" w:lineRule="auto"/>
        <w:rPr>
          <w:rFonts w:ascii="Times New Roman" w:hAnsi="Times New Roman"/>
          <w:b w:val="0"/>
          <w:i w:val="0"/>
          <w:color w:val="000000"/>
          <w:sz w:val="22"/>
          <w:szCs w:val="22"/>
          <w:lang w:val="sl-SI"/>
        </w:rPr>
      </w:pPr>
    </w:p>
    <w:p w14:paraId="141CCDA9" w14:textId="77777777" w:rsidR="00D57D93" w:rsidRPr="00360BC2" w:rsidRDefault="00D57D93" w:rsidP="00D57D93">
      <w:pPr>
        <w:pStyle w:val="TextChar"/>
        <w:spacing w:before="0"/>
        <w:jc w:val="left"/>
        <w:rPr>
          <w:b/>
          <w:color w:val="000000"/>
          <w:sz w:val="22"/>
          <w:szCs w:val="22"/>
          <w:lang w:val="sl-SI"/>
        </w:rPr>
      </w:pPr>
      <w:r w:rsidRPr="00360BC2">
        <w:rPr>
          <w:b/>
          <w:color w:val="000000"/>
          <w:sz w:val="22"/>
          <w:szCs w:val="22"/>
          <w:lang w:val="sl-SI"/>
        </w:rPr>
        <w:t>Kdaj in kako jemati zdravilo Imatinib Actavis</w:t>
      </w:r>
    </w:p>
    <w:p w14:paraId="300A76BB" w14:textId="77777777" w:rsidR="00D57D93" w:rsidRPr="00360BC2" w:rsidRDefault="00D57D93" w:rsidP="00D57D93">
      <w:pPr>
        <w:pStyle w:val="TextChar"/>
        <w:widowControl w:val="0"/>
        <w:numPr>
          <w:ilvl w:val="0"/>
          <w:numId w:val="2"/>
        </w:numPr>
        <w:spacing w:before="0"/>
        <w:ind w:left="567" w:hanging="567"/>
        <w:jc w:val="left"/>
        <w:rPr>
          <w:bCs/>
          <w:color w:val="000000"/>
          <w:sz w:val="22"/>
          <w:szCs w:val="22"/>
          <w:lang w:val="sl-SI"/>
        </w:rPr>
      </w:pPr>
      <w:r w:rsidRPr="00360BC2">
        <w:rPr>
          <w:b/>
          <w:color w:val="000000"/>
          <w:sz w:val="22"/>
          <w:szCs w:val="22"/>
          <w:lang w:val="sl-SI"/>
        </w:rPr>
        <w:t xml:space="preserve">Zdravilo Imatinib Actavis vzemite z obrokom hrane. </w:t>
      </w:r>
      <w:r w:rsidRPr="00360BC2">
        <w:rPr>
          <w:bCs/>
          <w:color w:val="000000"/>
          <w:sz w:val="22"/>
          <w:szCs w:val="22"/>
          <w:lang w:val="sl-SI"/>
        </w:rPr>
        <w:t>Tako boste laže preprečili težave z želodcem, do katerih lahko pride pri jemanju zdravila Imatinib Actavis.</w:t>
      </w:r>
    </w:p>
    <w:p w14:paraId="1C79AF77" w14:textId="77777777" w:rsidR="00D57D93" w:rsidRPr="00360BC2" w:rsidRDefault="00D57D93" w:rsidP="00D57D93">
      <w:pPr>
        <w:pStyle w:val="TextChar"/>
        <w:widowControl w:val="0"/>
        <w:numPr>
          <w:ilvl w:val="0"/>
          <w:numId w:val="2"/>
        </w:numPr>
        <w:spacing w:before="0"/>
        <w:ind w:left="567" w:hanging="567"/>
        <w:jc w:val="left"/>
        <w:rPr>
          <w:color w:val="000000"/>
          <w:sz w:val="22"/>
          <w:szCs w:val="22"/>
          <w:lang w:val="sl-SI"/>
        </w:rPr>
      </w:pPr>
      <w:r w:rsidRPr="00360BC2">
        <w:rPr>
          <w:b/>
          <w:color w:val="000000"/>
          <w:sz w:val="22"/>
          <w:szCs w:val="22"/>
          <w:lang w:val="sl-SI"/>
        </w:rPr>
        <w:t xml:space="preserve">Kapsule pogoltnite cele z velikim kozarcem vode. </w:t>
      </w:r>
      <w:r w:rsidRPr="00360BC2">
        <w:rPr>
          <w:color w:val="000000"/>
          <w:sz w:val="22"/>
          <w:szCs w:val="22"/>
          <w:lang w:val="sl-SI"/>
        </w:rPr>
        <w:t>Kapsul ne odpirajte in ne mečkajte, razen v primeru težav s požiranjem (na primer pri otroku).</w:t>
      </w:r>
    </w:p>
    <w:p w14:paraId="034D1F4F" w14:textId="77777777" w:rsidR="00D57D93" w:rsidRPr="00360BC2" w:rsidRDefault="00D57D93" w:rsidP="00D57D93">
      <w:pPr>
        <w:pStyle w:val="TextChar"/>
        <w:widowControl w:val="0"/>
        <w:numPr>
          <w:ilvl w:val="0"/>
          <w:numId w:val="2"/>
        </w:numPr>
        <w:spacing w:before="0"/>
        <w:ind w:left="567" w:hanging="567"/>
        <w:jc w:val="left"/>
        <w:rPr>
          <w:color w:val="000000"/>
          <w:sz w:val="22"/>
          <w:szCs w:val="22"/>
          <w:lang w:val="sl-SI"/>
        </w:rPr>
      </w:pPr>
      <w:r w:rsidRPr="00360BC2">
        <w:rPr>
          <w:bCs/>
          <w:color w:val="000000"/>
          <w:sz w:val="22"/>
          <w:szCs w:val="22"/>
          <w:lang w:val="sl-SI"/>
        </w:rPr>
        <w:t xml:space="preserve">Če kapsul ne morete pogoltniti, jih </w:t>
      </w:r>
      <w:r w:rsidRPr="00360BC2">
        <w:rPr>
          <w:color w:val="000000"/>
          <w:sz w:val="22"/>
          <w:szCs w:val="22"/>
          <w:lang w:val="sl-SI"/>
        </w:rPr>
        <w:t>lahko odprete in vsebino zmešate v kozarec navadne vode ali jabolčnega soka.</w:t>
      </w:r>
    </w:p>
    <w:p w14:paraId="40B6BA38" w14:textId="77777777" w:rsidR="00D57D93" w:rsidRPr="00360BC2" w:rsidRDefault="00D57D93" w:rsidP="00D57D93">
      <w:pPr>
        <w:pStyle w:val="TextChar"/>
        <w:widowControl w:val="0"/>
        <w:numPr>
          <w:ilvl w:val="0"/>
          <w:numId w:val="2"/>
        </w:numPr>
        <w:spacing w:before="0"/>
        <w:ind w:left="567" w:hanging="567"/>
        <w:jc w:val="left"/>
        <w:rPr>
          <w:color w:val="000000"/>
          <w:sz w:val="22"/>
          <w:szCs w:val="22"/>
          <w:lang w:val="sl-SI"/>
        </w:rPr>
      </w:pPr>
      <w:r w:rsidRPr="00360BC2">
        <w:rPr>
          <w:color w:val="000000"/>
          <w:sz w:val="22"/>
          <w:szCs w:val="22"/>
          <w:lang w:val="sl-SI"/>
        </w:rPr>
        <w:t>Če ste noseči ali bi lahko zanosili, ravnajte pri odpiranju kapsule z vsebino pazljivo in se izogibajte stiku zdravila z očmi preko rok ali vdihavanju zdravila. Takoj po odpiranju kapsul si umijte roke.</w:t>
      </w:r>
    </w:p>
    <w:p w14:paraId="3D12C9BE" w14:textId="77777777" w:rsidR="00D57D93" w:rsidRPr="00360BC2" w:rsidRDefault="00D57D93" w:rsidP="00D57D93">
      <w:pPr>
        <w:pStyle w:val="TextChar"/>
        <w:widowControl w:val="0"/>
        <w:spacing w:before="0"/>
        <w:jc w:val="left"/>
        <w:rPr>
          <w:i/>
          <w:color w:val="000000"/>
          <w:sz w:val="22"/>
          <w:szCs w:val="22"/>
          <w:lang w:val="sl-SI"/>
        </w:rPr>
      </w:pPr>
    </w:p>
    <w:p w14:paraId="14D24EE0" w14:textId="77777777" w:rsidR="00D57D93" w:rsidRPr="00360BC2" w:rsidRDefault="00D57D93" w:rsidP="00D57D93">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Koliko časa jemati zdravilo</w:t>
      </w:r>
      <w:r w:rsidRPr="00360BC2">
        <w:rPr>
          <w:rFonts w:ascii="Times New Roman" w:hAnsi="Times New Roman"/>
          <w:b w:val="0"/>
          <w:color w:val="000000"/>
          <w:sz w:val="22"/>
          <w:szCs w:val="22"/>
          <w:lang w:val="sl-SI"/>
        </w:rPr>
        <w:t xml:space="preserve"> </w:t>
      </w:r>
      <w:r w:rsidRPr="00360BC2">
        <w:rPr>
          <w:rFonts w:ascii="Times New Roman" w:hAnsi="Times New Roman"/>
          <w:i w:val="0"/>
          <w:color w:val="000000"/>
          <w:sz w:val="22"/>
          <w:szCs w:val="22"/>
          <w:lang w:val="sl-SI"/>
        </w:rPr>
        <w:t>Imatinib Actavis</w:t>
      </w:r>
    </w:p>
    <w:p w14:paraId="63289A79"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Zdravilo Imatinib Actavis jemljite vsak dan, dokler vam zdravnik ne naroči, da ga prenehate jemati.</w:t>
      </w:r>
    </w:p>
    <w:p w14:paraId="27BB0F84" w14:textId="77777777" w:rsidR="00D57D93" w:rsidRPr="00360BC2" w:rsidRDefault="00D57D93" w:rsidP="00D57D93">
      <w:pPr>
        <w:pStyle w:val="TextChar"/>
        <w:widowControl w:val="0"/>
        <w:spacing w:before="0"/>
        <w:jc w:val="left"/>
        <w:rPr>
          <w:color w:val="000000"/>
          <w:sz w:val="22"/>
          <w:szCs w:val="22"/>
          <w:lang w:val="sl-SI"/>
        </w:rPr>
      </w:pPr>
    </w:p>
    <w:p w14:paraId="4E4F0296" w14:textId="77777777" w:rsidR="00D57D93" w:rsidRPr="00360BC2" w:rsidRDefault="00D57D93" w:rsidP="00D57D93">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Če ste vzeli večji odmerek zdravila Imatinib Actavis, kot bi smeli</w:t>
      </w:r>
    </w:p>
    <w:p w14:paraId="482300D8"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Če ste pomotoma vzeli preveč kapsul, se </w:t>
      </w:r>
      <w:r w:rsidRPr="00360BC2">
        <w:rPr>
          <w:b/>
          <w:color w:val="000000"/>
          <w:sz w:val="22"/>
          <w:szCs w:val="22"/>
          <w:lang w:val="sl-SI"/>
        </w:rPr>
        <w:t>nemudoma</w:t>
      </w:r>
      <w:r w:rsidRPr="00360BC2">
        <w:rPr>
          <w:color w:val="000000"/>
          <w:sz w:val="22"/>
          <w:szCs w:val="22"/>
          <w:lang w:val="sl-SI"/>
        </w:rPr>
        <w:t xml:space="preserve"> posvetujte s svojim zdravnikom. Mogoče boste potrebovali medicinsko pomoč. Škatlo zdravil vzemite s seboj.</w:t>
      </w:r>
    </w:p>
    <w:p w14:paraId="01E43BD5" w14:textId="77777777" w:rsidR="00D57D93" w:rsidRPr="00360BC2" w:rsidRDefault="00D57D93" w:rsidP="00D57D93">
      <w:pPr>
        <w:numPr>
          <w:ilvl w:val="12"/>
          <w:numId w:val="0"/>
        </w:numPr>
        <w:tabs>
          <w:tab w:val="clear" w:pos="567"/>
        </w:tabs>
        <w:spacing w:line="240" w:lineRule="auto"/>
        <w:ind w:right="-2"/>
        <w:rPr>
          <w:color w:val="000000"/>
          <w:szCs w:val="22"/>
          <w:lang w:val="sl-SI"/>
        </w:rPr>
      </w:pPr>
    </w:p>
    <w:p w14:paraId="2BD81A4B" w14:textId="77777777" w:rsidR="00D57D93" w:rsidRPr="00360BC2" w:rsidRDefault="00D57D93" w:rsidP="00D57D93">
      <w:pPr>
        <w:numPr>
          <w:ilvl w:val="12"/>
          <w:numId w:val="0"/>
        </w:numPr>
        <w:tabs>
          <w:tab w:val="clear" w:pos="567"/>
        </w:tabs>
        <w:spacing w:line="240" w:lineRule="auto"/>
        <w:ind w:right="-2"/>
        <w:rPr>
          <w:color w:val="000000"/>
          <w:szCs w:val="22"/>
          <w:lang w:val="sl-SI"/>
        </w:rPr>
      </w:pPr>
      <w:r w:rsidRPr="00360BC2">
        <w:rPr>
          <w:b/>
          <w:color w:val="000000"/>
          <w:szCs w:val="22"/>
          <w:lang w:val="sl-SI"/>
        </w:rPr>
        <w:t>Če ste pozabili vzeti zdravilo Imatinib Actavis</w:t>
      </w:r>
    </w:p>
    <w:p w14:paraId="1C7586C4" w14:textId="77777777" w:rsidR="00D57D93" w:rsidRPr="00360BC2" w:rsidRDefault="00D57D93" w:rsidP="00D57D93">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Če pozabite vzeti odmerek, ga vzemite takoj, ko se spomnite. Če je že skoraj čas za naslednji odmerek, izpustite pozabljeni odmerek.</w:t>
      </w:r>
    </w:p>
    <w:p w14:paraId="63BFDDAD" w14:textId="77777777" w:rsidR="00D57D93" w:rsidRPr="00360BC2" w:rsidRDefault="00D57D93" w:rsidP="00D57D93">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Nato nadaljujte z jemanjem zdravila po običajnem razporedu.</w:t>
      </w:r>
    </w:p>
    <w:p w14:paraId="52A812D5" w14:textId="77777777" w:rsidR="00D57D93" w:rsidRPr="00360BC2" w:rsidRDefault="00D57D93" w:rsidP="00D57D93">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Ne vzemite dvojnega odmerka, če ste pozabili vzeti prejšnji odmerek.</w:t>
      </w:r>
    </w:p>
    <w:p w14:paraId="14E75F2E" w14:textId="77777777" w:rsidR="00D57D93" w:rsidRPr="00360BC2" w:rsidRDefault="00D57D93" w:rsidP="00D57D93">
      <w:pPr>
        <w:numPr>
          <w:ilvl w:val="12"/>
          <w:numId w:val="0"/>
        </w:numPr>
        <w:tabs>
          <w:tab w:val="clear" w:pos="567"/>
        </w:tabs>
        <w:spacing w:line="240" w:lineRule="auto"/>
        <w:ind w:right="-2"/>
        <w:rPr>
          <w:color w:val="000000"/>
          <w:szCs w:val="22"/>
          <w:lang w:val="sl-SI"/>
        </w:rPr>
      </w:pPr>
    </w:p>
    <w:p w14:paraId="0B3B2D79" w14:textId="77777777" w:rsidR="00D57D93" w:rsidRPr="00360BC2" w:rsidRDefault="00D57D93" w:rsidP="00D57D93">
      <w:pPr>
        <w:numPr>
          <w:ilvl w:val="12"/>
          <w:numId w:val="0"/>
        </w:numPr>
        <w:tabs>
          <w:tab w:val="clear" w:pos="567"/>
        </w:tabs>
        <w:spacing w:line="240" w:lineRule="auto"/>
        <w:ind w:right="-2"/>
        <w:rPr>
          <w:color w:val="000000"/>
          <w:szCs w:val="22"/>
          <w:lang w:val="sl-SI"/>
        </w:rPr>
      </w:pPr>
      <w:r w:rsidRPr="00360BC2">
        <w:rPr>
          <w:color w:val="000000"/>
          <w:szCs w:val="22"/>
          <w:lang w:val="sl-SI"/>
        </w:rPr>
        <w:t xml:space="preserve">Če imate dodatna vprašanja o uporabi zdravila, se posvetujte </w:t>
      </w:r>
      <w:r w:rsidR="00B943D4" w:rsidRPr="00360BC2">
        <w:rPr>
          <w:color w:val="000000"/>
          <w:szCs w:val="22"/>
          <w:lang w:val="sl-SI"/>
        </w:rPr>
        <w:t xml:space="preserve">z </w:t>
      </w:r>
      <w:r w:rsidRPr="00360BC2">
        <w:rPr>
          <w:color w:val="000000"/>
          <w:szCs w:val="22"/>
          <w:lang w:val="sl-SI"/>
        </w:rPr>
        <w:t>zdravnikom, farmacevtom ali medicinsko sestro.</w:t>
      </w:r>
    </w:p>
    <w:p w14:paraId="784C328D"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1E3C42E3"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08DEB517" w14:textId="77777777" w:rsidR="00D57D93" w:rsidRPr="00360BC2" w:rsidRDefault="00D57D93" w:rsidP="00D57D93">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4.</w:t>
      </w:r>
      <w:r w:rsidRPr="00360BC2">
        <w:rPr>
          <w:b/>
          <w:color w:val="000000"/>
          <w:szCs w:val="22"/>
          <w:lang w:val="sl-SI"/>
        </w:rPr>
        <w:tab/>
        <w:t>Možni neželeni učinki</w:t>
      </w:r>
    </w:p>
    <w:p w14:paraId="62D5F6CA" w14:textId="77777777" w:rsidR="00D57D93" w:rsidRPr="00360BC2" w:rsidRDefault="00D57D93" w:rsidP="00D57D93">
      <w:pPr>
        <w:pStyle w:val="TextChar"/>
        <w:widowControl w:val="0"/>
        <w:spacing w:before="0"/>
        <w:jc w:val="left"/>
        <w:rPr>
          <w:color w:val="000000"/>
          <w:sz w:val="22"/>
          <w:szCs w:val="22"/>
          <w:lang w:val="sl-SI"/>
        </w:rPr>
      </w:pPr>
    </w:p>
    <w:p w14:paraId="45698F81"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Kot vsa zdravila ima lahko tudi to zdravilo neželene učinke, ki pa se ne pojavijo pri vseh bolnikih. Navadno so blagi do zmerni.</w:t>
      </w:r>
    </w:p>
    <w:p w14:paraId="7DB325D2" w14:textId="77777777" w:rsidR="00D57D93" w:rsidRPr="00360BC2" w:rsidRDefault="00D57D93" w:rsidP="00D57D93">
      <w:pPr>
        <w:pStyle w:val="Text"/>
        <w:widowControl w:val="0"/>
        <w:spacing w:before="0"/>
        <w:jc w:val="left"/>
        <w:rPr>
          <w:color w:val="000000"/>
          <w:sz w:val="22"/>
          <w:szCs w:val="22"/>
          <w:lang w:val="sl-SI"/>
        </w:rPr>
      </w:pPr>
    </w:p>
    <w:p w14:paraId="5CBEE0F3" w14:textId="77777777" w:rsidR="00D57D93" w:rsidRPr="00360BC2" w:rsidRDefault="00D57D93" w:rsidP="00D57D93">
      <w:pPr>
        <w:pStyle w:val="berschrift4"/>
        <w:keepNext w:val="0"/>
        <w:widowControl w:val="0"/>
        <w:spacing w:line="240" w:lineRule="auto"/>
        <w:rPr>
          <w:noProof w:val="0"/>
          <w:color w:val="000000"/>
          <w:szCs w:val="22"/>
          <w:lang w:val="sl-SI"/>
        </w:rPr>
      </w:pPr>
      <w:r w:rsidRPr="00360BC2">
        <w:rPr>
          <w:noProof w:val="0"/>
          <w:color w:val="000000"/>
          <w:szCs w:val="22"/>
          <w:lang w:val="sl-SI"/>
        </w:rPr>
        <w:t>Nekateri neželeni učinki so lahko resni. Če pride do katerega od naslednjih neželenih učinkov, takoj obvestite zdravnika:</w:t>
      </w:r>
    </w:p>
    <w:p w14:paraId="21C8A744" w14:textId="77777777" w:rsidR="00D57D93" w:rsidRPr="00360BC2" w:rsidRDefault="00D57D93" w:rsidP="00D57D93">
      <w:pPr>
        <w:pStyle w:val="TextChar"/>
        <w:widowControl w:val="0"/>
        <w:spacing w:before="0"/>
        <w:jc w:val="left"/>
        <w:rPr>
          <w:color w:val="000000"/>
          <w:sz w:val="22"/>
          <w:szCs w:val="22"/>
          <w:lang w:val="sl-SI"/>
        </w:rPr>
      </w:pPr>
    </w:p>
    <w:p w14:paraId="29C59F24" w14:textId="77777777" w:rsidR="00D57D93" w:rsidRPr="00360BC2" w:rsidRDefault="00D57D93" w:rsidP="00D57D93">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Zelo pogosti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več kot 1 od 10 bolnikov</w:t>
      </w:r>
      <w:r w:rsidRPr="00360BC2">
        <w:rPr>
          <w:b w:val="0"/>
          <w:noProof w:val="0"/>
          <w:color w:val="000000"/>
          <w:szCs w:val="22"/>
          <w:lang w:val="sl-SI"/>
        </w:rPr>
        <w:t>)</w:t>
      </w:r>
      <w:r w:rsidRPr="00360BC2">
        <w:rPr>
          <w:noProof w:val="0"/>
          <w:color w:val="000000"/>
          <w:szCs w:val="22"/>
          <w:lang w:val="sl-SI"/>
        </w:rPr>
        <w:t xml:space="preserve"> ali pogosti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 bolnikov</w:t>
      </w:r>
      <w:r w:rsidRPr="00360BC2">
        <w:rPr>
          <w:b w:val="0"/>
          <w:noProof w:val="0"/>
          <w:color w:val="000000"/>
          <w:szCs w:val="22"/>
          <w:lang w:val="sl-SI"/>
        </w:rPr>
        <w:t>)</w:t>
      </w:r>
      <w:r w:rsidRPr="00360BC2">
        <w:rPr>
          <w:noProof w:val="0"/>
          <w:color w:val="000000"/>
          <w:szCs w:val="22"/>
          <w:lang w:val="sl-SI"/>
        </w:rPr>
        <w:t>:</w:t>
      </w:r>
    </w:p>
    <w:p w14:paraId="1D76EDD7" w14:textId="77777777" w:rsidR="00D57D93" w:rsidRPr="00360BC2" w:rsidRDefault="00D57D93" w:rsidP="00D57D93">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hitro pridobivanje telesne mase; zaradi zdravila Imatinib Actavis</w:t>
      </w:r>
      <w:r w:rsidRPr="00360BC2">
        <w:rPr>
          <w:b/>
          <w:color w:val="000000"/>
          <w:sz w:val="22"/>
          <w:szCs w:val="22"/>
          <w:lang w:val="sl-SI"/>
        </w:rPr>
        <w:t xml:space="preserve"> </w:t>
      </w:r>
      <w:r w:rsidRPr="00360BC2">
        <w:rPr>
          <w:color w:val="000000"/>
          <w:sz w:val="22"/>
          <w:szCs w:val="22"/>
          <w:lang w:val="sl-SI"/>
        </w:rPr>
        <w:t>lahko</w:t>
      </w:r>
      <w:r w:rsidRPr="00360BC2">
        <w:rPr>
          <w:b/>
          <w:color w:val="000000"/>
          <w:sz w:val="22"/>
          <w:szCs w:val="22"/>
          <w:lang w:val="sl-SI"/>
        </w:rPr>
        <w:t xml:space="preserve"> </w:t>
      </w:r>
      <w:r w:rsidRPr="00360BC2">
        <w:rPr>
          <w:color w:val="000000"/>
          <w:sz w:val="22"/>
          <w:szCs w:val="22"/>
          <w:lang w:val="sl-SI"/>
        </w:rPr>
        <w:t>začne</w:t>
      </w:r>
      <w:r w:rsidRPr="00360BC2" w:rsidDel="00091FB6">
        <w:rPr>
          <w:color w:val="000000"/>
          <w:sz w:val="22"/>
          <w:szCs w:val="22"/>
          <w:lang w:val="sl-SI"/>
        </w:rPr>
        <w:t xml:space="preserve"> </w:t>
      </w:r>
      <w:r w:rsidRPr="00360BC2">
        <w:rPr>
          <w:color w:val="000000"/>
          <w:sz w:val="22"/>
          <w:szCs w:val="22"/>
          <w:lang w:val="sl-SI"/>
        </w:rPr>
        <w:t xml:space="preserve">vaše telo zadrževati vodo (pride do </w:t>
      </w:r>
      <w:r w:rsidR="0083698D" w:rsidRPr="00360BC2">
        <w:rPr>
          <w:color w:val="000000"/>
          <w:sz w:val="22"/>
          <w:szCs w:val="22"/>
          <w:lang w:val="sl-SI"/>
        </w:rPr>
        <w:t>hudega</w:t>
      </w:r>
      <w:r w:rsidRPr="00360BC2">
        <w:rPr>
          <w:color w:val="000000"/>
          <w:sz w:val="22"/>
          <w:szCs w:val="22"/>
          <w:lang w:val="sl-SI"/>
        </w:rPr>
        <w:t xml:space="preserve"> zastajanja tekočine),</w:t>
      </w:r>
    </w:p>
    <w:p w14:paraId="768F08B3" w14:textId="77777777" w:rsidR="00D57D93" w:rsidRPr="00360BC2" w:rsidRDefault="00D57D93" w:rsidP="00D57D93">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znaki okužbe, na primer povišana telesna temperatura, huda mrzlica, vnetje žrela ali razjede po ustih: zdravilo Imatinib Actavis vam lahko zmanjša število belih krvnih celic, zato lahko laže pride do okužbe,</w:t>
      </w:r>
    </w:p>
    <w:p w14:paraId="684DB2B0" w14:textId="77777777" w:rsidR="00D57D93" w:rsidRPr="00360BC2" w:rsidRDefault="00D57D93" w:rsidP="00D57D93">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nepričakovana krvavitev ali modrica (ne da bi se prej poškodovali).</w:t>
      </w:r>
    </w:p>
    <w:p w14:paraId="07CCE6ED" w14:textId="77777777" w:rsidR="00D57D93" w:rsidRPr="00360BC2" w:rsidRDefault="00D57D93" w:rsidP="00D57D93">
      <w:pPr>
        <w:pStyle w:val="TextChar"/>
        <w:widowControl w:val="0"/>
        <w:spacing w:before="0"/>
        <w:jc w:val="left"/>
        <w:rPr>
          <w:color w:val="000000"/>
          <w:sz w:val="22"/>
          <w:szCs w:val="22"/>
          <w:lang w:val="sl-SI"/>
        </w:rPr>
      </w:pPr>
    </w:p>
    <w:p w14:paraId="5AC3D588" w14:textId="77777777" w:rsidR="00D57D93" w:rsidRPr="00360BC2" w:rsidRDefault="00D57D93" w:rsidP="00D57D93">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Občasni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100 bolnikov</w:t>
      </w:r>
      <w:r w:rsidRPr="00360BC2">
        <w:rPr>
          <w:noProof w:val="0"/>
          <w:color w:val="000000"/>
          <w:szCs w:val="22"/>
          <w:lang w:val="sl-SI"/>
        </w:rPr>
        <w:t xml:space="preserve">) ali redki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1.000 bolnikov</w:t>
      </w:r>
      <w:r w:rsidRPr="00360BC2">
        <w:rPr>
          <w:b w:val="0"/>
          <w:noProof w:val="0"/>
          <w:color w:val="000000"/>
          <w:szCs w:val="22"/>
          <w:lang w:val="sl-SI"/>
        </w:rPr>
        <w:t>)</w:t>
      </w:r>
      <w:r w:rsidRPr="00360BC2">
        <w:rPr>
          <w:noProof w:val="0"/>
          <w:color w:val="000000"/>
          <w:szCs w:val="22"/>
          <w:lang w:val="sl-SI"/>
        </w:rPr>
        <w:t>:</w:t>
      </w:r>
    </w:p>
    <w:p w14:paraId="25E3AE88"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prs</w:t>
      </w:r>
      <w:r w:rsidR="0083698D" w:rsidRPr="00360BC2">
        <w:rPr>
          <w:color w:val="000000"/>
          <w:sz w:val="22"/>
          <w:szCs w:val="22"/>
          <w:lang w:val="sl-SI"/>
        </w:rPr>
        <w:t>nem košu</w:t>
      </w:r>
      <w:r w:rsidRPr="00360BC2">
        <w:rPr>
          <w:color w:val="000000"/>
          <w:sz w:val="22"/>
          <w:szCs w:val="22"/>
          <w:lang w:val="sl-SI"/>
        </w:rPr>
        <w:t>, neredno bitje srca (znaki težav s srcem),</w:t>
      </w:r>
    </w:p>
    <w:p w14:paraId="2AAB4F01" w14:textId="77777777" w:rsidR="00D57D93" w:rsidRPr="00360BC2" w:rsidRDefault="00D57D93" w:rsidP="00D57D93">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kašelj, težave z dihanjem ali bolečine pri dihanju (znaki težav s pljuči),</w:t>
      </w:r>
    </w:p>
    <w:p w14:paraId="0902AAAA" w14:textId="77777777" w:rsidR="00D57D93" w:rsidRPr="00360BC2" w:rsidRDefault="00D57D93" w:rsidP="00D57D93">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stemnitev pred očmi, omotičnost ali izguba zavesti (znaki nizkega krvnega tlaka),</w:t>
      </w:r>
    </w:p>
    <w:p w14:paraId="4659F24E"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izgubo apetita,</w:t>
      </w:r>
      <w:r w:rsidR="00DF4542" w:rsidRPr="00360BC2">
        <w:rPr>
          <w:color w:val="000000"/>
          <w:sz w:val="22"/>
          <w:szCs w:val="22"/>
          <w:lang w:val="sl-SI"/>
        </w:rPr>
        <w:t xml:space="preserve"> temno</w:t>
      </w:r>
      <w:r w:rsidRPr="00360BC2">
        <w:rPr>
          <w:color w:val="000000"/>
          <w:sz w:val="22"/>
          <w:szCs w:val="22"/>
          <w:lang w:val="sl-SI"/>
        </w:rPr>
        <w:t xml:space="preserve"> obarvan urin, rumena koža ali oči (znaki težav z jetri),</w:t>
      </w:r>
    </w:p>
    <w:p w14:paraId="03B17D2C"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izpuščaj, rdeča koža z mehurčki na ustnicah, očeh, koži ali v ustih, luščenje kože, povišana telesna temperatura, rdeče ali vijolične lise nad nivojem kože, srbenje, pekoč občutek, gnojni izpuščaj (znaki težav s kožo),</w:t>
      </w:r>
    </w:p>
    <w:p w14:paraId="4B1BA480"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hude bolečine v trebuhu, kri v izbruhku, blatu ali urinu, črno blato (znaki bolezni prebavil),</w:t>
      </w:r>
    </w:p>
    <w:p w14:paraId="7E82A015"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zelo zmanjšano odvajanje urina, občutek žeje (znaki težav z ledvicami),</w:t>
      </w:r>
    </w:p>
    <w:p w14:paraId="744440CF"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drisko, in bruhanjem, bolečine v trebuhu ali povišana telesna temperatura (znaki težav s črevesjem),</w:t>
      </w:r>
    </w:p>
    <w:p w14:paraId="797736B6"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 glavobol, oslabelost ali ohromelost okončin ali obraza, težave pri govoru, nenadna izguba zavesti (znaki težav z živčevjem</w:t>
      </w:r>
      <w:r w:rsidR="00DF4542" w:rsidRPr="00360BC2">
        <w:rPr>
          <w:color w:val="000000"/>
          <w:sz w:val="22"/>
          <w:szCs w:val="22"/>
          <w:lang w:val="sl-SI"/>
        </w:rPr>
        <w:t xml:space="preserve"> kot sta krvavitev ali otekanje v lobanjski votlini/možganih</w:t>
      </w:r>
      <w:r w:rsidRPr="00360BC2">
        <w:rPr>
          <w:color w:val="000000"/>
          <w:sz w:val="22"/>
          <w:szCs w:val="22"/>
          <w:lang w:val="sl-SI"/>
        </w:rPr>
        <w:t>),</w:t>
      </w:r>
    </w:p>
    <w:p w14:paraId="6D7AEB83"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bledica, občutek utrujenosti in zasoplost in temen urin (znaki pomanjkanja rdečih krvničk),</w:t>
      </w:r>
    </w:p>
    <w:p w14:paraId="1FA9E31F"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očeh ali poslabšanje vida</w:t>
      </w:r>
      <w:r w:rsidR="00DF4542" w:rsidRPr="00360BC2">
        <w:rPr>
          <w:color w:val="000000"/>
          <w:sz w:val="22"/>
          <w:szCs w:val="22"/>
          <w:lang w:val="sl-SI"/>
        </w:rPr>
        <w:t>, očesna krvavitev</w:t>
      </w:r>
      <w:r w:rsidRPr="00360BC2">
        <w:rPr>
          <w:color w:val="000000"/>
          <w:sz w:val="22"/>
          <w:szCs w:val="22"/>
          <w:lang w:val="sl-SI"/>
        </w:rPr>
        <w:t>,</w:t>
      </w:r>
    </w:p>
    <w:p w14:paraId="537AF0B4"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kolkih ali težave pri hoji,</w:t>
      </w:r>
    </w:p>
    <w:p w14:paraId="2E711E6E"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otrpli ali hladni prsti (znaki Raynaudovega sindroma),</w:t>
      </w:r>
    </w:p>
    <w:p w14:paraId="44A93129"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nenadna oteklina in pordelost kože (znaki kožne okužbe z imenom flegmona (celulitis)</w:t>
      </w:r>
      <w:r w:rsidR="00773F1E" w:rsidRPr="00360BC2">
        <w:rPr>
          <w:color w:val="000000"/>
          <w:sz w:val="22"/>
          <w:szCs w:val="22"/>
          <w:lang w:val="sl-SI"/>
        </w:rPr>
        <w:t>)</w:t>
      </w:r>
      <w:r w:rsidRPr="00360BC2">
        <w:rPr>
          <w:color w:val="000000"/>
          <w:sz w:val="22"/>
          <w:szCs w:val="22"/>
          <w:lang w:val="sl-SI"/>
        </w:rPr>
        <w:t>,</w:t>
      </w:r>
    </w:p>
    <w:p w14:paraId="29CFCB83" w14:textId="77777777" w:rsidR="00D57D93" w:rsidRPr="00360BC2" w:rsidRDefault="00D57D93" w:rsidP="00D57D93">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težave s sluhom,</w:t>
      </w:r>
    </w:p>
    <w:p w14:paraId="23BF1D5C" w14:textId="77777777" w:rsidR="00D57D93"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oslabelost mišic in mišični spazmi z nepravilnim ritmom bitja srca (znaki spremenjenih vrednosti kalija v krvi),</w:t>
      </w:r>
    </w:p>
    <w:p w14:paraId="75D611CF" w14:textId="77777777" w:rsidR="00D57D93"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modrice,</w:t>
      </w:r>
    </w:p>
    <w:p w14:paraId="307625AA" w14:textId="77777777" w:rsidR="00D57D93"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želodcu z občutkom slabosti s siljenjem na bruhanje (navzea),</w:t>
      </w:r>
    </w:p>
    <w:p w14:paraId="3F8FC127" w14:textId="77777777" w:rsidR="00D57D93"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mišični spazmi z vročino, rdeče-rjavo obarvan urin, boleče ali oslabele mišice (znaki težav z mišicami),</w:t>
      </w:r>
    </w:p>
    <w:p w14:paraId="08F1B935" w14:textId="77777777" w:rsidR="00D57D93"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medenici, včasih z občutkom slabosti s siljenjem na bruhanje in bruhanjem, z nepričakovano krvavitvijo iz nožnice, omotičnost ali izguba zavesti zaradi nizkega krvnega tlaka (znaki težav z jajčniki ali maternico),</w:t>
      </w:r>
    </w:p>
    <w:p w14:paraId="3C5AD708" w14:textId="77777777" w:rsidR="00E66D97" w:rsidRPr="00360BC2" w:rsidRDefault="00D57D93"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897E84" w:rsidRPr="00360BC2">
        <w:rPr>
          <w:bCs/>
          <w:color w:val="000000"/>
          <w:sz w:val="22"/>
          <w:szCs w:val="22"/>
          <w:lang w:val="sl-SI"/>
        </w:rPr>
        <w:t xml:space="preserve">kalcija </w:t>
      </w:r>
      <w:r w:rsidRPr="00360BC2">
        <w:rPr>
          <w:bCs/>
          <w:color w:val="000000"/>
          <w:sz w:val="22"/>
          <w:szCs w:val="22"/>
          <w:lang w:val="sl-SI"/>
        </w:rPr>
        <w:t xml:space="preserve">ter nizko vrednostjo </w:t>
      </w:r>
      <w:r w:rsidR="00897E84" w:rsidRPr="00360BC2">
        <w:rPr>
          <w:bCs/>
          <w:color w:val="000000"/>
          <w:sz w:val="22"/>
          <w:szCs w:val="22"/>
          <w:lang w:val="sl-SI"/>
        </w:rPr>
        <w:t xml:space="preserve">fosforja </w:t>
      </w:r>
      <w:r w:rsidRPr="00360BC2">
        <w:rPr>
          <w:bCs/>
          <w:color w:val="000000"/>
          <w:sz w:val="22"/>
          <w:szCs w:val="22"/>
          <w:lang w:val="sl-SI"/>
        </w:rPr>
        <w:t>v krvi)</w:t>
      </w:r>
      <w:r w:rsidR="00E66D97" w:rsidRPr="00360BC2">
        <w:rPr>
          <w:bCs/>
          <w:color w:val="000000"/>
          <w:sz w:val="22"/>
          <w:szCs w:val="22"/>
          <w:lang w:val="sl-SI"/>
        </w:rPr>
        <w:t>,</w:t>
      </w:r>
    </w:p>
    <w:p w14:paraId="03F83144" w14:textId="77777777" w:rsidR="00D57D93" w:rsidRPr="00360BC2" w:rsidRDefault="00E66D97" w:rsidP="00D57D93">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krvni strdki v majhnih krvnih žilah (trombotična mikroangiopatija)</w:t>
      </w:r>
      <w:r w:rsidR="00D57D93" w:rsidRPr="00360BC2">
        <w:rPr>
          <w:bCs/>
          <w:color w:val="000000"/>
          <w:sz w:val="22"/>
          <w:szCs w:val="22"/>
          <w:lang w:val="sl-SI"/>
        </w:rPr>
        <w:t>.</w:t>
      </w:r>
    </w:p>
    <w:p w14:paraId="6386ABA2" w14:textId="77777777" w:rsidR="00897E84" w:rsidRPr="00360BC2" w:rsidRDefault="00897E84" w:rsidP="00897E84">
      <w:pPr>
        <w:pStyle w:val="Listlevel1"/>
        <w:rPr>
          <w:color w:val="000000"/>
          <w:sz w:val="22"/>
          <w:szCs w:val="22"/>
          <w:lang w:val="sl-SI"/>
        </w:rPr>
      </w:pPr>
    </w:p>
    <w:p w14:paraId="40734CF4" w14:textId="77777777" w:rsidR="00897E84" w:rsidRPr="00360BC2" w:rsidRDefault="00897E84" w:rsidP="00897E84">
      <w:pPr>
        <w:pStyle w:val="Listlevel1"/>
        <w:rPr>
          <w:color w:val="000000"/>
          <w:sz w:val="22"/>
          <w:szCs w:val="22"/>
          <w:lang w:val="sl-SI"/>
        </w:rPr>
      </w:pPr>
      <w:r w:rsidRPr="00360BC2">
        <w:rPr>
          <w:b/>
          <w:color w:val="000000"/>
          <w:sz w:val="22"/>
          <w:szCs w:val="22"/>
          <w:lang w:val="sl-SI"/>
        </w:rPr>
        <w:t>Neznana pogostnost</w:t>
      </w:r>
      <w:r w:rsidRPr="00360BC2">
        <w:rPr>
          <w:color w:val="000000"/>
          <w:sz w:val="22"/>
          <w:szCs w:val="22"/>
          <w:lang w:val="sl-SI"/>
        </w:rPr>
        <w:t xml:space="preserve"> (pogostnosti iz razpoložljivih podatkov ni mogoče oceniti):</w:t>
      </w:r>
    </w:p>
    <w:p w14:paraId="225C0416" w14:textId="77777777" w:rsidR="00897E84" w:rsidRPr="00360BC2" w:rsidRDefault="00D62C92" w:rsidP="00897E84">
      <w:pPr>
        <w:pStyle w:val="Listlevel1"/>
        <w:rPr>
          <w:color w:val="000000"/>
          <w:sz w:val="22"/>
          <w:szCs w:val="22"/>
          <w:lang w:val="sl-SI"/>
        </w:rPr>
      </w:pPr>
      <w:r w:rsidRPr="00360BC2">
        <w:rPr>
          <w:color w:val="000000"/>
          <w:sz w:val="22"/>
          <w:szCs w:val="22"/>
          <w:lang w:val="sl-SI"/>
        </w:rPr>
        <w:t xml:space="preserve"> -</w:t>
      </w:r>
      <w:r w:rsidRPr="00360BC2">
        <w:rPr>
          <w:color w:val="000000"/>
          <w:sz w:val="22"/>
          <w:szCs w:val="22"/>
          <w:lang w:val="sl-SI"/>
        </w:rPr>
        <w:tab/>
        <w:t>k</w:t>
      </w:r>
      <w:r w:rsidR="00897E84" w:rsidRPr="00360BC2">
        <w:rPr>
          <w:color w:val="000000"/>
          <w:sz w:val="22"/>
          <w:szCs w:val="22"/>
          <w:lang w:val="sl-SI"/>
        </w:rPr>
        <w:t xml:space="preserve">ombinacija </w:t>
      </w:r>
      <w:r w:rsidR="0083698D" w:rsidRPr="00360BC2">
        <w:rPr>
          <w:color w:val="000000"/>
          <w:sz w:val="22"/>
          <w:szCs w:val="22"/>
          <w:lang w:val="sl-SI"/>
        </w:rPr>
        <w:t xml:space="preserve">hudo </w:t>
      </w:r>
      <w:r w:rsidR="00897E84" w:rsidRPr="00360BC2">
        <w:rPr>
          <w:color w:val="000000"/>
          <w:sz w:val="22"/>
          <w:szCs w:val="22"/>
          <w:lang w:val="sl-SI"/>
        </w:rPr>
        <w:t>razširjene hude oblike izpuščaja, siljenja na bruhanje, povišane telesne temperature, visoke ravni določenih belih krvnih celic ali porumenelost kože ali oči (znaki zlatenice) z zasoplostjo, bolečinami v prsnem košu / neugodje, zelo zmanjšanim izločanjem urina in občutekom žeje itd (znaki alergijske reakcije povezane z zdravljenjem).</w:t>
      </w:r>
    </w:p>
    <w:p w14:paraId="3F15727F" w14:textId="77777777" w:rsidR="0083698D" w:rsidRPr="00360BC2" w:rsidRDefault="0083698D" w:rsidP="00C7002F">
      <w:pPr>
        <w:pStyle w:val="Listlevel1"/>
        <w:spacing w:before="0" w:after="0"/>
        <w:ind w:left="426" w:hanging="426"/>
        <w:rPr>
          <w:color w:val="000000"/>
          <w:sz w:val="22"/>
          <w:szCs w:val="22"/>
          <w:lang w:val="sl-SI"/>
        </w:rPr>
      </w:pPr>
      <w:r w:rsidRPr="00360BC2">
        <w:rPr>
          <w:color w:val="000000"/>
          <w:sz w:val="22"/>
          <w:szCs w:val="22"/>
          <w:lang w:val="sl-SI"/>
        </w:rPr>
        <w:t>-</w:t>
      </w:r>
      <w:r w:rsidRPr="00360BC2">
        <w:rPr>
          <w:color w:val="000000"/>
          <w:sz w:val="22"/>
          <w:szCs w:val="22"/>
          <w:lang w:val="sl-SI"/>
        </w:rPr>
        <w:tab/>
        <w:t>kronična ledvična bolezen</w:t>
      </w:r>
      <w:r w:rsidR="006173BA" w:rsidRPr="00360BC2">
        <w:rPr>
          <w:color w:val="000000"/>
          <w:sz w:val="22"/>
          <w:szCs w:val="22"/>
          <w:lang w:val="sl-SI"/>
        </w:rPr>
        <w:t>,</w:t>
      </w:r>
    </w:p>
    <w:p w14:paraId="34D635F3" w14:textId="77777777" w:rsidR="006173BA" w:rsidRPr="00360BC2" w:rsidRDefault="006173BA" w:rsidP="00225746">
      <w:pPr>
        <w:pStyle w:val="Listlevel1"/>
        <w:numPr>
          <w:ilvl w:val="0"/>
          <w:numId w:val="106"/>
        </w:numPr>
        <w:spacing w:before="0" w:after="0"/>
        <w:ind w:left="432" w:hanging="432"/>
        <w:rPr>
          <w:color w:val="000000"/>
          <w:sz w:val="22"/>
          <w:szCs w:val="22"/>
          <w:lang w:val="sl-SI"/>
        </w:rPr>
      </w:pPr>
      <w:r w:rsidRPr="00360BC2">
        <w:rPr>
          <w:color w:val="000000"/>
          <w:sz w:val="22"/>
          <w:szCs w:val="22"/>
          <w:lang w:val="sl-SI"/>
        </w:rPr>
        <w:t>ponovitev (rea</w:t>
      </w:r>
      <w:r w:rsidR="00867FFD" w:rsidRPr="00360BC2">
        <w:rPr>
          <w:color w:val="000000"/>
          <w:sz w:val="22"/>
          <w:szCs w:val="22"/>
          <w:lang w:val="sl-SI"/>
        </w:rPr>
        <w:t>ktivacija) okužbe s hepatitisom B, če ste imeli hepatitis </w:t>
      </w:r>
      <w:r w:rsidRPr="00360BC2">
        <w:rPr>
          <w:color w:val="000000"/>
          <w:sz w:val="22"/>
          <w:szCs w:val="22"/>
          <w:lang w:val="sl-SI"/>
        </w:rPr>
        <w:t>B v preteklosti (okužba jeter).</w:t>
      </w:r>
    </w:p>
    <w:p w14:paraId="18E06D84" w14:textId="77777777" w:rsidR="00897E84" w:rsidRPr="00360BC2" w:rsidRDefault="00897E84" w:rsidP="00D57D93">
      <w:pPr>
        <w:pStyle w:val="Listlevel1"/>
        <w:spacing w:before="0" w:after="0"/>
        <w:ind w:left="0" w:firstLine="0"/>
        <w:rPr>
          <w:color w:val="000000"/>
          <w:sz w:val="22"/>
          <w:szCs w:val="22"/>
          <w:lang w:val="sl-SI"/>
        </w:rPr>
      </w:pPr>
    </w:p>
    <w:p w14:paraId="74D62A4E" w14:textId="77777777" w:rsidR="00D57D93" w:rsidRPr="00360BC2" w:rsidRDefault="00D57D93" w:rsidP="00D57D93">
      <w:pPr>
        <w:pStyle w:val="Listlevel1"/>
        <w:spacing w:before="0" w:after="0"/>
        <w:ind w:left="0" w:firstLine="0"/>
        <w:rPr>
          <w:color w:val="000000"/>
          <w:sz w:val="22"/>
          <w:szCs w:val="22"/>
          <w:lang w:val="sl-SI"/>
        </w:rPr>
      </w:pPr>
      <w:r w:rsidRPr="00360BC2">
        <w:rPr>
          <w:color w:val="000000"/>
          <w:sz w:val="22"/>
          <w:szCs w:val="22"/>
          <w:lang w:val="sl-SI"/>
        </w:rPr>
        <w:t xml:space="preserve">Če opazite katerega od zgoraj navedenih neželenih učinkov, </w:t>
      </w:r>
      <w:r w:rsidRPr="00360BC2">
        <w:rPr>
          <w:b/>
          <w:color w:val="000000"/>
          <w:sz w:val="22"/>
          <w:szCs w:val="22"/>
          <w:lang w:val="sl-SI"/>
        </w:rPr>
        <w:t>nemudoma obvestite zdravnika</w:t>
      </w:r>
      <w:r w:rsidRPr="00360BC2">
        <w:rPr>
          <w:color w:val="000000"/>
          <w:sz w:val="22"/>
          <w:szCs w:val="22"/>
          <w:lang w:val="sl-SI"/>
        </w:rPr>
        <w:t>.</w:t>
      </w:r>
    </w:p>
    <w:p w14:paraId="5721EBDE" w14:textId="77777777" w:rsidR="00D57D93" w:rsidRPr="00360BC2" w:rsidRDefault="00D57D93" w:rsidP="00D57D93">
      <w:pPr>
        <w:pStyle w:val="TextChar"/>
        <w:widowControl w:val="0"/>
        <w:spacing w:before="0"/>
        <w:jc w:val="left"/>
        <w:rPr>
          <w:color w:val="000000"/>
          <w:sz w:val="22"/>
          <w:szCs w:val="22"/>
          <w:lang w:val="sl-SI"/>
        </w:rPr>
      </w:pPr>
    </w:p>
    <w:p w14:paraId="4B629577" w14:textId="77777777" w:rsidR="00D57D93" w:rsidRPr="00360BC2" w:rsidRDefault="00D57D93" w:rsidP="00D57D93">
      <w:pPr>
        <w:pStyle w:val="TextChar"/>
        <w:widowControl w:val="0"/>
        <w:spacing w:before="0"/>
        <w:jc w:val="left"/>
        <w:rPr>
          <w:b/>
          <w:bCs/>
          <w:color w:val="000000"/>
          <w:sz w:val="22"/>
          <w:szCs w:val="22"/>
          <w:lang w:val="sl-SI"/>
        </w:rPr>
      </w:pPr>
      <w:r w:rsidRPr="00360BC2">
        <w:rPr>
          <w:b/>
          <w:bCs/>
          <w:color w:val="000000"/>
          <w:sz w:val="22"/>
          <w:szCs w:val="22"/>
          <w:lang w:val="sl-SI"/>
        </w:rPr>
        <w:t>Drugi neželeni učinki lahko vključujejo:</w:t>
      </w:r>
    </w:p>
    <w:p w14:paraId="200CCCB3" w14:textId="77777777" w:rsidR="00D57D93" w:rsidRPr="00360BC2" w:rsidRDefault="00D57D93" w:rsidP="00D57D93">
      <w:pPr>
        <w:pStyle w:val="TextChar"/>
        <w:widowControl w:val="0"/>
        <w:spacing w:before="0"/>
        <w:jc w:val="left"/>
        <w:rPr>
          <w:color w:val="000000"/>
          <w:sz w:val="22"/>
          <w:szCs w:val="22"/>
          <w:lang w:val="sl-SI"/>
        </w:rPr>
      </w:pPr>
    </w:p>
    <w:p w14:paraId="2615BA08" w14:textId="77777777" w:rsidR="00D57D93" w:rsidRPr="00360BC2" w:rsidRDefault="00D57D93" w:rsidP="00D57D93">
      <w:pPr>
        <w:pStyle w:val="TextChar"/>
        <w:widowControl w:val="0"/>
        <w:spacing w:before="0"/>
        <w:jc w:val="left"/>
        <w:rPr>
          <w:b/>
          <w:bCs/>
          <w:color w:val="000000"/>
          <w:sz w:val="22"/>
          <w:szCs w:val="22"/>
          <w:lang w:val="sl-SI"/>
        </w:rPr>
      </w:pPr>
      <w:r w:rsidRPr="00360BC2">
        <w:rPr>
          <w:b/>
          <w:bCs/>
          <w:color w:val="000000"/>
          <w:sz w:val="22"/>
          <w:szCs w:val="22"/>
          <w:lang w:val="sl-SI"/>
        </w:rPr>
        <w:t>Zelo pogosti (</w:t>
      </w:r>
      <w:r w:rsidRPr="00360BC2">
        <w:rPr>
          <w:rFonts w:eastAsia="Osaka"/>
          <w:color w:val="231F20"/>
          <w:kern w:val="24"/>
          <w:sz w:val="22"/>
          <w:szCs w:val="22"/>
          <w:lang w:val="sl-SI" w:eastAsia="sl-SI"/>
        </w:rPr>
        <w:t>pojavijo se lahko pri več kot 1 od 10 bolnikov</w:t>
      </w:r>
      <w:r w:rsidRPr="00360BC2">
        <w:rPr>
          <w:color w:val="000000"/>
          <w:sz w:val="22"/>
          <w:szCs w:val="22"/>
          <w:lang w:val="sl-SI"/>
        </w:rPr>
        <w:t>)</w:t>
      </w:r>
      <w:r w:rsidRPr="00360BC2">
        <w:rPr>
          <w:b/>
          <w:bCs/>
          <w:color w:val="000000"/>
          <w:sz w:val="22"/>
          <w:szCs w:val="22"/>
          <w:lang w:val="sl-SI"/>
        </w:rPr>
        <w:t>:</w:t>
      </w:r>
    </w:p>
    <w:p w14:paraId="2A8E97EE" w14:textId="77777777" w:rsidR="00D57D93" w:rsidRPr="00360BC2" w:rsidRDefault="00D57D93" w:rsidP="00D57D93">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glavobol ali občutek utrujenosti,</w:t>
      </w:r>
    </w:p>
    <w:p w14:paraId="3B6742D4" w14:textId="77777777" w:rsidR="00D57D93" w:rsidRPr="00360BC2" w:rsidRDefault="00D57D93" w:rsidP="00D57D93">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občutek slabosti s siljenjem na bruhanje (navzea), bruhanje, driska ali prebavne težave,</w:t>
      </w:r>
    </w:p>
    <w:p w14:paraId="037B8FCB" w14:textId="77777777" w:rsidR="00D57D93" w:rsidRPr="00360BC2" w:rsidRDefault="00D57D93" w:rsidP="00D57D93">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izpuščaj,</w:t>
      </w:r>
    </w:p>
    <w:p w14:paraId="36480AE1" w14:textId="77777777" w:rsidR="00D57D93" w:rsidRPr="00360BC2" w:rsidRDefault="00D57D93" w:rsidP="00205DAA">
      <w:pPr>
        <w:pStyle w:val="Text"/>
        <w:widowControl w:val="0"/>
        <w:numPr>
          <w:ilvl w:val="0"/>
          <w:numId w:val="7"/>
        </w:numPr>
        <w:spacing w:before="0"/>
        <w:ind w:left="567" w:hanging="567"/>
        <w:jc w:val="left"/>
        <w:rPr>
          <w:color w:val="000000"/>
          <w:sz w:val="22"/>
          <w:szCs w:val="22"/>
          <w:lang w:val="sl-SI"/>
        </w:rPr>
      </w:pPr>
      <w:r w:rsidRPr="00360BC2">
        <w:rPr>
          <w:bCs/>
          <w:color w:val="000000"/>
          <w:sz w:val="22"/>
          <w:szCs w:val="22"/>
          <w:lang w:val="sl-SI"/>
        </w:rPr>
        <w:t>mišični krči ali bolečine v sklepih, mišicah ali kosteh,</w:t>
      </w:r>
      <w:r w:rsidR="00205DAA" w:rsidRPr="00360BC2">
        <w:rPr>
          <w:bCs/>
          <w:color w:val="000000"/>
          <w:sz w:val="22"/>
          <w:szCs w:val="22"/>
          <w:lang w:val="sl-SI"/>
        </w:rPr>
        <w:t xml:space="preserve"> v obdobju, ko se zdravite z imatinibom ali po prenehanju jemanja imatiniba,</w:t>
      </w:r>
    </w:p>
    <w:p w14:paraId="04D6330F" w14:textId="77777777" w:rsidR="00D57D93" w:rsidRPr="00360BC2" w:rsidRDefault="00D57D93" w:rsidP="00D57D93">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otekanje, na primer otekline okrog gležnjev ali oči,</w:t>
      </w:r>
    </w:p>
    <w:p w14:paraId="28716758" w14:textId="77777777" w:rsidR="00D57D93" w:rsidRPr="00360BC2" w:rsidRDefault="00D57D93" w:rsidP="00D57D93">
      <w:pPr>
        <w:pStyle w:val="TextChar"/>
        <w:widowControl w:val="0"/>
        <w:numPr>
          <w:ilvl w:val="0"/>
          <w:numId w:val="7"/>
        </w:numPr>
        <w:spacing w:before="0"/>
        <w:ind w:left="567" w:hanging="567"/>
        <w:jc w:val="left"/>
        <w:rPr>
          <w:bCs/>
          <w:color w:val="000000"/>
          <w:sz w:val="22"/>
          <w:szCs w:val="22"/>
          <w:lang w:val="sl-SI"/>
        </w:rPr>
      </w:pPr>
      <w:r w:rsidRPr="00360BC2">
        <w:rPr>
          <w:color w:val="000000"/>
          <w:sz w:val="22"/>
          <w:szCs w:val="22"/>
          <w:lang w:val="sl-SI"/>
        </w:rPr>
        <w:t>povečanje telesne mase.</w:t>
      </w:r>
    </w:p>
    <w:p w14:paraId="21966AD8" w14:textId="77777777" w:rsidR="00D57D93" w:rsidRPr="00360BC2" w:rsidRDefault="0083698D" w:rsidP="00D57D93">
      <w:pPr>
        <w:pStyle w:val="TextChar"/>
        <w:widowControl w:val="0"/>
        <w:spacing w:before="0"/>
        <w:jc w:val="left"/>
        <w:rPr>
          <w:color w:val="000000"/>
          <w:sz w:val="22"/>
          <w:szCs w:val="22"/>
          <w:lang w:val="sl-SI"/>
        </w:rPr>
      </w:pPr>
      <w:r w:rsidRPr="00360BC2">
        <w:rPr>
          <w:sz w:val="22"/>
          <w:szCs w:val="22"/>
          <w:lang w:val="sl-SI"/>
        </w:rPr>
        <w:t xml:space="preserve">Če se pri vas kateri od zgoraj navedenih neželenih učinkov pojavi v hujši obliki, </w:t>
      </w:r>
      <w:r w:rsidRPr="00360BC2">
        <w:rPr>
          <w:b/>
          <w:sz w:val="22"/>
          <w:szCs w:val="22"/>
          <w:lang w:val="sl-SI"/>
        </w:rPr>
        <w:t>obvestite zdravnika</w:t>
      </w:r>
      <w:r w:rsidRPr="00360BC2">
        <w:rPr>
          <w:sz w:val="22"/>
          <w:szCs w:val="22"/>
          <w:lang w:val="sl-SI"/>
        </w:rPr>
        <w:t>.</w:t>
      </w:r>
    </w:p>
    <w:p w14:paraId="228DAC13" w14:textId="77777777" w:rsidR="00D57D93" w:rsidRPr="00360BC2" w:rsidRDefault="00D57D93" w:rsidP="00D57D93">
      <w:pPr>
        <w:pStyle w:val="TextChar"/>
        <w:widowControl w:val="0"/>
        <w:spacing w:before="0"/>
        <w:jc w:val="left"/>
        <w:rPr>
          <w:color w:val="000000"/>
          <w:sz w:val="22"/>
          <w:szCs w:val="22"/>
          <w:lang w:val="sl-SI"/>
        </w:rPr>
      </w:pPr>
    </w:p>
    <w:p w14:paraId="300F12F2" w14:textId="77777777" w:rsidR="00D57D93" w:rsidRPr="00360BC2" w:rsidRDefault="00D57D93" w:rsidP="00D57D93">
      <w:pPr>
        <w:pStyle w:val="TextChar"/>
        <w:widowControl w:val="0"/>
        <w:spacing w:before="0"/>
        <w:jc w:val="left"/>
        <w:rPr>
          <w:b/>
          <w:bCs/>
          <w:color w:val="000000"/>
          <w:sz w:val="22"/>
          <w:szCs w:val="22"/>
          <w:lang w:val="sl-SI"/>
        </w:rPr>
      </w:pPr>
      <w:r w:rsidRPr="00360BC2">
        <w:rPr>
          <w:b/>
          <w:bCs/>
          <w:color w:val="000000"/>
          <w:sz w:val="22"/>
          <w:szCs w:val="22"/>
          <w:lang w:val="sl-SI"/>
        </w:rPr>
        <w:t>Pogosti (</w:t>
      </w:r>
      <w:r w:rsidRPr="00360BC2">
        <w:rPr>
          <w:rFonts w:eastAsia="Osaka"/>
          <w:color w:val="231F20"/>
          <w:kern w:val="24"/>
          <w:sz w:val="22"/>
          <w:szCs w:val="22"/>
          <w:lang w:val="sl-SI" w:eastAsia="sl-SI"/>
        </w:rPr>
        <w:t>pojavijo se lahko pri največ 1 od 10 bolnikov</w:t>
      </w:r>
      <w:r w:rsidRPr="00360BC2">
        <w:rPr>
          <w:color w:val="000000"/>
          <w:sz w:val="22"/>
          <w:szCs w:val="22"/>
          <w:lang w:val="sl-SI"/>
        </w:rPr>
        <w:t>)</w:t>
      </w:r>
      <w:r w:rsidRPr="00360BC2">
        <w:rPr>
          <w:b/>
          <w:bCs/>
          <w:color w:val="000000"/>
          <w:sz w:val="22"/>
          <w:szCs w:val="22"/>
          <w:lang w:val="sl-SI"/>
        </w:rPr>
        <w:t>:</w:t>
      </w:r>
    </w:p>
    <w:p w14:paraId="4D5690AD"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izguba apetita, zmanjšanje telesne mase ali moten občutek za okus,</w:t>
      </w:r>
    </w:p>
    <w:p w14:paraId="0CF9109F"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občutek omotičnosti ali šibkosti,</w:t>
      </w:r>
    </w:p>
    <w:p w14:paraId="49FF5A16"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težave s spanjem (nespečnost),</w:t>
      </w:r>
    </w:p>
    <w:p w14:paraId="642FCBEA"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izcedek iz oči s srbenjem, rdečino in otekanjem (vnetje očesne veznice), prekomerno solzenje ali zamegljen vid,</w:t>
      </w:r>
    </w:p>
    <w:p w14:paraId="18AECC9E"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krvavitve iz nosu,</w:t>
      </w:r>
    </w:p>
    <w:p w14:paraId="04EC7F80"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trebuhu ali napihnjen trebuh, vetrovi, zgaga ali zapeka,</w:t>
      </w:r>
    </w:p>
    <w:p w14:paraId="7FE40A84"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srbenje</w:t>
      </w:r>
      <w:r w:rsidR="00773F1E" w:rsidRPr="00360BC2">
        <w:rPr>
          <w:color w:val="000000"/>
          <w:sz w:val="22"/>
          <w:szCs w:val="22"/>
          <w:lang w:val="sl-SI"/>
        </w:rPr>
        <w:t>,</w:t>
      </w:r>
    </w:p>
    <w:p w14:paraId="6A7472EB"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neobičajno izpadanje ali tanjšanje las,</w:t>
      </w:r>
    </w:p>
    <w:p w14:paraId="1069A313"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odrevenelost dlani ali stopal,</w:t>
      </w:r>
    </w:p>
    <w:p w14:paraId="3FA1D37D"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razjede po ustih,</w:t>
      </w:r>
    </w:p>
    <w:p w14:paraId="3E3B361B"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sklepih z otekanjem</w:t>
      </w:r>
      <w:r w:rsidR="00773F1E" w:rsidRPr="00360BC2">
        <w:rPr>
          <w:color w:val="000000"/>
          <w:sz w:val="22"/>
          <w:szCs w:val="22"/>
          <w:lang w:val="sl-SI"/>
        </w:rPr>
        <w:t>,</w:t>
      </w:r>
    </w:p>
    <w:p w14:paraId="00977F88"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suha usta, suha koža ali suhe oči,</w:t>
      </w:r>
    </w:p>
    <w:p w14:paraId="4F043017"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zmanjšana ali povečana občutljivost kože,</w:t>
      </w:r>
    </w:p>
    <w:p w14:paraId="6EB5B839" w14:textId="77777777" w:rsidR="00D57D93" w:rsidRPr="00360BC2" w:rsidRDefault="00D57D93" w:rsidP="00D57D93">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navali vročine, mrazenje ali nočno znojenje.</w:t>
      </w:r>
    </w:p>
    <w:p w14:paraId="4C694E27"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7EE81A49" w14:textId="77777777" w:rsidR="00D57D93" w:rsidRPr="00360BC2" w:rsidRDefault="00D57D93" w:rsidP="00D57D93">
      <w:pPr>
        <w:pStyle w:val="Text"/>
        <w:widowControl w:val="0"/>
        <w:spacing w:before="0"/>
        <w:jc w:val="left"/>
        <w:rPr>
          <w:color w:val="000000"/>
          <w:sz w:val="22"/>
          <w:szCs w:val="22"/>
          <w:lang w:val="sl-SI"/>
        </w:rPr>
      </w:pPr>
    </w:p>
    <w:p w14:paraId="294566D8" w14:textId="77777777" w:rsidR="00D57D93" w:rsidRPr="00360BC2" w:rsidRDefault="00D57D93" w:rsidP="00D57D93">
      <w:pPr>
        <w:pStyle w:val="Text"/>
        <w:widowControl w:val="0"/>
        <w:spacing w:before="0"/>
        <w:jc w:val="left"/>
        <w:rPr>
          <w:b/>
          <w:bCs/>
          <w:color w:val="000000"/>
          <w:sz w:val="22"/>
          <w:szCs w:val="22"/>
          <w:lang w:val="sl-SI"/>
        </w:rPr>
      </w:pPr>
      <w:r w:rsidRPr="00360BC2">
        <w:rPr>
          <w:b/>
          <w:bCs/>
          <w:color w:val="000000"/>
          <w:sz w:val="22"/>
          <w:szCs w:val="22"/>
          <w:lang w:val="sl-SI"/>
        </w:rPr>
        <w:t xml:space="preserve">Pogostnost neznana </w:t>
      </w:r>
      <w:r w:rsidRPr="00360BC2">
        <w:rPr>
          <w:bCs/>
          <w:color w:val="000000"/>
          <w:sz w:val="22"/>
          <w:szCs w:val="22"/>
          <w:lang w:val="sl-SI"/>
        </w:rPr>
        <w:t>(</w:t>
      </w:r>
      <w:r w:rsidRPr="00360BC2">
        <w:rPr>
          <w:color w:val="000000"/>
          <w:sz w:val="22"/>
          <w:szCs w:val="22"/>
          <w:lang w:val="sl-SI"/>
        </w:rPr>
        <w:t>pogostnosti ni mogoče oceniti iz razpoložljivih podatkov)</w:t>
      </w:r>
      <w:r w:rsidRPr="00360BC2">
        <w:rPr>
          <w:b/>
          <w:bCs/>
          <w:color w:val="000000"/>
          <w:sz w:val="22"/>
          <w:szCs w:val="22"/>
          <w:lang w:val="sl-SI"/>
        </w:rPr>
        <w:t>:</w:t>
      </w:r>
    </w:p>
    <w:p w14:paraId="66873DEA" w14:textId="77777777" w:rsidR="006173BA" w:rsidRPr="00360BC2" w:rsidRDefault="00D57D93" w:rsidP="006173BA">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rdečina in/ali otekanje dlani in podplatov, lahko z občutkom mravljinčenja in s pekočo bolečino,</w:t>
      </w:r>
    </w:p>
    <w:p w14:paraId="6D5F24DA" w14:textId="77777777" w:rsidR="006173BA" w:rsidRPr="00360BC2" w:rsidRDefault="006173BA" w:rsidP="006173BA">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boleče spremembe na koži z ali brez nastanka mehurjev,</w:t>
      </w:r>
    </w:p>
    <w:p w14:paraId="7615C025" w14:textId="77777777" w:rsidR="00D57D93" w:rsidRPr="00360BC2" w:rsidRDefault="00D57D93" w:rsidP="00D57D93">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upočasnjena rast pri otrocih in mladostnikih.</w:t>
      </w:r>
    </w:p>
    <w:p w14:paraId="3B793C82"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351324D0" w14:textId="77777777" w:rsidR="00D57D93" w:rsidRPr="00360BC2" w:rsidRDefault="00D57D93" w:rsidP="00D57D93">
      <w:pPr>
        <w:pStyle w:val="TextChar"/>
        <w:widowControl w:val="0"/>
        <w:spacing w:before="0"/>
        <w:jc w:val="left"/>
        <w:rPr>
          <w:color w:val="000000"/>
          <w:sz w:val="22"/>
          <w:szCs w:val="22"/>
          <w:lang w:val="sl-SI"/>
        </w:rPr>
      </w:pPr>
    </w:p>
    <w:p w14:paraId="3A781462" w14:textId="77777777" w:rsidR="00A77AEF" w:rsidRPr="00360BC2" w:rsidRDefault="00A77AEF" w:rsidP="00A77AEF">
      <w:pPr>
        <w:rPr>
          <w:b/>
          <w:szCs w:val="22"/>
          <w:lang w:val="sl-SI"/>
        </w:rPr>
      </w:pPr>
      <w:r w:rsidRPr="00360BC2">
        <w:rPr>
          <w:b/>
          <w:szCs w:val="22"/>
          <w:lang w:val="sl-SI"/>
        </w:rPr>
        <w:t>Poročanje o neželenih učinkih</w:t>
      </w:r>
    </w:p>
    <w:p w14:paraId="2BB2BEC2" w14:textId="77777777" w:rsidR="00D57D93" w:rsidRPr="00360BC2" w:rsidRDefault="00A77AEF" w:rsidP="00D57D93">
      <w:pPr>
        <w:widowControl w:val="0"/>
        <w:numPr>
          <w:ilvl w:val="12"/>
          <w:numId w:val="0"/>
        </w:numPr>
        <w:tabs>
          <w:tab w:val="clear" w:pos="567"/>
        </w:tabs>
        <w:spacing w:line="240" w:lineRule="auto"/>
        <w:ind w:right="-2"/>
        <w:rPr>
          <w:color w:val="000000"/>
          <w:szCs w:val="22"/>
          <w:lang w:val="sl-SI"/>
        </w:rPr>
      </w:pPr>
      <w:r w:rsidRPr="00360BC2">
        <w:rPr>
          <w:szCs w:val="22"/>
          <w:lang w:val="sl-SI"/>
        </w:rPr>
        <w:t>Če opazite kater</w:t>
      </w:r>
      <w:r w:rsidR="00B943D4" w:rsidRPr="00360BC2">
        <w:rPr>
          <w:szCs w:val="22"/>
          <w:lang w:val="sl-SI"/>
        </w:rPr>
        <w:t>ega</w:t>
      </w:r>
      <w:r w:rsidRPr="00360BC2">
        <w:rPr>
          <w:szCs w:val="22"/>
          <w:lang w:val="sl-SI"/>
        </w:rPr>
        <w:t xml:space="preserve"> koli</w:t>
      </w:r>
      <w:r w:rsidR="00B943D4" w:rsidRPr="00360BC2">
        <w:rPr>
          <w:szCs w:val="22"/>
          <w:lang w:val="sl-SI"/>
        </w:rPr>
        <w:t xml:space="preserve"> izmed</w:t>
      </w:r>
      <w:r w:rsidRPr="00360BC2">
        <w:rPr>
          <w:szCs w:val="22"/>
          <w:lang w:val="sl-SI"/>
        </w:rPr>
        <w:t xml:space="preserve"> neželeni</w:t>
      </w:r>
      <w:r w:rsidR="00B943D4" w:rsidRPr="00360BC2">
        <w:rPr>
          <w:szCs w:val="22"/>
          <w:lang w:val="sl-SI"/>
        </w:rPr>
        <w:t>h</w:t>
      </w:r>
      <w:r w:rsidRPr="00360BC2">
        <w:rPr>
          <w:szCs w:val="22"/>
          <w:lang w:val="sl-SI"/>
        </w:rPr>
        <w:t xml:space="preserve"> učink</w:t>
      </w:r>
      <w:r w:rsidR="00B943D4" w:rsidRPr="00360BC2">
        <w:rPr>
          <w:szCs w:val="22"/>
          <w:lang w:val="sl-SI"/>
        </w:rPr>
        <w:t>ov</w:t>
      </w:r>
      <w:r w:rsidRPr="00360BC2">
        <w:rPr>
          <w:szCs w:val="22"/>
          <w:lang w:val="sl-SI"/>
        </w:rPr>
        <w:t xml:space="preserve">, se posvetujte z zdravnikom ali farmacevtom. Posvetujte se tudi, če opazite neželene učinke, ki niso navedeni v tem navodilu. O neželenih učinkih lahko poročate tudi neposredno na </w:t>
      </w:r>
      <w:r w:rsidRPr="00360BC2">
        <w:rPr>
          <w:szCs w:val="22"/>
          <w:highlight w:val="lightGray"/>
          <w:lang w:val="sl-SI"/>
        </w:rPr>
        <w:t xml:space="preserve">nacionalni center za poročanje, ki je naveden v </w:t>
      </w:r>
      <w:hyperlink r:id="rId18" w:history="1">
        <w:r w:rsidRPr="00360BC2">
          <w:rPr>
            <w:rStyle w:val="Hyperlink"/>
            <w:szCs w:val="22"/>
            <w:highlight w:val="lightGray"/>
            <w:lang w:val="sl-SI"/>
          </w:rPr>
          <w:t>Prilogi V</w:t>
        </w:r>
      </w:hyperlink>
      <w:r w:rsidRPr="00360BC2">
        <w:rPr>
          <w:szCs w:val="22"/>
          <w:lang w:val="sl-SI"/>
        </w:rPr>
        <w:t>. S tem, ko poročate o neželenih učinkih, lahko prispevate k zagotovitvi več informacij o varnosti tega zdravila.</w:t>
      </w:r>
    </w:p>
    <w:p w14:paraId="034CD313" w14:textId="77777777" w:rsidR="003F71E8" w:rsidRPr="00360BC2" w:rsidRDefault="003F71E8" w:rsidP="00D57D93">
      <w:pPr>
        <w:widowControl w:val="0"/>
        <w:numPr>
          <w:ilvl w:val="12"/>
          <w:numId w:val="0"/>
        </w:numPr>
        <w:tabs>
          <w:tab w:val="clear" w:pos="567"/>
        </w:tabs>
        <w:spacing w:line="240" w:lineRule="auto"/>
        <w:ind w:right="-2"/>
        <w:rPr>
          <w:color w:val="000000"/>
          <w:szCs w:val="22"/>
          <w:lang w:val="sl-SI"/>
        </w:rPr>
      </w:pPr>
    </w:p>
    <w:p w14:paraId="354A3507" w14:textId="77777777" w:rsidR="00A01BE4" w:rsidRPr="00360BC2" w:rsidRDefault="00A01BE4" w:rsidP="00D57D93">
      <w:pPr>
        <w:widowControl w:val="0"/>
        <w:numPr>
          <w:ilvl w:val="12"/>
          <w:numId w:val="0"/>
        </w:numPr>
        <w:tabs>
          <w:tab w:val="clear" w:pos="567"/>
        </w:tabs>
        <w:spacing w:line="240" w:lineRule="auto"/>
        <w:ind w:right="-2"/>
        <w:rPr>
          <w:color w:val="000000"/>
          <w:szCs w:val="22"/>
          <w:lang w:val="sl-SI"/>
        </w:rPr>
      </w:pPr>
    </w:p>
    <w:p w14:paraId="7AE11F10" w14:textId="77777777" w:rsidR="00D57D93" w:rsidRPr="00360BC2" w:rsidRDefault="00D57D93" w:rsidP="00D57D93">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5.</w:t>
      </w:r>
      <w:r w:rsidRPr="00360BC2">
        <w:rPr>
          <w:b/>
          <w:color w:val="000000"/>
          <w:szCs w:val="22"/>
          <w:lang w:val="sl-SI"/>
        </w:rPr>
        <w:tab/>
        <w:t>Shranjevanje zdravila Imatinib Actavis</w:t>
      </w:r>
    </w:p>
    <w:p w14:paraId="2971B1A2"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09B86168" w14:textId="77777777" w:rsidR="00D57D93" w:rsidRPr="00360BC2" w:rsidRDefault="00D57D93" w:rsidP="00D57D93">
      <w:pPr>
        <w:tabs>
          <w:tab w:val="clear" w:pos="567"/>
        </w:tabs>
        <w:spacing w:line="240" w:lineRule="auto"/>
        <w:rPr>
          <w:color w:val="000000"/>
          <w:szCs w:val="22"/>
          <w:lang w:val="sl-SI"/>
        </w:rPr>
      </w:pPr>
      <w:r w:rsidRPr="00360BC2">
        <w:rPr>
          <w:color w:val="000000"/>
          <w:szCs w:val="22"/>
          <w:lang w:val="sl-SI"/>
        </w:rPr>
        <w:t>Zdravilo shranjujte nedosegljivo otrokom!</w:t>
      </w:r>
    </w:p>
    <w:p w14:paraId="017D8630"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Tega zdravila ne smete uporabljati po datumu izteka roka uporabnosti, ki je naveden na škatli</w:t>
      </w:r>
      <w:r w:rsidR="005C1A15" w:rsidRPr="00360BC2">
        <w:rPr>
          <w:color w:val="000000"/>
          <w:sz w:val="22"/>
          <w:szCs w:val="22"/>
          <w:lang w:val="sl-SI"/>
        </w:rPr>
        <w:t xml:space="preserve"> in pretisnem omotu poleg oznake EXP</w:t>
      </w:r>
      <w:r w:rsidRPr="00360BC2">
        <w:rPr>
          <w:color w:val="000000"/>
          <w:sz w:val="22"/>
          <w:szCs w:val="22"/>
          <w:lang w:val="sl-SI"/>
        </w:rPr>
        <w:t xml:space="preserve">. </w:t>
      </w:r>
      <w:r w:rsidR="00B943D4" w:rsidRPr="00360BC2">
        <w:rPr>
          <w:color w:val="000000"/>
          <w:sz w:val="22"/>
          <w:szCs w:val="22"/>
          <w:lang w:val="sl-SI"/>
        </w:rPr>
        <w:t>R</w:t>
      </w:r>
      <w:r w:rsidRPr="00360BC2">
        <w:rPr>
          <w:color w:val="000000"/>
          <w:sz w:val="22"/>
          <w:szCs w:val="22"/>
          <w:lang w:val="sl-SI"/>
        </w:rPr>
        <w:t>ok uporabnosti</w:t>
      </w:r>
      <w:r w:rsidR="00B943D4" w:rsidRPr="00360BC2">
        <w:rPr>
          <w:color w:val="000000"/>
          <w:sz w:val="22"/>
          <w:szCs w:val="22"/>
          <w:lang w:val="sl-SI"/>
        </w:rPr>
        <w:t xml:space="preserve"> zdravila</w:t>
      </w:r>
      <w:r w:rsidRPr="00360BC2">
        <w:rPr>
          <w:color w:val="000000"/>
          <w:sz w:val="22"/>
          <w:szCs w:val="22"/>
          <w:lang w:val="sl-SI"/>
        </w:rPr>
        <w:t xml:space="preserve"> se</w:t>
      </w:r>
      <w:r w:rsidR="00B943D4" w:rsidRPr="00360BC2">
        <w:rPr>
          <w:color w:val="000000"/>
          <w:sz w:val="22"/>
          <w:szCs w:val="22"/>
          <w:lang w:val="sl-SI"/>
        </w:rPr>
        <w:t xml:space="preserve"> izteče</w:t>
      </w:r>
      <w:r w:rsidRPr="00360BC2">
        <w:rPr>
          <w:color w:val="000000"/>
          <w:sz w:val="22"/>
          <w:szCs w:val="22"/>
          <w:lang w:val="sl-SI"/>
        </w:rPr>
        <w:t xml:space="preserve"> na zadnji dan navedenega meseca.</w:t>
      </w:r>
    </w:p>
    <w:p w14:paraId="479183C7"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 xml:space="preserve">Shranjujte pri temperaturi do </w:t>
      </w:r>
      <w:r w:rsidR="00991D03" w:rsidRPr="00360BC2">
        <w:rPr>
          <w:color w:val="000000"/>
          <w:sz w:val="22"/>
          <w:szCs w:val="22"/>
          <w:lang w:val="sl-SI"/>
        </w:rPr>
        <w:t>25</w:t>
      </w:r>
      <w:r w:rsidRPr="00360BC2">
        <w:rPr>
          <w:color w:val="000000"/>
          <w:sz w:val="22"/>
          <w:szCs w:val="22"/>
          <w:lang w:val="sl-SI"/>
        </w:rPr>
        <w:t> </w:t>
      </w:r>
      <w:r w:rsidRPr="00360BC2">
        <w:rPr>
          <w:color w:val="000000"/>
          <w:sz w:val="22"/>
          <w:szCs w:val="22"/>
          <w:lang w:val="sl-SI"/>
        </w:rPr>
        <w:sym w:font="Symbol" w:char="F0B0"/>
      </w:r>
      <w:r w:rsidRPr="00360BC2">
        <w:rPr>
          <w:color w:val="000000"/>
          <w:sz w:val="22"/>
          <w:szCs w:val="22"/>
          <w:lang w:val="sl-SI"/>
        </w:rPr>
        <w:t>C. Shranjujte v originalni ovojnini za zagotovitev zaščite pred vlago.</w:t>
      </w:r>
    </w:p>
    <w:p w14:paraId="347946CE" w14:textId="77777777" w:rsidR="00D57D93" w:rsidRPr="00360BC2" w:rsidRDefault="00D57D93" w:rsidP="00D57D93">
      <w:pPr>
        <w:pStyle w:val="TextChar"/>
        <w:widowControl w:val="0"/>
        <w:spacing w:before="0"/>
        <w:jc w:val="left"/>
        <w:rPr>
          <w:color w:val="000000"/>
          <w:sz w:val="22"/>
          <w:szCs w:val="22"/>
          <w:lang w:val="sl-SI"/>
        </w:rPr>
      </w:pPr>
      <w:r w:rsidRPr="00360BC2">
        <w:rPr>
          <w:color w:val="000000"/>
          <w:sz w:val="22"/>
          <w:szCs w:val="22"/>
          <w:lang w:val="sl-SI"/>
        </w:rPr>
        <w:t>Ne uporabite škatle, če je poškodovana ali kaže znake, da je bila že odprta.</w:t>
      </w:r>
    </w:p>
    <w:p w14:paraId="2B9E2627" w14:textId="77777777" w:rsidR="00D57D93" w:rsidRPr="00360BC2" w:rsidRDefault="00D57D93" w:rsidP="00D57D93">
      <w:pPr>
        <w:widowControl w:val="0"/>
        <w:autoSpaceDE w:val="0"/>
        <w:autoSpaceDN w:val="0"/>
        <w:adjustRightInd w:val="0"/>
        <w:spacing w:line="240" w:lineRule="auto"/>
        <w:ind w:right="166"/>
        <w:rPr>
          <w:color w:val="000000"/>
          <w:szCs w:val="22"/>
          <w:lang w:val="sl-SI"/>
        </w:rPr>
      </w:pPr>
      <w:r w:rsidRPr="00360BC2">
        <w:rPr>
          <w:color w:val="000000"/>
          <w:szCs w:val="22"/>
          <w:lang w:val="sl-SI"/>
        </w:rPr>
        <w:t>Zdravila</w:t>
      </w:r>
      <w:r w:rsidRPr="00360BC2">
        <w:rPr>
          <w:color w:val="000000"/>
          <w:spacing w:val="-7"/>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smete</w:t>
      </w:r>
      <w:r w:rsidRPr="00360BC2">
        <w:rPr>
          <w:color w:val="000000"/>
          <w:spacing w:val="-5"/>
          <w:szCs w:val="22"/>
          <w:lang w:val="sl-SI"/>
        </w:rPr>
        <w:t xml:space="preserve"> </w:t>
      </w:r>
      <w:r w:rsidRPr="00360BC2">
        <w:rPr>
          <w:color w:val="000000"/>
          <w:szCs w:val="22"/>
          <w:lang w:val="sl-SI"/>
        </w:rPr>
        <w:t>odvr</w:t>
      </w:r>
      <w:r w:rsidRPr="00360BC2">
        <w:rPr>
          <w:color w:val="000000"/>
          <w:spacing w:val="-1"/>
          <w:szCs w:val="22"/>
          <w:lang w:val="sl-SI"/>
        </w:rPr>
        <w:t>e</w:t>
      </w:r>
      <w:r w:rsidRPr="00360BC2">
        <w:rPr>
          <w:color w:val="000000"/>
          <w:szCs w:val="22"/>
          <w:lang w:val="sl-SI"/>
        </w:rPr>
        <w:t>či</w:t>
      </w:r>
      <w:r w:rsidRPr="00360BC2">
        <w:rPr>
          <w:color w:val="000000"/>
          <w:spacing w:val="-5"/>
          <w:szCs w:val="22"/>
          <w:lang w:val="sl-SI"/>
        </w:rPr>
        <w:t xml:space="preserve"> </w:t>
      </w:r>
      <w:r w:rsidRPr="00360BC2">
        <w:rPr>
          <w:color w:val="000000"/>
          <w:szCs w:val="22"/>
          <w:lang w:val="sl-SI"/>
        </w:rPr>
        <w:t>v</w:t>
      </w:r>
      <w:r w:rsidRPr="00360BC2">
        <w:rPr>
          <w:color w:val="000000"/>
          <w:spacing w:val="-1"/>
          <w:szCs w:val="22"/>
          <w:lang w:val="sl-SI"/>
        </w:rPr>
        <w:t xml:space="preserve"> </w:t>
      </w:r>
      <w:r w:rsidRPr="00360BC2">
        <w:rPr>
          <w:color w:val="000000"/>
          <w:szCs w:val="22"/>
          <w:lang w:val="sl-SI"/>
        </w:rPr>
        <w:t>o</w:t>
      </w:r>
      <w:r w:rsidRPr="00360BC2">
        <w:rPr>
          <w:color w:val="000000"/>
          <w:spacing w:val="-1"/>
          <w:szCs w:val="22"/>
          <w:lang w:val="sl-SI"/>
        </w:rPr>
        <w:t>d</w:t>
      </w:r>
      <w:r w:rsidRPr="00360BC2">
        <w:rPr>
          <w:color w:val="000000"/>
          <w:szCs w:val="22"/>
          <w:lang w:val="sl-SI"/>
        </w:rPr>
        <w:t>padne</w:t>
      </w:r>
      <w:r w:rsidRPr="00360BC2">
        <w:rPr>
          <w:color w:val="000000"/>
          <w:spacing w:val="-6"/>
          <w:szCs w:val="22"/>
          <w:lang w:val="sl-SI"/>
        </w:rPr>
        <w:t xml:space="preserve"> </w:t>
      </w:r>
      <w:r w:rsidRPr="00360BC2">
        <w:rPr>
          <w:color w:val="000000"/>
          <w:szCs w:val="22"/>
          <w:lang w:val="sl-SI"/>
        </w:rPr>
        <w:t>v</w:t>
      </w:r>
      <w:r w:rsidRPr="00360BC2">
        <w:rPr>
          <w:color w:val="000000"/>
          <w:spacing w:val="-1"/>
          <w:szCs w:val="22"/>
          <w:lang w:val="sl-SI"/>
        </w:rPr>
        <w:t>o</w:t>
      </w:r>
      <w:r w:rsidRPr="00360BC2">
        <w:rPr>
          <w:color w:val="000000"/>
          <w:szCs w:val="22"/>
          <w:lang w:val="sl-SI"/>
        </w:rPr>
        <w:t>de</w:t>
      </w:r>
      <w:r w:rsidRPr="00360BC2">
        <w:rPr>
          <w:color w:val="000000"/>
          <w:spacing w:val="-4"/>
          <w:szCs w:val="22"/>
          <w:lang w:val="sl-SI"/>
        </w:rPr>
        <w:t xml:space="preserve"> </w:t>
      </w:r>
      <w:r w:rsidRPr="00360BC2">
        <w:rPr>
          <w:color w:val="000000"/>
          <w:szCs w:val="22"/>
          <w:lang w:val="sl-SI"/>
        </w:rPr>
        <w:t xml:space="preserve">ali </w:t>
      </w:r>
      <w:r w:rsidRPr="00360BC2">
        <w:rPr>
          <w:color w:val="000000"/>
          <w:spacing w:val="-2"/>
          <w:szCs w:val="22"/>
          <w:lang w:val="sl-SI"/>
        </w:rPr>
        <w:t>m</w:t>
      </w:r>
      <w:r w:rsidRPr="00360BC2">
        <w:rPr>
          <w:color w:val="000000"/>
          <w:szCs w:val="22"/>
          <w:lang w:val="sl-SI"/>
        </w:rPr>
        <w:t>ed</w:t>
      </w:r>
      <w:r w:rsidRPr="00360BC2">
        <w:rPr>
          <w:color w:val="000000"/>
          <w:spacing w:val="-4"/>
          <w:szCs w:val="22"/>
          <w:lang w:val="sl-SI"/>
        </w:rPr>
        <w:t xml:space="preserve"> </w:t>
      </w:r>
      <w:r w:rsidRPr="00360BC2">
        <w:rPr>
          <w:color w:val="000000"/>
          <w:szCs w:val="22"/>
          <w:lang w:val="sl-SI"/>
        </w:rPr>
        <w:t>gospodinjske</w:t>
      </w:r>
      <w:r w:rsidRPr="00360BC2">
        <w:rPr>
          <w:color w:val="000000"/>
          <w:spacing w:val="-12"/>
          <w:szCs w:val="22"/>
          <w:lang w:val="sl-SI"/>
        </w:rPr>
        <w:t xml:space="preserve"> </w:t>
      </w:r>
      <w:r w:rsidRPr="00360BC2">
        <w:rPr>
          <w:color w:val="000000"/>
          <w:spacing w:val="-1"/>
          <w:szCs w:val="22"/>
          <w:lang w:val="sl-SI"/>
        </w:rPr>
        <w:t>od</w:t>
      </w:r>
      <w:r w:rsidRPr="00360BC2">
        <w:rPr>
          <w:color w:val="000000"/>
          <w:spacing w:val="1"/>
          <w:szCs w:val="22"/>
          <w:lang w:val="sl-SI"/>
        </w:rPr>
        <w:t>p</w:t>
      </w:r>
      <w:r w:rsidRPr="00360BC2">
        <w:rPr>
          <w:color w:val="000000"/>
          <w:szCs w:val="22"/>
          <w:lang w:val="sl-SI"/>
        </w:rPr>
        <w:t>adke.</w:t>
      </w:r>
      <w:r w:rsidRPr="00360BC2">
        <w:rPr>
          <w:color w:val="000000"/>
          <w:spacing w:val="-7"/>
          <w:szCs w:val="22"/>
          <w:lang w:val="sl-SI"/>
        </w:rPr>
        <w:t xml:space="preserve"> </w:t>
      </w:r>
      <w:r w:rsidRPr="00360BC2">
        <w:rPr>
          <w:color w:val="000000"/>
          <w:szCs w:val="22"/>
          <w:lang w:val="sl-SI"/>
        </w:rPr>
        <w:t>O</w:t>
      </w:r>
      <w:r w:rsidRPr="00360BC2">
        <w:rPr>
          <w:color w:val="000000"/>
          <w:spacing w:val="-2"/>
          <w:szCs w:val="22"/>
          <w:lang w:val="sl-SI"/>
        </w:rPr>
        <w:t xml:space="preserve"> </w:t>
      </w:r>
      <w:r w:rsidRPr="00360BC2">
        <w:rPr>
          <w:color w:val="000000"/>
          <w:szCs w:val="22"/>
          <w:lang w:val="sl-SI"/>
        </w:rPr>
        <w:t>n</w:t>
      </w:r>
      <w:r w:rsidRPr="00360BC2">
        <w:rPr>
          <w:color w:val="000000"/>
          <w:spacing w:val="-1"/>
          <w:szCs w:val="22"/>
          <w:lang w:val="sl-SI"/>
        </w:rPr>
        <w:t>a</w:t>
      </w:r>
      <w:r w:rsidRPr="00360BC2">
        <w:rPr>
          <w:color w:val="000000"/>
          <w:szCs w:val="22"/>
          <w:lang w:val="sl-SI"/>
        </w:rPr>
        <w:t>činu</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zCs w:val="22"/>
          <w:lang w:val="sl-SI"/>
        </w:rPr>
        <w:t>stranjevanja zdravila,</w:t>
      </w:r>
      <w:r w:rsidRPr="00360BC2">
        <w:rPr>
          <w:color w:val="000000"/>
          <w:spacing w:val="-7"/>
          <w:szCs w:val="22"/>
          <w:lang w:val="sl-SI"/>
        </w:rPr>
        <w:t xml:space="preserve"> </w:t>
      </w:r>
      <w:r w:rsidRPr="00360BC2">
        <w:rPr>
          <w:color w:val="000000"/>
          <w:szCs w:val="22"/>
          <w:lang w:val="sl-SI"/>
        </w:rPr>
        <w:t>ki</w:t>
      </w:r>
      <w:r w:rsidRPr="00360BC2">
        <w:rPr>
          <w:color w:val="000000"/>
          <w:spacing w:val="-2"/>
          <w:szCs w:val="22"/>
          <w:lang w:val="sl-SI"/>
        </w:rPr>
        <w:t xml:space="preserve"> </w:t>
      </w:r>
      <w:r w:rsidRPr="00360BC2">
        <w:rPr>
          <w:color w:val="000000"/>
          <w:spacing w:val="-1"/>
          <w:szCs w:val="22"/>
          <w:lang w:val="sl-SI"/>
        </w:rPr>
        <w:t>g</w:t>
      </w:r>
      <w:r w:rsidRPr="00360BC2">
        <w:rPr>
          <w:color w:val="000000"/>
          <w:szCs w:val="22"/>
          <w:lang w:val="sl-SI"/>
        </w:rPr>
        <w:t>a</w:t>
      </w:r>
      <w:r w:rsidRPr="00360BC2">
        <w:rPr>
          <w:color w:val="000000"/>
          <w:spacing w:val="-2"/>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uporabl</w:t>
      </w:r>
      <w:r w:rsidRPr="00360BC2">
        <w:rPr>
          <w:color w:val="000000"/>
          <w:spacing w:val="-1"/>
          <w:szCs w:val="22"/>
          <w:lang w:val="sl-SI"/>
        </w:rPr>
        <w:t>j</w:t>
      </w:r>
      <w:r w:rsidRPr="00360BC2">
        <w:rPr>
          <w:color w:val="000000"/>
          <w:szCs w:val="22"/>
          <w:lang w:val="sl-SI"/>
        </w:rPr>
        <w:t>ate</w:t>
      </w:r>
      <w:r w:rsidRPr="00360BC2">
        <w:rPr>
          <w:color w:val="000000"/>
          <w:spacing w:val="-10"/>
          <w:szCs w:val="22"/>
          <w:lang w:val="sl-SI"/>
        </w:rPr>
        <w:t xml:space="preserve"> </w:t>
      </w:r>
      <w:r w:rsidRPr="00360BC2">
        <w:rPr>
          <w:color w:val="000000"/>
          <w:szCs w:val="22"/>
          <w:lang w:val="sl-SI"/>
        </w:rPr>
        <w:t>v</w:t>
      </w:r>
      <w:r w:rsidRPr="00360BC2">
        <w:rPr>
          <w:color w:val="000000"/>
          <w:spacing w:val="-1"/>
          <w:szCs w:val="22"/>
          <w:lang w:val="sl-SI"/>
        </w:rPr>
        <w:t>e</w:t>
      </w:r>
      <w:r w:rsidRPr="00360BC2">
        <w:rPr>
          <w:color w:val="000000"/>
          <w:szCs w:val="22"/>
          <w:lang w:val="sl-SI"/>
        </w:rPr>
        <w:t>č</w:t>
      </w:r>
      <w:r w:rsidRPr="00360BC2">
        <w:rPr>
          <w:color w:val="000000"/>
          <w:spacing w:val="-3"/>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posvetujte</w:t>
      </w:r>
      <w:r w:rsidRPr="00360BC2">
        <w:rPr>
          <w:color w:val="000000"/>
          <w:spacing w:val="-9"/>
          <w:szCs w:val="22"/>
          <w:lang w:val="sl-SI"/>
        </w:rPr>
        <w:t xml:space="preserve"> </w:t>
      </w:r>
      <w:r w:rsidRPr="00360BC2">
        <w:rPr>
          <w:color w:val="000000"/>
          <w:szCs w:val="22"/>
          <w:lang w:val="sl-SI"/>
        </w:rPr>
        <w:t>s</w:t>
      </w:r>
      <w:r w:rsidRPr="00360BC2">
        <w:rPr>
          <w:color w:val="000000"/>
          <w:spacing w:val="-1"/>
          <w:szCs w:val="22"/>
          <w:lang w:val="sl-SI"/>
        </w:rPr>
        <w:t xml:space="preserve"> </w:t>
      </w:r>
      <w:r w:rsidRPr="00360BC2">
        <w:rPr>
          <w:color w:val="000000"/>
          <w:szCs w:val="22"/>
          <w:lang w:val="sl-SI"/>
        </w:rPr>
        <w:t>fa</w:t>
      </w:r>
      <w:r w:rsidRPr="00360BC2">
        <w:rPr>
          <w:color w:val="000000"/>
          <w:spacing w:val="1"/>
          <w:szCs w:val="22"/>
          <w:lang w:val="sl-SI"/>
        </w:rPr>
        <w:t>r</w:t>
      </w:r>
      <w:r w:rsidRPr="00360BC2">
        <w:rPr>
          <w:color w:val="000000"/>
          <w:szCs w:val="22"/>
          <w:lang w:val="sl-SI"/>
        </w:rPr>
        <w:t>macevt</w:t>
      </w:r>
      <w:r w:rsidRPr="00360BC2">
        <w:rPr>
          <w:color w:val="000000"/>
          <w:spacing w:val="2"/>
          <w:szCs w:val="22"/>
          <w:lang w:val="sl-SI"/>
        </w:rPr>
        <w:t>o</w:t>
      </w:r>
      <w:r w:rsidRPr="00360BC2">
        <w:rPr>
          <w:color w:val="000000"/>
          <w:spacing w:val="-2"/>
          <w:szCs w:val="22"/>
          <w:lang w:val="sl-SI"/>
        </w:rPr>
        <w:t>m</w:t>
      </w:r>
      <w:r w:rsidRPr="00360BC2">
        <w:rPr>
          <w:color w:val="000000"/>
          <w:szCs w:val="22"/>
          <w:lang w:val="sl-SI"/>
        </w:rPr>
        <w:t>.</w:t>
      </w:r>
      <w:r w:rsidRPr="00360BC2">
        <w:rPr>
          <w:color w:val="000000"/>
          <w:spacing w:val="-12"/>
          <w:szCs w:val="22"/>
          <w:lang w:val="sl-SI"/>
        </w:rPr>
        <w:t xml:space="preserve"> </w:t>
      </w:r>
      <w:r w:rsidRPr="00360BC2">
        <w:rPr>
          <w:color w:val="000000"/>
          <w:szCs w:val="22"/>
          <w:lang w:val="sl-SI"/>
        </w:rPr>
        <w:t>Ta</w:t>
      </w:r>
      <w:r w:rsidRPr="00360BC2">
        <w:rPr>
          <w:color w:val="000000"/>
          <w:spacing w:val="2"/>
          <w:szCs w:val="22"/>
          <w:lang w:val="sl-SI"/>
        </w:rPr>
        <w:t>k</w:t>
      </w:r>
      <w:r w:rsidRPr="00360BC2">
        <w:rPr>
          <w:color w:val="000000"/>
          <w:szCs w:val="22"/>
          <w:lang w:val="sl-SI"/>
        </w:rPr>
        <w:t>i</w:t>
      </w:r>
      <w:r w:rsidRPr="00360BC2">
        <w:rPr>
          <w:color w:val="000000"/>
          <w:spacing w:val="-4"/>
          <w:szCs w:val="22"/>
          <w:lang w:val="sl-SI"/>
        </w:rPr>
        <w:t xml:space="preserve"> </w:t>
      </w:r>
      <w:r w:rsidRPr="00360BC2">
        <w:rPr>
          <w:color w:val="000000"/>
          <w:szCs w:val="22"/>
          <w:lang w:val="sl-SI"/>
        </w:rPr>
        <w:t>ukrepi</w:t>
      </w:r>
      <w:r w:rsidRPr="00360BC2">
        <w:rPr>
          <w:color w:val="000000"/>
          <w:spacing w:val="-6"/>
          <w:szCs w:val="22"/>
          <w:lang w:val="sl-SI"/>
        </w:rPr>
        <w:t xml:space="preserve"> </w:t>
      </w:r>
      <w:r w:rsidRPr="00360BC2">
        <w:rPr>
          <w:color w:val="000000"/>
          <w:szCs w:val="22"/>
          <w:lang w:val="sl-SI"/>
        </w:rPr>
        <w:t>po</w:t>
      </w:r>
      <w:r w:rsidRPr="00360BC2">
        <w:rPr>
          <w:color w:val="000000"/>
          <w:spacing w:val="-2"/>
          <w:szCs w:val="22"/>
          <w:lang w:val="sl-SI"/>
        </w:rPr>
        <w:t>m</w:t>
      </w:r>
      <w:r w:rsidRPr="00360BC2">
        <w:rPr>
          <w:color w:val="000000"/>
          <w:spacing w:val="1"/>
          <w:szCs w:val="22"/>
          <w:lang w:val="sl-SI"/>
        </w:rPr>
        <w:t>a</w:t>
      </w:r>
      <w:r w:rsidRPr="00360BC2">
        <w:rPr>
          <w:color w:val="000000"/>
          <w:szCs w:val="22"/>
          <w:lang w:val="sl-SI"/>
        </w:rPr>
        <w:t>gajo</w:t>
      </w:r>
      <w:r w:rsidRPr="00360BC2">
        <w:rPr>
          <w:color w:val="000000"/>
          <w:spacing w:val="-9"/>
          <w:szCs w:val="22"/>
          <w:lang w:val="sl-SI"/>
        </w:rPr>
        <w:t xml:space="preserve"> </w:t>
      </w:r>
      <w:r w:rsidRPr="00360BC2">
        <w:rPr>
          <w:color w:val="000000"/>
          <w:szCs w:val="22"/>
          <w:lang w:val="sl-SI"/>
        </w:rPr>
        <w:t>varovati</w:t>
      </w:r>
      <w:r w:rsidRPr="00360BC2">
        <w:rPr>
          <w:color w:val="000000"/>
          <w:spacing w:val="-8"/>
          <w:szCs w:val="22"/>
          <w:lang w:val="sl-SI"/>
        </w:rPr>
        <w:t xml:space="preserve"> </w:t>
      </w:r>
      <w:r w:rsidRPr="00360BC2">
        <w:rPr>
          <w:color w:val="000000"/>
          <w:szCs w:val="22"/>
          <w:lang w:val="sl-SI"/>
        </w:rPr>
        <w:t>okolje.</w:t>
      </w:r>
    </w:p>
    <w:p w14:paraId="6D2A6D6C"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0FB4BE79"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23FBF3B6" w14:textId="77777777" w:rsidR="00D57D93" w:rsidRPr="00360BC2" w:rsidRDefault="00D57D93" w:rsidP="00D57D93">
      <w:pPr>
        <w:widowControl w:val="0"/>
        <w:numPr>
          <w:ilvl w:val="12"/>
          <w:numId w:val="0"/>
        </w:numPr>
        <w:tabs>
          <w:tab w:val="clear" w:pos="567"/>
        </w:tabs>
        <w:spacing w:line="240" w:lineRule="auto"/>
        <w:ind w:right="-2"/>
        <w:rPr>
          <w:b/>
          <w:color w:val="000000"/>
          <w:szCs w:val="22"/>
          <w:lang w:val="sl-SI"/>
        </w:rPr>
      </w:pPr>
      <w:r w:rsidRPr="00360BC2">
        <w:rPr>
          <w:b/>
          <w:caps/>
          <w:color w:val="000000"/>
          <w:szCs w:val="22"/>
          <w:lang w:val="sl-SI"/>
        </w:rPr>
        <w:t>6.</w:t>
      </w:r>
      <w:r w:rsidRPr="00360BC2">
        <w:rPr>
          <w:b/>
          <w:caps/>
          <w:color w:val="000000"/>
          <w:szCs w:val="22"/>
          <w:lang w:val="sl-SI"/>
        </w:rPr>
        <w:tab/>
        <w:t>v</w:t>
      </w:r>
      <w:r w:rsidRPr="00360BC2">
        <w:rPr>
          <w:b/>
          <w:color w:val="000000"/>
          <w:szCs w:val="22"/>
          <w:lang w:val="sl-SI"/>
        </w:rPr>
        <w:t>sebina pakiranja in dodatne informacije</w:t>
      </w:r>
    </w:p>
    <w:p w14:paraId="13C15919" w14:textId="77777777" w:rsidR="00D57D93" w:rsidRPr="00360BC2" w:rsidRDefault="00D57D93" w:rsidP="00D57D93">
      <w:pPr>
        <w:numPr>
          <w:ilvl w:val="12"/>
          <w:numId w:val="0"/>
        </w:numPr>
        <w:tabs>
          <w:tab w:val="clear" w:pos="567"/>
        </w:tabs>
        <w:spacing w:line="240" w:lineRule="auto"/>
        <w:ind w:right="-2"/>
        <w:rPr>
          <w:color w:val="000000"/>
          <w:szCs w:val="22"/>
          <w:lang w:val="sl-SI"/>
        </w:rPr>
      </w:pPr>
    </w:p>
    <w:p w14:paraId="7B83CE99" w14:textId="77777777" w:rsidR="00D57D93" w:rsidRPr="00360BC2" w:rsidRDefault="00D57D93" w:rsidP="00D57D93">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Kaj vsebuje zdravilo Imatinib Actavis</w:t>
      </w:r>
    </w:p>
    <w:p w14:paraId="0A99BE78" w14:textId="77777777" w:rsidR="00D57D93" w:rsidRPr="00360BC2" w:rsidRDefault="007B5B87" w:rsidP="00D57D93">
      <w:pPr>
        <w:widowControl w:val="0"/>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U</w:t>
      </w:r>
      <w:r w:rsidR="00D57D93" w:rsidRPr="00360BC2">
        <w:rPr>
          <w:color w:val="000000"/>
          <w:szCs w:val="22"/>
          <w:lang w:val="sl-SI"/>
        </w:rPr>
        <w:t>činkovina je imatinib (v obliki mesilata). Ena kapsula zdravila Imatinib Actavis vsebuje 100 mg imatiniba (v obliki mesilata).</w:t>
      </w:r>
    </w:p>
    <w:p w14:paraId="472CB0E0" w14:textId="77777777" w:rsidR="00D57D93" w:rsidRPr="00360BC2" w:rsidRDefault="00D57D93" w:rsidP="00D57D93">
      <w:pPr>
        <w:widowControl w:val="0"/>
        <w:numPr>
          <w:ilvl w:val="0"/>
          <w:numId w:val="1"/>
        </w:numPr>
        <w:tabs>
          <w:tab w:val="clear" w:pos="567"/>
          <w:tab w:val="left" w:pos="1701"/>
        </w:tabs>
        <w:spacing w:line="240" w:lineRule="auto"/>
        <w:ind w:left="567" w:right="-2" w:hanging="567"/>
        <w:rPr>
          <w:color w:val="000000"/>
          <w:szCs w:val="22"/>
          <w:lang w:val="sl-SI"/>
        </w:rPr>
      </w:pPr>
      <w:r w:rsidRPr="00360BC2">
        <w:rPr>
          <w:color w:val="000000"/>
          <w:szCs w:val="22"/>
          <w:lang w:val="sl-SI"/>
        </w:rPr>
        <w:t>Druge sestavine zdravila so</w:t>
      </w:r>
      <w:r w:rsidR="008A6739" w:rsidRPr="00360BC2">
        <w:rPr>
          <w:color w:val="000000"/>
          <w:szCs w:val="22"/>
          <w:lang w:val="sl-SI"/>
        </w:rPr>
        <w:t>:</w:t>
      </w:r>
      <w:r w:rsidRPr="00360BC2">
        <w:rPr>
          <w:color w:val="000000"/>
          <w:szCs w:val="22"/>
          <w:lang w:val="sl-SI"/>
        </w:rPr>
        <w:t xml:space="preserve"> Vsebina kapsule: mikrokristalna celuloza, kopovidon, krospovidon</w:t>
      </w:r>
      <w:r w:rsidRPr="00360BC2">
        <w:rPr>
          <w:color w:val="000000"/>
          <w:szCs w:val="22"/>
          <w:u w:val="single"/>
          <w:lang w:val="sl-SI"/>
        </w:rPr>
        <w:t xml:space="preserve">, </w:t>
      </w:r>
      <w:r w:rsidRPr="00360BC2">
        <w:rPr>
          <w:color w:val="000000"/>
          <w:szCs w:val="22"/>
          <w:lang w:val="sl-SI"/>
        </w:rPr>
        <w:t xml:space="preserve">natrijev stearilfumarat, silicijev hidroksid (hidrofoben koloidni in brezvodni koloidni). Ovojnica kapsule: hipromeloza, titanov </w:t>
      </w:r>
      <w:r w:rsidR="00FC6261" w:rsidRPr="00360BC2">
        <w:rPr>
          <w:color w:val="000000"/>
          <w:szCs w:val="22"/>
          <w:lang w:val="sl-SI"/>
        </w:rPr>
        <w:t>di</w:t>
      </w:r>
      <w:r w:rsidRPr="00360BC2">
        <w:rPr>
          <w:color w:val="000000"/>
          <w:szCs w:val="22"/>
          <w:lang w:val="sl-SI"/>
        </w:rPr>
        <w:t>oksid (E171), rumeni železov oksid (E172). Tiskarska barva: šelak, črni železov oksid (E172), propilenglikol, raztopina amonijaka, kalijev hidroksid</w:t>
      </w:r>
    </w:p>
    <w:p w14:paraId="188A4C75" w14:textId="77777777" w:rsidR="00D57D93" w:rsidRPr="00360BC2" w:rsidRDefault="00D57D93" w:rsidP="00D57D93">
      <w:pPr>
        <w:widowControl w:val="0"/>
        <w:tabs>
          <w:tab w:val="clear" w:pos="567"/>
          <w:tab w:val="left" w:pos="1701"/>
        </w:tabs>
        <w:spacing w:line="240" w:lineRule="auto"/>
        <w:ind w:right="-2"/>
        <w:rPr>
          <w:color w:val="000000"/>
          <w:szCs w:val="22"/>
          <w:lang w:val="sl-SI"/>
        </w:rPr>
      </w:pPr>
    </w:p>
    <w:p w14:paraId="0CA3D822" w14:textId="77777777" w:rsidR="00D57D93" w:rsidRPr="00360BC2" w:rsidRDefault="00D57D93" w:rsidP="00D57D93">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Izgled zdravila Imatinib Actavis in vsebina pakiranja</w:t>
      </w:r>
    </w:p>
    <w:p w14:paraId="04A7499A" w14:textId="77777777" w:rsidR="00D57D93" w:rsidRPr="00360BC2" w:rsidRDefault="00D57D93" w:rsidP="00D57D93">
      <w:pPr>
        <w:widowControl w:val="0"/>
        <w:tabs>
          <w:tab w:val="clear" w:pos="567"/>
        </w:tabs>
        <w:spacing w:line="240" w:lineRule="auto"/>
        <w:rPr>
          <w:color w:val="000000"/>
          <w:szCs w:val="22"/>
          <w:lang w:val="sl-SI"/>
        </w:rPr>
      </w:pPr>
    </w:p>
    <w:p w14:paraId="20BF43BB" w14:textId="77777777" w:rsidR="00D57D93" w:rsidRPr="00360BC2" w:rsidRDefault="00D57D93" w:rsidP="00D57D93">
      <w:pPr>
        <w:widowControl w:val="0"/>
        <w:tabs>
          <w:tab w:val="clear" w:pos="567"/>
        </w:tabs>
        <w:spacing w:line="240" w:lineRule="auto"/>
        <w:rPr>
          <w:szCs w:val="22"/>
          <w:lang w:val="sl-SI"/>
        </w:rPr>
      </w:pPr>
      <w:r w:rsidRPr="00360BC2">
        <w:rPr>
          <w:color w:val="000000"/>
          <w:szCs w:val="22"/>
          <w:lang w:val="sl-SI"/>
        </w:rPr>
        <w:t xml:space="preserve">Trda kapsula s svetlo oranžnim pokrovčkom in svetlo oranžnim telesom kapsule s črnim napisom </w:t>
      </w:r>
      <w:r w:rsidRPr="00360BC2">
        <w:rPr>
          <w:szCs w:val="22"/>
          <w:lang w:val="sl-SI"/>
        </w:rPr>
        <w:t>“100 mg”.</w:t>
      </w:r>
    </w:p>
    <w:p w14:paraId="64962BE8" w14:textId="77777777" w:rsidR="00D57D93" w:rsidRPr="00360BC2" w:rsidRDefault="00D57D93" w:rsidP="00D57D93">
      <w:pPr>
        <w:widowControl w:val="0"/>
        <w:tabs>
          <w:tab w:val="clear" w:pos="567"/>
        </w:tabs>
        <w:spacing w:line="240" w:lineRule="auto"/>
        <w:rPr>
          <w:color w:val="000000"/>
          <w:szCs w:val="22"/>
          <w:lang w:val="sl-SI"/>
        </w:rPr>
      </w:pPr>
      <w:r w:rsidRPr="00360BC2">
        <w:rPr>
          <w:szCs w:val="22"/>
          <w:lang w:val="sl-SI"/>
        </w:rPr>
        <w:t>Kapsule vsebujejo svetlo rumen prašek.</w:t>
      </w:r>
    </w:p>
    <w:p w14:paraId="701F4E5A" w14:textId="77777777" w:rsidR="00D57D93" w:rsidRPr="00360BC2" w:rsidRDefault="00D57D93" w:rsidP="00D57D93">
      <w:pPr>
        <w:widowControl w:val="0"/>
        <w:tabs>
          <w:tab w:val="clear" w:pos="567"/>
        </w:tabs>
        <w:spacing w:line="240" w:lineRule="auto"/>
        <w:rPr>
          <w:color w:val="000000"/>
          <w:szCs w:val="22"/>
          <w:lang w:val="sl-SI"/>
        </w:rPr>
      </w:pPr>
    </w:p>
    <w:p w14:paraId="7C0DC22F" w14:textId="77777777" w:rsidR="00D57D93" w:rsidRPr="00360BC2" w:rsidRDefault="00D57D93" w:rsidP="00D57D93">
      <w:pPr>
        <w:pStyle w:val="Endnotentext"/>
        <w:widowControl w:val="0"/>
        <w:tabs>
          <w:tab w:val="clear" w:pos="567"/>
        </w:tabs>
        <w:rPr>
          <w:i/>
          <w:color w:val="000000"/>
          <w:szCs w:val="22"/>
          <w:lang w:val="sl-SI"/>
        </w:rPr>
      </w:pPr>
      <w:r w:rsidRPr="00360BC2">
        <w:rPr>
          <w:i/>
          <w:color w:val="000000"/>
          <w:szCs w:val="22"/>
          <w:lang w:val="sl-SI"/>
        </w:rPr>
        <w:t>Velikosti pakiranja:</w:t>
      </w:r>
    </w:p>
    <w:p w14:paraId="36DF9011" w14:textId="77777777" w:rsidR="00D57D93" w:rsidRPr="00360BC2" w:rsidRDefault="00897E84" w:rsidP="00D57D93">
      <w:pPr>
        <w:pStyle w:val="KeinLeerraum"/>
        <w:rPr>
          <w:rFonts w:ascii="Times New Roman" w:hAnsi="Times New Roman"/>
          <w:lang w:val="sl-SI"/>
        </w:rPr>
      </w:pPr>
      <w:r w:rsidRPr="00360BC2">
        <w:rPr>
          <w:rFonts w:ascii="Times New Roman" w:hAnsi="Times New Roman"/>
          <w:lang w:val="sl-SI"/>
        </w:rPr>
        <w:t xml:space="preserve">Kapsule so na voljo v </w:t>
      </w:r>
      <w:r w:rsidR="00D62C92" w:rsidRPr="00360BC2">
        <w:rPr>
          <w:rFonts w:ascii="Times New Roman" w:hAnsi="Times New Roman"/>
          <w:lang w:val="sl-SI"/>
        </w:rPr>
        <w:t>aluminiastih</w:t>
      </w:r>
      <w:r w:rsidRPr="00360BC2">
        <w:rPr>
          <w:rFonts w:ascii="Times New Roman" w:hAnsi="Times New Roman"/>
          <w:lang w:val="sl-SI"/>
        </w:rPr>
        <w:t xml:space="preserve"> pretisnih omotih, pakiranih po </w:t>
      </w:r>
      <w:r w:rsidR="00D57D93" w:rsidRPr="00360BC2">
        <w:rPr>
          <w:rFonts w:ascii="Times New Roman" w:hAnsi="Times New Roman"/>
          <w:lang w:val="sl-SI"/>
        </w:rPr>
        <w:t xml:space="preserve">24, 48, </w:t>
      </w:r>
      <w:r w:rsidR="0061281E" w:rsidRPr="00360BC2">
        <w:rPr>
          <w:rFonts w:ascii="Times New Roman" w:hAnsi="Times New Roman"/>
          <w:lang w:val="sl-SI"/>
        </w:rPr>
        <w:t xml:space="preserve">60, </w:t>
      </w:r>
      <w:r w:rsidR="00D57D93" w:rsidRPr="00360BC2">
        <w:rPr>
          <w:rFonts w:ascii="Times New Roman" w:hAnsi="Times New Roman"/>
          <w:lang w:val="sl-SI"/>
        </w:rPr>
        <w:t>96, 120 ali 180 kapsul</w:t>
      </w:r>
    </w:p>
    <w:p w14:paraId="39A6B3EB" w14:textId="77777777" w:rsidR="00D57D93" w:rsidRPr="00360BC2" w:rsidRDefault="00D57D93" w:rsidP="00D57D93">
      <w:pPr>
        <w:widowControl w:val="0"/>
        <w:tabs>
          <w:tab w:val="clear" w:pos="567"/>
        </w:tabs>
        <w:spacing w:line="240" w:lineRule="auto"/>
        <w:ind w:left="567" w:hanging="567"/>
        <w:rPr>
          <w:color w:val="000000"/>
          <w:szCs w:val="22"/>
          <w:lang w:val="sl-SI"/>
        </w:rPr>
      </w:pPr>
    </w:p>
    <w:p w14:paraId="4B510CBF" w14:textId="77777777" w:rsidR="00D57D93" w:rsidRPr="00360BC2" w:rsidRDefault="00D57D93" w:rsidP="00D57D93">
      <w:pPr>
        <w:pStyle w:val="Endnotentext"/>
        <w:widowControl w:val="0"/>
        <w:tabs>
          <w:tab w:val="clear" w:pos="567"/>
        </w:tabs>
        <w:rPr>
          <w:color w:val="000000"/>
          <w:szCs w:val="22"/>
          <w:lang w:val="sl-SI"/>
        </w:rPr>
      </w:pPr>
      <w:r w:rsidRPr="00360BC2">
        <w:rPr>
          <w:color w:val="000000"/>
          <w:szCs w:val="22"/>
          <w:lang w:val="sl-SI"/>
        </w:rPr>
        <w:t>Na trgu morda ni vseh navedenih pakiranj.</w:t>
      </w:r>
    </w:p>
    <w:p w14:paraId="7F62D513" w14:textId="77777777" w:rsidR="00D57D93" w:rsidRPr="00360BC2" w:rsidRDefault="00D57D93" w:rsidP="00D57D93">
      <w:pPr>
        <w:numPr>
          <w:ilvl w:val="12"/>
          <w:numId w:val="0"/>
        </w:numPr>
        <w:tabs>
          <w:tab w:val="clear" w:pos="567"/>
        </w:tabs>
        <w:spacing w:line="240" w:lineRule="auto"/>
        <w:ind w:right="-2"/>
        <w:rPr>
          <w:color w:val="000000"/>
          <w:szCs w:val="22"/>
          <w:u w:val="single"/>
          <w:lang w:val="sl-SI"/>
        </w:rPr>
      </w:pPr>
    </w:p>
    <w:p w14:paraId="0D952401" w14:textId="77777777" w:rsidR="00D57D93" w:rsidRPr="00360BC2" w:rsidRDefault="00D57D93" w:rsidP="00D57D93">
      <w:pPr>
        <w:numPr>
          <w:ilvl w:val="12"/>
          <w:numId w:val="0"/>
        </w:numPr>
        <w:tabs>
          <w:tab w:val="clear" w:pos="567"/>
        </w:tabs>
        <w:spacing w:line="240" w:lineRule="auto"/>
        <w:ind w:right="-2"/>
        <w:rPr>
          <w:b/>
          <w:color w:val="000000"/>
          <w:szCs w:val="22"/>
          <w:lang w:val="sl-SI"/>
        </w:rPr>
      </w:pPr>
      <w:r w:rsidRPr="00360BC2">
        <w:rPr>
          <w:b/>
          <w:color w:val="000000"/>
          <w:szCs w:val="22"/>
          <w:lang w:val="sl-SI"/>
        </w:rPr>
        <w:t>Imetnik dovoljenja za promet z zdravilom</w:t>
      </w:r>
    </w:p>
    <w:p w14:paraId="2D92F5A2" w14:textId="77777777" w:rsidR="00D57D93" w:rsidRPr="00360BC2" w:rsidRDefault="00D57D93" w:rsidP="00D57D93">
      <w:pPr>
        <w:autoSpaceDE w:val="0"/>
        <w:autoSpaceDN w:val="0"/>
        <w:adjustRightInd w:val="0"/>
        <w:spacing w:line="240" w:lineRule="auto"/>
        <w:rPr>
          <w:szCs w:val="22"/>
          <w:lang w:val="sl-SI"/>
        </w:rPr>
      </w:pPr>
      <w:r w:rsidRPr="00360BC2">
        <w:rPr>
          <w:szCs w:val="22"/>
          <w:lang w:val="sl-SI"/>
        </w:rPr>
        <w:t>Actavis Group PTC ehf.</w:t>
      </w:r>
    </w:p>
    <w:p w14:paraId="79E61553" w14:textId="77777777" w:rsidR="00D57D93" w:rsidRPr="00360BC2" w:rsidRDefault="00D57D93" w:rsidP="00D57D93">
      <w:pPr>
        <w:autoSpaceDE w:val="0"/>
        <w:autoSpaceDN w:val="0"/>
        <w:adjustRightInd w:val="0"/>
        <w:spacing w:line="240" w:lineRule="auto"/>
        <w:rPr>
          <w:szCs w:val="22"/>
          <w:lang w:val="sl-SI"/>
        </w:rPr>
      </w:pPr>
      <w:r w:rsidRPr="00360BC2">
        <w:rPr>
          <w:szCs w:val="22"/>
          <w:lang w:val="sl-SI"/>
        </w:rPr>
        <w:t>Reykjavíkurvegur 76-78,</w:t>
      </w:r>
    </w:p>
    <w:p w14:paraId="0ACD0A51" w14:textId="77777777" w:rsidR="00D57D93" w:rsidRPr="00360BC2" w:rsidRDefault="00D57D93" w:rsidP="00D57D93">
      <w:pPr>
        <w:autoSpaceDE w:val="0"/>
        <w:autoSpaceDN w:val="0"/>
        <w:adjustRightInd w:val="0"/>
        <w:spacing w:line="240" w:lineRule="auto"/>
        <w:rPr>
          <w:szCs w:val="22"/>
          <w:lang w:val="sl-SI"/>
        </w:rPr>
      </w:pPr>
      <w:r w:rsidRPr="00360BC2">
        <w:rPr>
          <w:szCs w:val="22"/>
          <w:lang w:val="sl-SI"/>
        </w:rPr>
        <w:t>Hafnarfjörður</w:t>
      </w:r>
    </w:p>
    <w:p w14:paraId="77116DF5" w14:textId="77777777" w:rsidR="00D57D93" w:rsidRPr="00360BC2" w:rsidRDefault="00D57D93" w:rsidP="00D57D93">
      <w:pPr>
        <w:pStyle w:val="TextChar"/>
        <w:widowControl w:val="0"/>
        <w:spacing w:before="0"/>
        <w:jc w:val="left"/>
        <w:rPr>
          <w:sz w:val="22"/>
          <w:szCs w:val="22"/>
          <w:lang w:val="sl-SI"/>
        </w:rPr>
      </w:pPr>
      <w:r w:rsidRPr="00360BC2">
        <w:rPr>
          <w:sz w:val="22"/>
          <w:szCs w:val="22"/>
          <w:lang w:val="sl-SI"/>
        </w:rPr>
        <w:t>Islandija</w:t>
      </w:r>
    </w:p>
    <w:p w14:paraId="72B45A78" w14:textId="77777777" w:rsidR="00D57D93" w:rsidRPr="00360BC2" w:rsidRDefault="00D57D93" w:rsidP="00D57D93">
      <w:pPr>
        <w:pStyle w:val="TextChar"/>
        <w:widowControl w:val="0"/>
        <w:spacing w:before="0"/>
        <w:jc w:val="left"/>
        <w:rPr>
          <w:color w:val="000000"/>
          <w:sz w:val="22"/>
          <w:szCs w:val="22"/>
          <w:lang w:val="sl-SI"/>
        </w:rPr>
      </w:pPr>
    </w:p>
    <w:p w14:paraId="0BFFA136" w14:textId="6AF0FD1F" w:rsidR="00D57D93" w:rsidRPr="00360BC2" w:rsidRDefault="0055243D" w:rsidP="00D57D93">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Proizvajal</w:t>
      </w:r>
      <w:r w:rsidR="00D57D93" w:rsidRPr="00360BC2">
        <w:rPr>
          <w:rFonts w:ascii="Times New Roman" w:hAnsi="Times New Roman"/>
          <w:i w:val="0"/>
          <w:color w:val="000000"/>
          <w:sz w:val="22"/>
          <w:szCs w:val="22"/>
          <w:lang w:val="sl-SI"/>
        </w:rPr>
        <w:t>ec</w:t>
      </w:r>
    </w:p>
    <w:p w14:paraId="68D85295" w14:textId="77777777" w:rsidR="00D57D93" w:rsidRPr="00360BC2" w:rsidRDefault="00D57D93" w:rsidP="00D57D93">
      <w:pPr>
        <w:pStyle w:val="KeinLeerraum"/>
        <w:rPr>
          <w:rFonts w:ascii="Times New Roman" w:hAnsi="Times New Roman"/>
          <w:lang w:val="sl-SI"/>
        </w:rPr>
      </w:pPr>
      <w:r w:rsidRPr="00360BC2">
        <w:rPr>
          <w:rFonts w:ascii="Times New Roman" w:hAnsi="Times New Roman"/>
          <w:lang w:val="sl-SI"/>
        </w:rPr>
        <w:t>S.C. Sindan</w:t>
      </w:r>
      <w:r w:rsidRPr="00360BC2">
        <w:rPr>
          <w:rFonts w:ascii="Times New Roman" w:hAnsi="Times New Roman"/>
          <w:lang w:val="sl-SI"/>
        </w:rPr>
        <w:noBreakHyphen/>
        <w:t>Pharma S.R.L.</w:t>
      </w:r>
    </w:p>
    <w:p w14:paraId="4DE50049" w14:textId="77777777" w:rsidR="00D57D93" w:rsidRPr="00360BC2" w:rsidRDefault="00D57D93" w:rsidP="00D57D93">
      <w:pPr>
        <w:pStyle w:val="KeinLeerraum"/>
        <w:rPr>
          <w:rFonts w:ascii="Times New Roman" w:hAnsi="Times New Roman"/>
          <w:lang w:val="sl-SI"/>
        </w:rPr>
      </w:pPr>
      <w:r w:rsidRPr="00360BC2">
        <w:rPr>
          <w:rFonts w:ascii="Times New Roman" w:hAnsi="Times New Roman"/>
          <w:lang w:val="sl-SI"/>
        </w:rPr>
        <w:t>11 Ion Mihalache Blvd</w:t>
      </w:r>
    </w:p>
    <w:p w14:paraId="6548C869" w14:textId="77777777" w:rsidR="00D57D93" w:rsidRPr="00360BC2" w:rsidRDefault="00D57D93" w:rsidP="00D57D93">
      <w:pPr>
        <w:pStyle w:val="KeinLeerraum"/>
        <w:rPr>
          <w:rFonts w:ascii="Times New Roman" w:hAnsi="Times New Roman"/>
          <w:lang w:val="sl-SI"/>
        </w:rPr>
      </w:pPr>
      <w:r w:rsidRPr="00360BC2">
        <w:rPr>
          <w:rFonts w:ascii="Times New Roman" w:hAnsi="Times New Roman"/>
          <w:lang w:val="sl-SI"/>
        </w:rPr>
        <w:t>Bucharest</w:t>
      </w:r>
    </w:p>
    <w:p w14:paraId="343D4075" w14:textId="77777777" w:rsidR="00D57D93" w:rsidRPr="00360BC2" w:rsidRDefault="00D57D93" w:rsidP="00D57D93">
      <w:pPr>
        <w:pStyle w:val="KeinLeerraum"/>
        <w:rPr>
          <w:rFonts w:ascii="Times New Roman" w:hAnsi="Times New Roman"/>
          <w:lang w:val="sl-SI"/>
        </w:rPr>
      </w:pPr>
      <w:r w:rsidRPr="00360BC2">
        <w:rPr>
          <w:rFonts w:ascii="Times New Roman" w:hAnsi="Times New Roman"/>
          <w:lang w:val="sl-SI"/>
        </w:rPr>
        <w:t>Romunija</w:t>
      </w:r>
    </w:p>
    <w:p w14:paraId="2CDE99F4"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p>
    <w:p w14:paraId="72C4EA1F" w14:textId="77777777" w:rsidR="00D57D93" w:rsidRPr="00360BC2" w:rsidRDefault="00D57D93" w:rsidP="00D57D93">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Za vse morebitne nadaljnje informacije o tem zdravilu se lahko obrnete na predstavništvo imetnika dovoljenja za promet z zdravilom:</w:t>
      </w:r>
    </w:p>
    <w:p w14:paraId="58469FAD" w14:textId="77777777" w:rsidR="00CA10ED" w:rsidRPr="00360BC2" w:rsidRDefault="00CA10ED" w:rsidP="00CA10ED">
      <w:pPr>
        <w:autoSpaceDE w:val="0"/>
        <w:autoSpaceDN w:val="0"/>
        <w:adjustRightInd w:val="0"/>
        <w:spacing w:line="240" w:lineRule="auto"/>
        <w:rPr>
          <w:lang w:val="sl-SI"/>
        </w:rPr>
      </w:pPr>
    </w:p>
    <w:tbl>
      <w:tblPr>
        <w:tblW w:w="9356" w:type="dxa"/>
        <w:tblInd w:w="-34" w:type="dxa"/>
        <w:tblLayout w:type="fixed"/>
        <w:tblLook w:val="0000" w:firstRow="0" w:lastRow="0" w:firstColumn="0" w:lastColumn="0" w:noHBand="0" w:noVBand="0"/>
      </w:tblPr>
      <w:tblGrid>
        <w:gridCol w:w="34"/>
        <w:gridCol w:w="4644"/>
        <w:gridCol w:w="4678"/>
      </w:tblGrid>
      <w:tr w:rsidR="00CA10ED" w:rsidRPr="00360BC2" w14:paraId="4B180B8C" w14:textId="77777777" w:rsidTr="00CA10ED">
        <w:trPr>
          <w:gridBefore w:val="1"/>
          <w:wBefore w:w="34" w:type="dxa"/>
          <w:cantSplit/>
        </w:trPr>
        <w:tc>
          <w:tcPr>
            <w:tcW w:w="4644" w:type="dxa"/>
          </w:tcPr>
          <w:p w14:paraId="2868A244"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België/Belgique/Belgien</w:t>
            </w:r>
          </w:p>
          <w:p w14:paraId="5125CC3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32174433"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IJsland/Islande/Island</w:t>
            </w:r>
          </w:p>
          <w:p w14:paraId="41A02E8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Tél/Tel: +354 5503300</w:t>
            </w:r>
          </w:p>
          <w:p w14:paraId="3926786B" w14:textId="77777777" w:rsidR="00CA10ED" w:rsidRPr="00360BC2" w:rsidRDefault="00CA10ED" w:rsidP="00CA10ED">
            <w:pPr>
              <w:pStyle w:val="KeinLeerraum"/>
              <w:rPr>
                <w:rFonts w:ascii="Times New Roman" w:hAnsi="Times New Roman"/>
                <w:lang w:val="sl-SI"/>
              </w:rPr>
            </w:pPr>
          </w:p>
        </w:tc>
        <w:tc>
          <w:tcPr>
            <w:tcW w:w="4678" w:type="dxa"/>
          </w:tcPr>
          <w:p w14:paraId="13E66642"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Lietuva</w:t>
            </w:r>
          </w:p>
          <w:p w14:paraId="08EDAD19" w14:textId="3A2B8519" w:rsidR="00CA10ED" w:rsidRPr="00360BC2" w:rsidRDefault="00CA10ED" w:rsidP="00CA10ED">
            <w:pPr>
              <w:spacing w:line="240" w:lineRule="auto"/>
              <w:ind w:right="567"/>
              <w:rPr>
                <w:noProof/>
                <w:lang w:val="sl-SI"/>
              </w:rPr>
            </w:pPr>
            <w:r w:rsidRPr="00360BC2">
              <w:rPr>
                <w:noProof/>
                <w:lang w:val="sl-SI"/>
              </w:rPr>
              <w:t>UAB Teva Baltics</w:t>
            </w:r>
          </w:p>
          <w:p w14:paraId="211657A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+370 5</w:t>
            </w:r>
            <w:r w:rsidRPr="00360BC2">
              <w:rPr>
                <w:rFonts w:ascii="Times New Roman" w:hAnsi="Times New Roman"/>
                <w:noProof/>
                <w:lang w:val="sl-SI"/>
              </w:rPr>
              <w:t>2660203</w:t>
            </w:r>
          </w:p>
          <w:p w14:paraId="712C49CC" w14:textId="77777777" w:rsidR="00CA10ED" w:rsidRPr="00360BC2" w:rsidRDefault="00CA10ED" w:rsidP="00CA10ED">
            <w:pPr>
              <w:pStyle w:val="KeinLeerraum"/>
              <w:rPr>
                <w:rFonts w:ascii="Times New Roman" w:hAnsi="Times New Roman"/>
                <w:lang w:val="sl-SI"/>
              </w:rPr>
            </w:pPr>
          </w:p>
        </w:tc>
      </w:tr>
      <w:tr w:rsidR="00CA10ED" w:rsidRPr="00360BC2" w14:paraId="734BAD4B" w14:textId="77777777" w:rsidTr="00CA10ED">
        <w:trPr>
          <w:gridBefore w:val="1"/>
          <w:wBefore w:w="34" w:type="dxa"/>
          <w:cantSplit/>
        </w:trPr>
        <w:tc>
          <w:tcPr>
            <w:tcW w:w="4644" w:type="dxa"/>
          </w:tcPr>
          <w:p w14:paraId="747FDE2F" w14:textId="77777777" w:rsidR="00CA10ED" w:rsidRPr="00360BC2" w:rsidRDefault="00CA10ED" w:rsidP="00CA10ED">
            <w:pPr>
              <w:pStyle w:val="KeinLeerraum"/>
              <w:rPr>
                <w:rFonts w:ascii="Times New Roman" w:hAnsi="Times New Roman"/>
                <w:b/>
                <w:bCs/>
                <w:lang w:val="sl-SI"/>
              </w:rPr>
            </w:pPr>
            <w:r w:rsidRPr="00360BC2">
              <w:rPr>
                <w:rFonts w:ascii="Times New Roman" w:hAnsi="Times New Roman"/>
                <w:b/>
                <w:bCs/>
                <w:lang w:val="sl-SI"/>
              </w:rPr>
              <w:t>България</w:t>
            </w:r>
          </w:p>
          <w:p w14:paraId="687BB997"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Актавис ЕАД</w:t>
            </w:r>
          </w:p>
          <w:p w14:paraId="6D8BD44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Teл: +359 24899585</w:t>
            </w:r>
          </w:p>
          <w:p w14:paraId="285AD23A" w14:textId="77777777" w:rsidR="00CA10ED" w:rsidRPr="00360BC2" w:rsidRDefault="00CA10ED" w:rsidP="00CA10ED">
            <w:pPr>
              <w:pStyle w:val="KeinLeerraum"/>
              <w:rPr>
                <w:rFonts w:ascii="Times New Roman" w:hAnsi="Times New Roman"/>
                <w:lang w:val="sl-SI"/>
              </w:rPr>
            </w:pPr>
          </w:p>
        </w:tc>
        <w:tc>
          <w:tcPr>
            <w:tcW w:w="4678" w:type="dxa"/>
          </w:tcPr>
          <w:p w14:paraId="3F3FC46D"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Luxembourg/Luxemburg</w:t>
            </w:r>
          </w:p>
          <w:p w14:paraId="0C5F5CC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4176BCDF"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Islande/Island</w:t>
            </w:r>
          </w:p>
          <w:p w14:paraId="03387F8C"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Tél/Tel: +354 5503300</w:t>
            </w:r>
          </w:p>
          <w:p w14:paraId="2981CABE" w14:textId="77777777" w:rsidR="00CA10ED" w:rsidRPr="00360BC2" w:rsidRDefault="00CA10ED" w:rsidP="00CA10ED">
            <w:pPr>
              <w:pStyle w:val="KeinLeerraum"/>
              <w:rPr>
                <w:rFonts w:ascii="Times New Roman" w:hAnsi="Times New Roman"/>
                <w:lang w:val="sl-SI"/>
              </w:rPr>
            </w:pPr>
          </w:p>
        </w:tc>
      </w:tr>
      <w:tr w:rsidR="00CA10ED" w:rsidRPr="00360BC2" w14:paraId="1F67C495" w14:textId="77777777" w:rsidTr="00CA10ED">
        <w:trPr>
          <w:gridBefore w:val="1"/>
          <w:wBefore w:w="34" w:type="dxa"/>
          <w:cantSplit/>
          <w:trHeight w:val="751"/>
        </w:trPr>
        <w:tc>
          <w:tcPr>
            <w:tcW w:w="4644" w:type="dxa"/>
          </w:tcPr>
          <w:p w14:paraId="39441806"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Česká republika</w:t>
            </w:r>
          </w:p>
          <w:p w14:paraId="045A68BD" w14:textId="77777777" w:rsidR="00CA10ED" w:rsidRPr="00360BC2" w:rsidRDefault="00CA10ED" w:rsidP="00CA10ED">
            <w:pPr>
              <w:tabs>
                <w:tab w:val="left" w:pos="-720"/>
              </w:tabs>
              <w:suppressAutoHyphens/>
              <w:spacing w:line="240" w:lineRule="auto"/>
              <w:ind w:right="567"/>
              <w:rPr>
                <w:noProof/>
                <w:lang w:val="sl-SI"/>
              </w:rPr>
            </w:pPr>
            <w:r w:rsidRPr="00360BC2">
              <w:rPr>
                <w:noProof/>
                <w:lang w:val="sl-SI"/>
              </w:rPr>
              <w:t>Teva Pharmaceuticals CR, s.r.o.</w:t>
            </w:r>
          </w:p>
          <w:p w14:paraId="1B70C3E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+420 251007111</w:t>
            </w:r>
          </w:p>
          <w:p w14:paraId="5017181B" w14:textId="77777777" w:rsidR="00CA10ED" w:rsidRPr="00360BC2" w:rsidRDefault="00CA10ED" w:rsidP="00CA10ED">
            <w:pPr>
              <w:pStyle w:val="KeinLeerraum"/>
              <w:rPr>
                <w:rFonts w:ascii="Times New Roman" w:hAnsi="Times New Roman"/>
                <w:lang w:val="sl-SI"/>
              </w:rPr>
            </w:pPr>
          </w:p>
        </w:tc>
        <w:tc>
          <w:tcPr>
            <w:tcW w:w="4678" w:type="dxa"/>
          </w:tcPr>
          <w:p w14:paraId="21049256"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Magyarország</w:t>
            </w:r>
          </w:p>
          <w:p w14:paraId="476EAE81"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Teva Gyógyszergyár Zrt.</w:t>
            </w:r>
          </w:p>
          <w:p w14:paraId="7C296CB7"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+36 1</w:t>
            </w:r>
            <w:r w:rsidRPr="00360BC2">
              <w:rPr>
                <w:rFonts w:ascii="Times New Roman" w:hAnsi="Times New Roman"/>
                <w:noProof/>
                <w:lang w:val="sl-SI"/>
              </w:rPr>
              <w:t>2886400</w:t>
            </w:r>
          </w:p>
          <w:p w14:paraId="5C3CB139" w14:textId="77777777" w:rsidR="00CA10ED" w:rsidRPr="00360BC2" w:rsidRDefault="00CA10ED" w:rsidP="00CA10ED">
            <w:pPr>
              <w:pStyle w:val="KeinLeerraum"/>
              <w:rPr>
                <w:rFonts w:ascii="Times New Roman" w:hAnsi="Times New Roman"/>
                <w:lang w:val="sl-SI"/>
              </w:rPr>
            </w:pPr>
          </w:p>
        </w:tc>
      </w:tr>
      <w:tr w:rsidR="00CA10ED" w:rsidRPr="00360BC2" w14:paraId="1A5BA6D1" w14:textId="77777777" w:rsidTr="00CA10ED">
        <w:trPr>
          <w:gridBefore w:val="1"/>
          <w:wBefore w:w="34" w:type="dxa"/>
          <w:cantSplit/>
        </w:trPr>
        <w:tc>
          <w:tcPr>
            <w:tcW w:w="4644" w:type="dxa"/>
          </w:tcPr>
          <w:p w14:paraId="6AED38AE"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Danmark</w:t>
            </w:r>
          </w:p>
          <w:p w14:paraId="29A46007"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Denmark A/S</w:t>
            </w:r>
          </w:p>
          <w:p w14:paraId="2204A6EA"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Tlf: +45 44985511</w:t>
            </w:r>
          </w:p>
          <w:p w14:paraId="27842598" w14:textId="77777777" w:rsidR="00CA10ED" w:rsidRPr="00360BC2" w:rsidRDefault="00CA10ED" w:rsidP="00CA10ED">
            <w:pPr>
              <w:pStyle w:val="KeinLeerraum"/>
              <w:rPr>
                <w:rFonts w:ascii="Times New Roman" w:hAnsi="Times New Roman"/>
                <w:lang w:val="sl-SI"/>
              </w:rPr>
            </w:pPr>
          </w:p>
        </w:tc>
        <w:tc>
          <w:tcPr>
            <w:tcW w:w="4678" w:type="dxa"/>
          </w:tcPr>
          <w:p w14:paraId="13A2EFBE"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Malta</w:t>
            </w:r>
          </w:p>
          <w:p w14:paraId="6CD4165A"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Ltd.</w:t>
            </w:r>
          </w:p>
          <w:p w14:paraId="1F6A5BB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+356 21693533</w:t>
            </w:r>
          </w:p>
          <w:p w14:paraId="4E4DD11A" w14:textId="77777777" w:rsidR="00CA10ED" w:rsidRPr="00360BC2" w:rsidRDefault="00CA10ED" w:rsidP="00CA10ED">
            <w:pPr>
              <w:pStyle w:val="KeinLeerraum"/>
              <w:rPr>
                <w:rFonts w:ascii="Times New Roman" w:hAnsi="Times New Roman"/>
                <w:lang w:val="sl-SI"/>
              </w:rPr>
            </w:pPr>
          </w:p>
        </w:tc>
      </w:tr>
      <w:tr w:rsidR="00CA10ED" w:rsidRPr="00360BC2" w14:paraId="3D7CA50D" w14:textId="77777777" w:rsidTr="00CA10ED">
        <w:trPr>
          <w:gridBefore w:val="1"/>
          <w:wBefore w:w="34" w:type="dxa"/>
          <w:cantSplit/>
        </w:trPr>
        <w:tc>
          <w:tcPr>
            <w:tcW w:w="4644" w:type="dxa"/>
          </w:tcPr>
          <w:p w14:paraId="491B67A2"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Deutschland</w:t>
            </w:r>
          </w:p>
          <w:p w14:paraId="3B63852C" w14:textId="77777777" w:rsidR="00CA10ED" w:rsidRPr="00360BC2" w:rsidRDefault="00CA10ED" w:rsidP="00CA10ED">
            <w:pPr>
              <w:spacing w:line="240" w:lineRule="auto"/>
              <w:rPr>
                <w:lang w:val="sl-SI"/>
              </w:rPr>
            </w:pPr>
            <w:r w:rsidRPr="00360BC2">
              <w:rPr>
                <w:lang w:val="sl-SI"/>
              </w:rPr>
              <w:t>Actavis Group PTC ehf.</w:t>
            </w:r>
          </w:p>
          <w:p w14:paraId="73F8C23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w:t>
            </w:r>
          </w:p>
          <w:p w14:paraId="293FEB5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1434FC92" w14:textId="77777777" w:rsidR="00CA10ED" w:rsidRPr="00360BC2" w:rsidRDefault="00CA10ED" w:rsidP="00CA10ED">
            <w:pPr>
              <w:pStyle w:val="KeinLeerraum"/>
              <w:rPr>
                <w:rFonts w:ascii="Times New Roman" w:hAnsi="Times New Roman"/>
                <w:lang w:val="sl-SI"/>
              </w:rPr>
            </w:pPr>
          </w:p>
        </w:tc>
        <w:tc>
          <w:tcPr>
            <w:tcW w:w="4678" w:type="dxa"/>
          </w:tcPr>
          <w:p w14:paraId="4FCA1FD7"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Nederland</w:t>
            </w:r>
          </w:p>
          <w:p w14:paraId="18345ACB"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2B8BCF80"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IJsland</w:t>
            </w:r>
          </w:p>
          <w:p w14:paraId="2DA42C5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0E466425" w14:textId="77777777" w:rsidR="00CA10ED" w:rsidRPr="00360BC2" w:rsidRDefault="00CA10ED" w:rsidP="00CA10ED">
            <w:pPr>
              <w:pStyle w:val="KeinLeerraum"/>
              <w:rPr>
                <w:rFonts w:ascii="Times New Roman" w:hAnsi="Times New Roman"/>
                <w:lang w:val="sl-SI"/>
              </w:rPr>
            </w:pPr>
          </w:p>
        </w:tc>
      </w:tr>
      <w:tr w:rsidR="00CA10ED" w:rsidRPr="00360BC2" w14:paraId="5F62A4A0" w14:textId="77777777" w:rsidTr="00CA10ED">
        <w:trPr>
          <w:gridBefore w:val="1"/>
          <w:wBefore w:w="34" w:type="dxa"/>
          <w:cantSplit/>
        </w:trPr>
        <w:tc>
          <w:tcPr>
            <w:tcW w:w="4644" w:type="dxa"/>
          </w:tcPr>
          <w:p w14:paraId="71D4B3BE" w14:textId="77777777" w:rsidR="00CA10ED" w:rsidRPr="00360BC2" w:rsidRDefault="00CA10ED" w:rsidP="00CA10ED">
            <w:pPr>
              <w:pStyle w:val="KeinLeerraum"/>
              <w:rPr>
                <w:rFonts w:ascii="Times New Roman" w:hAnsi="Times New Roman"/>
                <w:b/>
                <w:bCs/>
                <w:lang w:val="sl-SI"/>
              </w:rPr>
            </w:pPr>
            <w:r w:rsidRPr="00360BC2">
              <w:rPr>
                <w:rFonts w:ascii="Times New Roman" w:hAnsi="Times New Roman"/>
                <w:b/>
                <w:bCs/>
                <w:lang w:val="sl-SI"/>
              </w:rPr>
              <w:t>Eesti</w:t>
            </w:r>
          </w:p>
          <w:p w14:paraId="08007FEE" w14:textId="6F9C8EF9"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UAB Teva Baltics</w:t>
            </w:r>
            <w:r w:rsidRPr="00360BC2">
              <w:rPr>
                <w:rFonts w:ascii="Times New Roman" w:hAnsi="Times New Roman"/>
                <w:noProof/>
                <w:lang w:val="sl-SI"/>
              </w:rPr>
              <w:t xml:space="preserve"> Eesti filiaal</w:t>
            </w:r>
          </w:p>
          <w:p w14:paraId="1638835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 xml:space="preserve">Tel: +372 </w:t>
            </w:r>
            <w:r w:rsidRPr="00360BC2">
              <w:rPr>
                <w:rFonts w:ascii="Times New Roman" w:hAnsi="Times New Roman"/>
                <w:noProof/>
                <w:lang w:val="sl-SI"/>
              </w:rPr>
              <w:t>6610801</w:t>
            </w:r>
          </w:p>
          <w:p w14:paraId="111344B9" w14:textId="77777777" w:rsidR="00CA10ED" w:rsidRPr="00360BC2" w:rsidRDefault="00CA10ED" w:rsidP="00CA10ED">
            <w:pPr>
              <w:pStyle w:val="KeinLeerraum"/>
              <w:rPr>
                <w:rFonts w:ascii="Times New Roman" w:hAnsi="Times New Roman"/>
                <w:lang w:val="sl-SI"/>
              </w:rPr>
            </w:pPr>
          </w:p>
        </w:tc>
        <w:tc>
          <w:tcPr>
            <w:tcW w:w="4678" w:type="dxa"/>
          </w:tcPr>
          <w:p w14:paraId="2B4035D0"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Norge</w:t>
            </w:r>
          </w:p>
          <w:p w14:paraId="595D46C6"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Teva Norway AS</w:t>
            </w:r>
          </w:p>
          <w:p w14:paraId="6A710E71"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Tlf: +47 66775590</w:t>
            </w:r>
          </w:p>
          <w:p w14:paraId="0E43F034" w14:textId="77777777" w:rsidR="00CA10ED" w:rsidRPr="00360BC2" w:rsidRDefault="00CA10ED" w:rsidP="00CA10ED">
            <w:pPr>
              <w:pStyle w:val="KeinLeerraum"/>
              <w:rPr>
                <w:rFonts w:ascii="Times New Roman" w:hAnsi="Times New Roman"/>
                <w:lang w:val="sl-SI"/>
              </w:rPr>
            </w:pPr>
          </w:p>
        </w:tc>
      </w:tr>
      <w:tr w:rsidR="00CA10ED" w:rsidRPr="00360BC2" w14:paraId="55C172C5" w14:textId="77777777" w:rsidTr="00CA10ED">
        <w:trPr>
          <w:gridBefore w:val="1"/>
          <w:wBefore w:w="34" w:type="dxa"/>
          <w:cantSplit/>
        </w:trPr>
        <w:tc>
          <w:tcPr>
            <w:tcW w:w="4644" w:type="dxa"/>
          </w:tcPr>
          <w:p w14:paraId="66526EA1" w14:textId="77777777" w:rsidR="00CA10ED" w:rsidRPr="00680935" w:rsidRDefault="00CA10ED" w:rsidP="00CA10ED">
            <w:pPr>
              <w:pStyle w:val="KeinLeerraum"/>
              <w:rPr>
                <w:rFonts w:ascii="Times New Roman" w:hAnsi="Times New Roman"/>
                <w:lang w:val="sl-SI"/>
              </w:rPr>
            </w:pPr>
            <w:r w:rsidRPr="00360BC2">
              <w:rPr>
                <w:rFonts w:ascii="Times New Roman" w:hAnsi="Times New Roman"/>
                <w:b/>
                <w:lang w:val="sl-SI"/>
              </w:rPr>
              <w:t>Ελλάδα</w:t>
            </w:r>
          </w:p>
          <w:p w14:paraId="036B14E5" w14:textId="77777777" w:rsidR="00CA10ED" w:rsidRPr="00680935" w:rsidRDefault="00CA10ED" w:rsidP="00CA10ED">
            <w:pPr>
              <w:pStyle w:val="NormalParagraphStyle"/>
              <w:spacing w:line="240" w:lineRule="auto"/>
              <w:rPr>
                <w:rFonts w:ascii="Times New Roman" w:hAnsi="Times New Roman"/>
                <w:color w:val="auto"/>
                <w:sz w:val="22"/>
                <w:szCs w:val="22"/>
                <w:lang w:val="sl-SI"/>
              </w:rPr>
            </w:pPr>
            <w:r w:rsidRPr="00680935">
              <w:rPr>
                <w:rFonts w:ascii="Times New Roman" w:hAnsi="Times New Roman"/>
                <w:color w:val="auto"/>
                <w:sz w:val="22"/>
                <w:szCs w:val="22"/>
                <w:lang w:val="sl-SI"/>
              </w:rPr>
              <w:t>Specifar A.B.E.E</w:t>
            </w:r>
            <w:r w:rsidRPr="00360BC2">
              <w:rPr>
                <w:rFonts w:ascii="Times New Roman" w:hAnsi="Times New Roman"/>
                <w:color w:val="auto"/>
                <w:sz w:val="22"/>
                <w:szCs w:val="22"/>
                <w:lang w:val="sl-SI"/>
              </w:rPr>
              <w:t>.</w:t>
            </w:r>
          </w:p>
          <w:p w14:paraId="3E0D5914" w14:textId="6425D294"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Τηλ: +30 2118805000</w:t>
            </w:r>
          </w:p>
          <w:p w14:paraId="211F1D79" w14:textId="77777777" w:rsidR="00CA10ED" w:rsidRPr="00680935" w:rsidRDefault="00CA10ED" w:rsidP="00CA10ED">
            <w:pPr>
              <w:pStyle w:val="KeinLeerraum"/>
              <w:rPr>
                <w:rFonts w:ascii="Times New Roman" w:hAnsi="Times New Roman"/>
                <w:lang w:val="sl-SI"/>
              </w:rPr>
            </w:pPr>
          </w:p>
        </w:tc>
        <w:tc>
          <w:tcPr>
            <w:tcW w:w="4678" w:type="dxa"/>
          </w:tcPr>
          <w:p w14:paraId="41BA7031"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Österreich</w:t>
            </w:r>
          </w:p>
          <w:p w14:paraId="286EDB59" w14:textId="77777777" w:rsidR="00CA10ED" w:rsidRPr="00360BC2" w:rsidRDefault="00CA10ED" w:rsidP="00CA10ED">
            <w:pPr>
              <w:spacing w:line="240" w:lineRule="auto"/>
              <w:rPr>
                <w:rFonts w:eastAsia="Adobe Fangsong Std R"/>
                <w:lang w:val="sl-SI"/>
              </w:rPr>
            </w:pPr>
            <w:r w:rsidRPr="00360BC2">
              <w:rPr>
                <w:rFonts w:eastAsia="Adobe Fangsong Std R"/>
                <w:lang w:val="sl-SI"/>
              </w:rPr>
              <w:t>ratiopharm Arzneimittel Vertriebs-GmbH</w:t>
            </w:r>
          </w:p>
          <w:p w14:paraId="3FE1AD1D" w14:textId="77777777" w:rsidR="00CA10ED" w:rsidRPr="00360BC2" w:rsidRDefault="00CA10ED" w:rsidP="00CA10ED">
            <w:pPr>
              <w:spacing w:line="240" w:lineRule="auto"/>
              <w:rPr>
                <w:rFonts w:eastAsia="Adobe Fangsong Std R"/>
                <w:lang w:val="sl-SI"/>
              </w:rPr>
            </w:pPr>
            <w:r w:rsidRPr="00360BC2">
              <w:rPr>
                <w:rFonts w:eastAsia="Adobe Fangsong Std R"/>
                <w:lang w:val="sl-SI"/>
              </w:rPr>
              <w:t>Tel: +43 1970070</w:t>
            </w:r>
          </w:p>
          <w:p w14:paraId="4FBB0BD3" w14:textId="77777777" w:rsidR="00CA10ED" w:rsidRPr="00360BC2" w:rsidRDefault="00CA10ED" w:rsidP="00CA10ED">
            <w:pPr>
              <w:pStyle w:val="KeinLeerraum"/>
              <w:rPr>
                <w:rFonts w:ascii="Times New Roman" w:hAnsi="Times New Roman"/>
                <w:lang w:val="sl-SI"/>
              </w:rPr>
            </w:pPr>
          </w:p>
        </w:tc>
      </w:tr>
      <w:tr w:rsidR="00CA10ED" w:rsidRPr="00360BC2" w14:paraId="1DCB1A48" w14:textId="77777777" w:rsidTr="00CA10ED">
        <w:trPr>
          <w:cantSplit/>
        </w:trPr>
        <w:tc>
          <w:tcPr>
            <w:tcW w:w="4678" w:type="dxa"/>
            <w:gridSpan w:val="2"/>
          </w:tcPr>
          <w:p w14:paraId="795CD697"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España</w:t>
            </w:r>
          </w:p>
          <w:p w14:paraId="79A155B0"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3D61447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Islandia</w:t>
            </w:r>
          </w:p>
          <w:p w14:paraId="578B4E2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16415934" w14:textId="77777777" w:rsidR="00CA10ED" w:rsidRPr="00360BC2" w:rsidRDefault="00CA10ED" w:rsidP="00CA10ED">
            <w:pPr>
              <w:pStyle w:val="KeinLeerraum"/>
              <w:rPr>
                <w:rFonts w:ascii="Times New Roman" w:hAnsi="Times New Roman"/>
                <w:lang w:val="sl-SI"/>
              </w:rPr>
            </w:pPr>
          </w:p>
        </w:tc>
        <w:tc>
          <w:tcPr>
            <w:tcW w:w="4678" w:type="dxa"/>
          </w:tcPr>
          <w:p w14:paraId="6407D41D" w14:textId="77777777" w:rsidR="00CA10ED" w:rsidRPr="00360BC2" w:rsidRDefault="00CA10ED" w:rsidP="00CA10ED">
            <w:pPr>
              <w:pStyle w:val="KeinLeerraum"/>
              <w:rPr>
                <w:rFonts w:ascii="Times New Roman" w:hAnsi="Times New Roman"/>
                <w:b/>
                <w:bCs/>
                <w:i/>
                <w:iCs/>
                <w:lang w:val="sl-SI"/>
              </w:rPr>
            </w:pPr>
            <w:r w:rsidRPr="00360BC2">
              <w:rPr>
                <w:rFonts w:ascii="Times New Roman" w:hAnsi="Times New Roman"/>
                <w:b/>
                <w:lang w:val="sl-SI"/>
              </w:rPr>
              <w:t>Polska</w:t>
            </w:r>
          </w:p>
          <w:p w14:paraId="1B614D88" w14:textId="77777777" w:rsidR="00CA10ED" w:rsidRPr="00360BC2" w:rsidRDefault="00CA10ED" w:rsidP="00CA10ED">
            <w:pPr>
              <w:spacing w:line="240" w:lineRule="auto"/>
              <w:rPr>
                <w:lang w:val="sl-SI"/>
              </w:rPr>
            </w:pPr>
            <w:r w:rsidRPr="00360BC2">
              <w:rPr>
                <w:lang w:val="sl-SI"/>
              </w:rPr>
              <w:t>Teva Pharmaceuticals Polska Sp. z o.o.</w:t>
            </w:r>
          </w:p>
          <w:p w14:paraId="7EE80A95" w14:textId="77777777" w:rsidR="00CA10ED" w:rsidRPr="00360BC2" w:rsidRDefault="00CA10ED" w:rsidP="00CA10ED">
            <w:pPr>
              <w:numPr>
                <w:ilvl w:val="12"/>
                <w:numId w:val="0"/>
              </w:numPr>
              <w:spacing w:line="240" w:lineRule="auto"/>
              <w:rPr>
                <w:lang w:val="sl-SI" w:eastAsia="is-IS"/>
              </w:rPr>
            </w:pPr>
            <w:r w:rsidRPr="00360BC2">
              <w:rPr>
                <w:lang w:val="sl-SI"/>
              </w:rPr>
              <w:t>Tel: +48 223459300</w:t>
            </w:r>
          </w:p>
          <w:p w14:paraId="26EAEE77" w14:textId="77777777" w:rsidR="00CA10ED" w:rsidRPr="00360BC2" w:rsidRDefault="00CA10ED" w:rsidP="00CA10ED">
            <w:pPr>
              <w:pStyle w:val="KeinLeerraum"/>
              <w:rPr>
                <w:rFonts w:ascii="Times New Roman" w:hAnsi="Times New Roman"/>
                <w:lang w:val="sl-SI"/>
              </w:rPr>
            </w:pPr>
          </w:p>
        </w:tc>
      </w:tr>
      <w:tr w:rsidR="00CA10ED" w:rsidRPr="00360BC2" w14:paraId="0462956C" w14:textId="77777777" w:rsidTr="00CA10ED">
        <w:trPr>
          <w:cantSplit/>
        </w:trPr>
        <w:tc>
          <w:tcPr>
            <w:tcW w:w="4678" w:type="dxa"/>
            <w:gridSpan w:val="2"/>
          </w:tcPr>
          <w:p w14:paraId="13BC07D6"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France</w:t>
            </w:r>
          </w:p>
          <w:p w14:paraId="2F8561C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2B03E7C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Islande</w:t>
            </w:r>
          </w:p>
          <w:p w14:paraId="4FDEAB4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eastAsia="en-GB"/>
              </w:rPr>
              <w:t>Tél</w:t>
            </w:r>
            <w:r w:rsidRPr="00360BC2">
              <w:rPr>
                <w:rFonts w:ascii="Times New Roman" w:hAnsi="Times New Roman"/>
                <w:noProof/>
                <w:lang w:val="sl-SI"/>
              </w:rPr>
              <w:t>:</w:t>
            </w:r>
            <w:r w:rsidRPr="00360BC2">
              <w:rPr>
                <w:rFonts w:ascii="Times New Roman" w:hAnsi="Times New Roman"/>
                <w:lang w:val="sl-SI"/>
              </w:rPr>
              <w:t xml:space="preserve"> +354 5503300</w:t>
            </w:r>
          </w:p>
          <w:p w14:paraId="2C5CDC25" w14:textId="77777777" w:rsidR="00CA10ED" w:rsidRPr="00360BC2" w:rsidRDefault="00CA10ED" w:rsidP="00CA10ED">
            <w:pPr>
              <w:pStyle w:val="KeinLeerraum"/>
              <w:rPr>
                <w:rFonts w:ascii="Times New Roman" w:hAnsi="Times New Roman"/>
                <w:b/>
                <w:lang w:val="sl-SI"/>
              </w:rPr>
            </w:pPr>
          </w:p>
        </w:tc>
        <w:tc>
          <w:tcPr>
            <w:tcW w:w="4678" w:type="dxa"/>
          </w:tcPr>
          <w:p w14:paraId="017630C4"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Portugal</w:t>
            </w:r>
          </w:p>
          <w:p w14:paraId="2E3980F5"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6F1501D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Islândia</w:t>
            </w:r>
          </w:p>
          <w:p w14:paraId="13F52583"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Tel: +354 5503300</w:t>
            </w:r>
          </w:p>
          <w:p w14:paraId="3EACC085" w14:textId="77777777" w:rsidR="00CA10ED" w:rsidRPr="00360BC2" w:rsidRDefault="00CA10ED" w:rsidP="00CA10ED">
            <w:pPr>
              <w:pStyle w:val="KeinLeerraum"/>
              <w:rPr>
                <w:rFonts w:ascii="Times New Roman" w:hAnsi="Times New Roman"/>
                <w:lang w:val="sl-SI"/>
              </w:rPr>
            </w:pPr>
          </w:p>
        </w:tc>
      </w:tr>
      <w:tr w:rsidR="00CA10ED" w:rsidRPr="00360BC2" w14:paraId="7DC2F05A" w14:textId="77777777" w:rsidTr="00CA10ED">
        <w:trPr>
          <w:cantSplit/>
        </w:trPr>
        <w:tc>
          <w:tcPr>
            <w:tcW w:w="4678" w:type="dxa"/>
            <w:gridSpan w:val="2"/>
          </w:tcPr>
          <w:p w14:paraId="550B0150" w14:textId="77777777" w:rsidR="00CA10ED" w:rsidRPr="00360BC2" w:rsidRDefault="00CA10ED" w:rsidP="00CA10ED">
            <w:pPr>
              <w:tabs>
                <w:tab w:val="left" w:pos="-720"/>
                <w:tab w:val="left" w:pos="4536"/>
              </w:tabs>
              <w:suppressAutoHyphens/>
              <w:spacing w:line="240" w:lineRule="auto"/>
              <w:ind w:right="567"/>
              <w:rPr>
                <w:b/>
                <w:noProof/>
                <w:lang w:val="sl-SI"/>
              </w:rPr>
            </w:pPr>
            <w:r w:rsidRPr="00360BC2">
              <w:rPr>
                <w:lang w:val="sl-SI"/>
              </w:rPr>
              <w:br w:type="page"/>
            </w:r>
            <w:r w:rsidRPr="00360BC2">
              <w:rPr>
                <w:b/>
                <w:noProof/>
                <w:lang w:val="sl-SI"/>
              </w:rPr>
              <w:t>Hrvatska</w:t>
            </w:r>
          </w:p>
          <w:p w14:paraId="223E32EE" w14:textId="77777777" w:rsidR="00CA10ED" w:rsidRPr="00360BC2" w:rsidRDefault="00CA10ED" w:rsidP="00CA10ED">
            <w:pPr>
              <w:tabs>
                <w:tab w:val="left" w:pos="-720"/>
                <w:tab w:val="left" w:pos="4536"/>
              </w:tabs>
              <w:suppressAutoHyphens/>
              <w:spacing w:line="240" w:lineRule="auto"/>
              <w:ind w:right="567"/>
              <w:rPr>
                <w:lang w:val="sl-SI"/>
              </w:rPr>
            </w:pPr>
            <w:r w:rsidRPr="00360BC2">
              <w:rPr>
                <w:lang w:val="sl-SI"/>
              </w:rPr>
              <w:t>Pliva Hrvatska d.o.o.</w:t>
            </w:r>
          </w:p>
          <w:p w14:paraId="47349845"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+385 13720000</w:t>
            </w:r>
          </w:p>
          <w:p w14:paraId="47C277AB" w14:textId="77777777" w:rsidR="00CA10ED" w:rsidRPr="00360BC2" w:rsidRDefault="00CA10ED" w:rsidP="00CA10ED">
            <w:pPr>
              <w:pStyle w:val="KeinLeerraum"/>
              <w:rPr>
                <w:rFonts w:ascii="Times New Roman" w:hAnsi="Times New Roman"/>
                <w:lang w:val="sl-SI"/>
              </w:rPr>
            </w:pPr>
          </w:p>
        </w:tc>
        <w:tc>
          <w:tcPr>
            <w:tcW w:w="4678" w:type="dxa"/>
          </w:tcPr>
          <w:p w14:paraId="0A75A47B"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România</w:t>
            </w:r>
          </w:p>
          <w:p w14:paraId="5E33AF7D"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Pharmaceuticals S.R.L.</w:t>
            </w:r>
          </w:p>
          <w:p w14:paraId="7FE04013"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w:t>
            </w:r>
            <w:r w:rsidRPr="00360BC2">
              <w:rPr>
                <w:rFonts w:ascii="Times New Roman" w:hAnsi="Times New Roman"/>
                <w:noProof/>
                <w:lang w:val="sl-SI"/>
              </w:rPr>
              <w:t>40 212306524</w:t>
            </w:r>
          </w:p>
          <w:p w14:paraId="590707CC" w14:textId="77777777" w:rsidR="00CA10ED" w:rsidRPr="00360BC2" w:rsidRDefault="00CA10ED" w:rsidP="00CA10ED">
            <w:pPr>
              <w:pStyle w:val="KeinLeerraum"/>
              <w:rPr>
                <w:rFonts w:ascii="Times New Roman" w:hAnsi="Times New Roman"/>
                <w:lang w:val="sl-SI"/>
              </w:rPr>
            </w:pPr>
          </w:p>
        </w:tc>
      </w:tr>
      <w:tr w:rsidR="00CA10ED" w:rsidRPr="00360BC2" w14:paraId="0933416B" w14:textId="77777777" w:rsidTr="00CA10ED">
        <w:trPr>
          <w:cantSplit/>
        </w:trPr>
        <w:tc>
          <w:tcPr>
            <w:tcW w:w="4678" w:type="dxa"/>
            <w:gridSpan w:val="2"/>
          </w:tcPr>
          <w:p w14:paraId="3A8BA555"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Ireland</w:t>
            </w:r>
          </w:p>
          <w:p w14:paraId="1A52727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Pharmaceuticals Ireland</w:t>
            </w:r>
          </w:p>
          <w:p w14:paraId="67FD143E" w14:textId="664471BC"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+353 19127700</w:t>
            </w:r>
          </w:p>
          <w:p w14:paraId="72FE7B64" w14:textId="77777777" w:rsidR="00CA10ED" w:rsidRPr="00360BC2" w:rsidRDefault="00CA10ED" w:rsidP="00CA10ED">
            <w:pPr>
              <w:pStyle w:val="KeinLeerraum"/>
              <w:rPr>
                <w:rFonts w:ascii="Times New Roman" w:hAnsi="Times New Roman"/>
                <w:lang w:val="sl-SI"/>
              </w:rPr>
            </w:pPr>
          </w:p>
        </w:tc>
        <w:tc>
          <w:tcPr>
            <w:tcW w:w="4678" w:type="dxa"/>
          </w:tcPr>
          <w:p w14:paraId="27D0A89C"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Slovenija</w:t>
            </w:r>
          </w:p>
          <w:p w14:paraId="0AE1372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Pliva Ljubljana d.o.o.</w:t>
            </w:r>
          </w:p>
          <w:p w14:paraId="7D0C80EA"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+386 15890390</w:t>
            </w:r>
          </w:p>
          <w:p w14:paraId="63BA9D59" w14:textId="77777777" w:rsidR="00CA10ED" w:rsidRPr="00360BC2" w:rsidRDefault="00CA10ED" w:rsidP="00CA10ED">
            <w:pPr>
              <w:pStyle w:val="KeinLeerraum"/>
              <w:rPr>
                <w:rFonts w:ascii="Times New Roman" w:hAnsi="Times New Roman"/>
                <w:b/>
                <w:lang w:val="sl-SI"/>
              </w:rPr>
            </w:pPr>
          </w:p>
        </w:tc>
      </w:tr>
      <w:tr w:rsidR="00CA10ED" w:rsidRPr="00360BC2" w14:paraId="20693B75" w14:textId="77777777" w:rsidTr="00CA10ED">
        <w:trPr>
          <w:cantSplit/>
        </w:trPr>
        <w:tc>
          <w:tcPr>
            <w:tcW w:w="4678" w:type="dxa"/>
            <w:gridSpan w:val="2"/>
          </w:tcPr>
          <w:p w14:paraId="0E61506F"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Ísland</w:t>
            </w:r>
          </w:p>
          <w:p w14:paraId="46576C65"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22E62FC4"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Sími: +354 5503300</w:t>
            </w:r>
          </w:p>
          <w:p w14:paraId="73C33A35" w14:textId="77777777" w:rsidR="00CA10ED" w:rsidRPr="00360BC2" w:rsidRDefault="00CA10ED" w:rsidP="00CA10ED">
            <w:pPr>
              <w:pStyle w:val="KeinLeerraum"/>
              <w:rPr>
                <w:rFonts w:ascii="Times New Roman" w:hAnsi="Times New Roman"/>
                <w:b/>
                <w:lang w:val="sl-SI"/>
              </w:rPr>
            </w:pPr>
          </w:p>
        </w:tc>
        <w:tc>
          <w:tcPr>
            <w:tcW w:w="4678" w:type="dxa"/>
          </w:tcPr>
          <w:p w14:paraId="239CF273"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Slovenská republika</w:t>
            </w:r>
          </w:p>
          <w:p w14:paraId="570DEE88"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TEVA Pharmaceuticals Slovakia s.r.o.</w:t>
            </w:r>
          </w:p>
          <w:p w14:paraId="4C84BF8E"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+421 2</w:t>
            </w:r>
            <w:r w:rsidRPr="00360BC2">
              <w:rPr>
                <w:rFonts w:ascii="Times New Roman" w:hAnsi="Times New Roman"/>
                <w:noProof/>
                <w:lang w:val="sl-SI"/>
              </w:rPr>
              <w:t>57267911</w:t>
            </w:r>
          </w:p>
          <w:p w14:paraId="1BB596DC" w14:textId="77777777" w:rsidR="00CA10ED" w:rsidRPr="00360BC2" w:rsidRDefault="00CA10ED" w:rsidP="00CA10ED">
            <w:pPr>
              <w:pStyle w:val="KeinLeerraum"/>
              <w:rPr>
                <w:rFonts w:ascii="Times New Roman" w:hAnsi="Times New Roman"/>
                <w:lang w:val="sl-SI"/>
              </w:rPr>
            </w:pPr>
          </w:p>
        </w:tc>
      </w:tr>
      <w:tr w:rsidR="00CA10ED" w:rsidRPr="00360BC2" w14:paraId="2F87FFCF" w14:textId="77777777" w:rsidTr="00CA10ED">
        <w:trPr>
          <w:cantSplit/>
        </w:trPr>
        <w:tc>
          <w:tcPr>
            <w:tcW w:w="4678" w:type="dxa"/>
            <w:gridSpan w:val="2"/>
          </w:tcPr>
          <w:p w14:paraId="001AC090"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Italia</w:t>
            </w:r>
          </w:p>
          <w:p w14:paraId="1D5A0B9D"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227C3B7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Islanda</w:t>
            </w:r>
          </w:p>
          <w:p w14:paraId="1301F34A"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Tel: +354 5503300</w:t>
            </w:r>
          </w:p>
          <w:p w14:paraId="4CDF140E" w14:textId="77777777" w:rsidR="00CA10ED" w:rsidRPr="00360BC2" w:rsidRDefault="00CA10ED" w:rsidP="00CA10ED">
            <w:pPr>
              <w:pStyle w:val="KeinLeerraum"/>
              <w:rPr>
                <w:rFonts w:ascii="Times New Roman" w:hAnsi="Times New Roman"/>
                <w:b/>
                <w:lang w:val="sl-SI"/>
              </w:rPr>
            </w:pPr>
          </w:p>
        </w:tc>
        <w:tc>
          <w:tcPr>
            <w:tcW w:w="4678" w:type="dxa"/>
          </w:tcPr>
          <w:p w14:paraId="25114371"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Suomi/Finland</w:t>
            </w:r>
          </w:p>
          <w:p w14:paraId="2254FE2D" w14:textId="6ACC3873" w:rsidR="00CA10ED" w:rsidRPr="00680935" w:rsidRDefault="00CA10ED" w:rsidP="00CA10ED">
            <w:pPr>
              <w:pStyle w:val="KeinLeerraum"/>
              <w:rPr>
                <w:rFonts w:ascii="Times New Roman" w:hAnsi="Times New Roman"/>
                <w:lang w:val="sl-SI"/>
              </w:rPr>
            </w:pPr>
            <w:r w:rsidRPr="00680935">
              <w:rPr>
                <w:rFonts w:ascii="Times New Roman" w:hAnsi="Times New Roman"/>
                <w:lang w:val="sl-SI"/>
              </w:rPr>
              <w:t>Teva Finland Oy</w:t>
            </w:r>
          </w:p>
          <w:p w14:paraId="31A7B9B3"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 xml:space="preserve">Puh/Tel: +358 </w:t>
            </w:r>
            <w:r w:rsidRPr="00680935">
              <w:rPr>
                <w:rFonts w:ascii="Times New Roman" w:hAnsi="Times New Roman"/>
                <w:lang w:val="sl-SI"/>
              </w:rPr>
              <w:t>201805900</w:t>
            </w:r>
          </w:p>
          <w:p w14:paraId="0A8BC818" w14:textId="77777777" w:rsidR="00CA10ED" w:rsidRPr="00360BC2" w:rsidRDefault="00CA10ED" w:rsidP="00CA10ED">
            <w:pPr>
              <w:pStyle w:val="KeinLeerraum"/>
              <w:rPr>
                <w:rFonts w:ascii="Times New Roman" w:hAnsi="Times New Roman"/>
                <w:b/>
                <w:lang w:val="sl-SI"/>
              </w:rPr>
            </w:pPr>
          </w:p>
        </w:tc>
      </w:tr>
      <w:tr w:rsidR="00CA10ED" w:rsidRPr="00360BC2" w14:paraId="44DC0FF8" w14:textId="77777777" w:rsidTr="00CA10ED">
        <w:trPr>
          <w:cantSplit/>
        </w:trPr>
        <w:tc>
          <w:tcPr>
            <w:tcW w:w="4678" w:type="dxa"/>
            <w:gridSpan w:val="2"/>
          </w:tcPr>
          <w:p w14:paraId="0F6D7FCB"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Κύπρος</w:t>
            </w:r>
          </w:p>
          <w:p w14:paraId="76CC4F2E"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Specifar A.B.E.E.</w:t>
            </w:r>
          </w:p>
          <w:p w14:paraId="1706A00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Ελλάδα</w:t>
            </w:r>
          </w:p>
          <w:p w14:paraId="74352FC9" w14:textId="379E76FC"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Τηλ: +30 2118805000</w:t>
            </w:r>
          </w:p>
          <w:p w14:paraId="377721AA" w14:textId="77777777" w:rsidR="00CA10ED" w:rsidRPr="00360BC2" w:rsidRDefault="00CA10ED" w:rsidP="00CA10ED">
            <w:pPr>
              <w:pStyle w:val="KeinLeerraum"/>
              <w:rPr>
                <w:rFonts w:ascii="Times New Roman" w:hAnsi="Times New Roman"/>
                <w:lang w:val="sl-SI"/>
              </w:rPr>
            </w:pPr>
          </w:p>
        </w:tc>
        <w:tc>
          <w:tcPr>
            <w:tcW w:w="4678" w:type="dxa"/>
          </w:tcPr>
          <w:p w14:paraId="7053431B"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Sverige</w:t>
            </w:r>
          </w:p>
          <w:p w14:paraId="45426688"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Sweden AB</w:t>
            </w:r>
          </w:p>
          <w:p w14:paraId="1F6455D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+46 42121100</w:t>
            </w:r>
          </w:p>
          <w:p w14:paraId="673DB1D4" w14:textId="77777777" w:rsidR="00CA10ED" w:rsidRPr="00360BC2" w:rsidRDefault="00CA10ED" w:rsidP="00CA10ED">
            <w:pPr>
              <w:pStyle w:val="KeinLeerraum"/>
              <w:rPr>
                <w:rFonts w:ascii="Times New Roman" w:hAnsi="Times New Roman"/>
                <w:lang w:val="sl-SI"/>
              </w:rPr>
            </w:pPr>
          </w:p>
        </w:tc>
      </w:tr>
      <w:tr w:rsidR="00CA10ED" w:rsidRPr="00360BC2" w14:paraId="2F0A83C2" w14:textId="77777777" w:rsidTr="00CA10ED">
        <w:trPr>
          <w:cantSplit/>
        </w:trPr>
        <w:tc>
          <w:tcPr>
            <w:tcW w:w="4678" w:type="dxa"/>
            <w:gridSpan w:val="2"/>
          </w:tcPr>
          <w:p w14:paraId="495D83E5" w14:textId="77777777" w:rsidR="00CA10ED" w:rsidRPr="00360BC2" w:rsidRDefault="00CA10ED" w:rsidP="00CA10ED">
            <w:pPr>
              <w:pStyle w:val="KeinLeerraum"/>
              <w:rPr>
                <w:rFonts w:ascii="Times New Roman" w:hAnsi="Times New Roman"/>
                <w:b/>
                <w:bCs/>
                <w:lang w:val="sl-SI" w:eastAsia="en-GB"/>
              </w:rPr>
            </w:pPr>
            <w:r w:rsidRPr="00360BC2">
              <w:rPr>
                <w:rFonts w:ascii="Times New Roman" w:hAnsi="Times New Roman"/>
                <w:b/>
                <w:bCs/>
                <w:lang w:val="sl-SI" w:eastAsia="en-GB"/>
              </w:rPr>
              <w:t>Latvija</w:t>
            </w:r>
          </w:p>
          <w:p w14:paraId="2399CA20" w14:textId="554767E7" w:rsidR="00CA10ED" w:rsidRPr="00680935" w:rsidRDefault="00CA10ED" w:rsidP="00CA10ED">
            <w:pPr>
              <w:spacing w:line="240" w:lineRule="auto"/>
              <w:rPr>
                <w:lang w:val="sl-SI" w:eastAsia="en-GB"/>
              </w:rPr>
            </w:pPr>
            <w:r w:rsidRPr="00360BC2">
              <w:rPr>
                <w:lang w:val="sl-SI" w:eastAsia="en-GB"/>
              </w:rPr>
              <w:t>UAB Teva Baltics filiāle Latvijā</w:t>
            </w:r>
          </w:p>
          <w:p w14:paraId="5DEBF09C" w14:textId="77777777" w:rsidR="00CA10ED" w:rsidRPr="00360BC2" w:rsidRDefault="00CA10ED" w:rsidP="00CA10ED">
            <w:pPr>
              <w:pStyle w:val="KeinLeerraum"/>
              <w:rPr>
                <w:rFonts w:ascii="Times New Roman" w:hAnsi="Times New Roman"/>
                <w:lang w:val="sl-SI" w:eastAsia="en-GB"/>
              </w:rPr>
            </w:pPr>
            <w:r w:rsidRPr="00360BC2">
              <w:rPr>
                <w:rFonts w:ascii="Times New Roman" w:hAnsi="Times New Roman"/>
                <w:lang w:val="sl-SI" w:eastAsia="en-GB"/>
              </w:rPr>
              <w:t>Tel: +371 67323666</w:t>
            </w:r>
          </w:p>
          <w:p w14:paraId="3F7A7959" w14:textId="77777777" w:rsidR="00CA10ED" w:rsidRPr="00360BC2" w:rsidRDefault="00CA10ED" w:rsidP="00CA10ED">
            <w:pPr>
              <w:pStyle w:val="KeinLeerraum"/>
              <w:rPr>
                <w:rFonts w:ascii="Times New Roman" w:hAnsi="Times New Roman"/>
                <w:lang w:val="sl-SI"/>
              </w:rPr>
            </w:pPr>
          </w:p>
        </w:tc>
        <w:tc>
          <w:tcPr>
            <w:tcW w:w="4678" w:type="dxa"/>
          </w:tcPr>
          <w:p w14:paraId="588E1BA7"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United Kingdom</w:t>
            </w:r>
          </w:p>
          <w:p w14:paraId="5EC7CB14"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UK Limited</w:t>
            </w:r>
          </w:p>
          <w:p w14:paraId="31C6B04F"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+44 1271385257</w:t>
            </w:r>
          </w:p>
          <w:p w14:paraId="2E668BB6" w14:textId="77777777" w:rsidR="00CA10ED" w:rsidRPr="00360BC2" w:rsidRDefault="00CA10ED" w:rsidP="00CA10ED">
            <w:pPr>
              <w:pStyle w:val="KeinLeerraum"/>
              <w:rPr>
                <w:rFonts w:ascii="Times New Roman" w:hAnsi="Times New Roman"/>
                <w:lang w:val="sl-SI"/>
              </w:rPr>
            </w:pPr>
          </w:p>
        </w:tc>
      </w:tr>
    </w:tbl>
    <w:p w14:paraId="416D7D9F" w14:textId="77777777" w:rsidR="00CA10ED" w:rsidRPr="00360BC2" w:rsidRDefault="00CA10ED" w:rsidP="00CA10ED">
      <w:pPr>
        <w:spacing w:line="240" w:lineRule="auto"/>
        <w:rPr>
          <w:lang w:val="sl-SI"/>
        </w:rPr>
      </w:pPr>
    </w:p>
    <w:p w14:paraId="342AC458" w14:textId="77777777" w:rsidR="00D57D93" w:rsidRPr="00360BC2" w:rsidRDefault="00D57D93" w:rsidP="00D57D93">
      <w:pPr>
        <w:numPr>
          <w:ilvl w:val="12"/>
          <w:numId w:val="0"/>
        </w:numPr>
        <w:tabs>
          <w:tab w:val="clear" w:pos="567"/>
        </w:tabs>
        <w:spacing w:line="240" w:lineRule="auto"/>
        <w:ind w:right="-2"/>
        <w:rPr>
          <w:b/>
          <w:color w:val="000000"/>
          <w:szCs w:val="22"/>
          <w:lang w:val="sl-SI"/>
        </w:rPr>
      </w:pPr>
      <w:r w:rsidRPr="00360BC2">
        <w:rPr>
          <w:b/>
          <w:color w:val="000000"/>
          <w:szCs w:val="22"/>
          <w:lang w:val="sl-SI"/>
        </w:rPr>
        <w:t>Navodilo je bilo nazadnje revidirano dne</w:t>
      </w:r>
    </w:p>
    <w:p w14:paraId="67BB3A82" w14:textId="77777777" w:rsidR="00D57D93" w:rsidRPr="00360BC2" w:rsidRDefault="00D57D93" w:rsidP="00D57D93">
      <w:pPr>
        <w:numPr>
          <w:ilvl w:val="12"/>
          <w:numId w:val="0"/>
        </w:numPr>
        <w:tabs>
          <w:tab w:val="clear" w:pos="567"/>
        </w:tabs>
        <w:spacing w:line="240" w:lineRule="auto"/>
        <w:ind w:right="-2"/>
        <w:rPr>
          <w:bCs/>
          <w:color w:val="000000"/>
          <w:szCs w:val="22"/>
          <w:lang w:val="sl-SI"/>
        </w:rPr>
      </w:pPr>
    </w:p>
    <w:p w14:paraId="14C08590" w14:textId="77777777" w:rsidR="00D57D93" w:rsidRPr="00360BC2" w:rsidRDefault="00D57D93" w:rsidP="00D57D93">
      <w:pPr>
        <w:pStyle w:val="Text"/>
        <w:widowControl w:val="0"/>
        <w:tabs>
          <w:tab w:val="left" w:pos="567"/>
        </w:tabs>
        <w:spacing w:before="0"/>
        <w:jc w:val="left"/>
        <w:rPr>
          <w:color w:val="000000"/>
          <w:sz w:val="22"/>
          <w:szCs w:val="22"/>
          <w:lang w:val="sl-SI"/>
        </w:rPr>
      </w:pPr>
      <w:r w:rsidRPr="00360BC2">
        <w:rPr>
          <w:b/>
          <w:sz w:val="22"/>
          <w:szCs w:val="22"/>
          <w:lang w:val="sl-SI"/>
        </w:rPr>
        <w:t>Drugi viri informacij</w:t>
      </w:r>
    </w:p>
    <w:p w14:paraId="38D0B436" w14:textId="77777777" w:rsidR="00D57D93" w:rsidRPr="00360BC2" w:rsidRDefault="00D57D93" w:rsidP="00D57D93">
      <w:pPr>
        <w:autoSpaceDE w:val="0"/>
        <w:autoSpaceDN w:val="0"/>
        <w:adjustRightInd w:val="0"/>
        <w:spacing w:line="240" w:lineRule="auto"/>
        <w:contextualSpacing/>
        <w:rPr>
          <w:szCs w:val="22"/>
          <w:lang w:val="sl-SI"/>
        </w:rPr>
      </w:pPr>
      <w:r w:rsidRPr="00360BC2">
        <w:rPr>
          <w:color w:val="000000"/>
          <w:szCs w:val="22"/>
          <w:lang w:val="sl-SI"/>
        </w:rPr>
        <w:t xml:space="preserve">Podrobne informacije o zdravilu so objavljene na spletni strani Evropske agencije za zdravila </w:t>
      </w:r>
      <w:hyperlink r:id="rId19" w:history="1">
        <w:r w:rsidRPr="00360BC2">
          <w:rPr>
            <w:rStyle w:val="Hyperlink"/>
            <w:szCs w:val="22"/>
            <w:lang w:val="sl-SI"/>
          </w:rPr>
          <w:t>http://www.ema.europa.eu</w:t>
        </w:r>
      </w:hyperlink>
    </w:p>
    <w:p w14:paraId="399E5FB9" w14:textId="77777777" w:rsidR="00D57D93" w:rsidRPr="00360BC2" w:rsidRDefault="00D57D93" w:rsidP="00D57D93">
      <w:pPr>
        <w:pStyle w:val="Text"/>
        <w:widowControl w:val="0"/>
        <w:tabs>
          <w:tab w:val="left" w:pos="567"/>
        </w:tabs>
        <w:spacing w:before="0"/>
        <w:jc w:val="left"/>
        <w:rPr>
          <w:color w:val="000000"/>
          <w:sz w:val="22"/>
          <w:szCs w:val="22"/>
          <w:lang w:val="sl-SI"/>
        </w:rPr>
      </w:pPr>
    </w:p>
    <w:p w14:paraId="0BCB0976" w14:textId="77777777" w:rsidR="00D57D93" w:rsidRPr="00360BC2" w:rsidRDefault="00D57D93" w:rsidP="00D57D93">
      <w:pPr>
        <w:numPr>
          <w:ilvl w:val="12"/>
          <w:numId w:val="0"/>
        </w:numPr>
        <w:tabs>
          <w:tab w:val="clear" w:pos="567"/>
        </w:tabs>
        <w:spacing w:line="240" w:lineRule="auto"/>
        <w:ind w:right="-2"/>
        <w:rPr>
          <w:bCs/>
          <w:color w:val="000000"/>
          <w:szCs w:val="22"/>
          <w:lang w:val="sl-SI"/>
        </w:rPr>
      </w:pPr>
    </w:p>
    <w:p w14:paraId="0736B1C3" w14:textId="77777777" w:rsidR="00E502B4" w:rsidRPr="00360BC2" w:rsidRDefault="00D57D93" w:rsidP="00E502B4">
      <w:pPr>
        <w:widowControl w:val="0"/>
        <w:tabs>
          <w:tab w:val="clear" w:pos="567"/>
        </w:tabs>
        <w:spacing w:line="240" w:lineRule="auto"/>
        <w:jc w:val="center"/>
        <w:rPr>
          <w:color w:val="000000"/>
          <w:szCs w:val="22"/>
          <w:lang w:val="sl-SI"/>
        </w:rPr>
      </w:pPr>
      <w:r w:rsidRPr="00360BC2">
        <w:rPr>
          <w:b/>
          <w:color w:val="000000"/>
          <w:szCs w:val="22"/>
          <w:lang w:val="sl-SI"/>
        </w:rPr>
        <w:br w:type="page"/>
      </w:r>
      <w:r w:rsidR="00E502B4" w:rsidRPr="00360BC2">
        <w:rPr>
          <w:b/>
          <w:color w:val="000000"/>
          <w:szCs w:val="22"/>
          <w:lang w:val="sl-SI"/>
        </w:rPr>
        <w:t>Navodilo za uporabo</w:t>
      </w:r>
    </w:p>
    <w:p w14:paraId="584E3AAA" w14:textId="77777777" w:rsidR="00E502B4" w:rsidRPr="00360BC2" w:rsidRDefault="00E502B4" w:rsidP="00E502B4">
      <w:pPr>
        <w:tabs>
          <w:tab w:val="clear" w:pos="567"/>
        </w:tabs>
        <w:spacing w:line="240" w:lineRule="auto"/>
        <w:jc w:val="center"/>
        <w:rPr>
          <w:bCs/>
          <w:color w:val="000000"/>
          <w:szCs w:val="22"/>
          <w:lang w:val="sl-SI"/>
        </w:rPr>
      </w:pPr>
    </w:p>
    <w:p w14:paraId="4C2D67C5" w14:textId="77777777" w:rsidR="00E502B4" w:rsidRPr="00360BC2" w:rsidRDefault="00E502B4" w:rsidP="00E502B4">
      <w:pPr>
        <w:tabs>
          <w:tab w:val="clear" w:pos="567"/>
        </w:tabs>
        <w:spacing w:line="240" w:lineRule="auto"/>
        <w:jc w:val="center"/>
        <w:rPr>
          <w:b/>
          <w:bCs/>
          <w:color w:val="000000"/>
          <w:szCs w:val="22"/>
          <w:lang w:val="sl-SI"/>
        </w:rPr>
      </w:pPr>
      <w:r w:rsidRPr="00360BC2">
        <w:rPr>
          <w:b/>
          <w:bCs/>
          <w:color w:val="000000"/>
          <w:szCs w:val="22"/>
          <w:lang w:val="sl-SI"/>
        </w:rPr>
        <w:t>Imatinib Actavis 400 mg trde kapsule</w:t>
      </w:r>
    </w:p>
    <w:p w14:paraId="04F2CC82" w14:textId="77777777" w:rsidR="00E502B4" w:rsidRPr="00360BC2" w:rsidRDefault="00E502B4" w:rsidP="00E502B4">
      <w:pPr>
        <w:tabs>
          <w:tab w:val="clear" w:pos="567"/>
        </w:tabs>
        <w:spacing w:line="240" w:lineRule="auto"/>
        <w:jc w:val="center"/>
        <w:rPr>
          <w:color w:val="000000"/>
          <w:szCs w:val="22"/>
          <w:lang w:val="sl-SI"/>
        </w:rPr>
      </w:pPr>
      <w:r w:rsidRPr="00360BC2">
        <w:rPr>
          <w:color w:val="000000"/>
          <w:szCs w:val="22"/>
          <w:lang w:val="sl-SI"/>
        </w:rPr>
        <w:t>imatinib</w:t>
      </w:r>
    </w:p>
    <w:p w14:paraId="719C45D4" w14:textId="77777777" w:rsidR="00E502B4" w:rsidRPr="00360BC2" w:rsidRDefault="00E502B4" w:rsidP="00E502B4">
      <w:pPr>
        <w:tabs>
          <w:tab w:val="clear" w:pos="567"/>
        </w:tabs>
        <w:spacing w:line="240" w:lineRule="auto"/>
        <w:jc w:val="center"/>
        <w:rPr>
          <w:color w:val="000000"/>
          <w:szCs w:val="22"/>
          <w:lang w:val="sl-SI"/>
        </w:rPr>
      </w:pPr>
    </w:p>
    <w:p w14:paraId="132FD579" w14:textId="77777777" w:rsidR="00E502B4" w:rsidRPr="00360BC2" w:rsidRDefault="00E502B4" w:rsidP="00E502B4">
      <w:pPr>
        <w:tabs>
          <w:tab w:val="clear" w:pos="567"/>
        </w:tabs>
        <w:spacing w:line="240" w:lineRule="auto"/>
        <w:jc w:val="center"/>
        <w:rPr>
          <w:color w:val="000000"/>
          <w:szCs w:val="22"/>
          <w:lang w:val="sl-SI"/>
        </w:rPr>
      </w:pPr>
    </w:p>
    <w:p w14:paraId="2D1D3563" w14:textId="77777777" w:rsidR="00E502B4" w:rsidRPr="00360BC2" w:rsidRDefault="00E502B4" w:rsidP="00E502B4">
      <w:pPr>
        <w:tabs>
          <w:tab w:val="clear" w:pos="567"/>
        </w:tabs>
        <w:spacing w:line="240" w:lineRule="auto"/>
        <w:ind w:right="-2"/>
        <w:rPr>
          <w:color w:val="000000"/>
          <w:szCs w:val="22"/>
          <w:lang w:val="sl-SI"/>
        </w:rPr>
      </w:pPr>
      <w:r w:rsidRPr="00360BC2">
        <w:rPr>
          <w:b/>
          <w:color w:val="000000"/>
          <w:szCs w:val="22"/>
          <w:lang w:val="sl-SI"/>
        </w:rPr>
        <w:t>Pred začetkom uporabe zdravila natančno preberite navodilo, ker vsebuje za vas pomembne podatke!</w:t>
      </w:r>
    </w:p>
    <w:p w14:paraId="5495D3CE" w14:textId="77777777" w:rsidR="00E502B4" w:rsidRPr="00360BC2" w:rsidRDefault="00E502B4" w:rsidP="00E502B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Navodilo shranite. Morda ga boste želeli ponovno prebrati.</w:t>
      </w:r>
    </w:p>
    <w:p w14:paraId="12EB728F" w14:textId="77777777" w:rsidR="00E502B4" w:rsidRPr="00360BC2" w:rsidRDefault="00E502B4" w:rsidP="00E502B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imate dodatna vprašanja, se posvetujte s svojim zdravnikom, s farmacevtom ali z medicinsko sestro.</w:t>
      </w:r>
    </w:p>
    <w:p w14:paraId="6D96A0ED" w14:textId="77777777" w:rsidR="00E502B4" w:rsidRPr="00360BC2" w:rsidRDefault="00E502B4" w:rsidP="00E502B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 xml:space="preserve">Zdravilo je bilo predpisano vam osebno in </w:t>
      </w:r>
      <w:r w:rsidRPr="00360BC2">
        <w:rPr>
          <w:snapToGrid w:val="0"/>
          <w:color w:val="000000"/>
          <w:szCs w:val="22"/>
          <w:lang w:val="sl-SI"/>
        </w:rPr>
        <w:t>ga ne smete dajati drugim. Njim bi lahko celo škodovalo, čeprav imajo znake bolezni, podobne vašim</w:t>
      </w:r>
      <w:r w:rsidRPr="00360BC2">
        <w:rPr>
          <w:color w:val="000000"/>
          <w:szCs w:val="22"/>
          <w:lang w:val="sl-SI"/>
        </w:rPr>
        <w:t>.</w:t>
      </w:r>
    </w:p>
    <w:p w14:paraId="46A8A127" w14:textId="77777777" w:rsidR="00E502B4" w:rsidRPr="00360BC2" w:rsidRDefault="00E502B4" w:rsidP="00E502B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opazite kateri koli neželeni učinek, se posvetujte s svojim zdravnikom, s farmacevtom ali z medicinsko sestro. Posvetujte se tudi, če opazite katere koli neželene učinke, ki niso navedeni v tem navodilu. Glejte poglavje 4.</w:t>
      </w:r>
    </w:p>
    <w:p w14:paraId="4E3B3527" w14:textId="77777777" w:rsidR="00E502B4" w:rsidRPr="00360BC2" w:rsidRDefault="00E502B4" w:rsidP="00E502B4">
      <w:pPr>
        <w:widowControl w:val="0"/>
        <w:tabs>
          <w:tab w:val="clear" w:pos="567"/>
        </w:tabs>
        <w:spacing w:line="240" w:lineRule="auto"/>
        <w:rPr>
          <w:color w:val="000000"/>
          <w:szCs w:val="22"/>
          <w:lang w:val="sl-SI"/>
        </w:rPr>
      </w:pPr>
    </w:p>
    <w:p w14:paraId="5072E6CB" w14:textId="77777777" w:rsidR="00B7708E" w:rsidRPr="00360BC2" w:rsidRDefault="00E502B4" w:rsidP="00E502B4">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Kaj vsebuje navodilo</w:t>
      </w:r>
    </w:p>
    <w:p w14:paraId="630CDA7A"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7F266743" w14:textId="77777777" w:rsidR="00E502B4" w:rsidRPr="00360BC2" w:rsidRDefault="00E502B4" w:rsidP="00E502B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1.</w:t>
      </w:r>
      <w:r w:rsidRPr="00360BC2">
        <w:rPr>
          <w:color w:val="000000"/>
          <w:szCs w:val="22"/>
          <w:lang w:val="sl-SI"/>
        </w:rPr>
        <w:tab/>
        <w:t>Kaj je zdravilo Imatinib Actavis in za kaj ga uporabljamo</w:t>
      </w:r>
    </w:p>
    <w:p w14:paraId="7F547996" w14:textId="77777777" w:rsidR="00E502B4" w:rsidRPr="00360BC2" w:rsidRDefault="00E502B4" w:rsidP="00E502B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2.</w:t>
      </w:r>
      <w:r w:rsidRPr="00360BC2">
        <w:rPr>
          <w:color w:val="000000"/>
          <w:szCs w:val="22"/>
          <w:lang w:val="sl-SI"/>
        </w:rPr>
        <w:tab/>
        <w:t>Kaj morate vedeti, preden boste vzeli zdravilo Imatinib Actavis</w:t>
      </w:r>
    </w:p>
    <w:p w14:paraId="66C96042" w14:textId="77777777" w:rsidR="00E502B4" w:rsidRPr="00360BC2" w:rsidRDefault="00E502B4" w:rsidP="00E502B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3.</w:t>
      </w:r>
      <w:r w:rsidRPr="00360BC2">
        <w:rPr>
          <w:color w:val="000000"/>
          <w:szCs w:val="22"/>
          <w:lang w:val="sl-SI"/>
        </w:rPr>
        <w:tab/>
        <w:t>Kako jemati zdravilo Imatinib Actavis</w:t>
      </w:r>
    </w:p>
    <w:p w14:paraId="567EAC0D" w14:textId="77777777" w:rsidR="00E502B4" w:rsidRPr="00360BC2" w:rsidRDefault="00E502B4" w:rsidP="00E502B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4.</w:t>
      </w:r>
      <w:r w:rsidRPr="00360BC2">
        <w:rPr>
          <w:color w:val="000000"/>
          <w:szCs w:val="22"/>
          <w:lang w:val="sl-SI"/>
        </w:rPr>
        <w:tab/>
        <w:t>Možni neželeni učinki</w:t>
      </w:r>
    </w:p>
    <w:p w14:paraId="549B5406" w14:textId="77777777" w:rsidR="00E502B4" w:rsidRPr="00360BC2" w:rsidRDefault="00E502B4" w:rsidP="00E502B4">
      <w:pPr>
        <w:widowControl w:val="0"/>
        <w:tabs>
          <w:tab w:val="clear" w:pos="567"/>
        </w:tabs>
        <w:spacing w:line="240" w:lineRule="auto"/>
        <w:ind w:right="-29"/>
        <w:rPr>
          <w:color w:val="000000"/>
          <w:szCs w:val="22"/>
          <w:lang w:val="sl-SI"/>
        </w:rPr>
      </w:pPr>
      <w:r w:rsidRPr="00360BC2">
        <w:rPr>
          <w:color w:val="000000"/>
          <w:szCs w:val="22"/>
          <w:lang w:val="sl-SI"/>
        </w:rPr>
        <w:t>5.</w:t>
      </w:r>
      <w:r w:rsidRPr="00360BC2">
        <w:rPr>
          <w:color w:val="000000"/>
          <w:szCs w:val="22"/>
          <w:lang w:val="sl-SI"/>
        </w:rPr>
        <w:tab/>
        <w:t>Shranjevanje zdravila Imatinib Actavis</w:t>
      </w:r>
    </w:p>
    <w:p w14:paraId="65F35A32" w14:textId="77777777" w:rsidR="00E502B4" w:rsidRPr="00360BC2" w:rsidRDefault="00E502B4" w:rsidP="00E502B4">
      <w:pPr>
        <w:widowControl w:val="0"/>
        <w:tabs>
          <w:tab w:val="clear" w:pos="567"/>
        </w:tabs>
        <w:spacing w:line="240" w:lineRule="auto"/>
        <w:ind w:right="-29"/>
        <w:rPr>
          <w:color w:val="000000"/>
          <w:szCs w:val="22"/>
          <w:lang w:val="sl-SI"/>
        </w:rPr>
      </w:pPr>
      <w:r w:rsidRPr="00360BC2">
        <w:rPr>
          <w:color w:val="000000"/>
          <w:szCs w:val="22"/>
          <w:lang w:val="sl-SI"/>
        </w:rPr>
        <w:t>6.</w:t>
      </w:r>
      <w:r w:rsidRPr="00360BC2">
        <w:rPr>
          <w:color w:val="000000"/>
          <w:szCs w:val="22"/>
          <w:lang w:val="sl-SI"/>
        </w:rPr>
        <w:tab/>
        <w:t>Vsebina pakiranja in dodatne informacije</w:t>
      </w:r>
    </w:p>
    <w:p w14:paraId="43D81F35"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5532156F"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7D6D33B7" w14:textId="77777777" w:rsidR="00E502B4" w:rsidRPr="00360BC2" w:rsidRDefault="00E502B4" w:rsidP="00E502B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1.</w:t>
      </w:r>
      <w:r w:rsidRPr="00360BC2">
        <w:rPr>
          <w:b/>
          <w:color w:val="000000"/>
          <w:szCs w:val="22"/>
          <w:lang w:val="sl-SI"/>
        </w:rPr>
        <w:tab/>
        <w:t>Kaj je zdravilo Imatinib Actavis in za kaj ga uporabljamo</w:t>
      </w:r>
    </w:p>
    <w:p w14:paraId="6165DF00" w14:textId="77777777" w:rsidR="00E502B4" w:rsidRPr="00360BC2" w:rsidRDefault="00E502B4" w:rsidP="00E502B4">
      <w:pPr>
        <w:pStyle w:val="TextChar"/>
        <w:widowControl w:val="0"/>
        <w:spacing w:before="0"/>
        <w:jc w:val="left"/>
        <w:rPr>
          <w:color w:val="000000"/>
          <w:sz w:val="22"/>
          <w:szCs w:val="22"/>
          <w:lang w:val="sl-SI"/>
        </w:rPr>
      </w:pPr>
    </w:p>
    <w:p w14:paraId="1C28F604" w14:textId="77777777" w:rsidR="00E502B4" w:rsidRPr="00360BC2" w:rsidRDefault="00E502B4" w:rsidP="00E502B4">
      <w:pPr>
        <w:pStyle w:val="Text"/>
        <w:widowControl w:val="0"/>
        <w:spacing w:before="0"/>
        <w:jc w:val="left"/>
        <w:rPr>
          <w:color w:val="000000"/>
          <w:sz w:val="22"/>
          <w:szCs w:val="22"/>
          <w:lang w:val="sl-SI"/>
        </w:rPr>
      </w:pPr>
      <w:r w:rsidRPr="00360BC2">
        <w:rPr>
          <w:color w:val="000000"/>
          <w:sz w:val="22"/>
          <w:szCs w:val="22"/>
          <w:lang w:val="sl-SI"/>
        </w:rPr>
        <w:t>Imatinib Actavis je zdravilo, ki vsebuje zdravilno učinkovino z imenom imatinib. Zdravilo deluje tako, da zavira rast nenormalnih celic pri boleznih navedenih spodaj. To vključuje nekatere vrste raka.</w:t>
      </w:r>
    </w:p>
    <w:p w14:paraId="6A72CA52" w14:textId="77777777" w:rsidR="00E502B4" w:rsidRPr="00360BC2" w:rsidRDefault="00E502B4" w:rsidP="00E502B4">
      <w:pPr>
        <w:pStyle w:val="TextChar"/>
        <w:widowControl w:val="0"/>
        <w:spacing w:before="0"/>
        <w:jc w:val="left"/>
        <w:rPr>
          <w:color w:val="000000"/>
          <w:sz w:val="22"/>
          <w:szCs w:val="22"/>
          <w:lang w:val="sl-SI"/>
        </w:rPr>
      </w:pPr>
    </w:p>
    <w:p w14:paraId="50C8A7F2" w14:textId="77777777" w:rsidR="00E502B4" w:rsidRPr="00360BC2" w:rsidRDefault="00E502B4" w:rsidP="00E502B4">
      <w:pPr>
        <w:pStyle w:val="TextChar"/>
        <w:widowControl w:val="0"/>
        <w:spacing w:before="0"/>
        <w:jc w:val="left"/>
        <w:rPr>
          <w:color w:val="000000"/>
          <w:sz w:val="22"/>
          <w:szCs w:val="22"/>
          <w:lang w:val="sl-SI"/>
        </w:rPr>
      </w:pPr>
      <w:r w:rsidRPr="00360BC2">
        <w:rPr>
          <w:b/>
          <w:color w:val="000000"/>
          <w:sz w:val="22"/>
          <w:szCs w:val="22"/>
          <w:lang w:val="sl-SI"/>
        </w:rPr>
        <w:t>Zdravilo Imatinib Actavis je zdravilo za:</w:t>
      </w:r>
      <w:r w:rsidRPr="00360BC2">
        <w:rPr>
          <w:color w:val="000000"/>
          <w:sz w:val="22"/>
          <w:szCs w:val="22"/>
          <w:lang w:val="sl-SI"/>
        </w:rPr>
        <w:t xml:space="preserve"> </w:t>
      </w:r>
    </w:p>
    <w:p w14:paraId="3CDFC7EE" w14:textId="77777777" w:rsidR="00CA6BD5" w:rsidRPr="00360BC2" w:rsidRDefault="00CA6BD5" w:rsidP="00E502B4">
      <w:pPr>
        <w:pStyle w:val="TextChar"/>
        <w:widowControl w:val="0"/>
        <w:spacing w:before="0"/>
        <w:jc w:val="left"/>
        <w:rPr>
          <w:color w:val="000000"/>
          <w:sz w:val="22"/>
          <w:szCs w:val="22"/>
          <w:lang w:val="sl-SI"/>
        </w:rPr>
      </w:pPr>
    </w:p>
    <w:p w14:paraId="7005C735" w14:textId="77777777" w:rsidR="00E502B4" w:rsidRPr="00360BC2" w:rsidRDefault="00E502B4" w:rsidP="00493558">
      <w:pPr>
        <w:pStyle w:val="TextChar"/>
        <w:widowControl w:val="0"/>
        <w:spacing w:before="0"/>
        <w:ind w:left="567" w:hanging="567"/>
        <w:jc w:val="left"/>
        <w:rPr>
          <w:b/>
          <w:bCs/>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bCs/>
          <w:color w:val="000000"/>
          <w:sz w:val="22"/>
          <w:szCs w:val="22"/>
          <w:lang w:val="sl-SI"/>
        </w:rPr>
        <w:t>kronično mieloično levkemijo (KML).</w:t>
      </w:r>
      <w:r w:rsidRPr="00360BC2">
        <w:rPr>
          <w:color w:val="000000"/>
          <w:sz w:val="22"/>
          <w:szCs w:val="22"/>
          <w:lang w:val="sl-SI"/>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28B81C9D" w14:textId="77777777" w:rsidR="00E502B4" w:rsidRPr="00360BC2" w:rsidRDefault="00E502B4" w:rsidP="00E502B4">
      <w:pPr>
        <w:pStyle w:val="TextChar"/>
        <w:widowControl w:val="0"/>
        <w:spacing w:before="0"/>
        <w:jc w:val="left"/>
        <w:rPr>
          <w:color w:val="000000"/>
          <w:sz w:val="22"/>
          <w:szCs w:val="22"/>
          <w:lang w:val="sl-SI"/>
        </w:rPr>
      </w:pPr>
    </w:p>
    <w:p w14:paraId="3A2E7D4A" w14:textId="77777777" w:rsidR="00E502B4" w:rsidRPr="00360BC2" w:rsidRDefault="00E502B4" w:rsidP="00E502B4">
      <w:pPr>
        <w:widowControl w:val="0"/>
        <w:autoSpaceDE w:val="0"/>
        <w:autoSpaceDN w:val="0"/>
        <w:adjustRightInd w:val="0"/>
        <w:spacing w:line="240" w:lineRule="auto"/>
        <w:ind w:right="237"/>
        <w:rPr>
          <w:color w:val="000000"/>
          <w:szCs w:val="22"/>
          <w:lang w:val="sl-SI"/>
        </w:rPr>
      </w:pP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odraslih</w:t>
      </w:r>
      <w:r w:rsidRPr="00360BC2">
        <w:rPr>
          <w:color w:val="000000"/>
          <w:spacing w:val="-7"/>
          <w:szCs w:val="22"/>
          <w:lang w:val="sl-SI"/>
        </w:rPr>
        <w:t xml:space="preserve"> </w:t>
      </w:r>
      <w:r w:rsidRPr="00360BC2">
        <w:rPr>
          <w:color w:val="000000"/>
          <w:szCs w:val="22"/>
          <w:lang w:val="sl-SI"/>
        </w:rPr>
        <w:t>bolnik</w:t>
      </w:r>
      <w:r w:rsidRPr="00360BC2">
        <w:rPr>
          <w:color w:val="000000"/>
          <w:spacing w:val="-1"/>
          <w:szCs w:val="22"/>
          <w:lang w:val="sl-SI"/>
        </w:rPr>
        <w:t>i</w:t>
      </w:r>
      <w:r w:rsidRPr="00360BC2">
        <w:rPr>
          <w:color w:val="000000"/>
          <w:szCs w:val="22"/>
          <w:lang w:val="sl-SI"/>
        </w:rPr>
        <w:t>h</w:t>
      </w:r>
      <w:r w:rsidRPr="00360BC2">
        <w:rPr>
          <w:color w:val="000000"/>
          <w:spacing w:val="-6"/>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zdravilo</w:t>
      </w:r>
      <w:r w:rsidRPr="00360BC2">
        <w:rPr>
          <w:color w:val="000000"/>
          <w:spacing w:val="-7"/>
          <w:szCs w:val="22"/>
          <w:lang w:val="sl-SI"/>
        </w:rPr>
        <w:t xml:space="preserve"> </w:t>
      </w:r>
      <w:r w:rsidRPr="00360BC2">
        <w:rPr>
          <w:color w:val="000000"/>
          <w:szCs w:val="22"/>
          <w:lang w:val="sl-SI"/>
        </w:rPr>
        <w:t>I</w:t>
      </w:r>
      <w:r w:rsidRPr="00360BC2">
        <w:rPr>
          <w:color w:val="000000"/>
          <w:spacing w:val="-2"/>
          <w:szCs w:val="22"/>
          <w:lang w:val="sl-SI"/>
        </w:rPr>
        <w:t>m</w:t>
      </w:r>
      <w:r w:rsidRPr="00360BC2">
        <w:rPr>
          <w:color w:val="000000"/>
          <w:szCs w:val="22"/>
          <w:lang w:val="sl-SI"/>
        </w:rPr>
        <w:t>atin</w:t>
      </w:r>
      <w:r w:rsidRPr="00360BC2">
        <w:rPr>
          <w:color w:val="000000"/>
          <w:spacing w:val="1"/>
          <w:szCs w:val="22"/>
          <w:lang w:val="sl-SI"/>
        </w:rPr>
        <w:t>i</w:t>
      </w:r>
      <w:r w:rsidRPr="00360BC2">
        <w:rPr>
          <w:color w:val="000000"/>
          <w:szCs w:val="22"/>
          <w:lang w:val="sl-SI"/>
        </w:rPr>
        <w:t>b</w:t>
      </w:r>
      <w:r w:rsidRPr="00360BC2">
        <w:rPr>
          <w:color w:val="000000"/>
          <w:spacing w:val="-7"/>
          <w:szCs w:val="22"/>
          <w:lang w:val="sl-SI"/>
        </w:rPr>
        <w:t xml:space="preserve"> </w:t>
      </w:r>
      <w:r w:rsidRPr="00360BC2">
        <w:rPr>
          <w:color w:val="000000"/>
          <w:szCs w:val="22"/>
          <w:lang w:val="sl-SI"/>
        </w:rPr>
        <w:t>Actavis</w:t>
      </w:r>
      <w:r w:rsidRPr="00360BC2">
        <w:rPr>
          <w:color w:val="000000"/>
          <w:spacing w:val="-4"/>
          <w:szCs w:val="22"/>
          <w:lang w:val="sl-SI"/>
        </w:rPr>
        <w:t xml:space="preserve"> </w:t>
      </w:r>
      <w:r w:rsidRPr="00360BC2">
        <w:rPr>
          <w:color w:val="000000"/>
          <w:szCs w:val="22"/>
          <w:lang w:val="sl-SI"/>
        </w:rPr>
        <w:t>upor</w:t>
      </w:r>
      <w:r w:rsidRPr="00360BC2">
        <w:rPr>
          <w:color w:val="000000"/>
          <w:spacing w:val="-1"/>
          <w:szCs w:val="22"/>
          <w:lang w:val="sl-SI"/>
        </w:rPr>
        <w:t>a</w:t>
      </w:r>
      <w:r w:rsidRPr="00360BC2">
        <w:rPr>
          <w:color w:val="000000"/>
          <w:spacing w:val="1"/>
          <w:szCs w:val="22"/>
          <w:lang w:val="sl-SI"/>
        </w:rPr>
        <w:t>b</w:t>
      </w:r>
      <w:r w:rsidRPr="00360BC2">
        <w:rPr>
          <w:color w:val="000000"/>
          <w:szCs w:val="22"/>
          <w:lang w:val="sl-SI"/>
        </w:rPr>
        <w:t>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pozne</w:t>
      </w:r>
      <w:r w:rsidRPr="00360BC2">
        <w:rPr>
          <w:color w:val="000000"/>
          <w:spacing w:val="-5"/>
          <w:szCs w:val="22"/>
          <w:lang w:val="sl-SI"/>
        </w:rPr>
        <w:t xml:space="preserve"> </w:t>
      </w:r>
      <w:r w:rsidRPr="00360BC2">
        <w:rPr>
          <w:color w:val="000000"/>
          <w:szCs w:val="22"/>
          <w:lang w:val="sl-SI"/>
        </w:rPr>
        <w:t>napredovale</w:t>
      </w:r>
      <w:r w:rsidRPr="00360BC2">
        <w:rPr>
          <w:color w:val="000000"/>
          <w:spacing w:val="-6"/>
          <w:szCs w:val="22"/>
          <w:lang w:val="sl-SI"/>
        </w:rPr>
        <w:t xml:space="preserve"> </w:t>
      </w:r>
      <w:r w:rsidRPr="00360BC2">
        <w:rPr>
          <w:color w:val="000000"/>
          <w:szCs w:val="22"/>
          <w:lang w:val="sl-SI"/>
        </w:rPr>
        <w:t>faze</w:t>
      </w:r>
      <w:r w:rsidRPr="00360BC2">
        <w:rPr>
          <w:color w:val="000000"/>
          <w:spacing w:val="-4"/>
          <w:szCs w:val="22"/>
          <w:lang w:val="sl-SI"/>
        </w:rPr>
        <w:t xml:space="preserve"> </w:t>
      </w:r>
      <w:r w:rsidRPr="00360BC2">
        <w:rPr>
          <w:color w:val="000000"/>
          <w:szCs w:val="22"/>
          <w:lang w:val="sl-SI"/>
        </w:rPr>
        <w:t>bolezni, imenovane</w:t>
      </w:r>
      <w:r w:rsidRPr="00360BC2">
        <w:rPr>
          <w:color w:val="000000"/>
          <w:spacing w:val="-9"/>
          <w:szCs w:val="22"/>
          <w:lang w:val="sl-SI"/>
        </w:rPr>
        <w:t xml:space="preserve"> </w:t>
      </w:r>
      <w:r w:rsidRPr="00360BC2">
        <w:rPr>
          <w:color w:val="000000"/>
          <w:szCs w:val="22"/>
          <w:lang w:val="sl-SI"/>
        </w:rPr>
        <w:t>tudi</w:t>
      </w:r>
      <w:r w:rsidRPr="00360BC2">
        <w:rPr>
          <w:color w:val="000000"/>
          <w:spacing w:val="-3"/>
          <w:szCs w:val="22"/>
          <w:lang w:val="sl-SI"/>
        </w:rPr>
        <w:t xml:space="preserve"> </w:t>
      </w:r>
      <w:r w:rsidRPr="00360BC2">
        <w:rPr>
          <w:color w:val="000000"/>
          <w:szCs w:val="22"/>
          <w:lang w:val="sl-SI"/>
        </w:rPr>
        <w:t>bla</w:t>
      </w:r>
      <w:r w:rsidRPr="00360BC2">
        <w:rPr>
          <w:color w:val="000000"/>
          <w:spacing w:val="-1"/>
          <w:szCs w:val="22"/>
          <w:lang w:val="sl-SI"/>
        </w:rPr>
        <w:t>s</w:t>
      </w:r>
      <w:r w:rsidRPr="00360BC2">
        <w:rPr>
          <w:color w:val="000000"/>
          <w:szCs w:val="22"/>
          <w:lang w:val="sl-SI"/>
        </w:rPr>
        <w:t>tna</w:t>
      </w:r>
      <w:r w:rsidRPr="00360BC2">
        <w:rPr>
          <w:color w:val="000000"/>
          <w:spacing w:val="-6"/>
          <w:szCs w:val="22"/>
          <w:lang w:val="sl-SI"/>
        </w:rPr>
        <w:t xml:space="preserve"> </w:t>
      </w:r>
      <w:r w:rsidRPr="00360BC2">
        <w:rPr>
          <w:color w:val="000000"/>
          <w:szCs w:val="22"/>
          <w:lang w:val="sl-SI"/>
        </w:rPr>
        <w:t>kriza.</w:t>
      </w:r>
      <w:r w:rsidRPr="00360BC2">
        <w:rPr>
          <w:color w:val="000000"/>
          <w:spacing w:val="-5"/>
          <w:szCs w:val="22"/>
          <w:lang w:val="sl-SI"/>
        </w:rPr>
        <w:t xml:space="preserve"> </w:t>
      </w: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otrocih</w:t>
      </w:r>
      <w:r w:rsidRPr="00360BC2">
        <w:rPr>
          <w:color w:val="000000"/>
          <w:spacing w:val="-6"/>
          <w:szCs w:val="22"/>
          <w:lang w:val="sl-SI"/>
        </w:rPr>
        <w:t xml:space="preserve"> </w:t>
      </w:r>
      <w:r w:rsidRPr="00360BC2">
        <w:rPr>
          <w:color w:val="000000"/>
          <w:szCs w:val="22"/>
          <w:lang w:val="sl-SI"/>
        </w:rPr>
        <w:t>in</w:t>
      </w:r>
      <w:r w:rsidRPr="00360BC2">
        <w:rPr>
          <w:color w:val="000000"/>
          <w:spacing w:val="-2"/>
          <w:szCs w:val="22"/>
          <w:lang w:val="sl-SI"/>
        </w:rPr>
        <w:t xml:space="preserve"> m</w:t>
      </w:r>
      <w:r w:rsidRPr="00360BC2">
        <w:rPr>
          <w:color w:val="000000"/>
          <w:szCs w:val="22"/>
          <w:lang w:val="sl-SI"/>
        </w:rPr>
        <w:t>ladostnikih</w:t>
      </w:r>
      <w:r w:rsidRPr="00360BC2">
        <w:rPr>
          <w:color w:val="000000"/>
          <w:spacing w:val="-11"/>
          <w:szCs w:val="22"/>
          <w:lang w:val="sl-SI"/>
        </w:rPr>
        <w:t xml:space="preserve"> </w:t>
      </w:r>
      <w:r w:rsidRPr="00360BC2">
        <w:rPr>
          <w:color w:val="000000"/>
          <w:szCs w:val="22"/>
          <w:lang w:val="sl-SI"/>
        </w:rPr>
        <w:t>se</w:t>
      </w:r>
      <w:r w:rsidRPr="00360BC2">
        <w:rPr>
          <w:color w:val="000000"/>
          <w:spacing w:val="-3"/>
          <w:szCs w:val="22"/>
          <w:lang w:val="sl-SI"/>
        </w:rPr>
        <w:t xml:space="preserve"> </w:t>
      </w:r>
      <w:r w:rsidRPr="00360BC2">
        <w:rPr>
          <w:color w:val="000000"/>
          <w:szCs w:val="22"/>
          <w:lang w:val="sl-SI"/>
        </w:rPr>
        <w:t>lahko</w:t>
      </w:r>
      <w:r w:rsidRPr="00360BC2">
        <w:rPr>
          <w:color w:val="000000"/>
          <w:spacing w:val="-5"/>
          <w:szCs w:val="22"/>
          <w:lang w:val="sl-SI"/>
        </w:rPr>
        <w:t xml:space="preserve"> </w:t>
      </w:r>
      <w:r w:rsidRPr="00360BC2">
        <w:rPr>
          <w:color w:val="000000"/>
          <w:szCs w:val="22"/>
          <w:lang w:val="sl-SI"/>
        </w:rPr>
        <w:t>zdravi</w:t>
      </w:r>
      <w:r w:rsidRPr="00360BC2">
        <w:rPr>
          <w:color w:val="000000"/>
          <w:spacing w:val="-1"/>
          <w:szCs w:val="22"/>
          <w:lang w:val="sl-SI"/>
        </w:rPr>
        <w:t>l</w:t>
      </w:r>
      <w:r w:rsidRPr="00360BC2">
        <w:rPr>
          <w:color w:val="000000"/>
          <w:szCs w:val="22"/>
          <w:lang w:val="sl-SI"/>
        </w:rPr>
        <w:t>o uporablja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različnih</w:t>
      </w:r>
      <w:r w:rsidRPr="00360BC2">
        <w:rPr>
          <w:color w:val="000000"/>
          <w:spacing w:val="-4"/>
          <w:szCs w:val="22"/>
          <w:lang w:val="sl-SI"/>
        </w:rPr>
        <w:t xml:space="preserve"> </w:t>
      </w:r>
      <w:r w:rsidRPr="00360BC2">
        <w:rPr>
          <w:color w:val="000000"/>
          <w:szCs w:val="22"/>
          <w:lang w:val="sl-SI"/>
        </w:rPr>
        <w:t>faz</w:t>
      </w:r>
      <w:r w:rsidRPr="00360BC2">
        <w:rPr>
          <w:color w:val="000000"/>
          <w:spacing w:val="-3"/>
          <w:szCs w:val="22"/>
          <w:lang w:val="sl-SI"/>
        </w:rPr>
        <w:t xml:space="preserve"> </w:t>
      </w:r>
      <w:r w:rsidRPr="00360BC2">
        <w:rPr>
          <w:color w:val="000000"/>
          <w:szCs w:val="22"/>
          <w:lang w:val="sl-SI"/>
        </w:rPr>
        <w:t>te</w:t>
      </w:r>
      <w:r w:rsidRPr="00360BC2">
        <w:rPr>
          <w:color w:val="000000"/>
          <w:spacing w:val="-2"/>
          <w:szCs w:val="22"/>
          <w:lang w:val="sl-SI"/>
        </w:rPr>
        <w:t xml:space="preserve"> </w:t>
      </w:r>
      <w:r w:rsidRPr="00360BC2">
        <w:rPr>
          <w:color w:val="000000"/>
          <w:szCs w:val="22"/>
          <w:lang w:val="sl-SI"/>
        </w:rPr>
        <w:t>bolezni (kronično, pospešeno fazo in blastno krizo).</w:t>
      </w:r>
    </w:p>
    <w:p w14:paraId="248959F3" w14:textId="77777777" w:rsidR="00864C5E" w:rsidRPr="00360BC2" w:rsidRDefault="00864C5E" w:rsidP="00E502B4">
      <w:pPr>
        <w:pStyle w:val="TextChar"/>
        <w:widowControl w:val="0"/>
        <w:spacing w:before="0"/>
        <w:jc w:val="left"/>
        <w:rPr>
          <w:color w:val="000000"/>
          <w:sz w:val="22"/>
          <w:szCs w:val="22"/>
          <w:lang w:val="sl-SI"/>
        </w:rPr>
      </w:pPr>
    </w:p>
    <w:p w14:paraId="444C7F7E" w14:textId="77777777" w:rsidR="00E502B4" w:rsidRPr="00360BC2" w:rsidRDefault="00E502B4" w:rsidP="00E502B4">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akutno limfoblastno levkemijo s prisotnim kromosomom Philadelphia (Ph pozitivna ALL).</w:t>
      </w:r>
      <w:r w:rsidRPr="00360BC2">
        <w:rPr>
          <w:color w:val="000000"/>
          <w:sz w:val="22"/>
          <w:szCs w:val="22"/>
          <w:lang w:val="sl-SI"/>
        </w:rPr>
        <w:t xml:space="preserve"> Levkemija je rak belih krvničk. Te bele krvničke telesu navadno pomagajo v borbi proti okužbi. Akutna limfoblastna levkemija je oblika levkemije, pri kateri se začnejo nenadzorovano razraščati določene nenormalne bele krvničke, ki se imenujejo limfoblasti. Zdravilo Imatinib Actavis zavira rast teh celic.</w:t>
      </w:r>
    </w:p>
    <w:p w14:paraId="45C3D1CD" w14:textId="77777777" w:rsidR="005C1A15" w:rsidRPr="00360BC2" w:rsidRDefault="005C1A15" w:rsidP="00E502B4">
      <w:pPr>
        <w:pStyle w:val="TextChar"/>
        <w:widowControl w:val="0"/>
        <w:spacing w:before="0"/>
        <w:ind w:left="567" w:hanging="567"/>
        <w:jc w:val="left"/>
        <w:rPr>
          <w:color w:val="000000"/>
          <w:sz w:val="22"/>
          <w:szCs w:val="22"/>
          <w:lang w:val="sl-SI"/>
        </w:rPr>
      </w:pPr>
    </w:p>
    <w:p w14:paraId="045474D3" w14:textId="77777777" w:rsidR="005C1A15" w:rsidRPr="00360BC2" w:rsidRDefault="005C1A15" w:rsidP="00E502B4">
      <w:pPr>
        <w:pStyle w:val="TextChar"/>
        <w:widowControl w:val="0"/>
        <w:spacing w:before="0"/>
        <w:ind w:left="567" w:hanging="567"/>
        <w:jc w:val="left"/>
        <w:rPr>
          <w:color w:val="000000"/>
          <w:sz w:val="22"/>
          <w:szCs w:val="22"/>
          <w:lang w:val="sl-SI"/>
        </w:rPr>
      </w:pPr>
      <w:r w:rsidRPr="00360BC2">
        <w:rPr>
          <w:b/>
          <w:color w:val="000000"/>
          <w:sz w:val="22"/>
          <w:szCs w:val="22"/>
          <w:lang w:val="sl-SI"/>
        </w:rPr>
        <w:t xml:space="preserve">Zdravilo </w:t>
      </w:r>
      <w:r w:rsidRPr="00360BC2">
        <w:rPr>
          <w:b/>
          <w:sz w:val="22"/>
          <w:szCs w:val="22"/>
          <w:lang w:val="sl-SI"/>
        </w:rPr>
        <w:t>Imatinib Actavis je tudi zdravilo za odrasle:</w:t>
      </w:r>
    </w:p>
    <w:p w14:paraId="371283D7" w14:textId="77777777" w:rsidR="005C1A15" w:rsidRPr="00360BC2" w:rsidRDefault="005C1A15" w:rsidP="00E502B4">
      <w:pPr>
        <w:pStyle w:val="TextChar"/>
        <w:widowControl w:val="0"/>
        <w:spacing w:before="0"/>
        <w:ind w:left="567" w:hanging="567"/>
        <w:jc w:val="left"/>
        <w:rPr>
          <w:color w:val="000000"/>
          <w:sz w:val="22"/>
          <w:szCs w:val="22"/>
          <w:lang w:val="sl-SI"/>
        </w:rPr>
      </w:pPr>
    </w:p>
    <w:p w14:paraId="5C58A9FE" w14:textId="77777777" w:rsidR="00E502B4" w:rsidRPr="00360BC2" w:rsidRDefault="00E502B4" w:rsidP="00E502B4">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C1A15" w:rsidRPr="00360BC2">
        <w:rPr>
          <w:b/>
          <w:color w:val="000000"/>
          <w:sz w:val="22"/>
          <w:szCs w:val="22"/>
          <w:lang w:val="sl-SI"/>
        </w:rPr>
        <w:t xml:space="preserve">z </w:t>
      </w:r>
      <w:r w:rsidRPr="00360BC2">
        <w:rPr>
          <w:b/>
          <w:color w:val="000000"/>
          <w:sz w:val="22"/>
          <w:szCs w:val="22"/>
          <w:lang w:val="sl-SI"/>
        </w:rPr>
        <w:t>mielodisplastičnimi/mieloproliferativnimi boleznimi (MDS/MPD).</w:t>
      </w:r>
      <w:r w:rsidRPr="00360BC2">
        <w:rPr>
          <w:color w:val="000000"/>
          <w:sz w:val="22"/>
          <w:szCs w:val="22"/>
          <w:lang w:val="sl-SI"/>
        </w:rPr>
        <w:t xml:space="preserve"> Te bolezni sodijo v skupino krvnih bolezni, pri katerih se začnejo nenadzorovano razraščati nekatere krvne celice. Zdravilo Imatinib Actavis zavira rast teh celic pri določenih podskupinah teh bolezni.</w:t>
      </w:r>
    </w:p>
    <w:p w14:paraId="507E5BC6" w14:textId="77777777" w:rsidR="002B64BD" w:rsidRPr="00360BC2" w:rsidRDefault="00E502B4"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C1A15" w:rsidRPr="00360BC2">
        <w:rPr>
          <w:b/>
          <w:color w:val="000000"/>
          <w:sz w:val="22"/>
          <w:szCs w:val="22"/>
          <w:lang w:val="sl-SI"/>
        </w:rPr>
        <w:t xml:space="preserve">s </w:t>
      </w:r>
      <w:r w:rsidRPr="00360BC2">
        <w:rPr>
          <w:b/>
          <w:color w:val="000000"/>
          <w:sz w:val="22"/>
          <w:szCs w:val="22"/>
          <w:lang w:val="sl-SI"/>
        </w:rPr>
        <w:t>hipereozinofilnim sindromom (HES) ali kronično eozinofilno levkemijo (CEL) ali z obojim.</w:t>
      </w:r>
      <w:r w:rsidRPr="00360BC2">
        <w:rPr>
          <w:color w:val="000000"/>
          <w:sz w:val="22"/>
          <w:szCs w:val="22"/>
          <w:lang w:val="sl-SI"/>
        </w:rPr>
        <w:t xml:space="preserve"> To so bolezni krvi, pri katerih se začnejo nenadzorovano razraščati nekatere krvne celice, ki se imenujejo eozinofilci. Zdravilo Imatinib Actavis zavira rast teh celic pri določenih podskupinah teh bolezni.</w:t>
      </w:r>
    </w:p>
    <w:p w14:paraId="1A93A75B" w14:textId="77777777" w:rsidR="00E502B4" w:rsidRPr="00360BC2" w:rsidRDefault="00E502B4"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C1A15" w:rsidRPr="00360BC2">
        <w:rPr>
          <w:b/>
          <w:color w:val="000000"/>
          <w:sz w:val="22"/>
          <w:szCs w:val="22"/>
          <w:lang w:val="sl-SI"/>
        </w:rPr>
        <w:t xml:space="preserve">s </w:t>
      </w:r>
      <w:r w:rsidRPr="00360BC2">
        <w:rPr>
          <w:b/>
          <w:color w:val="000000"/>
          <w:sz w:val="22"/>
          <w:szCs w:val="22"/>
          <w:lang w:val="sl-SI"/>
        </w:rPr>
        <w:t xml:space="preserve">protuberantnim dermatofibrosarkomom (DFSP). </w:t>
      </w:r>
      <w:r w:rsidRPr="00360BC2">
        <w:rPr>
          <w:color w:val="000000"/>
          <w:sz w:val="22"/>
          <w:szCs w:val="22"/>
          <w:lang w:val="sl-SI"/>
        </w:rPr>
        <w:t>DFSP je rak podkožnega tkiva, pri katerem se začnejo nenadzorovano razraščati nekatere celice. Zdravilo Imatinib Actavis zavira rast teh celic.</w:t>
      </w:r>
    </w:p>
    <w:p w14:paraId="2D87FB2B" w14:textId="77777777" w:rsidR="005C1A15" w:rsidRPr="00360BC2" w:rsidRDefault="005C1A15" w:rsidP="00E502B4">
      <w:pPr>
        <w:pStyle w:val="TextChar"/>
        <w:widowControl w:val="0"/>
        <w:spacing w:before="0"/>
        <w:ind w:left="567" w:hanging="567"/>
        <w:jc w:val="left"/>
        <w:rPr>
          <w:color w:val="000000"/>
          <w:sz w:val="22"/>
          <w:szCs w:val="22"/>
          <w:lang w:val="sl-SI"/>
        </w:rPr>
      </w:pPr>
    </w:p>
    <w:p w14:paraId="54BB616F" w14:textId="77777777" w:rsidR="00E502B4" w:rsidRPr="00360BC2" w:rsidRDefault="00E502B4" w:rsidP="00E502B4">
      <w:pPr>
        <w:pStyle w:val="TextChar"/>
        <w:widowControl w:val="0"/>
        <w:spacing w:before="0"/>
        <w:ind w:left="567" w:hanging="567"/>
        <w:jc w:val="left"/>
        <w:rPr>
          <w:color w:val="000000"/>
          <w:sz w:val="22"/>
          <w:szCs w:val="22"/>
          <w:lang w:val="sl-SI"/>
        </w:rPr>
      </w:pPr>
      <w:r w:rsidRPr="00360BC2">
        <w:rPr>
          <w:color w:val="000000"/>
          <w:sz w:val="22"/>
          <w:szCs w:val="22"/>
          <w:lang w:val="sl-SI"/>
        </w:rPr>
        <w:t>V nadaljnjem besedilu tega navodila za uporabo so bolezni navedene s kraticami.</w:t>
      </w:r>
    </w:p>
    <w:p w14:paraId="3395BDBC" w14:textId="77777777" w:rsidR="00E502B4" w:rsidRPr="00360BC2" w:rsidRDefault="00E502B4" w:rsidP="00E502B4">
      <w:pPr>
        <w:pStyle w:val="TextChar"/>
        <w:widowControl w:val="0"/>
        <w:spacing w:before="0"/>
        <w:jc w:val="left"/>
        <w:rPr>
          <w:color w:val="000000"/>
          <w:sz w:val="22"/>
          <w:szCs w:val="22"/>
          <w:lang w:val="sl-SI"/>
        </w:rPr>
      </w:pPr>
    </w:p>
    <w:p w14:paraId="129CAA0B"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Če imate kakšna vprašanja glede tega, kako zdravilo Imatinib Actavis deluje ali zakaj vam je bilo predpisano to zdravilo, vprašajte svojega zdravnika.</w:t>
      </w:r>
    </w:p>
    <w:p w14:paraId="1F342C2F"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2F8FC5CA"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39A3B17F" w14:textId="77777777" w:rsidR="00E502B4" w:rsidRPr="00360BC2" w:rsidRDefault="00E502B4" w:rsidP="00E502B4">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2.</w:t>
      </w:r>
      <w:r w:rsidRPr="00360BC2">
        <w:rPr>
          <w:b/>
          <w:color w:val="000000"/>
          <w:szCs w:val="22"/>
          <w:lang w:val="sl-SI"/>
        </w:rPr>
        <w:tab/>
        <w:t>Kaj morate vedeti, preden boste vzeli zdravilo Imatinib Actavis</w:t>
      </w:r>
    </w:p>
    <w:p w14:paraId="57DD2A2E" w14:textId="77777777" w:rsidR="00E502B4" w:rsidRPr="00360BC2" w:rsidRDefault="00E502B4" w:rsidP="00E502B4">
      <w:pPr>
        <w:widowControl w:val="0"/>
        <w:numPr>
          <w:ilvl w:val="12"/>
          <w:numId w:val="0"/>
        </w:numPr>
        <w:tabs>
          <w:tab w:val="clear" w:pos="567"/>
        </w:tabs>
        <w:spacing w:line="240" w:lineRule="auto"/>
        <w:ind w:left="567" w:right="-2" w:hanging="567"/>
        <w:rPr>
          <w:color w:val="000000"/>
          <w:szCs w:val="22"/>
          <w:lang w:val="sl-SI"/>
        </w:rPr>
      </w:pPr>
    </w:p>
    <w:p w14:paraId="5AA806C5"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Zdravilo Imatinib Actavis vam lahko predpiše samo zdravnik, ki ima izkušnje z zdravili za zdravljenje krvnih rakov</w:t>
      </w:r>
      <w:r w:rsidRPr="00360BC2">
        <w:rPr>
          <w:sz w:val="22"/>
          <w:szCs w:val="22"/>
          <w:lang w:val="sl-SI"/>
        </w:rPr>
        <w:t xml:space="preserve"> ali</w:t>
      </w:r>
      <w:r w:rsidRPr="00360BC2">
        <w:rPr>
          <w:color w:val="000000"/>
          <w:sz w:val="22"/>
          <w:szCs w:val="22"/>
          <w:lang w:val="sl-SI"/>
        </w:rPr>
        <w:t xml:space="preserve"> solidnih tumorjev.</w:t>
      </w:r>
    </w:p>
    <w:p w14:paraId="7B188828"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772C6981"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Skrbno se ravnajte po vseh navodilih vašega zdravnika, tudi če se razlikujejo od splošnih informacij v tem navodilu za uporabo.</w:t>
      </w:r>
    </w:p>
    <w:p w14:paraId="7DD8672E"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71FB5083" w14:textId="77777777" w:rsidR="00E502B4" w:rsidRPr="00360BC2" w:rsidRDefault="00E502B4" w:rsidP="00E502B4">
      <w:pPr>
        <w:widowControl w:val="0"/>
        <w:numPr>
          <w:ilvl w:val="12"/>
          <w:numId w:val="0"/>
        </w:numPr>
        <w:tabs>
          <w:tab w:val="clear" w:pos="567"/>
        </w:tabs>
        <w:spacing w:line="240" w:lineRule="auto"/>
        <w:rPr>
          <w:color w:val="000000"/>
          <w:szCs w:val="22"/>
          <w:lang w:val="sl-SI"/>
        </w:rPr>
      </w:pPr>
      <w:r w:rsidRPr="00360BC2">
        <w:rPr>
          <w:b/>
          <w:color w:val="000000"/>
          <w:szCs w:val="22"/>
          <w:lang w:val="sl-SI"/>
        </w:rPr>
        <w:t>Ne jemljite zdravila Imatinib Actavis</w:t>
      </w:r>
    </w:p>
    <w:p w14:paraId="514C94B8" w14:textId="77777777" w:rsidR="00E502B4" w:rsidRPr="00360BC2" w:rsidRDefault="00E502B4" w:rsidP="00E502B4">
      <w:pPr>
        <w:widowControl w:val="0"/>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če ste alergični na imatinib ali katero koli sestavino tega zdravila (navedeno v poglavju 6).</w:t>
      </w:r>
    </w:p>
    <w:p w14:paraId="01F23CAD" w14:textId="77777777" w:rsidR="00E502B4" w:rsidRPr="00360BC2" w:rsidRDefault="00E502B4" w:rsidP="00E502B4">
      <w:pPr>
        <w:widowControl w:val="0"/>
        <w:tabs>
          <w:tab w:val="clear" w:pos="567"/>
        </w:tabs>
        <w:spacing w:line="240" w:lineRule="auto"/>
        <w:ind w:left="567" w:hanging="567"/>
        <w:rPr>
          <w:color w:val="000000"/>
          <w:szCs w:val="22"/>
          <w:lang w:val="sl-SI"/>
        </w:rPr>
      </w:pPr>
    </w:p>
    <w:p w14:paraId="450E668E" w14:textId="77777777" w:rsidR="00E502B4" w:rsidRPr="00360BC2" w:rsidRDefault="00E502B4" w:rsidP="00E502B4">
      <w:pPr>
        <w:widowControl w:val="0"/>
        <w:tabs>
          <w:tab w:val="clear" w:pos="567"/>
        </w:tabs>
        <w:spacing w:line="240" w:lineRule="auto"/>
        <w:rPr>
          <w:b/>
          <w:bCs/>
          <w:color w:val="000000"/>
          <w:szCs w:val="22"/>
          <w:lang w:val="sl-SI"/>
        </w:rPr>
      </w:pPr>
      <w:r w:rsidRPr="00360BC2">
        <w:rPr>
          <w:color w:val="000000"/>
          <w:szCs w:val="22"/>
          <w:lang w:val="sl-SI"/>
        </w:rPr>
        <w:t xml:space="preserve">Če to velja za vas, </w:t>
      </w:r>
      <w:r w:rsidRPr="00360BC2">
        <w:rPr>
          <w:b/>
          <w:bCs/>
          <w:color w:val="000000"/>
          <w:szCs w:val="22"/>
          <w:lang w:val="sl-SI"/>
        </w:rPr>
        <w:t>povejte zdravniku in ne jemljite zdravila Imatinib Actavis.</w:t>
      </w:r>
    </w:p>
    <w:p w14:paraId="548127C9" w14:textId="77777777" w:rsidR="00E502B4" w:rsidRPr="00360BC2" w:rsidRDefault="00E502B4" w:rsidP="00E502B4">
      <w:pPr>
        <w:widowControl w:val="0"/>
        <w:tabs>
          <w:tab w:val="clear" w:pos="567"/>
        </w:tabs>
        <w:spacing w:line="240" w:lineRule="auto"/>
        <w:rPr>
          <w:color w:val="000000"/>
          <w:szCs w:val="22"/>
          <w:lang w:val="sl-SI"/>
        </w:rPr>
      </w:pPr>
    </w:p>
    <w:p w14:paraId="79E01E76"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Če mislite, da bi bili lahko alergični, a niste prepričani, se posvetujte s svojim zdravnikom.</w:t>
      </w:r>
    </w:p>
    <w:p w14:paraId="25FD89E8"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0AA058A2" w14:textId="77777777" w:rsidR="00E502B4" w:rsidRPr="00360BC2" w:rsidRDefault="00E502B4" w:rsidP="00E502B4">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Opozorila in previdnostni ukrepi</w:t>
      </w:r>
    </w:p>
    <w:p w14:paraId="4475000A" w14:textId="77777777" w:rsidR="00E502B4" w:rsidRPr="00360BC2" w:rsidRDefault="00E502B4" w:rsidP="00E502B4">
      <w:pPr>
        <w:widowControl w:val="0"/>
        <w:numPr>
          <w:ilvl w:val="12"/>
          <w:numId w:val="0"/>
        </w:numPr>
        <w:tabs>
          <w:tab w:val="clear" w:pos="567"/>
        </w:tabs>
        <w:spacing w:line="240" w:lineRule="auto"/>
        <w:ind w:right="-2"/>
        <w:rPr>
          <w:bCs/>
          <w:color w:val="000000"/>
          <w:szCs w:val="22"/>
          <w:lang w:val="sl-SI"/>
        </w:rPr>
      </w:pPr>
      <w:r w:rsidRPr="00360BC2">
        <w:rPr>
          <w:bCs/>
          <w:color w:val="000000"/>
          <w:szCs w:val="22"/>
          <w:lang w:val="sl-SI"/>
        </w:rPr>
        <w:t>Pred začetkom jemanja zdravila Imatinib Actavis se posvetujte s svojim zdravnikom:</w:t>
      </w:r>
    </w:p>
    <w:p w14:paraId="578F5A85" w14:textId="77777777" w:rsidR="00E502B4" w:rsidRPr="00360BC2" w:rsidRDefault="00E502B4" w:rsidP="00E502B4">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če imate ali ste kdaj imeli težave z jetri, ledvicami ali srcem</w:t>
      </w:r>
      <w:r w:rsidR="00236900" w:rsidRPr="00360BC2">
        <w:rPr>
          <w:color w:val="000000"/>
          <w:szCs w:val="22"/>
          <w:lang w:val="sl-SI"/>
        </w:rPr>
        <w:t>.</w:t>
      </w:r>
    </w:p>
    <w:p w14:paraId="319086D2" w14:textId="77777777" w:rsidR="00E502B4" w:rsidRPr="00360BC2" w:rsidRDefault="00E502B4" w:rsidP="00E502B4">
      <w:pPr>
        <w:widowControl w:val="0"/>
        <w:numPr>
          <w:ilvl w:val="0"/>
          <w:numId w:val="1"/>
        </w:numPr>
        <w:tabs>
          <w:tab w:val="clear" w:pos="567"/>
        </w:tabs>
        <w:spacing w:line="240" w:lineRule="auto"/>
        <w:ind w:left="567" w:hanging="567"/>
        <w:rPr>
          <w:color w:val="000000"/>
          <w:szCs w:val="22"/>
          <w:lang w:val="sl-SI"/>
        </w:rPr>
      </w:pPr>
      <w:r w:rsidRPr="00360BC2">
        <w:rPr>
          <w:color w:val="000000"/>
          <w:spacing w:val="-2"/>
          <w:szCs w:val="22"/>
          <w:lang w:val="sl-SI"/>
        </w:rPr>
        <w:t>če jemljete zdravilo levotiroksin, ker so vam odstranili ščitnico</w:t>
      </w:r>
      <w:r w:rsidRPr="00360BC2">
        <w:rPr>
          <w:color w:val="000000"/>
          <w:szCs w:val="22"/>
          <w:lang w:val="sl-SI"/>
        </w:rPr>
        <w:t>.</w:t>
      </w:r>
    </w:p>
    <w:p w14:paraId="1090EC5A" w14:textId="77777777" w:rsidR="009112BB" w:rsidRPr="00360BC2" w:rsidRDefault="009112B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pacing w:val="-2"/>
          <w:szCs w:val="22"/>
          <w:lang w:val="sl-SI"/>
        </w:rPr>
        <w:t>če ste kdaj bili ali ste sedaj okuženi z virusom hepatitisa B. Zdravilo Imatinib Actavis namreč lahko povzroči ponovno aktivacijo hepatitisa B, kar utegne biti v nekaterih primerih smrtno nevarno. Pred začetkom zdravljenja bo zdravnik skrbno pregledal bolnike glede znakov te okužbe.</w:t>
      </w:r>
    </w:p>
    <w:p w14:paraId="22C7E5CE" w14:textId="77777777" w:rsidR="0054339B" w:rsidRPr="00360BC2" w:rsidRDefault="0054339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zCs w:val="22"/>
          <w:lang w:val="sl-SI"/>
        </w:rPr>
        <w:t xml:space="preserve">Če se v obdobju, ko jemljete zdravilo </w:t>
      </w:r>
      <w:r w:rsidR="00CD62BB" w:rsidRPr="00360BC2">
        <w:rPr>
          <w:bCs/>
          <w:color w:val="000000"/>
          <w:szCs w:val="22"/>
          <w:lang w:val="sl-SI"/>
        </w:rPr>
        <w:t>Imatinib Actavis</w:t>
      </w:r>
      <w:r w:rsidRPr="00360BC2">
        <w:rPr>
          <w:color w:val="000000"/>
          <w:szCs w:val="22"/>
          <w:lang w:val="sl-SI"/>
        </w:rPr>
        <w:t>, pri vas pojavijo modrice, krvavitev, povišana telesna temperatura, utrujenost in zmedenost, se posvetujte z zdravnikom. To so lahko znaki poškodbe krvnih žil, znani kot trombotična mikroangiopatija.</w:t>
      </w:r>
    </w:p>
    <w:p w14:paraId="69C7D0A6" w14:textId="77777777" w:rsidR="00E502B4" w:rsidRPr="00360BC2" w:rsidRDefault="00E502B4" w:rsidP="00E502B4">
      <w:pPr>
        <w:pStyle w:val="TextChar"/>
        <w:widowControl w:val="0"/>
        <w:spacing w:before="0"/>
        <w:jc w:val="left"/>
        <w:rPr>
          <w:b/>
          <w:color w:val="000000"/>
          <w:sz w:val="22"/>
          <w:szCs w:val="22"/>
          <w:lang w:val="sl-SI"/>
        </w:rPr>
      </w:pPr>
      <w:r w:rsidRPr="00360BC2">
        <w:rPr>
          <w:color w:val="000000"/>
          <w:sz w:val="22"/>
          <w:szCs w:val="22"/>
          <w:lang w:val="sl-SI"/>
        </w:rPr>
        <w:t xml:space="preserve">Če kaj od zgoraj navedenega velja za vas, </w:t>
      </w:r>
      <w:r w:rsidRPr="00360BC2">
        <w:rPr>
          <w:b/>
          <w:color w:val="000000"/>
          <w:sz w:val="22"/>
          <w:szCs w:val="22"/>
          <w:lang w:val="sl-SI"/>
        </w:rPr>
        <w:t>se še pred jemanjem zdravila posvetujte s svojim zdravnikom.</w:t>
      </w:r>
    </w:p>
    <w:p w14:paraId="319C4EB7" w14:textId="77777777" w:rsidR="005C1A15" w:rsidRPr="00360BC2" w:rsidRDefault="005C1A15" w:rsidP="005C1A15">
      <w:pPr>
        <w:pStyle w:val="TextChar"/>
        <w:widowControl w:val="0"/>
        <w:spacing w:before="0"/>
        <w:jc w:val="left"/>
        <w:rPr>
          <w:color w:val="000000"/>
          <w:sz w:val="22"/>
          <w:szCs w:val="22"/>
          <w:lang w:val="sl-SI"/>
        </w:rPr>
      </w:pPr>
    </w:p>
    <w:p w14:paraId="54849739" w14:textId="77777777" w:rsidR="005C1A15" w:rsidRPr="00360BC2" w:rsidRDefault="005C1A15" w:rsidP="005C1A15">
      <w:pPr>
        <w:pStyle w:val="TextChar"/>
        <w:widowControl w:val="0"/>
        <w:spacing w:before="0"/>
        <w:jc w:val="left"/>
        <w:rPr>
          <w:color w:val="000000"/>
          <w:sz w:val="22"/>
          <w:szCs w:val="22"/>
          <w:lang w:val="sl-SI"/>
        </w:rPr>
      </w:pPr>
      <w:r w:rsidRPr="00360BC2">
        <w:rPr>
          <w:color w:val="000000"/>
          <w:sz w:val="22"/>
          <w:szCs w:val="22"/>
          <w:lang w:val="sl-SI"/>
        </w:rPr>
        <w:t>Med jemanjem zdravila Imatinib Actavis lahko postanete občutljivejši na sonce. Pomembno je, da pokrijete predele kože, ki so izpostavljeni soncu, in uporabljate zaščitno kremo z visokim zaščitnim faktorjem. Te zaščitne ukrepe je treba upoštevati tudi pri otrocih.</w:t>
      </w:r>
    </w:p>
    <w:p w14:paraId="7DAA5040" w14:textId="77777777" w:rsidR="00E502B4" w:rsidRPr="00360BC2" w:rsidRDefault="00E502B4" w:rsidP="00E502B4">
      <w:pPr>
        <w:pStyle w:val="TextChar"/>
        <w:widowControl w:val="0"/>
        <w:spacing w:before="0"/>
        <w:jc w:val="left"/>
        <w:rPr>
          <w:color w:val="000000"/>
          <w:sz w:val="22"/>
          <w:szCs w:val="22"/>
          <w:lang w:val="sl-SI"/>
        </w:rPr>
      </w:pPr>
    </w:p>
    <w:p w14:paraId="09D5B2B2" w14:textId="77777777" w:rsidR="00E502B4" w:rsidRPr="00360BC2" w:rsidRDefault="00E502B4" w:rsidP="00E502B4">
      <w:pPr>
        <w:pStyle w:val="TextChar"/>
        <w:widowControl w:val="0"/>
        <w:spacing w:before="0"/>
        <w:jc w:val="left"/>
        <w:rPr>
          <w:color w:val="000000"/>
          <w:sz w:val="22"/>
          <w:szCs w:val="22"/>
          <w:lang w:val="sl-SI"/>
        </w:rPr>
      </w:pPr>
      <w:r w:rsidRPr="00360BC2">
        <w:rPr>
          <w:b/>
          <w:bCs/>
          <w:color w:val="000000"/>
          <w:sz w:val="22"/>
          <w:szCs w:val="22"/>
          <w:lang w:val="sl-SI"/>
        </w:rPr>
        <w:t xml:space="preserve">Če med jemanjem zdravila Imatinib Actavis </w:t>
      </w:r>
      <w:r w:rsidRPr="00360BC2">
        <w:rPr>
          <w:color w:val="000000"/>
          <w:sz w:val="22"/>
          <w:szCs w:val="22"/>
          <w:lang w:val="sl-SI"/>
        </w:rPr>
        <w:t xml:space="preserve">začnete hitro pridobivati telesno maso, </w:t>
      </w:r>
      <w:r w:rsidRPr="00360BC2">
        <w:rPr>
          <w:b/>
          <w:color w:val="000000"/>
          <w:sz w:val="22"/>
          <w:szCs w:val="22"/>
          <w:lang w:val="sl-SI"/>
        </w:rPr>
        <w:t>takoj obvestite zdravnika</w:t>
      </w:r>
      <w:r w:rsidRPr="00360BC2">
        <w:rPr>
          <w:color w:val="000000"/>
          <w:sz w:val="22"/>
          <w:szCs w:val="22"/>
          <w:lang w:val="sl-SI"/>
        </w:rPr>
        <w:t xml:space="preserve">. Zaradi zdravila Imatinib Actavis lahko telo zadržuje vodo (lahko pride do </w:t>
      </w:r>
      <w:r w:rsidR="0083698D" w:rsidRPr="00360BC2">
        <w:rPr>
          <w:color w:val="000000"/>
          <w:sz w:val="22"/>
          <w:szCs w:val="22"/>
          <w:lang w:val="sl-SI"/>
        </w:rPr>
        <w:t>hudega</w:t>
      </w:r>
      <w:r w:rsidRPr="00360BC2">
        <w:rPr>
          <w:color w:val="000000"/>
          <w:sz w:val="22"/>
          <w:szCs w:val="22"/>
          <w:lang w:val="sl-SI"/>
        </w:rPr>
        <w:t xml:space="preserve"> zastajanja tekočine).</w:t>
      </w:r>
    </w:p>
    <w:p w14:paraId="66350B7D" w14:textId="77777777" w:rsidR="00E502B4" w:rsidRPr="00360BC2" w:rsidRDefault="00E502B4" w:rsidP="00E502B4">
      <w:pPr>
        <w:pStyle w:val="TextChar"/>
        <w:widowControl w:val="0"/>
        <w:spacing w:before="0"/>
        <w:jc w:val="left"/>
        <w:rPr>
          <w:color w:val="000000"/>
          <w:sz w:val="22"/>
          <w:szCs w:val="22"/>
          <w:lang w:val="sl-SI"/>
        </w:rPr>
      </w:pPr>
    </w:p>
    <w:p w14:paraId="1C06966D"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 xml:space="preserve">Med jemanjem zdravila Imatinib Actavis bo zdravnik redno spremljal, ali zdravilo deluje. </w:t>
      </w:r>
      <w:r w:rsidR="0083698D" w:rsidRPr="00360BC2">
        <w:rPr>
          <w:color w:val="000000"/>
          <w:sz w:val="22"/>
          <w:szCs w:val="22"/>
          <w:lang w:val="sl-SI"/>
        </w:rPr>
        <w:t>Pri vas bodo tudi opravljali preiskave krvi in vas redno tehtali.</w:t>
      </w:r>
    </w:p>
    <w:p w14:paraId="43C5892C"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0C2C31F5" w14:textId="77777777" w:rsidR="00E502B4" w:rsidRPr="00360BC2" w:rsidRDefault="00E502B4" w:rsidP="00E502B4">
      <w:pPr>
        <w:pStyle w:val="Endnotentext"/>
        <w:widowControl w:val="0"/>
        <w:numPr>
          <w:ilvl w:val="12"/>
          <w:numId w:val="0"/>
        </w:numPr>
        <w:tabs>
          <w:tab w:val="clear" w:pos="567"/>
        </w:tabs>
        <w:rPr>
          <w:b/>
          <w:color w:val="000000"/>
          <w:szCs w:val="22"/>
          <w:lang w:val="sl-SI"/>
        </w:rPr>
      </w:pPr>
      <w:r w:rsidRPr="00360BC2">
        <w:rPr>
          <w:b/>
          <w:color w:val="000000"/>
          <w:szCs w:val="22"/>
          <w:lang w:val="sl-SI"/>
        </w:rPr>
        <w:t>Otroci in mladostniki</w:t>
      </w:r>
    </w:p>
    <w:p w14:paraId="168536BC" w14:textId="77777777" w:rsidR="00E502B4" w:rsidRPr="00360BC2" w:rsidRDefault="00E502B4" w:rsidP="00E502B4">
      <w:pPr>
        <w:pStyle w:val="Endnotentext"/>
        <w:widowControl w:val="0"/>
        <w:numPr>
          <w:ilvl w:val="12"/>
          <w:numId w:val="0"/>
        </w:numPr>
        <w:tabs>
          <w:tab w:val="clear" w:pos="567"/>
        </w:tabs>
        <w:rPr>
          <w:color w:val="000000"/>
          <w:szCs w:val="22"/>
          <w:lang w:val="sl-SI"/>
        </w:rPr>
      </w:pPr>
      <w:r w:rsidRPr="00360BC2">
        <w:rPr>
          <w:color w:val="000000"/>
          <w:szCs w:val="22"/>
          <w:lang w:val="sl-SI"/>
        </w:rPr>
        <w:t>Zdravilo Imatinib Actavis je namenjeno tudi zdravljenju otrok s KML. Izkušenj pri otrocih s KML, mlajših od 2 let, ni. Izkušenj pri otrocih s Ph pozitivno ALL je malo, pri otrocih z MDS/MPD, DFSP ali s HES/CEL pa zelo malo.</w:t>
      </w:r>
    </w:p>
    <w:p w14:paraId="0F917CA7"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5B67C88A" w14:textId="77777777" w:rsidR="00E502B4" w:rsidRPr="00360BC2" w:rsidRDefault="00E502B4" w:rsidP="00E502B4">
      <w:pPr>
        <w:pStyle w:val="Endnotentext"/>
        <w:widowControl w:val="0"/>
        <w:numPr>
          <w:ilvl w:val="12"/>
          <w:numId w:val="0"/>
        </w:numPr>
        <w:tabs>
          <w:tab w:val="clear" w:pos="567"/>
        </w:tabs>
        <w:rPr>
          <w:color w:val="000000"/>
          <w:szCs w:val="22"/>
          <w:lang w:val="sl-SI"/>
        </w:rPr>
      </w:pPr>
      <w:r w:rsidRPr="00360BC2">
        <w:rPr>
          <w:color w:val="000000"/>
          <w:szCs w:val="22"/>
          <w:lang w:val="sl-SI"/>
        </w:rPr>
        <w:t>Pri nekaterih otrocih in mladostnikih, ki jemljejo zdravilo Imatinib Actavis, je lahko rast počasnejša od normalne. Zdravnik bo spremljal rast na rednih pregledih.</w:t>
      </w:r>
    </w:p>
    <w:p w14:paraId="378546FA"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0F00AD6E" w14:textId="77777777" w:rsidR="00E502B4" w:rsidRPr="00360BC2" w:rsidRDefault="00E502B4" w:rsidP="00E502B4">
      <w:pPr>
        <w:numPr>
          <w:ilvl w:val="12"/>
          <w:numId w:val="0"/>
        </w:numPr>
        <w:tabs>
          <w:tab w:val="clear" w:pos="567"/>
        </w:tabs>
        <w:spacing w:line="240" w:lineRule="auto"/>
        <w:ind w:right="-2"/>
        <w:rPr>
          <w:color w:val="000000"/>
          <w:szCs w:val="22"/>
          <w:lang w:val="sl-SI"/>
        </w:rPr>
      </w:pPr>
      <w:r w:rsidRPr="00360BC2">
        <w:rPr>
          <w:b/>
          <w:color w:val="000000"/>
          <w:szCs w:val="22"/>
          <w:lang w:val="sl-SI"/>
        </w:rPr>
        <w:t>Druga zdravila in zdravilo Imatinib Actavis</w:t>
      </w:r>
    </w:p>
    <w:p w14:paraId="280A08D0" w14:textId="77777777" w:rsidR="00E502B4" w:rsidRPr="00360BC2" w:rsidRDefault="00E502B4" w:rsidP="00E502B4">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Obvestite svojega zdravnika ali farmacevta, če jemljete, ste pred kratkim jemali ali pa boste morda začeli jemati katero koli drugo zdravilo, tudi če ste ga dobili brez recepta (na primer paracetamol), vključno z zdravili rastlinskega izvora (na primer šentjanževko). Nekatera zdravila lahko ob sočasnem jemanju vplivajo na delovanje zdravila Imatinib Actavis. Lahko povečajo ali zmanjšajo učinek zdravila Imatinib Actavis in zato bodisi povečajo verjetnost za nastanek neželenih učinkov, bodisi zmanjšajo učinkovitost zdravila Imatinib Actavis. Zdravilo Imatinib Actavis lahko enako vpliva na </w:t>
      </w:r>
      <w:r w:rsidR="0083698D" w:rsidRPr="00360BC2">
        <w:rPr>
          <w:color w:val="000000"/>
          <w:szCs w:val="22"/>
          <w:lang w:val="sl-SI"/>
        </w:rPr>
        <w:t xml:space="preserve">nekatera </w:t>
      </w:r>
      <w:r w:rsidRPr="00360BC2">
        <w:rPr>
          <w:color w:val="000000"/>
          <w:szCs w:val="22"/>
          <w:lang w:val="sl-SI"/>
        </w:rPr>
        <w:t>druga zdravila.</w:t>
      </w:r>
    </w:p>
    <w:p w14:paraId="2400E1B7"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50DFEE44" w14:textId="77777777" w:rsidR="00E502B4" w:rsidRPr="00360BC2" w:rsidRDefault="00E502B4" w:rsidP="00E502B4">
      <w:pPr>
        <w:pStyle w:val="Endnotentext"/>
        <w:widowControl w:val="0"/>
        <w:numPr>
          <w:ilvl w:val="12"/>
          <w:numId w:val="0"/>
        </w:numPr>
        <w:tabs>
          <w:tab w:val="clear" w:pos="567"/>
        </w:tabs>
        <w:rPr>
          <w:color w:val="000000"/>
          <w:szCs w:val="22"/>
          <w:lang w:val="sl-SI"/>
        </w:rPr>
      </w:pPr>
      <w:r w:rsidRPr="00360BC2">
        <w:rPr>
          <w:color w:val="000000"/>
          <w:szCs w:val="22"/>
          <w:lang w:val="sl-SI"/>
        </w:rPr>
        <w:t>Povejte svojemu zdravniku, če uporabljate zdravila, ki preprečujejo strjevanje krvi.</w:t>
      </w:r>
    </w:p>
    <w:p w14:paraId="39C476CD"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410E76FB" w14:textId="77777777" w:rsidR="00E502B4" w:rsidRPr="00360BC2" w:rsidRDefault="00E502B4" w:rsidP="00E502B4">
      <w:pPr>
        <w:pStyle w:val="TextChar"/>
        <w:spacing w:before="0"/>
        <w:jc w:val="left"/>
        <w:rPr>
          <w:color w:val="000000"/>
          <w:sz w:val="22"/>
          <w:szCs w:val="22"/>
          <w:lang w:val="sl-SI"/>
        </w:rPr>
      </w:pPr>
      <w:r w:rsidRPr="00360BC2">
        <w:rPr>
          <w:b/>
          <w:color w:val="000000"/>
          <w:sz w:val="22"/>
          <w:szCs w:val="22"/>
          <w:lang w:val="sl-SI"/>
        </w:rPr>
        <w:t>Nosečnost, dojenje in plodnost</w:t>
      </w:r>
    </w:p>
    <w:p w14:paraId="62F75339" w14:textId="77777777" w:rsidR="00E502B4" w:rsidRPr="00360BC2" w:rsidRDefault="00E502B4" w:rsidP="00E502B4">
      <w:pPr>
        <w:widowControl w:val="0"/>
        <w:numPr>
          <w:ilvl w:val="0"/>
          <w:numId w:val="2"/>
        </w:numPr>
        <w:tabs>
          <w:tab w:val="clear" w:pos="567"/>
        </w:tabs>
        <w:spacing w:line="240" w:lineRule="auto"/>
        <w:ind w:left="567" w:hanging="567"/>
        <w:rPr>
          <w:color w:val="000000"/>
          <w:szCs w:val="22"/>
          <w:lang w:val="sl-SI"/>
        </w:rPr>
      </w:pPr>
      <w:r w:rsidRPr="00360BC2">
        <w:rPr>
          <w:color w:val="000000"/>
          <w:szCs w:val="22"/>
          <w:lang w:val="sl-SI"/>
        </w:rPr>
        <w:t>Če ste noseči ali dojite, menite, da ste noseči ali načrtujete zanositev, se posvetujte s svojim zdravnikom, preden vzamete to zdravilo.</w:t>
      </w:r>
    </w:p>
    <w:p w14:paraId="45409BF5" w14:textId="77777777" w:rsidR="00E502B4" w:rsidRPr="00360BC2" w:rsidRDefault="00E502B4" w:rsidP="00E502B4">
      <w:pPr>
        <w:widowControl w:val="0"/>
        <w:numPr>
          <w:ilvl w:val="12"/>
          <w:numId w:val="0"/>
        </w:numPr>
        <w:tabs>
          <w:tab w:val="clear" w:pos="567"/>
        </w:tabs>
        <w:spacing w:line="240" w:lineRule="auto"/>
        <w:ind w:left="567" w:hanging="567"/>
        <w:rPr>
          <w:color w:val="000000"/>
          <w:szCs w:val="22"/>
          <w:lang w:val="sl-SI"/>
        </w:rPr>
      </w:pPr>
      <w:r w:rsidRPr="00360BC2">
        <w:rPr>
          <w:b/>
          <w:color w:val="000000"/>
          <w:szCs w:val="22"/>
          <w:lang w:val="sl-SI"/>
        </w:rPr>
        <w:t>-</w:t>
      </w:r>
      <w:r w:rsidRPr="00360BC2">
        <w:rPr>
          <w:b/>
          <w:color w:val="000000"/>
          <w:szCs w:val="22"/>
          <w:lang w:val="sl-SI"/>
        </w:rPr>
        <w:tab/>
      </w:r>
      <w:r w:rsidRPr="00360BC2">
        <w:rPr>
          <w:color w:val="000000"/>
          <w:szCs w:val="22"/>
          <w:lang w:val="sl-SI"/>
        </w:rPr>
        <w:t>Uporabe zdravila Imatinib Actavis v nosečnosti ne priporočamo, če to ni nujno potrebno, saj lahko škoduje vašemu otroku. Zdravnik se bo pogovoril z vami o možnih nevarnostih jemanja zdravila Imatinib Actavis v nosečnosti.</w:t>
      </w:r>
    </w:p>
    <w:p w14:paraId="5AABCF35" w14:textId="30FAD5AA" w:rsidR="00E502B4" w:rsidRPr="00360BC2" w:rsidRDefault="00E502B4" w:rsidP="00E502B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 xml:space="preserve">Ženskam, ki bi lahko zanosile, med zdravljenjem </w:t>
      </w:r>
      <w:r w:rsidR="00521390" w:rsidRPr="00360BC2">
        <w:rPr>
          <w:color w:val="000000"/>
          <w:szCs w:val="22"/>
          <w:lang w:val="sl-SI"/>
        </w:rPr>
        <w:t xml:space="preserve">in še 15 dni po koncu zdravljenja </w:t>
      </w:r>
      <w:r w:rsidRPr="00360BC2">
        <w:rPr>
          <w:color w:val="000000"/>
          <w:szCs w:val="22"/>
          <w:lang w:val="sl-SI"/>
        </w:rPr>
        <w:t>priporočamo uporabo učinkovite kontracepcijske metode.</w:t>
      </w:r>
    </w:p>
    <w:p w14:paraId="0C390FDB" w14:textId="0585D6DB" w:rsidR="00E502B4" w:rsidRPr="00360BC2" w:rsidRDefault="00E502B4" w:rsidP="00E502B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r>
      <w:r w:rsidR="00CA10ED" w:rsidRPr="00360BC2">
        <w:rPr>
          <w:color w:val="000000"/>
          <w:szCs w:val="22"/>
          <w:lang w:val="sl-SI"/>
        </w:rPr>
        <w:t>Med zdravljenjem in še 15 dni po koncu zdravljenja z zdravilom Imatinib Actavis ne dojite, ker to lahko škodi vašemu otroku.</w:t>
      </w:r>
    </w:p>
    <w:p w14:paraId="0421F1BF" w14:textId="77777777" w:rsidR="00E502B4" w:rsidRPr="00360BC2" w:rsidRDefault="00E502B4" w:rsidP="00E502B4">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Bolniki</w:t>
      </w:r>
      <w:r w:rsidRPr="00360BC2">
        <w:rPr>
          <w:szCs w:val="22"/>
          <w:lang w:val="sl-SI"/>
        </w:rPr>
        <w:t>, ki jih skrbi glede njihove plodnosti v času zdravljenja z zdravilom Imatinib Actavis, naj se posvetujejo s svojim zdravnikom.</w:t>
      </w:r>
    </w:p>
    <w:p w14:paraId="2543CDCF" w14:textId="77777777" w:rsidR="00E502B4" w:rsidRPr="00360BC2" w:rsidRDefault="00E502B4" w:rsidP="00E502B4">
      <w:pPr>
        <w:widowControl w:val="0"/>
        <w:numPr>
          <w:ilvl w:val="12"/>
          <w:numId w:val="0"/>
        </w:numPr>
        <w:tabs>
          <w:tab w:val="clear" w:pos="567"/>
        </w:tabs>
        <w:spacing w:line="240" w:lineRule="auto"/>
        <w:ind w:left="567" w:hanging="567"/>
        <w:rPr>
          <w:color w:val="000000"/>
          <w:szCs w:val="22"/>
          <w:lang w:val="sl-SI"/>
        </w:rPr>
      </w:pPr>
    </w:p>
    <w:p w14:paraId="353B3220" w14:textId="77777777" w:rsidR="00E502B4" w:rsidRPr="00360BC2" w:rsidRDefault="00E502B4" w:rsidP="00E502B4">
      <w:pPr>
        <w:numPr>
          <w:ilvl w:val="12"/>
          <w:numId w:val="0"/>
        </w:numPr>
        <w:tabs>
          <w:tab w:val="clear" w:pos="567"/>
        </w:tabs>
        <w:spacing w:line="240" w:lineRule="auto"/>
        <w:ind w:right="-2"/>
        <w:rPr>
          <w:b/>
          <w:color w:val="000000"/>
          <w:szCs w:val="22"/>
          <w:lang w:val="sl-SI"/>
        </w:rPr>
      </w:pPr>
      <w:r w:rsidRPr="00360BC2">
        <w:rPr>
          <w:b/>
          <w:color w:val="000000"/>
          <w:szCs w:val="22"/>
          <w:lang w:val="sl-SI"/>
        </w:rPr>
        <w:t>Vpliv na sposobnost upravljanja vozil in strojev</w:t>
      </w:r>
    </w:p>
    <w:p w14:paraId="3AFECABF" w14:textId="77777777" w:rsidR="00E502B4" w:rsidRPr="00360BC2" w:rsidRDefault="00E502B4" w:rsidP="00E502B4">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V času jemanja zdravila Imatinib Actavis lahko postanete omotični ali zaspani ali se vam zamegli vid. Če pride do tega, ne vozite in ne upravljajte nobenih naprav ali strojev, dokler se ne počutite spet normalno.</w:t>
      </w:r>
    </w:p>
    <w:p w14:paraId="5BB4C20C" w14:textId="66672C1D" w:rsidR="00E502B4" w:rsidRPr="00360BC2" w:rsidRDefault="00E502B4" w:rsidP="00E502B4">
      <w:pPr>
        <w:pStyle w:val="Endnotentext"/>
        <w:widowControl w:val="0"/>
        <w:numPr>
          <w:ilvl w:val="12"/>
          <w:numId w:val="0"/>
        </w:numPr>
        <w:tabs>
          <w:tab w:val="clear" w:pos="567"/>
        </w:tabs>
        <w:rPr>
          <w:color w:val="000000"/>
          <w:szCs w:val="22"/>
          <w:lang w:val="sl-SI"/>
        </w:rPr>
      </w:pPr>
    </w:p>
    <w:p w14:paraId="308508B2" w14:textId="77777777" w:rsidR="00FD346D" w:rsidRPr="00360BC2" w:rsidRDefault="00FD346D" w:rsidP="00FD346D">
      <w:pPr>
        <w:autoSpaceDE w:val="0"/>
        <w:autoSpaceDN w:val="0"/>
        <w:adjustRightInd w:val="0"/>
        <w:spacing w:line="240" w:lineRule="auto"/>
        <w:rPr>
          <w:b/>
          <w:lang w:val="sl-SI"/>
        </w:rPr>
      </w:pPr>
      <w:r w:rsidRPr="00360BC2">
        <w:rPr>
          <w:b/>
          <w:lang w:val="sl-SI"/>
        </w:rPr>
        <w:t>Zdravilo Imatinib Actavis vsebuje natrij</w:t>
      </w:r>
    </w:p>
    <w:p w14:paraId="1F143114" w14:textId="2D627C0C" w:rsidR="00FD346D" w:rsidRPr="00360BC2" w:rsidRDefault="00FD346D" w:rsidP="0072733C">
      <w:pPr>
        <w:autoSpaceDE w:val="0"/>
        <w:autoSpaceDN w:val="0"/>
        <w:adjustRightInd w:val="0"/>
        <w:spacing w:line="240" w:lineRule="auto"/>
        <w:rPr>
          <w:lang w:val="sl-SI"/>
        </w:rPr>
      </w:pPr>
      <w:r w:rsidRPr="00360BC2">
        <w:rPr>
          <w:lang w:val="sl-SI"/>
        </w:rPr>
        <w:t>To zdravilo vsebuje manj kot 1 mmol</w:t>
      </w:r>
      <w:r w:rsidR="0072733C" w:rsidRPr="00360BC2">
        <w:rPr>
          <w:lang w:val="sl-SI"/>
        </w:rPr>
        <w:t xml:space="preserve"> (23 mg)</w:t>
      </w:r>
      <w:r w:rsidRPr="00360BC2">
        <w:rPr>
          <w:lang w:val="sl-SI"/>
        </w:rPr>
        <w:t xml:space="preserve"> natrija na trdo kapsulo, kar v bistvu pomeni ‘brez natrija’.</w:t>
      </w:r>
    </w:p>
    <w:p w14:paraId="19234449" w14:textId="77777777" w:rsidR="0072733C" w:rsidRPr="00360BC2" w:rsidRDefault="0072733C" w:rsidP="0072733C">
      <w:pPr>
        <w:autoSpaceDE w:val="0"/>
        <w:autoSpaceDN w:val="0"/>
        <w:adjustRightInd w:val="0"/>
        <w:spacing w:line="240" w:lineRule="auto"/>
        <w:rPr>
          <w:lang w:val="sl-SI"/>
        </w:rPr>
      </w:pPr>
    </w:p>
    <w:p w14:paraId="40853D32"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52898426" w14:textId="77777777" w:rsidR="00E502B4" w:rsidRPr="00360BC2" w:rsidRDefault="00E502B4" w:rsidP="00E502B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3.</w:t>
      </w:r>
      <w:r w:rsidRPr="00360BC2">
        <w:rPr>
          <w:b/>
          <w:color w:val="000000"/>
          <w:szCs w:val="22"/>
          <w:lang w:val="sl-SI"/>
        </w:rPr>
        <w:tab/>
        <w:t>Kako jemati zdravilo Imatinib Actavis</w:t>
      </w:r>
    </w:p>
    <w:p w14:paraId="009F8F9C"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0454F312" w14:textId="77777777" w:rsidR="00E502B4" w:rsidRPr="00360BC2" w:rsidRDefault="00E502B4" w:rsidP="00E502B4">
      <w:pPr>
        <w:pStyle w:val="Text"/>
        <w:widowControl w:val="0"/>
        <w:spacing w:before="0"/>
        <w:jc w:val="left"/>
        <w:rPr>
          <w:color w:val="000000"/>
          <w:sz w:val="22"/>
          <w:szCs w:val="22"/>
          <w:lang w:val="sl-SI" w:bidi="th-TH"/>
        </w:rPr>
      </w:pPr>
      <w:r w:rsidRPr="00360BC2">
        <w:rPr>
          <w:color w:val="000000"/>
          <w:sz w:val="22"/>
          <w:szCs w:val="22"/>
          <w:lang w:val="sl-SI" w:bidi="th-TH"/>
        </w:rPr>
        <w:t>Zdravnik vam je predpisal zdravilo Imatinib Actavis, ker imate resno bolezen. Zdravilo Imatinib Actavis vam lahko pomaga pri premagovanju te bolezni.</w:t>
      </w:r>
    </w:p>
    <w:p w14:paraId="49FDB123" w14:textId="77777777" w:rsidR="00E502B4" w:rsidRPr="00360BC2" w:rsidRDefault="00E502B4" w:rsidP="00E502B4">
      <w:pPr>
        <w:pStyle w:val="Endnotentext"/>
        <w:widowControl w:val="0"/>
        <w:numPr>
          <w:ilvl w:val="12"/>
          <w:numId w:val="0"/>
        </w:numPr>
        <w:tabs>
          <w:tab w:val="clear" w:pos="567"/>
        </w:tabs>
        <w:rPr>
          <w:color w:val="000000"/>
          <w:szCs w:val="22"/>
          <w:lang w:val="sl-SI"/>
        </w:rPr>
      </w:pPr>
    </w:p>
    <w:p w14:paraId="24816883"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Seveda pri jemanju tega zdravila natančno upoštevajte navodila svojega zdravnika ali farmacevta. Pomembno je, da zdravilo jemljete tako dolgo, kot vam naroči zdravnik ali farmacevt. Če ste negotovi, se posvetujte s svojim zdravnikom ali s farmacevtom.</w:t>
      </w:r>
    </w:p>
    <w:p w14:paraId="1393272F" w14:textId="77777777" w:rsidR="00E502B4" w:rsidRPr="00360BC2" w:rsidRDefault="00E502B4" w:rsidP="00E502B4">
      <w:pPr>
        <w:tabs>
          <w:tab w:val="clear" w:pos="567"/>
        </w:tabs>
        <w:autoSpaceDE w:val="0"/>
        <w:autoSpaceDN w:val="0"/>
        <w:adjustRightInd w:val="0"/>
        <w:spacing w:line="240" w:lineRule="auto"/>
        <w:rPr>
          <w:color w:val="000000"/>
          <w:szCs w:val="22"/>
          <w:lang w:val="sl-SI" w:bidi="th-TH"/>
        </w:rPr>
      </w:pPr>
    </w:p>
    <w:p w14:paraId="0F52F564" w14:textId="77777777" w:rsidR="00E502B4" w:rsidRPr="00360BC2" w:rsidRDefault="00E502B4" w:rsidP="00E502B4">
      <w:pPr>
        <w:tabs>
          <w:tab w:val="clear" w:pos="567"/>
        </w:tabs>
        <w:autoSpaceDE w:val="0"/>
        <w:autoSpaceDN w:val="0"/>
        <w:adjustRightInd w:val="0"/>
        <w:spacing w:line="240" w:lineRule="auto"/>
        <w:rPr>
          <w:color w:val="000000"/>
          <w:szCs w:val="22"/>
          <w:lang w:val="sl-SI" w:bidi="th-TH"/>
        </w:rPr>
      </w:pPr>
      <w:r w:rsidRPr="00360BC2">
        <w:rPr>
          <w:color w:val="000000"/>
          <w:szCs w:val="22"/>
          <w:lang w:val="sl-SI" w:bidi="th-TH"/>
        </w:rPr>
        <w:t>Ne prenehajte jemati zdravila Imatinib Actavis, razen če vam tako naroči zdravnik. Če zdravila ne morete jemati tako, kot vam je predpisal zdravnik, ali se vam zdi, da zdravila ne potrebujete več, takoj pokličite zdravnika.</w:t>
      </w:r>
    </w:p>
    <w:p w14:paraId="7C9CC375" w14:textId="77777777" w:rsidR="00E502B4" w:rsidRPr="00360BC2" w:rsidRDefault="00E502B4" w:rsidP="00E502B4">
      <w:pPr>
        <w:pStyle w:val="TextChar"/>
        <w:widowControl w:val="0"/>
        <w:spacing w:before="0"/>
        <w:jc w:val="left"/>
        <w:rPr>
          <w:color w:val="000000"/>
          <w:sz w:val="22"/>
          <w:szCs w:val="22"/>
          <w:lang w:val="sl-SI"/>
        </w:rPr>
      </w:pPr>
    </w:p>
    <w:p w14:paraId="2503604F" w14:textId="77777777" w:rsidR="00E502B4" w:rsidRPr="00360BC2" w:rsidRDefault="00E502B4" w:rsidP="00E502B4">
      <w:pPr>
        <w:pStyle w:val="TextChar"/>
        <w:spacing w:before="0"/>
        <w:jc w:val="left"/>
        <w:rPr>
          <w:b/>
          <w:color w:val="000000"/>
          <w:sz w:val="22"/>
          <w:szCs w:val="22"/>
          <w:lang w:val="sl-SI"/>
        </w:rPr>
      </w:pPr>
      <w:r w:rsidRPr="00360BC2">
        <w:rPr>
          <w:b/>
          <w:color w:val="000000"/>
          <w:sz w:val="22"/>
          <w:szCs w:val="22"/>
          <w:lang w:val="sl-SI"/>
        </w:rPr>
        <w:t>Koliko zdravila Imatinib Actavis jemati</w:t>
      </w:r>
    </w:p>
    <w:p w14:paraId="0D927378" w14:textId="77777777" w:rsidR="00E502B4" w:rsidRPr="00360BC2" w:rsidRDefault="00E502B4" w:rsidP="00E502B4">
      <w:pPr>
        <w:pStyle w:val="TextChar"/>
        <w:widowControl w:val="0"/>
        <w:spacing w:before="0"/>
        <w:jc w:val="left"/>
        <w:rPr>
          <w:color w:val="000000"/>
          <w:sz w:val="22"/>
          <w:szCs w:val="22"/>
          <w:lang w:val="sl-SI"/>
        </w:rPr>
      </w:pPr>
    </w:p>
    <w:p w14:paraId="466481FC" w14:textId="77777777" w:rsidR="00E502B4" w:rsidRPr="00360BC2" w:rsidRDefault="00E502B4" w:rsidP="00E502B4">
      <w:pPr>
        <w:pStyle w:val="TextChar"/>
        <w:widowControl w:val="0"/>
        <w:spacing w:before="0"/>
        <w:jc w:val="left"/>
        <w:rPr>
          <w:b/>
          <w:bCs/>
          <w:color w:val="000000"/>
          <w:sz w:val="22"/>
          <w:szCs w:val="22"/>
          <w:lang w:val="sl-SI"/>
        </w:rPr>
      </w:pPr>
      <w:r w:rsidRPr="00360BC2">
        <w:rPr>
          <w:b/>
          <w:bCs/>
          <w:color w:val="000000"/>
          <w:sz w:val="22"/>
          <w:szCs w:val="22"/>
          <w:lang w:val="sl-SI"/>
        </w:rPr>
        <w:t>Uporaba pri odraslih</w:t>
      </w:r>
    </w:p>
    <w:p w14:paraId="18DB6DA7"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Zdravnik vam bo natančno povedal, koliko kapsul zdravila Imatinib Actavis morate jemati.</w:t>
      </w:r>
    </w:p>
    <w:p w14:paraId="350A4FA0" w14:textId="77777777" w:rsidR="00CA6BD5" w:rsidRPr="00360BC2" w:rsidRDefault="00CA6BD5" w:rsidP="00E502B4">
      <w:pPr>
        <w:pStyle w:val="TextChar"/>
        <w:widowControl w:val="0"/>
        <w:spacing w:before="0"/>
        <w:jc w:val="left"/>
        <w:rPr>
          <w:color w:val="000000"/>
          <w:sz w:val="22"/>
          <w:szCs w:val="22"/>
          <w:lang w:val="sl-SI"/>
        </w:rPr>
      </w:pPr>
    </w:p>
    <w:p w14:paraId="679D6A31"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Če se zdravite zaradi KML:</w:t>
      </w:r>
    </w:p>
    <w:p w14:paraId="1CFFB511" w14:textId="77777777" w:rsidR="00E502B4" w:rsidRPr="00360BC2" w:rsidRDefault="00E502B4" w:rsidP="009E713F">
      <w:pPr>
        <w:pStyle w:val="TextChar"/>
        <w:widowControl w:val="0"/>
        <w:spacing w:before="0"/>
        <w:ind w:left="567"/>
        <w:jc w:val="left"/>
        <w:rPr>
          <w:color w:val="000000"/>
          <w:sz w:val="22"/>
          <w:szCs w:val="22"/>
          <w:lang w:val="sl-SI"/>
        </w:rPr>
      </w:pPr>
      <w:r w:rsidRPr="00360BC2">
        <w:rPr>
          <w:color w:val="000000"/>
          <w:sz w:val="22"/>
          <w:szCs w:val="22"/>
          <w:lang w:val="sl-SI"/>
        </w:rPr>
        <w:t xml:space="preserve">Običajni začetni odmerek je 600 mg, ki se vzame kot eno 400 mg kapsulo plus dve 100 mg </w:t>
      </w:r>
      <w:r w:rsidR="00F615CD" w:rsidRPr="00360BC2">
        <w:rPr>
          <w:color w:val="000000"/>
          <w:sz w:val="22"/>
          <w:szCs w:val="22"/>
          <w:lang w:val="sl-SI"/>
        </w:rPr>
        <w:t xml:space="preserve"> </w:t>
      </w:r>
      <w:r w:rsidRPr="00360BC2">
        <w:rPr>
          <w:color w:val="000000"/>
          <w:sz w:val="22"/>
          <w:szCs w:val="22"/>
          <w:lang w:val="sl-SI"/>
        </w:rPr>
        <w:t xml:space="preserve">kapsuli </w:t>
      </w:r>
      <w:r w:rsidRPr="00360BC2">
        <w:rPr>
          <w:b/>
          <w:color w:val="000000"/>
          <w:sz w:val="22"/>
          <w:szCs w:val="22"/>
          <w:lang w:val="sl-SI"/>
        </w:rPr>
        <w:t>enkrat</w:t>
      </w:r>
      <w:r w:rsidRPr="00360BC2">
        <w:rPr>
          <w:color w:val="000000"/>
          <w:sz w:val="22"/>
          <w:szCs w:val="22"/>
          <w:lang w:val="sl-SI"/>
        </w:rPr>
        <w:t xml:space="preserve"> na dan.</w:t>
      </w:r>
    </w:p>
    <w:p w14:paraId="18D209CC" w14:textId="77777777" w:rsidR="00FB5F68" w:rsidRPr="00360BC2" w:rsidRDefault="00FB5F68" w:rsidP="009E713F">
      <w:pPr>
        <w:pStyle w:val="TextChar"/>
        <w:widowControl w:val="0"/>
        <w:spacing w:before="0"/>
        <w:ind w:left="567"/>
        <w:jc w:val="left"/>
        <w:rPr>
          <w:color w:val="000000"/>
          <w:sz w:val="22"/>
          <w:szCs w:val="22"/>
          <w:lang w:val="sl-SI"/>
        </w:rPr>
      </w:pPr>
    </w:p>
    <w:p w14:paraId="4CCE8890" w14:textId="77777777" w:rsidR="00E502B4" w:rsidRPr="00360BC2" w:rsidRDefault="00E502B4" w:rsidP="00E502B4">
      <w:pPr>
        <w:widowControl w:val="0"/>
        <w:autoSpaceDE w:val="0"/>
        <w:autoSpaceDN w:val="0"/>
        <w:adjustRightInd w:val="0"/>
        <w:spacing w:line="240" w:lineRule="auto"/>
        <w:ind w:right="520"/>
        <w:rPr>
          <w:color w:val="000000"/>
          <w:szCs w:val="22"/>
          <w:lang w:val="sl-SI"/>
        </w:rPr>
      </w:pPr>
      <w:r w:rsidRPr="00360BC2">
        <w:rPr>
          <w:color w:val="000000"/>
          <w:szCs w:val="22"/>
          <w:lang w:val="sl-SI"/>
        </w:rPr>
        <w:t>Vaš zdravnik vam lahko zdravnik predpiše večji ali manjši odmerek, odvisno od tega, kako se odzivate na zdravljenje.</w:t>
      </w:r>
      <w:r w:rsidR="00CA6BD5" w:rsidRPr="00360BC2">
        <w:rPr>
          <w:color w:val="000000"/>
          <w:szCs w:val="22"/>
          <w:lang w:val="sl-SI"/>
        </w:rPr>
        <w:t xml:space="preserve"> </w:t>
      </w:r>
      <w:r w:rsidRPr="00360BC2">
        <w:rPr>
          <w:color w:val="000000"/>
          <w:szCs w:val="22"/>
          <w:lang w:val="sl-SI"/>
        </w:rPr>
        <w:t>Če</w:t>
      </w:r>
      <w:r w:rsidRPr="00360BC2">
        <w:rPr>
          <w:color w:val="000000"/>
          <w:spacing w:val="-2"/>
          <w:szCs w:val="22"/>
          <w:lang w:val="sl-SI"/>
        </w:rPr>
        <w:t xml:space="preserve"> </w:t>
      </w:r>
      <w:r w:rsidRPr="00360BC2">
        <w:rPr>
          <w:color w:val="000000"/>
          <w:szCs w:val="22"/>
          <w:lang w:val="sl-SI"/>
        </w:rPr>
        <w:t>je</w:t>
      </w:r>
      <w:r w:rsidRPr="00360BC2">
        <w:rPr>
          <w:color w:val="000000"/>
          <w:spacing w:val="-2"/>
          <w:szCs w:val="22"/>
          <w:lang w:val="sl-SI"/>
        </w:rPr>
        <w:t xml:space="preserve"> </w:t>
      </w:r>
      <w:r w:rsidRPr="00360BC2">
        <w:rPr>
          <w:color w:val="000000"/>
          <w:szCs w:val="22"/>
          <w:lang w:val="sl-SI"/>
        </w:rPr>
        <w:t>vaš</w:t>
      </w:r>
      <w:r w:rsidRPr="00360BC2">
        <w:rPr>
          <w:color w:val="000000"/>
          <w:spacing w:val="-3"/>
          <w:szCs w:val="22"/>
          <w:lang w:val="sl-SI"/>
        </w:rPr>
        <w:t xml:space="preserve"> </w:t>
      </w:r>
      <w:r w:rsidRPr="00360BC2">
        <w:rPr>
          <w:color w:val="000000"/>
          <w:szCs w:val="22"/>
          <w:lang w:val="sl-SI"/>
        </w:rPr>
        <w:t>dnevni</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pacing w:val="-2"/>
          <w:szCs w:val="22"/>
          <w:lang w:val="sl-SI"/>
        </w:rPr>
        <w:t>m</w:t>
      </w:r>
      <w:r w:rsidRPr="00360BC2">
        <w:rPr>
          <w:color w:val="000000"/>
          <w:szCs w:val="22"/>
          <w:lang w:val="sl-SI"/>
        </w:rPr>
        <w:t>erek</w:t>
      </w:r>
      <w:r w:rsidRPr="00360BC2">
        <w:rPr>
          <w:color w:val="000000"/>
          <w:spacing w:val="-8"/>
          <w:szCs w:val="22"/>
          <w:lang w:val="sl-SI"/>
        </w:rPr>
        <w:t xml:space="preserve"> </w:t>
      </w:r>
      <w:r w:rsidRPr="00360BC2">
        <w:rPr>
          <w:color w:val="000000"/>
          <w:szCs w:val="22"/>
          <w:lang w:val="sl-SI"/>
        </w:rPr>
        <w:t>800</w:t>
      </w:r>
      <w:r w:rsidRPr="00360BC2">
        <w:rPr>
          <w:color w:val="000000"/>
          <w:spacing w:val="-3"/>
          <w:szCs w:val="22"/>
          <w:lang w:val="sl-SI"/>
        </w:rPr>
        <w:t xml:space="preserve"> </w:t>
      </w:r>
      <w:r w:rsidRPr="00360BC2">
        <w:rPr>
          <w:color w:val="000000"/>
          <w:spacing w:val="-2"/>
          <w:szCs w:val="22"/>
          <w:lang w:val="sl-SI"/>
        </w:rPr>
        <w:t>m</w:t>
      </w:r>
      <w:r w:rsidRPr="00360BC2">
        <w:rPr>
          <w:color w:val="000000"/>
          <w:szCs w:val="22"/>
          <w:lang w:val="sl-SI"/>
        </w:rPr>
        <w:t>g</w:t>
      </w:r>
      <w:r w:rsidRPr="00360BC2">
        <w:rPr>
          <w:color w:val="000000"/>
          <w:spacing w:val="-2"/>
          <w:szCs w:val="22"/>
          <w:lang w:val="sl-SI"/>
        </w:rPr>
        <w:t xml:space="preserve"> </w:t>
      </w:r>
      <w:r w:rsidRPr="00360BC2">
        <w:rPr>
          <w:color w:val="000000"/>
          <w:szCs w:val="22"/>
          <w:lang w:val="sl-SI"/>
        </w:rPr>
        <w:t>(2</w:t>
      </w:r>
      <w:r w:rsidRPr="00360BC2">
        <w:rPr>
          <w:color w:val="000000"/>
          <w:spacing w:val="-2"/>
          <w:szCs w:val="22"/>
          <w:lang w:val="sl-SI"/>
        </w:rPr>
        <w:t xml:space="preserve"> </w:t>
      </w:r>
      <w:r w:rsidRPr="00360BC2">
        <w:rPr>
          <w:color w:val="000000"/>
          <w:szCs w:val="22"/>
          <w:lang w:val="sl-SI"/>
        </w:rPr>
        <w:t>kapsuli),</w:t>
      </w:r>
      <w:r w:rsidRPr="00360BC2">
        <w:rPr>
          <w:color w:val="000000"/>
          <w:spacing w:val="-4"/>
          <w:szCs w:val="22"/>
          <w:lang w:val="sl-SI"/>
        </w:rPr>
        <w:t xml:space="preserve"> </w:t>
      </w:r>
      <w:r w:rsidRPr="00360BC2">
        <w:rPr>
          <w:color w:val="000000"/>
          <w:spacing w:val="-2"/>
          <w:szCs w:val="22"/>
          <w:lang w:val="sl-SI"/>
        </w:rPr>
        <w:t>m</w:t>
      </w:r>
      <w:r w:rsidRPr="00360BC2">
        <w:rPr>
          <w:color w:val="000000"/>
          <w:spacing w:val="1"/>
          <w:szCs w:val="22"/>
          <w:lang w:val="sl-SI"/>
        </w:rPr>
        <w:t>o</w:t>
      </w:r>
      <w:r w:rsidRPr="00360BC2">
        <w:rPr>
          <w:color w:val="000000"/>
          <w:szCs w:val="22"/>
          <w:lang w:val="sl-SI"/>
        </w:rPr>
        <w:t>rate</w:t>
      </w:r>
      <w:r w:rsidRPr="00360BC2">
        <w:rPr>
          <w:color w:val="000000"/>
          <w:spacing w:val="-6"/>
          <w:szCs w:val="22"/>
          <w:lang w:val="sl-SI"/>
        </w:rPr>
        <w:t xml:space="preserve"> </w:t>
      </w:r>
      <w:r w:rsidRPr="00360BC2">
        <w:rPr>
          <w:color w:val="000000"/>
          <w:szCs w:val="22"/>
          <w:lang w:val="sl-SI"/>
        </w:rPr>
        <w:t>vzeti</w:t>
      </w:r>
      <w:r w:rsidRPr="00360BC2">
        <w:rPr>
          <w:color w:val="000000"/>
          <w:spacing w:val="-3"/>
          <w:szCs w:val="22"/>
          <w:lang w:val="sl-SI"/>
        </w:rPr>
        <w:t xml:space="preserve"> </w:t>
      </w:r>
      <w:r w:rsidRPr="00360BC2">
        <w:rPr>
          <w:color w:val="000000"/>
          <w:spacing w:val="-1"/>
          <w:szCs w:val="22"/>
          <w:lang w:val="sl-SI"/>
        </w:rPr>
        <w:t xml:space="preserve">eno </w:t>
      </w:r>
      <w:r w:rsidRPr="00360BC2">
        <w:rPr>
          <w:color w:val="000000"/>
          <w:szCs w:val="22"/>
          <w:lang w:val="sl-SI"/>
        </w:rPr>
        <w:t>kapsulo</w:t>
      </w:r>
      <w:r w:rsidRPr="00360BC2">
        <w:rPr>
          <w:color w:val="000000"/>
          <w:spacing w:val="-5"/>
          <w:szCs w:val="22"/>
          <w:lang w:val="sl-SI"/>
        </w:rPr>
        <w:t xml:space="preserve"> </w:t>
      </w:r>
      <w:r w:rsidRPr="00360BC2">
        <w:rPr>
          <w:color w:val="000000"/>
          <w:szCs w:val="22"/>
          <w:lang w:val="sl-SI"/>
        </w:rPr>
        <w:t>zjutraj</w:t>
      </w:r>
      <w:r w:rsidRPr="00360BC2">
        <w:rPr>
          <w:color w:val="000000"/>
          <w:spacing w:val="-5"/>
          <w:szCs w:val="22"/>
          <w:lang w:val="sl-SI"/>
        </w:rPr>
        <w:t xml:space="preserve"> </w:t>
      </w:r>
      <w:r w:rsidRPr="00360BC2">
        <w:rPr>
          <w:color w:val="000000"/>
          <w:szCs w:val="22"/>
          <w:lang w:val="sl-SI"/>
        </w:rPr>
        <w:t>in</w:t>
      </w:r>
      <w:r w:rsidRPr="00360BC2">
        <w:rPr>
          <w:color w:val="000000"/>
          <w:spacing w:val="-2"/>
          <w:szCs w:val="22"/>
          <w:lang w:val="sl-SI"/>
        </w:rPr>
        <w:t xml:space="preserve"> </w:t>
      </w:r>
      <w:r w:rsidRPr="00360BC2">
        <w:rPr>
          <w:color w:val="000000"/>
          <w:szCs w:val="22"/>
          <w:lang w:val="sl-SI"/>
        </w:rPr>
        <w:t>drugo</w:t>
      </w:r>
      <w:r w:rsidRPr="00360BC2">
        <w:rPr>
          <w:color w:val="000000"/>
          <w:spacing w:val="-1"/>
          <w:szCs w:val="22"/>
          <w:lang w:val="sl-SI"/>
        </w:rPr>
        <w:t xml:space="preserve"> </w:t>
      </w:r>
      <w:r w:rsidRPr="00360BC2">
        <w:rPr>
          <w:color w:val="000000"/>
          <w:szCs w:val="22"/>
          <w:lang w:val="sl-SI"/>
        </w:rPr>
        <w:t>kapsulo zvečer.</w:t>
      </w:r>
    </w:p>
    <w:p w14:paraId="2A59D1A8" w14:textId="77777777" w:rsidR="00E502B4" w:rsidRPr="00360BC2" w:rsidRDefault="00E502B4" w:rsidP="00E502B4">
      <w:pPr>
        <w:pStyle w:val="TextChar"/>
        <w:widowControl w:val="0"/>
        <w:spacing w:before="0"/>
        <w:jc w:val="left"/>
        <w:rPr>
          <w:color w:val="000000"/>
          <w:sz w:val="22"/>
          <w:szCs w:val="22"/>
          <w:lang w:val="sl-SI"/>
        </w:rPr>
      </w:pPr>
    </w:p>
    <w:p w14:paraId="52CCEF99" w14:textId="77777777" w:rsidR="00E502B4" w:rsidRPr="00360BC2" w:rsidRDefault="00E502B4" w:rsidP="00E502B4">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P</w:t>
      </w:r>
      <w:r w:rsidRPr="00360BC2">
        <w:rPr>
          <w:lang w:val="sl-SI"/>
        </w:rPr>
        <w:t xml:space="preserve">h </w:t>
      </w:r>
      <w:r w:rsidRPr="00360BC2">
        <w:rPr>
          <w:spacing w:val="-1"/>
          <w:lang w:val="sl-SI"/>
        </w:rPr>
        <w:t>p</w:t>
      </w:r>
      <w:r w:rsidRPr="00360BC2">
        <w:rPr>
          <w:lang w:val="sl-SI"/>
        </w:rPr>
        <w:t>o</w:t>
      </w:r>
      <w:r w:rsidRPr="00360BC2">
        <w:rPr>
          <w:spacing w:val="-2"/>
          <w:lang w:val="sl-SI"/>
        </w:rPr>
        <w:t>z</w:t>
      </w:r>
      <w:r w:rsidRPr="00360BC2">
        <w:rPr>
          <w:lang w:val="sl-SI"/>
        </w:rPr>
        <w:t xml:space="preserve">itivne </w:t>
      </w:r>
      <w:r w:rsidRPr="00360BC2">
        <w:rPr>
          <w:spacing w:val="-2"/>
          <w:lang w:val="sl-SI"/>
        </w:rPr>
        <w:t>A</w:t>
      </w:r>
      <w:r w:rsidRPr="00360BC2">
        <w:rPr>
          <w:spacing w:val="-1"/>
          <w:lang w:val="sl-SI"/>
        </w:rPr>
        <w:t>L</w:t>
      </w:r>
      <w:r w:rsidRPr="00360BC2">
        <w:rPr>
          <w:spacing w:val="1"/>
          <w:lang w:val="sl-SI"/>
        </w:rPr>
        <w:t>L</w:t>
      </w:r>
      <w:r w:rsidRPr="00360BC2">
        <w:rPr>
          <w:lang w:val="sl-SI"/>
        </w:rPr>
        <w:t>:</w:t>
      </w:r>
    </w:p>
    <w:p w14:paraId="1B10AB0F" w14:textId="77777777" w:rsidR="00E502B4" w:rsidRPr="00360BC2" w:rsidRDefault="00E502B4" w:rsidP="00E502B4">
      <w:pPr>
        <w:pStyle w:val="Textkrper"/>
        <w:spacing w:before="6"/>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600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0083698D"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color w:val="000000"/>
          <w:szCs w:val="22"/>
          <w:lang w:val="sl-SI"/>
        </w:rPr>
        <w:t>eno 400 mg kapsulo plus dve 100 mg kapsuli</w:t>
      </w:r>
      <w:r w:rsidRPr="00360BC2" w:rsidDel="00AC7DE1">
        <w:rPr>
          <w:b w:val="0"/>
          <w:i w:val="0"/>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697F1632" w14:textId="77777777" w:rsidR="00E502B4" w:rsidRPr="00360BC2" w:rsidRDefault="00E502B4" w:rsidP="00E502B4">
      <w:pPr>
        <w:spacing w:before="10"/>
        <w:rPr>
          <w:szCs w:val="22"/>
          <w:lang w:val="sl-SI"/>
        </w:rPr>
      </w:pPr>
    </w:p>
    <w:p w14:paraId="4B835B66" w14:textId="77777777" w:rsidR="00E502B4" w:rsidRPr="00360BC2" w:rsidRDefault="00E502B4" w:rsidP="00E502B4">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2"/>
          <w:lang w:val="sl-SI"/>
        </w:rPr>
        <w:t xml:space="preserve"> </w:t>
      </w:r>
      <w:r w:rsidRPr="00360BC2">
        <w:rPr>
          <w:lang w:val="sl-SI"/>
        </w:rPr>
        <w:t>MD</w:t>
      </w:r>
      <w:r w:rsidRPr="00360BC2">
        <w:rPr>
          <w:spacing w:val="-2"/>
          <w:lang w:val="sl-SI"/>
        </w:rPr>
        <w:t>S</w:t>
      </w:r>
      <w:r w:rsidRPr="00360BC2">
        <w:rPr>
          <w:lang w:val="sl-SI"/>
        </w:rPr>
        <w:t>/M</w:t>
      </w:r>
      <w:r w:rsidRPr="00360BC2">
        <w:rPr>
          <w:spacing w:val="2"/>
          <w:lang w:val="sl-SI"/>
        </w:rPr>
        <w:t>P</w:t>
      </w:r>
      <w:r w:rsidRPr="00360BC2">
        <w:rPr>
          <w:spacing w:val="-2"/>
          <w:lang w:val="sl-SI"/>
        </w:rPr>
        <w:t>D</w:t>
      </w:r>
      <w:r w:rsidRPr="00360BC2">
        <w:rPr>
          <w:lang w:val="sl-SI"/>
        </w:rPr>
        <w:t>:</w:t>
      </w:r>
    </w:p>
    <w:p w14:paraId="09562CBA" w14:textId="77777777" w:rsidR="00E502B4" w:rsidRPr="00360BC2" w:rsidRDefault="00E502B4" w:rsidP="00E502B4">
      <w:pPr>
        <w:pStyle w:val="Textkrper"/>
        <w:spacing w:before="11"/>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eno </w:t>
      </w:r>
      <w:r w:rsidRPr="00360BC2">
        <w:rPr>
          <w:b w:val="0"/>
          <w:i w:val="0"/>
          <w:spacing w:val="-3"/>
          <w:szCs w:val="22"/>
          <w:lang w:val="sl-SI"/>
        </w:rPr>
        <w:t>k</w:t>
      </w:r>
      <w:r w:rsidRPr="00360BC2">
        <w:rPr>
          <w:b w:val="0"/>
          <w:i w:val="0"/>
          <w:szCs w:val="22"/>
          <w:lang w:val="sl-SI"/>
        </w:rPr>
        <w:t>apsulo</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49FE98C9" w14:textId="77777777" w:rsidR="00E502B4" w:rsidRPr="00360BC2" w:rsidRDefault="00E502B4" w:rsidP="00E502B4">
      <w:pPr>
        <w:spacing w:before="10"/>
        <w:rPr>
          <w:szCs w:val="22"/>
          <w:lang w:val="sl-SI"/>
        </w:rPr>
      </w:pPr>
    </w:p>
    <w:p w14:paraId="47384038" w14:textId="77777777" w:rsidR="00E502B4" w:rsidRPr="00360BC2" w:rsidRDefault="00E502B4" w:rsidP="00E502B4">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lang w:val="sl-SI"/>
        </w:rPr>
        <w:t>H</w:t>
      </w:r>
      <w:r w:rsidRPr="00360BC2">
        <w:rPr>
          <w:spacing w:val="-1"/>
          <w:lang w:val="sl-SI"/>
        </w:rPr>
        <w:t>E</w:t>
      </w:r>
      <w:r w:rsidRPr="00360BC2">
        <w:rPr>
          <w:lang w:val="sl-SI"/>
        </w:rPr>
        <w:t>S/C</w:t>
      </w:r>
      <w:r w:rsidRPr="00360BC2">
        <w:rPr>
          <w:spacing w:val="-2"/>
          <w:lang w:val="sl-SI"/>
        </w:rPr>
        <w:t>E</w:t>
      </w:r>
      <w:r w:rsidRPr="00360BC2">
        <w:rPr>
          <w:spacing w:val="-1"/>
          <w:lang w:val="sl-SI"/>
        </w:rPr>
        <w:t>L</w:t>
      </w:r>
      <w:r w:rsidRPr="00360BC2">
        <w:rPr>
          <w:lang w:val="sl-SI"/>
        </w:rPr>
        <w:t>:</w:t>
      </w:r>
    </w:p>
    <w:p w14:paraId="54047F15" w14:textId="77777777" w:rsidR="00E502B4" w:rsidRPr="00360BC2" w:rsidRDefault="00E502B4" w:rsidP="00E502B4">
      <w:pPr>
        <w:pStyle w:val="Textkrper"/>
        <w:spacing w:before="6" w:line="248" w:lineRule="auto"/>
        <w:ind w:left="685" w:right="324"/>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100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 xml:space="preserve">eno 100 mg </w:t>
      </w:r>
      <w:r w:rsidRPr="00360BC2">
        <w:rPr>
          <w:b w:val="0"/>
          <w:i w:val="0"/>
          <w:spacing w:val="-3"/>
          <w:szCs w:val="22"/>
          <w:lang w:val="sl-SI"/>
        </w:rPr>
        <w:t>k</w:t>
      </w:r>
      <w:r w:rsidRPr="00360BC2">
        <w:rPr>
          <w:b w:val="0"/>
          <w:i w:val="0"/>
          <w:szCs w:val="22"/>
          <w:lang w:val="sl-SI"/>
        </w:rPr>
        <w:t>apsulo</w:t>
      </w:r>
      <w:r w:rsidRPr="00360BC2">
        <w:rPr>
          <w:b w:val="0"/>
          <w:i w:val="0"/>
          <w:spacing w:val="2"/>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 xml:space="preserve">na dan. </w:t>
      </w:r>
      <w:r w:rsidRPr="00360BC2">
        <w:rPr>
          <w:b w:val="0"/>
          <w:i w:val="0"/>
          <w:spacing w:val="1"/>
          <w:szCs w:val="22"/>
          <w:lang w:val="sl-SI"/>
        </w:rPr>
        <w:t>V</w:t>
      </w:r>
      <w:r w:rsidRPr="00360BC2">
        <w:rPr>
          <w:b w:val="0"/>
          <w:i w:val="0"/>
          <w:szCs w:val="22"/>
          <w:lang w:val="sl-SI"/>
        </w:rPr>
        <w:t xml:space="preserve">aš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se lah</w:t>
      </w:r>
      <w:r w:rsidRPr="00360BC2">
        <w:rPr>
          <w:b w:val="0"/>
          <w:i w:val="0"/>
          <w:spacing w:val="-2"/>
          <w:szCs w:val="22"/>
          <w:lang w:val="sl-SI"/>
        </w:rPr>
        <w:t>k</w:t>
      </w:r>
      <w:r w:rsidRPr="00360BC2">
        <w:rPr>
          <w:b w:val="0"/>
          <w:i w:val="0"/>
          <w:szCs w:val="22"/>
          <w:lang w:val="sl-SI"/>
        </w:rPr>
        <w:t>o odloči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w:t>
      </w:r>
      <w:r w:rsidR="0083698D" w:rsidRPr="00360BC2">
        <w:rPr>
          <w:b w:val="0"/>
          <w:i w:val="0"/>
          <w:spacing w:val="-2"/>
          <w:szCs w:val="22"/>
          <w:lang w:val="sl-SI"/>
        </w:rPr>
        <w:t>zvečanje</w:t>
      </w:r>
      <w:r w:rsidR="0083698D" w:rsidRPr="00360BC2">
        <w:rPr>
          <w:b w:val="0"/>
          <w:i w:val="0"/>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a na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eno</w:t>
      </w:r>
      <w:r w:rsidRPr="00360BC2">
        <w:rPr>
          <w:b w:val="0"/>
          <w:i w:val="0"/>
          <w:szCs w:val="22"/>
          <w:lang w:val="sl-SI"/>
        </w:rPr>
        <w:t xml:space="preserve"> 400 mg</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apsulo</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 od</w:t>
      </w:r>
      <w:r w:rsidRPr="00360BC2">
        <w:rPr>
          <w:b w:val="0"/>
          <w:i w:val="0"/>
          <w:spacing w:val="-3"/>
          <w:szCs w:val="22"/>
          <w:lang w:val="sl-SI"/>
        </w:rPr>
        <w:t>v</w:t>
      </w:r>
      <w:r w:rsidRPr="00360BC2">
        <w:rPr>
          <w:b w:val="0"/>
          <w:i w:val="0"/>
          <w:szCs w:val="22"/>
          <w:lang w:val="sl-SI"/>
        </w:rPr>
        <w:t xml:space="preserve">isno od </w:t>
      </w:r>
      <w:r w:rsidRPr="00360BC2">
        <w:rPr>
          <w:b w:val="0"/>
          <w:i w:val="0"/>
          <w:spacing w:val="-3"/>
          <w:szCs w:val="22"/>
          <w:lang w:val="sl-SI"/>
        </w:rPr>
        <w:t>v</w:t>
      </w:r>
      <w:r w:rsidRPr="00360BC2">
        <w:rPr>
          <w:b w:val="0"/>
          <w:i w:val="0"/>
          <w:szCs w:val="22"/>
          <w:lang w:val="sl-SI"/>
        </w:rPr>
        <w:t>aše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w:t>
      </w:r>
    </w:p>
    <w:p w14:paraId="4B8C2132" w14:textId="77777777" w:rsidR="00E502B4" w:rsidRPr="00360BC2" w:rsidRDefault="00E502B4" w:rsidP="00E502B4">
      <w:pPr>
        <w:spacing w:before="2"/>
        <w:rPr>
          <w:szCs w:val="22"/>
          <w:lang w:val="sl-SI"/>
        </w:rPr>
      </w:pPr>
    </w:p>
    <w:p w14:paraId="59E24976" w14:textId="77777777" w:rsidR="00E502B4" w:rsidRPr="00360BC2" w:rsidRDefault="00E502B4" w:rsidP="00E502B4">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spacing w:val="-2"/>
          <w:lang w:val="sl-SI"/>
        </w:rPr>
        <w:t>D</w:t>
      </w:r>
      <w:r w:rsidRPr="00360BC2">
        <w:rPr>
          <w:spacing w:val="1"/>
          <w:lang w:val="sl-SI"/>
        </w:rPr>
        <w:t>F</w:t>
      </w:r>
      <w:r w:rsidRPr="00360BC2">
        <w:rPr>
          <w:lang w:val="sl-SI"/>
        </w:rPr>
        <w:t>S</w:t>
      </w:r>
      <w:r w:rsidRPr="00360BC2">
        <w:rPr>
          <w:spacing w:val="3"/>
          <w:lang w:val="sl-SI"/>
        </w:rPr>
        <w:t>P</w:t>
      </w:r>
      <w:r w:rsidRPr="00360BC2">
        <w:rPr>
          <w:lang w:val="sl-SI"/>
        </w:rPr>
        <w:t>:</w:t>
      </w:r>
    </w:p>
    <w:p w14:paraId="59292CF3" w14:textId="77777777" w:rsidR="00E502B4" w:rsidRPr="00360BC2" w:rsidRDefault="00E502B4" w:rsidP="00E502B4">
      <w:pPr>
        <w:pStyle w:val="Textkrper"/>
        <w:spacing w:before="1"/>
        <w:ind w:left="685"/>
        <w:rPr>
          <w:i w:val="0"/>
          <w:szCs w:val="22"/>
          <w:lang w:val="sl-SI"/>
        </w:rPr>
      </w:pP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 xml:space="preserve">e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na dan (2</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 xml:space="preserve">apsuli),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eno</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apsulo</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j</w:t>
      </w:r>
      <w:r w:rsidRPr="00360BC2">
        <w:rPr>
          <w:b w:val="0"/>
          <w:i w:val="0"/>
          <w:szCs w:val="22"/>
          <w:lang w:val="sl-SI"/>
        </w:rPr>
        <w:t>utraj</w:t>
      </w:r>
      <w:r w:rsidRPr="00360BC2">
        <w:rPr>
          <w:b w:val="0"/>
          <w:i w:val="0"/>
          <w:spacing w:val="3"/>
          <w:szCs w:val="22"/>
          <w:lang w:val="sl-SI"/>
        </w:rPr>
        <w:t xml:space="preserve"> </w:t>
      </w:r>
      <w:r w:rsidRPr="00360BC2">
        <w:rPr>
          <w:b w:val="0"/>
          <w:i w:val="0"/>
          <w:szCs w:val="22"/>
          <w:lang w:val="sl-SI"/>
        </w:rPr>
        <w:t>in drugo</w:t>
      </w:r>
      <w:r w:rsidRPr="00360BC2">
        <w:rPr>
          <w:b w:val="0"/>
          <w:i w:val="0"/>
          <w:spacing w:val="1"/>
          <w:szCs w:val="22"/>
          <w:lang w:val="sl-SI"/>
        </w:rPr>
        <w:t xml:space="preserve"> </w:t>
      </w:r>
      <w:r w:rsidRPr="00360BC2">
        <w:rPr>
          <w:b w:val="0"/>
          <w:i w:val="0"/>
          <w:spacing w:val="-3"/>
          <w:szCs w:val="22"/>
          <w:lang w:val="sl-SI"/>
        </w:rPr>
        <w:t>k</w:t>
      </w:r>
      <w:r w:rsidRPr="00360BC2">
        <w:rPr>
          <w:b w:val="0"/>
          <w:i w:val="0"/>
          <w:szCs w:val="22"/>
          <w:lang w:val="sl-SI"/>
        </w:rPr>
        <w:t>apsulo</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v</w:t>
      </w:r>
      <w:r w:rsidRPr="00360BC2">
        <w:rPr>
          <w:b w:val="0"/>
          <w:i w:val="0"/>
          <w:szCs w:val="22"/>
          <w:lang w:val="sl-SI"/>
        </w:rPr>
        <w:t>eče</w:t>
      </w:r>
      <w:r w:rsidRPr="00360BC2">
        <w:rPr>
          <w:b w:val="0"/>
          <w:i w:val="0"/>
          <w:spacing w:val="1"/>
          <w:szCs w:val="22"/>
          <w:lang w:val="sl-SI"/>
        </w:rPr>
        <w:t>r</w:t>
      </w:r>
      <w:r w:rsidRPr="00360BC2">
        <w:rPr>
          <w:b w:val="0"/>
          <w:i w:val="0"/>
          <w:szCs w:val="22"/>
          <w:lang w:val="sl-SI"/>
        </w:rPr>
        <w:t>.</w:t>
      </w:r>
    </w:p>
    <w:p w14:paraId="1BAE5480" w14:textId="77777777" w:rsidR="00E502B4" w:rsidRPr="00360BC2" w:rsidRDefault="00E502B4" w:rsidP="00E502B4">
      <w:pPr>
        <w:spacing w:before="10"/>
        <w:rPr>
          <w:szCs w:val="22"/>
          <w:lang w:val="sl-SI"/>
        </w:rPr>
      </w:pPr>
    </w:p>
    <w:p w14:paraId="09EC6D66" w14:textId="77777777" w:rsidR="00E502B4" w:rsidRPr="00360BC2" w:rsidRDefault="00E502B4" w:rsidP="00E502B4">
      <w:pPr>
        <w:pStyle w:val="TextChar"/>
        <w:widowControl w:val="0"/>
        <w:spacing w:before="0"/>
        <w:jc w:val="left"/>
        <w:rPr>
          <w:b/>
          <w:bCs/>
          <w:color w:val="000000"/>
          <w:sz w:val="22"/>
          <w:szCs w:val="22"/>
          <w:lang w:val="sl-SI"/>
        </w:rPr>
      </w:pPr>
      <w:r w:rsidRPr="00360BC2">
        <w:rPr>
          <w:b/>
          <w:bCs/>
          <w:color w:val="000000"/>
          <w:sz w:val="22"/>
          <w:szCs w:val="22"/>
          <w:lang w:val="sl-SI"/>
        </w:rPr>
        <w:t>Uporaba pri otrocih in mladostnikih</w:t>
      </w:r>
    </w:p>
    <w:p w14:paraId="4E2D8CB0" w14:textId="77777777" w:rsidR="00CA6BD5"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 xml:space="preserve">Zdravnik vam bo povedal, koliko kapsul zdravila Imatinib Actavis dajte svojemu otroku. Potrebna količina zdravila Imatinib Actavis bo odvisna od otrokovega stanja, telesne mase in višine. </w:t>
      </w:r>
    </w:p>
    <w:p w14:paraId="447B2357"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Celotni dnevni odmerek pri otrocih ne sme preseči 800 mg</w:t>
      </w:r>
      <w:r w:rsidR="005273CF" w:rsidRPr="00360BC2">
        <w:rPr>
          <w:color w:val="000000"/>
          <w:sz w:val="22"/>
          <w:szCs w:val="22"/>
          <w:lang w:val="sl-SI"/>
        </w:rPr>
        <w:t xml:space="preserve"> pri zdravljenju KML in 600 mg pri zdravljenju Ph-pozitivne ALL</w:t>
      </w:r>
      <w:r w:rsidRPr="00360BC2">
        <w:rPr>
          <w:color w:val="000000"/>
          <w:sz w:val="22"/>
          <w:szCs w:val="22"/>
          <w:lang w:val="sl-SI"/>
        </w:rPr>
        <w:t>. Otrok lahko zdravilo vzame v enem samem dnevnem odmerku ali pa lahko dnevni odmerek razdelimo na dva dela (polovico damo otroku zjutraj, polovico pa zvečer).</w:t>
      </w:r>
    </w:p>
    <w:p w14:paraId="43078D8F" w14:textId="77777777" w:rsidR="00E502B4" w:rsidRPr="00360BC2" w:rsidRDefault="00E502B4" w:rsidP="00E502B4">
      <w:pPr>
        <w:pStyle w:val="berschrift2"/>
        <w:keepNext w:val="0"/>
        <w:widowControl w:val="0"/>
        <w:spacing w:before="0" w:after="0" w:line="240" w:lineRule="auto"/>
        <w:rPr>
          <w:rFonts w:ascii="Times New Roman" w:hAnsi="Times New Roman"/>
          <w:b w:val="0"/>
          <w:i w:val="0"/>
          <w:color w:val="000000"/>
          <w:sz w:val="22"/>
          <w:szCs w:val="22"/>
          <w:lang w:val="sl-SI"/>
        </w:rPr>
      </w:pPr>
    </w:p>
    <w:p w14:paraId="13CE6F55" w14:textId="77777777" w:rsidR="00E502B4" w:rsidRPr="00360BC2" w:rsidRDefault="00E502B4" w:rsidP="00E502B4">
      <w:pPr>
        <w:pStyle w:val="TextChar"/>
        <w:spacing w:before="0"/>
        <w:jc w:val="left"/>
        <w:rPr>
          <w:b/>
          <w:color w:val="000000"/>
          <w:sz w:val="22"/>
          <w:szCs w:val="22"/>
          <w:lang w:val="sl-SI"/>
        </w:rPr>
      </w:pPr>
      <w:r w:rsidRPr="00360BC2">
        <w:rPr>
          <w:b/>
          <w:color w:val="000000"/>
          <w:sz w:val="22"/>
          <w:szCs w:val="22"/>
          <w:lang w:val="sl-SI"/>
        </w:rPr>
        <w:t>Kdaj in kako jemati zdravilo Imatinib Actavis</w:t>
      </w:r>
    </w:p>
    <w:p w14:paraId="7191D52F" w14:textId="77777777" w:rsidR="00E502B4" w:rsidRPr="00360BC2" w:rsidRDefault="00E502B4" w:rsidP="00E502B4">
      <w:pPr>
        <w:pStyle w:val="TextChar"/>
        <w:widowControl w:val="0"/>
        <w:numPr>
          <w:ilvl w:val="0"/>
          <w:numId w:val="2"/>
        </w:numPr>
        <w:spacing w:before="0"/>
        <w:ind w:left="567" w:hanging="567"/>
        <w:jc w:val="left"/>
        <w:rPr>
          <w:bCs/>
          <w:color w:val="000000"/>
          <w:sz w:val="22"/>
          <w:szCs w:val="22"/>
          <w:lang w:val="sl-SI"/>
        </w:rPr>
      </w:pPr>
      <w:r w:rsidRPr="00360BC2">
        <w:rPr>
          <w:b/>
          <w:color w:val="000000"/>
          <w:sz w:val="22"/>
          <w:szCs w:val="22"/>
          <w:lang w:val="sl-SI"/>
        </w:rPr>
        <w:t xml:space="preserve">Zdravilo Imatinib Actavis vzemite z obrokom hrane. </w:t>
      </w:r>
      <w:r w:rsidRPr="00360BC2">
        <w:rPr>
          <w:bCs/>
          <w:color w:val="000000"/>
          <w:sz w:val="22"/>
          <w:szCs w:val="22"/>
          <w:lang w:val="sl-SI"/>
        </w:rPr>
        <w:t>Tako boste laže preprečili težave z želodcem, do katerih lahko pride pri jemanju zdravila Imatinib Actavis.</w:t>
      </w:r>
    </w:p>
    <w:p w14:paraId="02AC6CF4" w14:textId="77777777" w:rsidR="00E502B4" w:rsidRPr="00360BC2" w:rsidRDefault="00E502B4" w:rsidP="00E502B4">
      <w:pPr>
        <w:pStyle w:val="TextChar"/>
        <w:widowControl w:val="0"/>
        <w:numPr>
          <w:ilvl w:val="0"/>
          <w:numId w:val="2"/>
        </w:numPr>
        <w:spacing w:before="0"/>
        <w:ind w:left="567" w:hanging="567"/>
        <w:jc w:val="left"/>
        <w:rPr>
          <w:color w:val="000000"/>
          <w:sz w:val="22"/>
          <w:szCs w:val="22"/>
          <w:lang w:val="sl-SI"/>
        </w:rPr>
      </w:pPr>
      <w:r w:rsidRPr="00360BC2">
        <w:rPr>
          <w:b/>
          <w:color w:val="000000"/>
          <w:sz w:val="22"/>
          <w:szCs w:val="22"/>
          <w:lang w:val="sl-SI"/>
        </w:rPr>
        <w:t xml:space="preserve">Kapsule pogoltnite cele z velikim kozarcem vode. </w:t>
      </w:r>
      <w:r w:rsidRPr="00360BC2">
        <w:rPr>
          <w:color w:val="000000"/>
          <w:sz w:val="22"/>
          <w:szCs w:val="22"/>
          <w:lang w:val="sl-SI"/>
        </w:rPr>
        <w:t>Kapsul ne odpirajte in ne mečkajte, razen v primeru težav s požiranjem (na primer pri otroku).</w:t>
      </w:r>
    </w:p>
    <w:p w14:paraId="2BDC904D" w14:textId="77777777" w:rsidR="00E502B4" w:rsidRPr="00360BC2" w:rsidRDefault="00E502B4" w:rsidP="00E502B4">
      <w:pPr>
        <w:pStyle w:val="TextChar"/>
        <w:widowControl w:val="0"/>
        <w:numPr>
          <w:ilvl w:val="0"/>
          <w:numId w:val="2"/>
        </w:numPr>
        <w:spacing w:before="0"/>
        <w:ind w:left="567" w:hanging="567"/>
        <w:jc w:val="left"/>
        <w:rPr>
          <w:color w:val="000000"/>
          <w:sz w:val="22"/>
          <w:szCs w:val="22"/>
          <w:lang w:val="sl-SI"/>
        </w:rPr>
      </w:pPr>
      <w:r w:rsidRPr="00360BC2">
        <w:rPr>
          <w:bCs/>
          <w:color w:val="000000"/>
          <w:sz w:val="22"/>
          <w:szCs w:val="22"/>
          <w:lang w:val="sl-SI"/>
        </w:rPr>
        <w:t xml:space="preserve">Če kapsul ne morete pogoltniti, jih </w:t>
      </w:r>
      <w:r w:rsidRPr="00360BC2">
        <w:rPr>
          <w:color w:val="000000"/>
          <w:sz w:val="22"/>
          <w:szCs w:val="22"/>
          <w:lang w:val="sl-SI"/>
        </w:rPr>
        <w:t>lahko odprete in vsebino zmešate v kozarec navadne vode ali jabolčnega soka.</w:t>
      </w:r>
    </w:p>
    <w:p w14:paraId="4798B4A3" w14:textId="77777777" w:rsidR="00E502B4" w:rsidRPr="00360BC2" w:rsidRDefault="00E502B4" w:rsidP="00E502B4">
      <w:pPr>
        <w:pStyle w:val="TextChar"/>
        <w:widowControl w:val="0"/>
        <w:numPr>
          <w:ilvl w:val="0"/>
          <w:numId w:val="2"/>
        </w:numPr>
        <w:spacing w:before="0"/>
        <w:ind w:left="567" w:hanging="567"/>
        <w:jc w:val="left"/>
        <w:rPr>
          <w:color w:val="000000"/>
          <w:sz w:val="22"/>
          <w:szCs w:val="22"/>
          <w:lang w:val="sl-SI"/>
        </w:rPr>
      </w:pPr>
      <w:r w:rsidRPr="00360BC2">
        <w:rPr>
          <w:color w:val="000000"/>
          <w:sz w:val="22"/>
          <w:szCs w:val="22"/>
          <w:lang w:val="sl-SI"/>
        </w:rPr>
        <w:t>Če ste noseči ali bi lahko zanosili, ravnajte pri odpiranju kapsule z vsebino pazljivo in se izogibajte stiku zdravila z očmi preko rok ali vdihavanju zdravila. Takoj po odpiranju kapsul si umijte roke.</w:t>
      </w:r>
    </w:p>
    <w:p w14:paraId="4856B9D1" w14:textId="77777777" w:rsidR="00E502B4" w:rsidRPr="00360BC2" w:rsidRDefault="00E502B4" w:rsidP="00E502B4">
      <w:pPr>
        <w:pStyle w:val="TextChar"/>
        <w:widowControl w:val="0"/>
        <w:spacing w:before="0"/>
        <w:jc w:val="left"/>
        <w:rPr>
          <w:i/>
          <w:color w:val="000000"/>
          <w:sz w:val="22"/>
          <w:szCs w:val="22"/>
          <w:lang w:val="sl-SI"/>
        </w:rPr>
      </w:pPr>
    </w:p>
    <w:p w14:paraId="42235048" w14:textId="77777777" w:rsidR="00E502B4" w:rsidRPr="00360BC2" w:rsidRDefault="00E502B4" w:rsidP="00E502B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Koliko časa jemati zdravilo</w:t>
      </w:r>
      <w:r w:rsidRPr="00360BC2">
        <w:rPr>
          <w:rFonts w:ascii="Times New Roman" w:hAnsi="Times New Roman"/>
          <w:b w:val="0"/>
          <w:color w:val="000000"/>
          <w:sz w:val="22"/>
          <w:szCs w:val="22"/>
          <w:lang w:val="sl-SI"/>
        </w:rPr>
        <w:t xml:space="preserve"> </w:t>
      </w:r>
      <w:r w:rsidRPr="00360BC2">
        <w:rPr>
          <w:rFonts w:ascii="Times New Roman" w:hAnsi="Times New Roman"/>
          <w:i w:val="0"/>
          <w:color w:val="000000"/>
          <w:sz w:val="22"/>
          <w:szCs w:val="22"/>
          <w:lang w:val="sl-SI"/>
        </w:rPr>
        <w:t>Imatinib Actavis</w:t>
      </w:r>
    </w:p>
    <w:p w14:paraId="5FCBAD53"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Zdravilo Imatinib Actavis jemljite vsak dan, dokler vam zdravnik ne naroči, da ga prenehate jemati.</w:t>
      </w:r>
    </w:p>
    <w:p w14:paraId="23C53AD2" w14:textId="77777777" w:rsidR="00E502B4" w:rsidRPr="00360BC2" w:rsidRDefault="00E502B4" w:rsidP="00E502B4">
      <w:pPr>
        <w:pStyle w:val="TextChar"/>
        <w:widowControl w:val="0"/>
        <w:spacing w:before="0"/>
        <w:jc w:val="left"/>
        <w:rPr>
          <w:color w:val="000000"/>
          <w:sz w:val="22"/>
          <w:szCs w:val="22"/>
          <w:lang w:val="sl-SI"/>
        </w:rPr>
      </w:pPr>
    </w:p>
    <w:p w14:paraId="606E52D1" w14:textId="77777777" w:rsidR="00E502B4" w:rsidRPr="00360BC2" w:rsidRDefault="00E502B4" w:rsidP="00E502B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Če ste vzeli večji odmerek zdravila Imatinib Actavis, kot bi smeli</w:t>
      </w:r>
    </w:p>
    <w:p w14:paraId="036C158A"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 xml:space="preserve">Če ste pomotoma vzeli preveč kapsul, se </w:t>
      </w:r>
      <w:r w:rsidRPr="00360BC2">
        <w:rPr>
          <w:b/>
          <w:color w:val="000000"/>
          <w:sz w:val="22"/>
          <w:szCs w:val="22"/>
          <w:lang w:val="sl-SI"/>
        </w:rPr>
        <w:t>nemudoma</w:t>
      </w:r>
      <w:r w:rsidRPr="00360BC2">
        <w:rPr>
          <w:color w:val="000000"/>
          <w:sz w:val="22"/>
          <w:szCs w:val="22"/>
          <w:lang w:val="sl-SI"/>
        </w:rPr>
        <w:t xml:space="preserve"> posvetujte s svojim zdravnikom. Mogoče boste potrebovali medicinsko pomoč. Škatlo zdravil vzemite s seboj.</w:t>
      </w:r>
    </w:p>
    <w:p w14:paraId="6482FB0A" w14:textId="77777777" w:rsidR="00E502B4" w:rsidRPr="00360BC2" w:rsidRDefault="00E502B4" w:rsidP="00E502B4">
      <w:pPr>
        <w:numPr>
          <w:ilvl w:val="12"/>
          <w:numId w:val="0"/>
        </w:numPr>
        <w:tabs>
          <w:tab w:val="clear" w:pos="567"/>
        </w:tabs>
        <w:spacing w:line="240" w:lineRule="auto"/>
        <w:ind w:right="-2"/>
        <w:rPr>
          <w:color w:val="000000"/>
          <w:szCs w:val="22"/>
          <w:lang w:val="sl-SI"/>
        </w:rPr>
      </w:pPr>
    </w:p>
    <w:p w14:paraId="0FE59969" w14:textId="77777777" w:rsidR="00E502B4" w:rsidRPr="00360BC2" w:rsidRDefault="00E502B4" w:rsidP="00E502B4">
      <w:pPr>
        <w:numPr>
          <w:ilvl w:val="12"/>
          <w:numId w:val="0"/>
        </w:numPr>
        <w:tabs>
          <w:tab w:val="clear" w:pos="567"/>
        </w:tabs>
        <w:spacing w:line="240" w:lineRule="auto"/>
        <w:ind w:right="-2"/>
        <w:rPr>
          <w:color w:val="000000"/>
          <w:szCs w:val="22"/>
          <w:lang w:val="sl-SI"/>
        </w:rPr>
      </w:pPr>
      <w:r w:rsidRPr="00360BC2">
        <w:rPr>
          <w:b/>
          <w:color w:val="000000"/>
          <w:szCs w:val="22"/>
          <w:lang w:val="sl-SI"/>
        </w:rPr>
        <w:t>Če ste pozabili vzeti zdravilo Imatinib Actavis</w:t>
      </w:r>
    </w:p>
    <w:p w14:paraId="763AFE66" w14:textId="77777777" w:rsidR="00E502B4" w:rsidRPr="00360BC2" w:rsidRDefault="00E502B4" w:rsidP="00E502B4">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Če pozabite vzeti odmerek, ga vzemite takoj, ko se spomnite. Če je že skoraj čas za naslednji odmerek, izpustite pozabljeni odmerek.</w:t>
      </w:r>
    </w:p>
    <w:p w14:paraId="503E842B" w14:textId="77777777" w:rsidR="00E502B4" w:rsidRPr="00360BC2" w:rsidRDefault="00E502B4" w:rsidP="00E502B4">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Nato nadaljujte z jemanjem zdravila po običajnem razporedu.</w:t>
      </w:r>
    </w:p>
    <w:p w14:paraId="09613BDE" w14:textId="77777777" w:rsidR="00E502B4" w:rsidRPr="00360BC2" w:rsidRDefault="00E502B4" w:rsidP="00E502B4">
      <w:pPr>
        <w:numPr>
          <w:ilvl w:val="0"/>
          <w:numId w:val="2"/>
        </w:numPr>
        <w:tabs>
          <w:tab w:val="clear" w:pos="567"/>
        </w:tabs>
        <w:spacing w:line="240" w:lineRule="auto"/>
        <w:ind w:left="567" w:right="-2" w:hanging="567"/>
        <w:rPr>
          <w:color w:val="000000"/>
          <w:szCs w:val="22"/>
          <w:lang w:val="sl-SI"/>
        </w:rPr>
      </w:pPr>
      <w:r w:rsidRPr="00360BC2">
        <w:rPr>
          <w:color w:val="000000"/>
          <w:szCs w:val="22"/>
          <w:lang w:val="sl-SI"/>
        </w:rPr>
        <w:t>Ne vzemite dvojnega odmerka, če ste pozabili vzeti prejšnji odmerek.</w:t>
      </w:r>
    </w:p>
    <w:p w14:paraId="724269BE" w14:textId="77777777" w:rsidR="00E502B4" w:rsidRPr="00360BC2" w:rsidRDefault="00E502B4" w:rsidP="00E502B4">
      <w:pPr>
        <w:numPr>
          <w:ilvl w:val="12"/>
          <w:numId w:val="0"/>
        </w:numPr>
        <w:tabs>
          <w:tab w:val="clear" w:pos="567"/>
        </w:tabs>
        <w:spacing w:line="240" w:lineRule="auto"/>
        <w:ind w:right="-2"/>
        <w:rPr>
          <w:color w:val="000000"/>
          <w:szCs w:val="22"/>
          <w:lang w:val="sl-SI"/>
        </w:rPr>
      </w:pPr>
    </w:p>
    <w:p w14:paraId="78DFA3C4" w14:textId="77777777" w:rsidR="00E502B4" w:rsidRPr="00360BC2" w:rsidRDefault="00E502B4" w:rsidP="00E502B4">
      <w:pPr>
        <w:numPr>
          <w:ilvl w:val="12"/>
          <w:numId w:val="0"/>
        </w:numPr>
        <w:tabs>
          <w:tab w:val="clear" w:pos="567"/>
        </w:tabs>
        <w:spacing w:line="240" w:lineRule="auto"/>
        <w:ind w:right="-2"/>
        <w:rPr>
          <w:color w:val="000000"/>
          <w:szCs w:val="22"/>
          <w:lang w:val="sl-SI"/>
        </w:rPr>
      </w:pPr>
      <w:r w:rsidRPr="00360BC2">
        <w:rPr>
          <w:color w:val="000000"/>
          <w:szCs w:val="22"/>
          <w:lang w:val="sl-SI"/>
        </w:rPr>
        <w:t xml:space="preserve">Če imate dodatna vprašanja o uporabi zdravila, se posvetujte </w:t>
      </w:r>
      <w:r w:rsidR="008A6739" w:rsidRPr="00360BC2">
        <w:rPr>
          <w:color w:val="000000"/>
          <w:szCs w:val="22"/>
          <w:lang w:val="sl-SI"/>
        </w:rPr>
        <w:t>z</w:t>
      </w:r>
      <w:r w:rsidRPr="00360BC2">
        <w:rPr>
          <w:color w:val="000000"/>
          <w:szCs w:val="22"/>
          <w:lang w:val="sl-SI"/>
        </w:rPr>
        <w:t xml:space="preserve"> zdravnikom, farmacevtom ali medicinsko sestro.</w:t>
      </w:r>
    </w:p>
    <w:p w14:paraId="369A9F3F"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64DC1644"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6A4F1B7F" w14:textId="77777777" w:rsidR="00E502B4" w:rsidRPr="00360BC2" w:rsidRDefault="00E502B4" w:rsidP="00E502B4">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4.</w:t>
      </w:r>
      <w:r w:rsidRPr="00360BC2">
        <w:rPr>
          <w:b/>
          <w:color w:val="000000"/>
          <w:szCs w:val="22"/>
          <w:lang w:val="sl-SI"/>
        </w:rPr>
        <w:tab/>
        <w:t>Možni neželeni učinki</w:t>
      </w:r>
    </w:p>
    <w:p w14:paraId="77DECD72" w14:textId="77777777" w:rsidR="00E502B4" w:rsidRPr="00360BC2" w:rsidRDefault="00E502B4" w:rsidP="00E502B4">
      <w:pPr>
        <w:pStyle w:val="TextChar"/>
        <w:widowControl w:val="0"/>
        <w:spacing w:before="0"/>
        <w:jc w:val="left"/>
        <w:rPr>
          <w:color w:val="000000"/>
          <w:sz w:val="22"/>
          <w:szCs w:val="22"/>
          <w:lang w:val="sl-SI"/>
        </w:rPr>
      </w:pPr>
    </w:p>
    <w:p w14:paraId="397C8759"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Kot vsa zdravila ima lahko tudi to zdravilo neželene učinke, ki pa se ne pojavijo pri vseh bolnikih. Navadno so blagi do zmerni.</w:t>
      </w:r>
    </w:p>
    <w:p w14:paraId="796141C3" w14:textId="77777777" w:rsidR="00E502B4" w:rsidRPr="00360BC2" w:rsidRDefault="00E502B4" w:rsidP="00E502B4">
      <w:pPr>
        <w:pStyle w:val="Text"/>
        <w:widowControl w:val="0"/>
        <w:spacing w:before="0"/>
        <w:jc w:val="left"/>
        <w:rPr>
          <w:color w:val="000000"/>
          <w:sz w:val="22"/>
          <w:szCs w:val="22"/>
          <w:lang w:val="sl-SI"/>
        </w:rPr>
      </w:pPr>
    </w:p>
    <w:p w14:paraId="2324CD47" w14:textId="77777777" w:rsidR="00E502B4" w:rsidRPr="00360BC2" w:rsidRDefault="00E502B4" w:rsidP="00E502B4">
      <w:pPr>
        <w:pStyle w:val="berschrift4"/>
        <w:keepNext w:val="0"/>
        <w:widowControl w:val="0"/>
        <w:spacing w:line="240" w:lineRule="auto"/>
        <w:rPr>
          <w:noProof w:val="0"/>
          <w:color w:val="000000"/>
          <w:szCs w:val="22"/>
          <w:lang w:val="sl-SI"/>
        </w:rPr>
      </w:pPr>
      <w:r w:rsidRPr="00360BC2">
        <w:rPr>
          <w:noProof w:val="0"/>
          <w:color w:val="000000"/>
          <w:szCs w:val="22"/>
          <w:lang w:val="sl-SI"/>
        </w:rPr>
        <w:t>Nekateri neželeni učinki so lahko resni. Če pride do katerega od naslednjih neželenih učinkov, takoj obvestite zdravnika:</w:t>
      </w:r>
    </w:p>
    <w:p w14:paraId="55E3E4F3" w14:textId="77777777" w:rsidR="00E502B4" w:rsidRPr="00360BC2" w:rsidRDefault="00E502B4" w:rsidP="00E502B4">
      <w:pPr>
        <w:pStyle w:val="TextChar"/>
        <w:widowControl w:val="0"/>
        <w:spacing w:before="0"/>
        <w:jc w:val="left"/>
        <w:rPr>
          <w:color w:val="000000"/>
          <w:sz w:val="22"/>
          <w:szCs w:val="22"/>
          <w:lang w:val="sl-SI"/>
        </w:rPr>
      </w:pPr>
    </w:p>
    <w:p w14:paraId="22D3150C" w14:textId="77777777" w:rsidR="00E502B4" w:rsidRPr="00360BC2" w:rsidRDefault="00E502B4" w:rsidP="00E502B4">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Zelo pogosti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več kot 1 od 10 bolnikov</w:t>
      </w:r>
      <w:r w:rsidRPr="00360BC2">
        <w:rPr>
          <w:b w:val="0"/>
          <w:noProof w:val="0"/>
          <w:color w:val="000000"/>
          <w:szCs w:val="22"/>
          <w:lang w:val="sl-SI"/>
        </w:rPr>
        <w:t>)</w:t>
      </w:r>
      <w:r w:rsidRPr="00360BC2">
        <w:rPr>
          <w:noProof w:val="0"/>
          <w:color w:val="000000"/>
          <w:szCs w:val="22"/>
          <w:lang w:val="sl-SI"/>
        </w:rPr>
        <w:t xml:space="preserve"> ali pogosti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 bolnikov</w:t>
      </w:r>
      <w:r w:rsidRPr="00360BC2">
        <w:rPr>
          <w:b w:val="0"/>
          <w:noProof w:val="0"/>
          <w:color w:val="000000"/>
          <w:szCs w:val="22"/>
          <w:lang w:val="sl-SI"/>
        </w:rPr>
        <w:t>)</w:t>
      </w:r>
      <w:r w:rsidRPr="00360BC2">
        <w:rPr>
          <w:noProof w:val="0"/>
          <w:color w:val="000000"/>
          <w:szCs w:val="22"/>
          <w:lang w:val="sl-SI"/>
        </w:rPr>
        <w:t>:</w:t>
      </w:r>
    </w:p>
    <w:p w14:paraId="16DB2DE0" w14:textId="77777777" w:rsidR="00E502B4" w:rsidRPr="00360BC2" w:rsidRDefault="00E502B4" w:rsidP="00E502B4">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hitro pridobivanje telesne mase; zaradi zdravila Imatinib Actavis</w:t>
      </w:r>
      <w:r w:rsidRPr="00360BC2">
        <w:rPr>
          <w:b/>
          <w:color w:val="000000"/>
          <w:sz w:val="22"/>
          <w:szCs w:val="22"/>
          <w:lang w:val="sl-SI"/>
        </w:rPr>
        <w:t xml:space="preserve"> </w:t>
      </w:r>
      <w:r w:rsidRPr="00360BC2">
        <w:rPr>
          <w:color w:val="000000"/>
          <w:sz w:val="22"/>
          <w:szCs w:val="22"/>
          <w:lang w:val="sl-SI"/>
        </w:rPr>
        <w:t>lahko</w:t>
      </w:r>
      <w:r w:rsidRPr="00360BC2">
        <w:rPr>
          <w:b/>
          <w:color w:val="000000"/>
          <w:sz w:val="22"/>
          <w:szCs w:val="22"/>
          <w:lang w:val="sl-SI"/>
        </w:rPr>
        <w:t xml:space="preserve"> </w:t>
      </w:r>
      <w:r w:rsidRPr="00360BC2">
        <w:rPr>
          <w:color w:val="000000"/>
          <w:sz w:val="22"/>
          <w:szCs w:val="22"/>
          <w:lang w:val="sl-SI"/>
        </w:rPr>
        <w:t>začne</w:t>
      </w:r>
      <w:r w:rsidRPr="00360BC2" w:rsidDel="00091FB6">
        <w:rPr>
          <w:color w:val="000000"/>
          <w:sz w:val="22"/>
          <w:szCs w:val="22"/>
          <w:lang w:val="sl-SI"/>
        </w:rPr>
        <w:t xml:space="preserve"> </w:t>
      </w:r>
      <w:r w:rsidRPr="00360BC2">
        <w:rPr>
          <w:color w:val="000000"/>
          <w:sz w:val="22"/>
          <w:szCs w:val="22"/>
          <w:lang w:val="sl-SI"/>
        </w:rPr>
        <w:t xml:space="preserve">vaše telo zadrževati vodo (pride do </w:t>
      </w:r>
      <w:r w:rsidR="0083698D" w:rsidRPr="00360BC2">
        <w:rPr>
          <w:color w:val="000000"/>
          <w:sz w:val="22"/>
          <w:szCs w:val="22"/>
          <w:lang w:val="sl-SI"/>
        </w:rPr>
        <w:t>hudega</w:t>
      </w:r>
      <w:r w:rsidRPr="00360BC2">
        <w:rPr>
          <w:color w:val="000000"/>
          <w:sz w:val="22"/>
          <w:szCs w:val="22"/>
          <w:lang w:val="sl-SI"/>
        </w:rPr>
        <w:t xml:space="preserve"> zastajanja tekočine),</w:t>
      </w:r>
    </w:p>
    <w:p w14:paraId="717BACE9" w14:textId="77777777" w:rsidR="00E502B4" w:rsidRPr="00360BC2" w:rsidRDefault="00E502B4" w:rsidP="00E502B4">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znaki okužbe, na primer povišana telesna temperatura, huda mrzlica, vnetje žrela ali razjede po ustih: zdravilo Imatinib Actavis vam lahko zmanjša število belih krvnih celic, zato lahko laže pride do okužbe,</w:t>
      </w:r>
    </w:p>
    <w:p w14:paraId="30A54BE0" w14:textId="77777777" w:rsidR="00E502B4" w:rsidRPr="00360BC2" w:rsidRDefault="00E502B4" w:rsidP="00E502B4">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nepričakovana krvavitev ali modrica (ne da bi se prej poškodovali).</w:t>
      </w:r>
    </w:p>
    <w:p w14:paraId="505C9323" w14:textId="77777777" w:rsidR="00E502B4" w:rsidRPr="00360BC2" w:rsidRDefault="00E502B4" w:rsidP="00E502B4">
      <w:pPr>
        <w:pStyle w:val="TextChar"/>
        <w:widowControl w:val="0"/>
        <w:spacing w:before="0"/>
        <w:jc w:val="left"/>
        <w:rPr>
          <w:color w:val="000000"/>
          <w:sz w:val="22"/>
          <w:szCs w:val="22"/>
          <w:lang w:val="sl-SI"/>
        </w:rPr>
      </w:pPr>
    </w:p>
    <w:p w14:paraId="0A85797D" w14:textId="77777777" w:rsidR="00E502B4" w:rsidRPr="00360BC2" w:rsidRDefault="00E502B4" w:rsidP="00E502B4">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Občasni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100 bolnikov</w:t>
      </w:r>
      <w:r w:rsidRPr="00360BC2">
        <w:rPr>
          <w:noProof w:val="0"/>
          <w:color w:val="000000"/>
          <w:szCs w:val="22"/>
          <w:lang w:val="sl-SI"/>
        </w:rPr>
        <w:t xml:space="preserve">) ali redki </w:t>
      </w:r>
      <w:r w:rsidRPr="00360BC2">
        <w:rPr>
          <w:b w:val="0"/>
          <w:noProof w:val="0"/>
          <w:color w:val="000000"/>
          <w:szCs w:val="22"/>
          <w:lang w:val="sl-SI"/>
        </w:rPr>
        <w:t>(</w:t>
      </w:r>
      <w:r w:rsidRPr="00360BC2">
        <w:rPr>
          <w:rFonts w:eastAsia="Osaka"/>
          <w:b w:val="0"/>
          <w:noProof w:val="0"/>
          <w:color w:val="231F20"/>
          <w:kern w:val="24"/>
          <w:szCs w:val="22"/>
          <w:lang w:val="sl-SI" w:eastAsia="sl-SI"/>
        </w:rPr>
        <w:t>pojavijo se lahko pri največ 1 od 1.000 bolnikov</w:t>
      </w:r>
      <w:r w:rsidRPr="00360BC2">
        <w:rPr>
          <w:b w:val="0"/>
          <w:noProof w:val="0"/>
          <w:color w:val="000000"/>
          <w:szCs w:val="22"/>
          <w:lang w:val="sl-SI"/>
        </w:rPr>
        <w:t>)</w:t>
      </w:r>
      <w:r w:rsidRPr="00360BC2">
        <w:rPr>
          <w:noProof w:val="0"/>
          <w:color w:val="000000"/>
          <w:szCs w:val="22"/>
          <w:lang w:val="sl-SI"/>
        </w:rPr>
        <w:t>:</w:t>
      </w:r>
    </w:p>
    <w:p w14:paraId="3D9266BC"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prs</w:t>
      </w:r>
      <w:r w:rsidR="0083698D" w:rsidRPr="00360BC2">
        <w:rPr>
          <w:color w:val="000000"/>
          <w:sz w:val="22"/>
          <w:szCs w:val="22"/>
          <w:lang w:val="sl-SI"/>
        </w:rPr>
        <w:t>nem košu</w:t>
      </w:r>
      <w:r w:rsidRPr="00360BC2">
        <w:rPr>
          <w:color w:val="000000"/>
          <w:sz w:val="22"/>
          <w:szCs w:val="22"/>
          <w:lang w:val="sl-SI"/>
        </w:rPr>
        <w:t>, neredno bitje srca (znaki težav s srcem),</w:t>
      </w:r>
    </w:p>
    <w:p w14:paraId="347C0839" w14:textId="77777777" w:rsidR="00E502B4" w:rsidRPr="00360BC2" w:rsidRDefault="00E502B4" w:rsidP="00E502B4">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kašelj, težave z dihanjem ali bolečine pri dihanju (znaki težav s pljuči),</w:t>
      </w:r>
    </w:p>
    <w:p w14:paraId="155448F4" w14:textId="77777777" w:rsidR="00E502B4" w:rsidRPr="00360BC2" w:rsidRDefault="00E502B4" w:rsidP="00E502B4">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stemnitev pred očmi, omotičnost ali izguba zavesti (znaki nizkega krvnega tlaka),</w:t>
      </w:r>
    </w:p>
    <w:p w14:paraId="5D7F6EBD"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izgubo apetita, temno obarvan urin, rumena koža ali oči (znaki težav z jetri),</w:t>
      </w:r>
    </w:p>
    <w:p w14:paraId="7CC8280A"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izpuščaj, rdeča koža z mehurčki na ustnicah, očeh, koži ali v ustih, luščenje kože, povišana telesna temperatura, rdeče ali vijolične lise nad nivojem kože, srbenje, pekoč občutek, gnojni izpuščaj (znaki težav s kožo),</w:t>
      </w:r>
    </w:p>
    <w:p w14:paraId="25B5109B"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hude bolečine v trebuhu, kri v izbruhku, blatu ali urinu, črno blato (znaki bolezni prebavil),</w:t>
      </w:r>
    </w:p>
    <w:p w14:paraId="2E4ABF49"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zelo zmanjšano odvajanje urina, občutek žeje (znaki težav z ledvicami),</w:t>
      </w:r>
    </w:p>
    <w:p w14:paraId="0499171C"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drisko, in bruhanjem, bolečine v trebuhu ali povišana telesna temperatura (znaki težav s črevesjem),</w:t>
      </w:r>
    </w:p>
    <w:p w14:paraId="00183A82"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 glavobol, oslabelost ali ohromelost okončin ali obraza, težave pri govoru, nenadna izguba zavesti (znaki težav z živčevjem kot sta krvavitev ali otekanje v lobanjski votlini/možganih),</w:t>
      </w:r>
    </w:p>
    <w:p w14:paraId="3C893C95"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bledica, občutek utrujenosti in zasoplost in temen urin (znaki pomanjkanja rdečih krvničk),</w:t>
      </w:r>
    </w:p>
    <w:p w14:paraId="77E5F22C"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očeh ali poslabšanje vida, očesna krvavitev,</w:t>
      </w:r>
    </w:p>
    <w:p w14:paraId="4B888BDA"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kolkih ali težave pri hoji,</w:t>
      </w:r>
    </w:p>
    <w:p w14:paraId="506A0C6D"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otrpli ali hladni prsti (znaki Raynaudovega sindroma),</w:t>
      </w:r>
    </w:p>
    <w:p w14:paraId="0F6B9076"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nenadna oteklina in pordelost kože (znaki kožne okužbe z imenom flegmona (celulitis)),</w:t>
      </w:r>
    </w:p>
    <w:p w14:paraId="2C91B0B2" w14:textId="77777777" w:rsidR="00E502B4" w:rsidRPr="00360BC2" w:rsidRDefault="00E502B4" w:rsidP="00E502B4">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težave s sluhom,</w:t>
      </w:r>
    </w:p>
    <w:p w14:paraId="6C346E7C" w14:textId="77777777" w:rsidR="00E502B4"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oslabelost mišic in mišični spazmi z nepravilnim ritmom bitja srca (znaki spremenjenih vrednosti kalija v krvi),</w:t>
      </w:r>
    </w:p>
    <w:p w14:paraId="327F7260" w14:textId="77777777" w:rsidR="00E502B4"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modrice,</w:t>
      </w:r>
    </w:p>
    <w:p w14:paraId="5E5392EE" w14:textId="77777777" w:rsidR="00E502B4"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želodcu z občutkom slabosti s siljenjem na bruhanje (navzea),</w:t>
      </w:r>
    </w:p>
    <w:p w14:paraId="4738AE4B" w14:textId="77777777" w:rsidR="00E502B4"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mišični spazmi z vročino, rdeče-rjavo obarvan urin, boleče ali oslabele mišice (znaki težav z mišicami),</w:t>
      </w:r>
    </w:p>
    <w:p w14:paraId="64835A6C" w14:textId="77777777" w:rsidR="00E502B4"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medenici, včasih z občutkom slabosti s siljenjem na bruhanje in bruhanjem, z nepričakovano krvavitvijo iz nožnice, omotičnost ali izguba zavesti zaradi nizkega krvnega tlaka (znaki težav z jajčniki ali maternico),</w:t>
      </w:r>
    </w:p>
    <w:p w14:paraId="1E30BFA5" w14:textId="77777777" w:rsidR="00E66D97" w:rsidRPr="00360BC2" w:rsidRDefault="00E502B4"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občutek slabosti s siljenjem na bruhanje (navzea), zadihanost, neredno bitje srca, moten urin, utrujenost in/ali bolečine v sklepih skupaj z nenormalnimi izvidi laboratorijskih preiskav (na primer z visokimi vrednostmi kalija, sečne kisline in kalcija ter nizko vrednostjo fosforja v krvi)</w:t>
      </w:r>
      <w:r w:rsidR="00E66D97" w:rsidRPr="00360BC2">
        <w:rPr>
          <w:bCs/>
          <w:color w:val="000000"/>
          <w:sz w:val="22"/>
          <w:szCs w:val="22"/>
          <w:lang w:val="sl-SI"/>
        </w:rPr>
        <w:t>,</w:t>
      </w:r>
    </w:p>
    <w:p w14:paraId="4F34F1AF" w14:textId="77777777" w:rsidR="00E502B4" w:rsidRPr="00360BC2" w:rsidRDefault="00E66D97" w:rsidP="00E502B4">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krvni strdki v majhnih krvnih žilah (trombotična mikroangiopatija)</w:t>
      </w:r>
      <w:r w:rsidR="00E502B4" w:rsidRPr="00360BC2">
        <w:rPr>
          <w:bCs/>
          <w:color w:val="000000"/>
          <w:sz w:val="22"/>
          <w:szCs w:val="22"/>
          <w:lang w:val="sl-SI"/>
        </w:rPr>
        <w:t>.</w:t>
      </w:r>
    </w:p>
    <w:p w14:paraId="3D28B11F" w14:textId="77777777" w:rsidR="00E502B4" w:rsidRPr="00360BC2" w:rsidRDefault="00E502B4" w:rsidP="00E502B4">
      <w:pPr>
        <w:pStyle w:val="Listlevel1"/>
        <w:spacing w:before="0" w:after="0"/>
        <w:ind w:left="0" w:firstLine="0"/>
        <w:rPr>
          <w:b/>
          <w:color w:val="000000"/>
          <w:sz w:val="22"/>
          <w:szCs w:val="22"/>
          <w:lang w:val="sl-SI"/>
        </w:rPr>
      </w:pPr>
    </w:p>
    <w:p w14:paraId="5D1FD757" w14:textId="77777777" w:rsidR="00E502B4" w:rsidRPr="00360BC2" w:rsidRDefault="00E502B4" w:rsidP="00E502B4">
      <w:pPr>
        <w:pStyle w:val="Listlevel1"/>
        <w:spacing w:before="0" w:after="0"/>
        <w:ind w:left="0" w:firstLine="0"/>
        <w:rPr>
          <w:color w:val="000000"/>
          <w:sz w:val="22"/>
          <w:szCs w:val="22"/>
          <w:lang w:val="sl-SI"/>
        </w:rPr>
      </w:pPr>
      <w:r w:rsidRPr="00360BC2">
        <w:rPr>
          <w:b/>
          <w:color w:val="000000"/>
          <w:sz w:val="22"/>
          <w:szCs w:val="22"/>
          <w:lang w:val="sl-SI"/>
        </w:rPr>
        <w:t>Neznana pogostnost</w:t>
      </w:r>
      <w:r w:rsidRPr="00360BC2">
        <w:rPr>
          <w:color w:val="000000"/>
          <w:sz w:val="22"/>
          <w:szCs w:val="22"/>
          <w:lang w:val="sl-SI"/>
        </w:rPr>
        <w:t xml:space="preserve"> (pogostnosti iz razpoložljivih podatkov ni mogoče oceniti):</w:t>
      </w:r>
    </w:p>
    <w:p w14:paraId="2994FFB8" w14:textId="77777777" w:rsidR="00E502B4" w:rsidRPr="00360BC2" w:rsidRDefault="00E502B4" w:rsidP="00E502B4">
      <w:pPr>
        <w:pStyle w:val="Listlevel1"/>
        <w:spacing w:before="0" w:after="0"/>
        <w:ind w:left="567" w:hanging="567"/>
        <w:rPr>
          <w:color w:val="000000"/>
          <w:sz w:val="22"/>
          <w:szCs w:val="22"/>
          <w:lang w:val="sl-SI"/>
        </w:rPr>
      </w:pPr>
      <w:r w:rsidRPr="00360BC2">
        <w:rPr>
          <w:color w:val="000000"/>
          <w:sz w:val="22"/>
          <w:szCs w:val="22"/>
          <w:lang w:val="sl-SI"/>
        </w:rPr>
        <w:t xml:space="preserve"> -</w:t>
      </w:r>
      <w:r w:rsidRPr="00360BC2">
        <w:rPr>
          <w:color w:val="000000"/>
          <w:sz w:val="22"/>
          <w:szCs w:val="22"/>
          <w:lang w:val="sl-SI"/>
        </w:rPr>
        <w:tab/>
        <w:t xml:space="preserve">kombinacija </w:t>
      </w:r>
      <w:r w:rsidR="0083698D" w:rsidRPr="00360BC2">
        <w:rPr>
          <w:color w:val="000000"/>
          <w:sz w:val="22"/>
          <w:szCs w:val="22"/>
          <w:lang w:val="sl-SI"/>
        </w:rPr>
        <w:t xml:space="preserve">hudo </w:t>
      </w:r>
      <w:r w:rsidRPr="00360BC2">
        <w:rPr>
          <w:color w:val="000000"/>
          <w:sz w:val="22"/>
          <w:szCs w:val="22"/>
          <w:lang w:val="sl-SI"/>
        </w:rPr>
        <w:t>razširjene hude oblike izpuščaja, siljenja na bruhanje, povišane telesne temperature, visoke ravni določenih belih krvnih celic ali porumenelost kože ali oči (znaki zlatenice) z zasoplostjo, bolečinami v prsnem košu / neugodje, zelo zmanjšanim izločanjem urina in občutekom žeje itd (znaki alergijske reakcije povezane z zdravljenjem).</w:t>
      </w:r>
    </w:p>
    <w:p w14:paraId="54230AE3" w14:textId="77777777" w:rsidR="0083698D" w:rsidRPr="00360BC2" w:rsidRDefault="0083698D" w:rsidP="0083698D">
      <w:pPr>
        <w:pStyle w:val="Listlevel1"/>
        <w:spacing w:before="0" w:after="0"/>
        <w:ind w:left="567" w:hanging="567"/>
        <w:rPr>
          <w:color w:val="000000"/>
          <w:sz w:val="22"/>
          <w:szCs w:val="22"/>
          <w:lang w:val="sl-SI"/>
        </w:rPr>
      </w:pPr>
      <w:r w:rsidRPr="00360BC2">
        <w:rPr>
          <w:color w:val="000000"/>
          <w:sz w:val="22"/>
          <w:szCs w:val="22"/>
          <w:lang w:val="sl-SI"/>
        </w:rPr>
        <w:t>-</w:t>
      </w:r>
      <w:r w:rsidRPr="00360BC2">
        <w:rPr>
          <w:color w:val="000000"/>
          <w:sz w:val="22"/>
          <w:szCs w:val="22"/>
          <w:lang w:val="sl-SI"/>
        </w:rPr>
        <w:tab/>
        <w:t>kronična ledvična bolezen</w:t>
      </w:r>
      <w:r w:rsidR="005273CF" w:rsidRPr="00360BC2">
        <w:rPr>
          <w:color w:val="000000"/>
          <w:sz w:val="22"/>
          <w:szCs w:val="22"/>
          <w:lang w:val="sl-SI"/>
        </w:rPr>
        <w:t>,</w:t>
      </w:r>
    </w:p>
    <w:p w14:paraId="5F658685" w14:textId="77777777" w:rsidR="005273CF" w:rsidRPr="00360BC2" w:rsidRDefault="005273CF" w:rsidP="00225746">
      <w:pPr>
        <w:pStyle w:val="Listlevel1"/>
        <w:numPr>
          <w:ilvl w:val="0"/>
          <w:numId w:val="107"/>
        </w:numPr>
        <w:spacing w:before="0" w:after="0"/>
        <w:ind w:left="562" w:hanging="562"/>
        <w:rPr>
          <w:color w:val="000000"/>
          <w:sz w:val="22"/>
          <w:szCs w:val="22"/>
          <w:lang w:val="sl-SI"/>
        </w:rPr>
      </w:pPr>
      <w:r w:rsidRPr="00360BC2">
        <w:rPr>
          <w:color w:val="000000"/>
          <w:sz w:val="22"/>
          <w:szCs w:val="22"/>
          <w:lang w:val="sl-SI"/>
        </w:rPr>
        <w:t>ponovitev (reaktivacija</w:t>
      </w:r>
      <w:r w:rsidR="00867FFD" w:rsidRPr="00360BC2">
        <w:rPr>
          <w:color w:val="000000"/>
          <w:sz w:val="22"/>
          <w:szCs w:val="22"/>
          <w:lang w:val="sl-SI"/>
        </w:rPr>
        <w:t>) okužbe s hepatitisom B, če ste imeli hepatitis </w:t>
      </w:r>
      <w:r w:rsidRPr="00360BC2">
        <w:rPr>
          <w:color w:val="000000"/>
          <w:sz w:val="22"/>
          <w:szCs w:val="22"/>
          <w:lang w:val="sl-SI"/>
        </w:rPr>
        <w:t>B v preteklosti (okužba jeter).</w:t>
      </w:r>
    </w:p>
    <w:p w14:paraId="54E69746" w14:textId="77777777" w:rsidR="00E502B4" w:rsidRPr="00360BC2" w:rsidRDefault="00E502B4" w:rsidP="00E502B4">
      <w:pPr>
        <w:pStyle w:val="Listlevel1"/>
        <w:spacing w:before="0" w:after="0"/>
        <w:ind w:left="567" w:hanging="567"/>
        <w:rPr>
          <w:color w:val="000000"/>
          <w:sz w:val="22"/>
          <w:szCs w:val="22"/>
          <w:lang w:val="sl-SI"/>
        </w:rPr>
      </w:pPr>
    </w:p>
    <w:p w14:paraId="2D46350B" w14:textId="77777777" w:rsidR="00E502B4" w:rsidRPr="00360BC2" w:rsidRDefault="00E502B4" w:rsidP="00E502B4">
      <w:pPr>
        <w:pStyle w:val="Listlevel1"/>
        <w:spacing w:before="0" w:after="0"/>
        <w:ind w:left="567" w:hanging="567"/>
        <w:rPr>
          <w:color w:val="000000"/>
          <w:sz w:val="22"/>
          <w:szCs w:val="22"/>
          <w:lang w:val="sl-SI"/>
        </w:rPr>
      </w:pPr>
      <w:r w:rsidRPr="00360BC2">
        <w:rPr>
          <w:color w:val="000000"/>
          <w:sz w:val="22"/>
          <w:szCs w:val="22"/>
          <w:lang w:val="sl-SI"/>
        </w:rPr>
        <w:t xml:space="preserve">Če opazite katerega od zgoraj navedenih neželenih učinkov, </w:t>
      </w:r>
      <w:r w:rsidRPr="00360BC2">
        <w:rPr>
          <w:b/>
          <w:color w:val="000000"/>
          <w:sz w:val="22"/>
          <w:szCs w:val="22"/>
          <w:lang w:val="sl-SI"/>
        </w:rPr>
        <w:t>nemudoma obvestite zdravnika</w:t>
      </w:r>
      <w:r w:rsidRPr="00360BC2">
        <w:rPr>
          <w:color w:val="000000"/>
          <w:sz w:val="22"/>
          <w:szCs w:val="22"/>
          <w:lang w:val="sl-SI"/>
        </w:rPr>
        <w:t>.</w:t>
      </w:r>
    </w:p>
    <w:p w14:paraId="796DADF3" w14:textId="77777777" w:rsidR="00E502B4" w:rsidRPr="00360BC2" w:rsidRDefault="00E502B4" w:rsidP="00E502B4">
      <w:pPr>
        <w:pStyle w:val="TextChar"/>
        <w:widowControl w:val="0"/>
        <w:spacing w:before="0"/>
        <w:jc w:val="left"/>
        <w:rPr>
          <w:color w:val="000000"/>
          <w:sz w:val="22"/>
          <w:szCs w:val="22"/>
          <w:lang w:val="sl-SI"/>
        </w:rPr>
      </w:pPr>
    </w:p>
    <w:p w14:paraId="7FB74400" w14:textId="77777777" w:rsidR="00E502B4" w:rsidRPr="00360BC2" w:rsidRDefault="00E502B4" w:rsidP="00E502B4">
      <w:pPr>
        <w:pStyle w:val="TextChar"/>
        <w:widowControl w:val="0"/>
        <w:spacing w:before="0"/>
        <w:jc w:val="left"/>
        <w:rPr>
          <w:b/>
          <w:bCs/>
          <w:color w:val="000000"/>
          <w:sz w:val="22"/>
          <w:szCs w:val="22"/>
          <w:lang w:val="sl-SI"/>
        </w:rPr>
      </w:pPr>
      <w:r w:rsidRPr="00360BC2">
        <w:rPr>
          <w:b/>
          <w:bCs/>
          <w:color w:val="000000"/>
          <w:sz w:val="22"/>
          <w:szCs w:val="22"/>
          <w:lang w:val="sl-SI"/>
        </w:rPr>
        <w:t>Drugi neželeni učinki lahko vključujejo:</w:t>
      </w:r>
    </w:p>
    <w:p w14:paraId="34B8B69A" w14:textId="77777777" w:rsidR="00E502B4" w:rsidRPr="00360BC2" w:rsidRDefault="00E502B4" w:rsidP="00E502B4">
      <w:pPr>
        <w:pStyle w:val="TextChar"/>
        <w:widowControl w:val="0"/>
        <w:spacing w:before="0"/>
        <w:jc w:val="left"/>
        <w:rPr>
          <w:color w:val="000000"/>
          <w:sz w:val="22"/>
          <w:szCs w:val="22"/>
          <w:lang w:val="sl-SI"/>
        </w:rPr>
      </w:pPr>
    </w:p>
    <w:p w14:paraId="2D41FC80" w14:textId="77777777" w:rsidR="00E502B4" w:rsidRPr="00360BC2" w:rsidRDefault="00E502B4" w:rsidP="00E502B4">
      <w:pPr>
        <w:pStyle w:val="TextChar"/>
        <w:widowControl w:val="0"/>
        <w:spacing w:before="0"/>
        <w:jc w:val="left"/>
        <w:rPr>
          <w:b/>
          <w:bCs/>
          <w:color w:val="000000"/>
          <w:sz w:val="22"/>
          <w:szCs w:val="22"/>
          <w:lang w:val="sl-SI"/>
        </w:rPr>
      </w:pPr>
      <w:r w:rsidRPr="00360BC2">
        <w:rPr>
          <w:b/>
          <w:bCs/>
          <w:color w:val="000000"/>
          <w:sz w:val="22"/>
          <w:szCs w:val="22"/>
          <w:lang w:val="sl-SI"/>
        </w:rPr>
        <w:t>Zelo pogosti (</w:t>
      </w:r>
      <w:r w:rsidRPr="00360BC2">
        <w:rPr>
          <w:rFonts w:eastAsia="Osaka"/>
          <w:color w:val="231F20"/>
          <w:kern w:val="24"/>
          <w:sz w:val="22"/>
          <w:szCs w:val="22"/>
          <w:lang w:val="sl-SI" w:eastAsia="sl-SI"/>
        </w:rPr>
        <w:t>pojavijo se lahko pri več kot 1 od 10 bolnikov</w:t>
      </w:r>
      <w:r w:rsidRPr="00360BC2">
        <w:rPr>
          <w:color w:val="000000"/>
          <w:sz w:val="22"/>
          <w:szCs w:val="22"/>
          <w:lang w:val="sl-SI"/>
        </w:rPr>
        <w:t>)</w:t>
      </w:r>
      <w:r w:rsidRPr="00360BC2">
        <w:rPr>
          <w:b/>
          <w:bCs/>
          <w:color w:val="000000"/>
          <w:sz w:val="22"/>
          <w:szCs w:val="22"/>
          <w:lang w:val="sl-SI"/>
        </w:rPr>
        <w:t>:</w:t>
      </w:r>
    </w:p>
    <w:p w14:paraId="57808A13" w14:textId="77777777" w:rsidR="00E502B4" w:rsidRPr="00360BC2" w:rsidRDefault="00E502B4" w:rsidP="00E502B4">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glavobol ali občutek utrujenosti,</w:t>
      </w:r>
    </w:p>
    <w:p w14:paraId="793DD0FE" w14:textId="77777777" w:rsidR="00E502B4" w:rsidRPr="00360BC2" w:rsidRDefault="00E502B4" w:rsidP="00E502B4">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občutek slabosti s siljenjem na bruhanje (navzea), bruhanje, driska ali prebavne težave,</w:t>
      </w:r>
    </w:p>
    <w:p w14:paraId="53879529" w14:textId="77777777" w:rsidR="00E502B4" w:rsidRPr="00360BC2" w:rsidRDefault="00E502B4" w:rsidP="00E502B4">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izpuščaj,</w:t>
      </w:r>
    </w:p>
    <w:p w14:paraId="13722D86" w14:textId="77777777" w:rsidR="00E502B4" w:rsidRPr="00360BC2" w:rsidRDefault="00E502B4" w:rsidP="00E502B4">
      <w:pPr>
        <w:pStyle w:val="Text"/>
        <w:widowControl w:val="0"/>
        <w:numPr>
          <w:ilvl w:val="0"/>
          <w:numId w:val="7"/>
        </w:numPr>
        <w:spacing w:before="0"/>
        <w:ind w:left="567" w:hanging="567"/>
        <w:jc w:val="left"/>
        <w:rPr>
          <w:color w:val="000000"/>
          <w:sz w:val="22"/>
          <w:szCs w:val="22"/>
          <w:lang w:val="sl-SI"/>
        </w:rPr>
      </w:pPr>
      <w:r w:rsidRPr="00360BC2">
        <w:rPr>
          <w:bCs/>
          <w:color w:val="000000"/>
          <w:sz w:val="22"/>
          <w:szCs w:val="22"/>
          <w:lang w:val="sl-SI"/>
        </w:rPr>
        <w:t>mišični krči ali bolečine v sklepih, mišicah ali kosteh,</w:t>
      </w:r>
      <w:r w:rsidR="00124382" w:rsidRPr="00360BC2">
        <w:rPr>
          <w:bCs/>
          <w:color w:val="000000"/>
          <w:sz w:val="22"/>
          <w:szCs w:val="22"/>
          <w:lang w:val="sl-SI"/>
        </w:rPr>
        <w:t xml:space="preserve"> v obdobju, ko se zdravite z imatinibom ali po prenehanju jemanja imatiniba,</w:t>
      </w:r>
    </w:p>
    <w:p w14:paraId="1E49292D" w14:textId="77777777" w:rsidR="00E502B4" w:rsidRPr="00360BC2" w:rsidRDefault="00E502B4" w:rsidP="00E502B4">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otekanje, na primer otekline okrog gležnjev ali oči,</w:t>
      </w:r>
    </w:p>
    <w:p w14:paraId="77BD5F5D" w14:textId="77777777" w:rsidR="00E502B4" w:rsidRPr="00360BC2" w:rsidRDefault="00E502B4" w:rsidP="00E502B4">
      <w:pPr>
        <w:pStyle w:val="TextChar"/>
        <w:widowControl w:val="0"/>
        <w:numPr>
          <w:ilvl w:val="0"/>
          <w:numId w:val="7"/>
        </w:numPr>
        <w:spacing w:before="0"/>
        <w:ind w:left="567" w:hanging="567"/>
        <w:jc w:val="left"/>
        <w:rPr>
          <w:bCs/>
          <w:color w:val="000000"/>
          <w:sz w:val="22"/>
          <w:szCs w:val="22"/>
          <w:lang w:val="sl-SI"/>
        </w:rPr>
      </w:pPr>
      <w:r w:rsidRPr="00360BC2">
        <w:rPr>
          <w:color w:val="000000"/>
          <w:sz w:val="22"/>
          <w:szCs w:val="22"/>
          <w:lang w:val="sl-SI"/>
        </w:rPr>
        <w:t>povečanje telesne mase.</w:t>
      </w:r>
    </w:p>
    <w:p w14:paraId="37005F95" w14:textId="77777777" w:rsidR="00E502B4" w:rsidRPr="00360BC2" w:rsidRDefault="0083698D" w:rsidP="00E502B4">
      <w:pPr>
        <w:pStyle w:val="TextChar"/>
        <w:widowControl w:val="0"/>
        <w:spacing w:before="0"/>
        <w:jc w:val="left"/>
        <w:rPr>
          <w:color w:val="000000"/>
          <w:sz w:val="22"/>
          <w:szCs w:val="22"/>
          <w:lang w:val="sl-SI"/>
        </w:rPr>
      </w:pPr>
      <w:r w:rsidRPr="00360BC2">
        <w:rPr>
          <w:sz w:val="22"/>
          <w:szCs w:val="22"/>
          <w:lang w:val="sl-SI"/>
        </w:rPr>
        <w:t xml:space="preserve">Če se pri vas kateri od zgoraj navedenih neželenih učinkov pojavi v hujši obliki, </w:t>
      </w:r>
      <w:r w:rsidRPr="00360BC2">
        <w:rPr>
          <w:b/>
          <w:sz w:val="22"/>
          <w:szCs w:val="22"/>
          <w:lang w:val="sl-SI"/>
        </w:rPr>
        <w:t>obvestite zdravnika</w:t>
      </w:r>
      <w:r w:rsidRPr="00360BC2">
        <w:rPr>
          <w:sz w:val="22"/>
          <w:szCs w:val="22"/>
          <w:lang w:val="sl-SI"/>
        </w:rPr>
        <w:t>.</w:t>
      </w:r>
    </w:p>
    <w:p w14:paraId="245FA714" w14:textId="77777777" w:rsidR="00E502B4" w:rsidRPr="00360BC2" w:rsidRDefault="00E502B4" w:rsidP="00E502B4">
      <w:pPr>
        <w:pStyle w:val="TextChar"/>
        <w:widowControl w:val="0"/>
        <w:spacing w:before="0"/>
        <w:jc w:val="left"/>
        <w:rPr>
          <w:color w:val="000000"/>
          <w:sz w:val="22"/>
          <w:szCs w:val="22"/>
          <w:lang w:val="sl-SI"/>
        </w:rPr>
      </w:pPr>
    </w:p>
    <w:p w14:paraId="04997CD7" w14:textId="77777777" w:rsidR="00E502B4" w:rsidRPr="00360BC2" w:rsidRDefault="00E502B4" w:rsidP="00E502B4">
      <w:pPr>
        <w:pStyle w:val="TextChar"/>
        <w:widowControl w:val="0"/>
        <w:spacing w:before="0"/>
        <w:jc w:val="left"/>
        <w:rPr>
          <w:b/>
          <w:bCs/>
          <w:color w:val="000000"/>
          <w:sz w:val="22"/>
          <w:szCs w:val="22"/>
          <w:lang w:val="sl-SI"/>
        </w:rPr>
      </w:pPr>
      <w:r w:rsidRPr="00360BC2">
        <w:rPr>
          <w:b/>
          <w:bCs/>
          <w:color w:val="000000"/>
          <w:sz w:val="22"/>
          <w:szCs w:val="22"/>
          <w:lang w:val="sl-SI"/>
        </w:rPr>
        <w:t>Pogosti (</w:t>
      </w:r>
      <w:r w:rsidRPr="00360BC2">
        <w:rPr>
          <w:rFonts w:eastAsia="Osaka"/>
          <w:color w:val="231F20"/>
          <w:kern w:val="24"/>
          <w:sz w:val="22"/>
          <w:szCs w:val="22"/>
          <w:lang w:val="sl-SI" w:eastAsia="sl-SI"/>
        </w:rPr>
        <w:t>pojavijo se lahko pri največ 1 od 10 bolnikov</w:t>
      </w:r>
      <w:r w:rsidRPr="00360BC2">
        <w:rPr>
          <w:color w:val="000000"/>
          <w:sz w:val="22"/>
          <w:szCs w:val="22"/>
          <w:lang w:val="sl-SI"/>
        </w:rPr>
        <w:t>)</w:t>
      </w:r>
      <w:r w:rsidRPr="00360BC2">
        <w:rPr>
          <w:b/>
          <w:bCs/>
          <w:color w:val="000000"/>
          <w:sz w:val="22"/>
          <w:szCs w:val="22"/>
          <w:lang w:val="sl-SI"/>
        </w:rPr>
        <w:t>:</w:t>
      </w:r>
    </w:p>
    <w:p w14:paraId="0F56FE07"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izguba apetita, zmanjšanje telesne mase ali moten občutek za okus,</w:t>
      </w:r>
    </w:p>
    <w:p w14:paraId="175C15AE"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občutek omotičnosti ali šibkosti,</w:t>
      </w:r>
    </w:p>
    <w:p w14:paraId="42B88476"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težave s spanjem (nespečnost),</w:t>
      </w:r>
    </w:p>
    <w:p w14:paraId="3BBE6AF3"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izcedek iz oči s srbenjem, rdečino in otekanjem (vnetje očesne veznice), prekomerno solzenje ali zamegljen vid,</w:t>
      </w:r>
    </w:p>
    <w:p w14:paraId="1319BC14"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krvavitve iz nosu,</w:t>
      </w:r>
    </w:p>
    <w:p w14:paraId="5D510FE6"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trebuhu ali napihnjen trebuh, vetrovi, zgaga ali zapeka,</w:t>
      </w:r>
    </w:p>
    <w:p w14:paraId="09DBD315"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srbenje,</w:t>
      </w:r>
    </w:p>
    <w:p w14:paraId="513D8F04"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neobičajno izpadanje ali tanjšanje las,</w:t>
      </w:r>
    </w:p>
    <w:p w14:paraId="41A463BF"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odrevenelost dlani ali stopal,</w:t>
      </w:r>
    </w:p>
    <w:p w14:paraId="5A936150"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razjede po ustih,</w:t>
      </w:r>
    </w:p>
    <w:p w14:paraId="63092C7A"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sklepih z otekanjem,</w:t>
      </w:r>
    </w:p>
    <w:p w14:paraId="71FC2C2B"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suha usta, suha koža ali suhe oči,</w:t>
      </w:r>
    </w:p>
    <w:p w14:paraId="72376461"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zmanjšana ali povečana občutljivost kože,</w:t>
      </w:r>
    </w:p>
    <w:p w14:paraId="5212D9B2" w14:textId="77777777" w:rsidR="00E502B4" w:rsidRPr="00360BC2" w:rsidRDefault="00E502B4" w:rsidP="00E502B4">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navali vročine, mrazenje ali nočno znojenje.</w:t>
      </w:r>
    </w:p>
    <w:p w14:paraId="38365044"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16B208F0" w14:textId="77777777" w:rsidR="00E502B4" w:rsidRPr="00360BC2" w:rsidRDefault="00E502B4" w:rsidP="00E502B4">
      <w:pPr>
        <w:pStyle w:val="Text"/>
        <w:widowControl w:val="0"/>
        <w:spacing w:before="0"/>
        <w:jc w:val="left"/>
        <w:rPr>
          <w:color w:val="000000"/>
          <w:sz w:val="22"/>
          <w:szCs w:val="22"/>
          <w:lang w:val="sl-SI"/>
        </w:rPr>
      </w:pPr>
    </w:p>
    <w:p w14:paraId="470D968F" w14:textId="77777777" w:rsidR="00E502B4" w:rsidRPr="00360BC2" w:rsidRDefault="00E502B4" w:rsidP="00E502B4">
      <w:pPr>
        <w:pStyle w:val="Text"/>
        <w:widowControl w:val="0"/>
        <w:spacing w:before="0"/>
        <w:jc w:val="left"/>
        <w:rPr>
          <w:b/>
          <w:bCs/>
          <w:color w:val="000000"/>
          <w:sz w:val="22"/>
          <w:szCs w:val="22"/>
          <w:lang w:val="sl-SI"/>
        </w:rPr>
      </w:pPr>
      <w:r w:rsidRPr="00360BC2">
        <w:rPr>
          <w:b/>
          <w:bCs/>
          <w:color w:val="000000"/>
          <w:sz w:val="22"/>
          <w:szCs w:val="22"/>
          <w:lang w:val="sl-SI"/>
        </w:rPr>
        <w:t xml:space="preserve">Pogostnost neznana </w:t>
      </w:r>
      <w:r w:rsidRPr="00360BC2">
        <w:rPr>
          <w:bCs/>
          <w:color w:val="000000"/>
          <w:sz w:val="22"/>
          <w:szCs w:val="22"/>
          <w:lang w:val="sl-SI"/>
        </w:rPr>
        <w:t>(</w:t>
      </w:r>
      <w:r w:rsidRPr="00360BC2">
        <w:rPr>
          <w:color w:val="000000"/>
          <w:sz w:val="22"/>
          <w:szCs w:val="22"/>
          <w:lang w:val="sl-SI"/>
        </w:rPr>
        <w:t>pogostnosti ni mogoče oceniti iz razpoložljivih podatkov)</w:t>
      </w:r>
      <w:r w:rsidRPr="00360BC2">
        <w:rPr>
          <w:b/>
          <w:bCs/>
          <w:color w:val="000000"/>
          <w:sz w:val="22"/>
          <w:szCs w:val="22"/>
          <w:lang w:val="sl-SI"/>
        </w:rPr>
        <w:t>:</w:t>
      </w:r>
    </w:p>
    <w:p w14:paraId="6F55CEB4" w14:textId="77777777" w:rsidR="00E502B4" w:rsidRPr="00360BC2" w:rsidRDefault="00E502B4" w:rsidP="00E502B4">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rdečina in/ali otekanje dlani in podplatov, lahko z občutkom mravljinčenja in s pekočo bolečino,</w:t>
      </w:r>
    </w:p>
    <w:p w14:paraId="49E7B8AA" w14:textId="77777777" w:rsidR="005273CF" w:rsidRPr="00360BC2" w:rsidRDefault="005273CF" w:rsidP="005273CF">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boleče spremembe na koži z ali brez nastanka mehurjev,</w:t>
      </w:r>
    </w:p>
    <w:p w14:paraId="59A4338A" w14:textId="77777777" w:rsidR="00E502B4" w:rsidRPr="00360BC2" w:rsidRDefault="00E502B4" w:rsidP="00E502B4">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upočasnjena rast pri otrocih in mladostnikih.</w:t>
      </w:r>
    </w:p>
    <w:p w14:paraId="0B5A108D"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1939956A" w14:textId="77777777" w:rsidR="00E502B4" w:rsidRPr="00360BC2" w:rsidRDefault="00E502B4" w:rsidP="00E502B4">
      <w:pPr>
        <w:pStyle w:val="TextChar"/>
        <w:widowControl w:val="0"/>
        <w:spacing w:before="0"/>
        <w:jc w:val="left"/>
        <w:rPr>
          <w:color w:val="000000"/>
          <w:sz w:val="22"/>
          <w:szCs w:val="22"/>
          <w:lang w:val="sl-SI"/>
        </w:rPr>
      </w:pPr>
    </w:p>
    <w:p w14:paraId="5125D315" w14:textId="77777777" w:rsidR="00E502B4" w:rsidRPr="00360BC2" w:rsidRDefault="00E502B4" w:rsidP="00E502B4">
      <w:pPr>
        <w:rPr>
          <w:b/>
          <w:szCs w:val="22"/>
          <w:lang w:val="sl-SI"/>
        </w:rPr>
      </w:pPr>
      <w:r w:rsidRPr="00360BC2">
        <w:rPr>
          <w:b/>
          <w:szCs w:val="22"/>
          <w:lang w:val="sl-SI"/>
        </w:rPr>
        <w:t>Poročanje o neželenih učinkih</w:t>
      </w:r>
    </w:p>
    <w:p w14:paraId="331FA2B9" w14:textId="77777777" w:rsidR="00E502B4" w:rsidRPr="00360BC2" w:rsidRDefault="00E502B4" w:rsidP="00E502B4">
      <w:pPr>
        <w:pStyle w:val="TextChar"/>
        <w:widowControl w:val="0"/>
        <w:spacing w:before="0"/>
        <w:jc w:val="left"/>
        <w:rPr>
          <w:color w:val="000000"/>
          <w:sz w:val="22"/>
          <w:szCs w:val="22"/>
          <w:lang w:val="sl-SI"/>
        </w:rPr>
      </w:pPr>
      <w:r w:rsidRPr="00360BC2">
        <w:rPr>
          <w:sz w:val="22"/>
          <w:szCs w:val="22"/>
          <w:lang w:val="sl-SI"/>
        </w:rPr>
        <w:t>Če opazite kater</w:t>
      </w:r>
      <w:r w:rsidR="008A6739" w:rsidRPr="00360BC2">
        <w:rPr>
          <w:sz w:val="22"/>
          <w:szCs w:val="22"/>
          <w:lang w:val="sl-SI"/>
        </w:rPr>
        <w:t>ega</w:t>
      </w:r>
      <w:r w:rsidRPr="00360BC2">
        <w:rPr>
          <w:sz w:val="22"/>
          <w:szCs w:val="22"/>
          <w:lang w:val="sl-SI"/>
        </w:rPr>
        <w:t xml:space="preserve"> koli </w:t>
      </w:r>
      <w:r w:rsidR="008A6739" w:rsidRPr="00360BC2">
        <w:rPr>
          <w:sz w:val="22"/>
          <w:szCs w:val="22"/>
          <w:lang w:val="sl-SI"/>
        </w:rPr>
        <w:t xml:space="preserve">izmed </w:t>
      </w:r>
      <w:r w:rsidRPr="00360BC2">
        <w:rPr>
          <w:sz w:val="22"/>
          <w:szCs w:val="22"/>
          <w:lang w:val="sl-SI"/>
        </w:rPr>
        <w:t>neželeni</w:t>
      </w:r>
      <w:r w:rsidR="008A6739" w:rsidRPr="00360BC2">
        <w:rPr>
          <w:sz w:val="22"/>
          <w:szCs w:val="22"/>
          <w:lang w:val="sl-SI"/>
        </w:rPr>
        <w:t>h</w:t>
      </w:r>
      <w:r w:rsidRPr="00360BC2">
        <w:rPr>
          <w:sz w:val="22"/>
          <w:szCs w:val="22"/>
          <w:lang w:val="sl-SI"/>
        </w:rPr>
        <w:t xml:space="preserve"> učink</w:t>
      </w:r>
      <w:r w:rsidR="008A6739" w:rsidRPr="00360BC2">
        <w:rPr>
          <w:sz w:val="22"/>
          <w:szCs w:val="22"/>
          <w:lang w:val="sl-SI"/>
        </w:rPr>
        <w:t>ov</w:t>
      </w:r>
      <w:r w:rsidRPr="00360BC2">
        <w:rPr>
          <w:sz w:val="22"/>
          <w:szCs w:val="22"/>
          <w:lang w:val="sl-SI"/>
        </w:rPr>
        <w:t xml:space="preserve">, se posvetujte z zdravnikom ali farmacevtom. Posvetujte se tudi, če opazite neželene učinke, ki niso navedeni v tem navodilu. O neželenih učinkih lahko poročate tudi neposredno na </w:t>
      </w:r>
      <w:r w:rsidRPr="00360BC2">
        <w:rPr>
          <w:sz w:val="22"/>
          <w:szCs w:val="22"/>
          <w:highlight w:val="lightGray"/>
          <w:lang w:val="sl-SI"/>
        </w:rPr>
        <w:t xml:space="preserve">nacionalni center za poročanje, ki je naveden v </w:t>
      </w:r>
      <w:hyperlink r:id="rId20" w:history="1">
        <w:r w:rsidRPr="00360BC2">
          <w:rPr>
            <w:rStyle w:val="Hyperlink"/>
            <w:sz w:val="22"/>
            <w:szCs w:val="22"/>
            <w:highlight w:val="lightGray"/>
            <w:lang w:val="sl-SI"/>
          </w:rPr>
          <w:t>Prilogi V</w:t>
        </w:r>
      </w:hyperlink>
      <w:r w:rsidRPr="00360BC2">
        <w:rPr>
          <w:sz w:val="22"/>
          <w:szCs w:val="22"/>
          <w:lang w:val="sl-SI"/>
        </w:rPr>
        <w:t>. S tem, ko poročate o neželenih učinkih, lahko prispevate k zagotovitvi več informacij o varnosti tega zdravila.</w:t>
      </w:r>
    </w:p>
    <w:p w14:paraId="5FB261BB"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595C2A8F"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3FD991CE" w14:textId="77777777" w:rsidR="00E502B4" w:rsidRPr="00360BC2" w:rsidRDefault="00E502B4" w:rsidP="00E502B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5.</w:t>
      </w:r>
      <w:r w:rsidRPr="00360BC2">
        <w:rPr>
          <w:b/>
          <w:color w:val="000000"/>
          <w:szCs w:val="22"/>
          <w:lang w:val="sl-SI"/>
        </w:rPr>
        <w:tab/>
        <w:t>Shranjevanje zdravila Imatinib Actavis</w:t>
      </w:r>
    </w:p>
    <w:p w14:paraId="18BB6E38"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698020C6" w14:textId="77777777" w:rsidR="00E502B4" w:rsidRPr="00360BC2" w:rsidRDefault="00E502B4" w:rsidP="00E502B4">
      <w:pPr>
        <w:tabs>
          <w:tab w:val="clear" w:pos="567"/>
        </w:tabs>
        <w:spacing w:line="240" w:lineRule="auto"/>
        <w:rPr>
          <w:color w:val="000000"/>
          <w:szCs w:val="22"/>
          <w:lang w:val="sl-SI"/>
        </w:rPr>
      </w:pPr>
      <w:r w:rsidRPr="00360BC2">
        <w:rPr>
          <w:color w:val="000000"/>
          <w:szCs w:val="22"/>
          <w:lang w:val="sl-SI"/>
        </w:rPr>
        <w:t>Zdravilo shranjujte nedosegljivo otrokom!</w:t>
      </w:r>
    </w:p>
    <w:p w14:paraId="7376423D"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Tega zdravila ne smete uporabljati po datumu izteka roka uporabnosti, ki je naveden na škatli</w:t>
      </w:r>
      <w:r w:rsidR="005273CF" w:rsidRPr="00360BC2">
        <w:rPr>
          <w:color w:val="000000"/>
          <w:sz w:val="22"/>
          <w:szCs w:val="22"/>
          <w:lang w:val="sl-SI"/>
        </w:rPr>
        <w:t xml:space="preserve"> in pretisnem omotu poleg oznake EXP</w:t>
      </w:r>
      <w:r w:rsidRPr="00360BC2">
        <w:rPr>
          <w:color w:val="000000"/>
          <w:sz w:val="22"/>
          <w:szCs w:val="22"/>
          <w:lang w:val="sl-SI"/>
        </w:rPr>
        <w:t xml:space="preserve">. </w:t>
      </w:r>
      <w:r w:rsidR="008A6739" w:rsidRPr="00360BC2">
        <w:rPr>
          <w:color w:val="000000"/>
          <w:sz w:val="22"/>
          <w:szCs w:val="22"/>
          <w:lang w:val="sl-SI"/>
        </w:rPr>
        <w:t>R</w:t>
      </w:r>
      <w:r w:rsidRPr="00360BC2">
        <w:rPr>
          <w:color w:val="000000"/>
          <w:sz w:val="22"/>
          <w:szCs w:val="22"/>
          <w:lang w:val="sl-SI"/>
        </w:rPr>
        <w:t>ok uporabnosti</w:t>
      </w:r>
      <w:r w:rsidR="008A6739" w:rsidRPr="00360BC2">
        <w:rPr>
          <w:color w:val="000000"/>
          <w:sz w:val="22"/>
          <w:szCs w:val="22"/>
          <w:lang w:val="sl-SI"/>
        </w:rPr>
        <w:t xml:space="preserve"> zdravila</w:t>
      </w:r>
      <w:r w:rsidRPr="00360BC2">
        <w:rPr>
          <w:color w:val="000000"/>
          <w:sz w:val="22"/>
          <w:szCs w:val="22"/>
          <w:lang w:val="sl-SI"/>
        </w:rPr>
        <w:t xml:space="preserve"> se </w:t>
      </w:r>
      <w:r w:rsidR="008A6739" w:rsidRPr="00360BC2">
        <w:rPr>
          <w:color w:val="000000"/>
          <w:sz w:val="22"/>
          <w:szCs w:val="22"/>
          <w:lang w:val="sl-SI"/>
        </w:rPr>
        <w:t>izteče</w:t>
      </w:r>
      <w:r w:rsidRPr="00360BC2">
        <w:rPr>
          <w:color w:val="000000"/>
          <w:sz w:val="22"/>
          <w:szCs w:val="22"/>
          <w:lang w:val="sl-SI"/>
        </w:rPr>
        <w:t xml:space="preserve"> na zadnji dan navedenega meseca.</w:t>
      </w:r>
    </w:p>
    <w:p w14:paraId="1AD81719"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Shranjujte pri temperaturi do 25 </w:t>
      </w:r>
      <w:r w:rsidRPr="00360BC2">
        <w:rPr>
          <w:color w:val="000000"/>
          <w:sz w:val="22"/>
          <w:szCs w:val="22"/>
          <w:lang w:val="sl-SI"/>
        </w:rPr>
        <w:sym w:font="Symbol" w:char="F0B0"/>
      </w:r>
      <w:r w:rsidRPr="00360BC2">
        <w:rPr>
          <w:color w:val="000000"/>
          <w:sz w:val="22"/>
          <w:szCs w:val="22"/>
          <w:lang w:val="sl-SI"/>
        </w:rPr>
        <w:t>C. Shranjujte v originalni ovojnini za zagotovitev zaščite pred vlago.</w:t>
      </w:r>
    </w:p>
    <w:p w14:paraId="6EFAD426" w14:textId="77777777" w:rsidR="00E502B4" w:rsidRPr="00360BC2" w:rsidRDefault="00E502B4" w:rsidP="00E502B4">
      <w:pPr>
        <w:pStyle w:val="TextChar"/>
        <w:widowControl w:val="0"/>
        <w:spacing w:before="0"/>
        <w:jc w:val="left"/>
        <w:rPr>
          <w:color w:val="000000"/>
          <w:sz w:val="22"/>
          <w:szCs w:val="22"/>
          <w:lang w:val="sl-SI"/>
        </w:rPr>
      </w:pPr>
      <w:r w:rsidRPr="00360BC2">
        <w:rPr>
          <w:color w:val="000000"/>
          <w:sz w:val="22"/>
          <w:szCs w:val="22"/>
          <w:lang w:val="sl-SI"/>
        </w:rPr>
        <w:t>Ne uporabite škatle, če je poškodovana ali kaže znake, da je bila že odprta.</w:t>
      </w:r>
    </w:p>
    <w:p w14:paraId="27A9AD3E" w14:textId="77777777" w:rsidR="00E502B4" w:rsidRPr="00360BC2" w:rsidRDefault="00E502B4" w:rsidP="00E502B4">
      <w:pPr>
        <w:widowControl w:val="0"/>
        <w:autoSpaceDE w:val="0"/>
        <w:autoSpaceDN w:val="0"/>
        <w:adjustRightInd w:val="0"/>
        <w:spacing w:line="240" w:lineRule="auto"/>
        <w:ind w:right="166"/>
        <w:rPr>
          <w:color w:val="000000"/>
          <w:szCs w:val="22"/>
          <w:lang w:val="sl-SI"/>
        </w:rPr>
      </w:pPr>
      <w:r w:rsidRPr="00360BC2">
        <w:rPr>
          <w:color w:val="000000"/>
          <w:szCs w:val="22"/>
          <w:lang w:val="sl-SI"/>
        </w:rPr>
        <w:t>Zdravila</w:t>
      </w:r>
      <w:r w:rsidRPr="00360BC2">
        <w:rPr>
          <w:color w:val="000000"/>
          <w:spacing w:val="-7"/>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smete</w:t>
      </w:r>
      <w:r w:rsidRPr="00360BC2">
        <w:rPr>
          <w:color w:val="000000"/>
          <w:spacing w:val="-5"/>
          <w:szCs w:val="22"/>
          <w:lang w:val="sl-SI"/>
        </w:rPr>
        <w:t xml:space="preserve"> </w:t>
      </w:r>
      <w:r w:rsidRPr="00360BC2">
        <w:rPr>
          <w:color w:val="000000"/>
          <w:szCs w:val="22"/>
          <w:lang w:val="sl-SI"/>
        </w:rPr>
        <w:t>odvr</w:t>
      </w:r>
      <w:r w:rsidRPr="00360BC2">
        <w:rPr>
          <w:color w:val="000000"/>
          <w:spacing w:val="-1"/>
          <w:szCs w:val="22"/>
          <w:lang w:val="sl-SI"/>
        </w:rPr>
        <w:t>e</w:t>
      </w:r>
      <w:r w:rsidRPr="00360BC2">
        <w:rPr>
          <w:color w:val="000000"/>
          <w:szCs w:val="22"/>
          <w:lang w:val="sl-SI"/>
        </w:rPr>
        <w:t>či</w:t>
      </w:r>
      <w:r w:rsidRPr="00360BC2">
        <w:rPr>
          <w:color w:val="000000"/>
          <w:spacing w:val="-5"/>
          <w:szCs w:val="22"/>
          <w:lang w:val="sl-SI"/>
        </w:rPr>
        <w:t xml:space="preserve"> </w:t>
      </w:r>
      <w:r w:rsidRPr="00360BC2">
        <w:rPr>
          <w:color w:val="000000"/>
          <w:szCs w:val="22"/>
          <w:lang w:val="sl-SI"/>
        </w:rPr>
        <w:t>v</w:t>
      </w:r>
      <w:r w:rsidRPr="00360BC2">
        <w:rPr>
          <w:color w:val="000000"/>
          <w:spacing w:val="-1"/>
          <w:szCs w:val="22"/>
          <w:lang w:val="sl-SI"/>
        </w:rPr>
        <w:t xml:space="preserve"> </w:t>
      </w:r>
      <w:r w:rsidRPr="00360BC2">
        <w:rPr>
          <w:color w:val="000000"/>
          <w:szCs w:val="22"/>
          <w:lang w:val="sl-SI"/>
        </w:rPr>
        <w:t>o</w:t>
      </w:r>
      <w:r w:rsidRPr="00360BC2">
        <w:rPr>
          <w:color w:val="000000"/>
          <w:spacing w:val="-1"/>
          <w:szCs w:val="22"/>
          <w:lang w:val="sl-SI"/>
        </w:rPr>
        <w:t>d</w:t>
      </w:r>
      <w:r w:rsidRPr="00360BC2">
        <w:rPr>
          <w:color w:val="000000"/>
          <w:szCs w:val="22"/>
          <w:lang w:val="sl-SI"/>
        </w:rPr>
        <w:t>padne</w:t>
      </w:r>
      <w:r w:rsidRPr="00360BC2">
        <w:rPr>
          <w:color w:val="000000"/>
          <w:spacing w:val="-6"/>
          <w:szCs w:val="22"/>
          <w:lang w:val="sl-SI"/>
        </w:rPr>
        <w:t xml:space="preserve"> </w:t>
      </w:r>
      <w:r w:rsidRPr="00360BC2">
        <w:rPr>
          <w:color w:val="000000"/>
          <w:szCs w:val="22"/>
          <w:lang w:val="sl-SI"/>
        </w:rPr>
        <w:t>v</w:t>
      </w:r>
      <w:r w:rsidRPr="00360BC2">
        <w:rPr>
          <w:color w:val="000000"/>
          <w:spacing w:val="-1"/>
          <w:szCs w:val="22"/>
          <w:lang w:val="sl-SI"/>
        </w:rPr>
        <w:t>o</w:t>
      </w:r>
      <w:r w:rsidRPr="00360BC2">
        <w:rPr>
          <w:color w:val="000000"/>
          <w:szCs w:val="22"/>
          <w:lang w:val="sl-SI"/>
        </w:rPr>
        <w:t>de</w:t>
      </w:r>
      <w:r w:rsidRPr="00360BC2">
        <w:rPr>
          <w:color w:val="000000"/>
          <w:spacing w:val="-4"/>
          <w:szCs w:val="22"/>
          <w:lang w:val="sl-SI"/>
        </w:rPr>
        <w:t xml:space="preserve"> </w:t>
      </w:r>
      <w:r w:rsidRPr="00360BC2">
        <w:rPr>
          <w:color w:val="000000"/>
          <w:szCs w:val="22"/>
          <w:lang w:val="sl-SI"/>
        </w:rPr>
        <w:t xml:space="preserve">ali </w:t>
      </w:r>
      <w:r w:rsidRPr="00360BC2">
        <w:rPr>
          <w:color w:val="000000"/>
          <w:spacing w:val="-2"/>
          <w:szCs w:val="22"/>
          <w:lang w:val="sl-SI"/>
        </w:rPr>
        <w:t>m</w:t>
      </w:r>
      <w:r w:rsidRPr="00360BC2">
        <w:rPr>
          <w:color w:val="000000"/>
          <w:szCs w:val="22"/>
          <w:lang w:val="sl-SI"/>
        </w:rPr>
        <w:t>ed</w:t>
      </w:r>
      <w:r w:rsidRPr="00360BC2">
        <w:rPr>
          <w:color w:val="000000"/>
          <w:spacing w:val="-4"/>
          <w:szCs w:val="22"/>
          <w:lang w:val="sl-SI"/>
        </w:rPr>
        <w:t xml:space="preserve"> </w:t>
      </w:r>
      <w:r w:rsidRPr="00360BC2">
        <w:rPr>
          <w:color w:val="000000"/>
          <w:szCs w:val="22"/>
          <w:lang w:val="sl-SI"/>
        </w:rPr>
        <w:t>gospodinjske</w:t>
      </w:r>
      <w:r w:rsidRPr="00360BC2">
        <w:rPr>
          <w:color w:val="000000"/>
          <w:spacing w:val="-12"/>
          <w:szCs w:val="22"/>
          <w:lang w:val="sl-SI"/>
        </w:rPr>
        <w:t xml:space="preserve"> </w:t>
      </w:r>
      <w:r w:rsidRPr="00360BC2">
        <w:rPr>
          <w:color w:val="000000"/>
          <w:spacing w:val="-1"/>
          <w:szCs w:val="22"/>
          <w:lang w:val="sl-SI"/>
        </w:rPr>
        <w:t>od</w:t>
      </w:r>
      <w:r w:rsidRPr="00360BC2">
        <w:rPr>
          <w:color w:val="000000"/>
          <w:spacing w:val="1"/>
          <w:szCs w:val="22"/>
          <w:lang w:val="sl-SI"/>
        </w:rPr>
        <w:t>p</w:t>
      </w:r>
      <w:r w:rsidRPr="00360BC2">
        <w:rPr>
          <w:color w:val="000000"/>
          <w:szCs w:val="22"/>
          <w:lang w:val="sl-SI"/>
        </w:rPr>
        <w:t>adke.</w:t>
      </w:r>
      <w:r w:rsidRPr="00360BC2">
        <w:rPr>
          <w:color w:val="000000"/>
          <w:spacing w:val="-7"/>
          <w:szCs w:val="22"/>
          <w:lang w:val="sl-SI"/>
        </w:rPr>
        <w:t xml:space="preserve"> </w:t>
      </w:r>
      <w:r w:rsidRPr="00360BC2">
        <w:rPr>
          <w:color w:val="000000"/>
          <w:szCs w:val="22"/>
          <w:lang w:val="sl-SI"/>
        </w:rPr>
        <w:t>O</w:t>
      </w:r>
      <w:r w:rsidRPr="00360BC2">
        <w:rPr>
          <w:color w:val="000000"/>
          <w:spacing w:val="-2"/>
          <w:szCs w:val="22"/>
          <w:lang w:val="sl-SI"/>
        </w:rPr>
        <w:t xml:space="preserve"> </w:t>
      </w:r>
      <w:r w:rsidRPr="00360BC2">
        <w:rPr>
          <w:color w:val="000000"/>
          <w:szCs w:val="22"/>
          <w:lang w:val="sl-SI"/>
        </w:rPr>
        <w:t>n</w:t>
      </w:r>
      <w:r w:rsidRPr="00360BC2">
        <w:rPr>
          <w:color w:val="000000"/>
          <w:spacing w:val="-1"/>
          <w:szCs w:val="22"/>
          <w:lang w:val="sl-SI"/>
        </w:rPr>
        <w:t>a</w:t>
      </w:r>
      <w:r w:rsidRPr="00360BC2">
        <w:rPr>
          <w:color w:val="000000"/>
          <w:szCs w:val="22"/>
          <w:lang w:val="sl-SI"/>
        </w:rPr>
        <w:t>činu</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zCs w:val="22"/>
          <w:lang w:val="sl-SI"/>
        </w:rPr>
        <w:t>stranjevanja zdravila,</w:t>
      </w:r>
      <w:r w:rsidRPr="00360BC2">
        <w:rPr>
          <w:color w:val="000000"/>
          <w:spacing w:val="-7"/>
          <w:szCs w:val="22"/>
          <w:lang w:val="sl-SI"/>
        </w:rPr>
        <w:t xml:space="preserve"> </w:t>
      </w:r>
      <w:r w:rsidRPr="00360BC2">
        <w:rPr>
          <w:color w:val="000000"/>
          <w:szCs w:val="22"/>
          <w:lang w:val="sl-SI"/>
        </w:rPr>
        <w:t>ki</w:t>
      </w:r>
      <w:r w:rsidRPr="00360BC2">
        <w:rPr>
          <w:color w:val="000000"/>
          <w:spacing w:val="-2"/>
          <w:szCs w:val="22"/>
          <w:lang w:val="sl-SI"/>
        </w:rPr>
        <w:t xml:space="preserve"> </w:t>
      </w:r>
      <w:r w:rsidRPr="00360BC2">
        <w:rPr>
          <w:color w:val="000000"/>
          <w:spacing w:val="-1"/>
          <w:szCs w:val="22"/>
          <w:lang w:val="sl-SI"/>
        </w:rPr>
        <w:t>g</w:t>
      </w:r>
      <w:r w:rsidRPr="00360BC2">
        <w:rPr>
          <w:color w:val="000000"/>
          <w:szCs w:val="22"/>
          <w:lang w:val="sl-SI"/>
        </w:rPr>
        <w:t>a</w:t>
      </w:r>
      <w:r w:rsidRPr="00360BC2">
        <w:rPr>
          <w:color w:val="000000"/>
          <w:spacing w:val="-2"/>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uporabl</w:t>
      </w:r>
      <w:r w:rsidRPr="00360BC2">
        <w:rPr>
          <w:color w:val="000000"/>
          <w:spacing w:val="-1"/>
          <w:szCs w:val="22"/>
          <w:lang w:val="sl-SI"/>
        </w:rPr>
        <w:t>j</w:t>
      </w:r>
      <w:r w:rsidRPr="00360BC2">
        <w:rPr>
          <w:color w:val="000000"/>
          <w:szCs w:val="22"/>
          <w:lang w:val="sl-SI"/>
        </w:rPr>
        <w:t>ate</w:t>
      </w:r>
      <w:r w:rsidRPr="00360BC2">
        <w:rPr>
          <w:color w:val="000000"/>
          <w:spacing w:val="-10"/>
          <w:szCs w:val="22"/>
          <w:lang w:val="sl-SI"/>
        </w:rPr>
        <w:t xml:space="preserve"> </w:t>
      </w:r>
      <w:r w:rsidRPr="00360BC2">
        <w:rPr>
          <w:color w:val="000000"/>
          <w:szCs w:val="22"/>
          <w:lang w:val="sl-SI"/>
        </w:rPr>
        <w:t>v</w:t>
      </w:r>
      <w:r w:rsidRPr="00360BC2">
        <w:rPr>
          <w:color w:val="000000"/>
          <w:spacing w:val="-1"/>
          <w:szCs w:val="22"/>
          <w:lang w:val="sl-SI"/>
        </w:rPr>
        <w:t>e</w:t>
      </w:r>
      <w:r w:rsidRPr="00360BC2">
        <w:rPr>
          <w:color w:val="000000"/>
          <w:szCs w:val="22"/>
          <w:lang w:val="sl-SI"/>
        </w:rPr>
        <w:t>č</w:t>
      </w:r>
      <w:r w:rsidRPr="00360BC2">
        <w:rPr>
          <w:color w:val="000000"/>
          <w:spacing w:val="-3"/>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posvetujte</w:t>
      </w:r>
      <w:r w:rsidRPr="00360BC2">
        <w:rPr>
          <w:color w:val="000000"/>
          <w:spacing w:val="-9"/>
          <w:szCs w:val="22"/>
          <w:lang w:val="sl-SI"/>
        </w:rPr>
        <w:t xml:space="preserve"> </w:t>
      </w:r>
      <w:r w:rsidRPr="00360BC2">
        <w:rPr>
          <w:color w:val="000000"/>
          <w:szCs w:val="22"/>
          <w:lang w:val="sl-SI"/>
        </w:rPr>
        <w:t>s</w:t>
      </w:r>
      <w:r w:rsidRPr="00360BC2">
        <w:rPr>
          <w:color w:val="000000"/>
          <w:spacing w:val="-1"/>
          <w:szCs w:val="22"/>
          <w:lang w:val="sl-SI"/>
        </w:rPr>
        <w:t xml:space="preserve"> </w:t>
      </w:r>
      <w:r w:rsidRPr="00360BC2">
        <w:rPr>
          <w:color w:val="000000"/>
          <w:szCs w:val="22"/>
          <w:lang w:val="sl-SI"/>
        </w:rPr>
        <w:t>fa</w:t>
      </w:r>
      <w:r w:rsidRPr="00360BC2">
        <w:rPr>
          <w:color w:val="000000"/>
          <w:spacing w:val="1"/>
          <w:szCs w:val="22"/>
          <w:lang w:val="sl-SI"/>
        </w:rPr>
        <w:t>r</w:t>
      </w:r>
      <w:r w:rsidRPr="00360BC2">
        <w:rPr>
          <w:color w:val="000000"/>
          <w:szCs w:val="22"/>
          <w:lang w:val="sl-SI"/>
        </w:rPr>
        <w:t>macevt</w:t>
      </w:r>
      <w:r w:rsidRPr="00360BC2">
        <w:rPr>
          <w:color w:val="000000"/>
          <w:spacing w:val="2"/>
          <w:szCs w:val="22"/>
          <w:lang w:val="sl-SI"/>
        </w:rPr>
        <w:t>o</w:t>
      </w:r>
      <w:r w:rsidRPr="00360BC2">
        <w:rPr>
          <w:color w:val="000000"/>
          <w:spacing w:val="-2"/>
          <w:szCs w:val="22"/>
          <w:lang w:val="sl-SI"/>
        </w:rPr>
        <w:t>m</w:t>
      </w:r>
      <w:r w:rsidRPr="00360BC2">
        <w:rPr>
          <w:color w:val="000000"/>
          <w:szCs w:val="22"/>
          <w:lang w:val="sl-SI"/>
        </w:rPr>
        <w:t>.</w:t>
      </w:r>
      <w:r w:rsidRPr="00360BC2">
        <w:rPr>
          <w:color w:val="000000"/>
          <w:spacing w:val="-12"/>
          <w:szCs w:val="22"/>
          <w:lang w:val="sl-SI"/>
        </w:rPr>
        <w:t xml:space="preserve"> </w:t>
      </w:r>
      <w:r w:rsidRPr="00360BC2">
        <w:rPr>
          <w:color w:val="000000"/>
          <w:szCs w:val="22"/>
          <w:lang w:val="sl-SI"/>
        </w:rPr>
        <w:t>Ta</w:t>
      </w:r>
      <w:r w:rsidRPr="00360BC2">
        <w:rPr>
          <w:color w:val="000000"/>
          <w:spacing w:val="2"/>
          <w:szCs w:val="22"/>
          <w:lang w:val="sl-SI"/>
        </w:rPr>
        <w:t>k</w:t>
      </w:r>
      <w:r w:rsidRPr="00360BC2">
        <w:rPr>
          <w:color w:val="000000"/>
          <w:szCs w:val="22"/>
          <w:lang w:val="sl-SI"/>
        </w:rPr>
        <w:t>i</w:t>
      </w:r>
      <w:r w:rsidRPr="00360BC2">
        <w:rPr>
          <w:color w:val="000000"/>
          <w:spacing w:val="-4"/>
          <w:szCs w:val="22"/>
          <w:lang w:val="sl-SI"/>
        </w:rPr>
        <w:t xml:space="preserve"> </w:t>
      </w:r>
      <w:r w:rsidRPr="00360BC2">
        <w:rPr>
          <w:color w:val="000000"/>
          <w:szCs w:val="22"/>
          <w:lang w:val="sl-SI"/>
        </w:rPr>
        <w:t>ukrepi</w:t>
      </w:r>
      <w:r w:rsidRPr="00360BC2">
        <w:rPr>
          <w:color w:val="000000"/>
          <w:spacing w:val="-6"/>
          <w:szCs w:val="22"/>
          <w:lang w:val="sl-SI"/>
        </w:rPr>
        <w:t xml:space="preserve"> </w:t>
      </w:r>
      <w:r w:rsidRPr="00360BC2">
        <w:rPr>
          <w:color w:val="000000"/>
          <w:szCs w:val="22"/>
          <w:lang w:val="sl-SI"/>
        </w:rPr>
        <w:t>po</w:t>
      </w:r>
      <w:r w:rsidRPr="00360BC2">
        <w:rPr>
          <w:color w:val="000000"/>
          <w:spacing w:val="-2"/>
          <w:szCs w:val="22"/>
          <w:lang w:val="sl-SI"/>
        </w:rPr>
        <w:t>m</w:t>
      </w:r>
      <w:r w:rsidRPr="00360BC2">
        <w:rPr>
          <w:color w:val="000000"/>
          <w:spacing w:val="1"/>
          <w:szCs w:val="22"/>
          <w:lang w:val="sl-SI"/>
        </w:rPr>
        <w:t>a</w:t>
      </w:r>
      <w:r w:rsidRPr="00360BC2">
        <w:rPr>
          <w:color w:val="000000"/>
          <w:szCs w:val="22"/>
          <w:lang w:val="sl-SI"/>
        </w:rPr>
        <w:t>gajo</w:t>
      </w:r>
      <w:r w:rsidRPr="00360BC2">
        <w:rPr>
          <w:color w:val="000000"/>
          <w:spacing w:val="-9"/>
          <w:szCs w:val="22"/>
          <w:lang w:val="sl-SI"/>
        </w:rPr>
        <w:t xml:space="preserve"> </w:t>
      </w:r>
      <w:r w:rsidRPr="00360BC2">
        <w:rPr>
          <w:color w:val="000000"/>
          <w:szCs w:val="22"/>
          <w:lang w:val="sl-SI"/>
        </w:rPr>
        <w:t>varovati</w:t>
      </w:r>
      <w:r w:rsidRPr="00360BC2">
        <w:rPr>
          <w:color w:val="000000"/>
          <w:spacing w:val="-8"/>
          <w:szCs w:val="22"/>
          <w:lang w:val="sl-SI"/>
        </w:rPr>
        <w:t xml:space="preserve"> </w:t>
      </w:r>
      <w:r w:rsidRPr="00360BC2">
        <w:rPr>
          <w:color w:val="000000"/>
          <w:szCs w:val="22"/>
          <w:lang w:val="sl-SI"/>
        </w:rPr>
        <w:t>okolje.</w:t>
      </w:r>
    </w:p>
    <w:p w14:paraId="3367EBAE"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34C948FB"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290185B3" w14:textId="77777777" w:rsidR="00E502B4" w:rsidRPr="00360BC2" w:rsidRDefault="00E502B4" w:rsidP="00E502B4">
      <w:pPr>
        <w:widowControl w:val="0"/>
        <w:numPr>
          <w:ilvl w:val="12"/>
          <w:numId w:val="0"/>
        </w:numPr>
        <w:tabs>
          <w:tab w:val="clear" w:pos="567"/>
        </w:tabs>
        <w:spacing w:line="240" w:lineRule="auto"/>
        <w:ind w:right="-2"/>
        <w:rPr>
          <w:b/>
          <w:color w:val="000000"/>
          <w:szCs w:val="22"/>
          <w:lang w:val="sl-SI"/>
        </w:rPr>
      </w:pPr>
      <w:r w:rsidRPr="00360BC2">
        <w:rPr>
          <w:b/>
          <w:caps/>
          <w:color w:val="000000"/>
          <w:szCs w:val="22"/>
          <w:lang w:val="sl-SI"/>
        </w:rPr>
        <w:t>6.</w:t>
      </w:r>
      <w:r w:rsidRPr="00360BC2">
        <w:rPr>
          <w:b/>
          <w:caps/>
          <w:color w:val="000000"/>
          <w:szCs w:val="22"/>
          <w:lang w:val="sl-SI"/>
        </w:rPr>
        <w:tab/>
        <w:t>v</w:t>
      </w:r>
      <w:r w:rsidRPr="00360BC2">
        <w:rPr>
          <w:b/>
          <w:color w:val="000000"/>
          <w:szCs w:val="22"/>
          <w:lang w:val="sl-SI"/>
        </w:rPr>
        <w:t>sebina pakiranja in dodatne informacije</w:t>
      </w:r>
    </w:p>
    <w:p w14:paraId="3A72E690" w14:textId="77777777" w:rsidR="00E502B4" w:rsidRPr="00360BC2" w:rsidRDefault="00E502B4" w:rsidP="00E502B4">
      <w:pPr>
        <w:numPr>
          <w:ilvl w:val="12"/>
          <w:numId w:val="0"/>
        </w:numPr>
        <w:tabs>
          <w:tab w:val="clear" w:pos="567"/>
        </w:tabs>
        <w:spacing w:line="240" w:lineRule="auto"/>
        <w:ind w:right="-2"/>
        <w:rPr>
          <w:color w:val="000000"/>
          <w:szCs w:val="22"/>
          <w:lang w:val="sl-SI"/>
        </w:rPr>
      </w:pPr>
    </w:p>
    <w:p w14:paraId="6504078A" w14:textId="77777777" w:rsidR="00E502B4" w:rsidRPr="00360BC2" w:rsidRDefault="00E502B4" w:rsidP="00E502B4">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Kaj vsebuje zdravilo Imatinib Actavis</w:t>
      </w:r>
    </w:p>
    <w:p w14:paraId="66A2222E" w14:textId="77777777" w:rsidR="00E502B4" w:rsidRPr="00360BC2" w:rsidRDefault="008A6739" w:rsidP="00E502B4">
      <w:pPr>
        <w:widowControl w:val="0"/>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U</w:t>
      </w:r>
      <w:r w:rsidR="00E502B4" w:rsidRPr="00360BC2">
        <w:rPr>
          <w:color w:val="000000"/>
          <w:szCs w:val="22"/>
          <w:lang w:val="sl-SI"/>
        </w:rPr>
        <w:t>činkovina je imatinib (v obliki mesilata). Ena kapsula zdravila Imatinib Actavis vsebuje 400 mg imatiniba (v obliki mesilata).</w:t>
      </w:r>
    </w:p>
    <w:p w14:paraId="750631DF" w14:textId="77777777" w:rsidR="00E502B4" w:rsidRPr="00360BC2" w:rsidRDefault="00E502B4" w:rsidP="00E502B4">
      <w:pPr>
        <w:widowControl w:val="0"/>
        <w:numPr>
          <w:ilvl w:val="0"/>
          <w:numId w:val="1"/>
        </w:numPr>
        <w:tabs>
          <w:tab w:val="clear" w:pos="567"/>
          <w:tab w:val="left" w:pos="1701"/>
        </w:tabs>
        <w:spacing w:line="240" w:lineRule="auto"/>
        <w:ind w:left="567" w:right="-2" w:hanging="567"/>
        <w:rPr>
          <w:color w:val="000000"/>
          <w:szCs w:val="22"/>
          <w:lang w:val="sl-SI"/>
        </w:rPr>
      </w:pPr>
      <w:r w:rsidRPr="00360BC2">
        <w:rPr>
          <w:color w:val="000000"/>
          <w:szCs w:val="22"/>
          <w:lang w:val="sl-SI"/>
        </w:rPr>
        <w:t>Druge sestavine zdravila so: Vsebina kapsule: mikrokristalna celuloza, kopovidon, krospovidon, natrijev stearilfumarat, silicijev hidroksid (hidrofoben koloidni in brezvodni koloidni). Ovojnica kapsule: hipromeloza, titanov dioksid (E171), rumeni železov oksid (E172), rdeči železov oksid (E172), črni železov oksid (E172). Tiskarska barva: šelak-45%, črni železov oksid (E172), propilenglikol, 28% amonijev hidroksid.</w:t>
      </w:r>
    </w:p>
    <w:p w14:paraId="09B43F30" w14:textId="77777777" w:rsidR="00E502B4" w:rsidRPr="00360BC2" w:rsidRDefault="00E502B4" w:rsidP="00E502B4">
      <w:pPr>
        <w:widowControl w:val="0"/>
        <w:tabs>
          <w:tab w:val="clear" w:pos="567"/>
          <w:tab w:val="left" w:pos="1701"/>
        </w:tabs>
        <w:spacing w:line="240" w:lineRule="auto"/>
        <w:ind w:left="567" w:right="-2"/>
        <w:rPr>
          <w:color w:val="000000"/>
          <w:szCs w:val="22"/>
          <w:lang w:val="sl-SI"/>
        </w:rPr>
      </w:pPr>
    </w:p>
    <w:p w14:paraId="62E8BBA0" w14:textId="77777777" w:rsidR="00E502B4" w:rsidRPr="00360BC2" w:rsidRDefault="00E502B4" w:rsidP="00E502B4">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Izgled zdravila Imatinib Actavis in vsebina pakiranja</w:t>
      </w:r>
    </w:p>
    <w:p w14:paraId="1572C2E4"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Trda kapsula z neprosojnim oranžnim pokrovčkom in telesom kapsule s črnim napisom “400 mg”.</w:t>
      </w:r>
    </w:p>
    <w:p w14:paraId="6EAB6F87" w14:textId="77777777" w:rsidR="00E502B4" w:rsidRPr="00360BC2" w:rsidRDefault="00E502B4" w:rsidP="00E502B4">
      <w:pPr>
        <w:widowControl w:val="0"/>
        <w:tabs>
          <w:tab w:val="clear" w:pos="567"/>
        </w:tabs>
        <w:spacing w:line="240" w:lineRule="auto"/>
        <w:rPr>
          <w:color w:val="000000"/>
          <w:szCs w:val="22"/>
          <w:lang w:val="sl-SI"/>
        </w:rPr>
      </w:pPr>
      <w:r w:rsidRPr="00360BC2">
        <w:rPr>
          <w:color w:val="000000"/>
          <w:szCs w:val="22"/>
          <w:lang w:val="sl-SI"/>
        </w:rPr>
        <w:t>Kapsule vsebujejo svetlo rumen prašek.</w:t>
      </w:r>
    </w:p>
    <w:p w14:paraId="41E291EB" w14:textId="77777777" w:rsidR="00E502B4" w:rsidRPr="00360BC2" w:rsidRDefault="00E502B4" w:rsidP="00E502B4">
      <w:pPr>
        <w:widowControl w:val="0"/>
        <w:tabs>
          <w:tab w:val="clear" w:pos="567"/>
        </w:tabs>
        <w:spacing w:line="240" w:lineRule="auto"/>
        <w:rPr>
          <w:color w:val="000000"/>
          <w:szCs w:val="22"/>
          <w:lang w:val="sl-SI"/>
        </w:rPr>
      </w:pPr>
    </w:p>
    <w:p w14:paraId="2C04B239" w14:textId="77777777" w:rsidR="00E502B4" w:rsidRPr="00360BC2" w:rsidRDefault="00E502B4" w:rsidP="00E502B4">
      <w:pPr>
        <w:pStyle w:val="Endnotentext"/>
        <w:widowControl w:val="0"/>
        <w:tabs>
          <w:tab w:val="clear" w:pos="567"/>
        </w:tabs>
        <w:rPr>
          <w:i/>
          <w:color w:val="000000"/>
          <w:szCs w:val="22"/>
          <w:lang w:val="sl-SI"/>
        </w:rPr>
      </w:pPr>
      <w:r w:rsidRPr="00360BC2">
        <w:rPr>
          <w:i/>
          <w:color w:val="000000"/>
          <w:szCs w:val="22"/>
          <w:lang w:val="sl-SI"/>
        </w:rPr>
        <w:t>Velikosti pakiranja:</w:t>
      </w:r>
    </w:p>
    <w:p w14:paraId="4B3603FB"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Kapsule so na voljo v aluminiastih pretisnih omotih, pakiranih po 10, 30, 60 ali 90 kapsul.</w:t>
      </w:r>
    </w:p>
    <w:p w14:paraId="724394C3" w14:textId="77777777" w:rsidR="00CA6BD5" w:rsidRPr="00360BC2" w:rsidRDefault="00CA6BD5" w:rsidP="00E502B4">
      <w:pPr>
        <w:pStyle w:val="KeinLeerraum"/>
        <w:rPr>
          <w:rFonts w:ascii="Times New Roman" w:hAnsi="Times New Roman"/>
          <w:lang w:val="sl-SI"/>
        </w:rPr>
      </w:pPr>
    </w:p>
    <w:p w14:paraId="25AF0237" w14:textId="77777777" w:rsidR="00E502B4" w:rsidRPr="00360BC2" w:rsidRDefault="00E502B4" w:rsidP="00E502B4">
      <w:pPr>
        <w:pStyle w:val="Endnotentext"/>
        <w:widowControl w:val="0"/>
        <w:tabs>
          <w:tab w:val="clear" w:pos="567"/>
        </w:tabs>
        <w:rPr>
          <w:color w:val="000000"/>
          <w:szCs w:val="22"/>
          <w:lang w:val="sl-SI"/>
        </w:rPr>
      </w:pPr>
      <w:r w:rsidRPr="00360BC2">
        <w:rPr>
          <w:color w:val="000000"/>
          <w:szCs w:val="22"/>
          <w:lang w:val="sl-SI"/>
        </w:rPr>
        <w:t>Na trgu morda ni vseh navedenih pakiranj.</w:t>
      </w:r>
    </w:p>
    <w:p w14:paraId="45F4B7BF" w14:textId="77777777" w:rsidR="00E502B4" w:rsidRPr="00360BC2" w:rsidRDefault="00E502B4" w:rsidP="00E502B4">
      <w:pPr>
        <w:numPr>
          <w:ilvl w:val="12"/>
          <w:numId w:val="0"/>
        </w:numPr>
        <w:tabs>
          <w:tab w:val="clear" w:pos="567"/>
        </w:tabs>
        <w:spacing w:line="240" w:lineRule="auto"/>
        <w:ind w:right="-2"/>
        <w:rPr>
          <w:color w:val="000000"/>
          <w:szCs w:val="22"/>
          <w:u w:val="single"/>
          <w:lang w:val="sl-SI"/>
        </w:rPr>
      </w:pPr>
    </w:p>
    <w:p w14:paraId="5839E3F7" w14:textId="77777777" w:rsidR="00E502B4" w:rsidRPr="00360BC2" w:rsidRDefault="00E502B4" w:rsidP="00E502B4">
      <w:pPr>
        <w:numPr>
          <w:ilvl w:val="12"/>
          <w:numId w:val="0"/>
        </w:numPr>
        <w:tabs>
          <w:tab w:val="clear" w:pos="567"/>
        </w:tabs>
        <w:spacing w:line="240" w:lineRule="auto"/>
        <w:ind w:right="-2"/>
        <w:rPr>
          <w:b/>
          <w:color w:val="000000"/>
          <w:szCs w:val="22"/>
          <w:lang w:val="sl-SI"/>
        </w:rPr>
      </w:pPr>
      <w:r w:rsidRPr="00360BC2">
        <w:rPr>
          <w:b/>
          <w:color w:val="000000"/>
          <w:szCs w:val="22"/>
          <w:lang w:val="sl-SI"/>
        </w:rPr>
        <w:t>Imetnik dovoljenja za promet z zdravilom</w:t>
      </w:r>
    </w:p>
    <w:p w14:paraId="3FEB62CE"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Actavis Group PTC ehf.</w:t>
      </w:r>
    </w:p>
    <w:p w14:paraId="443A5E24"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Reykjavíkurvegur 76-78,</w:t>
      </w:r>
    </w:p>
    <w:p w14:paraId="0E3A54BC" w14:textId="77777777" w:rsidR="00E502B4" w:rsidRPr="00360BC2" w:rsidRDefault="00E502B4" w:rsidP="00E502B4">
      <w:pPr>
        <w:autoSpaceDE w:val="0"/>
        <w:autoSpaceDN w:val="0"/>
        <w:adjustRightInd w:val="0"/>
        <w:spacing w:line="240" w:lineRule="auto"/>
        <w:rPr>
          <w:szCs w:val="22"/>
          <w:lang w:val="sl-SI"/>
        </w:rPr>
      </w:pPr>
      <w:r w:rsidRPr="00360BC2">
        <w:rPr>
          <w:szCs w:val="22"/>
          <w:lang w:val="sl-SI"/>
        </w:rPr>
        <w:t>Hafnarfjörður</w:t>
      </w:r>
    </w:p>
    <w:p w14:paraId="6ED178FA" w14:textId="77777777" w:rsidR="00E502B4" w:rsidRPr="00360BC2" w:rsidRDefault="00E502B4" w:rsidP="00E502B4">
      <w:pPr>
        <w:pStyle w:val="TextChar"/>
        <w:widowControl w:val="0"/>
        <w:spacing w:before="0"/>
        <w:jc w:val="left"/>
        <w:rPr>
          <w:sz w:val="22"/>
          <w:szCs w:val="22"/>
          <w:lang w:val="sl-SI"/>
        </w:rPr>
      </w:pPr>
      <w:r w:rsidRPr="00360BC2">
        <w:rPr>
          <w:sz w:val="22"/>
          <w:szCs w:val="22"/>
          <w:lang w:val="sl-SI"/>
        </w:rPr>
        <w:t>Islandija</w:t>
      </w:r>
    </w:p>
    <w:p w14:paraId="751AF000" w14:textId="77777777" w:rsidR="00E502B4" w:rsidRPr="00360BC2" w:rsidRDefault="00E502B4" w:rsidP="00E502B4">
      <w:pPr>
        <w:pStyle w:val="TextChar"/>
        <w:widowControl w:val="0"/>
        <w:spacing w:before="0"/>
        <w:jc w:val="left"/>
        <w:rPr>
          <w:color w:val="000000"/>
          <w:sz w:val="22"/>
          <w:szCs w:val="22"/>
          <w:lang w:val="sl-SI"/>
        </w:rPr>
      </w:pPr>
    </w:p>
    <w:p w14:paraId="25762078" w14:textId="2F69F843" w:rsidR="00E502B4" w:rsidRPr="00360BC2" w:rsidRDefault="0055243D" w:rsidP="00E502B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Proizvajal</w:t>
      </w:r>
      <w:r w:rsidR="00E502B4" w:rsidRPr="00360BC2">
        <w:rPr>
          <w:rFonts w:ascii="Times New Roman" w:hAnsi="Times New Roman"/>
          <w:i w:val="0"/>
          <w:color w:val="000000"/>
          <w:sz w:val="22"/>
          <w:szCs w:val="22"/>
          <w:lang w:val="sl-SI"/>
        </w:rPr>
        <w:t>ec</w:t>
      </w:r>
    </w:p>
    <w:p w14:paraId="3FC867CC"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S.C. Sindan</w:t>
      </w:r>
      <w:r w:rsidRPr="00360BC2">
        <w:rPr>
          <w:rFonts w:ascii="Times New Roman" w:hAnsi="Times New Roman"/>
          <w:lang w:val="sl-SI"/>
        </w:rPr>
        <w:noBreakHyphen/>
        <w:t>Pharma S.R.L.</w:t>
      </w:r>
    </w:p>
    <w:p w14:paraId="0642CC8A"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11 Ion Mihalache Blvd</w:t>
      </w:r>
    </w:p>
    <w:p w14:paraId="4BAD6BED"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Bucharest</w:t>
      </w:r>
    </w:p>
    <w:p w14:paraId="571239DD" w14:textId="77777777" w:rsidR="00E502B4" w:rsidRPr="00360BC2" w:rsidRDefault="00E502B4" w:rsidP="00E502B4">
      <w:pPr>
        <w:pStyle w:val="KeinLeerraum"/>
        <w:rPr>
          <w:rFonts w:ascii="Times New Roman" w:hAnsi="Times New Roman"/>
          <w:lang w:val="sl-SI"/>
        </w:rPr>
      </w:pPr>
      <w:r w:rsidRPr="00360BC2">
        <w:rPr>
          <w:rFonts w:ascii="Times New Roman" w:hAnsi="Times New Roman"/>
          <w:lang w:val="sl-SI"/>
        </w:rPr>
        <w:t>Romunija</w:t>
      </w:r>
    </w:p>
    <w:p w14:paraId="7142BA29"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p>
    <w:p w14:paraId="27EC9FCC" w14:textId="77777777" w:rsidR="00E502B4" w:rsidRPr="00360BC2" w:rsidRDefault="00E502B4" w:rsidP="00E502B4">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Za vse morebitne nadaljnje informacije o tem zdravilu se lahko obrnete na predstavništvo imetnika dovoljenja za promet z zdravilom:</w:t>
      </w:r>
    </w:p>
    <w:p w14:paraId="207915EE" w14:textId="77777777" w:rsidR="00CA10ED" w:rsidRPr="00360BC2" w:rsidRDefault="00CA10ED" w:rsidP="00CA10ED">
      <w:pPr>
        <w:autoSpaceDE w:val="0"/>
        <w:autoSpaceDN w:val="0"/>
        <w:adjustRightInd w:val="0"/>
        <w:spacing w:line="240" w:lineRule="auto"/>
        <w:rPr>
          <w:lang w:val="sl-SI"/>
        </w:rPr>
      </w:pPr>
    </w:p>
    <w:tbl>
      <w:tblPr>
        <w:tblW w:w="9356" w:type="dxa"/>
        <w:tblInd w:w="-34" w:type="dxa"/>
        <w:tblLayout w:type="fixed"/>
        <w:tblLook w:val="0000" w:firstRow="0" w:lastRow="0" w:firstColumn="0" w:lastColumn="0" w:noHBand="0" w:noVBand="0"/>
      </w:tblPr>
      <w:tblGrid>
        <w:gridCol w:w="34"/>
        <w:gridCol w:w="4644"/>
        <w:gridCol w:w="4678"/>
      </w:tblGrid>
      <w:tr w:rsidR="00CA10ED" w:rsidRPr="00360BC2" w14:paraId="3F639CF2" w14:textId="77777777" w:rsidTr="00CA10ED">
        <w:trPr>
          <w:gridBefore w:val="1"/>
          <w:wBefore w:w="34" w:type="dxa"/>
          <w:cantSplit/>
        </w:trPr>
        <w:tc>
          <w:tcPr>
            <w:tcW w:w="4644" w:type="dxa"/>
          </w:tcPr>
          <w:p w14:paraId="604B04C8"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België/Belgique/Belgien</w:t>
            </w:r>
          </w:p>
          <w:p w14:paraId="390344C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4D722AC8"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IJsland/Islande/Island</w:t>
            </w:r>
          </w:p>
          <w:p w14:paraId="2FE0261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Tél/Tel: +354 5503300</w:t>
            </w:r>
          </w:p>
          <w:p w14:paraId="45229F6B" w14:textId="77777777" w:rsidR="00CA10ED" w:rsidRPr="00360BC2" w:rsidRDefault="00CA10ED" w:rsidP="00CA10ED">
            <w:pPr>
              <w:pStyle w:val="KeinLeerraum"/>
              <w:rPr>
                <w:rFonts w:ascii="Times New Roman" w:hAnsi="Times New Roman"/>
                <w:lang w:val="sl-SI"/>
              </w:rPr>
            </w:pPr>
          </w:p>
        </w:tc>
        <w:tc>
          <w:tcPr>
            <w:tcW w:w="4678" w:type="dxa"/>
          </w:tcPr>
          <w:p w14:paraId="5C4A9BE5"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Lietuva</w:t>
            </w:r>
          </w:p>
          <w:p w14:paraId="354B79BB" w14:textId="0F65F909" w:rsidR="00CA10ED" w:rsidRPr="00360BC2" w:rsidRDefault="00CA10ED" w:rsidP="00CA10ED">
            <w:pPr>
              <w:spacing w:line="240" w:lineRule="auto"/>
              <w:ind w:right="567"/>
              <w:rPr>
                <w:noProof/>
                <w:lang w:val="sl-SI"/>
              </w:rPr>
            </w:pPr>
            <w:r w:rsidRPr="00360BC2">
              <w:rPr>
                <w:noProof/>
                <w:lang w:val="sl-SI"/>
              </w:rPr>
              <w:t>UAB Teva Baltics</w:t>
            </w:r>
          </w:p>
          <w:p w14:paraId="2B89D71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+370 5</w:t>
            </w:r>
            <w:r w:rsidRPr="00360BC2">
              <w:rPr>
                <w:rFonts w:ascii="Times New Roman" w:hAnsi="Times New Roman"/>
                <w:noProof/>
                <w:lang w:val="sl-SI"/>
              </w:rPr>
              <w:t>2660203</w:t>
            </w:r>
          </w:p>
          <w:p w14:paraId="620D9D97" w14:textId="77777777" w:rsidR="00CA10ED" w:rsidRPr="00360BC2" w:rsidRDefault="00CA10ED" w:rsidP="00CA10ED">
            <w:pPr>
              <w:pStyle w:val="KeinLeerraum"/>
              <w:rPr>
                <w:rFonts w:ascii="Times New Roman" w:hAnsi="Times New Roman"/>
                <w:lang w:val="sl-SI"/>
              </w:rPr>
            </w:pPr>
          </w:p>
        </w:tc>
      </w:tr>
      <w:tr w:rsidR="00CA10ED" w:rsidRPr="00360BC2" w14:paraId="44511CF3" w14:textId="77777777" w:rsidTr="00CA10ED">
        <w:trPr>
          <w:gridBefore w:val="1"/>
          <w:wBefore w:w="34" w:type="dxa"/>
          <w:cantSplit/>
        </w:trPr>
        <w:tc>
          <w:tcPr>
            <w:tcW w:w="4644" w:type="dxa"/>
          </w:tcPr>
          <w:p w14:paraId="6B88C9C0" w14:textId="77777777" w:rsidR="00CA10ED" w:rsidRPr="00360BC2" w:rsidRDefault="00CA10ED" w:rsidP="00CA10ED">
            <w:pPr>
              <w:pStyle w:val="KeinLeerraum"/>
              <w:rPr>
                <w:rFonts w:ascii="Times New Roman" w:hAnsi="Times New Roman"/>
                <w:b/>
                <w:bCs/>
                <w:lang w:val="sl-SI"/>
              </w:rPr>
            </w:pPr>
            <w:r w:rsidRPr="00360BC2">
              <w:rPr>
                <w:rFonts w:ascii="Times New Roman" w:hAnsi="Times New Roman"/>
                <w:b/>
                <w:bCs/>
                <w:lang w:val="sl-SI"/>
              </w:rPr>
              <w:t>България</w:t>
            </w:r>
          </w:p>
          <w:p w14:paraId="79B0C2C8"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Актавис ЕАД</w:t>
            </w:r>
          </w:p>
          <w:p w14:paraId="0D2D729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Teл: +359 24899585</w:t>
            </w:r>
          </w:p>
          <w:p w14:paraId="2390B430" w14:textId="77777777" w:rsidR="00CA10ED" w:rsidRPr="00360BC2" w:rsidRDefault="00CA10ED" w:rsidP="00CA10ED">
            <w:pPr>
              <w:pStyle w:val="KeinLeerraum"/>
              <w:rPr>
                <w:rFonts w:ascii="Times New Roman" w:hAnsi="Times New Roman"/>
                <w:lang w:val="sl-SI"/>
              </w:rPr>
            </w:pPr>
          </w:p>
        </w:tc>
        <w:tc>
          <w:tcPr>
            <w:tcW w:w="4678" w:type="dxa"/>
          </w:tcPr>
          <w:p w14:paraId="015D5FEC"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Luxembourg/Luxemburg</w:t>
            </w:r>
          </w:p>
          <w:p w14:paraId="763582F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7DEE8B08"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Islande/Island</w:t>
            </w:r>
          </w:p>
          <w:p w14:paraId="4358B1F5"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Tél/Tel: +354 5503300</w:t>
            </w:r>
          </w:p>
          <w:p w14:paraId="3CAFEE2E" w14:textId="77777777" w:rsidR="00CA10ED" w:rsidRPr="00360BC2" w:rsidRDefault="00CA10ED" w:rsidP="00CA10ED">
            <w:pPr>
              <w:pStyle w:val="KeinLeerraum"/>
              <w:rPr>
                <w:rFonts w:ascii="Times New Roman" w:hAnsi="Times New Roman"/>
                <w:lang w:val="sl-SI"/>
              </w:rPr>
            </w:pPr>
          </w:p>
        </w:tc>
      </w:tr>
      <w:tr w:rsidR="00CA10ED" w:rsidRPr="00360BC2" w14:paraId="390A9B18" w14:textId="77777777" w:rsidTr="00CA10ED">
        <w:trPr>
          <w:gridBefore w:val="1"/>
          <w:wBefore w:w="34" w:type="dxa"/>
          <w:cantSplit/>
          <w:trHeight w:val="751"/>
        </w:trPr>
        <w:tc>
          <w:tcPr>
            <w:tcW w:w="4644" w:type="dxa"/>
          </w:tcPr>
          <w:p w14:paraId="76D05FA1"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Česká republika</w:t>
            </w:r>
          </w:p>
          <w:p w14:paraId="32F19D06" w14:textId="77777777" w:rsidR="00CA10ED" w:rsidRPr="00360BC2" w:rsidRDefault="00CA10ED" w:rsidP="00CA10ED">
            <w:pPr>
              <w:tabs>
                <w:tab w:val="left" w:pos="-720"/>
              </w:tabs>
              <w:suppressAutoHyphens/>
              <w:spacing w:line="240" w:lineRule="auto"/>
              <w:ind w:right="567"/>
              <w:rPr>
                <w:noProof/>
                <w:lang w:val="sl-SI"/>
              </w:rPr>
            </w:pPr>
            <w:r w:rsidRPr="00360BC2">
              <w:rPr>
                <w:noProof/>
                <w:lang w:val="sl-SI"/>
              </w:rPr>
              <w:t>Teva Pharmaceuticals CR, s.r.o.</w:t>
            </w:r>
          </w:p>
          <w:p w14:paraId="7A21BAA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+420 251007111</w:t>
            </w:r>
          </w:p>
          <w:p w14:paraId="7B01AF51" w14:textId="77777777" w:rsidR="00CA10ED" w:rsidRPr="00360BC2" w:rsidRDefault="00CA10ED" w:rsidP="00CA10ED">
            <w:pPr>
              <w:pStyle w:val="KeinLeerraum"/>
              <w:rPr>
                <w:rFonts w:ascii="Times New Roman" w:hAnsi="Times New Roman"/>
                <w:lang w:val="sl-SI"/>
              </w:rPr>
            </w:pPr>
          </w:p>
        </w:tc>
        <w:tc>
          <w:tcPr>
            <w:tcW w:w="4678" w:type="dxa"/>
          </w:tcPr>
          <w:p w14:paraId="0AAFA7F2"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Magyarország</w:t>
            </w:r>
          </w:p>
          <w:p w14:paraId="0FCAA996"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Teva Gyógyszergyár Zrt.</w:t>
            </w:r>
          </w:p>
          <w:p w14:paraId="6CD89B95"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+36 1</w:t>
            </w:r>
            <w:r w:rsidRPr="00360BC2">
              <w:rPr>
                <w:rFonts w:ascii="Times New Roman" w:hAnsi="Times New Roman"/>
                <w:noProof/>
                <w:lang w:val="sl-SI"/>
              </w:rPr>
              <w:t>2886400</w:t>
            </w:r>
          </w:p>
          <w:p w14:paraId="4CD596E5" w14:textId="77777777" w:rsidR="00CA10ED" w:rsidRPr="00360BC2" w:rsidRDefault="00CA10ED" w:rsidP="00CA10ED">
            <w:pPr>
              <w:pStyle w:val="KeinLeerraum"/>
              <w:rPr>
                <w:rFonts w:ascii="Times New Roman" w:hAnsi="Times New Roman"/>
                <w:lang w:val="sl-SI"/>
              </w:rPr>
            </w:pPr>
          </w:p>
        </w:tc>
      </w:tr>
      <w:tr w:rsidR="00CA10ED" w:rsidRPr="00360BC2" w14:paraId="20550D28" w14:textId="77777777" w:rsidTr="00CA10ED">
        <w:trPr>
          <w:gridBefore w:val="1"/>
          <w:wBefore w:w="34" w:type="dxa"/>
          <w:cantSplit/>
        </w:trPr>
        <w:tc>
          <w:tcPr>
            <w:tcW w:w="4644" w:type="dxa"/>
          </w:tcPr>
          <w:p w14:paraId="66ECC1A1"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Danmark</w:t>
            </w:r>
          </w:p>
          <w:p w14:paraId="23CD3C7E"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Denmark A/S</w:t>
            </w:r>
          </w:p>
          <w:p w14:paraId="1396830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Tlf: +45 44985511</w:t>
            </w:r>
          </w:p>
          <w:p w14:paraId="102E0B99" w14:textId="77777777" w:rsidR="00CA10ED" w:rsidRPr="00360BC2" w:rsidRDefault="00CA10ED" w:rsidP="00CA10ED">
            <w:pPr>
              <w:pStyle w:val="KeinLeerraum"/>
              <w:rPr>
                <w:rFonts w:ascii="Times New Roman" w:hAnsi="Times New Roman"/>
                <w:lang w:val="sl-SI"/>
              </w:rPr>
            </w:pPr>
          </w:p>
        </w:tc>
        <w:tc>
          <w:tcPr>
            <w:tcW w:w="4678" w:type="dxa"/>
          </w:tcPr>
          <w:p w14:paraId="517FB4D0"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Malta</w:t>
            </w:r>
          </w:p>
          <w:p w14:paraId="2B486D4D"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Ltd.</w:t>
            </w:r>
          </w:p>
          <w:p w14:paraId="1495DF5E"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+356 21693533</w:t>
            </w:r>
          </w:p>
          <w:p w14:paraId="54A6DC0F" w14:textId="77777777" w:rsidR="00CA10ED" w:rsidRPr="00360BC2" w:rsidRDefault="00CA10ED" w:rsidP="00CA10ED">
            <w:pPr>
              <w:pStyle w:val="KeinLeerraum"/>
              <w:rPr>
                <w:rFonts w:ascii="Times New Roman" w:hAnsi="Times New Roman"/>
                <w:lang w:val="sl-SI"/>
              </w:rPr>
            </w:pPr>
          </w:p>
        </w:tc>
      </w:tr>
      <w:tr w:rsidR="00CA10ED" w:rsidRPr="00360BC2" w14:paraId="1BE2DAF5" w14:textId="77777777" w:rsidTr="00CA10ED">
        <w:trPr>
          <w:gridBefore w:val="1"/>
          <w:wBefore w:w="34" w:type="dxa"/>
          <w:cantSplit/>
        </w:trPr>
        <w:tc>
          <w:tcPr>
            <w:tcW w:w="4644" w:type="dxa"/>
          </w:tcPr>
          <w:p w14:paraId="79E68BF9"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Deutschland</w:t>
            </w:r>
          </w:p>
          <w:p w14:paraId="1C94C47F" w14:textId="77777777" w:rsidR="00CA10ED" w:rsidRPr="00360BC2" w:rsidRDefault="00CA10ED" w:rsidP="00CA10ED">
            <w:pPr>
              <w:spacing w:line="240" w:lineRule="auto"/>
              <w:rPr>
                <w:lang w:val="sl-SI"/>
              </w:rPr>
            </w:pPr>
            <w:r w:rsidRPr="00360BC2">
              <w:rPr>
                <w:lang w:val="sl-SI"/>
              </w:rPr>
              <w:t>Actavis Group PTC ehf.</w:t>
            </w:r>
          </w:p>
          <w:p w14:paraId="12430B7D"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w:t>
            </w:r>
          </w:p>
          <w:p w14:paraId="311C7B9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2CBE7779" w14:textId="77777777" w:rsidR="00CA10ED" w:rsidRPr="00360BC2" w:rsidRDefault="00CA10ED" w:rsidP="00CA10ED">
            <w:pPr>
              <w:pStyle w:val="KeinLeerraum"/>
              <w:rPr>
                <w:rFonts w:ascii="Times New Roman" w:hAnsi="Times New Roman"/>
                <w:lang w:val="sl-SI"/>
              </w:rPr>
            </w:pPr>
          </w:p>
        </w:tc>
        <w:tc>
          <w:tcPr>
            <w:tcW w:w="4678" w:type="dxa"/>
          </w:tcPr>
          <w:p w14:paraId="21FA1D19"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Nederland</w:t>
            </w:r>
          </w:p>
          <w:p w14:paraId="133B0E25"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5B9A4E8C"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IJsland</w:t>
            </w:r>
          </w:p>
          <w:p w14:paraId="49C4380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07A68FAF" w14:textId="77777777" w:rsidR="00CA10ED" w:rsidRPr="00360BC2" w:rsidRDefault="00CA10ED" w:rsidP="00CA10ED">
            <w:pPr>
              <w:pStyle w:val="KeinLeerraum"/>
              <w:rPr>
                <w:rFonts w:ascii="Times New Roman" w:hAnsi="Times New Roman"/>
                <w:lang w:val="sl-SI"/>
              </w:rPr>
            </w:pPr>
          </w:p>
        </w:tc>
      </w:tr>
      <w:tr w:rsidR="00CA10ED" w:rsidRPr="00360BC2" w14:paraId="09DA22B3" w14:textId="77777777" w:rsidTr="00CA10ED">
        <w:trPr>
          <w:gridBefore w:val="1"/>
          <w:wBefore w:w="34" w:type="dxa"/>
          <w:cantSplit/>
        </w:trPr>
        <w:tc>
          <w:tcPr>
            <w:tcW w:w="4644" w:type="dxa"/>
          </w:tcPr>
          <w:p w14:paraId="68F6AD30" w14:textId="77777777" w:rsidR="00CA10ED" w:rsidRPr="00360BC2" w:rsidRDefault="00CA10ED" w:rsidP="00CA10ED">
            <w:pPr>
              <w:pStyle w:val="KeinLeerraum"/>
              <w:rPr>
                <w:rFonts w:ascii="Times New Roman" w:hAnsi="Times New Roman"/>
                <w:b/>
                <w:bCs/>
                <w:lang w:val="sl-SI"/>
              </w:rPr>
            </w:pPr>
            <w:r w:rsidRPr="00360BC2">
              <w:rPr>
                <w:rFonts w:ascii="Times New Roman" w:hAnsi="Times New Roman"/>
                <w:b/>
                <w:bCs/>
                <w:lang w:val="sl-SI"/>
              </w:rPr>
              <w:t>Eesti</w:t>
            </w:r>
          </w:p>
          <w:p w14:paraId="5A5EEF84" w14:textId="2CDA2396"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UAB Teva Baltics</w:t>
            </w:r>
            <w:r w:rsidRPr="00360BC2">
              <w:rPr>
                <w:rFonts w:ascii="Times New Roman" w:hAnsi="Times New Roman"/>
                <w:noProof/>
                <w:lang w:val="sl-SI"/>
              </w:rPr>
              <w:t xml:space="preserve"> Eesti filiaal</w:t>
            </w:r>
          </w:p>
          <w:p w14:paraId="0717761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 xml:space="preserve">Tel: +372 </w:t>
            </w:r>
            <w:r w:rsidRPr="00360BC2">
              <w:rPr>
                <w:rFonts w:ascii="Times New Roman" w:hAnsi="Times New Roman"/>
                <w:noProof/>
                <w:lang w:val="sl-SI"/>
              </w:rPr>
              <w:t>6610801</w:t>
            </w:r>
          </w:p>
          <w:p w14:paraId="2A193F39" w14:textId="77777777" w:rsidR="00CA10ED" w:rsidRPr="00360BC2" w:rsidRDefault="00CA10ED" w:rsidP="00CA10ED">
            <w:pPr>
              <w:pStyle w:val="KeinLeerraum"/>
              <w:rPr>
                <w:rFonts w:ascii="Times New Roman" w:hAnsi="Times New Roman"/>
                <w:lang w:val="sl-SI"/>
              </w:rPr>
            </w:pPr>
          </w:p>
        </w:tc>
        <w:tc>
          <w:tcPr>
            <w:tcW w:w="4678" w:type="dxa"/>
          </w:tcPr>
          <w:p w14:paraId="259B2767"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Norge</w:t>
            </w:r>
          </w:p>
          <w:p w14:paraId="4C436F03"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Teva Norway AS</w:t>
            </w:r>
          </w:p>
          <w:p w14:paraId="5206A2B3"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Tlf: +47 66775590</w:t>
            </w:r>
          </w:p>
          <w:p w14:paraId="639C9A59" w14:textId="77777777" w:rsidR="00CA10ED" w:rsidRPr="00360BC2" w:rsidRDefault="00CA10ED" w:rsidP="00CA10ED">
            <w:pPr>
              <w:pStyle w:val="KeinLeerraum"/>
              <w:rPr>
                <w:rFonts w:ascii="Times New Roman" w:hAnsi="Times New Roman"/>
                <w:lang w:val="sl-SI"/>
              </w:rPr>
            </w:pPr>
          </w:p>
        </w:tc>
      </w:tr>
      <w:tr w:rsidR="00CA10ED" w:rsidRPr="00360BC2" w14:paraId="2A37FE65" w14:textId="77777777" w:rsidTr="00CA10ED">
        <w:trPr>
          <w:gridBefore w:val="1"/>
          <w:wBefore w:w="34" w:type="dxa"/>
          <w:cantSplit/>
        </w:trPr>
        <w:tc>
          <w:tcPr>
            <w:tcW w:w="4644" w:type="dxa"/>
          </w:tcPr>
          <w:p w14:paraId="1071E2C1" w14:textId="77777777" w:rsidR="00CA10ED" w:rsidRPr="00680935" w:rsidRDefault="00CA10ED" w:rsidP="00CA10ED">
            <w:pPr>
              <w:pStyle w:val="KeinLeerraum"/>
              <w:rPr>
                <w:rFonts w:ascii="Times New Roman" w:hAnsi="Times New Roman"/>
                <w:lang w:val="sl-SI"/>
              </w:rPr>
            </w:pPr>
            <w:r w:rsidRPr="00360BC2">
              <w:rPr>
                <w:rFonts w:ascii="Times New Roman" w:hAnsi="Times New Roman"/>
                <w:b/>
                <w:lang w:val="sl-SI"/>
              </w:rPr>
              <w:t>Ελλάδα</w:t>
            </w:r>
          </w:p>
          <w:p w14:paraId="7C14C2A7" w14:textId="77777777" w:rsidR="00CA10ED" w:rsidRPr="00680935" w:rsidRDefault="00CA10ED" w:rsidP="00CA10ED">
            <w:pPr>
              <w:pStyle w:val="NormalParagraphStyle"/>
              <w:spacing w:line="240" w:lineRule="auto"/>
              <w:rPr>
                <w:rFonts w:ascii="Times New Roman" w:hAnsi="Times New Roman"/>
                <w:color w:val="auto"/>
                <w:sz w:val="22"/>
                <w:szCs w:val="22"/>
                <w:lang w:val="sl-SI"/>
              </w:rPr>
            </w:pPr>
            <w:r w:rsidRPr="00680935">
              <w:rPr>
                <w:rFonts w:ascii="Times New Roman" w:hAnsi="Times New Roman"/>
                <w:color w:val="auto"/>
                <w:sz w:val="22"/>
                <w:szCs w:val="22"/>
                <w:lang w:val="sl-SI"/>
              </w:rPr>
              <w:t>Specifar A.B.E.E</w:t>
            </w:r>
            <w:r w:rsidRPr="00360BC2">
              <w:rPr>
                <w:rFonts w:ascii="Times New Roman" w:hAnsi="Times New Roman"/>
                <w:color w:val="auto"/>
                <w:sz w:val="22"/>
                <w:szCs w:val="22"/>
                <w:lang w:val="sl-SI"/>
              </w:rPr>
              <w:t>.</w:t>
            </w:r>
          </w:p>
          <w:p w14:paraId="437C77E1" w14:textId="4793EFFB"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Τηλ: +30 2118805000</w:t>
            </w:r>
          </w:p>
          <w:p w14:paraId="190FCC48" w14:textId="77777777" w:rsidR="00CA10ED" w:rsidRPr="00680935" w:rsidRDefault="00CA10ED" w:rsidP="00CA10ED">
            <w:pPr>
              <w:pStyle w:val="KeinLeerraum"/>
              <w:rPr>
                <w:rFonts w:ascii="Times New Roman" w:hAnsi="Times New Roman"/>
                <w:lang w:val="sl-SI"/>
              </w:rPr>
            </w:pPr>
          </w:p>
        </w:tc>
        <w:tc>
          <w:tcPr>
            <w:tcW w:w="4678" w:type="dxa"/>
          </w:tcPr>
          <w:p w14:paraId="0E1C9BF5"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Österreich</w:t>
            </w:r>
          </w:p>
          <w:p w14:paraId="7A97C983" w14:textId="77777777" w:rsidR="00CA10ED" w:rsidRPr="00360BC2" w:rsidRDefault="00CA10ED" w:rsidP="00CA10ED">
            <w:pPr>
              <w:spacing w:line="240" w:lineRule="auto"/>
              <w:rPr>
                <w:rFonts w:eastAsia="Adobe Fangsong Std R"/>
                <w:lang w:val="sl-SI"/>
              </w:rPr>
            </w:pPr>
            <w:r w:rsidRPr="00360BC2">
              <w:rPr>
                <w:rFonts w:eastAsia="Adobe Fangsong Std R"/>
                <w:lang w:val="sl-SI"/>
              </w:rPr>
              <w:t>ratiopharm Arzneimittel Vertriebs-GmbH</w:t>
            </w:r>
          </w:p>
          <w:p w14:paraId="2C1A99AE" w14:textId="77777777" w:rsidR="00CA10ED" w:rsidRPr="00360BC2" w:rsidRDefault="00CA10ED" w:rsidP="00CA10ED">
            <w:pPr>
              <w:spacing w:line="240" w:lineRule="auto"/>
              <w:rPr>
                <w:rFonts w:eastAsia="Adobe Fangsong Std R"/>
                <w:lang w:val="sl-SI"/>
              </w:rPr>
            </w:pPr>
            <w:r w:rsidRPr="00360BC2">
              <w:rPr>
                <w:rFonts w:eastAsia="Adobe Fangsong Std R"/>
                <w:lang w:val="sl-SI"/>
              </w:rPr>
              <w:t>Tel: +43 1970070</w:t>
            </w:r>
          </w:p>
          <w:p w14:paraId="1386820E" w14:textId="77777777" w:rsidR="00CA10ED" w:rsidRPr="00360BC2" w:rsidRDefault="00CA10ED" w:rsidP="00CA10ED">
            <w:pPr>
              <w:pStyle w:val="KeinLeerraum"/>
              <w:rPr>
                <w:rFonts w:ascii="Times New Roman" w:hAnsi="Times New Roman"/>
                <w:lang w:val="sl-SI"/>
              </w:rPr>
            </w:pPr>
          </w:p>
        </w:tc>
      </w:tr>
      <w:tr w:rsidR="00CA10ED" w:rsidRPr="00360BC2" w14:paraId="008185FA" w14:textId="77777777" w:rsidTr="00CA10ED">
        <w:trPr>
          <w:cantSplit/>
        </w:trPr>
        <w:tc>
          <w:tcPr>
            <w:tcW w:w="4678" w:type="dxa"/>
            <w:gridSpan w:val="2"/>
          </w:tcPr>
          <w:p w14:paraId="41274215"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España</w:t>
            </w:r>
          </w:p>
          <w:p w14:paraId="1A1EEDDB"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2F97B65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Islandia</w:t>
            </w:r>
          </w:p>
          <w:p w14:paraId="6A39E70A"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+354 5503300</w:t>
            </w:r>
          </w:p>
          <w:p w14:paraId="4A614B84" w14:textId="77777777" w:rsidR="00CA10ED" w:rsidRPr="00360BC2" w:rsidRDefault="00CA10ED" w:rsidP="00CA10ED">
            <w:pPr>
              <w:pStyle w:val="KeinLeerraum"/>
              <w:rPr>
                <w:rFonts w:ascii="Times New Roman" w:hAnsi="Times New Roman"/>
                <w:lang w:val="sl-SI"/>
              </w:rPr>
            </w:pPr>
          </w:p>
        </w:tc>
        <w:tc>
          <w:tcPr>
            <w:tcW w:w="4678" w:type="dxa"/>
          </w:tcPr>
          <w:p w14:paraId="119ADB7A" w14:textId="77777777" w:rsidR="00CA10ED" w:rsidRPr="00360BC2" w:rsidRDefault="00CA10ED" w:rsidP="00CA10ED">
            <w:pPr>
              <w:pStyle w:val="KeinLeerraum"/>
              <w:rPr>
                <w:rFonts w:ascii="Times New Roman" w:hAnsi="Times New Roman"/>
                <w:b/>
                <w:bCs/>
                <w:i/>
                <w:iCs/>
                <w:lang w:val="sl-SI"/>
              </w:rPr>
            </w:pPr>
            <w:r w:rsidRPr="00360BC2">
              <w:rPr>
                <w:rFonts w:ascii="Times New Roman" w:hAnsi="Times New Roman"/>
                <w:b/>
                <w:lang w:val="sl-SI"/>
              </w:rPr>
              <w:t>Polska</w:t>
            </w:r>
          </w:p>
          <w:p w14:paraId="7CE28699" w14:textId="77777777" w:rsidR="00CA10ED" w:rsidRPr="00360BC2" w:rsidRDefault="00CA10ED" w:rsidP="00CA10ED">
            <w:pPr>
              <w:spacing w:line="240" w:lineRule="auto"/>
              <w:rPr>
                <w:lang w:val="sl-SI"/>
              </w:rPr>
            </w:pPr>
            <w:r w:rsidRPr="00360BC2">
              <w:rPr>
                <w:lang w:val="sl-SI"/>
              </w:rPr>
              <w:t>Teva Pharmaceuticals Polska Sp. z o.o.</w:t>
            </w:r>
          </w:p>
          <w:p w14:paraId="19528D07" w14:textId="77777777" w:rsidR="00CA10ED" w:rsidRPr="00360BC2" w:rsidRDefault="00CA10ED" w:rsidP="00CA10ED">
            <w:pPr>
              <w:numPr>
                <w:ilvl w:val="12"/>
                <w:numId w:val="0"/>
              </w:numPr>
              <w:spacing w:line="240" w:lineRule="auto"/>
              <w:rPr>
                <w:lang w:val="sl-SI" w:eastAsia="is-IS"/>
              </w:rPr>
            </w:pPr>
            <w:r w:rsidRPr="00360BC2">
              <w:rPr>
                <w:lang w:val="sl-SI"/>
              </w:rPr>
              <w:t>Tel: +48 223459300</w:t>
            </w:r>
          </w:p>
          <w:p w14:paraId="0EF8F952" w14:textId="77777777" w:rsidR="00CA10ED" w:rsidRPr="00360BC2" w:rsidRDefault="00CA10ED" w:rsidP="00CA10ED">
            <w:pPr>
              <w:pStyle w:val="KeinLeerraum"/>
              <w:rPr>
                <w:rFonts w:ascii="Times New Roman" w:hAnsi="Times New Roman"/>
                <w:lang w:val="sl-SI"/>
              </w:rPr>
            </w:pPr>
          </w:p>
        </w:tc>
      </w:tr>
      <w:tr w:rsidR="00CA10ED" w:rsidRPr="00360BC2" w14:paraId="600018B9" w14:textId="77777777" w:rsidTr="00CA10ED">
        <w:trPr>
          <w:cantSplit/>
        </w:trPr>
        <w:tc>
          <w:tcPr>
            <w:tcW w:w="4678" w:type="dxa"/>
            <w:gridSpan w:val="2"/>
          </w:tcPr>
          <w:p w14:paraId="03FD6A5E"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France</w:t>
            </w:r>
          </w:p>
          <w:p w14:paraId="2BE64183"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3B6C07C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Islande</w:t>
            </w:r>
          </w:p>
          <w:p w14:paraId="3A724467"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eastAsia="en-GB"/>
              </w:rPr>
              <w:t>Tél</w:t>
            </w:r>
            <w:r w:rsidRPr="00360BC2">
              <w:rPr>
                <w:rFonts w:ascii="Times New Roman" w:hAnsi="Times New Roman"/>
                <w:noProof/>
                <w:lang w:val="sl-SI"/>
              </w:rPr>
              <w:t>:</w:t>
            </w:r>
            <w:r w:rsidRPr="00360BC2">
              <w:rPr>
                <w:rFonts w:ascii="Times New Roman" w:hAnsi="Times New Roman"/>
                <w:lang w:val="sl-SI"/>
              </w:rPr>
              <w:t xml:space="preserve"> +354 5503300</w:t>
            </w:r>
          </w:p>
          <w:p w14:paraId="4CB6F7F0" w14:textId="77777777" w:rsidR="00CA10ED" w:rsidRPr="00360BC2" w:rsidRDefault="00CA10ED" w:rsidP="00CA10ED">
            <w:pPr>
              <w:pStyle w:val="KeinLeerraum"/>
              <w:rPr>
                <w:rFonts w:ascii="Times New Roman" w:hAnsi="Times New Roman"/>
                <w:b/>
                <w:lang w:val="sl-SI"/>
              </w:rPr>
            </w:pPr>
          </w:p>
        </w:tc>
        <w:tc>
          <w:tcPr>
            <w:tcW w:w="4678" w:type="dxa"/>
          </w:tcPr>
          <w:p w14:paraId="225287D5"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Portugal</w:t>
            </w:r>
          </w:p>
          <w:p w14:paraId="5331C175" w14:textId="77777777" w:rsidR="00CA10ED" w:rsidRPr="00360BC2" w:rsidRDefault="00CA10ED" w:rsidP="00CA10ED">
            <w:pPr>
              <w:pStyle w:val="KeinLeerraum"/>
              <w:rPr>
                <w:rFonts w:ascii="Times New Roman" w:hAnsi="Times New Roman"/>
                <w:iCs/>
                <w:lang w:val="sl-SI"/>
              </w:rPr>
            </w:pPr>
            <w:r w:rsidRPr="00360BC2">
              <w:rPr>
                <w:rFonts w:ascii="Times New Roman" w:hAnsi="Times New Roman"/>
                <w:iCs/>
                <w:lang w:val="sl-SI"/>
              </w:rPr>
              <w:t>Actavis Group PTC ehf.</w:t>
            </w:r>
          </w:p>
          <w:p w14:paraId="36D77F7E"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Islândia</w:t>
            </w:r>
          </w:p>
          <w:p w14:paraId="0442E463"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Tel: +354 5503300</w:t>
            </w:r>
          </w:p>
          <w:p w14:paraId="154054C0" w14:textId="77777777" w:rsidR="00CA10ED" w:rsidRPr="00360BC2" w:rsidRDefault="00CA10ED" w:rsidP="00CA10ED">
            <w:pPr>
              <w:pStyle w:val="KeinLeerraum"/>
              <w:rPr>
                <w:rFonts w:ascii="Times New Roman" w:hAnsi="Times New Roman"/>
                <w:lang w:val="sl-SI"/>
              </w:rPr>
            </w:pPr>
          </w:p>
        </w:tc>
      </w:tr>
      <w:tr w:rsidR="00CA10ED" w:rsidRPr="00360BC2" w14:paraId="2B8F8C79" w14:textId="77777777" w:rsidTr="00CA10ED">
        <w:trPr>
          <w:cantSplit/>
        </w:trPr>
        <w:tc>
          <w:tcPr>
            <w:tcW w:w="4678" w:type="dxa"/>
            <w:gridSpan w:val="2"/>
          </w:tcPr>
          <w:p w14:paraId="7EC15C47" w14:textId="77777777" w:rsidR="00CA10ED" w:rsidRPr="00360BC2" w:rsidRDefault="00CA10ED" w:rsidP="00CA10ED">
            <w:pPr>
              <w:tabs>
                <w:tab w:val="left" w:pos="-720"/>
                <w:tab w:val="left" w:pos="4536"/>
              </w:tabs>
              <w:suppressAutoHyphens/>
              <w:spacing w:line="240" w:lineRule="auto"/>
              <w:ind w:right="567"/>
              <w:rPr>
                <w:b/>
                <w:noProof/>
                <w:lang w:val="sl-SI"/>
              </w:rPr>
            </w:pPr>
            <w:r w:rsidRPr="00360BC2">
              <w:rPr>
                <w:lang w:val="sl-SI"/>
              </w:rPr>
              <w:br w:type="page"/>
            </w:r>
            <w:r w:rsidRPr="00360BC2">
              <w:rPr>
                <w:b/>
                <w:noProof/>
                <w:lang w:val="sl-SI"/>
              </w:rPr>
              <w:t>Hrvatska</w:t>
            </w:r>
          </w:p>
          <w:p w14:paraId="5AFDFF49" w14:textId="77777777" w:rsidR="00CA10ED" w:rsidRPr="00360BC2" w:rsidRDefault="00CA10ED" w:rsidP="00CA10ED">
            <w:pPr>
              <w:tabs>
                <w:tab w:val="left" w:pos="-720"/>
                <w:tab w:val="left" w:pos="4536"/>
              </w:tabs>
              <w:suppressAutoHyphens/>
              <w:spacing w:line="240" w:lineRule="auto"/>
              <w:ind w:right="567"/>
              <w:rPr>
                <w:lang w:val="sl-SI"/>
              </w:rPr>
            </w:pPr>
            <w:r w:rsidRPr="00360BC2">
              <w:rPr>
                <w:lang w:val="sl-SI"/>
              </w:rPr>
              <w:t>Pliva Hrvatska d.o.o.</w:t>
            </w:r>
          </w:p>
          <w:p w14:paraId="5D37782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+385 13720000</w:t>
            </w:r>
          </w:p>
          <w:p w14:paraId="34092179" w14:textId="77777777" w:rsidR="00CA10ED" w:rsidRPr="00360BC2" w:rsidRDefault="00CA10ED" w:rsidP="00CA10ED">
            <w:pPr>
              <w:pStyle w:val="KeinLeerraum"/>
              <w:rPr>
                <w:rFonts w:ascii="Times New Roman" w:hAnsi="Times New Roman"/>
                <w:lang w:val="sl-SI"/>
              </w:rPr>
            </w:pPr>
          </w:p>
        </w:tc>
        <w:tc>
          <w:tcPr>
            <w:tcW w:w="4678" w:type="dxa"/>
          </w:tcPr>
          <w:p w14:paraId="5D55E65D"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România</w:t>
            </w:r>
          </w:p>
          <w:p w14:paraId="43735B98"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Pharmaceuticals S.R.L.</w:t>
            </w:r>
          </w:p>
          <w:p w14:paraId="3B8DBFF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w:t>
            </w:r>
            <w:r w:rsidRPr="00360BC2">
              <w:rPr>
                <w:rFonts w:ascii="Times New Roman" w:hAnsi="Times New Roman"/>
                <w:noProof/>
                <w:lang w:val="sl-SI"/>
              </w:rPr>
              <w:t>40 212306524</w:t>
            </w:r>
          </w:p>
          <w:p w14:paraId="480965B4" w14:textId="77777777" w:rsidR="00CA10ED" w:rsidRPr="00360BC2" w:rsidRDefault="00CA10ED" w:rsidP="00CA10ED">
            <w:pPr>
              <w:pStyle w:val="KeinLeerraum"/>
              <w:rPr>
                <w:rFonts w:ascii="Times New Roman" w:hAnsi="Times New Roman"/>
                <w:lang w:val="sl-SI"/>
              </w:rPr>
            </w:pPr>
          </w:p>
        </w:tc>
      </w:tr>
      <w:tr w:rsidR="00CA10ED" w:rsidRPr="00360BC2" w14:paraId="19DCF16E" w14:textId="77777777" w:rsidTr="00CA10ED">
        <w:trPr>
          <w:cantSplit/>
        </w:trPr>
        <w:tc>
          <w:tcPr>
            <w:tcW w:w="4678" w:type="dxa"/>
            <w:gridSpan w:val="2"/>
          </w:tcPr>
          <w:p w14:paraId="3D0CCEE1"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Ireland</w:t>
            </w:r>
          </w:p>
          <w:p w14:paraId="2F696E2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Pharmaceuticals Ireland</w:t>
            </w:r>
          </w:p>
          <w:p w14:paraId="7AB45F0E" w14:textId="38753985"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+353 19127700</w:t>
            </w:r>
          </w:p>
          <w:p w14:paraId="74AF8A74" w14:textId="77777777" w:rsidR="00CA10ED" w:rsidRPr="00360BC2" w:rsidRDefault="00CA10ED" w:rsidP="00CA10ED">
            <w:pPr>
              <w:pStyle w:val="KeinLeerraum"/>
              <w:rPr>
                <w:rFonts w:ascii="Times New Roman" w:hAnsi="Times New Roman"/>
                <w:lang w:val="sl-SI"/>
              </w:rPr>
            </w:pPr>
          </w:p>
        </w:tc>
        <w:tc>
          <w:tcPr>
            <w:tcW w:w="4678" w:type="dxa"/>
          </w:tcPr>
          <w:p w14:paraId="0D5F736A"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Slovenija</w:t>
            </w:r>
          </w:p>
          <w:p w14:paraId="21DB52F2"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Pliva Ljubljana d.o.o.</w:t>
            </w:r>
          </w:p>
          <w:p w14:paraId="7609D28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+386 15890390</w:t>
            </w:r>
          </w:p>
          <w:p w14:paraId="71DF2D62" w14:textId="77777777" w:rsidR="00CA10ED" w:rsidRPr="00360BC2" w:rsidRDefault="00CA10ED" w:rsidP="00CA10ED">
            <w:pPr>
              <w:pStyle w:val="KeinLeerraum"/>
              <w:rPr>
                <w:rFonts w:ascii="Times New Roman" w:hAnsi="Times New Roman"/>
                <w:b/>
                <w:lang w:val="sl-SI"/>
              </w:rPr>
            </w:pPr>
          </w:p>
        </w:tc>
      </w:tr>
      <w:tr w:rsidR="00CA10ED" w:rsidRPr="00360BC2" w14:paraId="4D67F2EF" w14:textId="77777777" w:rsidTr="00CA10ED">
        <w:trPr>
          <w:cantSplit/>
        </w:trPr>
        <w:tc>
          <w:tcPr>
            <w:tcW w:w="4678" w:type="dxa"/>
            <w:gridSpan w:val="2"/>
          </w:tcPr>
          <w:p w14:paraId="4C26C0EF"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Ísland</w:t>
            </w:r>
          </w:p>
          <w:p w14:paraId="05C45E9B"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596E0240"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Sími: +354 5503300</w:t>
            </w:r>
          </w:p>
          <w:p w14:paraId="6C5935F4" w14:textId="77777777" w:rsidR="00CA10ED" w:rsidRPr="00360BC2" w:rsidRDefault="00CA10ED" w:rsidP="00CA10ED">
            <w:pPr>
              <w:pStyle w:val="KeinLeerraum"/>
              <w:rPr>
                <w:rFonts w:ascii="Times New Roman" w:hAnsi="Times New Roman"/>
                <w:b/>
                <w:lang w:val="sl-SI"/>
              </w:rPr>
            </w:pPr>
          </w:p>
        </w:tc>
        <w:tc>
          <w:tcPr>
            <w:tcW w:w="4678" w:type="dxa"/>
          </w:tcPr>
          <w:p w14:paraId="3577B047"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Slovenská republika</w:t>
            </w:r>
          </w:p>
          <w:p w14:paraId="4BB25727"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TEVA Pharmaceuticals Slovakia s.r.o.</w:t>
            </w:r>
          </w:p>
          <w:p w14:paraId="13C65853"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+421 2</w:t>
            </w:r>
            <w:r w:rsidRPr="00360BC2">
              <w:rPr>
                <w:rFonts w:ascii="Times New Roman" w:hAnsi="Times New Roman"/>
                <w:noProof/>
                <w:lang w:val="sl-SI"/>
              </w:rPr>
              <w:t>57267911</w:t>
            </w:r>
          </w:p>
          <w:p w14:paraId="3B3723DF" w14:textId="77777777" w:rsidR="00CA10ED" w:rsidRPr="00360BC2" w:rsidRDefault="00CA10ED" w:rsidP="00CA10ED">
            <w:pPr>
              <w:pStyle w:val="KeinLeerraum"/>
              <w:rPr>
                <w:rFonts w:ascii="Times New Roman" w:hAnsi="Times New Roman"/>
                <w:lang w:val="sl-SI"/>
              </w:rPr>
            </w:pPr>
          </w:p>
        </w:tc>
      </w:tr>
      <w:tr w:rsidR="00CA10ED" w:rsidRPr="00360BC2" w14:paraId="7D8BFCE3" w14:textId="77777777" w:rsidTr="00CA10ED">
        <w:trPr>
          <w:cantSplit/>
        </w:trPr>
        <w:tc>
          <w:tcPr>
            <w:tcW w:w="4678" w:type="dxa"/>
            <w:gridSpan w:val="2"/>
          </w:tcPr>
          <w:p w14:paraId="27DF9B42"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Italia</w:t>
            </w:r>
          </w:p>
          <w:p w14:paraId="4854040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Group PTC ehf.</w:t>
            </w:r>
          </w:p>
          <w:p w14:paraId="5A2C2EBA"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Islanda</w:t>
            </w:r>
          </w:p>
          <w:p w14:paraId="6C0984C3" w14:textId="77777777" w:rsidR="00CA10ED" w:rsidRPr="00360BC2" w:rsidRDefault="00CA10ED" w:rsidP="00CA10ED">
            <w:pPr>
              <w:pStyle w:val="KeinLeerraum"/>
              <w:rPr>
                <w:rFonts w:ascii="Times New Roman" w:hAnsi="Times New Roman"/>
                <w:lang w:val="sl-SI"/>
              </w:rPr>
            </w:pPr>
            <w:r w:rsidRPr="00360BC2">
              <w:rPr>
                <w:rFonts w:ascii="Times New Roman" w:hAnsi="Times New Roman"/>
                <w:noProof/>
                <w:lang w:val="sl-SI"/>
              </w:rPr>
              <w:t>Tel: +354 5503300</w:t>
            </w:r>
          </w:p>
          <w:p w14:paraId="44371BF5" w14:textId="77777777" w:rsidR="00CA10ED" w:rsidRPr="00360BC2" w:rsidRDefault="00CA10ED" w:rsidP="00CA10ED">
            <w:pPr>
              <w:pStyle w:val="KeinLeerraum"/>
              <w:rPr>
                <w:rFonts w:ascii="Times New Roman" w:hAnsi="Times New Roman"/>
                <w:b/>
                <w:lang w:val="sl-SI"/>
              </w:rPr>
            </w:pPr>
          </w:p>
        </w:tc>
        <w:tc>
          <w:tcPr>
            <w:tcW w:w="4678" w:type="dxa"/>
          </w:tcPr>
          <w:p w14:paraId="11386E3B" w14:textId="77777777" w:rsidR="00CA10ED" w:rsidRPr="00360BC2" w:rsidRDefault="00CA10ED" w:rsidP="00CA10ED">
            <w:pPr>
              <w:pStyle w:val="KeinLeerraum"/>
              <w:rPr>
                <w:rFonts w:ascii="Times New Roman" w:hAnsi="Times New Roman"/>
                <w:lang w:val="sl-SI"/>
              </w:rPr>
            </w:pPr>
            <w:r w:rsidRPr="00360BC2">
              <w:rPr>
                <w:rFonts w:ascii="Times New Roman" w:hAnsi="Times New Roman"/>
                <w:b/>
                <w:lang w:val="sl-SI"/>
              </w:rPr>
              <w:t>Suomi/Finland</w:t>
            </w:r>
          </w:p>
          <w:p w14:paraId="3CE99A4F" w14:textId="042C8241" w:rsidR="00CA10ED" w:rsidRPr="00680935" w:rsidRDefault="00CA10ED" w:rsidP="00CA10ED">
            <w:pPr>
              <w:pStyle w:val="KeinLeerraum"/>
              <w:rPr>
                <w:rFonts w:ascii="Times New Roman" w:hAnsi="Times New Roman"/>
                <w:lang w:val="sl-SI"/>
              </w:rPr>
            </w:pPr>
            <w:r w:rsidRPr="00680935">
              <w:rPr>
                <w:rFonts w:ascii="Times New Roman" w:hAnsi="Times New Roman"/>
                <w:lang w:val="sl-SI"/>
              </w:rPr>
              <w:t>Teva Finland Oy</w:t>
            </w:r>
          </w:p>
          <w:p w14:paraId="68D1B079"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 xml:space="preserve">Puh/Tel: +358 </w:t>
            </w:r>
            <w:r w:rsidRPr="00680935">
              <w:rPr>
                <w:rFonts w:ascii="Times New Roman" w:hAnsi="Times New Roman"/>
                <w:lang w:val="sl-SI"/>
              </w:rPr>
              <w:t>201805900</w:t>
            </w:r>
          </w:p>
          <w:p w14:paraId="4F6C01C0" w14:textId="77777777" w:rsidR="00CA10ED" w:rsidRPr="00360BC2" w:rsidRDefault="00CA10ED" w:rsidP="00CA10ED">
            <w:pPr>
              <w:pStyle w:val="KeinLeerraum"/>
              <w:rPr>
                <w:rFonts w:ascii="Times New Roman" w:hAnsi="Times New Roman"/>
                <w:b/>
                <w:lang w:val="sl-SI"/>
              </w:rPr>
            </w:pPr>
          </w:p>
        </w:tc>
      </w:tr>
      <w:tr w:rsidR="00CA10ED" w:rsidRPr="00360BC2" w14:paraId="3E987C82" w14:textId="77777777" w:rsidTr="00CA10ED">
        <w:trPr>
          <w:cantSplit/>
        </w:trPr>
        <w:tc>
          <w:tcPr>
            <w:tcW w:w="4678" w:type="dxa"/>
            <w:gridSpan w:val="2"/>
          </w:tcPr>
          <w:p w14:paraId="7E717E02"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Κύπρος</w:t>
            </w:r>
          </w:p>
          <w:p w14:paraId="62FC0225"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Specifar A.B.E.E.</w:t>
            </w:r>
          </w:p>
          <w:p w14:paraId="78EB232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Ελλάδα</w:t>
            </w:r>
          </w:p>
          <w:p w14:paraId="6FB1581A" w14:textId="3A8DB069"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Τηλ: +30 2118805000</w:t>
            </w:r>
          </w:p>
          <w:p w14:paraId="018DC6E0" w14:textId="77777777" w:rsidR="00CA10ED" w:rsidRPr="00360BC2" w:rsidRDefault="00CA10ED" w:rsidP="00CA10ED">
            <w:pPr>
              <w:pStyle w:val="KeinLeerraum"/>
              <w:rPr>
                <w:rFonts w:ascii="Times New Roman" w:hAnsi="Times New Roman"/>
                <w:lang w:val="sl-SI"/>
              </w:rPr>
            </w:pPr>
          </w:p>
        </w:tc>
        <w:tc>
          <w:tcPr>
            <w:tcW w:w="4678" w:type="dxa"/>
          </w:tcPr>
          <w:p w14:paraId="3713225E"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Sverige</w:t>
            </w:r>
          </w:p>
          <w:p w14:paraId="741A4351"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Teva Sweden AB</w:t>
            </w:r>
          </w:p>
          <w:p w14:paraId="2E95778F"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+46 42121100</w:t>
            </w:r>
          </w:p>
          <w:p w14:paraId="3718699D" w14:textId="77777777" w:rsidR="00CA10ED" w:rsidRPr="00360BC2" w:rsidRDefault="00CA10ED" w:rsidP="00CA10ED">
            <w:pPr>
              <w:pStyle w:val="KeinLeerraum"/>
              <w:rPr>
                <w:rFonts w:ascii="Times New Roman" w:hAnsi="Times New Roman"/>
                <w:lang w:val="sl-SI"/>
              </w:rPr>
            </w:pPr>
          </w:p>
        </w:tc>
      </w:tr>
      <w:tr w:rsidR="00CA10ED" w:rsidRPr="00360BC2" w14:paraId="4D03629F" w14:textId="77777777" w:rsidTr="00CA10ED">
        <w:trPr>
          <w:cantSplit/>
        </w:trPr>
        <w:tc>
          <w:tcPr>
            <w:tcW w:w="4678" w:type="dxa"/>
            <w:gridSpan w:val="2"/>
          </w:tcPr>
          <w:p w14:paraId="7AED6436" w14:textId="77777777" w:rsidR="00CA10ED" w:rsidRPr="00360BC2" w:rsidRDefault="00CA10ED" w:rsidP="00CA10ED">
            <w:pPr>
              <w:pStyle w:val="KeinLeerraum"/>
              <w:rPr>
                <w:rFonts w:ascii="Times New Roman" w:hAnsi="Times New Roman"/>
                <w:b/>
                <w:bCs/>
                <w:lang w:val="sl-SI" w:eastAsia="en-GB"/>
              </w:rPr>
            </w:pPr>
            <w:r w:rsidRPr="00360BC2">
              <w:rPr>
                <w:rFonts w:ascii="Times New Roman" w:hAnsi="Times New Roman"/>
                <w:b/>
                <w:bCs/>
                <w:lang w:val="sl-SI" w:eastAsia="en-GB"/>
              </w:rPr>
              <w:t>Latvija</w:t>
            </w:r>
          </w:p>
          <w:p w14:paraId="002A556C" w14:textId="68B579D8" w:rsidR="00CA10ED" w:rsidRPr="00680935" w:rsidRDefault="00CA10ED" w:rsidP="00CA10ED">
            <w:pPr>
              <w:spacing w:line="240" w:lineRule="auto"/>
              <w:rPr>
                <w:lang w:val="sl-SI" w:eastAsia="en-GB"/>
              </w:rPr>
            </w:pPr>
            <w:r w:rsidRPr="00360BC2">
              <w:rPr>
                <w:lang w:val="sl-SI" w:eastAsia="en-GB"/>
              </w:rPr>
              <w:t>UAB Teva Baltics filiāle Latvijā</w:t>
            </w:r>
          </w:p>
          <w:p w14:paraId="731BAFA0" w14:textId="77777777" w:rsidR="00CA10ED" w:rsidRPr="00360BC2" w:rsidRDefault="00CA10ED" w:rsidP="00CA10ED">
            <w:pPr>
              <w:pStyle w:val="KeinLeerraum"/>
              <w:rPr>
                <w:rFonts w:ascii="Times New Roman" w:hAnsi="Times New Roman"/>
                <w:lang w:val="sl-SI" w:eastAsia="en-GB"/>
              </w:rPr>
            </w:pPr>
            <w:r w:rsidRPr="00360BC2">
              <w:rPr>
                <w:rFonts w:ascii="Times New Roman" w:hAnsi="Times New Roman"/>
                <w:lang w:val="sl-SI" w:eastAsia="en-GB"/>
              </w:rPr>
              <w:t>Tel: +371 67323666</w:t>
            </w:r>
          </w:p>
          <w:p w14:paraId="082D9174" w14:textId="77777777" w:rsidR="00CA10ED" w:rsidRPr="00360BC2" w:rsidRDefault="00CA10ED" w:rsidP="00CA10ED">
            <w:pPr>
              <w:pStyle w:val="KeinLeerraum"/>
              <w:rPr>
                <w:rFonts w:ascii="Times New Roman" w:hAnsi="Times New Roman"/>
                <w:lang w:val="sl-SI"/>
              </w:rPr>
            </w:pPr>
          </w:p>
        </w:tc>
        <w:tc>
          <w:tcPr>
            <w:tcW w:w="4678" w:type="dxa"/>
          </w:tcPr>
          <w:p w14:paraId="5731C876" w14:textId="77777777" w:rsidR="00CA10ED" w:rsidRPr="00360BC2" w:rsidRDefault="00CA10ED" w:rsidP="00CA10ED">
            <w:pPr>
              <w:pStyle w:val="KeinLeerraum"/>
              <w:rPr>
                <w:rFonts w:ascii="Times New Roman" w:hAnsi="Times New Roman"/>
                <w:b/>
                <w:lang w:val="sl-SI"/>
              </w:rPr>
            </w:pPr>
            <w:r w:rsidRPr="00360BC2">
              <w:rPr>
                <w:rFonts w:ascii="Times New Roman" w:hAnsi="Times New Roman"/>
                <w:b/>
                <w:lang w:val="sl-SI"/>
              </w:rPr>
              <w:t>United Kingdom</w:t>
            </w:r>
          </w:p>
          <w:p w14:paraId="2BE42EFC"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Actavis UK Limited</w:t>
            </w:r>
          </w:p>
          <w:p w14:paraId="6BEB4466" w14:textId="77777777" w:rsidR="00CA10ED" w:rsidRPr="00360BC2" w:rsidRDefault="00CA10ED" w:rsidP="00CA10ED">
            <w:pPr>
              <w:pStyle w:val="KeinLeerraum"/>
              <w:rPr>
                <w:rFonts w:ascii="Times New Roman" w:hAnsi="Times New Roman"/>
                <w:lang w:val="sl-SI"/>
              </w:rPr>
            </w:pPr>
            <w:r w:rsidRPr="00360BC2">
              <w:rPr>
                <w:rFonts w:ascii="Times New Roman" w:hAnsi="Times New Roman"/>
                <w:lang w:val="sl-SI"/>
              </w:rPr>
              <w:t>Tel: +44 1271385257</w:t>
            </w:r>
          </w:p>
          <w:p w14:paraId="3BABE881" w14:textId="77777777" w:rsidR="00CA10ED" w:rsidRPr="00360BC2" w:rsidRDefault="00CA10ED" w:rsidP="00CA10ED">
            <w:pPr>
              <w:pStyle w:val="KeinLeerraum"/>
              <w:rPr>
                <w:rFonts w:ascii="Times New Roman" w:hAnsi="Times New Roman"/>
                <w:lang w:val="sl-SI"/>
              </w:rPr>
            </w:pPr>
          </w:p>
        </w:tc>
      </w:tr>
    </w:tbl>
    <w:p w14:paraId="15EB4BBA" w14:textId="77777777" w:rsidR="00CA10ED" w:rsidRPr="00360BC2" w:rsidRDefault="00CA10ED" w:rsidP="00CA10ED">
      <w:pPr>
        <w:spacing w:line="240" w:lineRule="auto"/>
        <w:rPr>
          <w:lang w:val="sl-SI"/>
        </w:rPr>
      </w:pPr>
    </w:p>
    <w:p w14:paraId="3B582148" w14:textId="77777777" w:rsidR="00E502B4" w:rsidRPr="00360BC2" w:rsidRDefault="00E502B4" w:rsidP="00E502B4">
      <w:pPr>
        <w:numPr>
          <w:ilvl w:val="12"/>
          <w:numId w:val="0"/>
        </w:numPr>
        <w:tabs>
          <w:tab w:val="clear" w:pos="567"/>
        </w:tabs>
        <w:spacing w:line="240" w:lineRule="auto"/>
        <w:ind w:right="-2"/>
        <w:rPr>
          <w:b/>
          <w:color w:val="000000"/>
          <w:szCs w:val="22"/>
          <w:lang w:val="sl-SI"/>
        </w:rPr>
      </w:pPr>
      <w:r w:rsidRPr="00360BC2">
        <w:rPr>
          <w:b/>
          <w:color w:val="000000"/>
          <w:szCs w:val="22"/>
          <w:lang w:val="sl-SI"/>
        </w:rPr>
        <w:t>Navodilo je bilo nazadnje revidirano dne</w:t>
      </w:r>
    </w:p>
    <w:p w14:paraId="3F01A784" w14:textId="77777777" w:rsidR="00E502B4" w:rsidRPr="00360BC2" w:rsidRDefault="00E502B4" w:rsidP="00E502B4">
      <w:pPr>
        <w:numPr>
          <w:ilvl w:val="12"/>
          <w:numId w:val="0"/>
        </w:numPr>
        <w:tabs>
          <w:tab w:val="clear" w:pos="567"/>
        </w:tabs>
        <w:spacing w:line="240" w:lineRule="auto"/>
        <w:ind w:right="-2"/>
        <w:rPr>
          <w:bCs/>
          <w:color w:val="000000"/>
          <w:szCs w:val="22"/>
          <w:lang w:val="sl-SI"/>
        </w:rPr>
      </w:pPr>
    </w:p>
    <w:p w14:paraId="3D843D0F" w14:textId="77777777" w:rsidR="00E502B4" w:rsidRPr="00360BC2" w:rsidRDefault="00E502B4" w:rsidP="00E502B4">
      <w:pPr>
        <w:pStyle w:val="Text"/>
        <w:widowControl w:val="0"/>
        <w:tabs>
          <w:tab w:val="left" w:pos="567"/>
        </w:tabs>
        <w:spacing w:before="0"/>
        <w:jc w:val="left"/>
        <w:rPr>
          <w:color w:val="000000"/>
          <w:sz w:val="22"/>
          <w:szCs w:val="22"/>
          <w:lang w:val="sl-SI"/>
        </w:rPr>
      </w:pPr>
      <w:r w:rsidRPr="00360BC2">
        <w:rPr>
          <w:b/>
          <w:sz w:val="22"/>
          <w:szCs w:val="22"/>
          <w:lang w:val="sl-SI"/>
        </w:rPr>
        <w:t>Drugi viri informacij</w:t>
      </w:r>
    </w:p>
    <w:p w14:paraId="15273494" w14:textId="77777777" w:rsidR="00E502B4" w:rsidRPr="00360BC2" w:rsidRDefault="00E502B4" w:rsidP="002063F8">
      <w:pPr>
        <w:autoSpaceDE w:val="0"/>
        <w:autoSpaceDN w:val="0"/>
        <w:adjustRightInd w:val="0"/>
        <w:spacing w:line="240" w:lineRule="auto"/>
        <w:contextualSpacing/>
        <w:rPr>
          <w:szCs w:val="22"/>
          <w:lang w:val="sl-SI"/>
        </w:rPr>
      </w:pPr>
      <w:r w:rsidRPr="00360BC2">
        <w:rPr>
          <w:color w:val="000000"/>
          <w:szCs w:val="22"/>
          <w:lang w:val="sl-SI"/>
        </w:rPr>
        <w:t xml:space="preserve">Podrobne informacije o zdravilu so objavljene na spletni strani Evropske agencije za zdravila </w:t>
      </w:r>
      <w:hyperlink r:id="rId21" w:history="1">
        <w:r w:rsidRPr="00360BC2">
          <w:rPr>
            <w:rStyle w:val="Hyperlink"/>
            <w:szCs w:val="22"/>
            <w:lang w:val="sl-SI"/>
          </w:rPr>
          <w:t>http://www.ema.europa.eu</w:t>
        </w:r>
      </w:hyperlink>
    </w:p>
    <w:p w14:paraId="1C18DA39" w14:textId="77777777" w:rsidR="00D57D93" w:rsidRPr="00360BC2" w:rsidRDefault="00E502B4" w:rsidP="00C17DCF">
      <w:pPr>
        <w:rPr>
          <w:color w:val="000000"/>
          <w:szCs w:val="22"/>
          <w:lang w:val="sl-SI"/>
        </w:rPr>
      </w:pPr>
      <w:r w:rsidRPr="00360BC2">
        <w:rPr>
          <w:color w:val="000000"/>
          <w:szCs w:val="22"/>
          <w:lang w:val="sl-SI"/>
        </w:rPr>
        <w:br w:type="page"/>
      </w:r>
    </w:p>
    <w:p w14:paraId="007888FD" w14:textId="77777777" w:rsidR="00841424" w:rsidRPr="00360BC2" w:rsidRDefault="00841424" w:rsidP="00841424">
      <w:pPr>
        <w:widowControl w:val="0"/>
        <w:tabs>
          <w:tab w:val="clear" w:pos="567"/>
        </w:tabs>
        <w:spacing w:line="240" w:lineRule="auto"/>
        <w:jc w:val="center"/>
        <w:rPr>
          <w:color w:val="000000"/>
          <w:szCs w:val="22"/>
          <w:lang w:val="sl-SI"/>
        </w:rPr>
      </w:pPr>
      <w:r w:rsidRPr="00360BC2">
        <w:rPr>
          <w:b/>
          <w:color w:val="000000"/>
          <w:szCs w:val="22"/>
          <w:lang w:val="sl-SI"/>
        </w:rPr>
        <w:t>N</w:t>
      </w:r>
      <w:r w:rsidR="002E508D" w:rsidRPr="00360BC2">
        <w:rPr>
          <w:b/>
          <w:color w:val="000000"/>
          <w:szCs w:val="22"/>
          <w:lang w:val="sl-SI"/>
        </w:rPr>
        <w:t>avodilo za uporabo</w:t>
      </w:r>
    </w:p>
    <w:p w14:paraId="2B2C01F1" w14:textId="77777777" w:rsidR="00841424" w:rsidRPr="00360BC2" w:rsidRDefault="00841424" w:rsidP="00841424">
      <w:pPr>
        <w:tabs>
          <w:tab w:val="clear" w:pos="567"/>
        </w:tabs>
        <w:spacing w:line="240" w:lineRule="auto"/>
        <w:jc w:val="center"/>
        <w:rPr>
          <w:bCs/>
          <w:color w:val="000000"/>
          <w:szCs w:val="22"/>
          <w:lang w:val="sl-SI"/>
        </w:rPr>
      </w:pPr>
    </w:p>
    <w:p w14:paraId="52533E96" w14:textId="77777777" w:rsidR="00841424" w:rsidRPr="00360BC2" w:rsidRDefault="00927F36" w:rsidP="00841424">
      <w:pPr>
        <w:tabs>
          <w:tab w:val="clear" w:pos="567"/>
        </w:tabs>
        <w:spacing w:line="240" w:lineRule="auto"/>
        <w:jc w:val="center"/>
        <w:rPr>
          <w:b/>
          <w:bCs/>
          <w:color w:val="000000"/>
          <w:szCs w:val="22"/>
          <w:lang w:val="sl-SI"/>
        </w:rPr>
      </w:pPr>
      <w:r w:rsidRPr="00360BC2">
        <w:rPr>
          <w:b/>
          <w:bCs/>
          <w:color w:val="000000"/>
          <w:szCs w:val="22"/>
          <w:lang w:val="sl-SI"/>
        </w:rPr>
        <w:t>Imatinib Actavis</w:t>
      </w:r>
      <w:r w:rsidR="00841424" w:rsidRPr="00360BC2">
        <w:rPr>
          <w:b/>
          <w:bCs/>
          <w:color w:val="000000"/>
          <w:szCs w:val="22"/>
          <w:lang w:val="sl-SI"/>
        </w:rPr>
        <w:t xml:space="preserve"> 100 mg filmsko obložene tablete</w:t>
      </w:r>
    </w:p>
    <w:p w14:paraId="5E94E322" w14:textId="77777777" w:rsidR="00841424" w:rsidRPr="00360BC2" w:rsidRDefault="00841424" w:rsidP="00841424">
      <w:pPr>
        <w:tabs>
          <w:tab w:val="clear" w:pos="567"/>
        </w:tabs>
        <w:spacing w:line="240" w:lineRule="auto"/>
        <w:jc w:val="center"/>
        <w:rPr>
          <w:color w:val="000000"/>
          <w:szCs w:val="22"/>
          <w:lang w:val="sl-SI"/>
        </w:rPr>
      </w:pPr>
      <w:r w:rsidRPr="00360BC2">
        <w:rPr>
          <w:color w:val="000000"/>
          <w:szCs w:val="22"/>
          <w:lang w:val="sl-SI"/>
        </w:rPr>
        <w:t>imatinib</w:t>
      </w:r>
    </w:p>
    <w:p w14:paraId="10DA8165" w14:textId="77777777" w:rsidR="00841424" w:rsidRPr="00360BC2" w:rsidRDefault="00841424" w:rsidP="00841424">
      <w:pPr>
        <w:tabs>
          <w:tab w:val="clear" w:pos="567"/>
        </w:tabs>
        <w:spacing w:line="240" w:lineRule="auto"/>
        <w:jc w:val="center"/>
        <w:rPr>
          <w:color w:val="000000"/>
          <w:szCs w:val="22"/>
          <w:lang w:val="sl-SI"/>
        </w:rPr>
      </w:pPr>
    </w:p>
    <w:p w14:paraId="29A2C4B4" w14:textId="77777777" w:rsidR="00A46940" w:rsidRPr="00360BC2" w:rsidRDefault="00A46940" w:rsidP="00841424">
      <w:pPr>
        <w:tabs>
          <w:tab w:val="clear" w:pos="567"/>
        </w:tabs>
        <w:spacing w:line="240" w:lineRule="auto"/>
        <w:jc w:val="center"/>
        <w:rPr>
          <w:color w:val="000000"/>
          <w:szCs w:val="22"/>
          <w:lang w:val="sl-SI"/>
        </w:rPr>
      </w:pPr>
    </w:p>
    <w:p w14:paraId="6460EC07" w14:textId="77777777" w:rsidR="007B1033" w:rsidRPr="00360BC2" w:rsidRDefault="007B1033" w:rsidP="007B1033">
      <w:pPr>
        <w:tabs>
          <w:tab w:val="clear" w:pos="567"/>
        </w:tabs>
        <w:spacing w:line="240" w:lineRule="auto"/>
        <w:ind w:right="-2"/>
        <w:rPr>
          <w:color w:val="000000"/>
          <w:szCs w:val="22"/>
          <w:lang w:val="sl-SI"/>
        </w:rPr>
      </w:pPr>
      <w:r w:rsidRPr="00360BC2">
        <w:rPr>
          <w:b/>
          <w:color w:val="000000"/>
          <w:szCs w:val="22"/>
          <w:lang w:val="sl-SI"/>
        </w:rPr>
        <w:t>Pred začetkom uporabe zdravila natančno preberite navodilo, ker vsebuje za vas pomembne podatke!</w:t>
      </w:r>
    </w:p>
    <w:p w14:paraId="754BC30C" w14:textId="77777777" w:rsidR="007B1033" w:rsidRPr="00360BC2" w:rsidRDefault="007B1033" w:rsidP="007B103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Navodilo shranite. Morda ga boste želeli ponovno prebrati.</w:t>
      </w:r>
    </w:p>
    <w:p w14:paraId="7686A2E2" w14:textId="77777777" w:rsidR="007B1033" w:rsidRPr="00360BC2" w:rsidRDefault="007B1033" w:rsidP="007B103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imate dodatna vprašanja, se posvetujte s svojim zdravnikom, s farmacevtom ali z medicinsko sestro.</w:t>
      </w:r>
    </w:p>
    <w:p w14:paraId="2623BE4D" w14:textId="77777777" w:rsidR="007B1033" w:rsidRPr="00360BC2" w:rsidRDefault="007B1033" w:rsidP="007B103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 xml:space="preserve">Zdravilo je bilo predpisano vam osebno in </w:t>
      </w:r>
      <w:r w:rsidRPr="00360BC2">
        <w:rPr>
          <w:snapToGrid w:val="0"/>
          <w:color w:val="000000"/>
          <w:szCs w:val="22"/>
          <w:lang w:val="sl-SI"/>
        </w:rPr>
        <w:t>ga ne smete dajati drugim. Njim bi lahko celo škodovalo, čeprav imajo znake bolezni, podobne vašim</w:t>
      </w:r>
      <w:r w:rsidRPr="00360BC2">
        <w:rPr>
          <w:color w:val="000000"/>
          <w:szCs w:val="22"/>
          <w:lang w:val="sl-SI"/>
        </w:rPr>
        <w:t>.</w:t>
      </w:r>
    </w:p>
    <w:p w14:paraId="44484FBD" w14:textId="77777777" w:rsidR="007B1033" w:rsidRPr="00360BC2" w:rsidRDefault="007B1033" w:rsidP="007B1033">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opazite kateri koli neželeni učinek, se posvetujte s svojim zdravnikom, s farmacevtom ali z medicinsko sestro. Posvetujte se tudi, če opazite katere koli neželene učinke, ki niso navedeni v tem navodilu.</w:t>
      </w:r>
      <w:r w:rsidR="0021061A" w:rsidRPr="00360BC2">
        <w:rPr>
          <w:color w:val="000000"/>
          <w:szCs w:val="22"/>
          <w:lang w:val="sl-SI"/>
        </w:rPr>
        <w:t xml:space="preserve"> Glejte poglavje 4.</w:t>
      </w:r>
    </w:p>
    <w:p w14:paraId="2527CF3E" w14:textId="77777777" w:rsidR="007B1033" w:rsidRPr="00360BC2" w:rsidRDefault="007B1033" w:rsidP="007B1033">
      <w:pPr>
        <w:widowControl w:val="0"/>
        <w:tabs>
          <w:tab w:val="clear" w:pos="567"/>
        </w:tabs>
        <w:spacing w:line="240" w:lineRule="auto"/>
        <w:rPr>
          <w:color w:val="000000"/>
          <w:szCs w:val="22"/>
          <w:lang w:val="sl-SI"/>
        </w:rPr>
      </w:pPr>
    </w:p>
    <w:p w14:paraId="03463F3D" w14:textId="77777777" w:rsidR="00B7708E" w:rsidRPr="00360BC2" w:rsidRDefault="007B1033" w:rsidP="007B1033">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Kaj vsebuje navodilo</w:t>
      </w:r>
    </w:p>
    <w:p w14:paraId="38F4C61A" w14:textId="77777777" w:rsidR="00CA6BD5" w:rsidRPr="00360BC2" w:rsidRDefault="00CA6BD5" w:rsidP="007B1033">
      <w:pPr>
        <w:widowControl w:val="0"/>
        <w:numPr>
          <w:ilvl w:val="12"/>
          <w:numId w:val="0"/>
        </w:numPr>
        <w:tabs>
          <w:tab w:val="clear" w:pos="567"/>
        </w:tabs>
        <w:spacing w:line="240" w:lineRule="auto"/>
        <w:ind w:right="-2"/>
        <w:rPr>
          <w:b/>
          <w:color w:val="000000"/>
          <w:szCs w:val="22"/>
          <w:lang w:val="sl-SI"/>
        </w:rPr>
      </w:pPr>
    </w:p>
    <w:p w14:paraId="21609D1B" w14:textId="77777777" w:rsidR="007B1033" w:rsidRPr="00360BC2" w:rsidRDefault="007B1033" w:rsidP="007B103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1.</w:t>
      </w:r>
      <w:r w:rsidRPr="00360BC2">
        <w:rPr>
          <w:color w:val="000000"/>
          <w:szCs w:val="22"/>
          <w:lang w:val="sl-SI"/>
        </w:rPr>
        <w:tab/>
        <w:t xml:space="preserve">Kaj je zdravilo </w:t>
      </w:r>
      <w:r w:rsidR="00927F36" w:rsidRPr="00360BC2">
        <w:rPr>
          <w:color w:val="000000"/>
          <w:szCs w:val="22"/>
          <w:lang w:val="sl-SI"/>
        </w:rPr>
        <w:t>Imatinib Actavis</w:t>
      </w:r>
      <w:r w:rsidRPr="00360BC2">
        <w:rPr>
          <w:color w:val="000000"/>
          <w:szCs w:val="22"/>
          <w:lang w:val="sl-SI"/>
        </w:rPr>
        <w:t xml:space="preserve"> in za kaj ga uporabljamo</w:t>
      </w:r>
    </w:p>
    <w:p w14:paraId="1277CE22" w14:textId="77777777" w:rsidR="007B1033" w:rsidRPr="00360BC2" w:rsidRDefault="007B1033" w:rsidP="007B103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2.</w:t>
      </w:r>
      <w:r w:rsidRPr="00360BC2">
        <w:rPr>
          <w:color w:val="000000"/>
          <w:szCs w:val="22"/>
          <w:lang w:val="sl-SI"/>
        </w:rPr>
        <w:tab/>
        <w:t xml:space="preserve">Kaj morate vedeti, preden boste vzeli zdravilo </w:t>
      </w:r>
      <w:r w:rsidR="00927F36" w:rsidRPr="00360BC2">
        <w:rPr>
          <w:color w:val="000000"/>
          <w:szCs w:val="22"/>
          <w:lang w:val="sl-SI"/>
        </w:rPr>
        <w:t>Imatinib Actavis</w:t>
      </w:r>
    </w:p>
    <w:p w14:paraId="192BA01B" w14:textId="77777777" w:rsidR="007B1033" w:rsidRPr="00360BC2" w:rsidRDefault="007B1033" w:rsidP="007B103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3.</w:t>
      </w:r>
      <w:r w:rsidRPr="00360BC2">
        <w:rPr>
          <w:color w:val="000000"/>
          <w:szCs w:val="22"/>
          <w:lang w:val="sl-SI"/>
        </w:rPr>
        <w:tab/>
        <w:t xml:space="preserve">Kako jemati zdravilo </w:t>
      </w:r>
      <w:r w:rsidR="00927F36" w:rsidRPr="00360BC2">
        <w:rPr>
          <w:color w:val="000000"/>
          <w:szCs w:val="22"/>
          <w:lang w:val="sl-SI"/>
        </w:rPr>
        <w:t>Imatinib Actavis</w:t>
      </w:r>
    </w:p>
    <w:p w14:paraId="39A9F6AA" w14:textId="77777777" w:rsidR="007B1033" w:rsidRPr="00360BC2" w:rsidRDefault="007B1033" w:rsidP="007B103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4.</w:t>
      </w:r>
      <w:r w:rsidRPr="00360BC2">
        <w:rPr>
          <w:color w:val="000000"/>
          <w:szCs w:val="22"/>
          <w:lang w:val="sl-SI"/>
        </w:rPr>
        <w:tab/>
        <w:t>Možni neželeni učinki</w:t>
      </w:r>
    </w:p>
    <w:p w14:paraId="48689CD7" w14:textId="77777777" w:rsidR="007B1033" w:rsidRPr="00360BC2" w:rsidRDefault="007B1033" w:rsidP="007B1033">
      <w:pPr>
        <w:widowControl w:val="0"/>
        <w:tabs>
          <w:tab w:val="clear" w:pos="567"/>
        </w:tabs>
        <w:spacing w:line="240" w:lineRule="auto"/>
        <w:ind w:right="-29"/>
        <w:rPr>
          <w:color w:val="000000"/>
          <w:szCs w:val="22"/>
          <w:lang w:val="sl-SI"/>
        </w:rPr>
      </w:pPr>
      <w:r w:rsidRPr="00360BC2">
        <w:rPr>
          <w:color w:val="000000"/>
          <w:szCs w:val="22"/>
          <w:lang w:val="sl-SI"/>
        </w:rPr>
        <w:t>5.</w:t>
      </w:r>
      <w:r w:rsidRPr="00360BC2">
        <w:rPr>
          <w:color w:val="000000"/>
          <w:szCs w:val="22"/>
          <w:lang w:val="sl-SI"/>
        </w:rPr>
        <w:tab/>
        <w:t xml:space="preserve">Shranjevanje zdravila </w:t>
      </w:r>
      <w:r w:rsidR="00927F36" w:rsidRPr="00360BC2">
        <w:rPr>
          <w:color w:val="000000"/>
          <w:szCs w:val="22"/>
          <w:lang w:val="sl-SI"/>
        </w:rPr>
        <w:t>Imatinib Actavis</w:t>
      </w:r>
    </w:p>
    <w:p w14:paraId="7055D013" w14:textId="77777777" w:rsidR="007B1033" w:rsidRPr="00360BC2" w:rsidRDefault="007B1033" w:rsidP="007B1033">
      <w:pPr>
        <w:widowControl w:val="0"/>
        <w:tabs>
          <w:tab w:val="clear" w:pos="567"/>
        </w:tabs>
        <w:spacing w:line="240" w:lineRule="auto"/>
        <w:ind w:right="-29"/>
        <w:rPr>
          <w:color w:val="000000"/>
          <w:szCs w:val="22"/>
          <w:lang w:val="sl-SI"/>
        </w:rPr>
      </w:pPr>
      <w:r w:rsidRPr="00360BC2">
        <w:rPr>
          <w:color w:val="000000"/>
          <w:szCs w:val="22"/>
          <w:lang w:val="sl-SI"/>
        </w:rPr>
        <w:t>6.</w:t>
      </w:r>
      <w:r w:rsidRPr="00360BC2">
        <w:rPr>
          <w:color w:val="000000"/>
          <w:szCs w:val="22"/>
          <w:lang w:val="sl-SI"/>
        </w:rPr>
        <w:tab/>
        <w:t>Vsebina pakiranja in dodatne informacije</w:t>
      </w:r>
    </w:p>
    <w:p w14:paraId="271C5F4A"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0680736D"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08D8D266" w14:textId="77777777" w:rsidR="007B1033" w:rsidRPr="00360BC2" w:rsidRDefault="007B1033" w:rsidP="007B1033">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1.</w:t>
      </w:r>
      <w:r w:rsidRPr="00360BC2">
        <w:rPr>
          <w:b/>
          <w:color w:val="000000"/>
          <w:szCs w:val="22"/>
          <w:lang w:val="sl-SI"/>
        </w:rPr>
        <w:tab/>
        <w:t xml:space="preserve">Kaj je zdravilo </w:t>
      </w:r>
      <w:r w:rsidR="00927F36" w:rsidRPr="00360BC2">
        <w:rPr>
          <w:b/>
          <w:color w:val="000000"/>
          <w:szCs w:val="22"/>
          <w:lang w:val="sl-SI"/>
        </w:rPr>
        <w:t>Imatinib Actavis</w:t>
      </w:r>
      <w:r w:rsidRPr="00360BC2">
        <w:rPr>
          <w:b/>
          <w:color w:val="000000"/>
          <w:szCs w:val="22"/>
          <w:lang w:val="sl-SI"/>
        </w:rPr>
        <w:t xml:space="preserve"> in za kaj ga uporabljamo</w:t>
      </w:r>
    </w:p>
    <w:p w14:paraId="010C5692" w14:textId="77777777" w:rsidR="007B1033" w:rsidRPr="00360BC2" w:rsidRDefault="007B1033" w:rsidP="007B1033">
      <w:pPr>
        <w:pStyle w:val="TextChar"/>
        <w:widowControl w:val="0"/>
        <w:spacing w:before="0"/>
        <w:jc w:val="left"/>
        <w:rPr>
          <w:color w:val="000000"/>
          <w:sz w:val="22"/>
          <w:szCs w:val="22"/>
          <w:lang w:val="sl-SI"/>
        </w:rPr>
      </w:pPr>
    </w:p>
    <w:p w14:paraId="5161C567" w14:textId="77777777" w:rsidR="000712E1" w:rsidRPr="00360BC2" w:rsidRDefault="00041B71" w:rsidP="000712E1">
      <w:pPr>
        <w:pStyle w:val="Text"/>
        <w:widowControl w:val="0"/>
        <w:spacing w:before="0"/>
        <w:jc w:val="left"/>
        <w:rPr>
          <w:color w:val="000000"/>
          <w:sz w:val="22"/>
          <w:szCs w:val="22"/>
          <w:lang w:val="sl-SI"/>
        </w:rPr>
      </w:pPr>
      <w:r w:rsidRPr="00360BC2">
        <w:rPr>
          <w:color w:val="000000"/>
          <w:sz w:val="22"/>
          <w:szCs w:val="22"/>
          <w:lang w:val="sl-SI"/>
        </w:rPr>
        <w:t xml:space="preserve">Imatinib Actavis je zdravilo, ki vsebuje zdravilno učinkovino z imenom imatinib. Zdravilo deluje tako, da zavira rast nenormalnih celic </w:t>
      </w:r>
      <w:r w:rsidR="000712E1" w:rsidRPr="00360BC2">
        <w:rPr>
          <w:color w:val="000000"/>
          <w:sz w:val="22"/>
          <w:szCs w:val="22"/>
          <w:lang w:val="sl-SI"/>
        </w:rPr>
        <w:t>pri boleznih navedenih spodaj. To vključuje nekatere vrste raka.</w:t>
      </w:r>
    </w:p>
    <w:p w14:paraId="2EDEDA42" w14:textId="77777777" w:rsidR="00041B71" w:rsidRPr="00360BC2" w:rsidRDefault="00041B71" w:rsidP="000C4EC7">
      <w:pPr>
        <w:pStyle w:val="Text"/>
        <w:widowControl w:val="0"/>
        <w:spacing w:before="0"/>
        <w:jc w:val="left"/>
        <w:rPr>
          <w:color w:val="000000"/>
          <w:sz w:val="22"/>
          <w:szCs w:val="22"/>
          <w:lang w:val="sl-SI"/>
        </w:rPr>
      </w:pPr>
    </w:p>
    <w:p w14:paraId="3667F31D" w14:textId="77777777" w:rsidR="007B5B87" w:rsidRPr="00360BC2" w:rsidRDefault="00041B71" w:rsidP="00041B71">
      <w:pPr>
        <w:pStyle w:val="TextChar"/>
        <w:widowControl w:val="0"/>
        <w:spacing w:before="0"/>
        <w:jc w:val="left"/>
        <w:rPr>
          <w:b/>
          <w:color w:val="000000"/>
          <w:sz w:val="22"/>
          <w:szCs w:val="22"/>
          <w:lang w:val="sl-SI"/>
        </w:rPr>
      </w:pPr>
      <w:r w:rsidRPr="00360BC2">
        <w:rPr>
          <w:b/>
          <w:color w:val="000000"/>
          <w:sz w:val="22"/>
          <w:szCs w:val="22"/>
          <w:lang w:val="sl-SI"/>
        </w:rPr>
        <w:t>Zdravilo Imatinib Actavis je zdravilo za</w:t>
      </w:r>
      <w:r w:rsidR="007B5B87" w:rsidRPr="00360BC2">
        <w:rPr>
          <w:b/>
          <w:color w:val="000000"/>
          <w:sz w:val="22"/>
          <w:szCs w:val="22"/>
          <w:lang w:val="sl-SI"/>
        </w:rPr>
        <w:t>:</w:t>
      </w:r>
    </w:p>
    <w:p w14:paraId="4CE670E8" w14:textId="77777777" w:rsidR="007B5B87" w:rsidRPr="00360BC2" w:rsidRDefault="007B5B87" w:rsidP="00041B71">
      <w:pPr>
        <w:pStyle w:val="TextChar"/>
        <w:widowControl w:val="0"/>
        <w:spacing w:before="0"/>
        <w:jc w:val="left"/>
        <w:rPr>
          <w:color w:val="000000"/>
          <w:sz w:val="22"/>
          <w:szCs w:val="22"/>
          <w:lang w:val="sl-SI"/>
        </w:rPr>
      </w:pPr>
    </w:p>
    <w:p w14:paraId="3F865829" w14:textId="77777777" w:rsidR="00041B71" w:rsidRPr="00360BC2" w:rsidRDefault="007B5B87" w:rsidP="007B5B87">
      <w:pPr>
        <w:pStyle w:val="TextChar"/>
        <w:widowControl w:val="0"/>
        <w:spacing w:before="0"/>
        <w:ind w:left="567" w:hanging="567"/>
        <w:jc w:val="left"/>
        <w:rPr>
          <w:b/>
          <w:bCs/>
          <w:color w:val="000000"/>
          <w:sz w:val="22"/>
          <w:szCs w:val="22"/>
          <w:lang w:val="sl-SI"/>
        </w:rPr>
      </w:pPr>
      <w:r w:rsidRPr="00360BC2">
        <w:rPr>
          <w:color w:val="000000"/>
          <w:sz w:val="22"/>
          <w:szCs w:val="22"/>
          <w:lang w:val="sl-SI"/>
        </w:rPr>
        <w:t>-</w:t>
      </w:r>
      <w:r w:rsidRPr="00360BC2">
        <w:rPr>
          <w:color w:val="000000"/>
          <w:sz w:val="22"/>
          <w:szCs w:val="22"/>
          <w:lang w:val="sl-SI"/>
        </w:rPr>
        <w:tab/>
      </w:r>
      <w:r w:rsidR="00041B71" w:rsidRPr="00360BC2">
        <w:rPr>
          <w:b/>
          <w:bCs/>
          <w:color w:val="000000"/>
          <w:sz w:val="22"/>
          <w:szCs w:val="22"/>
          <w:lang w:val="sl-SI"/>
        </w:rPr>
        <w:t>kronično mieloično levkemijo (KML).</w:t>
      </w:r>
      <w:r w:rsidR="00041B71" w:rsidRPr="00360BC2">
        <w:rPr>
          <w:color w:val="000000"/>
          <w:sz w:val="22"/>
          <w:szCs w:val="22"/>
          <w:lang w:val="sl-SI"/>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1FF0FB9B" w14:textId="77777777" w:rsidR="00041B71" w:rsidRPr="00360BC2" w:rsidRDefault="00041B71" w:rsidP="00041B71">
      <w:pPr>
        <w:pStyle w:val="TextChar"/>
        <w:widowControl w:val="0"/>
        <w:spacing w:before="0"/>
        <w:jc w:val="left"/>
        <w:rPr>
          <w:color w:val="000000"/>
          <w:sz w:val="22"/>
          <w:szCs w:val="22"/>
          <w:lang w:val="sl-SI"/>
        </w:rPr>
      </w:pPr>
    </w:p>
    <w:p w14:paraId="7AF1338F" w14:textId="77777777" w:rsidR="00041B71" w:rsidRPr="00360BC2" w:rsidRDefault="00041B71" w:rsidP="00041B71">
      <w:pPr>
        <w:widowControl w:val="0"/>
        <w:autoSpaceDE w:val="0"/>
        <w:autoSpaceDN w:val="0"/>
        <w:adjustRightInd w:val="0"/>
        <w:spacing w:line="240" w:lineRule="auto"/>
        <w:ind w:right="237"/>
        <w:rPr>
          <w:color w:val="000000"/>
          <w:szCs w:val="22"/>
          <w:lang w:val="sl-SI"/>
        </w:rPr>
      </w:pP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odraslih</w:t>
      </w:r>
      <w:r w:rsidRPr="00360BC2">
        <w:rPr>
          <w:color w:val="000000"/>
          <w:spacing w:val="-7"/>
          <w:szCs w:val="22"/>
          <w:lang w:val="sl-SI"/>
        </w:rPr>
        <w:t xml:space="preserve"> </w:t>
      </w:r>
      <w:r w:rsidRPr="00360BC2">
        <w:rPr>
          <w:color w:val="000000"/>
          <w:szCs w:val="22"/>
          <w:lang w:val="sl-SI"/>
        </w:rPr>
        <w:t>bolnik</w:t>
      </w:r>
      <w:r w:rsidRPr="00360BC2">
        <w:rPr>
          <w:color w:val="000000"/>
          <w:spacing w:val="-1"/>
          <w:szCs w:val="22"/>
          <w:lang w:val="sl-SI"/>
        </w:rPr>
        <w:t>i</w:t>
      </w:r>
      <w:r w:rsidRPr="00360BC2">
        <w:rPr>
          <w:color w:val="000000"/>
          <w:szCs w:val="22"/>
          <w:lang w:val="sl-SI"/>
        </w:rPr>
        <w:t>h</w:t>
      </w:r>
      <w:r w:rsidRPr="00360BC2">
        <w:rPr>
          <w:color w:val="000000"/>
          <w:spacing w:val="-6"/>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zdravilo</w:t>
      </w:r>
      <w:r w:rsidRPr="00360BC2">
        <w:rPr>
          <w:color w:val="000000"/>
          <w:spacing w:val="-7"/>
          <w:szCs w:val="22"/>
          <w:lang w:val="sl-SI"/>
        </w:rPr>
        <w:t xml:space="preserve"> </w:t>
      </w:r>
      <w:r w:rsidRPr="00360BC2">
        <w:rPr>
          <w:color w:val="000000"/>
          <w:szCs w:val="22"/>
          <w:lang w:val="sl-SI"/>
        </w:rPr>
        <w:t>I</w:t>
      </w:r>
      <w:r w:rsidRPr="00360BC2">
        <w:rPr>
          <w:color w:val="000000"/>
          <w:spacing w:val="-2"/>
          <w:szCs w:val="22"/>
          <w:lang w:val="sl-SI"/>
        </w:rPr>
        <w:t>m</w:t>
      </w:r>
      <w:r w:rsidRPr="00360BC2">
        <w:rPr>
          <w:color w:val="000000"/>
          <w:szCs w:val="22"/>
          <w:lang w:val="sl-SI"/>
        </w:rPr>
        <w:t>a</w:t>
      </w:r>
      <w:r w:rsidR="002F7D7A" w:rsidRPr="00360BC2">
        <w:rPr>
          <w:color w:val="000000"/>
          <w:szCs w:val="22"/>
          <w:lang w:val="sl-SI"/>
        </w:rPr>
        <w:t>t</w:t>
      </w:r>
      <w:r w:rsidRPr="00360BC2">
        <w:rPr>
          <w:color w:val="000000"/>
          <w:szCs w:val="22"/>
          <w:lang w:val="sl-SI"/>
        </w:rPr>
        <w:t>in</w:t>
      </w:r>
      <w:r w:rsidRPr="00360BC2">
        <w:rPr>
          <w:color w:val="000000"/>
          <w:spacing w:val="1"/>
          <w:szCs w:val="22"/>
          <w:lang w:val="sl-SI"/>
        </w:rPr>
        <w:t>i</w:t>
      </w:r>
      <w:r w:rsidRPr="00360BC2">
        <w:rPr>
          <w:color w:val="000000"/>
          <w:szCs w:val="22"/>
          <w:lang w:val="sl-SI"/>
        </w:rPr>
        <w:t>b</w:t>
      </w:r>
      <w:r w:rsidRPr="00360BC2">
        <w:rPr>
          <w:color w:val="000000"/>
          <w:spacing w:val="-7"/>
          <w:szCs w:val="22"/>
          <w:lang w:val="sl-SI"/>
        </w:rPr>
        <w:t xml:space="preserve"> </w:t>
      </w:r>
      <w:r w:rsidRPr="00360BC2">
        <w:rPr>
          <w:color w:val="000000"/>
          <w:szCs w:val="22"/>
          <w:lang w:val="sl-SI"/>
        </w:rPr>
        <w:t>Actavis</w:t>
      </w:r>
      <w:r w:rsidRPr="00360BC2">
        <w:rPr>
          <w:color w:val="000000"/>
          <w:spacing w:val="-4"/>
          <w:szCs w:val="22"/>
          <w:lang w:val="sl-SI"/>
        </w:rPr>
        <w:t xml:space="preserve"> </w:t>
      </w:r>
      <w:r w:rsidRPr="00360BC2">
        <w:rPr>
          <w:color w:val="000000"/>
          <w:szCs w:val="22"/>
          <w:lang w:val="sl-SI"/>
        </w:rPr>
        <w:t>upor</w:t>
      </w:r>
      <w:r w:rsidRPr="00360BC2">
        <w:rPr>
          <w:color w:val="000000"/>
          <w:spacing w:val="-1"/>
          <w:szCs w:val="22"/>
          <w:lang w:val="sl-SI"/>
        </w:rPr>
        <w:t>a</w:t>
      </w:r>
      <w:r w:rsidRPr="00360BC2">
        <w:rPr>
          <w:color w:val="000000"/>
          <w:spacing w:val="1"/>
          <w:szCs w:val="22"/>
          <w:lang w:val="sl-SI"/>
        </w:rPr>
        <w:t>b</w:t>
      </w:r>
      <w:r w:rsidRPr="00360BC2">
        <w:rPr>
          <w:color w:val="000000"/>
          <w:szCs w:val="22"/>
          <w:lang w:val="sl-SI"/>
        </w:rPr>
        <w:t>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pozne</w:t>
      </w:r>
      <w:r w:rsidRPr="00360BC2">
        <w:rPr>
          <w:color w:val="000000"/>
          <w:spacing w:val="-5"/>
          <w:szCs w:val="22"/>
          <w:lang w:val="sl-SI"/>
        </w:rPr>
        <w:t xml:space="preserve"> </w:t>
      </w:r>
      <w:r w:rsidR="0095079D" w:rsidRPr="00360BC2">
        <w:rPr>
          <w:color w:val="000000"/>
          <w:spacing w:val="-5"/>
          <w:szCs w:val="22"/>
          <w:lang w:val="sl-SI"/>
        </w:rPr>
        <w:t>napredovale</w:t>
      </w:r>
      <w:r w:rsidRPr="00360BC2">
        <w:rPr>
          <w:color w:val="000000"/>
          <w:spacing w:val="-6"/>
          <w:szCs w:val="22"/>
          <w:lang w:val="sl-SI"/>
        </w:rPr>
        <w:t xml:space="preserve"> </w:t>
      </w:r>
      <w:r w:rsidRPr="00360BC2">
        <w:rPr>
          <w:color w:val="000000"/>
          <w:szCs w:val="22"/>
          <w:lang w:val="sl-SI"/>
        </w:rPr>
        <w:t>faze</w:t>
      </w:r>
      <w:r w:rsidRPr="00360BC2">
        <w:rPr>
          <w:color w:val="000000"/>
          <w:spacing w:val="-4"/>
          <w:szCs w:val="22"/>
          <w:lang w:val="sl-SI"/>
        </w:rPr>
        <w:t xml:space="preserve"> </w:t>
      </w:r>
      <w:r w:rsidRPr="00360BC2">
        <w:rPr>
          <w:color w:val="000000"/>
          <w:szCs w:val="22"/>
          <w:lang w:val="sl-SI"/>
        </w:rPr>
        <w:t>bolezni, imenovane</w:t>
      </w:r>
      <w:r w:rsidRPr="00360BC2">
        <w:rPr>
          <w:color w:val="000000"/>
          <w:spacing w:val="-9"/>
          <w:szCs w:val="22"/>
          <w:lang w:val="sl-SI"/>
        </w:rPr>
        <w:t xml:space="preserve"> </w:t>
      </w:r>
      <w:r w:rsidRPr="00360BC2">
        <w:rPr>
          <w:color w:val="000000"/>
          <w:szCs w:val="22"/>
          <w:lang w:val="sl-SI"/>
        </w:rPr>
        <w:t>tudi</w:t>
      </w:r>
      <w:r w:rsidRPr="00360BC2">
        <w:rPr>
          <w:color w:val="000000"/>
          <w:spacing w:val="-3"/>
          <w:szCs w:val="22"/>
          <w:lang w:val="sl-SI"/>
        </w:rPr>
        <w:t xml:space="preserve"> </w:t>
      </w:r>
      <w:r w:rsidRPr="00360BC2">
        <w:rPr>
          <w:color w:val="000000"/>
          <w:szCs w:val="22"/>
          <w:lang w:val="sl-SI"/>
        </w:rPr>
        <w:t>bla</w:t>
      </w:r>
      <w:r w:rsidRPr="00360BC2">
        <w:rPr>
          <w:color w:val="000000"/>
          <w:spacing w:val="-1"/>
          <w:szCs w:val="22"/>
          <w:lang w:val="sl-SI"/>
        </w:rPr>
        <w:t>s</w:t>
      </w:r>
      <w:r w:rsidRPr="00360BC2">
        <w:rPr>
          <w:color w:val="000000"/>
          <w:szCs w:val="22"/>
          <w:lang w:val="sl-SI"/>
        </w:rPr>
        <w:t>tna</w:t>
      </w:r>
      <w:r w:rsidRPr="00360BC2">
        <w:rPr>
          <w:color w:val="000000"/>
          <w:spacing w:val="-6"/>
          <w:szCs w:val="22"/>
          <w:lang w:val="sl-SI"/>
        </w:rPr>
        <w:t xml:space="preserve"> </w:t>
      </w:r>
      <w:r w:rsidRPr="00360BC2">
        <w:rPr>
          <w:color w:val="000000"/>
          <w:szCs w:val="22"/>
          <w:lang w:val="sl-SI"/>
        </w:rPr>
        <w:t>kriza.</w:t>
      </w:r>
      <w:r w:rsidRPr="00360BC2">
        <w:rPr>
          <w:color w:val="000000"/>
          <w:spacing w:val="-5"/>
          <w:szCs w:val="22"/>
          <w:lang w:val="sl-SI"/>
        </w:rPr>
        <w:t xml:space="preserve"> </w:t>
      </w: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otrocih</w:t>
      </w:r>
      <w:r w:rsidRPr="00360BC2">
        <w:rPr>
          <w:color w:val="000000"/>
          <w:spacing w:val="-6"/>
          <w:szCs w:val="22"/>
          <w:lang w:val="sl-SI"/>
        </w:rPr>
        <w:t xml:space="preserve"> </w:t>
      </w:r>
      <w:r w:rsidRPr="00360BC2">
        <w:rPr>
          <w:color w:val="000000"/>
          <w:szCs w:val="22"/>
          <w:lang w:val="sl-SI"/>
        </w:rPr>
        <w:t>in</w:t>
      </w:r>
      <w:r w:rsidRPr="00360BC2">
        <w:rPr>
          <w:color w:val="000000"/>
          <w:spacing w:val="-2"/>
          <w:szCs w:val="22"/>
          <w:lang w:val="sl-SI"/>
        </w:rPr>
        <w:t xml:space="preserve"> m</w:t>
      </w:r>
      <w:r w:rsidRPr="00360BC2">
        <w:rPr>
          <w:color w:val="000000"/>
          <w:szCs w:val="22"/>
          <w:lang w:val="sl-SI"/>
        </w:rPr>
        <w:t>ladostnikih</w:t>
      </w:r>
      <w:r w:rsidRPr="00360BC2">
        <w:rPr>
          <w:color w:val="000000"/>
          <w:spacing w:val="-11"/>
          <w:szCs w:val="22"/>
          <w:lang w:val="sl-SI"/>
        </w:rPr>
        <w:t xml:space="preserve"> </w:t>
      </w:r>
      <w:r w:rsidRPr="00360BC2">
        <w:rPr>
          <w:color w:val="000000"/>
          <w:szCs w:val="22"/>
          <w:lang w:val="sl-SI"/>
        </w:rPr>
        <w:t>se</w:t>
      </w:r>
      <w:r w:rsidRPr="00360BC2">
        <w:rPr>
          <w:color w:val="000000"/>
          <w:spacing w:val="-3"/>
          <w:szCs w:val="22"/>
          <w:lang w:val="sl-SI"/>
        </w:rPr>
        <w:t xml:space="preserve"> </w:t>
      </w:r>
      <w:r w:rsidRPr="00360BC2">
        <w:rPr>
          <w:color w:val="000000"/>
          <w:szCs w:val="22"/>
          <w:lang w:val="sl-SI"/>
        </w:rPr>
        <w:t>lahko</w:t>
      </w:r>
      <w:r w:rsidRPr="00360BC2">
        <w:rPr>
          <w:color w:val="000000"/>
          <w:spacing w:val="-5"/>
          <w:szCs w:val="22"/>
          <w:lang w:val="sl-SI"/>
        </w:rPr>
        <w:t xml:space="preserve"> </w:t>
      </w:r>
      <w:r w:rsidRPr="00360BC2">
        <w:rPr>
          <w:color w:val="000000"/>
          <w:szCs w:val="22"/>
          <w:lang w:val="sl-SI"/>
        </w:rPr>
        <w:t>zdravi</w:t>
      </w:r>
      <w:r w:rsidRPr="00360BC2">
        <w:rPr>
          <w:color w:val="000000"/>
          <w:spacing w:val="-1"/>
          <w:szCs w:val="22"/>
          <w:lang w:val="sl-SI"/>
        </w:rPr>
        <w:t>l</w:t>
      </w:r>
      <w:r w:rsidRPr="00360BC2">
        <w:rPr>
          <w:color w:val="000000"/>
          <w:szCs w:val="22"/>
          <w:lang w:val="sl-SI"/>
        </w:rPr>
        <w:t>o uporablja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različnih</w:t>
      </w:r>
      <w:r w:rsidRPr="00360BC2">
        <w:rPr>
          <w:color w:val="000000"/>
          <w:spacing w:val="-4"/>
          <w:szCs w:val="22"/>
          <w:lang w:val="sl-SI"/>
        </w:rPr>
        <w:t xml:space="preserve"> </w:t>
      </w:r>
      <w:r w:rsidRPr="00360BC2">
        <w:rPr>
          <w:color w:val="000000"/>
          <w:szCs w:val="22"/>
          <w:lang w:val="sl-SI"/>
        </w:rPr>
        <w:t>faz</w:t>
      </w:r>
      <w:r w:rsidRPr="00360BC2">
        <w:rPr>
          <w:color w:val="000000"/>
          <w:spacing w:val="-3"/>
          <w:szCs w:val="22"/>
          <w:lang w:val="sl-SI"/>
        </w:rPr>
        <w:t xml:space="preserve"> </w:t>
      </w:r>
      <w:r w:rsidRPr="00360BC2">
        <w:rPr>
          <w:color w:val="000000"/>
          <w:szCs w:val="22"/>
          <w:lang w:val="sl-SI"/>
        </w:rPr>
        <w:t>te</w:t>
      </w:r>
      <w:r w:rsidRPr="00360BC2">
        <w:rPr>
          <w:color w:val="000000"/>
          <w:spacing w:val="-2"/>
          <w:szCs w:val="22"/>
          <w:lang w:val="sl-SI"/>
        </w:rPr>
        <w:t xml:space="preserve"> </w:t>
      </w:r>
      <w:r w:rsidRPr="00360BC2">
        <w:rPr>
          <w:color w:val="000000"/>
          <w:szCs w:val="22"/>
          <w:lang w:val="sl-SI"/>
        </w:rPr>
        <w:t>bolezni (kronično, pospešeno fazo in blastno krizo).</w:t>
      </w:r>
    </w:p>
    <w:p w14:paraId="1253F561" w14:textId="77777777" w:rsidR="00864C5E" w:rsidRPr="00360BC2" w:rsidRDefault="00864C5E" w:rsidP="000712E1">
      <w:pPr>
        <w:pStyle w:val="TextChar"/>
        <w:widowControl w:val="0"/>
        <w:spacing w:before="0"/>
        <w:jc w:val="left"/>
        <w:rPr>
          <w:color w:val="000000"/>
          <w:sz w:val="22"/>
          <w:szCs w:val="22"/>
          <w:lang w:val="sl-SI"/>
        </w:rPr>
      </w:pPr>
    </w:p>
    <w:p w14:paraId="39F94A9A"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akutno limfoblastno levkemijo s prisotnim kromosomom Philadelphia (Ph pozitivna ALL).</w:t>
      </w:r>
      <w:r w:rsidRPr="00360BC2">
        <w:rPr>
          <w:color w:val="000000"/>
          <w:sz w:val="22"/>
          <w:szCs w:val="22"/>
          <w:lang w:val="sl-SI"/>
        </w:rPr>
        <w:t xml:space="preserve"> Levkemija je rak belih krvničk. Te bele krvničke telesu navadno pomagajo v borbi proti okužbi. Akutna limfoblastna levkemija je oblika levkemije, pri kateri se začnejo nenadzorovano razraščati določene nenormalne bele krvničke, ki se imenujejo limfoblasti. Zdravilo Imatinib Actavis zavira rast teh celic.</w:t>
      </w:r>
    </w:p>
    <w:p w14:paraId="2BAFD0E9" w14:textId="77777777" w:rsidR="00803AAD" w:rsidRPr="00360BC2" w:rsidRDefault="00803AAD" w:rsidP="000C4EC7">
      <w:pPr>
        <w:pStyle w:val="TextChar"/>
        <w:widowControl w:val="0"/>
        <w:spacing w:before="0"/>
        <w:ind w:left="567" w:hanging="567"/>
        <w:jc w:val="left"/>
        <w:rPr>
          <w:color w:val="000000"/>
          <w:sz w:val="22"/>
          <w:szCs w:val="22"/>
          <w:lang w:val="sl-SI"/>
        </w:rPr>
      </w:pPr>
    </w:p>
    <w:p w14:paraId="12EE41C1" w14:textId="77777777" w:rsidR="00803AAD" w:rsidRPr="00360BC2" w:rsidRDefault="00803AAD" w:rsidP="000C4EC7">
      <w:pPr>
        <w:pStyle w:val="TextChar"/>
        <w:widowControl w:val="0"/>
        <w:spacing w:before="0"/>
        <w:ind w:left="567" w:hanging="567"/>
        <w:jc w:val="left"/>
        <w:rPr>
          <w:b/>
          <w:sz w:val="22"/>
          <w:szCs w:val="22"/>
          <w:lang w:val="sl-SI"/>
        </w:rPr>
      </w:pPr>
      <w:r w:rsidRPr="00360BC2">
        <w:rPr>
          <w:b/>
          <w:color w:val="000000"/>
          <w:sz w:val="22"/>
          <w:szCs w:val="22"/>
          <w:lang w:val="sl-SI"/>
        </w:rPr>
        <w:t xml:space="preserve">Zdravilo </w:t>
      </w:r>
      <w:r w:rsidRPr="00360BC2">
        <w:rPr>
          <w:b/>
          <w:sz w:val="22"/>
          <w:szCs w:val="22"/>
          <w:lang w:val="sl-SI"/>
        </w:rPr>
        <w:t>Imatinib Actavis je tudi zdravilo za odrasle:</w:t>
      </w:r>
    </w:p>
    <w:p w14:paraId="595D4B0D" w14:textId="77777777" w:rsidR="00803AAD" w:rsidRPr="00360BC2" w:rsidRDefault="00803AAD" w:rsidP="000C4EC7">
      <w:pPr>
        <w:pStyle w:val="TextChar"/>
        <w:widowControl w:val="0"/>
        <w:spacing w:before="0"/>
        <w:ind w:left="567" w:hanging="567"/>
        <w:jc w:val="left"/>
        <w:rPr>
          <w:color w:val="000000"/>
          <w:sz w:val="22"/>
          <w:szCs w:val="22"/>
          <w:lang w:val="sl-SI"/>
        </w:rPr>
      </w:pPr>
    </w:p>
    <w:p w14:paraId="6B150591"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803AAD" w:rsidRPr="00360BC2">
        <w:rPr>
          <w:b/>
          <w:color w:val="000000"/>
          <w:sz w:val="22"/>
          <w:szCs w:val="22"/>
          <w:lang w:val="sl-SI"/>
        </w:rPr>
        <w:t xml:space="preserve">z </w:t>
      </w:r>
      <w:r w:rsidRPr="00360BC2">
        <w:rPr>
          <w:b/>
          <w:color w:val="000000"/>
          <w:sz w:val="22"/>
          <w:szCs w:val="22"/>
          <w:lang w:val="sl-SI"/>
        </w:rPr>
        <w:t>mielodisplastičnimi/mieloproliferativnimi boleznimi (MDS/MPD).</w:t>
      </w:r>
      <w:r w:rsidRPr="00360BC2">
        <w:rPr>
          <w:color w:val="000000"/>
          <w:sz w:val="22"/>
          <w:szCs w:val="22"/>
          <w:lang w:val="sl-SI"/>
        </w:rPr>
        <w:t xml:space="preserve"> Te bolezni sodijo v skupino krvnih bolezni, pri katerih se začnejo nenadzorovano razraščati nekatere krvne celice. Zdravilo Imatinib Actavis zavira rast teh celic pri določenih podskupinah teh bolezni.</w:t>
      </w:r>
    </w:p>
    <w:p w14:paraId="20836F55" w14:textId="77777777" w:rsidR="00ED230B" w:rsidRPr="00360BC2" w:rsidRDefault="000712E1"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803AAD" w:rsidRPr="00360BC2">
        <w:rPr>
          <w:b/>
          <w:color w:val="000000"/>
          <w:sz w:val="22"/>
          <w:szCs w:val="22"/>
          <w:lang w:val="sl-SI"/>
        </w:rPr>
        <w:t xml:space="preserve">s </w:t>
      </w:r>
      <w:r w:rsidRPr="00360BC2">
        <w:rPr>
          <w:b/>
          <w:color w:val="000000"/>
          <w:sz w:val="22"/>
          <w:szCs w:val="22"/>
          <w:lang w:val="sl-SI"/>
        </w:rPr>
        <w:t>hipereozinofilnim sindromom (HES) ali kronično eozinofilno levkemijo (CEL) ali z obojim.</w:t>
      </w:r>
      <w:r w:rsidRPr="00360BC2">
        <w:rPr>
          <w:color w:val="000000"/>
          <w:sz w:val="22"/>
          <w:szCs w:val="22"/>
          <w:lang w:val="sl-SI"/>
        </w:rPr>
        <w:t xml:space="preserve"> To so bolezni krvi, pri katerih se začnejo nenadzorovano razraščati nekatere krvne celice, ki se imenujejo eozinofilci. Zdravilo Imatinib Actavis zavira rast teh celic pri določenih podskupinah teh bolezni.</w:t>
      </w:r>
    </w:p>
    <w:p w14:paraId="6D52D9D5" w14:textId="77777777" w:rsidR="000712E1" w:rsidRPr="00360BC2" w:rsidRDefault="000712E1"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803AAD" w:rsidRPr="00360BC2">
        <w:rPr>
          <w:b/>
          <w:color w:val="000000"/>
          <w:sz w:val="22"/>
          <w:szCs w:val="22"/>
          <w:lang w:val="sl-SI"/>
        </w:rPr>
        <w:t xml:space="preserve">s </w:t>
      </w:r>
      <w:r w:rsidRPr="00360BC2">
        <w:rPr>
          <w:b/>
          <w:color w:val="000000"/>
          <w:sz w:val="22"/>
          <w:szCs w:val="22"/>
          <w:lang w:val="sl-SI"/>
        </w:rPr>
        <w:t xml:space="preserve">protuberantnim dermatofibrosarkomom (DFSP). </w:t>
      </w:r>
      <w:r w:rsidRPr="00360BC2">
        <w:rPr>
          <w:color w:val="000000"/>
          <w:sz w:val="22"/>
          <w:szCs w:val="22"/>
          <w:lang w:val="sl-SI"/>
        </w:rPr>
        <w:t>DFSP je rak podkožnega tkiva, pri katerem se začnejo nenadzorovano razraščati nekatere celice. Zdravilo Imatinib Actavis zavira rast teh celic.</w:t>
      </w:r>
    </w:p>
    <w:p w14:paraId="1E7BA4EF" w14:textId="77777777" w:rsidR="00803AAD" w:rsidRPr="00360BC2" w:rsidRDefault="00803AAD" w:rsidP="000C4EC7">
      <w:pPr>
        <w:pStyle w:val="TextChar"/>
        <w:widowControl w:val="0"/>
        <w:spacing w:before="0"/>
        <w:ind w:left="567" w:hanging="567"/>
        <w:jc w:val="left"/>
        <w:rPr>
          <w:color w:val="000000"/>
          <w:sz w:val="22"/>
          <w:szCs w:val="22"/>
          <w:lang w:val="sl-SI"/>
        </w:rPr>
      </w:pPr>
    </w:p>
    <w:p w14:paraId="087335AD"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V nadaljnjem besedilu tega navodila za uporabo so bolezni navedene s kraticami.</w:t>
      </w:r>
    </w:p>
    <w:p w14:paraId="46DEE0F3" w14:textId="77777777" w:rsidR="000712E1" w:rsidRPr="00360BC2" w:rsidRDefault="000712E1" w:rsidP="000712E1">
      <w:pPr>
        <w:pStyle w:val="TextChar"/>
        <w:widowControl w:val="0"/>
        <w:spacing w:before="0"/>
        <w:jc w:val="left"/>
        <w:rPr>
          <w:color w:val="000000"/>
          <w:sz w:val="22"/>
          <w:szCs w:val="22"/>
          <w:lang w:val="sl-SI"/>
        </w:rPr>
      </w:pPr>
    </w:p>
    <w:p w14:paraId="6F689F78" w14:textId="77777777" w:rsidR="00041B71" w:rsidRPr="00360BC2" w:rsidRDefault="00041B71" w:rsidP="00041B71">
      <w:pPr>
        <w:pStyle w:val="TextChar"/>
        <w:widowControl w:val="0"/>
        <w:spacing w:before="0"/>
        <w:jc w:val="left"/>
        <w:rPr>
          <w:color w:val="000000"/>
          <w:sz w:val="22"/>
          <w:szCs w:val="22"/>
          <w:lang w:val="sl-SI"/>
        </w:rPr>
      </w:pPr>
      <w:r w:rsidRPr="00360BC2">
        <w:rPr>
          <w:color w:val="000000"/>
          <w:sz w:val="22"/>
          <w:szCs w:val="22"/>
          <w:lang w:val="sl-SI"/>
        </w:rPr>
        <w:t>Če imate kakšna vprašanja glede tega, kako zdravilo Imatinib Actavis deluje ali zakaj vam je bilo predpisano to zdravilo, vprašajte svojega zdravnika.</w:t>
      </w:r>
    </w:p>
    <w:p w14:paraId="1BBAAC97"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637BE935"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23AE739E" w14:textId="77777777" w:rsidR="007B1033" w:rsidRPr="00360BC2" w:rsidRDefault="007B1033" w:rsidP="007B1033">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2.</w:t>
      </w:r>
      <w:r w:rsidRPr="00360BC2">
        <w:rPr>
          <w:b/>
          <w:color w:val="000000"/>
          <w:szCs w:val="22"/>
          <w:lang w:val="sl-SI"/>
        </w:rPr>
        <w:tab/>
        <w:t xml:space="preserve">Kaj morate vedeti, preden boste vzeli zdravilo </w:t>
      </w:r>
      <w:r w:rsidR="00927F36" w:rsidRPr="00360BC2">
        <w:rPr>
          <w:b/>
          <w:color w:val="000000"/>
          <w:szCs w:val="22"/>
          <w:lang w:val="sl-SI"/>
        </w:rPr>
        <w:t>Imatinib Actavis</w:t>
      </w:r>
    </w:p>
    <w:p w14:paraId="7696344F" w14:textId="77777777" w:rsidR="007B1033" w:rsidRPr="00360BC2" w:rsidRDefault="007B1033" w:rsidP="007B1033">
      <w:pPr>
        <w:widowControl w:val="0"/>
        <w:numPr>
          <w:ilvl w:val="12"/>
          <w:numId w:val="0"/>
        </w:numPr>
        <w:tabs>
          <w:tab w:val="clear" w:pos="567"/>
        </w:tabs>
        <w:spacing w:line="240" w:lineRule="auto"/>
        <w:ind w:left="567" w:right="-2" w:hanging="567"/>
        <w:rPr>
          <w:color w:val="000000"/>
          <w:szCs w:val="22"/>
          <w:lang w:val="sl-SI"/>
        </w:rPr>
      </w:pPr>
    </w:p>
    <w:p w14:paraId="7B61B893"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Zdravilo </w:t>
      </w:r>
      <w:r w:rsidR="00927F36" w:rsidRPr="00360BC2">
        <w:rPr>
          <w:color w:val="000000"/>
          <w:sz w:val="22"/>
          <w:szCs w:val="22"/>
          <w:lang w:val="sl-SI"/>
        </w:rPr>
        <w:t>Imatinib Actavis</w:t>
      </w:r>
      <w:r w:rsidRPr="00360BC2">
        <w:rPr>
          <w:color w:val="000000"/>
          <w:sz w:val="22"/>
          <w:szCs w:val="22"/>
          <w:lang w:val="sl-SI"/>
        </w:rPr>
        <w:t xml:space="preserve"> vam lahko predpiše samo zdravnik, ki ima izkušnje z zdravili</w:t>
      </w:r>
      <w:r w:rsidR="00041B71" w:rsidRPr="00360BC2">
        <w:rPr>
          <w:color w:val="000000"/>
          <w:sz w:val="22"/>
          <w:szCs w:val="22"/>
          <w:lang w:val="sl-SI"/>
        </w:rPr>
        <w:t xml:space="preserve"> za zdravljenje krvnih rakov</w:t>
      </w:r>
      <w:r w:rsidR="000712E1" w:rsidRPr="00360BC2">
        <w:rPr>
          <w:color w:val="000000"/>
          <w:sz w:val="22"/>
          <w:szCs w:val="22"/>
          <w:lang w:val="sl-SI"/>
        </w:rPr>
        <w:t xml:space="preserve"> in solidnih tumorjev</w:t>
      </w:r>
      <w:r w:rsidR="00041B71" w:rsidRPr="00360BC2">
        <w:rPr>
          <w:color w:val="000000"/>
          <w:sz w:val="22"/>
          <w:szCs w:val="22"/>
          <w:lang w:val="sl-SI"/>
        </w:rPr>
        <w:t>.</w:t>
      </w:r>
    </w:p>
    <w:p w14:paraId="6EF2E599"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p>
    <w:p w14:paraId="775F04B5"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Skrbno se ravnajte po vseh navodilih vašega zdravnika, tudi če se razlikujejo od splošnih informacij v tem navodilu za uporabo.</w:t>
      </w:r>
    </w:p>
    <w:p w14:paraId="134483C6"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p>
    <w:p w14:paraId="46800BAF" w14:textId="77777777" w:rsidR="007B1033" w:rsidRPr="00360BC2" w:rsidRDefault="007B1033" w:rsidP="007B1033">
      <w:pPr>
        <w:widowControl w:val="0"/>
        <w:numPr>
          <w:ilvl w:val="12"/>
          <w:numId w:val="0"/>
        </w:numPr>
        <w:tabs>
          <w:tab w:val="clear" w:pos="567"/>
        </w:tabs>
        <w:spacing w:line="240" w:lineRule="auto"/>
        <w:rPr>
          <w:color w:val="000000"/>
          <w:szCs w:val="22"/>
          <w:lang w:val="sl-SI"/>
        </w:rPr>
      </w:pPr>
      <w:r w:rsidRPr="00360BC2">
        <w:rPr>
          <w:b/>
          <w:color w:val="000000"/>
          <w:szCs w:val="22"/>
          <w:lang w:val="sl-SI"/>
        </w:rPr>
        <w:t xml:space="preserve">Ne jemljite zdravila </w:t>
      </w:r>
      <w:r w:rsidR="00927F36" w:rsidRPr="00360BC2">
        <w:rPr>
          <w:b/>
          <w:color w:val="000000"/>
          <w:szCs w:val="22"/>
          <w:lang w:val="sl-SI"/>
        </w:rPr>
        <w:t>Imatinib Actavis</w:t>
      </w:r>
    </w:p>
    <w:p w14:paraId="394D20BA" w14:textId="77777777" w:rsidR="007B1033" w:rsidRPr="00360BC2" w:rsidRDefault="007B1033" w:rsidP="007B1033">
      <w:pPr>
        <w:widowControl w:val="0"/>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če ste alergični na imatinib</w:t>
      </w:r>
      <w:r w:rsidR="003060EB" w:rsidRPr="00360BC2">
        <w:rPr>
          <w:color w:val="000000"/>
          <w:szCs w:val="22"/>
          <w:lang w:val="sl-SI"/>
        </w:rPr>
        <w:t>, sojo, arašide</w:t>
      </w:r>
      <w:r w:rsidRPr="00360BC2">
        <w:rPr>
          <w:color w:val="000000"/>
          <w:szCs w:val="22"/>
          <w:lang w:val="sl-SI"/>
        </w:rPr>
        <w:t xml:space="preserve"> ali katero koli sestavino tega zdravila (navedeno v poglavju 6).</w:t>
      </w:r>
    </w:p>
    <w:p w14:paraId="5EED457A" w14:textId="77777777" w:rsidR="003060EB" w:rsidRPr="00360BC2" w:rsidRDefault="003060EB" w:rsidP="007B1033">
      <w:pPr>
        <w:widowControl w:val="0"/>
        <w:tabs>
          <w:tab w:val="clear" w:pos="567"/>
        </w:tabs>
        <w:spacing w:line="240" w:lineRule="auto"/>
        <w:ind w:left="567" w:hanging="567"/>
        <w:rPr>
          <w:color w:val="000000"/>
          <w:szCs w:val="22"/>
          <w:lang w:val="sl-SI"/>
        </w:rPr>
      </w:pPr>
    </w:p>
    <w:p w14:paraId="4F8F4537" w14:textId="77777777" w:rsidR="007B1033" w:rsidRPr="00360BC2" w:rsidRDefault="007B1033" w:rsidP="007B1033">
      <w:pPr>
        <w:widowControl w:val="0"/>
        <w:tabs>
          <w:tab w:val="clear" w:pos="567"/>
        </w:tabs>
        <w:spacing w:line="240" w:lineRule="auto"/>
        <w:rPr>
          <w:b/>
          <w:bCs/>
          <w:color w:val="000000"/>
          <w:szCs w:val="22"/>
          <w:lang w:val="sl-SI"/>
        </w:rPr>
      </w:pPr>
      <w:r w:rsidRPr="00360BC2">
        <w:rPr>
          <w:color w:val="000000"/>
          <w:szCs w:val="22"/>
          <w:lang w:val="sl-SI"/>
        </w:rPr>
        <w:t xml:space="preserve">Če to velja za vas, </w:t>
      </w:r>
      <w:r w:rsidRPr="00360BC2">
        <w:rPr>
          <w:b/>
          <w:bCs/>
          <w:color w:val="000000"/>
          <w:szCs w:val="22"/>
          <w:lang w:val="sl-SI"/>
        </w:rPr>
        <w:t xml:space="preserve">povejte zdravniku in ne jemljite zdravila </w:t>
      </w:r>
      <w:r w:rsidR="00927F36" w:rsidRPr="00360BC2">
        <w:rPr>
          <w:b/>
          <w:bCs/>
          <w:color w:val="000000"/>
          <w:szCs w:val="22"/>
          <w:lang w:val="sl-SI"/>
        </w:rPr>
        <w:t>Imatinib Actavis</w:t>
      </w:r>
      <w:r w:rsidRPr="00360BC2">
        <w:rPr>
          <w:b/>
          <w:bCs/>
          <w:color w:val="000000"/>
          <w:szCs w:val="22"/>
          <w:lang w:val="sl-SI"/>
        </w:rPr>
        <w:t>.</w:t>
      </w:r>
    </w:p>
    <w:p w14:paraId="465F3E66" w14:textId="77777777" w:rsidR="007B1033" w:rsidRPr="00360BC2" w:rsidRDefault="007B1033" w:rsidP="007B1033">
      <w:pPr>
        <w:widowControl w:val="0"/>
        <w:tabs>
          <w:tab w:val="clear" w:pos="567"/>
        </w:tabs>
        <w:spacing w:line="240" w:lineRule="auto"/>
        <w:rPr>
          <w:color w:val="000000"/>
          <w:szCs w:val="22"/>
          <w:lang w:val="sl-SI"/>
        </w:rPr>
      </w:pPr>
    </w:p>
    <w:p w14:paraId="4EE9ACB7" w14:textId="77777777" w:rsidR="007B1033" w:rsidRPr="00360BC2" w:rsidRDefault="007B1033" w:rsidP="007B1033">
      <w:pPr>
        <w:widowControl w:val="0"/>
        <w:tabs>
          <w:tab w:val="clear" w:pos="567"/>
        </w:tabs>
        <w:spacing w:line="240" w:lineRule="auto"/>
        <w:rPr>
          <w:color w:val="000000"/>
          <w:szCs w:val="22"/>
          <w:lang w:val="sl-SI"/>
        </w:rPr>
      </w:pPr>
      <w:r w:rsidRPr="00360BC2">
        <w:rPr>
          <w:color w:val="000000"/>
          <w:szCs w:val="22"/>
          <w:lang w:val="sl-SI"/>
        </w:rPr>
        <w:t>Če mislite, da bi bili lahko alergični, a niste prepričani, se posvetujte s svojim zdravnikom.</w:t>
      </w:r>
    </w:p>
    <w:p w14:paraId="7593C444"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p>
    <w:p w14:paraId="40DD5219" w14:textId="77777777" w:rsidR="007B1033" w:rsidRPr="00360BC2" w:rsidRDefault="007B1033" w:rsidP="007B1033">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Opozorila in previdnostni ukrepi</w:t>
      </w:r>
    </w:p>
    <w:p w14:paraId="05A36A6B" w14:textId="77777777" w:rsidR="007B1033" w:rsidRPr="00360BC2" w:rsidRDefault="007B1033" w:rsidP="007B1033">
      <w:pPr>
        <w:widowControl w:val="0"/>
        <w:numPr>
          <w:ilvl w:val="12"/>
          <w:numId w:val="0"/>
        </w:numPr>
        <w:tabs>
          <w:tab w:val="clear" w:pos="567"/>
        </w:tabs>
        <w:spacing w:line="240" w:lineRule="auto"/>
        <w:ind w:right="-2"/>
        <w:rPr>
          <w:bCs/>
          <w:color w:val="000000"/>
          <w:szCs w:val="22"/>
          <w:lang w:val="sl-SI"/>
        </w:rPr>
      </w:pPr>
      <w:r w:rsidRPr="00360BC2">
        <w:rPr>
          <w:bCs/>
          <w:color w:val="000000"/>
          <w:szCs w:val="22"/>
          <w:lang w:val="sl-SI"/>
        </w:rPr>
        <w:t xml:space="preserve">Pred začetkom jemanja zdravila </w:t>
      </w:r>
      <w:r w:rsidR="00927F36" w:rsidRPr="00360BC2">
        <w:rPr>
          <w:bCs/>
          <w:color w:val="000000"/>
          <w:szCs w:val="22"/>
          <w:lang w:val="sl-SI"/>
        </w:rPr>
        <w:t>Imatinib Actavis</w:t>
      </w:r>
      <w:r w:rsidRPr="00360BC2">
        <w:rPr>
          <w:bCs/>
          <w:color w:val="000000"/>
          <w:szCs w:val="22"/>
          <w:lang w:val="sl-SI"/>
        </w:rPr>
        <w:t xml:space="preserve"> se posvetujte s svojim zdravnikom:</w:t>
      </w:r>
    </w:p>
    <w:p w14:paraId="69363C79" w14:textId="77777777" w:rsidR="007B1033" w:rsidRPr="00360BC2" w:rsidRDefault="007B1033" w:rsidP="007B1033">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če imate ali ste kdaj imeli težave z jetri, ledvicami ali srcem</w:t>
      </w:r>
      <w:r w:rsidR="00236900" w:rsidRPr="00360BC2">
        <w:rPr>
          <w:color w:val="000000"/>
          <w:szCs w:val="22"/>
          <w:lang w:val="sl-SI"/>
        </w:rPr>
        <w:t>.</w:t>
      </w:r>
    </w:p>
    <w:p w14:paraId="60BAD13C" w14:textId="77777777" w:rsidR="007B1033" w:rsidRPr="00360BC2" w:rsidRDefault="007B1033" w:rsidP="007B1033">
      <w:pPr>
        <w:widowControl w:val="0"/>
        <w:numPr>
          <w:ilvl w:val="0"/>
          <w:numId w:val="1"/>
        </w:numPr>
        <w:tabs>
          <w:tab w:val="clear" w:pos="567"/>
        </w:tabs>
        <w:spacing w:line="240" w:lineRule="auto"/>
        <w:ind w:left="567" w:hanging="567"/>
        <w:rPr>
          <w:color w:val="000000"/>
          <w:szCs w:val="22"/>
          <w:lang w:val="sl-SI"/>
        </w:rPr>
      </w:pPr>
      <w:r w:rsidRPr="00360BC2">
        <w:rPr>
          <w:color w:val="000000"/>
          <w:spacing w:val="-2"/>
          <w:szCs w:val="22"/>
          <w:lang w:val="sl-SI"/>
        </w:rPr>
        <w:t>če jemljete zdravilo levotiroksin, ker so vam odstranili ščitnico</w:t>
      </w:r>
      <w:r w:rsidRPr="00360BC2">
        <w:rPr>
          <w:color w:val="000000"/>
          <w:szCs w:val="22"/>
          <w:lang w:val="sl-SI"/>
        </w:rPr>
        <w:t>.</w:t>
      </w:r>
    </w:p>
    <w:p w14:paraId="79F9DE7C" w14:textId="77777777" w:rsidR="009112BB" w:rsidRPr="00360BC2" w:rsidRDefault="009112B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pacing w:val="-2"/>
          <w:szCs w:val="22"/>
          <w:lang w:val="sl-SI"/>
        </w:rPr>
        <w:t>če ste kdaj bili ali ste sedaj okuženi z virusom hepatitisa B. Zdravilo Imatinib Actavis namreč lahko povzroči ponovno aktivacijo hepatitisa B, kar utegne biti v nekaterih primerih smrtno nevarno. Pred začetkom zdravljenja bo zdravnik skrbno pregledal bolnike glede znakov te okužbe.</w:t>
      </w:r>
    </w:p>
    <w:p w14:paraId="01D92646" w14:textId="77777777" w:rsidR="0054339B" w:rsidRPr="00360BC2" w:rsidRDefault="0054339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zCs w:val="22"/>
          <w:lang w:val="sl-SI"/>
        </w:rPr>
        <w:t xml:space="preserve">Če se v obdobju, ko jemljete zdravilo </w:t>
      </w:r>
      <w:r w:rsidR="00CD62BB" w:rsidRPr="00360BC2">
        <w:rPr>
          <w:bCs/>
          <w:color w:val="000000"/>
          <w:szCs w:val="22"/>
          <w:lang w:val="sl-SI"/>
        </w:rPr>
        <w:t>Imatinib Actavis</w:t>
      </w:r>
      <w:r w:rsidRPr="00360BC2">
        <w:rPr>
          <w:color w:val="000000"/>
          <w:szCs w:val="22"/>
          <w:lang w:val="sl-SI"/>
        </w:rPr>
        <w:t>, pri vas pojavijo modrice, krvavitev, povišana telesna temperatura, utrujenost in zmedenost, se posvetujte z zdravnikom. To so lahko znaki poškodbe krvnih žil, znani kot trombotična mikroangiopatija.</w:t>
      </w:r>
    </w:p>
    <w:p w14:paraId="029DFC36" w14:textId="77777777" w:rsidR="007B1033" w:rsidRPr="00360BC2" w:rsidRDefault="007B1033" w:rsidP="007B1033">
      <w:pPr>
        <w:pStyle w:val="TextChar"/>
        <w:widowControl w:val="0"/>
        <w:spacing w:before="0"/>
        <w:jc w:val="left"/>
        <w:rPr>
          <w:b/>
          <w:color w:val="000000"/>
          <w:sz w:val="22"/>
          <w:szCs w:val="22"/>
          <w:lang w:val="sl-SI"/>
        </w:rPr>
      </w:pPr>
      <w:r w:rsidRPr="00360BC2">
        <w:rPr>
          <w:color w:val="000000"/>
          <w:sz w:val="22"/>
          <w:szCs w:val="22"/>
          <w:lang w:val="sl-SI"/>
        </w:rPr>
        <w:t xml:space="preserve">Če kaj od zgoraj navedenega velja za vas, </w:t>
      </w:r>
      <w:r w:rsidRPr="00360BC2">
        <w:rPr>
          <w:b/>
          <w:color w:val="000000"/>
          <w:sz w:val="22"/>
          <w:szCs w:val="22"/>
          <w:lang w:val="sl-SI"/>
        </w:rPr>
        <w:t>se še pred jemanjem zdravila posvetujte s svojim zdravnikom.</w:t>
      </w:r>
    </w:p>
    <w:p w14:paraId="01E1609E" w14:textId="77777777" w:rsidR="00803AAD" w:rsidRPr="00360BC2" w:rsidRDefault="00803AAD" w:rsidP="00803AAD">
      <w:pPr>
        <w:pStyle w:val="TextChar"/>
        <w:widowControl w:val="0"/>
        <w:spacing w:before="0"/>
        <w:jc w:val="left"/>
        <w:rPr>
          <w:color w:val="000000"/>
          <w:sz w:val="22"/>
          <w:szCs w:val="22"/>
          <w:lang w:val="sl-SI"/>
        </w:rPr>
      </w:pPr>
    </w:p>
    <w:p w14:paraId="3E442BF7" w14:textId="77777777" w:rsidR="00803AAD" w:rsidRPr="00360BC2" w:rsidRDefault="00803AAD" w:rsidP="00803AAD">
      <w:pPr>
        <w:pStyle w:val="TextChar"/>
        <w:widowControl w:val="0"/>
        <w:spacing w:before="0"/>
        <w:jc w:val="left"/>
        <w:rPr>
          <w:color w:val="000000"/>
          <w:sz w:val="22"/>
          <w:szCs w:val="22"/>
          <w:lang w:val="sl-SI"/>
        </w:rPr>
      </w:pPr>
      <w:r w:rsidRPr="00360BC2">
        <w:rPr>
          <w:color w:val="000000"/>
          <w:sz w:val="22"/>
          <w:szCs w:val="22"/>
          <w:lang w:val="sl-SI"/>
        </w:rPr>
        <w:t>Med jemanjem zdravila Imatinib Actavis lahko postanete občutljivejši na sonce. Pomembno je, da pokrijete predele kože, ki so izpostavljeni soncu, in uporabljate zaščitno kremo z visokim zaščitnim faktorjem. Te zaščitne ukrepe je treba upoštevati tudi pri otrocih.</w:t>
      </w:r>
    </w:p>
    <w:p w14:paraId="58577923" w14:textId="77777777" w:rsidR="007B1033" w:rsidRPr="00360BC2" w:rsidRDefault="007B1033" w:rsidP="007B1033">
      <w:pPr>
        <w:pStyle w:val="TextChar"/>
        <w:widowControl w:val="0"/>
        <w:spacing w:before="0"/>
        <w:jc w:val="left"/>
        <w:rPr>
          <w:color w:val="000000"/>
          <w:sz w:val="22"/>
          <w:szCs w:val="22"/>
          <w:lang w:val="sl-SI"/>
        </w:rPr>
      </w:pPr>
    </w:p>
    <w:p w14:paraId="2ECF259B" w14:textId="77777777" w:rsidR="007B1033" w:rsidRPr="00360BC2" w:rsidRDefault="007B1033" w:rsidP="007B1033">
      <w:pPr>
        <w:pStyle w:val="TextChar"/>
        <w:widowControl w:val="0"/>
        <w:spacing w:before="0"/>
        <w:jc w:val="left"/>
        <w:rPr>
          <w:color w:val="000000"/>
          <w:sz w:val="22"/>
          <w:szCs w:val="22"/>
          <w:lang w:val="sl-SI"/>
        </w:rPr>
      </w:pPr>
      <w:r w:rsidRPr="00360BC2">
        <w:rPr>
          <w:b/>
          <w:bCs/>
          <w:color w:val="000000"/>
          <w:sz w:val="22"/>
          <w:szCs w:val="22"/>
          <w:lang w:val="sl-SI"/>
        </w:rPr>
        <w:t xml:space="preserve">Če med jemanjem zdravila </w:t>
      </w:r>
      <w:r w:rsidR="00927F36" w:rsidRPr="00360BC2">
        <w:rPr>
          <w:b/>
          <w:bCs/>
          <w:color w:val="000000"/>
          <w:sz w:val="22"/>
          <w:szCs w:val="22"/>
          <w:lang w:val="sl-SI"/>
        </w:rPr>
        <w:t>Imatinib Actavis</w:t>
      </w:r>
      <w:r w:rsidRPr="00360BC2">
        <w:rPr>
          <w:b/>
          <w:bCs/>
          <w:color w:val="000000"/>
          <w:sz w:val="22"/>
          <w:szCs w:val="22"/>
          <w:lang w:val="sl-SI"/>
        </w:rPr>
        <w:t xml:space="preserve"> </w:t>
      </w:r>
      <w:r w:rsidRPr="00360BC2">
        <w:rPr>
          <w:color w:val="000000"/>
          <w:sz w:val="22"/>
          <w:szCs w:val="22"/>
          <w:lang w:val="sl-SI"/>
        </w:rPr>
        <w:t xml:space="preserve">začnete hitro pridobivati telesno maso, </w:t>
      </w:r>
      <w:r w:rsidRPr="00360BC2">
        <w:rPr>
          <w:b/>
          <w:color w:val="000000"/>
          <w:sz w:val="22"/>
          <w:szCs w:val="22"/>
          <w:lang w:val="sl-SI"/>
        </w:rPr>
        <w:t>takoj obvestite zdravnika</w:t>
      </w:r>
      <w:r w:rsidRPr="00360BC2">
        <w:rPr>
          <w:color w:val="000000"/>
          <w:sz w:val="22"/>
          <w:szCs w:val="22"/>
          <w:lang w:val="sl-SI"/>
        </w:rPr>
        <w:t xml:space="preserve">. Zaradi zdravila </w:t>
      </w:r>
      <w:r w:rsidR="00927F36" w:rsidRPr="00360BC2">
        <w:rPr>
          <w:color w:val="000000"/>
          <w:sz w:val="22"/>
          <w:szCs w:val="22"/>
          <w:lang w:val="sl-SI"/>
        </w:rPr>
        <w:t>Imatinib Actavis</w:t>
      </w:r>
      <w:r w:rsidRPr="00360BC2">
        <w:rPr>
          <w:color w:val="000000"/>
          <w:sz w:val="22"/>
          <w:szCs w:val="22"/>
          <w:lang w:val="sl-SI"/>
        </w:rPr>
        <w:t xml:space="preserve"> lahko telo zadržuje vodo (lahko pride do </w:t>
      </w:r>
      <w:r w:rsidR="0083698D" w:rsidRPr="00360BC2">
        <w:rPr>
          <w:color w:val="000000"/>
          <w:sz w:val="22"/>
          <w:szCs w:val="22"/>
          <w:lang w:val="sl-SI"/>
        </w:rPr>
        <w:t xml:space="preserve">hudega </w:t>
      </w:r>
      <w:r w:rsidRPr="00360BC2">
        <w:rPr>
          <w:color w:val="000000"/>
          <w:sz w:val="22"/>
          <w:szCs w:val="22"/>
          <w:lang w:val="sl-SI"/>
        </w:rPr>
        <w:t>zastajanja tekočine).</w:t>
      </w:r>
    </w:p>
    <w:p w14:paraId="5BE288BE" w14:textId="77777777" w:rsidR="007B1033" w:rsidRPr="00360BC2" w:rsidRDefault="007B1033" w:rsidP="007B1033">
      <w:pPr>
        <w:pStyle w:val="TextChar"/>
        <w:widowControl w:val="0"/>
        <w:spacing w:before="0"/>
        <w:jc w:val="left"/>
        <w:rPr>
          <w:color w:val="000000"/>
          <w:sz w:val="22"/>
          <w:szCs w:val="22"/>
          <w:lang w:val="sl-SI"/>
        </w:rPr>
      </w:pPr>
    </w:p>
    <w:p w14:paraId="1CA4CE45" w14:textId="77777777" w:rsidR="007B1033" w:rsidRPr="00360BC2" w:rsidRDefault="007B1033" w:rsidP="007B1033">
      <w:pPr>
        <w:pStyle w:val="TextChar"/>
        <w:widowControl w:val="0"/>
        <w:spacing w:before="0"/>
        <w:jc w:val="left"/>
        <w:rPr>
          <w:color w:val="000000"/>
          <w:sz w:val="22"/>
          <w:szCs w:val="22"/>
          <w:lang w:val="sl-SI"/>
        </w:rPr>
      </w:pPr>
      <w:r w:rsidRPr="00360BC2">
        <w:rPr>
          <w:color w:val="000000"/>
          <w:sz w:val="22"/>
          <w:szCs w:val="22"/>
          <w:lang w:val="sl-SI"/>
        </w:rPr>
        <w:t xml:space="preserve">Med jemanjem zdravila </w:t>
      </w:r>
      <w:r w:rsidR="00927F36" w:rsidRPr="00360BC2">
        <w:rPr>
          <w:color w:val="000000"/>
          <w:sz w:val="22"/>
          <w:szCs w:val="22"/>
          <w:lang w:val="sl-SI"/>
        </w:rPr>
        <w:t>Imatinib Actavis</w:t>
      </w:r>
      <w:r w:rsidRPr="00360BC2">
        <w:rPr>
          <w:color w:val="000000"/>
          <w:sz w:val="22"/>
          <w:szCs w:val="22"/>
          <w:lang w:val="sl-SI"/>
        </w:rPr>
        <w:t xml:space="preserve"> bo zdravnik redno spremljal, ali zdravilo deluje. </w:t>
      </w:r>
      <w:r w:rsidR="0083698D" w:rsidRPr="00360BC2">
        <w:rPr>
          <w:color w:val="000000"/>
          <w:sz w:val="22"/>
          <w:szCs w:val="22"/>
          <w:lang w:val="sl-SI"/>
        </w:rPr>
        <w:t>Pri vas bodo tudi opravljali preiskave krvi in vas redno tehtali.</w:t>
      </w:r>
    </w:p>
    <w:p w14:paraId="798A0075"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3E408F13" w14:textId="77777777" w:rsidR="007B1033" w:rsidRPr="00360BC2" w:rsidRDefault="007B1033" w:rsidP="007B1033">
      <w:pPr>
        <w:pStyle w:val="Endnotentext"/>
        <w:widowControl w:val="0"/>
        <w:numPr>
          <w:ilvl w:val="12"/>
          <w:numId w:val="0"/>
        </w:numPr>
        <w:tabs>
          <w:tab w:val="clear" w:pos="567"/>
        </w:tabs>
        <w:rPr>
          <w:b/>
          <w:color w:val="000000"/>
          <w:szCs w:val="22"/>
          <w:lang w:val="sl-SI"/>
        </w:rPr>
      </w:pPr>
      <w:r w:rsidRPr="00360BC2">
        <w:rPr>
          <w:b/>
          <w:color w:val="000000"/>
          <w:szCs w:val="22"/>
          <w:lang w:val="sl-SI"/>
        </w:rPr>
        <w:t>Otroci in mladostniki</w:t>
      </w:r>
    </w:p>
    <w:p w14:paraId="4DBDAE6F" w14:textId="77777777" w:rsidR="007B1033" w:rsidRPr="00360BC2" w:rsidRDefault="007B1033" w:rsidP="007B1033">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Zdravilo </w:t>
      </w:r>
      <w:r w:rsidR="00927F36" w:rsidRPr="00360BC2">
        <w:rPr>
          <w:color w:val="000000"/>
          <w:szCs w:val="22"/>
          <w:lang w:val="sl-SI"/>
        </w:rPr>
        <w:t>Imatinib Actavis</w:t>
      </w:r>
      <w:r w:rsidRPr="00360BC2">
        <w:rPr>
          <w:color w:val="000000"/>
          <w:szCs w:val="22"/>
          <w:lang w:val="sl-SI"/>
        </w:rPr>
        <w:t xml:space="preserve"> je namenjeno tudi zdravljenju otrok s KML. Izkušenj pri otrocih s KML, mlajših od 2 let, ni. </w:t>
      </w:r>
      <w:r w:rsidR="000712E1" w:rsidRPr="00360BC2">
        <w:rPr>
          <w:color w:val="000000"/>
          <w:szCs w:val="22"/>
          <w:lang w:val="sl-SI"/>
        </w:rPr>
        <w:t>Izkušenj pri otrocih s Ph pozitivno ALL je malo, pri otrocih z MDS/MPD, DFSP  ali s HES/CEL pa zelo malo.</w:t>
      </w:r>
    </w:p>
    <w:p w14:paraId="00D9ACB3" w14:textId="77777777" w:rsidR="003060EB" w:rsidRPr="00360BC2" w:rsidRDefault="003060EB" w:rsidP="007B1033">
      <w:pPr>
        <w:pStyle w:val="Endnotentext"/>
        <w:widowControl w:val="0"/>
        <w:numPr>
          <w:ilvl w:val="12"/>
          <w:numId w:val="0"/>
        </w:numPr>
        <w:tabs>
          <w:tab w:val="clear" w:pos="567"/>
        </w:tabs>
        <w:rPr>
          <w:color w:val="000000"/>
          <w:szCs w:val="22"/>
          <w:lang w:val="sl-SI"/>
        </w:rPr>
      </w:pPr>
    </w:p>
    <w:p w14:paraId="39C2F05F" w14:textId="77777777" w:rsidR="007B1033" w:rsidRPr="00360BC2" w:rsidRDefault="007B1033" w:rsidP="007B1033">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Pri nekaterih otrocih in mladostnikih, ki jemljejo zdravilo </w:t>
      </w:r>
      <w:r w:rsidR="00927F36" w:rsidRPr="00360BC2">
        <w:rPr>
          <w:color w:val="000000"/>
          <w:szCs w:val="22"/>
          <w:lang w:val="sl-SI"/>
        </w:rPr>
        <w:t>Imatinib Actavis</w:t>
      </w:r>
      <w:r w:rsidRPr="00360BC2">
        <w:rPr>
          <w:color w:val="000000"/>
          <w:szCs w:val="22"/>
          <w:lang w:val="sl-SI"/>
        </w:rPr>
        <w:t>, je lahko rast počasnejša od normalne. Zdravnik bo spremljal rast na rednih pregledih.</w:t>
      </w:r>
    </w:p>
    <w:p w14:paraId="068C3FD6"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4D79B315" w14:textId="77777777" w:rsidR="007B1033" w:rsidRPr="00360BC2" w:rsidRDefault="007B1033" w:rsidP="007B1033">
      <w:pPr>
        <w:numPr>
          <w:ilvl w:val="12"/>
          <w:numId w:val="0"/>
        </w:numPr>
        <w:tabs>
          <w:tab w:val="clear" w:pos="567"/>
        </w:tabs>
        <w:spacing w:line="240" w:lineRule="auto"/>
        <w:ind w:right="-2"/>
        <w:rPr>
          <w:color w:val="000000"/>
          <w:szCs w:val="22"/>
          <w:lang w:val="sl-SI"/>
        </w:rPr>
      </w:pPr>
      <w:r w:rsidRPr="00360BC2">
        <w:rPr>
          <w:b/>
          <w:color w:val="000000"/>
          <w:szCs w:val="22"/>
          <w:lang w:val="sl-SI"/>
        </w:rPr>
        <w:t xml:space="preserve">Druga zdravila in zdravilo </w:t>
      </w:r>
      <w:r w:rsidR="00927F36" w:rsidRPr="00360BC2">
        <w:rPr>
          <w:b/>
          <w:color w:val="000000"/>
          <w:szCs w:val="22"/>
          <w:lang w:val="sl-SI"/>
        </w:rPr>
        <w:t>Imatinib Actavis</w:t>
      </w:r>
    </w:p>
    <w:p w14:paraId="50D80B43" w14:textId="77777777" w:rsidR="007B1033" w:rsidRPr="00360BC2" w:rsidRDefault="007B1033" w:rsidP="007B1033">
      <w:pPr>
        <w:pStyle w:val="Endnotentext"/>
        <w:widowControl w:val="0"/>
        <w:numPr>
          <w:ilvl w:val="12"/>
          <w:numId w:val="0"/>
        </w:numPr>
        <w:tabs>
          <w:tab w:val="clear" w:pos="567"/>
        </w:tabs>
        <w:rPr>
          <w:color w:val="000000"/>
          <w:szCs w:val="22"/>
          <w:lang w:val="sl-SI"/>
        </w:rPr>
      </w:pPr>
      <w:r w:rsidRPr="00360BC2">
        <w:rPr>
          <w:color w:val="000000"/>
          <w:szCs w:val="22"/>
          <w:lang w:val="sl-SI"/>
        </w:rPr>
        <w:t>Obvestite svojega zdravnika ali farmacevta, če jemljete, ste pred kratkim jemali ali pa boste morda začeli jemati katero koli drugo zdravilo, tudi če ste ga dobili brez recepta (na primer paracetamol), vključno z zdravili rastlinskega izvora (na primer šentjanževk</w:t>
      </w:r>
      <w:r w:rsidR="00F6389C" w:rsidRPr="00360BC2">
        <w:rPr>
          <w:color w:val="000000"/>
          <w:szCs w:val="22"/>
          <w:lang w:val="sl-SI"/>
        </w:rPr>
        <w:t>o</w:t>
      </w:r>
      <w:r w:rsidRPr="00360BC2">
        <w:rPr>
          <w:color w:val="000000"/>
          <w:szCs w:val="22"/>
          <w:lang w:val="sl-SI"/>
        </w:rPr>
        <w:t xml:space="preserve">). Nekatera zdravila lahko ob sočasnem jemanju vplivajo na delovanje zdravila </w:t>
      </w:r>
      <w:r w:rsidR="00927F36" w:rsidRPr="00360BC2">
        <w:rPr>
          <w:color w:val="000000"/>
          <w:szCs w:val="22"/>
          <w:lang w:val="sl-SI"/>
        </w:rPr>
        <w:t>Imatinib Actavis</w:t>
      </w:r>
      <w:r w:rsidRPr="00360BC2">
        <w:rPr>
          <w:color w:val="000000"/>
          <w:szCs w:val="22"/>
          <w:lang w:val="sl-SI"/>
        </w:rPr>
        <w:t xml:space="preserve">. Lahko povečajo ali zmanjšajo učinek zdravila </w:t>
      </w:r>
      <w:r w:rsidR="00927F36" w:rsidRPr="00360BC2">
        <w:rPr>
          <w:color w:val="000000"/>
          <w:szCs w:val="22"/>
          <w:lang w:val="sl-SI"/>
        </w:rPr>
        <w:t>Imatinib Actavis</w:t>
      </w:r>
      <w:r w:rsidRPr="00360BC2">
        <w:rPr>
          <w:color w:val="000000"/>
          <w:szCs w:val="22"/>
          <w:lang w:val="sl-SI"/>
        </w:rPr>
        <w:t xml:space="preserve"> in zato bodisi povečajo verjetnost za nastanek neželenih učinkov, bodisi zmanjšajo učinkovitost zdravila </w:t>
      </w:r>
      <w:r w:rsidR="00927F36" w:rsidRPr="00360BC2">
        <w:rPr>
          <w:color w:val="000000"/>
          <w:szCs w:val="22"/>
          <w:lang w:val="sl-SI"/>
        </w:rPr>
        <w:t>Imatinib Actavis</w:t>
      </w:r>
      <w:r w:rsidRPr="00360BC2">
        <w:rPr>
          <w:color w:val="000000"/>
          <w:szCs w:val="22"/>
          <w:lang w:val="sl-SI"/>
        </w:rPr>
        <w:t xml:space="preserve">. Zdravilo </w:t>
      </w:r>
      <w:r w:rsidR="00927F36" w:rsidRPr="00360BC2">
        <w:rPr>
          <w:color w:val="000000"/>
          <w:szCs w:val="22"/>
          <w:lang w:val="sl-SI"/>
        </w:rPr>
        <w:t>Imatinib Actavis</w:t>
      </w:r>
      <w:r w:rsidRPr="00360BC2">
        <w:rPr>
          <w:color w:val="000000"/>
          <w:szCs w:val="22"/>
          <w:lang w:val="sl-SI"/>
        </w:rPr>
        <w:t xml:space="preserve"> lahko enako vpliva na </w:t>
      </w:r>
      <w:r w:rsidR="0083698D" w:rsidRPr="00360BC2">
        <w:rPr>
          <w:color w:val="000000"/>
          <w:szCs w:val="22"/>
          <w:lang w:val="sl-SI"/>
        </w:rPr>
        <w:t xml:space="preserve">nekatera </w:t>
      </w:r>
      <w:r w:rsidRPr="00360BC2">
        <w:rPr>
          <w:color w:val="000000"/>
          <w:szCs w:val="22"/>
          <w:lang w:val="sl-SI"/>
        </w:rPr>
        <w:t>druga zdravila.</w:t>
      </w:r>
    </w:p>
    <w:p w14:paraId="0B34F2FE" w14:textId="77777777" w:rsidR="00A73C50" w:rsidRPr="00360BC2" w:rsidRDefault="00A73C50" w:rsidP="00A73C50">
      <w:pPr>
        <w:pStyle w:val="Endnotentext"/>
        <w:widowControl w:val="0"/>
        <w:numPr>
          <w:ilvl w:val="12"/>
          <w:numId w:val="0"/>
        </w:numPr>
        <w:tabs>
          <w:tab w:val="clear" w:pos="567"/>
        </w:tabs>
        <w:rPr>
          <w:color w:val="000000"/>
          <w:szCs w:val="22"/>
          <w:lang w:val="sl-SI"/>
        </w:rPr>
      </w:pPr>
    </w:p>
    <w:p w14:paraId="095AB219" w14:textId="77777777" w:rsidR="00A73C50" w:rsidRPr="00360BC2" w:rsidRDefault="00A73C50" w:rsidP="00A73C50">
      <w:pPr>
        <w:pStyle w:val="Endnotentext"/>
        <w:widowControl w:val="0"/>
        <w:numPr>
          <w:ilvl w:val="12"/>
          <w:numId w:val="0"/>
        </w:numPr>
        <w:tabs>
          <w:tab w:val="clear" w:pos="567"/>
        </w:tabs>
        <w:rPr>
          <w:color w:val="000000"/>
          <w:szCs w:val="22"/>
          <w:lang w:val="sl-SI"/>
        </w:rPr>
      </w:pPr>
      <w:r w:rsidRPr="00360BC2">
        <w:rPr>
          <w:color w:val="000000"/>
          <w:szCs w:val="22"/>
          <w:lang w:val="sl-SI"/>
        </w:rPr>
        <w:t>Povejte svojemu zdravniku, če uporabljate zdravila, ki preprečujejo strjevanje krvi.</w:t>
      </w:r>
    </w:p>
    <w:p w14:paraId="776F28EB"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7E81B647" w14:textId="77777777" w:rsidR="007B1033" w:rsidRPr="00360BC2" w:rsidRDefault="007B1033" w:rsidP="007B1033">
      <w:pPr>
        <w:pStyle w:val="TextChar"/>
        <w:spacing w:before="0"/>
        <w:jc w:val="left"/>
        <w:rPr>
          <w:color w:val="000000"/>
          <w:sz w:val="22"/>
          <w:szCs w:val="22"/>
          <w:lang w:val="sl-SI"/>
        </w:rPr>
      </w:pPr>
      <w:r w:rsidRPr="00360BC2">
        <w:rPr>
          <w:b/>
          <w:color w:val="000000"/>
          <w:sz w:val="22"/>
          <w:szCs w:val="22"/>
          <w:lang w:val="sl-SI"/>
        </w:rPr>
        <w:t>Nosečnost, dojenje in plodnost</w:t>
      </w:r>
    </w:p>
    <w:p w14:paraId="513ACC2F" w14:textId="77777777" w:rsidR="007B1033" w:rsidRPr="00360BC2" w:rsidRDefault="007B1033" w:rsidP="000D2F5C">
      <w:pPr>
        <w:widowControl w:val="0"/>
        <w:numPr>
          <w:ilvl w:val="0"/>
          <w:numId w:val="2"/>
        </w:numPr>
        <w:tabs>
          <w:tab w:val="clear" w:pos="567"/>
        </w:tabs>
        <w:spacing w:line="240" w:lineRule="auto"/>
        <w:ind w:left="567" w:hanging="567"/>
        <w:rPr>
          <w:color w:val="000000"/>
          <w:szCs w:val="22"/>
          <w:lang w:val="sl-SI"/>
        </w:rPr>
      </w:pPr>
      <w:r w:rsidRPr="00360BC2">
        <w:rPr>
          <w:color w:val="000000"/>
          <w:szCs w:val="22"/>
          <w:lang w:val="sl-SI"/>
        </w:rPr>
        <w:t>Če ste noseči ali dojite, menite, da ste noseči ali načrtujete zanositev, se posvetujte s svojim zdravnikom, preden vzamete to zdravilo.</w:t>
      </w:r>
    </w:p>
    <w:p w14:paraId="57B813CB" w14:textId="77777777" w:rsidR="007B1033" w:rsidRPr="00360BC2" w:rsidRDefault="007B1033" w:rsidP="007B1033">
      <w:pPr>
        <w:widowControl w:val="0"/>
        <w:numPr>
          <w:ilvl w:val="12"/>
          <w:numId w:val="0"/>
        </w:numPr>
        <w:tabs>
          <w:tab w:val="clear" w:pos="567"/>
        </w:tabs>
        <w:spacing w:line="240" w:lineRule="auto"/>
        <w:ind w:left="567" w:hanging="567"/>
        <w:rPr>
          <w:color w:val="000000"/>
          <w:szCs w:val="22"/>
          <w:lang w:val="sl-SI"/>
        </w:rPr>
      </w:pPr>
      <w:r w:rsidRPr="00360BC2">
        <w:rPr>
          <w:b/>
          <w:color w:val="000000"/>
          <w:szCs w:val="22"/>
          <w:lang w:val="sl-SI"/>
        </w:rPr>
        <w:t>-</w:t>
      </w:r>
      <w:r w:rsidRPr="00360BC2">
        <w:rPr>
          <w:b/>
          <w:color w:val="000000"/>
          <w:szCs w:val="22"/>
          <w:lang w:val="sl-SI"/>
        </w:rPr>
        <w:tab/>
      </w:r>
      <w:r w:rsidRPr="00360BC2">
        <w:rPr>
          <w:color w:val="000000"/>
          <w:szCs w:val="22"/>
          <w:lang w:val="sl-SI"/>
        </w:rPr>
        <w:t>Uporab</w:t>
      </w:r>
      <w:r w:rsidR="00F6389C" w:rsidRPr="00360BC2">
        <w:rPr>
          <w:color w:val="000000"/>
          <w:szCs w:val="22"/>
          <w:lang w:val="sl-SI"/>
        </w:rPr>
        <w:t>e</w:t>
      </w:r>
      <w:r w:rsidRPr="00360BC2">
        <w:rPr>
          <w:color w:val="000000"/>
          <w:szCs w:val="22"/>
          <w:lang w:val="sl-SI"/>
        </w:rPr>
        <w:t xml:space="preserve"> zdravila </w:t>
      </w:r>
      <w:r w:rsidR="00927F36" w:rsidRPr="00360BC2">
        <w:rPr>
          <w:color w:val="000000"/>
          <w:szCs w:val="22"/>
          <w:lang w:val="sl-SI"/>
        </w:rPr>
        <w:t>Imatinib Actavis</w:t>
      </w:r>
      <w:r w:rsidRPr="00360BC2">
        <w:rPr>
          <w:color w:val="000000"/>
          <w:szCs w:val="22"/>
          <w:lang w:val="sl-SI"/>
        </w:rPr>
        <w:t xml:space="preserve"> v nosečnosti n</w:t>
      </w:r>
      <w:r w:rsidR="00F6389C" w:rsidRPr="00360BC2">
        <w:rPr>
          <w:color w:val="000000"/>
          <w:szCs w:val="22"/>
          <w:lang w:val="sl-SI"/>
        </w:rPr>
        <w:t>e</w:t>
      </w:r>
      <w:r w:rsidRPr="00360BC2">
        <w:rPr>
          <w:color w:val="000000"/>
          <w:szCs w:val="22"/>
          <w:lang w:val="sl-SI"/>
        </w:rPr>
        <w:t xml:space="preserve"> priporoč</w:t>
      </w:r>
      <w:r w:rsidR="00F6389C" w:rsidRPr="00360BC2">
        <w:rPr>
          <w:color w:val="000000"/>
          <w:szCs w:val="22"/>
          <w:lang w:val="sl-SI"/>
        </w:rPr>
        <w:t>amo</w:t>
      </w:r>
      <w:r w:rsidRPr="00360BC2">
        <w:rPr>
          <w:color w:val="000000"/>
          <w:szCs w:val="22"/>
          <w:lang w:val="sl-SI"/>
        </w:rPr>
        <w:t xml:space="preserve">, če to ni nujno potrebno, saj lahko škoduje vašemu otroku. Zdravnik se bo pogovoril z vami o možnih nevarnostih jemanja zdravila </w:t>
      </w:r>
      <w:r w:rsidR="00927F36" w:rsidRPr="00360BC2">
        <w:rPr>
          <w:color w:val="000000"/>
          <w:szCs w:val="22"/>
          <w:lang w:val="sl-SI"/>
        </w:rPr>
        <w:t>Imatinib Actavis</w:t>
      </w:r>
      <w:r w:rsidRPr="00360BC2">
        <w:rPr>
          <w:color w:val="000000"/>
          <w:szCs w:val="22"/>
          <w:lang w:val="sl-SI"/>
        </w:rPr>
        <w:t xml:space="preserve"> v nosečnosti.</w:t>
      </w:r>
    </w:p>
    <w:p w14:paraId="4BDC4217" w14:textId="364F1C62" w:rsidR="007B1033" w:rsidRPr="00360BC2" w:rsidRDefault="007B1033" w:rsidP="007B103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 xml:space="preserve">Ženskam, ki bi lahko zanosile, med zdravljenjem </w:t>
      </w:r>
      <w:r w:rsidR="00175CCF" w:rsidRPr="00360BC2">
        <w:rPr>
          <w:color w:val="000000"/>
          <w:szCs w:val="22"/>
          <w:lang w:val="sl-SI"/>
        </w:rPr>
        <w:t xml:space="preserve">in še 15 dni po koncu zdravljenja </w:t>
      </w:r>
      <w:r w:rsidRPr="00360BC2">
        <w:rPr>
          <w:color w:val="000000"/>
          <w:szCs w:val="22"/>
          <w:lang w:val="sl-SI"/>
        </w:rPr>
        <w:t>priporočamo uporabo učinkovite kontracepcijske metode.</w:t>
      </w:r>
    </w:p>
    <w:p w14:paraId="5BE0430C" w14:textId="098597AC" w:rsidR="007B1033" w:rsidRPr="00360BC2" w:rsidRDefault="007B1033" w:rsidP="007B103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r>
      <w:r w:rsidR="00CA10ED" w:rsidRPr="00360BC2">
        <w:rPr>
          <w:color w:val="000000"/>
          <w:szCs w:val="22"/>
          <w:lang w:val="sl-SI"/>
        </w:rPr>
        <w:t>Med zdravljenjem in še 15 dni po koncu zdravljenja z zdravilom Imatinib Actavis ne dojite, ker to lahko škodi vašemu otroku.</w:t>
      </w:r>
    </w:p>
    <w:p w14:paraId="45790345" w14:textId="77777777" w:rsidR="007B1033" w:rsidRPr="00360BC2" w:rsidRDefault="007B1033" w:rsidP="007B1033">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Bolniki</w:t>
      </w:r>
      <w:r w:rsidRPr="00360BC2">
        <w:rPr>
          <w:szCs w:val="22"/>
          <w:lang w:val="sl-SI"/>
        </w:rPr>
        <w:t xml:space="preserve">, ki jih skrbi glede njihove plodnosti v času zdravljenja z zdravilom </w:t>
      </w:r>
      <w:r w:rsidR="00927F36" w:rsidRPr="00360BC2">
        <w:rPr>
          <w:szCs w:val="22"/>
          <w:lang w:val="sl-SI"/>
        </w:rPr>
        <w:t>Imatinib Actavis</w:t>
      </w:r>
      <w:r w:rsidRPr="00360BC2">
        <w:rPr>
          <w:szCs w:val="22"/>
          <w:lang w:val="sl-SI"/>
        </w:rPr>
        <w:t>, naj se posvetujejo s svojim zdravnikom.</w:t>
      </w:r>
    </w:p>
    <w:p w14:paraId="4E7F34B9" w14:textId="77777777" w:rsidR="007B1033" w:rsidRPr="00360BC2" w:rsidRDefault="007B1033" w:rsidP="007B1033">
      <w:pPr>
        <w:widowControl w:val="0"/>
        <w:numPr>
          <w:ilvl w:val="12"/>
          <w:numId w:val="0"/>
        </w:numPr>
        <w:tabs>
          <w:tab w:val="clear" w:pos="567"/>
        </w:tabs>
        <w:spacing w:line="240" w:lineRule="auto"/>
        <w:ind w:left="567" w:hanging="567"/>
        <w:rPr>
          <w:color w:val="000000"/>
          <w:szCs w:val="22"/>
          <w:lang w:val="sl-SI"/>
        </w:rPr>
      </w:pPr>
    </w:p>
    <w:p w14:paraId="01168211" w14:textId="77777777" w:rsidR="007B1033" w:rsidRPr="00360BC2" w:rsidRDefault="007B1033" w:rsidP="007B1033">
      <w:pPr>
        <w:numPr>
          <w:ilvl w:val="12"/>
          <w:numId w:val="0"/>
        </w:numPr>
        <w:tabs>
          <w:tab w:val="clear" w:pos="567"/>
        </w:tabs>
        <w:spacing w:line="240" w:lineRule="auto"/>
        <w:ind w:right="-2"/>
        <w:rPr>
          <w:b/>
          <w:color w:val="000000"/>
          <w:szCs w:val="22"/>
          <w:lang w:val="sl-SI"/>
        </w:rPr>
      </w:pPr>
      <w:r w:rsidRPr="00360BC2">
        <w:rPr>
          <w:b/>
          <w:color w:val="000000"/>
          <w:szCs w:val="22"/>
          <w:lang w:val="sl-SI"/>
        </w:rPr>
        <w:t>Vpliv na sposobnost upravljanja vozil in strojev</w:t>
      </w:r>
    </w:p>
    <w:p w14:paraId="57886605" w14:textId="77777777" w:rsidR="007B1033" w:rsidRPr="00360BC2" w:rsidRDefault="007B1033" w:rsidP="007B1033">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 xml:space="preserve">V času jemanja zdravila </w:t>
      </w:r>
      <w:r w:rsidR="00927F36" w:rsidRPr="00360BC2">
        <w:rPr>
          <w:color w:val="000000"/>
          <w:szCs w:val="22"/>
          <w:lang w:val="sl-SI"/>
        </w:rPr>
        <w:t>Imatinib Actavis</w:t>
      </w:r>
      <w:r w:rsidRPr="00360BC2">
        <w:rPr>
          <w:color w:val="000000"/>
          <w:szCs w:val="22"/>
          <w:lang w:val="sl-SI"/>
        </w:rPr>
        <w:t xml:space="preserve"> lahko postanete omotični ali zaspani ali se vam zamegli vid. Če pride do tega, ne vozite in ne upravljajte nobenih naprav ali strojev, dokler se ne počutite spet normalno.</w:t>
      </w:r>
    </w:p>
    <w:p w14:paraId="26BEAF3A" w14:textId="77777777" w:rsidR="007B1033" w:rsidRPr="00360BC2" w:rsidRDefault="007B1033" w:rsidP="007B1033">
      <w:pPr>
        <w:pStyle w:val="Endnotentext"/>
        <w:widowControl w:val="0"/>
        <w:numPr>
          <w:ilvl w:val="12"/>
          <w:numId w:val="0"/>
        </w:numPr>
        <w:tabs>
          <w:tab w:val="clear" w:pos="567"/>
        </w:tabs>
        <w:rPr>
          <w:color w:val="000000"/>
          <w:szCs w:val="22"/>
          <w:lang w:val="sl-SI"/>
        </w:rPr>
      </w:pPr>
    </w:p>
    <w:p w14:paraId="7C55081A" w14:textId="77777777" w:rsidR="00A778A6" w:rsidRPr="00360BC2" w:rsidRDefault="00F77164" w:rsidP="007B1033">
      <w:pPr>
        <w:pStyle w:val="Endnotentext"/>
        <w:widowControl w:val="0"/>
        <w:numPr>
          <w:ilvl w:val="12"/>
          <w:numId w:val="0"/>
        </w:numPr>
        <w:tabs>
          <w:tab w:val="clear" w:pos="567"/>
        </w:tabs>
        <w:rPr>
          <w:b/>
          <w:color w:val="000000"/>
          <w:szCs w:val="22"/>
          <w:lang w:val="sl-SI"/>
        </w:rPr>
      </w:pPr>
      <w:r w:rsidRPr="00360BC2">
        <w:rPr>
          <w:b/>
          <w:color w:val="000000"/>
          <w:szCs w:val="22"/>
          <w:lang w:val="sl-SI"/>
        </w:rPr>
        <w:t xml:space="preserve">Zdravilo </w:t>
      </w:r>
      <w:r w:rsidR="00A778A6" w:rsidRPr="00360BC2">
        <w:rPr>
          <w:b/>
          <w:color w:val="000000"/>
          <w:szCs w:val="22"/>
          <w:lang w:val="sl-SI"/>
        </w:rPr>
        <w:t>Imatinib Actavis vsebuje sojin lecitin</w:t>
      </w:r>
    </w:p>
    <w:p w14:paraId="6524CAF3" w14:textId="77777777" w:rsidR="007B1033" w:rsidRPr="00360BC2" w:rsidRDefault="00F77164" w:rsidP="007B1033">
      <w:pPr>
        <w:pStyle w:val="Endnotentext"/>
        <w:widowControl w:val="0"/>
        <w:numPr>
          <w:ilvl w:val="12"/>
          <w:numId w:val="0"/>
        </w:numPr>
        <w:tabs>
          <w:tab w:val="clear" w:pos="567"/>
        </w:tabs>
        <w:rPr>
          <w:color w:val="000000"/>
          <w:szCs w:val="22"/>
          <w:lang w:val="sl-SI"/>
        </w:rPr>
      </w:pPr>
      <w:r w:rsidRPr="00360BC2">
        <w:rPr>
          <w:color w:val="000000"/>
          <w:szCs w:val="22"/>
          <w:lang w:val="sl-SI"/>
        </w:rPr>
        <w:t>Če ste alergični na sojo ali arašide, ne jemljite tega zdravila.</w:t>
      </w:r>
    </w:p>
    <w:p w14:paraId="4F8AAFB5" w14:textId="3159A232" w:rsidR="00F77164" w:rsidRPr="00360BC2" w:rsidRDefault="00F77164" w:rsidP="007B1033">
      <w:pPr>
        <w:pStyle w:val="Endnotentext"/>
        <w:widowControl w:val="0"/>
        <w:numPr>
          <w:ilvl w:val="12"/>
          <w:numId w:val="0"/>
        </w:numPr>
        <w:tabs>
          <w:tab w:val="clear" w:pos="567"/>
        </w:tabs>
        <w:rPr>
          <w:color w:val="000000"/>
          <w:szCs w:val="22"/>
          <w:lang w:val="sl-SI"/>
        </w:rPr>
      </w:pPr>
    </w:p>
    <w:p w14:paraId="11FAA15B" w14:textId="77777777" w:rsidR="00FD346D" w:rsidRPr="00360BC2" w:rsidRDefault="00FD346D" w:rsidP="00FD346D">
      <w:pPr>
        <w:autoSpaceDE w:val="0"/>
        <w:autoSpaceDN w:val="0"/>
        <w:adjustRightInd w:val="0"/>
        <w:spacing w:line="240" w:lineRule="auto"/>
        <w:rPr>
          <w:b/>
          <w:lang w:val="sl-SI"/>
        </w:rPr>
      </w:pPr>
      <w:r w:rsidRPr="00360BC2">
        <w:rPr>
          <w:b/>
          <w:lang w:val="sl-SI"/>
        </w:rPr>
        <w:t>Zdravilo Imatinib Actavis vsebuje natrij</w:t>
      </w:r>
    </w:p>
    <w:p w14:paraId="570CDE06" w14:textId="6317E3FF" w:rsidR="00FD346D" w:rsidRPr="00360BC2" w:rsidRDefault="00FD346D" w:rsidP="00B72675">
      <w:pPr>
        <w:autoSpaceDE w:val="0"/>
        <w:autoSpaceDN w:val="0"/>
        <w:adjustRightInd w:val="0"/>
        <w:spacing w:line="240" w:lineRule="auto"/>
        <w:rPr>
          <w:lang w:val="sl-SI"/>
        </w:rPr>
      </w:pPr>
      <w:r w:rsidRPr="00360BC2">
        <w:rPr>
          <w:lang w:val="sl-SI"/>
        </w:rPr>
        <w:t xml:space="preserve">To zdravilo vsebuje manj kot 1 mmol </w:t>
      </w:r>
      <w:r w:rsidR="0072733C" w:rsidRPr="00360BC2">
        <w:rPr>
          <w:lang w:val="sl-SI"/>
        </w:rPr>
        <w:t xml:space="preserve">(23 mg) </w:t>
      </w:r>
      <w:r w:rsidRPr="00360BC2">
        <w:rPr>
          <w:lang w:val="sl-SI"/>
        </w:rPr>
        <w:t xml:space="preserve">natrija na </w:t>
      </w:r>
      <w:r w:rsidR="00B72675" w:rsidRPr="00360BC2">
        <w:rPr>
          <w:color w:val="000000"/>
          <w:szCs w:val="22"/>
          <w:lang w:val="sl-SI"/>
        </w:rPr>
        <w:t>filmsko obložene tablete</w:t>
      </w:r>
      <w:r w:rsidRPr="00360BC2">
        <w:rPr>
          <w:lang w:val="sl-SI"/>
        </w:rPr>
        <w:t>, kar v bistvu pomeni ‘brez natrija’.</w:t>
      </w:r>
    </w:p>
    <w:p w14:paraId="56B02351" w14:textId="77777777" w:rsidR="00FD346D" w:rsidRPr="00360BC2" w:rsidRDefault="00FD346D" w:rsidP="007B1033">
      <w:pPr>
        <w:pStyle w:val="Endnotentext"/>
        <w:widowControl w:val="0"/>
        <w:numPr>
          <w:ilvl w:val="12"/>
          <w:numId w:val="0"/>
        </w:numPr>
        <w:tabs>
          <w:tab w:val="clear" w:pos="567"/>
        </w:tabs>
        <w:rPr>
          <w:color w:val="000000"/>
          <w:szCs w:val="22"/>
          <w:lang w:val="sl-SI"/>
        </w:rPr>
      </w:pPr>
    </w:p>
    <w:p w14:paraId="16838E05" w14:textId="77777777" w:rsidR="00F77164" w:rsidRPr="00360BC2" w:rsidRDefault="00F77164" w:rsidP="007B1033">
      <w:pPr>
        <w:pStyle w:val="Endnotentext"/>
        <w:widowControl w:val="0"/>
        <w:numPr>
          <w:ilvl w:val="12"/>
          <w:numId w:val="0"/>
        </w:numPr>
        <w:tabs>
          <w:tab w:val="clear" w:pos="567"/>
        </w:tabs>
        <w:rPr>
          <w:color w:val="000000"/>
          <w:szCs w:val="22"/>
          <w:lang w:val="sl-SI"/>
        </w:rPr>
      </w:pPr>
    </w:p>
    <w:p w14:paraId="4FEC126F" w14:textId="77777777" w:rsidR="00841424" w:rsidRPr="00360BC2" w:rsidRDefault="00841424" w:rsidP="00841424">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3.</w:t>
      </w:r>
      <w:r w:rsidRPr="00360BC2">
        <w:rPr>
          <w:b/>
          <w:color w:val="000000"/>
          <w:szCs w:val="22"/>
          <w:lang w:val="sl-SI"/>
        </w:rPr>
        <w:tab/>
        <w:t>K</w:t>
      </w:r>
      <w:r w:rsidR="002E508D" w:rsidRPr="00360BC2">
        <w:rPr>
          <w:b/>
          <w:color w:val="000000"/>
          <w:szCs w:val="22"/>
          <w:lang w:val="sl-SI"/>
        </w:rPr>
        <w:t xml:space="preserve">ako jemati zdravilo </w:t>
      </w:r>
      <w:r w:rsidR="00927F36" w:rsidRPr="00360BC2">
        <w:rPr>
          <w:b/>
          <w:color w:val="000000"/>
          <w:szCs w:val="22"/>
          <w:lang w:val="sl-SI"/>
        </w:rPr>
        <w:t>Imatinib Actavis</w:t>
      </w:r>
    </w:p>
    <w:p w14:paraId="2E8C0424"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4C87AE6C" w14:textId="77777777" w:rsidR="00841424" w:rsidRPr="00360BC2" w:rsidRDefault="00841424" w:rsidP="00841424">
      <w:pPr>
        <w:pStyle w:val="Text"/>
        <w:widowControl w:val="0"/>
        <w:spacing w:before="0"/>
        <w:jc w:val="left"/>
        <w:rPr>
          <w:color w:val="000000"/>
          <w:sz w:val="22"/>
          <w:szCs w:val="22"/>
          <w:lang w:val="sl-SI" w:bidi="th-TH"/>
        </w:rPr>
      </w:pPr>
      <w:r w:rsidRPr="00360BC2">
        <w:rPr>
          <w:color w:val="000000"/>
          <w:sz w:val="22"/>
          <w:szCs w:val="22"/>
          <w:lang w:val="sl-SI" w:bidi="th-TH"/>
        </w:rPr>
        <w:t xml:space="preserve">Zdravnik vam je predpisal zdravilo </w:t>
      </w:r>
      <w:r w:rsidR="00927F36" w:rsidRPr="00360BC2">
        <w:rPr>
          <w:color w:val="000000"/>
          <w:sz w:val="22"/>
          <w:szCs w:val="22"/>
          <w:lang w:val="sl-SI" w:bidi="th-TH"/>
        </w:rPr>
        <w:t>Imatinib Actavis</w:t>
      </w:r>
      <w:r w:rsidRPr="00360BC2">
        <w:rPr>
          <w:color w:val="000000"/>
          <w:sz w:val="22"/>
          <w:szCs w:val="22"/>
          <w:lang w:val="sl-SI" w:bidi="th-TH"/>
        </w:rPr>
        <w:t xml:space="preserve">, ker imate resno bolezen. Zdravilo </w:t>
      </w:r>
      <w:r w:rsidR="00927F36" w:rsidRPr="00360BC2">
        <w:rPr>
          <w:color w:val="000000"/>
          <w:sz w:val="22"/>
          <w:szCs w:val="22"/>
          <w:lang w:val="sl-SI" w:bidi="th-TH"/>
        </w:rPr>
        <w:t>Imatinib Actavis</w:t>
      </w:r>
      <w:r w:rsidRPr="00360BC2">
        <w:rPr>
          <w:color w:val="000000"/>
          <w:sz w:val="22"/>
          <w:szCs w:val="22"/>
          <w:lang w:val="sl-SI" w:bidi="th-TH"/>
        </w:rPr>
        <w:t xml:space="preserve"> vam lahko pomaga pri premagovanju te bolezni.</w:t>
      </w:r>
    </w:p>
    <w:p w14:paraId="0C3B3ACE" w14:textId="77777777" w:rsidR="00841424" w:rsidRPr="00360BC2" w:rsidRDefault="00841424" w:rsidP="00841424">
      <w:pPr>
        <w:pStyle w:val="Endnotentext"/>
        <w:widowControl w:val="0"/>
        <w:numPr>
          <w:ilvl w:val="12"/>
          <w:numId w:val="0"/>
        </w:numPr>
        <w:tabs>
          <w:tab w:val="clear" w:pos="567"/>
        </w:tabs>
        <w:rPr>
          <w:color w:val="000000"/>
          <w:szCs w:val="22"/>
          <w:lang w:val="sl-SI"/>
        </w:rPr>
      </w:pPr>
    </w:p>
    <w:p w14:paraId="574BB4F2"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Seveda pri jemanju</w:t>
      </w:r>
      <w:r w:rsidR="002E508D" w:rsidRPr="00360BC2">
        <w:rPr>
          <w:color w:val="000000"/>
          <w:sz w:val="22"/>
          <w:szCs w:val="22"/>
          <w:lang w:val="sl-SI"/>
        </w:rPr>
        <w:t xml:space="preserve"> tega</w:t>
      </w:r>
      <w:r w:rsidRPr="00360BC2">
        <w:rPr>
          <w:color w:val="000000"/>
          <w:sz w:val="22"/>
          <w:szCs w:val="22"/>
          <w:lang w:val="sl-SI"/>
        </w:rPr>
        <w:t xml:space="preserve"> zdravila natančno upoštevajte navodila</w:t>
      </w:r>
      <w:r w:rsidR="002E508D" w:rsidRPr="00360BC2">
        <w:rPr>
          <w:color w:val="000000"/>
          <w:sz w:val="22"/>
          <w:szCs w:val="22"/>
          <w:lang w:val="sl-SI"/>
        </w:rPr>
        <w:t xml:space="preserve"> svojega zdravnika ali farmacevta</w:t>
      </w:r>
      <w:r w:rsidRPr="00360BC2">
        <w:rPr>
          <w:color w:val="000000"/>
          <w:sz w:val="22"/>
          <w:szCs w:val="22"/>
          <w:lang w:val="sl-SI"/>
        </w:rPr>
        <w:t>. Pomembno je, da zdravilo jemljete tako dolgo, kot vam naroči zdravnik</w:t>
      </w:r>
      <w:r w:rsidR="00A265DB" w:rsidRPr="00360BC2">
        <w:rPr>
          <w:color w:val="000000"/>
          <w:sz w:val="22"/>
          <w:szCs w:val="22"/>
          <w:lang w:val="sl-SI"/>
        </w:rPr>
        <w:t xml:space="preserve"> ali farmacevt</w:t>
      </w:r>
      <w:r w:rsidRPr="00360BC2">
        <w:rPr>
          <w:color w:val="000000"/>
          <w:sz w:val="22"/>
          <w:szCs w:val="22"/>
          <w:lang w:val="sl-SI"/>
        </w:rPr>
        <w:t xml:space="preserve">. Če ste negotovi, se posvetujte </w:t>
      </w:r>
      <w:r w:rsidR="00A265DB" w:rsidRPr="00360BC2">
        <w:rPr>
          <w:color w:val="000000"/>
          <w:sz w:val="22"/>
          <w:szCs w:val="22"/>
          <w:lang w:val="sl-SI"/>
        </w:rPr>
        <w:t xml:space="preserve">s svojim </w:t>
      </w:r>
      <w:r w:rsidRPr="00360BC2">
        <w:rPr>
          <w:color w:val="000000"/>
          <w:sz w:val="22"/>
          <w:szCs w:val="22"/>
          <w:lang w:val="sl-SI"/>
        </w:rPr>
        <w:t>zdravnikom ali s farmacevtom.</w:t>
      </w:r>
    </w:p>
    <w:p w14:paraId="0E698607" w14:textId="77777777" w:rsidR="00841424" w:rsidRPr="00360BC2" w:rsidRDefault="00841424" w:rsidP="00841424">
      <w:pPr>
        <w:pStyle w:val="TextChar"/>
        <w:widowControl w:val="0"/>
        <w:spacing w:before="0"/>
        <w:jc w:val="left"/>
        <w:rPr>
          <w:color w:val="000000"/>
          <w:sz w:val="22"/>
          <w:szCs w:val="22"/>
          <w:lang w:val="sl-SI"/>
        </w:rPr>
      </w:pPr>
    </w:p>
    <w:p w14:paraId="0147736B" w14:textId="77777777" w:rsidR="00841424" w:rsidRPr="00360BC2" w:rsidRDefault="00841424" w:rsidP="00841424">
      <w:pPr>
        <w:tabs>
          <w:tab w:val="clear" w:pos="567"/>
        </w:tabs>
        <w:autoSpaceDE w:val="0"/>
        <w:autoSpaceDN w:val="0"/>
        <w:adjustRightInd w:val="0"/>
        <w:spacing w:line="240" w:lineRule="auto"/>
        <w:rPr>
          <w:color w:val="000000"/>
          <w:szCs w:val="22"/>
          <w:lang w:val="sl-SI" w:bidi="th-TH"/>
        </w:rPr>
      </w:pPr>
      <w:r w:rsidRPr="00360BC2">
        <w:rPr>
          <w:color w:val="000000"/>
          <w:szCs w:val="22"/>
          <w:lang w:val="sl-SI" w:bidi="th-TH"/>
        </w:rPr>
        <w:t xml:space="preserve">Ne prenehajte jemati zdravila </w:t>
      </w:r>
      <w:r w:rsidR="00927F36" w:rsidRPr="00360BC2">
        <w:rPr>
          <w:color w:val="000000"/>
          <w:szCs w:val="22"/>
          <w:lang w:val="sl-SI" w:bidi="th-TH"/>
        </w:rPr>
        <w:t>Imatinib Actavis</w:t>
      </w:r>
      <w:r w:rsidRPr="00360BC2">
        <w:rPr>
          <w:color w:val="000000"/>
          <w:szCs w:val="22"/>
          <w:lang w:val="sl-SI" w:bidi="th-TH"/>
        </w:rPr>
        <w:t>, razen če vam tako naroči zdravnik. Če zdravila ne morete jemati tako, kot vam je predpisal zdravnik, ali se vam zdi, da zdravila ne potrebujete več, takoj pokličite zdravnika.</w:t>
      </w:r>
    </w:p>
    <w:p w14:paraId="2D237E2E" w14:textId="77777777" w:rsidR="00841424" w:rsidRPr="00360BC2" w:rsidRDefault="00841424" w:rsidP="00841424">
      <w:pPr>
        <w:pStyle w:val="TextChar"/>
        <w:widowControl w:val="0"/>
        <w:spacing w:before="0"/>
        <w:jc w:val="left"/>
        <w:rPr>
          <w:color w:val="000000"/>
          <w:sz w:val="22"/>
          <w:szCs w:val="22"/>
          <w:lang w:val="sl-SI"/>
        </w:rPr>
      </w:pPr>
    </w:p>
    <w:p w14:paraId="45AC67EE" w14:textId="77777777" w:rsidR="00841424" w:rsidRPr="00360BC2" w:rsidRDefault="00841424" w:rsidP="00841424">
      <w:pPr>
        <w:pStyle w:val="TextChar"/>
        <w:spacing w:before="0"/>
        <w:jc w:val="left"/>
        <w:rPr>
          <w:b/>
          <w:color w:val="000000"/>
          <w:sz w:val="22"/>
          <w:szCs w:val="22"/>
          <w:lang w:val="sl-SI"/>
        </w:rPr>
      </w:pPr>
      <w:r w:rsidRPr="00360BC2">
        <w:rPr>
          <w:b/>
          <w:color w:val="000000"/>
          <w:sz w:val="22"/>
          <w:szCs w:val="22"/>
          <w:lang w:val="sl-SI"/>
        </w:rPr>
        <w:t xml:space="preserve">Koliko </w:t>
      </w:r>
      <w:r w:rsidR="00A265DB" w:rsidRPr="00360BC2">
        <w:rPr>
          <w:b/>
          <w:color w:val="000000"/>
          <w:sz w:val="22"/>
          <w:szCs w:val="22"/>
          <w:lang w:val="sl-SI"/>
        </w:rPr>
        <w:t xml:space="preserve">zdravila </w:t>
      </w:r>
      <w:r w:rsidR="00927F36" w:rsidRPr="00360BC2">
        <w:rPr>
          <w:b/>
          <w:color w:val="000000"/>
          <w:sz w:val="22"/>
          <w:szCs w:val="22"/>
          <w:lang w:val="sl-SI"/>
        </w:rPr>
        <w:t>Imatinib Actavis</w:t>
      </w:r>
      <w:r w:rsidR="00A265DB" w:rsidRPr="00360BC2">
        <w:rPr>
          <w:b/>
          <w:color w:val="000000"/>
          <w:sz w:val="22"/>
          <w:szCs w:val="22"/>
          <w:lang w:val="sl-SI"/>
        </w:rPr>
        <w:t xml:space="preserve"> </w:t>
      </w:r>
      <w:r w:rsidRPr="00360BC2">
        <w:rPr>
          <w:b/>
          <w:color w:val="000000"/>
          <w:sz w:val="22"/>
          <w:szCs w:val="22"/>
          <w:lang w:val="sl-SI"/>
        </w:rPr>
        <w:t>jemati</w:t>
      </w:r>
    </w:p>
    <w:p w14:paraId="021BE3CD" w14:textId="77777777" w:rsidR="00841424" w:rsidRPr="00360BC2" w:rsidRDefault="00841424" w:rsidP="00841424">
      <w:pPr>
        <w:pStyle w:val="TextChar"/>
        <w:widowControl w:val="0"/>
        <w:spacing w:before="0"/>
        <w:jc w:val="left"/>
        <w:rPr>
          <w:color w:val="000000"/>
          <w:sz w:val="22"/>
          <w:szCs w:val="22"/>
          <w:lang w:val="sl-SI"/>
        </w:rPr>
      </w:pPr>
    </w:p>
    <w:p w14:paraId="02FEF276" w14:textId="77777777" w:rsidR="00AA1C8C" w:rsidRPr="00360BC2" w:rsidRDefault="00AA1C8C" w:rsidP="00AA1C8C">
      <w:pPr>
        <w:pStyle w:val="TextChar"/>
        <w:widowControl w:val="0"/>
        <w:spacing w:before="0"/>
        <w:jc w:val="left"/>
        <w:rPr>
          <w:b/>
          <w:bCs/>
          <w:color w:val="000000"/>
          <w:sz w:val="22"/>
          <w:szCs w:val="22"/>
          <w:lang w:val="sl-SI"/>
        </w:rPr>
      </w:pPr>
      <w:r w:rsidRPr="00360BC2">
        <w:rPr>
          <w:b/>
          <w:bCs/>
          <w:color w:val="000000"/>
          <w:sz w:val="22"/>
          <w:szCs w:val="22"/>
          <w:lang w:val="sl-SI"/>
        </w:rPr>
        <w:t>Uporaba pri odraslih</w:t>
      </w:r>
    </w:p>
    <w:p w14:paraId="09A85B2F" w14:textId="77777777" w:rsidR="00AA1C8C" w:rsidRPr="00360BC2" w:rsidRDefault="00AA1C8C" w:rsidP="00AA1C8C">
      <w:pPr>
        <w:pStyle w:val="TextChar"/>
        <w:widowControl w:val="0"/>
        <w:spacing w:before="0"/>
        <w:jc w:val="left"/>
        <w:rPr>
          <w:color w:val="000000"/>
          <w:sz w:val="22"/>
          <w:szCs w:val="22"/>
          <w:lang w:val="sl-SI"/>
        </w:rPr>
      </w:pPr>
      <w:r w:rsidRPr="00360BC2">
        <w:rPr>
          <w:color w:val="000000"/>
          <w:sz w:val="22"/>
          <w:szCs w:val="22"/>
          <w:lang w:val="sl-SI"/>
        </w:rPr>
        <w:t>Zdravnik vam bo natančno povedal, koliko kapsul zdravila Imatinib Actavis morate jemati.</w:t>
      </w:r>
    </w:p>
    <w:p w14:paraId="1ABEDB09" w14:textId="77777777" w:rsidR="00CA6BD5" w:rsidRPr="00360BC2" w:rsidRDefault="00CA6BD5" w:rsidP="00AA1C8C">
      <w:pPr>
        <w:pStyle w:val="TextChar"/>
        <w:widowControl w:val="0"/>
        <w:spacing w:before="0"/>
        <w:jc w:val="left"/>
        <w:rPr>
          <w:color w:val="000000"/>
          <w:sz w:val="22"/>
          <w:szCs w:val="22"/>
          <w:lang w:val="sl-SI"/>
        </w:rPr>
      </w:pPr>
    </w:p>
    <w:p w14:paraId="26E5A6A1" w14:textId="77777777" w:rsidR="000712E1" w:rsidRPr="00360BC2" w:rsidRDefault="000712E1" w:rsidP="000712E1">
      <w:pPr>
        <w:pStyle w:val="TextChar"/>
        <w:widowControl w:val="0"/>
        <w:spacing w:before="0"/>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Če se zdravite zaradi KML:</w:t>
      </w:r>
    </w:p>
    <w:p w14:paraId="53364541" w14:textId="77777777" w:rsidR="00AA1C8C" w:rsidRPr="00360BC2" w:rsidRDefault="000712E1" w:rsidP="000712E1">
      <w:pPr>
        <w:pStyle w:val="TextChar"/>
        <w:widowControl w:val="0"/>
        <w:spacing w:before="0"/>
        <w:jc w:val="left"/>
        <w:rPr>
          <w:color w:val="000000"/>
          <w:sz w:val="22"/>
          <w:szCs w:val="22"/>
          <w:lang w:val="sl-SI"/>
        </w:rPr>
      </w:pPr>
      <w:r w:rsidRPr="00360BC2">
        <w:rPr>
          <w:color w:val="000000"/>
          <w:sz w:val="22"/>
          <w:szCs w:val="22"/>
          <w:lang w:val="sl-SI"/>
        </w:rPr>
        <w:t xml:space="preserve">Običajni začetni odmerek je 600 mg, ki se vzame kot 6 tablet </w:t>
      </w:r>
      <w:r w:rsidRPr="00360BC2">
        <w:rPr>
          <w:b/>
          <w:color w:val="000000"/>
          <w:sz w:val="22"/>
          <w:szCs w:val="22"/>
          <w:lang w:val="sl-SI"/>
        </w:rPr>
        <w:t>enkrat</w:t>
      </w:r>
      <w:r w:rsidRPr="00360BC2">
        <w:rPr>
          <w:color w:val="000000"/>
          <w:sz w:val="22"/>
          <w:szCs w:val="22"/>
          <w:lang w:val="sl-SI"/>
        </w:rPr>
        <w:t xml:space="preserve"> na dan.</w:t>
      </w:r>
    </w:p>
    <w:p w14:paraId="640BB57D" w14:textId="77777777" w:rsidR="00FB5F68" w:rsidRPr="00360BC2" w:rsidRDefault="00FB5F68" w:rsidP="000712E1">
      <w:pPr>
        <w:pStyle w:val="TextChar"/>
        <w:widowControl w:val="0"/>
        <w:spacing w:before="0"/>
        <w:jc w:val="left"/>
        <w:rPr>
          <w:color w:val="000000"/>
          <w:sz w:val="22"/>
          <w:szCs w:val="22"/>
          <w:lang w:val="sl-SI"/>
        </w:rPr>
      </w:pPr>
    </w:p>
    <w:p w14:paraId="303E6550" w14:textId="77777777" w:rsidR="00AA1C8C" w:rsidRPr="00360BC2" w:rsidRDefault="00AA1C8C" w:rsidP="00AA1C8C">
      <w:pPr>
        <w:widowControl w:val="0"/>
        <w:autoSpaceDE w:val="0"/>
        <w:autoSpaceDN w:val="0"/>
        <w:adjustRightInd w:val="0"/>
        <w:spacing w:line="240" w:lineRule="auto"/>
        <w:ind w:right="520"/>
        <w:rPr>
          <w:color w:val="000000"/>
          <w:szCs w:val="22"/>
          <w:lang w:val="sl-SI"/>
        </w:rPr>
      </w:pPr>
      <w:r w:rsidRPr="00360BC2">
        <w:rPr>
          <w:color w:val="000000"/>
          <w:szCs w:val="22"/>
          <w:lang w:val="sl-SI"/>
        </w:rPr>
        <w:t>Vaš zdravnik vam lahko zdravnik predpiše večji ali manjši odmerek, odvisno od tega, kako se odzivate na zdravljenje</w:t>
      </w:r>
      <w:r w:rsidR="00CA6BD5" w:rsidRPr="00360BC2">
        <w:rPr>
          <w:color w:val="000000"/>
          <w:szCs w:val="22"/>
          <w:lang w:val="sl-SI"/>
        </w:rPr>
        <w:t xml:space="preserve">. </w:t>
      </w:r>
      <w:r w:rsidRPr="00360BC2">
        <w:rPr>
          <w:color w:val="000000"/>
          <w:szCs w:val="22"/>
          <w:lang w:val="sl-SI"/>
        </w:rPr>
        <w:t>Če</w:t>
      </w:r>
      <w:r w:rsidRPr="00360BC2">
        <w:rPr>
          <w:color w:val="000000"/>
          <w:spacing w:val="-2"/>
          <w:szCs w:val="22"/>
          <w:lang w:val="sl-SI"/>
        </w:rPr>
        <w:t xml:space="preserve"> </w:t>
      </w:r>
      <w:r w:rsidRPr="00360BC2">
        <w:rPr>
          <w:color w:val="000000"/>
          <w:szCs w:val="22"/>
          <w:lang w:val="sl-SI"/>
        </w:rPr>
        <w:t>je</w:t>
      </w:r>
      <w:r w:rsidRPr="00360BC2">
        <w:rPr>
          <w:color w:val="000000"/>
          <w:spacing w:val="-2"/>
          <w:szCs w:val="22"/>
          <w:lang w:val="sl-SI"/>
        </w:rPr>
        <w:t xml:space="preserve"> </w:t>
      </w:r>
      <w:r w:rsidRPr="00360BC2">
        <w:rPr>
          <w:color w:val="000000"/>
          <w:szCs w:val="22"/>
          <w:lang w:val="sl-SI"/>
        </w:rPr>
        <w:t>vaš</w:t>
      </w:r>
      <w:r w:rsidRPr="00360BC2">
        <w:rPr>
          <w:color w:val="000000"/>
          <w:spacing w:val="-3"/>
          <w:szCs w:val="22"/>
          <w:lang w:val="sl-SI"/>
        </w:rPr>
        <w:t xml:space="preserve"> </w:t>
      </w:r>
      <w:r w:rsidRPr="00360BC2">
        <w:rPr>
          <w:color w:val="000000"/>
          <w:szCs w:val="22"/>
          <w:lang w:val="sl-SI"/>
        </w:rPr>
        <w:t>dnevni</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pacing w:val="-2"/>
          <w:szCs w:val="22"/>
          <w:lang w:val="sl-SI"/>
        </w:rPr>
        <w:t>m</w:t>
      </w:r>
      <w:r w:rsidRPr="00360BC2">
        <w:rPr>
          <w:color w:val="000000"/>
          <w:szCs w:val="22"/>
          <w:lang w:val="sl-SI"/>
        </w:rPr>
        <w:t>erek</w:t>
      </w:r>
      <w:r w:rsidRPr="00360BC2">
        <w:rPr>
          <w:color w:val="000000"/>
          <w:spacing w:val="-8"/>
          <w:szCs w:val="22"/>
          <w:lang w:val="sl-SI"/>
        </w:rPr>
        <w:t xml:space="preserve"> </w:t>
      </w:r>
      <w:r w:rsidRPr="00360BC2">
        <w:rPr>
          <w:color w:val="000000"/>
          <w:szCs w:val="22"/>
          <w:lang w:val="sl-SI"/>
        </w:rPr>
        <w:t>800</w:t>
      </w:r>
      <w:r w:rsidRPr="00360BC2">
        <w:rPr>
          <w:color w:val="000000"/>
          <w:spacing w:val="-3"/>
          <w:szCs w:val="22"/>
          <w:lang w:val="sl-SI"/>
        </w:rPr>
        <w:t xml:space="preserve"> </w:t>
      </w:r>
      <w:r w:rsidRPr="00360BC2">
        <w:rPr>
          <w:color w:val="000000"/>
          <w:spacing w:val="-2"/>
          <w:szCs w:val="22"/>
          <w:lang w:val="sl-SI"/>
        </w:rPr>
        <w:t>m</w:t>
      </w:r>
      <w:r w:rsidRPr="00360BC2">
        <w:rPr>
          <w:color w:val="000000"/>
          <w:szCs w:val="22"/>
          <w:lang w:val="sl-SI"/>
        </w:rPr>
        <w:t>g</w:t>
      </w:r>
      <w:r w:rsidRPr="00360BC2">
        <w:rPr>
          <w:color w:val="000000"/>
          <w:spacing w:val="-2"/>
          <w:szCs w:val="22"/>
          <w:lang w:val="sl-SI"/>
        </w:rPr>
        <w:t xml:space="preserve"> </w:t>
      </w:r>
      <w:r w:rsidRPr="00360BC2">
        <w:rPr>
          <w:color w:val="000000"/>
          <w:szCs w:val="22"/>
          <w:lang w:val="sl-SI"/>
        </w:rPr>
        <w:t>(8 tablet),</w:t>
      </w:r>
      <w:r w:rsidRPr="00360BC2">
        <w:rPr>
          <w:color w:val="000000"/>
          <w:spacing w:val="-4"/>
          <w:szCs w:val="22"/>
          <w:lang w:val="sl-SI"/>
        </w:rPr>
        <w:t xml:space="preserve"> </w:t>
      </w:r>
      <w:r w:rsidRPr="00360BC2">
        <w:rPr>
          <w:color w:val="000000"/>
          <w:spacing w:val="-2"/>
          <w:szCs w:val="22"/>
          <w:lang w:val="sl-SI"/>
        </w:rPr>
        <w:t>m</w:t>
      </w:r>
      <w:r w:rsidRPr="00360BC2">
        <w:rPr>
          <w:color w:val="000000"/>
          <w:spacing w:val="1"/>
          <w:szCs w:val="22"/>
          <w:lang w:val="sl-SI"/>
        </w:rPr>
        <w:t>o</w:t>
      </w:r>
      <w:r w:rsidRPr="00360BC2">
        <w:rPr>
          <w:color w:val="000000"/>
          <w:szCs w:val="22"/>
          <w:lang w:val="sl-SI"/>
        </w:rPr>
        <w:t>rate</w:t>
      </w:r>
      <w:r w:rsidRPr="00360BC2">
        <w:rPr>
          <w:color w:val="000000"/>
          <w:spacing w:val="-6"/>
          <w:szCs w:val="22"/>
          <w:lang w:val="sl-SI"/>
        </w:rPr>
        <w:t xml:space="preserve"> </w:t>
      </w:r>
      <w:r w:rsidRPr="00360BC2">
        <w:rPr>
          <w:color w:val="000000"/>
          <w:szCs w:val="22"/>
          <w:lang w:val="sl-SI"/>
        </w:rPr>
        <w:t>vzeti</w:t>
      </w:r>
      <w:r w:rsidRPr="00360BC2">
        <w:rPr>
          <w:color w:val="000000"/>
          <w:spacing w:val="-3"/>
          <w:szCs w:val="22"/>
          <w:lang w:val="sl-SI"/>
        </w:rPr>
        <w:t xml:space="preserve"> </w:t>
      </w:r>
      <w:r w:rsidRPr="00360BC2">
        <w:rPr>
          <w:color w:val="000000"/>
          <w:szCs w:val="22"/>
          <w:lang w:val="sl-SI"/>
        </w:rPr>
        <w:t>4</w:t>
      </w:r>
      <w:r w:rsidRPr="00360BC2">
        <w:rPr>
          <w:color w:val="000000"/>
          <w:spacing w:val="-1"/>
          <w:szCs w:val="22"/>
          <w:lang w:val="sl-SI"/>
        </w:rPr>
        <w:t xml:space="preserve"> </w:t>
      </w:r>
      <w:r w:rsidRPr="00360BC2">
        <w:rPr>
          <w:color w:val="000000"/>
          <w:szCs w:val="22"/>
          <w:lang w:val="sl-SI"/>
        </w:rPr>
        <w:t>tablete</w:t>
      </w:r>
      <w:r w:rsidRPr="00360BC2">
        <w:rPr>
          <w:color w:val="000000"/>
          <w:spacing w:val="-5"/>
          <w:szCs w:val="22"/>
          <w:lang w:val="sl-SI"/>
        </w:rPr>
        <w:t xml:space="preserve"> </w:t>
      </w:r>
      <w:r w:rsidRPr="00360BC2">
        <w:rPr>
          <w:color w:val="000000"/>
          <w:szCs w:val="22"/>
          <w:lang w:val="sl-SI"/>
        </w:rPr>
        <w:t>zjutraj</w:t>
      </w:r>
      <w:r w:rsidRPr="00360BC2">
        <w:rPr>
          <w:color w:val="000000"/>
          <w:spacing w:val="-5"/>
          <w:szCs w:val="22"/>
          <w:lang w:val="sl-SI"/>
        </w:rPr>
        <w:t xml:space="preserve"> </w:t>
      </w:r>
      <w:r w:rsidRPr="00360BC2">
        <w:rPr>
          <w:color w:val="000000"/>
          <w:szCs w:val="22"/>
          <w:lang w:val="sl-SI"/>
        </w:rPr>
        <w:t>in</w:t>
      </w:r>
      <w:r w:rsidRPr="00360BC2">
        <w:rPr>
          <w:color w:val="000000"/>
          <w:spacing w:val="-2"/>
          <w:szCs w:val="22"/>
          <w:lang w:val="sl-SI"/>
        </w:rPr>
        <w:t xml:space="preserve"> </w:t>
      </w:r>
      <w:r w:rsidRPr="00360BC2">
        <w:rPr>
          <w:color w:val="000000"/>
          <w:szCs w:val="22"/>
          <w:lang w:val="sl-SI"/>
        </w:rPr>
        <w:t>4</w:t>
      </w:r>
      <w:r w:rsidRPr="00360BC2">
        <w:rPr>
          <w:color w:val="000000"/>
          <w:spacing w:val="-1"/>
          <w:szCs w:val="22"/>
          <w:lang w:val="sl-SI"/>
        </w:rPr>
        <w:t xml:space="preserve"> </w:t>
      </w:r>
      <w:r w:rsidRPr="00360BC2">
        <w:rPr>
          <w:color w:val="000000"/>
          <w:szCs w:val="22"/>
          <w:lang w:val="sl-SI"/>
        </w:rPr>
        <w:t>tablete zvečer.</w:t>
      </w:r>
    </w:p>
    <w:p w14:paraId="64C16CED" w14:textId="77777777" w:rsidR="00841424" w:rsidRPr="00360BC2" w:rsidRDefault="00841424" w:rsidP="00841424">
      <w:pPr>
        <w:pStyle w:val="TextChar"/>
        <w:widowControl w:val="0"/>
        <w:spacing w:before="0"/>
        <w:jc w:val="left"/>
        <w:rPr>
          <w:color w:val="000000"/>
          <w:sz w:val="22"/>
          <w:szCs w:val="22"/>
          <w:lang w:val="sl-SI"/>
        </w:rPr>
      </w:pPr>
    </w:p>
    <w:p w14:paraId="6B7CA925" w14:textId="77777777" w:rsidR="000712E1" w:rsidRPr="00360BC2" w:rsidRDefault="000712E1" w:rsidP="000712E1">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P</w:t>
      </w:r>
      <w:r w:rsidRPr="00360BC2">
        <w:rPr>
          <w:lang w:val="sl-SI"/>
        </w:rPr>
        <w:t xml:space="preserve">h </w:t>
      </w:r>
      <w:r w:rsidRPr="00360BC2">
        <w:rPr>
          <w:spacing w:val="-1"/>
          <w:lang w:val="sl-SI"/>
        </w:rPr>
        <w:t>p</w:t>
      </w:r>
      <w:r w:rsidRPr="00360BC2">
        <w:rPr>
          <w:lang w:val="sl-SI"/>
        </w:rPr>
        <w:t>o</w:t>
      </w:r>
      <w:r w:rsidRPr="00360BC2">
        <w:rPr>
          <w:spacing w:val="-2"/>
          <w:lang w:val="sl-SI"/>
        </w:rPr>
        <w:t>z</w:t>
      </w:r>
      <w:r w:rsidRPr="00360BC2">
        <w:rPr>
          <w:lang w:val="sl-SI"/>
        </w:rPr>
        <w:t xml:space="preserve">itivne </w:t>
      </w:r>
      <w:r w:rsidRPr="00360BC2">
        <w:rPr>
          <w:spacing w:val="-2"/>
          <w:lang w:val="sl-SI"/>
        </w:rPr>
        <w:t>A</w:t>
      </w:r>
      <w:r w:rsidRPr="00360BC2">
        <w:rPr>
          <w:spacing w:val="-1"/>
          <w:lang w:val="sl-SI"/>
        </w:rPr>
        <w:t>L</w:t>
      </w:r>
      <w:r w:rsidRPr="00360BC2">
        <w:rPr>
          <w:spacing w:val="1"/>
          <w:lang w:val="sl-SI"/>
        </w:rPr>
        <w:t>L</w:t>
      </w:r>
      <w:r w:rsidRPr="00360BC2">
        <w:rPr>
          <w:lang w:val="sl-SI"/>
        </w:rPr>
        <w:t>:</w:t>
      </w:r>
    </w:p>
    <w:p w14:paraId="2871E39C" w14:textId="77777777" w:rsidR="000712E1" w:rsidRPr="00360BC2" w:rsidRDefault="000712E1" w:rsidP="000712E1">
      <w:pPr>
        <w:pStyle w:val="Textkrper"/>
        <w:spacing w:before="6"/>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600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0083698D"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6 tablet</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34359231" w14:textId="77777777" w:rsidR="000712E1" w:rsidRPr="00360BC2" w:rsidRDefault="000712E1" w:rsidP="000712E1">
      <w:pPr>
        <w:spacing w:before="10"/>
        <w:rPr>
          <w:szCs w:val="22"/>
          <w:lang w:val="sl-SI"/>
        </w:rPr>
      </w:pPr>
    </w:p>
    <w:p w14:paraId="06363653" w14:textId="77777777" w:rsidR="000712E1" w:rsidRPr="00360BC2" w:rsidRDefault="000712E1" w:rsidP="000712E1">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2"/>
          <w:lang w:val="sl-SI"/>
        </w:rPr>
        <w:t xml:space="preserve"> </w:t>
      </w:r>
      <w:r w:rsidRPr="00360BC2">
        <w:rPr>
          <w:lang w:val="sl-SI"/>
        </w:rPr>
        <w:t>MD</w:t>
      </w:r>
      <w:r w:rsidRPr="00360BC2">
        <w:rPr>
          <w:spacing w:val="-2"/>
          <w:lang w:val="sl-SI"/>
        </w:rPr>
        <w:t>S</w:t>
      </w:r>
      <w:r w:rsidRPr="00360BC2">
        <w:rPr>
          <w:lang w:val="sl-SI"/>
        </w:rPr>
        <w:t>/M</w:t>
      </w:r>
      <w:r w:rsidRPr="00360BC2">
        <w:rPr>
          <w:spacing w:val="2"/>
          <w:lang w:val="sl-SI"/>
        </w:rPr>
        <w:t>P</w:t>
      </w:r>
      <w:r w:rsidRPr="00360BC2">
        <w:rPr>
          <w:spacing w:val="-2"/>
          <w:lang w:val="sl-SI"/>
        </w:rPr>
        <w:t>D</w:t>
      </w:r>
      <w:r w:rsidRPr="00360BC2">
        <w:rPr>
          <w:lang w:val="sl-SI"/>
        </w:rPr>
        <w:t>:</w:t>
      </w:r>
    </w:p>
    <w:p w14:paraId="68CEBD6E" w14:textId="77777777" w:rsidR="000712E1" w:rsidRPr="00360BC2" w:rsidRDefault="000712E1" w:rsidP="000712E1">
      <w:pPr>
        <w:pStyle w:val="Textkrper"/>
        <w:spacing w:before="11"/>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4 tablete</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5E461667" w14:textId="77777777" w:rsidR="000712E1" w:rsidRPr="00360BC2" w:rsidRDefault="000712E1" w:rsidP="000712E1">
      <w:pPr>
        <w:spacing w:before="10"/>
        <w:rPr>
          <w:szCs w:val="22"/>
          <w:lang w:val="sl-SI"/>
        </w:rPr>
      </w:pPr>
    </w:p>
    <w:p w14:paraId="41D64768" w14:textId="77777777" w:rsidR="000712E1" w:rsidRPr="00360BC2" w:rsidRDefault="000712E1" w:rsidP="000712E1">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lang w:val="sl-SI"/>
        </w:rPr>
        <w:t>H</w:t>
      </w:r>
      <w:r w:rsidRPr="00360BC2">
        <w:rPr>
          <w:spacing w:val="-1"/>
          <w:lang w:val="sl-SI"/>
        </w:rPr>
        <w:t>E</w:t>
      </w:r>
      <w:r w:rsidRPr="00360BC2">
        <w:rPr>
          <w:lang w:val="sl-SI"/>
        </w:rPr>
        <w:t>S/C</w:t>
      </w:r>
      <w:r w:rsidRPr="00360BC2">
        <w:rPr>
          <w:spacing w:val="-2"/>
          <w:lang w:val="sl-SI"/>
        </w:rPr>
        <w:t>E</w:t>
      </w:r>
      <w:r w:rsidRPr="00360BC2">
        <w:rPr>
          <w:spacing w:val="-1"/>
          <w:lang w:val="sl-SI"/>
        </w:rPr>
        <w:t>L</w:t>
      </w:r>
      <w:r w:rsidRPr="00360BC2">
        <w:rPr>
          <w:lang w:val="sl-SI"/>
        </w:rPr>
        <w:t>:</w:t>
      </w:r>
    </w:p>
    <w:p w14:paraId="547E4064" w14:textId="77777777" w:rsidR="000712E1" w:rsidRPr="00360BC2" w:rsidRDefault="000712E1" w:rsidP="000712E1">
      <w:pPr>
        <w:pStyle w:val="Textkrper"/>
        <w:spacing w:before="6" w:line="248" w:lineRule="auto"/>
        <w:ind w:left="685" w:right="324"/>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100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1 tableto</w:t>
      </w:r>
      <w:r w:rsidRPr="00360BC2">
        <w:rPr>
          <w:b w:val="0"/>
          <w:i w:val="0"/>
          <w:spacing w:val="2"/>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 xml:space="preserve">na dan. </w:t>
      </w:r>
      <w:r w:rsidRPr="00360BC2">
        <w:rPr>
          <w:b w:val="0"/>
          <w:i w:val="0"/>
          <w:spacing w:val="1"/>
          <w:szCs w:val="22"/>
          <w:lang w:val="sl-SI"/>
        </w:rPr>
        <w:t>V</w:t>
      </w:r>
      <w:r w:rsidRPr="00360BC2">
        <w:rPr>
          <w:b w:val="0"/>
          <w:i w:val="0"/>
          <w:szCs w:val="22"/>
          <w:lang w:val="sl-SI"/>
        </w:rPr>
        <w:t xml:space="preserve">aš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se lah</w:t>
      </w:r>
      <w:r w:rsidRPr="00360BC2">
        <w:rPr>
          <w:b w:val="0"/>
          <w:i w:val="0"/>
          <w:spacing w:val="-2"/>
          <w:szCs w:val="22"/>
          <w:lang w:val="sl-SI"/>
        </w:rPr>
        <w:t>k</w:t>
      </w:r>
      <w:r w:rsidRPr="00360BC2">
        <w:rPr>
          <w:b w:val="0"/>
          <w:i w:val="0"/>
          <w:szCs w:val="22"/>
          <w:lang w:val="sl-SI"/>
        </w:rPr>
        <w:t>o odloči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w:t>
      </w:r>
      <w:r w:rsidR="0083698D" w:rsidRPr="00360BC2">
        <w:rPr>
          <w:b w:val="0"/>
          <w:i w:val="0"/>
          <w:spacing w:val="-2"/>
          <w:szCs w:val="22"/>
          <w:lang w:val="sl-SI"/>
        </w:rPr>
        <w:t>zvečanje</w:t>
      </w:r>
      <w:r w:rsidR="0083698D" w:rsidRPr="00360BC2">
        <w:rPr>
          <w:b w:val="0"/>
          <w:i w:val="0"/>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a na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4 tablete</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 od</w:t>
      </w:r>
      <w:r w:rsidRPr="00360BC2">
        <w:rPr>
          <w:b w:val="0"/>
          <w:i w:val="0"/>
          <w:spacing w:val="-3"/>
          <w:szCs w:val="22"/>
          <w:lang w:val="sl-SI"/>
        </w:rPr>
        <w:t>v</w:t>
      </w:r>
      <w:r w:rsidRPr="00360BC2">
        <w:rPr>
          <w:b w:val="0"/>
          <w:i w:val="0"/>
          <w:szCs w:val="22"/>
          <w:lang w:val="sl-SI"/>
        </w:rPr>
        <w:t xml:space="preserve">isno od </w:t>
      </w:r>
      <w:r w:rsidRPr="00360BC2">
        <w:rPr>
          <w:b w:val="0"/>
          <w:i w:val="0"/>
          <w:spacing w:val="-3"/>
          <w:szCs w:val="22"/>
          <w:lang w:val="sl-SI"/>
        </w:rPr>
        <w:t>v</w:t>
      </w:r>
      <w:r w:rsidRPr="00360BC2">
        <w:rPr>
          <w:b w:val="0"/>
          <w:i w:val="0"/>
          <w:szCs w:val="22"/>
          <w:lang w:val="sl-SI"/>
        </w:rPr>
        <w:t>aše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w:t>
      </w:r>
    </w:p>
    <w:p w14:paraId="0A790D7B" w14:textId="77777777" w:rsidR="000712E1" w:rsidRPr="00360BC2" w:rsidRDefault="000712E1" w:rsidP="000712E1">
      <w:pPr>
        <w:spacing w:before="2"/>
        <w:rPr>
          <w:szCs w:val="22"/>
          <w:lang w:val="sl-SI"/>
        </w:rPr>
      </w:pPr>
    </w:p>
    <w:p w14:paraId="6106D04B" w14:textId="77777777" w:rsidR="000712E1" w:rsidRPr="00360BC2" w:rsidRDefault="000712E1" w:rsidP="000712E1">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spacing w:val="-2"/>
          <w:lang w:val="sl-SI"/>
        </w:rPr>
        <w:t>D</w:t>
      </w:r>
      <w:r w:rsidRPr="00360BC2">
        <w:rPr>
          <w:spacing w:val="1"/>
          <w:lang w:val="sl-SI"/>
        </w:rPr>
        <w:t>F</w:t>
      </w:r>
      <w:r w:rsidRPr="00360BC2">
        <w:rPr>
          <w:lang w:val="sl-SI"/>
        </w:rPr>
        <w:t>S</w:t>
      </w:r>
      <w:r w:rsidRPr="00360BC2">
        <w:rPr>
          <w:spacing w:val="3"/>
          <w:lang w:val="sl-SI"/>
        </w:rPr>
        <w:t>P</w:t>
      </w:r>
      <w:r w:rsidRPr="00360BC2">
        <w:rPr>
          <w:lang w:val="sl-SI"/>
        </w:rPr>
        <w:t>:</w:t>
      </w:r>
    </w:p>
    <w:p w14:paraId="5D71B851" w14:textId="77777777" w:rsidR="000712E1" w:rsidRPr="00360BC2" w:rsidRDefault="000712E1" w:rsidP="000712E1">
      <w:pPr>
        <w:pStyle w:val="Textkrper"/>
        <w:spacing w:before="1"/>
        <w:ind w:left="685"/>
        <w:rPr>
          <w:i w:val="0"/>
          <w:szCs w:val="22"/>
          <w:lang w:val="sl-SI"/>
        </w:rPr>
      </w:pP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 xml:space="preserve">e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(8 tablet),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4 tablete </w:t>
      </w:r>
      <w:r w:rsidRPr="00360BC2">
        <w:rPr>
          <w:b w:val="0"/>
          <w:i w:val="0"/>
          <w:spacing w:val="-2"/>
          <w:szCs w:val="22"/>
          <w:lang w:val="sl-SI"/>
        </w:rPr>
        <w:t>z</w:t>
      </w:r>
      <w:r w:rsidRPr="00360BC2">
        <w:rPr>
          <w:b w:val="0"/>
          <w:i w:val="0"/>
          <w:spacing w:val="3"/>
          <w:szCs w:val="22"/>
          <w:lang w:val="sl-SI"/>
        </w:rPr>
        <w:t>j</w:t>
      </w:r>
      <w:r w:rsidRPr="00360BC2">
        <w:rPr>
          <w:b w:val="0"/>
          <w:i w:val="0"/>
          <w:szCs w:val="22"/>
          <w:lang w:val="sl-SI"/>
        </w:rPr>
        <w:t>utraj</w:t>
      </w:r>
      <w:r w:rsidRPr="00360BC2">
        <w:rPr>
          <w:b w:val="0"/>
          <w:i w:val="0"/>
          <w:spacing w:val="3"/>
          <w:szCs w:val="22"/>
          <w:lang w:val="sl-SI"/>
        </w:rPr>
        <w:t xml:space="preserve"> </w:t>
      </w:r>
      <w:r w:rsidRPr="00360BC2">
        <w:rPr>
          <w:b w:val="0"/>
          <w:i w:val="0"/>
          <w:szCs w:val="22"/>
          <w:lang w:val="sl-SI"/>
        </w:rPr>
        <w:t>in 4 tablete</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v</w:t>
      </w:r>
      <w:r w:rsidRPr="00360BC2">
        <w:rPr>
          <w:b w:val="0"/>
          <w:i w:val="0"/>
          <w:szCs w:val="22"/>
          <w:lang w:val="sl-SI"/>
        </w:rPr>
        <w:t>eče</w:t>
      </w:r>
      <w:r w:rsidRPr="00360BC2">
        <w:rPr>
          <w:b w:val="0"/>
          <w:i w:val="0"/>
          <w:spacing w:val="1"/>
          <w:szCs w:val="22"/>
          <w:lang w:val="sl-SI"/>
        </w:rPr>
        <w:t>r</w:t>
      </w:r>
      <w:r w:rsidRPr="00360BC2">
        <w:rPr>
          <w:b w:val="0"/>
          <w:i w:val="0"/>
          <w:szCs w:val="22"/>
          <w:lang w:val="sl-SI"/>
        </w:rPr>
        <w:t>.</w:t>
      </w:r>
    </w:p>
    <w:p w14:paraId="6EB8EAEB" w14:textId="77777777" w:rsidR="000712E1" w:rsidRPr="00360BC2" w:rsidRDefault="000712E1" w:rsidP="000712E1">
      <w:pPr>
        <w:spacing w:before="10"/>
        <w:rPr>
          <w:szCs w:val="22"/>
          <w:lang w:val="sl-SI"/>
        </w:rPr>
      </w:pPr>
    </w:p>
    <w:p w14:paraId="47191E00" w14:textId="77777777" w:rsidR="00841424" w:rsidRPr="00360BC2" w:rsidRDefault="00841424" w:rsidP="00841424">
      <w:pPr>
        <w:pStyle w:val="TextChar"/>
        <w:widowControl w:val="0"/>
        <w:spacing w:before="0"/>
        <w:jc w:val="left"/>
        <w:rPr>
          <w:b/>
          <w:bCs/>
          <w:color w:val="000000"/>
          <w:sz w:val="22"/>
          <w:szCs w:val="22"/>
          <w:lang w:val="sl-SI"/>
        </w:rPr>
      </w:pPr>
      <w:r w:rsidRPr="00360BC2">
        <w:rPr>
          <w:b/>
          <w:bCs/>
          <w:color w:val="000000"/>
          <w:sz w:val="22"/>
          <w:szCs w:val="22"/>
          <w:lang w:val="sl-SI"/>
        </w:rPr>
        <w:t>Uporaba pri otrocih</w:t>
      </w:r>
      <w:r w:rsidR="00A265DB" w:rsidRPr="00360BC2">
        <w:rPr>
          <w:b/>
          <w:bCs/>
          <w:color w:val="000000"/>
          <w:sz w:val="22"/>
          <w:szCs w:val="22"/>
          <w:lang w:val="sl-SI"/>
        </w:rPr>
        <w:t xml:space="preserve"> in mladostnikih</w:t>
      </w:r>
    </w:p>
    <w:p w14:paraId="29A0BDBE" w14:textId="77777777" w:rsidR="003E5A83"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Zdravnik vam bo povedal, koliko tablet zdravila </w:t>
      </w:r>
      <w:r w:rsidR="00927F36" w:rsidRPr="00360BC2">
        <w:rPr>
          <w:color w:val="000000"/>
          <w:sz w:val="22"/>
          <w:szCs w:val="22"/>
          <w:lang w:val="sl-SI"/>
        </w:rPr>
        <w:t>Imatinib Actavis</w:t>
      </w:r>
      <w:r w:rsidRPr="00360BC2">
        <w:rPr>
          <w:color w:val="000000"/>
          <w:sz w:val="22"/>
          <w:szCs w:val="22"/>
          <w:lang w:val="sl-SI"/>
        </w:rPr>
        <w:t xml:space="preserve"> dajte svojemu otroku. Potrebna količina zdravila </w:t>
      </w:r>
      <w:r w:rsidR="00927F36" w:rsidRPr="00360BC2">
        <w:rPr>
          <w:color w:val="000000"/>
          <w:sz w:val="22"/>
          <w:szCs w:val="22"/>
          <w:lang w:val="sl-SI"/>
        </w:rPr>
        <w:t>Imatinib Actavis</w:t>
      </w:r>
      <w:r w:rsidRPr="00360BC2">
        <w:rPr>
          <w:color w:val="000000"/>
          <w:sz w:val="22"/>
          <w:szCs w:val="22"/>
          <w:lang w:val="sl-SI"/>
        </w:rPr>
        <w:t xml:space="preserve"> bo odvisna od otrokovega stanja, telesne mase in višine. </w:t>
      </w:r>
    </w:p>
    <w:p w14:paraId="169BF067"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Celotni dnevni odmerek pri otrocih ne sme preseči 800 mg</w:t>
      </w:r>
      <w:r w:rsidR="00803AAD" w:rsidRPr="00360BC2">
        <w:rPr>
          <w:color w:val="000000"/>
          <w:sz w:val="22"/>
          <w:szCs w:val="22"/>
          <w:lang w:val="sl-SI"/>
        </w:rPr>
        <w:t xml:space="preserve"> pri zdravljenju KML in 600 mg pri zdravljenju Ph-pozitivne ALL</w:t>
      </w:r>
      <w:r w:rsidRPr="00360BC2">
        <w:rPr>
          <w:color w:val="000000"/>
          <w:sz w:val="22"/>
          <w:szCs w:val="22"/>
          <w:lang w:val="sl-SI"/>
        </w:rPr>
        <w:t>. Otrok lahko zdravilo vzame v enem samem dnevnem odmerku ali pa lahko dnevni odmerek razdelimo na dva dela (polovico damo otroku zjutraj, polovico pa zvečer).</w:t>
      </w:r>
    </w:p>
    <w:p w14:paraId="776252BE" w14:textId="77777777" w:rsidR="00841424" w:rsidRPr="00360BC2" w:rsidRDefault="00841424" w:rsidP="00841424">
      <w:pPr>
        <w:pStyle w:val="berschrift2"/>
        <w:keepNext w:val="0"/>
        <w:widowControl w:val="0"/>
        <w:spacing w:before="0" w:after="0" w:line="240" w:lineRule="auto"/>
        <w:rPr>
          <w:rFonts w:ascii="Times New Roman" w:hAnsi="Times New Roman"/>
          <w:b w:val="0"/>
          <w:i w:val="0"/>
          <w:color w:val="000000"/>
          <w:sz w:val="22"/>
          <w:szCs w:val="22"/>
          <w:lang w:val="sl-SI"/>
        </w:rPr>
      </w:pPr>
    </w:p>
    <w:p w14:paraId="120D2D20" w14:textId="77777777" w:rsidR="00841424" w:rsidRPr="00360BC2" w:rsidRDefault="00841424" w:rsidP="00841424">
      <w:pPr>
        <w:pStyle w:val="TextChar"/>
        <w:spacing w:before="0"/>
        <w:jc w:val="left"/>
        <w:rPr>
          <w:b/>
          <w:color w:val="000000"/>
          <w:sz w:val="22"/>
          <w:szCs w:val="22"/>
          <w:lang w:val="sl-SI"/>
        </w:rPr>
      </w:pPr>
      <w:r w:rsidRPr="00360BC2">
        <w:rPr>
          <w:b/>
          <w:color w:val="000000"/>
          <w:sz w:val="22"/>
          <w:szCs w:val="22"/>
          <w:lang w:val="sl-SI"/>
        </w:rPr>
        <w:t xml:space="preserve">Kdaj in kako jemati zdravilo </w:t>
      </w:r>
      <w:r w:rsidR="00927F36" w:rsidRPr="00360BC2">
        <w:rPr>
          <w:b/>
          <w:color w:val="000000"/>
          <w:sz w:val="22"/>
          <w:szCs w:val="22"/>
          <w:lang w:val="sl-SI"/>
        </w:rPr>
        <w:t>Imatinib Actavis</w:t>
      </w:r>
    </w:p>
    <w:p w14:paraId="1E88DFE5" w14:textId="77777777" w:rsidR="00841424" w:rsidRPr="00360BC2" w:rsidRDefault="00841424" w:rsidP="00841424">
      <w:pPr>
        <w:pStyle w:val="TextChar"/>
        <w:widowControl w:val="0"/>
        <w:spacing w:before="0"/>
        <w:ind w:left="567" w:hanging="567"/>
        <w:jc w:val="left"/>
        <w:rPr>
          <w:bCs/>
          <w:color w:val="000000"/>
          <w:sz w:val="22"/>
          <w:szCs w:val="22"/>
          <w:lang w:val="sl-SI"/>
        </w:rPr>
      </w:pPr>
      <w:r w:rsidRPr="00360BC2">
        <w:rPr>
          <w:b/>
          <w:color w:val="000000"/>
          <w:sz w:val="22"/>
          <w:szCs w:val="22"/>
          <w:lang w:val="sl-SI"/>
        </w:rPr>
        <w:t>-</w:t>
      </w:r>
      <w:r w:rsidRPr="00360BC2">
        <w:rPr>
          <w:b/>
          <w:color w:val="000000"/>
          <w:sz w:val="22"/>
          <w:szCs w:val="22"/>
          <w:lang w:val="sl-SI"/>
        </w:rPr>
        <w:tab/>
        <w:t xml:space="preserve">Zdravilo </w:t>
      </w:r>
      <w:r w:rsidR="00927F36" w:rsidRPr="00360BC2">
        <w:rPr>
          <w:b/>
          <w:color w:val="000000"/>
          <w:sz w:val="22"/>
          <w:szCs w:val="22"/>
          <w:lang w:val="sl-SI"/>
        </w:rPr>
        <w:t>Imatinib Actavis</w:t>
      </w:r>
      <w:r w:rsidRPr="00360BC2">
        <w:rPr>
          <w:b/>
          <w:color w:val="000000"/>
          <w:sz w:val="22"/>
          <w:szCs w:val="22"/>
          <w:lang w:val="sl-SI"/>
        </w:rPr>
        <w:t xml:space="preserve"> vzemite z obrokom hrane. </w:t>
      </w:r>
      <w:r w:rsidRPr="00360BC2">
        <w:rPr>
          <w:bCs/>
          <w:color w:val="000000"/>
          <w:sz w:val="22"/>
          <w:szCs w:val="22"/>
          <w:lang w:val="sl-SI"/>
        </w:rPr>
        <w:t>Tako boste laže preprečili težave z</w:t>
      </w:r>
      <w:r w:rsidRPr="00360BC2">
        <w:rPr>
          <w:b/>
          <w:color w:val="000000"/>
          <w:sz w:val="22"/>
          <w:szCs w:val="22"/>
          <w:lang w:val="sl-SI"/>
        </w:rPr>
        <w:t xml:space="preserve"> </w:t>
      </w:r>
      <w:r w:rsidRPr="00360BC2">
        <w:rPr>
          <w:bCs/>
          <w:color w:val="000000"/>
          <w:sz w:val="22"/>
          <w:szCs w:val="22"/>
          <w:lang w:val="sl-SI"/>
        </w:rPr>
        <w:t>želodcem, do katerih</w:t>
      </w:r>
      <w:r w:rsidR="0034374B" w:rsidRPr="00360BC2">
        <w:rPr>
          <w:bCs/>
          <w:color w:val="000000"/>
          <w:sz w:val="22"/>
          <w:szCs w:val="22"/>
          <w:lang w:val="sl-SI"/>
        </w:rPr>
        <w:t xml:space="preserve"> lahko </w:t>
      </w:r>
      <w:r w:rsidRPr="00360BC2">
        <w:rPr>
          <w:bCs/>
          <w:color w:val="000000"/>
          <w:sz w:val="22"/>
          <w:szCs w:val="22"/>
          <w:lang w:val="sl-SI"/>
        </w:rPr>
        <w:t xml:space="preserve">pride pri jemanju zdravila </w:t>
      </w:r>
      <w:r w:rsidR="00927F36" w:rsidRPr="00360BC2">
        <w:rPr>
          <w:bCs/>
          <w:color w:val="000000"/>
          <w:sz w:val="22"/>
          <w:szCs w:val="22"/>
          <w:lang w:val="sl-SI"/>
        </w:rPr>
        <w:t>Imatinib Actavis</w:t>
      </w:r>
      <w:r w:rsidRPr="00360BC2">
        <w:rPr>
          <w:bCs/>
          <w:color w:val="000000"/>
          <w:sz w:val="22"/>
          <w:szCs w:val="22"/>
          <w:lang w:val="sl-SI"/>
        </w:rPr>
        <w:t>.</w:t>
      </w:r>
    </w:p>
    <w:p w14:paraId="040221AC" w14:textId="77777777" w:rsidR="00AA1C8C" w:rsidRPr="00360BC2" w:rsidRDefault="00AA1C8C" w:rsidP="00841424">
      <w:pPr>
        <w:pStyle w:val="TextChar"/>
        <w:widowControl w:val="0"/>
        <w:spacing w:before="0"/>
        <w:ind w:left="567" w:hanging="567"/>
        <w:jc w:val="left"/>
        <w:rPr>
          <w:bCs/>
          <w:color w:val="000000"/>
          <w:sz w:val="22"/>
          <w:szCs w:val="22"/>
          <w:lang w:val="sl-SI"/>
        </w:rPr>
      </w:pPr>
    </w:p>
    <w:p w14:paraId="60D26FEA" w14:textId="77777777" w:rsidR="00841424" w:rsidRPr="00360BC2" w:rsidRDefault="00841424" w:rsidP="00841424">
      <w:pPr>
        <w:pStyle w:val="TextChar"/>
        <w:widowControl w:val="0"/>
        <w:spacing w:before="0"/>
        <w:jc w:val="left"/>
        <w:rPr>
          <w:b/>
          <w:color w:val="000000"/>
          <w:sz w:val="22"/>
          <w:szCs w:val="22"/>
          <w:lang w:val="sl-SI"/>
        </w:rPr>
      </w:pPr>
      <w:r w:rsidRPr="00360BC2">
        <w:rPr>
          <w:b/>
          <w:color w:val="000000"/>
          <w:sz w:val="22"/>
          <w:szCs w:val="22"/>
          <w:lang w:val="sl-SI"/>
        </w:rPr>
        <w:t>-</w:t>
      </w:r>
      <w:r w:rsidRPr="00360BC2">
        <w:rPr>
          <w:b/>
          <w:color w:val="000000"/>
          <w:sz w:val="22"/>
          <w:szCs w:val="22"/>
          <w:lang w:val="sl-SI"/>
        </w:rPr>
        <w:tab/>
        <w:t>Tablete pogoltnite cele z velikim kozarcem vode.</w:t>
      </w:r>
    </w:p>
    <w:p w14:paraId="041C5933" w14:textId="77777777" w:rsidR="00841424" w:rsidRPr="00360BC2" w:rsidRDefault="00AA1C8C" w:rsidP="00841424">
      <w:pPr>
        <w:pStyle w:val="TextChar"/>
        <w:widowControl w:val="0"/>
        <w:spacing w:before="0"/>
        <w:jc w:val="left"/>
        <w:rPr>
          <w:color w:val="000000"/>
          <w:sz w:val="22"/>
          <w:szCs w:val="22"/>
          <w:lang w:val="sl-SI"/>
        </w:rPr>
      </w:pPr>
      <w:r w:rsidRPr="00360BC2">
        <w:rPr>
          <w:color w:val="000000"/>
          <w:sz w:val="22"/>
          <w:szCs w:val="22"/>
          <w:lang w:val="sl-SI"/>
        </w:rPr>
        <w:t>Tableta se lahko deli na enake odmerke.</w:t>
      </w:r>
    </w:p>
    <w:p w14:paraId="4E96B04D" w14:textId="77777777" w:rsidR="00AA1C8C" w:rsidRPr="00360BC2" w:rsidRDefault="00AA1C8C" w:rsidP="00841424">
      <w:pPr>
        <w:pStyle w:val="TextChar"/>
        <w:widowControl w:val="0"/>
        <w:spacing w:before="0"/>
        <w:jc w:val="left"/>
        <w:rPr>
          <w:color w:val="000000"/>
          <w:sz w:val="22"/>
          <w:szCs w:val="22"/>
          <w:lang w:val="sl-SI"/>
        </w:rPr>
      </w:pPr>
    </w:p>
    <w:p w14:paraId="05F64B59"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ne morete pogoltniti tablet, jih lahko raztopite v kozarcu navadne </w:t>
      </w:r>
      <w:r w:rsidR="003C49F4" w:rsidRPr="00360BC2">
        <w:rPr>
          <w:color w:val="000000"/>
          <w:sz w:val="22"/>
          <w:szCs w:val="22"/>
          <w:lang w:val="sl-SI"/>
        </w:rPr>
        <w:t xml:space="preserve">ali mineralne </w:t>
      </w:r>
      <w:r w:rsidRPr="00360BC2">
        <w:rPr>
          <w:color w:val="000000"/>
          <w:sz w:val="22"/>
          <w:szCs w:val="22"/>
          <w:lang w:val="sl-SI"/>
        </w:rPr>
        <w:t>vode ali jabolčnega soka:</w:t>
      </w:r>
    </w:p>
    <w:p w14:paraId="54B552D9" w14:textId="77777777" w:rsidR="00841424" w:rsidRPr="00360BC2" w:rsidRDefault="00841424" w:rsidP="000D2F5C">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Za vsako tableto po 100 mg potrebujete približno 50 ml vode.</w:t>
      </w:r>
    </w:p>
    <w:p w14:paraId="4B382D8B" w14:textId="77777777" w:rsidR="00841424" w:rsidRPr="00360BC2" w:rsidRDefault="00841424" w:rsidP="000D2F5C">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Mešajte z žlico, dokler se tablete popolnoma ne raztopijo.</w:t>
      </w:r>
    </w:p>
    <w:p w14:paraId="4537F7C0" w14:textId="77777777" w:rsidR="00841424" w:rsidRPr="00360BC2" w:rsidRDefault="00841424" w:rsidP="000D2F5C">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Ko se tableta raztopi, takoj popijte celotno vsebino kozarca. Sledove raztopljenih tablet lahko pustite v kozarcu.</w:t>
      </w:r>
    </w:p>
    <w:p w14:paraId="0F285AD1" w14:textId="77777777" w:rsidR="00C00686" w:rsidRPr="00360BC2" w:rsidRDefault="00C00686" w:rsidP="00841424">
      <w:pPr>
        <w:pStyle w:val="TextChar"/>
        <w:widowControl w:val="0"/>
        <w:spacing w:before="0"/>
        <w:jc w:val="left"/>
        <w:rPr>
          <w:i/>
          <w:color w:val="000000"/>
          <w:sz w:val="22"/>
          <w:szCs w:val="22"/>
          <w:lang w:val="sl-SI"/>
        </w:rPr>
      </w:pPr>
    </w:p>
    <w:p w14:paraId="1A30C424" w14:textId="77777777" w:rsidR="00841424" w:rsidRPr="00360BC2" w:rsidRDefault="00841424" w:rsidP="0084142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Koliko časa jemati zdravilo</w:t>
      </w:r>
      <w:r w:rsidRPr="00360BC2">
        <w:rPr>
          <w:rFonts w:ascii="Times New Roman" w:hAnsi="Times New Roman"/>
          <w:b w:val="0"/>
          <w:color w:val="000000"/>
          <w:sz w:val="22"/>
          <w:szCs w:val="22"/>
          <w:lang w:val="sl-SI"/>
        </w:rPr>
        <w:t xml:space="preserve"> </w:t>
      </w:r>
      <w:r w:rsidR="00927F36" w:rsidRPr="00360BC2">
        <w:rPr>
          <w:rFonts w:ascii="Times New Roman" w:hAnsi="Times New Roman"/>
          <w:i w:val="0"/>
          <w:color w:val="000000"/>
          <w:sz w:val="22"/>
          <w:szCs w:val="22"/>
          <w:lang w:val="sl-SI"/>
        </w:rPr>
        <w:t>Imatinib Actavis</w:t>
      </w:r>
    </w:p>
    <w:p w14:paraId="5BE1661A"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Zdravilo </w:t>
      </w:r>
      <w:r w:rsidR="00927F36" w:rsidRPr="00360BC2">
        <w:rPr>
          <w:color w:val="000000"/>
          <w:sz w:val="22"/>
          <w:szCs w:val="22"/>
          <w:lang w:val="sl-SI"/>
        </w:rPr>
        <w:t>Imatinib Actavis</w:t>
      </w:r>
      <w:r w:rsidRPr="00360BC2">
        <w:rPr>
          <w:color w:val="000000"/>
          <w:sz w:val="22"/>
          <w:szCs w:val="22"/>
          <w:lang w:val="sl-SI"/>
        </w:rPr>
        <w:t xml:space="preserve"> jemljite vsak dan, dokler vam zdravnik ne naroči, da ga prenehate jemati.</w:t>
      </w:r>
    </w:p>
    <w:p w14:paraId="7116E928" w14:textId="77777777" w:rsidR="00841424" w:rsidRPr="00360BC2" w:rsidRDefault="00841424" w:rsidP="00841424">
      <w:pPr>
        <w:pStyle w:val="TextChar"/>
        <w:widowControl w:val="0"/>
        <w:spacing w:before="0"/>
        <w:jc w:val="left"/>
        <w:rPr>
          <w:color w:val="000000"/>
          <w:sz w:val="22"/>
          <w:szCs w:val="22"/>
          <w:lang w:val="sl-SI"/>
        </w:rPr>
      </w:pPr>
    </w:p>
    <w:p w14:paraId="16FB8B16" w14:textId="77777777" w:rsidR="00841424" w:rsidRPr="00360BC2" w:rsidRDefault="00841424" w:rsidP="00841424">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 xml:space="preserve">Če ste vzeli večji odmerek zdravila </w:t>
      </w:r>
      <w:r w:rsidR="00927F36" w:rsidRPr="00360BC2">
        <w:rPr>
          <w:rFonts w:ascii="Times New Roman" w:hAnsi="Times New Roman"/>
          <w:i w:val="0"/>
          <w:color w:val="000000"/>
          <w:sz w:val="22"/>
          <w:szCs w:val="22"/>
          <w:lang w:val="sl-SI"/>
        </w:rPr>
        <w:t>Imatinib Actavis</w:t>
      </w:r>
      <w:r w:rsidRPr="00360BC2">
        <w:rPr>
          <w:rFonts w:ascii="Times New Roman" w:hAnsi="Times New Roman"/>
          <w:i w:val="0"/>
          <w:color w:val="000000"/>
          <w:sz w:val="22"/>
          <w:szCs w:val="22"/>
          <w:lang w:val="sl-SI"/>
        </w:rPr>
        <w:t>, kot bi smeli</w:t>
      </w:r>
    </w:p>
    <w:p w14:paraId="4B137FAB" w14:textId="77777777" w:rsidR="00841424" w:rsidRPr="00360BC2" w:rsidRDefault="00841424" w:rsidP="00841424">
      <w:pPr>
        <w:pStyle w:val="TextChar"/>
        <w:widowControl w:val="0"/>
        <w:spacing w:before="0"/>
        <w:jc w:val="left"/>
        <w:rPr>
          <w:color w:val="000000"/>
          <w:sz w:val="22"/>
          <w:szCs w:val="22"/>
          <w:lang w:val="sl-SI"/>
        </w:rPr>
      </w:pPr>
      <w:r w:rsidRPr="00360BC2">
        <w:rPr>
          <w:color w:val="000000"/>
          <w:sz w:val="22"/>
          <w:szCs w:val="22"/>
          <w:lang w:val="sl-SI"/>
        </w:rPr>
        <w:t xml:space="preserve">Če ste pomotoma vzeli preveč tablet, se </w:t>
      </w:r>
      <w:r w:rsidRPr="00360BC2">
        <w:rPr>
          <w:b/>
          <w:color w:val="000000"/>
          <w:sz w:val="22"/>
          <w:szCs w:val="22"/>
          <w:lang w:val="sl-SI"/>
        </w:rPr>
        <w:t>nemudoma</w:t>
      </w:r>
      <w:r w:rsidRPr="00360BC2">
        <w:rPr>
          <w:color w:val="000000"/>
          <w:sz w:val="22"/>
          <w:szCs w:val="22"/>
          <w:lang w:val="sl-SI"/>
        </w:rPr>
        <w:t xml:space="preserve"> posvetujte s svojim zdravnikom. Mogoče boste potrebovali medicinsko pomoč. Škatlo zdravil vzemite s seboj.</w:t>
      </w:r>
    </w:p>
    <w:p w14:paraId="46159132"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44700F58" w14:textId="77777777" w:rsidR="00841424" w:rsidRPr="00360BC2" w:rsidRDefault="00841424" w:rsidP="00841424">
      <w:pPr>
        <w:numPr>
          <w:ilvl w:val="12"/>
          <w:numId w:val="0"/>
        </w:numPr>
        <w:tabs>
          <w:tab w:val="clear" w:pos="567"/>
        </w:tabs>
        <w:spacing w:line="240" w:lineRule="auto"/>
        <w:ind w:right="-2"/>
        <w:rPr>
          <w:color w:val="000000"/>
          <w:szCs w:val="22"/>
          <w:lang w:val="sl-SI"/>
        </w:rPr>
      </w:pPr>
      <w:r w:rsidRPr="00360BC2">
        <w:rPr>
          <w:b/>
          <w:color w:val="000000"/>
          <w:szCs w:val="22"/>
          <w:lang w:val="sl-SI"/>
        </w:rPr>
        <w:t xml:space="preserve">Če ste pozabili vzeti zdravilo </w:t>
      </w:r>
      <w:r w:rsidR="00927F36" w:rsidRPr="00360BC2">
        <w:rPr>
          <w:b/>
          <w:color w:val="000000"/>
          <w:szCs w:val="22"/>
          <w:lang w:val="sl-SI"/>
        </w:rPr>
        <w:t>Imatinib Actavis</w:t>
      </w:r>
    </w:p>
    <w:p w14:paraId="1A097731"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pozabite vzeti odmerek, ga vzemite takoj, ko se spomnite. Če je že skoraj čas za naslednji odmerek, izpustite pozabljeni odmerek.</w:t>
      </w:r>
    </w:p>
    <w:p w14:paraId="782E4C91"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Nato nadaljujte z jemanjem zdravila po običajnem razporedu.</w:t>
      </w:r>
    </w:p>
    <w:p w14:paraId="233C589B" w14:textId="77777777" w:rsidR="00841424" w:rsidRPr="00360BC2" w:rsidRDefault="00841424" w:rsidP="00841424">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Ne vzemite dvojnega odmerka, če ste pozabili vzeti prejšnji odmerek.</w:t>
      </w:r>
    </w:p>
    <w:p w14:paraId="5D1FE496" w14:textId="77777777" w:rsidR="00841424" w:rsidRPr="00360BC2" w:rsidRDefault="00841424" w:rsidP="00841424">
      <w:pPr>
        <w:numPr>
          <w:ilvl w:val="12"/>
          <w:numId w:val="0"/>
        </w:numPr>
        <w:tabs>
          <w:tab w:val="clear" w:pos="567"/>
        </w:tabs>
        <w:spacing w:line="240" w:lineRule="auto"/>
        <w:ind w:right="-2"/>
        <w:rPr>
          <w:color w:val="000000"/>
          <w:szCs w:val="22"/>
          <w:lang w:val="sl-SI"/>
        </w:rPr>
      </w:pPr>
    </w:p>
    <w:p w14:paraId="2B9123C3" w14:textId="77777777" w:rsidR="00841424" w:rsidRPr="00360BC2" w:rsidRDefault="00841424" w:rsidP="00841424">
      <w:pPr>
        <w:numPr>
          <w:ilvl w:val="12"/>
          <w:numId w:val="0"/>
        </w:numPr>
        <w:tabs>
          <w:tab w:val="clear" w:pos="567"/>
        </w:tabs>
        <w:spacing w:line="240" w:lineRule="auto"/>
        <w:ind w:right="-2"/>
        <w:rPr>
          <w:color w:val="000000"/>
          <w:szCs w:val="22"/>
          <w:lang w:val="sl-SI"/>
        </w:rPr>
      </w:pPr>
      <w:r w:rsidRPr="00360BC2">
        <w:rPr>
          <w:color w:val="000000"/>
          <w:szCs w:val="22"/>
          <w:lang w:val="sl-SI"/>
        </w:rPr>
        <w:t xml:space="preserve">Če imate dodatna vprašanja o uporabi zdravila, se posvetujte </w:t>
      </w:r>
      <w:r w:rsidR="008A6739" w:rsidRPr="00360BC2">
        <w:rPr>
          <w:color w:val="000000"/>
          <w:szCs w:val="22"/>
          <w:lang w:val="sl-SI"/>
        </w:rPr>
        <w:t>z</w:t>
      </w:r>
      <w:r w:rsidRPr="00360BC2">
        <w:rPr>
          <w:color w:val="000000"/>
          <w:szCs w:val="22"/>
          <w:lang w:val="sl-SI"/>
        </w:rPr>
        <w:t xml:space="preserve"> zdravnikom</w:t>
      </w:r>
      <w:r w:rsidR="00A265DB" w:rsidRPr="00360BC2">
        <w:rPr>
          <w:color w:val="000000"/>
          <w:szCs w:val="22"/>
          <w:lang w:val="sl-SI"/>
        </w:rPr>
        <w:t>,</w:t>
      </w:r>
      <w:r w:rsidRPr="00360BC2">
        <w:rPr>
          <w:color w:val="000000"/>
          <w:szCs w:val="22"/>
          <w:lang w:val="sl-SI"/>
        </w:rPr>
        <w:t xml:space="preserve"> farmacevtom</w:t>
      </w:r>
      <w:r w:rsidR="00A265DB" w:rsidRPr="00360BC2">
        <w:rPr>
          <w:color w:val="000000"/>
          <w:szCs w:val="22"/>
          <w:lang w:val="sl-SI"/>
        </w:rPr>
        <w:t xml:space="preserve"> ali medicinsko sestro</w:t>
      </w:r>
      <w:r w:rsidRPr="00360BC2">
        <w:rPr>
          <w:color w:val="000000"/>
          <w:szCs w:val="22"/>
          <w:lang w:val="sl-SI"/>
        </w:rPr>
        <w:t>.</w:t>
      </w:r>
    </w:p>
    <w:p w14:paraId="7A15BE70"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2F37BD48" w14:textId="77777777" w:rsidR="00841424" w:rsidRPr="00360BC2" w:rsidRDefault="00841424" w:rsidP="00841424">
      <w:pPr>
        <w:widowControl w:val="0"/>
        <w:numPr>
          <w:ilvl w:val="12"/>
          <w:numId w:val="0"/>
        </w:numPr>
        <w:tabs>
          <w:tab w:val="clear" w:pos="567"/>
        </w:tabs>
        <w:spacing w:line="240" w:lineRule="auto"/>
        <w:ind w:right="-2"/>
        <w:rPr>
          <w:color w:val="000000"/>
          <w:szCs w:val="22"/>
          <w:lang w:val="sl-SI"/>
        </w:rPr>
      </w:pPr>
    </w:p>
    <w:p w14:paraId="086550E5" w14:textId="77777777" w:rsidR="007B1033" w:rsidRPr="00360BC2" w:rsidRDefault="007B1033" w:rsidP="002063F8">
      <w:pPr>
        <w:keepNext/>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4.</w:t>
      </w:r>
      <w:r w:rsidRPr="00360BC2">
        <w:rPr>
          <w:b/>
          <w:color w:val="000000"/>
          <w:szCs w:val="22"/>
          <w:lang w:val="sl-SI"/>
        </w:rPr>
        <w:tab/>
        <w:t>Možni neželeni učinki</w:t>
      </w:r>
    </w:p>
    <w:p w14:paraId="31DD1D96" w14:textId="77777777" w:rsidR="007B1033" w:rsidRPr="00360BC2" w:rsidRDefault="007B1033" w:rsidP="002063F8">
      <w:pPr>
        <w:pStyle w:val="TextChar"/>
        <w:keepNext/>
        <w:spacing w:before="0"/>
        <w:jc w:val="left"/>
        <w:rPr>
          <w:color w:val="000000"/>
          <w:sz w:val="22"/>
          <w:szCs w:val="22"/>
          <w:lang w:val="sl-SI"/>
        </w:rPr>
      </w:pPr>
    </w:p>
    <w:p w14:paraId="0AC4C668" w14:textId="77777777" w:rsidR="007D6AF8" w:rsidRPr="00360BC2" w:rsidRDefault="007D6AF8" w:rsidP="002063F8">
      <w:pPr>
        <w:pStyle w:val="TextChar"/>
        <w:keepNext/>
        <w:spacing w:before="0"/>
        <w:jc w:val="left"/>
        <w:rPr>
          <w:color w:val="000000"/>
          <w:sz w:val="22"/>
          <w:szCs w:val="22"/>
          <w:lang w:val="sl-SI"/>
        </w:rPr>
      </w:pPr>
      <w:r w:rsidRPr="00360BC2">
        <w:rPr>
          <w:color w:val="000000"/>
          <w:sz w:val="22"/>
          <w:szCs w:val="22"/>
          <w:lang w:val="sl-SI"/>
        </w:rPr>
        <w:t>Kot vsa zdravila ima lahko tudi to zdravilo neželene učinke, ki pa se ne pojavijo pri vseh bolnikih. Navadno so blagi do zmerni.</w:t>
      </w:r>
    </w:p>
    <w:p w14:paraId="39FC3F20" w14:textId="77777777" w:rsidR="007D6AF8" w:rsidRPr="00360BC2" w:rsidRDefault="007D6AF8" w:rsidP="007D6AF8">
      <w:pPr>
        <w:pStyle w:val="Text"/>
        <w:widowControl w:val="0"/>
        <w:spacing w:before="0"/>
        <w:jc w:val="left"/>
        <w:rPr>
          <w:color w:val="000000"/>
          <w:sz w:val="22"/>
          <w:szCs w:val="22"/>
          <w:lang w:val="sl-SI"/>
        </w:rPr>
      </w:pPr>
    </w:p>
    <w:p w14:paraId="1D0E8312" w14:textId="77777777" w:rsidR="007D6AF8" w:rsidRPr="00360BC2" w:rsidRDefault="007D6AF8" w:rsidP="007D6AF8">
      <w:pPr>
        <w:pStyle w:val="berschrift4"/>
        <w:keepNext w:val="0"/>
        <w:widowControl w:val="0"/>
        <w:spacing w:line="240" w:lineRule="auto"/>
        <w:rPr>
          <w:noProof w:val="0"/>
          <w:color w:val="000000"/>
          <w:szCs w:val="22"/>
          <w:lang w:val="sl-SI"/>
        </w:rPr>
      </w:pPr>
      <w:r w:rsidRPr="00360BC2">
        <w:rPr>
          <w:noProof w:val="0"/>
          <w:color w:val="000000"/>
          <w:szCs w:val="22"/>
          <w:lang w:val="sl-SI"/>
        </w:rPr>
        <w:t>Nekateri neželeni učink</w:t>
      </w:r>
      <w:r w:rsidR="00417733" w:rsidRPr="00360BC2">
        <w:rPr>
          <w:noProof w:val="0"/>
          <w:color w:val="000000"/>
          <w:szCs w:val="22"/>
          <w:lang w:val="sl-SI"/>
        </w:rPr>
        <w:t>i</w:t>
      </w:r>
      <w:r w:rsidRPr="00360BC2">
        <w:rPr>
          <w:noProof w:val="0"/>
          <w:color w:val="000000"/>
          <w:szCs w:val="22"/>
          <w:lang w:val="sl-SI"/>
        </w:rPr>
        <w:t xml:space="preserve"> so lahko resni. Če pride do katerega od naslednjih neželenih učinkov, takoj obvestite zdravnika:</w:t>
      </w:r>
    </w:p>
    <w:p w14:paraId="50C71837" w14:textId="77777777" w:rsidR="007D6AF8" w:rsidRPr="00360BC2" w:rsidRDefault="007D6AF8" w:rsidP="007D6AF8">
      <w:pPr>
        <w:pStyle w:val="TextChar"/>
        <w:widowControl w:val="0"/>
        <w:spacing w:before="0"/>
        <w:jc w:val="left"/>
        <w:rPr>
          <w:color w:val="000000"/>
          <w:sz w:val="22"/>
          <w:szCs w:val="22"/>
          <w:lang w:val="sl-SI"/>
        </w:rPr>
      </w:pPr>
    </w:p>
    <w:p w14:paraId="00F8C52F" w14:textId="77777777" w:rsidR="007D6AF8" w:rsidRPr="00360BC2" w:rsidRDefault="007D6AF8" w:rsidP="007D6AF8">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Zelo pogosti </w:t>
      </w:r>
      <w:r w:rsidRPr="00360BC2">
        <w:rPr>
          <w:b w:val="0"/>
          <w:noProof w:val="0"/>
          <w:color w:val="000000"/>
          <w:szCs w:val="22"/>
          <w:lang w:val="sl-SI"/>
        </w:rPr>
        <w:t>(</w:t>
      </w:r>
      <w:r w:rsidR="00417733" w:rsidRPr="00360BC2">
        <w:rPr>
          <w:b w:val="0"/>
          <w:noProof w:val="0"/>
          <w:color w:val="000000"/>
          <w:szCs w:val="22"/>
          <w:lang w:val="sl-SI"/>
        </w:rPr>
        <w:t>pojavijo se lahko pri več kot 1 od 10 bolnikov</w:t>
      </w:r>
      <w:r w:rsidRPr="00360BC2">
        <w:rPr>
          <w:b w:val="0"/>
          <w:noProof w:val="0"/>
          <w:color w:val="000000"/>
          <w:szCs w:val="22"/>
          <w:lang w:val="sl-SI"/>
        </w:rPr>
        <w:t>)</w:t>
      </w:r>
      <w:r w:rsidRPr="00360BC2">
        <w:rPr>
          <w:noProof w:val="0"/>
          <w:color w:val="000000"/>
          <w:szCs w:val="22"/>
          <w:lang w:val="sl-SI"/>
        </w:rPr>
        <w:t xml:space="preserve"> ali pogosti </w:t>
      </w:r>
      <w:r w:rsidRPr="00360BC2">
        <w:rPr>
          <w:b w:val="0"/>
          <w:noProof w:val="0"/>
          <w:color w:val="000000"/>
          <w:szCs w:val="22"/>
          <w:lang w:val="sl-SI"/>
        </w:rPr>
        <w:t>(</w:t>
      </w:r>
      <w:r w:rsidR="00417733" w:rsidRPr="00360BC2">
        <w:rPr>
          <w:b w:val="0"/>
          <w:noProof w:val="0"/>
          <w:color w:val="000000"/>
          <w:szCs w:val="22"/>
          <w:lang w:val="sl-SI"/>
        </w:rPr>
        <w:t>pojavijo se lahko pri največ 1 od 10 bolnikov</w:t>
      </w:r>
      <w:r w:rsidRPr="00360BC2">
        <w:rPr>
          <w:b w:val="0"/>
          <w:noProof w:val="0"/>
          <w:color w:val="000000"/>
          <w:szCs w:val="22"/>
          <w:lang w:val="sl-SI"/>
        </w:rPr>
        <w:t>)</w:t>
      </w:r>
      <w:r w:rsidRPr="00360BC2">
        <w:rPr>
          <w:noProof w:val="0"/>
          <w:color w:val="000000"/>
          <w:szCs w:val="22"/>
          <w:lang w:val="sl-SI"/>
        </w:rPr>
        <w:t>:</w:t>
      </w:r>
    </w:p>
    <w:p w14:paraId="62B14F53" w14:textId="77777777" w:rsidR="007D6AF8" w:rsidRPr="00360BC2" w:rsidRDefault="007D6AF8"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hitro pridobivanje telesne mase; zaradi zdravila Imatinib Actavis</w:t>
      </w:r>
      <w:r w:rsidRPr="00360BC2">
        <w:rPr>
          <w:b/>
          <w:color w:val="000000"/>
          <w:sz w:val="22"/>
          <w:szCs w:val="22"/>
          <w:lang w:val="sl-SI"/>
        </w:rPr>
        <w:t xml:space="preserve"> </w:t>
      </w:r>
      <w:r w:rsidRPr="00360BC2">
        <w:rPr>
          <w:color w:val="000000"/>
          <w:sz w:val="22"/>
          <w:szCs w:val="22"/>
          <w:lang w:val="sl-SI"/>
        </w:rPr>
        <w:t>lahko</w:t>
      </w:r>
      <w:r w:rsidRPr="00360BC2">
        <w:rPr>
          <w:b/>
          <w:color w:val="000000"/>
          <w:sz w:val="22"/>
          <w:szCs w:val="22"/>
          <w:lang w:val="sl-SI"/>
        </w:rPr>
        <w:t xml:space="preserve"> </w:t>
      </w:r>
      <w:r w:rsidRPr="00360BC2">
        <w:rPr>
          <w:color w:val="000000"/>
          <w:sz w:val="22"/>
          <w:szCs w:val="22"/>
          <w:lang w:val="sl-SI"/>
        </w:rPr>
        <w:t>začne</w:t>
      </w:r>
      <w:r w:rsidRPr="00360BC2" w:rsidDel="00091FB6">
        <w:rPr>
          <w:color w:val="000000"/>
          <w:sz w:val="22"/>
          <w:szCs w:val="22"/>
          <w:lang w:val="sl-SI"/>
        </w:rPr>
        <w:t xml:space="preserve"> </w:t>
      </w:r>
      <w:r w:rsidRPr="00360BC2">
        <w:rPr>
          <w:color w:val="000000"/>
          <w:sz w:val="22"/>
          <w:szCs w:val="22"/>
          <w:lang w:val="sl-SI"/>
        </w:rPr>
        <w:t xml:space="preserve">vaše telo zadrževati vodo (pride do </w:t>
      </w:r>
      <w:r w:rsidR="0083698D" w:rsidRPr="00360BC2">
        <w:rPr>
          <w:color w:val="000000"/>
          <w:sz w:val="22"/>
          <w:szCs w:val="22"/>
          <w:lang w:val="sl-SI"/>
        </w:rPr>
        <w:t xml:space="preserve">hudega </w:t>
      </w:r>
      <w:r w:rsidRPr="00360BC2">
        <w:rPr>
          <w:color w:val="000000"/>
          <w:sz w:val="22"/>
          <w:szCs w:val="22"/>
          <w:lang w:val="sl-SI"/>
        </w:rPr>
        <w:t>zastajanja tekočine),</w:t>
      </w:r>
    </w:p>
    <w:p w14:paraId="473D0649" w14:textId="77777777" w:rsidR="007D6AF8" w:rsidRPr="00360BC2" w:rsidRDefault="007D6AF8"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znaki okužbe, na primer povišana telesna temperatura, huda mrzlica, vnetje žrela ali razjede po ustih: zdravilo Imatinib Actavis vam lahko zmanjša število belih krvnih celic, zato lahko laže pride do okužbe,</w:t>
      </w:r>
    </w:p>
    <w:p w14:paraId="0B26E960" w14:textId="77777777" w:rsidR="007D6AF8" w:rsidRPr="00360BC2" w:rsidRDefault="007D6AF8" w:rsidP="000D2F5C">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nepričakovana krvavitev ali modrica (ne da bi se prej poškodovali).</w:t>
      </w:r>
    </w:p>
    <w:p w14:paraId="6ED3CCF5" w14:textId="77777777" w:rsidR="007D6AF8" w:rsidRPr="00360BC2" w:rsidRDefault="007D6AF8" w:rsidP="007D6AF8">
      <w:pPr>
        <w:pStyle w:val="TextChar"/>
        <w:widowControl w:val="0"/>
        <w:spacing w:before="0"/>
        <w:jc w:val="left"/>
        <w:rPr>
          <w:color w:val="000000"/>
          <w:sz w:val="22"/>
          <w:szCs w:val="22"/>
          <w:lang w:val="sl-SI"/>
        </w:rPr>
      </w:pPr>
    </w:p>
    <w:p w14:paraId="4E6ABEFA" w14:textId="77777777" w:rsidR="007D6AF8" w:rsidRPr="00360BC2" w:rsidRDefault="007D6AF8" w:rsidP="007D6AF8">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Občasni </w:t>
      </w:r>
      <w:r w:rsidRPr="00360BC2">
        <w:rPr>
          <w:b w:val="0"/>
          <w:noProof w:val="0"/>
          <w:color w:val="000000"/>
          <w:szCs w:val="22"/>
          <w:lang w:val="sl-SI"/>
        </w:rPr>
        <w:t>(</w:t>
      </w:r>
      <w:r w:rsidR="00417733" w:rsidRPr="00360BC2">
        <w:rPr>
          <w:b w:val="0"/>
          <w:noProof w:val="0"/>
          <w:color w:val="000000"/>
          <w:szCs w:val="22"/>
          <w:lang w:val="sl-SI"/>
        </w:rPr>
        <w:t>pojavijo se lahko pri največ kot 1 od 100 bolnikov</w:t>
      </w:r>
      <w:r w:rsidRPr="00360BC2">
        <w:rPr>
          <w:noProof w:val="0"/>
          <w:color w:val="000000"/>
          <w:szCs w:val="22"/>
          <w:lang w:val="sl-SI"/>
        </w:rPr>
        <w:t xml:space="preserve">) ali redki </w:t>
      </w:r>
      <w:r w:rsidRPr="00360BC2">
        <w:rPr>
          <w:b w:val="0"/>
          <w:noProof w:val="0"/>
          <w:color w:val="000000"/>
          <w:szCs w:val="22"/>
          <w:lang w:val="sl-SI"/>
        </w:rPr>
        <w:t>(</w:t>
      </w:r>
      <w:r w:rsidR="00417733" w:rsidRPr="00360BC2">
        <w:rPr>
          <w:b w:val="0"/>
          <w:noProof w:val="0"/>
          <w:color w:val="000000"/>
          <w:szCs w:val="22"/>
          <w:lang w:val="sl-SI"/>
        </w:rPr>
        <w:t>pojavijo se lahko pri več kot 1 od 1000 bolnikov</w:t>
      </w:r>
      <w:r w:rsidRPr="00360BC2">
        <w:rPr>
          <w:b w:val="0"/>
          <w:noProof w:val="0"/>
          <w:color w:val="000000"/>
          <w:szCs w:val="22"/>
          <w:lang w:val="sl-SI"/>
        </w:rPr>
        <w:t>)</w:t>
      </w:r>
      <w:r w:rsidRPr="00360BC2">
        <w:rPr>
          <w:noProof w:val="0"/>
          <w:color w:val="000000"/>
          <w:szCs w:val="22"/>
          <w:lang w:val="sl-SI"/>
        </w:rPr>
        <w:t>:</w:t>
      </w:r>
    </w:p>
    <w:p w14:paraId="702D4CEB"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prs</w:t>
      </w:r>
      <w:r w:rsidR="0083698D" w:rsidRPr="00360BC2">
        <w:rPr>
          <w:color w:val="000000"/>
          <w:sz w:val="22"/>
          <w:szCs w:val="22"/>
          <w:lang w:val="sl-SI"/>
        </w:rPr>
        <w:t>nem košu</w:t>
      </w:r>
      <w:r w:rsidRPr="00360BC2">
        <w:rPr>
          <w:color w:val="000000"/>
          <w:sz w:val="22"/>
          <w:szCs w:val="22"/>
          <w:lang w:val="sl-SI"/>
        </w:rPr>
        <w:t>, neredno bitje srca (znaki težav s srcem),</w:t>
      </w:r>
    </w:p>
    <w:p w14:paraId="14ECB3E2" w14:textId="77777777" w:rsidR="007D6AF8" w:rsidRPr="00360BC2" w:rsidRDefault="007D6AF8" w:rsidP="000D2F5C">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kašelj, težave z dihanjem ali bolečine pri dihanju (znaki težav s pljuči),</w:t>
      </w:r>
    </w:p>
    <w:p w14:paraId="57BD96C7" w14:textId="77777777" w:rsidR="007D6AF8" w:rsidRPr="00360BC2" w:rsidRDefault="007D6AF8" w:rsidP="000D2F5C">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stemnitev pred očmi, omotičnost ali izguba zavesti (znaki nizkega krvnega tlaka),</w:t>
      </w:r>
    </w:p>
    <w:p w14:paraId="1F4E3A8B"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 xml:space="preserve">občutek slabosti s siljenjem na bruhanje (navzea) z izgubo apetita, </w:t>
      </w:r>
      <w:r w:rsidR="000712E1" w:rsidRPr="00360BC2">
        <w:rPr>
          <w:color w:val="000000"/>
          <w:sz w:val="22"/>
          <w:szCs w:val="22"/>
          <w:lang w:val="sl-SI"/>
        </w:rPr>
        <w:t xml:space="preserve">temno </w:t>
      </w:r>
      <w:r w:rsidRPr="00360BC2">
        <w:rPr>
          <w:color w:val="000000"/>
          <w:sz w:val="22"/>
          <w:szCs w:val="22"/>
          <w:lang w:val="sl-SI"/>
        </w:rPr>
        <w:t>obarvan urin, rumena koža ali oči (znaki težav z jetri),</w:t>
      </w:r>
    </w:p>
    <w:p w14:paraId="1728AFB4"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izpuščaj, rdeča koža z mehurčki na ustnicah, očeh, koži ali v ustih, luščenje kože, povišana telesna temperatura, rdeče ali vijolične lise nad nivojem kože, srbenje, pekoč občutek, gnojni izpuščaj (znaki težav s kožo),</w:t>
      </w:r>
    </w:p>
    <w:p w14:paraId="0EE951A1"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hude bolečine v trebuhu, kri v izbruhku, blatu ali urinu, črno blato (znaki bolezni prebavil),</w:t>
      </w:r>
    </w:p>
    <w:p w14:paraId="27ED3AAC"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zelo zmanjšano odvajanje urina, občutek žeje (znaki težav z ledvicami),</w:t>
      </w:r>
    </w:p>
    <w:p w14:paraId="52F0A044"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drisko, in bruhanjem, bolečine v trebuhu ali povišana telesna temperatura (znaki težav s črevesjem),</w:t>
      </w:r>
    </w:p>
    <w:p w14:paraId="74412AFD"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 glavobol, oslabelost ali ohromelost okončin ali obraza, težave pri govoru, nenadna izguba zavesti (znaki težav z živčevjem</w:t>
      </w:r>
      <w:r w:rsidR="000712E1" w:rsidRPr="00360BC2">
        <w:rPr>
          <w:color w:val="000000"/>
          <w:sz w:val="22"/>
          <w:szCs w:val="22"/>
          <w:lang w:val="sl-SI"/>
        </w:rPr>
        <w:t xml:space="preserve"> kot sta krvavitev ali otekanje v lobanjski votlini/možganih</w:t>
      </w:r>
      <w:r w:rsidRPr="00360BC2">
        <w:rPr>
          <w:color w:val="000000"/>
          <w:sz w:val="22"/>
          <w:szCs w:val="22"/>
          <w:lang w:val="sl-SI"/>
        </w:rPr>
        <w:t>),</w:t>
      </w:r>
    </w:p>
    <w:p w14:paraId="031B2765"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bledica, občutek utrujenosti in zasoplost in temen urin (znaki pomanjkanja rdečih krvničk),</w:t>
      </w:r>
    </w:p>
    <w:p w14:paraId="43C30E5B"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očeh ali poslabšanje vida,</w:t>
      </w:r>
      <w:r w:rsidR="000712E1" w:rsidRPr="00360BC2">
        <w:rPr>
          <w:color w:val="000000"/>
          <w:sz w:val="22"/>
          <w:szCs w:val="22"/>
          <w:lang w:val="sl-SI"/>
        </w:rPr>
        <w:t xml:space="preserve"> očesna krvavitev,</w:t>
      </w:r>
    </w:p>
    <w:p w14:paraId="2D0A8989"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kolkih ali težave pri hoji,</w:t>
      </w:r>
    </w:p>
    <w:p w14:paraId="084B1A66"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otrpli ali hladni prsti (znaki Raynaudovega sindroma),</w:t>
      </w:r>
    </w:p>
    <w:p w14:paraId="4440756D"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nenadna oteklina in pordelost kože (znaki kožne okužbe z imenom flegmona (celulitis),</w:t>
      </w:r>
    </w:p>
    <w:p w14:paraId="77E59D2D" w14:textId="77777777" w:rsidR="007D6AF8" w:rsidRPr="00360BC2" w:rsidRDefault="007D6AF8" w:rsidP="000D2F5C">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težave s sluhom,</w:t>
      </w:r>
    </w:p>
    <w:p w14:paraId="3ECBCB99" w14:textId="77777777" w:rsidR="007D6AF8"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oslabelost mišic in mišični spazmi z nepravilnim ritmom bitja srca (znaki spremenjenih vrednosti kalija v krvi),</w:t>
      </w:r>
    </w:p>
    <w:p w14:paraId="2B4E76FD" w14:textId="77777777" w:rsidR="007D6AF8"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modrice,</w:t>
      </w:r>
    </w:p>
    <w:p w14:paraId="7C37898B" w14:textId="77777777" w:rsidR="007D6AF8"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želodcu z občutkom slabosti s siljenjem na bruhanje (navzea),</w:t>
      </w:r>
    </w:p>
    <w:p w14:paraId="79A49E31" w14:textId="77777777" w:rsidR="007D6AF8"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mišični spazmi z vročino, rdeče-rjavo obarvan urin, boleče ali oslabele mišice (znaki težav z mišicami),</w:t>
      </w:r>
    </w:p>
    <w:p w14:paraId="3B55B204" w14:textId="77777777" w:rsidR="007D6AF8"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medenici, včasih z občutkom slabosti s siljenjem na bruhanje in bruhanjem, z nepričakovano krvavitvijo iz nožnice, omotičnost ali izguba zavesti zaradi nizkega krvnega tlaka (znaki težav z jajčniki ali maternico),</w:t>
      </w:r>
    </w:p>
    <w:p w14:paraId="619B12CD" w14:textId="77777777" w:rsidR="00E66D97" w:rsidRPr="00360BC2" w:rsidRDefault="007D6AF8"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D62C92" w:rsidRPr="00360BC2">
        <w:rPr>
          <w:bCs/>
          <w:color w:val="000000"/>
          <w:sz w:val="22"/>
          <w:szCs w:val="22"/>
          <w:lang w:val="sl-SI"/>
        </w:rPr>
        <w:t xml:space="preserve">kalcija </w:t>
      </w:r>
      <w:r w:rsidRPr="00360BC2">
        <w:rPr>
          <w:bCs/>
          <w:color w:val="000000"/>
          <w:sz w:val="22"/>
          <w:szCs w:val="22"/>
          <w:lang w:val="sl-SI"/>
        </w:rPr>
        <w:t xml:space="preserve">ter nizko vrednostjo </w:t>
      </w:r>
      <w:r w:rsidR="00D62C92" w:rsidRPr="00360BC2">
        <w:rPr>
          <w:bCs/>
          <w:color w:val="000000"/>
          <w:sz w:val="22"/>
          <w:szCs w:val="22"/>
          <w:lang w:val="sl-SI"/>
        </w:rPr>
        <w:t xml:space="preserve">fosforja </w:t>
      </w:r>
      <w:r w:rsidRPr="00360BC2">
        <w:rPr>
          <w:bCs/>
          <w:color w:val="000000"/>
          <w:sz w:val="22"/>
          <w:szCs w:val="22"/>
          <w:lang w:val="sl-SI"/>
        </w:rPr>
        <w:t>v krvi)</w:t>
      </w:r>
      <w:r w:rsidR="00E66D97" w:rsidRPr="00360BC2">
        <w:rPr>
          <w:bCs/>
          <w:color w:val="000000"/>
          <w:sz w:val="22"/>
          <w:szCs w:val="22"/>
          <w:lang w:val="sl-SI"/>
        </w:rPr>
        <w:t>,</w:t>
      </w:r>
    </w:p>
    <w:p w14:paraId="152D2A07" w14:textId="77777777" w:rsidR="007D6AF8" w:rsidRPr="00360BC2" w:rsidRDefault="00E66D97" w:rsidP="000D2F5C">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krvni strdki v majhnih krvnih žilah (trombotična mikroangiopatija)</w:t>
      </w:r>
      <w:r w:rsidR="007D6AF8" w:rsidRPr="00360BC2">
        <w:rPr>
          <w:bCs/>
          <w:color w:val="000000"/>
          <w:sz w:val="22"/>
          <w:szCs w:val="22"/>
          <w:lang w:val="sl-SI"/>
        </w:rPr>
        <w:t>.</w:t>
      </w:r>
    </w:p>
    <w:p w14:paraId="00B20312" w14:textId="77777777" w:rsidR="00D62C92" w:rsidRPr="00360BC2" w:rsidRDefault="00D62C92" w:rsidP="00D62C92">
      <w:pPr>
        <w:pStyle w:val="Listlevel1"/>
        <w:rPr>
          <w:color w:val="000000"/>
          <w:sz w:val="22"/>
          <w:szCs w:val="22"/>
          <w:lang w:val="sl-SI"/>
        </w:rPr>
      </w:pPr>
    </w:p>
    <w:p w14:paraId="482C89AD" w14:textId="77777777" w:rsidR="00D62C92" w:rsidRPr="00360BC2" w:rsidRDefault="00D62C92" w:rsidP="00D62C92">
      <w:pPr>
        <w:pStyle w:val="Listlevel1"/>
        <w:rPr>
          <w:color w:val="000000"/>
          <w:sz w:val="22"/>
          <w:szCs w:val="22"/>
          <w:lang w:val="sl-SI"/>
        </w:rPr>
      </w:pPr>
      <w:r w:rsidRPr="00360BC2">
        <w:rPr>
          <w:b/>
          <w:color w:val="000000"/>
          <w:sz w:val="22"/>
          <w:szCs w:val="22"/>
          <w:lang w:val="sl-SI"/>
        </w:rPr>
        <w:t>Neznana pogostnost</w:t>
      </w:r>
      <w:r w:rsidRPr="00360BC2">
        <w:rPr>
          <w:color w:val="000000"/>
          <w:sz w:val="22"/>
          <w:szCs w:val="22"/>
          <w:lang w:val="sl-SI"/>
        </w:rPr>
        <w:t xml:space="preserve"> (pogostnosti iz razpoložljivih podatkov ni mogoče oceniti):</w:t>
      </w:r>
    </w:p>
    <w:p w14:paraId="6FAA9E44" w14:textId="77777777" w:rsidR="00D62C92" w:rsidRPr="00360BC2" w:rsidRDefault="00D62C92" w:rsidP="00D62C92">
      <w:pPr>
        <w:pStyle w:val="Listlevel1"/>
        <w:rPr>
          <w:color w:val="000000"/>
          <w:sz w:val="22"/>
          <w:szCs w:val="22"/>
          <w:lang w:val="sl-SI"/>
        </w:rPr>
      </w:pPr>
      <w:r w:rsidRPr="00360BC2">
        <w:rPr>
          <w:color w:val="000000"/>
          <w:sz w:val="22"/>
          <w:szCs w:val="22"/>
          <w:lang w:val="sl-SI"/>
        </w:rPr>
        <w:t xml:space="preserve"> -</w:t>
      </w:r>
      <w:r w:rsidRPr="00360BC2">
        <w:rPr>
          <w:color w:val="000000"/>
          <w:sz w:val="22"/>
          <w:szCs w:val="22"/>
          <w:lang w:val="sl-SI"/>
        </w:rPr>
        <w:tab/>
        <w:t xml:space="preserve">kombinacija </w:t>
      </w:r>
      <w:r w:rsidR="0083698D" w:rsidRPr="00360BC2">
        <w:rPr>
          <w:color w:val="000000"/>
          <w:sz w:val="22"/>
          <w:szCs w:val="22"/>
          <w:lang w:val="sl-SI"/>
        </w:rPr>
        <w:t xml:space="preserve">hudo </w:t>
      </w:r>
      <w:r w:rsidRPr="00360BC2">
        <w:rPr>
          <w:color w:val="000000"/>
          <w:sz w:val="22"/>
          <w:szCs w:val="22"/>
          <w:lang w:val="sl-SI"/>
        </w:rPr>
        <w:t>razširjene hude oblike izpuščaja, siljenja na bruhanje, povišane telesne temperature, visoke ravni določenih belih krvnih celic ali porumenelost kože ali oči (znaki zlatenice) z zasoplostjo, bolečinami v prsnem košu / neugodje, zelo zmanjšanim izločanjem urina in občutekom žeje itd (znaki alergijske reakcije povezane z zdravljenjem).</w:t>
      </w:r>
    </w:p>
    <w:p w14:paraId="7F869BFF" w14:textId="77777777" w:rsidR="0083698D" w:rsidRPr="00360BC2" w:rsidRDefault="0083698D" w:rsidP="00493558">
      <w:pPr>
        <w:pStyle w:val="Listlevel1"/>
        <w:spacing w:before="0" w:after="0"/>
        <w:ind w:left="426" w:hanging="426"/>
        <w:rPr>
          <w:color w:val="000000"/>
          <w:sz w:val="22"/>
          <w:szCs w:val="22"/>
          <w:lang w:val="sl-SI"/>
        </w:rPr>
      </w:pPr>
      <w:r w:rsidRPr="00360BC2">
        <w:rPr>
          <w:color w:val="000000"/>
          <w:sz w:val="22"/>
          <w:szCs w:val="22"/>
          <w:lang w:val="sl-SI"/>
        </w:rPr>
        <w:t>-</w:t>
      </w:r>
      <w:r w:rsidRPr="00360BC2">
        <w:rPr>
          <w:color w:val="000000"/>
          <w:sz w:val="22"/>
          <w:szCs w:val="22"/>
          <w:lang w:val="sl-SI"/>
        </w:rPr>
        <w:tab/>
        <w:t>kronična ledvična bolezen</w:t>
      </w:r>
      <w:r w:rsidR="00803AAD" w:rsidRPr="00360BC2">
        <w:rPr>
          <w:color w:val="000000"/>
          <w:sz w:val="22"/>
          <w:szCs w:val="22"/>
          <w:lang w:val="sl-SI"/>
        </w:rPr>
        <w:t>,</w:t>
      </w:r>
    </w:p>
    <w:p w14:paraId="6A1B8B3B" w14:textId="77777777" w:rsidR="005074CE" w:rsidRPr="00360BC2" w:rsidRDefault="005074CE" w:rsidP="00225746">
      <w:pPr>
        <w:pStyle w:val="Listlevel1"/>
        <w:numPr>
          <w:ilvl w:val="0"/>
          <w:numId w:val="106"/>
        </w:numPr>
        <w:spacing w:before="0" w:after="0"/>
        <w:ind w:left="432" w:hanging="432"/>
        <w:rPr>
          <w:color w:val="000000"/>
          <w:sz w:val="22"/>
          <w:szCs w:val="22"/>
          <w:lang w:val="sl-SI"/>
        </w:rPr>
      </w:pPr>
      <w:r w:rsidRPr="00360BC2">
        <w:rPr>
          <w:color w:val="000000"/>
          <w:sz w:val="22"/>
          <w:szCs w:val="22"/>
          <w:lang w:val="sl-SI"/>
        </w:rPr>
        <w:t>ponovitev (reaktivacija) okužbe s hepatitisom</w:t>
      </w:r>
      <w:r w:rsidR="00B36E81" w:rsidRPr="00360BC2">
        <w:rPr>
          <w:color w:val="000000"/>
          <w:sz w:val="22"/>
          <w:szCs w:val="22"/>
          <w:lang w:val="sl-SI"/>
        </w:rPr>
        <w:t> </w:t>
      </w:r>
      <w:r w:rsidRPr="00360BC2">
        <w:rPr>
          <w:color w:val="000000"/>
          <w:sz w:val="22"/>
          <w:szCs w:val="22"/>
          <w:lang w:val="sl-SI"/>
        </w:rPr>
        <w:t>B, če ste imeli hepatitis</w:t>
      </w:r>
      <w:r w:rsidR="00B36E81" w:rsidRPr="00360BC2">
        <w:rPr>
          <w:color w:val="000000"/>
          <w:sz w:val="22"/>
          <w:szCs w:val="22"/>
          <w:lang w:val="sl-SI"/>
        </w:rPr>
        <w:t> </w:t>
      </w:r>
      <w:r w:rsidRPr="00360BC2">
        <w:rPr>
          <w:color w:val="000000"/>
          <w:sz w:val="22"/>
          <w:szCs w:val="22"/>
          <w:lang w:val="sl-SI"/>
        </w:rPr>
        <w:t>B v preteklosti (okužba jeter).</w:t>
      </w:r>
    </w:p>
    <w:p w14:paraId="3DB9518B" w14:textId="77777777" w:rsidR="00D62C92" w:rsidRPr="00360BC2" w:rsidRDefault="00D62C92" w:rsidP="007D6AF8">
      <w:pPr>
        <w:pStyle w:val="Listlevel1"/>
        <w:spacing w:before="0" w:after="0"/>
        <w:ind w:left="0" w:firstLine="0"/>
        <w:rPr>
          <w:color w:val="000000"/>
          <w:sz w:val="22"/>
          <w:szCs w:val="22"/>
          <w:lang w:val="sl-SI"/>
        </w:rPr>
      </w:pPr>
    </w:p>
    <w:p w14:paraId="097A05AF" w14:textId="77777777" w:rsidR="007D6AF8" w:rsidRPr="00360BC2" w:rsidRDefault="007D6AF8" w:rsidP="007D6AF8">
      <w:pPr>
        <w:pStyle w:val="Listlevel1"/>
        <w:spacing w:before="0" w:after="0"/>
        <w:ind w:left="0" w:firstLine="0"/>
        <w:rPr>
          <w:color w:val="000000"/>
          <w:sz w:val="22"/>
          <w:szCs w:val="22"/>
          <w:lang w:val="sl-SI"/>
        </w:rPr>
      </w:pPr>
      <w:r w:rsidRPr="00360BC2">
        <w:rPr>
          <w:color w:val="000000"/>
          <w:sz w:val="22"/>
          <w:szCs w:val="22"/>
          <w:lang w:val="sl-SI"/>
        </w:rPr>
        <w:t xml:space="preserve">Če opazite katerega od zgoraj navedenih neželenih učinkov, </w:t>
      </w:r>
      <w:r w:rsidRPr="00360BC2">
        <w:rPr>
          <w:b/>
          <w:color w:val="000000"/>
          <w:sz w:val="22"/>
          <w:szCs w:val="22"/>
          <w:lang w:val="sl-SI"/>
        </w:rPr>
        <w:t>nemudoma obvestite zdravnika</w:t>
      </w:r>
      <w:r w:rsidRPr="00360BC2">
        <w:rPr>
          <w:color w:val="000000"/>
          <w:sz w:val="22"/>
          <w:szCs w:val="22"/>
          <w:lang w:val="sl-SI"/>
        </w:rPr>
        <w:t>.</w:t>
      </w:r>
    </w:p>
    <w:p w14:paraId="2938C94A" w14:textId="77777777" w:rsidR="007D6AF8" w:rsidRPr="00360BC2" w:rsidRDefault="007D6AF8" w:rsidP="007D6AF8">
      <w:pPr>
        <w:pStyle w:val="TextChar"/>
        <w:widowControl w:val="0"/>
        <w:spacing w:before="0"/>
        <w:jc w:val="left"/>
        <w:rPr>
          <w:color w:val="000000"/>
          <w:sz w:val="22"/>
          <w:szCs w:val="22"/>
          <w:lang w:val="sl-SI"/>
        </w:rPr>
      </w:pPr>
    </w:p>
    <w:p w14:paraId="028EF700" w14:textId="77777777" w:rsidR="007D6AF8" w:rsidRPr="00360BC2" w:rsidRDefault="007D6AF8" w:rsidP="007D6AF8">
      <w:pPr>
        <w:pStyle w:val="TextChar"/>
        <w:widowControl w:val="0"/>
        <w:spacing w:before="0"/>
        <w:jc w:val="left"/>
        <w:rPr>
          <w:b/>
          <w:bCs/>
          <w:color w:val="000000"/>
          <w:sz w:val="22"/>
          <w:szCs w:val="22"/>
          <w:lang w:val="sl-SI"/>
        </w:rPr>
      </w:pPr>
      <w:r w:rsidRPr="00360BC2">
        <w:rPr>
          <w:b/>
          <w:bCs/>
          <w:color w:val="000000"/>
          <w:sz w:val="22"/>
          <w:szCs w:val="22"/>
          <w:lang w:val="sl-SI"/>
        </w:rPr>
        <w:t>Drugi neželeni učinki lahko vključujejo:</w:t>
      </w:r>
    </w:p>
    <w:p w14:paraId="41A669AE" w14:textId="77777777" w:rsidR="007D6AF8" w:rsidRPr="00360BC2" w:rsidRDefault="007D6AF8" w:rsidP="007D6AF8">
      <w:pPr>
        <w:pStyle w:val="TextChar"/>
        <w:widowControl w:val="0"/>
        <w:spacing w:before="0"/>
        <w:jc w:val="left"/>
        <w:rPr>
          <w:color w:val="000000"/>
          <w:sz w:val="22"/>
          <w:szCs w:val="22"/>
          <w:lang w:val="sl-SI"/>
        </w:rPr>
      </w:pPr>
    </w:p>
    <w:p w14:paraId="28311846" w14:textId="77777777" w:rsidR="007D6AF8" w:rsidRPr="00360BC2" w:rsidRDefault="007D6AF8" w:rsidP="007D6AF8">
      <w:pPr>
        <w:pStyle w:val="TextChar"/>
        <w:widowControl w:val="0"/>
        <w:spacing w:before="0"/>
        <w:jc w:val="left"/>
        <w:rPr>
          <w:b/>
          <w:bCs/>
          <w:color w:val="000000"/>
          <w:sz w:val="22"/>
          <w:szCs w:val="22"/>
          <w:lang w:val="sl-SI"/>
        </w:rPr>
      </w:pPr>
      <w:r w:rsidRPr="00360BC2">
        <w:rPr>
          <w:b/>
          <w:bCs/>
          <w:color w:val="000000"/>
          <w:sz w:val="22"/>
          <w:szCs w:val="22"/>
          <w:lang w:val="sl-SI"/>
        </w:rPr>
        <w:t>Zelo pogosti (</w:t>
      </w:r>
      <w:r w:rsidR="001512BA" w:rsidRPr="00360BC2">
        <w:rPr>
          <w:rFonts w:eastAsia="Osaka"/>
          <w:color w:val="231F20"/>
          <w:kern w:val="24"/>
          <w:sz w:val="22"/>
          <w:szCs w:val="22"/>
          <w:lang w:val="sl-SI" w:eastAsia="sl-SI"/>
        </w:rPr>
        <w:t>pojavijo se lahko pri več kot 1 od 10 bolnikov</w:t>
      </w:r>
      <w:r w:rsidRPr="00360BC2">
        <w:rPr>
          <w:color w:val="000000"/>
          <w:sz w:val="22"/>
          <w:szCs w:val="22"/>
          <w:lang w:val="sl-SI"/>
        </w:rPr>
        <w:t>)</w:t>
      </w:r>
      <w:r w:rsidRPr="00360BC2">
        <w:rPr>
          <w:b/>
          <w:bCs/>
          <w:color w:val="000000"/>
          <w:sz w:val="22"/>
          <w:szCs w:val="22"/>
          <w:lang w:val="sl-SI"/>
        </w:rPr>
        <w:t>:</w:t>
      </w:r>
    </w:p>
    <w:p w14:paraId="7E7CFAA9" w14:textId="77777777" w:rsidR="007D6AF8" w:rsidRPr="00360BC2" w:rsidRDefault="007D6AF8"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glavobol ali občutek utrujenosti,</w:t>
      </w:r>
    </w:p>
    <w:p w14:paraId="1BA91F4E" w14:textId="77777777" w:rsidR="007D6AF8" w:rsidRPr="00360BC2" w:rsidRDefault="007D6AF8"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občutek slabosti s siljenjem na bruhanje (navzea), bruhanje, driska ali prebavne težave,</w:t>
      </w:r>
    </w:p>
    <w:p w14:paraId="4222BB31" w14:textId="77777777" w:rsidR="007D6AF8" w:rsidRPr="00360BC2" w:rsidRDefault="007D6AF8"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izpuščaj,</w:t>
      </w:r>
    </w:p>
    <w:p w14:paraId="4974280F" w14:textId="77777777" w:rsidR="007D6AF8" w:rsidRPr="00360BC2" w:rsidRDefault="007D6AF8" w:rsidP="000D2F5C">
      <w:pPr>
        <w:pStyle w:val="Text"/>
        <w:widowControl w:val="0"/>
        <w:numPr>
          <w:ilvl w:val="0"/>
          <w:numId w:val="7"/>
        </w:numPr>
        <w:spacing w:before="0"/>
        <w:ind w:left="567" w:hanging="567"/>
        <w:jc w:val="left"/>
        <w:rPr>
          <w:color w:val="000000"/>
          <w:sz w:val="22"/>
          <w:szCs w:val="22"/>
          <w:lang w:val="sl-SI"/>
        </w:rPr>
      </w:pPr>
      <w:r w:rsidRPr="00360BC2">
        <w:rPr>
          <w:bCs/>
          <w:color w:val="000000"/>
          <w:sz w:val="22"/>
          <w:szCs w:val="22"/>
          <w:lang w:val="sl-SI"/>
        </w:rPr>
        <w:t>mišični krči ali bolečine v sklepih, mišicah ali kosteh,</w:t>
      </w:r>
      <w:r w:rsidR="006E54EE" w:rsidRPr="00360BC2">
        <w:rPr>
          <w:bCs/>
          <w:color w:val="000000"/>
          <w:sz w:val="22"/>
          <w:szCs w:val="22"/>
          <w:lang w:val="sl-SI"/>
        </w:rPr>
        <w:t xml:space="preserve"> v obdobju, ko se zdravite z imatinibom ali po prenehanju jemanja imatiniba,</w:t>
      </w:r>
    </w:p>
    <w:p w14:paraId="08319873" w14:textId="77777777" w:rsidR="007D6AF8" w:rsidRPr="00360BC2" w:rsidRDefault="007D6AF8" w:rsidP="000D2F5C">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otekanje, na primer otekline okrog gležnjev ali oči,</w:t>
      </w:r>
    </w:p>
    <w:p w14:paraId="71B234D0" w14:textId="77777777" w:rsidR="007D6AF8" w:rsidRPr="00360BC2" w:rsidRDefault="007D6AF8" w:rsidP="000D2F5C">
      <w:pPr>
        <w:pStyle w:val="TextChar"/>
        <w:widowControl w:val="0"/>
        <w:numPr>
          <w:ilvl w:val="0"/>
          <w:numId w:val="7"/>
        </w:numPr>
        <w:spacing w:before="0"/>
        <w:ind w:left="567" w:hanging="567"/>
        <w:jc w:val="left"/>
        <w:rPr>
          <w:bCs/>
          <w:color w:val="000000"/>
          <w:sz w:val="22"/>
          <w:szCs w:val="22"/>
          <w:lang w:val="sl-SI"/>
        </w:rPr>
      </w:pPr>
      <w:r w:rsidRPr="00360BC2">
        <w:rPr>
          <w:color w:val="000000"/>
          <w:sz w:val="22"/>
          <w:szCs w:val="22"/>
          <w:lang w:val="sl-SI"/>
        </w:rPr>
        <w:t>povečanje telesne mase.</w:t>
      </w:r>
    </w:p>
    <w:p w14:paraId="5CA102E0" w14:textId="77777777" w:rsidR="007D6AF8" w:rsidRPr="00360BC2" w:rsidRDefault="0083698D" w:rsidP="007D6AF8">
      <w:pPr>
        <w:pStyle w:val="TextChar"/>
        <w:widowControl w:val="0"/>
        <w:spacing w:before="0"/>
        <w:jc w:val="left"/>
        <w:rPr>
          <w:color w:val="000000"/>
          <w:sz w:val="22"/>
          <w:szCs w:val="22"/>
          <w:lang w:val="sl-SI"/>
        </w:rPr>
      </w:pPr>
      <w:r w:rsidRPr="00360BC2">
        <w:rPr>
          <w:sz w:val="22"/>
          <w:szCs w:val="22"/>
          <w:lang w:val="sl-SI"/>
        </w:rPr>
        <w:t xml:space="preserve">Če se pri vas kateri od zgoraj navedenih neželenih učinkov pojavi v hujši obliki, </w:t>
      </w:r>
      <w:r w:rsidRPr="00360BC2">
        <w:rPr>
          <w:b/>
          <w:sz w:val="22"/>
          <w:szCs w:val="22"/>
          <w:lang w:val="sl-SI"/>
        </w:rPr>
        <w:t>obvestite zdravnika</w:t>
      </w:r>
      <w:r w:rsidRPr="00360BC2">
        <w:rPr>
          <w:sz w:val="22"/>
          <w:szCs w:val="22"/>
          <w:lang w:val="sl-SI"/>
        </w:rPr>
        <w:t>.</w:t>
      </w:r>
    </w:p>
    <w:p w14:paraId="27F83A32" w14:textId="77777777" w:rsidR="007D6AF8" w:rsidRPr="00360BC2" w:rsidRDefault="007D6AF8" w:rsidP="007D6AF8">
      <w:pPr>
        <w:pStyle w:val="TextChar"/>
        <w:widowControl w:val="0"/>
        <w:spacing w:before="0"/>
        <w:jc w:val="left"/>
        <w:rPr>
          <w:color w:val="000000"/>
          <w:sz w:val="22"/>
          <w:szCs w:val="22"/>
          <w:lang w:val="sl-SI"/>
        </w:rPr>
      </w:pPr>
    </w:p>
    <w:p w14:paraId="78DD5C70" w14:textId="77777777" w:rsidR="007D6AF8" w:rsidRPr="00360BC2" w:rsidRDefault="007D6AF8" w:rsidP="007D6AF8">
      <w:pPr>
        <w:pStyle w:val="TextChar"/>
        <w:widowControl w:val="0"/>
        <w:spacing w:before="0"/>
        <w:jc w:val="left"/>
        <w:rPr>
          <w:b/>
          <w:bCs/>
          <w:color w:val="000000"/>
          <w:sz w:val="22"/>
          <w:szCs w:val="22"/>
          <w:lang w:val="sl-SI"/>
        </w:rPr>
      </w:pPr>
      <w:r w:rsidRPr="00360BC2">
        <w:rPr>
          <w:b/>
          <w:bCs/>
          <w:color w:val="000000"/>
          <w:sz w:val="22"/>
          <w:szCs w:val="22"/>
          <w:lang w:val="sl-SI"/>
        </w:rPr>
        <w:t>Pogosti (</w:t>
      </w:r>
      <w:r w:rsidR="009B79D1" w:rsidRPr="00360BC2">
        <w:rPr>
          <w:rFonts w:eastAsia="Osaka"/>
          <w:color w:val="231F20"/>
          <w:kern w:val="24"/>
          <w:sz w:val="22"/>
          <w:szCs w:val="22"/>
          <w:lang w:val="sl-SI" w:eastAsia="sl-SI"/>
        </w:rPr>
        <w:t>pojavijo se lahko pri največ 1 od 10 bolnikov</w:t>
      </w:r>
      <w:r w:rsidRPr="00360BC2">
        <w:rPr>
          <w:color w:val="000000"/>
          <w:sz w:val="22"/>
          <w:szCs w:val="22"/>
          <w:lang w:val="sl-SI"/>
        </w:rPr>
        <w:t>)</w:t>
      </w:r>
      <w:r w:rsidRPr="00360BC2">
        <w:rPr>
          <w:b/>
          <w:bCs/>
          <w:color w:val="000000"/>
          <w:sz w:val="22"/>
          <w:szCs w:val="22"/>
          <w:lang w:val="sl-SI"/>
        </w:rPr>
        <w:t>:</w:t>
      </w:r>
    </w:p>
    <w:p w14:paraId="5F303171"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izguba apetita, zmanjšanje telesne mase ali moten občutek za okus,</w:t>
      </w:r>
    </w:p>
    <w:p w14:paraId="56E5A686"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občutek omotičnosti ali šibkosti,</w:t>
      </w:r>
    </w:p>
    <w:p w14:paraId="433240CA"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težave s spanjem (nespečnost),</w:t>
      </w:r>
    </w:p>
    <w:p w14:paraId="79EC649D"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izcedek iz oči s srbenjem, rdečino in otekanjem (vnetje očesne veznice), prekomerno solzenje ali zamegljen vid,</w:t>
      </w:r>
    </w:p>
    <w:p w14:paraId="7CDCD610"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krvavitve iz nosu,</w:t>
      </w:r>
    </w:p>
    <w:p w14:paraId="3F0D2DE8"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trebuhu ali napihnjen trebuh, vetrovi, zgaga ali zapeka,</w:t>
      </w:r>
    </w:p>
    <w:p w14:paraId="77A6EE20"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srbenje</w:t>
      </w:r>
    </w:p>
    <w:p w14:paraId="5A0A4174"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neobičajno izpadanje ali tanjšanje las,</w:t>
      </w:r>
    </w:p>
    <w:p w14:paraId="567DD47C"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odrevenelost dlani ali stopal,</w:t>
      </w:r>
    </w:p>
    <w:p w14:paraId="344D6E9E"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razjede po ustih,</w:t>
      </w:r>
    </w:p>
    <w:p w14:paraId="19996783"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sklepih z otekanjem.</w:t>
      </w:r>
    </w:p>
    <w:p w14:paraId="2D24C457"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suha usta, suha koža ali suhe oči,</w:t>
      </w:r>
    </w:p>
    <w:p w14:paraId="768CF679"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zmanjšana ali povečana občutljivost kože,</w:t>
      </w:r>
    </w:p>
    <w:p w14:paraId="18D87AFE" w14:textId="77777777" w:rsidR="007D6AF8" w:rsidRPr="00360BC2" w:rsidRDefault="007D6AF8" w:rsidP="000D2F5C">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navali vročine, mrazenje ali nočno znojenje.</w:t>
      </w:r>
    </w:p>
    <w:p w14:paraId="43F31FA4" w14:textId="77777777" w:rsidR="007D6AF8" w:rsidRPr="00360BC2" w:rsidRDefault="007D6AF8" w:rsidP="007D6AF8">
      <w:pPr>
        <w:pStyle w:val="TextChar"/>
        <w:widowControl w:val="0"/>
        <w:spacing w:before="0"/>
        <w:jc w:val="left"/>
        <w:rPr>
          <w:color w:val="000000"/>
          <w:sz w:val="22"/>
          <w:szCs w:val="22"/>
          <w:lang w:val="sl-SI"/>
        </w:rPr>
      </w:pPr>
      <w:r w:rsidRPr="00360BC2">
        <w:rPr>
          <w:color w:val="000000"/>
          <w:sz w:val="22"/>
          <w:szCs w:val="22"/>
          <w:lang w:val="sl-SI"/>
        </w:rPr>
        <w:t xml:space="preserve">Če imate </w:t>
      </w:r>
      <w:r w:rsidR="00B1139B" w:rsidRPr="00360BC2">
        <w:rPr>
          <w:color w:val="000000"/>
          <w:sz w:val="22"/>
          <w:szCs w:val="22"/>
          <w:lang w:val="sl-SI"/>
        </w:rPr>
        <w:t>hud</w:t>
      </w:r>
      <w:r w:rsidRPr="00360BC2">
        <w:rPr>
          <w:color w:val="000000"/>
          <w:sz w:val="22"/>
          <w:szCs w:val="22"/>
          <w:lang w:val="sl-SI"/>
        </w:rPr>
        <w:t xml:space="preserve">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6111A759" w14:textId="77777777" w:rsidR="007D6AF8" w:rsidRPr="00360BC2" w:rsidRDefault="007D6AF8" w:rsidP="007D6AF8">
      <w:pPr>
        <w:pStyle w:val="Text"/>
        <w:widowControl w:val="0"/>
        <w:spacing w:before="0"/>
        <w:jc w:val="left"/>
        <w:rPr>
          <w:color w:val="000000"/>
          <w:sz w:val="22"/>
          <w:szCs w:val="22"/>
          <w:lang w:val="sl-SI"/>
        </w:rPr>
      </w:pPr>
    </w:p>
    <w:p w14:paraId="7D4DFA30" w14:textId="77777777" w:rsidR="007D6AF8" w:rsidRPr="00360BC2" w:rsidRDefault="007D6AF8" w:rsidP="007D6AF8">
      <w:pPr>
        <w:pStyle w:val="Text"/>
        <w:widowControl w:val="0"/>
        <w:spacing w:before="0"/>
        <w:jc w:val="left"/>
        <w:rPr>
          <w:b/>
          <w:bCs/>
          <w:color w:val="000000"/>
          <w:sz w:val="22"/>
          <w:szCs w:val="22"/>
          <w:lang w:val="sl-SI"/>
        </w:rPr>
      </w:pPr>
      <w:r w:rsidRPr="00360BC2">
        <w:rPr>
          <w:b/>
          <w:bCs/>
          <w:color w:val="000000"/>
          <w:sz w:val="22"/>
          <w:szCs w:val="22"/>
          <w:lang w:val="sl-SI"/>
        </w:rPr>
        <w:t xml:space="preserve">Pogostnost neznana </w:t>
      </w:r>
      <w:r w:rsidRPr="00360BC2">
        <w:rPr>
          <w:bCs/>
          <w:color w:val="000000"/>
          <w:sz w:val="22"/>
          <w:szCs w:val="22"/>
          <w:lang w:val="sl-SI"/>
        </w:rPr>
        <w:t>(</w:t>
      </w:r>
      <w:r w:rsidRPr="00360BC2">
        <w:rPr>
          <w:color w:val="000000"/>
          <w:sz w:val="22"/>
          <w:szCs w:val="22"/>
          <w:lang w:val="sl-SI"/>
        </w:rPr>
        <w:t>pogostnosti ni mogoče oceniti iz razpoložljivih podatkov)</w:t>
      </w:r>
      <w:r w:rsidRPr="00360BC2">
        <w:rPr>
          <w:b/>
          <w:bCs/>
          <w:color w:val="000000"/>
          <w:sz w:val="22"/>
          <w:szCs w:val="22"/>
          <w:lang w:val="sl-SI"/>
        </w:rPr>
        <w:t>:</w:t>
      </w:r>
    </w:p>
    <w:p w14:paraId="3384031E" w14:textId="77777777" w:rsidR="007D6AF8" w:rsidRPr="00360BC2" w:rsidRDefault="007D6AF8" w:rsidP="000D2F5C">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rdečina in/ali otekanje dlani in podplatov, lahko z občutkom mravljinčenja in s pekočo bolečino,</w:t>
      </w:r>
    </w:p>
    <w:p w14:paraId="6A785D27" w14:textId="77777777" w:rsidR="005074CE" w:rsidRPr="00360BC2" w:rsidRDefault="005074CE" w:rsidP="005074CE">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boleče spremembe na koži z ali brez nastanka mehurjev,</w:t>
      </w:r>
    </w:p>
    <w:p w14:paraId="269A9768" w14:textId="77777777" w:rsidR="007D6AF8" w:rsidRPr="00360BC2" w:rsidRDefault="007D6AF8" w:rsidP="000D2F5C">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upočasnjena rast pri otrocih in mladostnikih.</w:t>
      </w:r>
    </w:p>
    <w:p w14:paraId="13AF3C63" w14:textId="77777777" w:rsidR="007D6AF8" w:rsidRPr="00360BC2" w:rsidRDefault="007D6AF8" w:rsidP="007D6AF8">
      <w:pPr>
        <w:pStyle w:val="TextChar"/>
        <w:widowControl w:val="0"/>
        <w:spacing w:before="0"/>
        <w:jc w:val="left"/>
        <w:rPr>
          <w:color w:val="000000"/>
          <w:sz w:val="22"/>
          <w:szCs w:val="22"/>
          <w:lang w:val="sl-SI"/>
        </w:rPr>
      </w:pPr>
      <w:r w:rsidRPr="00360BC2">
        <w:rPr>
          <w:color w:val="000000"/>
          <w:sz w:val="22"/>
          <w:szCs w:val="22"/>
          <w:lang w:val="sl-SI"/>
        </w:rPr>
        <w:t xml:space="preserve">Če imate </w:t>
      </w:r>
      <w:r w:rsidR="00B1139B" w:rsidRPr="00360BC2">
        <w:rPr>
          <w:color w:val="000000"/>
          <w:sz w:val="22"/>
          <w:szCs w:val="22"/>
          <w:lang w:val="sl-SI"/>
        </w:rPr>
        <w:t>hud</w:t>
      </w:r>
      <w:r w:rsidRPr="00360BC2">
        <w:rPr>
          <w:color w:val="000000"/>
          <w:sz w:val="22"/>
          <w:szCs w:val="22"/>
          <w:lang w:val="sl-SI"/>
        </w:rPr>
        <w:t xml:space="preserve">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44AC6001" w14:textId="77777777" w:rsidR="007D6AF8" w:rsidRPr="00360BC2" w:rsidRDefault="007D6AF8" w:rsidP="007D6AF8">
      <w:pPr>
        <w:pStyle w:val="TextChar"/>
        <w:widowControl w:val="0"/>
        <w:spacing w:before="0"/>
        <w:jc w:val="left"/>
        <w:rPr>
          <w:color w:val="000000"/>
          <w:sz w:val="22"/>
          <w:szCs w:val="22"/>
          <w:lang w:val="sl-SI"/>
        </w:rPr>
      </w:pPr>
    </w:p>
    <w:p w14:paraId="23EBEF7D" w14:textId="77777777" w:rsidR="00A77AEF" w:rsidRPr="00360BC2" w:rsidRDefault="00A77AEF" w:rsidP="00A77AEF">
      <w:pPr>
        <w:rPr>
          <w:b/>
          <w:szCs w:val="22"/>
          <w:lang w:val="sl-SI"/>
        </w:rPr>
      </w:pPr>
      <w:r w:rsidRPr="00360BC2">
        <w:rPr>
          <w:b/>
          <w:szCs w:val="22"/>
          <w:lang w:val="sl-SI"/>
        </w:rPr>
        <w:t>Poročanje o neželenih učinkih</w:t>
      </w:r>
    </w:p>
    <w:p w14:paraId="2D4F622E" w14:textId="77777777" w:rsidR="007B1033" w:rsidRPr="00360BC2" w:rsidRDefault="00A77AEF" w:rsidP="007B1033">
      <w:pPr>
        <w:widowControl w:val="0"/>
        <w:numPr>
          <w:ilvl w:val="12"/>
          <w:numId w:val="0"/>
        </w:numPr>
        <w:tabs>
          <w:tab w:val="clear" w:pos="567"/>
        </w:tabs>
        <w:spacing w:line="240" w:lineRule="auto"/>
        <w:ind w:right="-2"/>
        <w:rPr>
          <w:color w:val="000000"/>
          <w:szCs w:val="22"/>
          <w:lang w:val="sl-SI"/>
        </w:rPr>
      </w:pPr>
      <w:r w:rsidRPr="00360BC2">
        <w:rPr>
          <w:szCs w:val="22"/>
          <w:lang w:val="sl-SI"/>
        </w:rPr>
        <w:t>Če opazite kater</w:t>
      </w:r>
      <w:r w:rsidR="008A6739" w:rsidRPr="00360BC2">
        <w:rPr>
          <w:szCs w:val="22"/>
          <w:lang w:val="sl-SI"/>
        </w:rPr>
        <w:t>ega</w:t>
      </w:r>
      <w:r w:rsidRPr="00360BC2">
        <w:rPr>
          <w:szCs w:val="22"/>
          <w:lang w:val="sl-SI"/>
        </w:rPr>
        <w:t xml:space="preserve"> koli</w:t>
      </w:r>
      <w:r w:rsidR="008A6739" w:rsidRPr="00360BC2">
        <w:rPr>
          <w:szCs w:val="22"/>
          <w:lang w:val="sl-SI"/>
        </w:rPr>
        <w:t xml:space="preserve"> izmed</w:t>
      </w:r>
      <w:r w:rsidRPr="00360BC2">
        <w:rPr>
          <w:szCs w:val="22"/>
          <w:lang w:val="sl-SI"/>
        </w:rPr>
        <w:t xml:space="preserve"> neželeni</w:t>
      </w:r>
      <w:r w:rsidR="008A6739" w:rsidRPr="00360BC2">
        <w:rPr>
          <w:szCs w:val="22"/>
          <w:lang w:val="sl-SI"/>
        </w:rPr>
        <w:t>h</w:t>
      </w:r>
      <w:r w:rsidRPr="00360BC2">
        <w:rPr>
          <w:szCs w:val="22"/>
          <w:lang w:val="sl-SI"/>
        </w:rPr>
        <w:t xml:space="preserve"> učink</w:t>
      </w:r>
      <w:r w:rsidR="008A6739" w:rsidRPr="00360BC2">
        <w:rPr>
          <w:szCs w:val="22"/>
          <w:lang w:val="sl-SI"/>
        </w:rPr>
        <w:t>ov</w:t>
      </w:r>
      <w:r w:rsidRPr="00360BC2">
        <w:rPr>
          <w:szCs w:val="22"/>
          <w:lang w:val="sl-SI"/>
        </w:rPr>
        <w:t xml:space="preserve">, se posvetujte z zdravnikom ali farmacevtom. Posvetujte se tudi, če opazite neželene učinke, ki niso navedeni v tem navodilu. O neželenih učinkih lahko poročate tudi neposredno na </w:t>
      </w:r>
      <w:r w:rsidRPr="00360BC2">
        <w:rPr>
          <w:szCs w:val="22"/>
          <w:highlight w:val="lightGray"/>
          <w:lang w:val="sl-SI"/>
        </w:rPr>
        <w:t xml:space="preserve">nacionalni center za poročanje, ki je naveden v </w:t>
      </w:r>
      <w:hyperlink r:id="rId22" w:history="1">
        <w:r w:rsidRPr="00360BC2">
          <w:rPr>
            <w:rStyle w:val="Hyperlink"/>
            <w:szCs w:val="22"/>
            <w:highlight w:val="lightGray"/>
            <w:lang w:val="sl-SI"/>
          </w:rPr>
          <w:t>Prilogi V</w:t>
        </w:r>
      </w:hyperlink>
      <w:r w:rsidRPr="00360BC2">
        <w:rPr>
          <w:szCs w:val="22"/>
          <w:lang w:val="sl-SI"/>
        </w:rPr>
        <w:t>. S tem, ko poročate o neželenih učinkih, lahko prispevate k zagotovitvi več informacij o varnosti tega zdravila.</w:t>
      </w:r>
    </w:p>
    <w:p w14:paraId="59765B65" w14:textId="77777777" w:rsidR="003F71E8" w:rsidRPr="00360BC2" w:rsidRDefault="003F71E8" w:rsidP="007B1033">
      <w:pPr>
        <w:widowControl w:val="0"/>
        <w:numPr>
          <w:ilvl w:val="12"/>
          <w:numId w:val="0"/>
        </w:numPr>
        <w:tabs>
          <w:tab w:val="clear" w:pos="567"/>
        </w:tabs>
        <w:spacing w:line="240" w:lineRule="auto"/>
        <w:ind w:right="-2"/>
        <w:rPr>
          <w:color w:val="000000"/>
          <w:szCs w:val="22"/>
          <w:lang w:val="sl-SI"/>
        </w:rPr>
      </w:pPr>
    </w:p>
    <w:p w14:paraId="2C9D25FB" w14:textId="77777777" w:rsidR="00A01BE4" w:rsidRPr="00360BC2" w:rsidRDefault="00A01BE4" w:rsidP="007B1033">
      <w:pPr>
        <w:widowControl w:val="0"/>
        <w:numPr>
          <w:ilvl w:val="12"/>
          <w:numId w:val="0"/>
        </w:numPr>
        <w:tabs>
          <w:tab w:val="clear" w:pos="567"/>
        </w:tabs>
        <w:spacing w:line="240" w:lineRule="auto"/>
        <w:ind w:right="-2"/>
        <w:rPr>
          <w:color w:val="000000"/>
          <w:szCs w:val="22"/>
          <w:lang w:val="sl-SI"/>
        </w:rPr>
      </w:pPr>
    </w:p>
    <w:p w14:paraId="23C6E46E" w14:textId="77777777" w:rsidR="007B1033" w:rsidRPr="00360BC2" w:rsidRDefault="007B1033" w:rsidP="002063F8">
      <w:pPr>
        <w:keepNext/>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5.</w:t>
      </w:r>
      <w:r w:rsidRPr="00360BC2">
        <w:rPr>
          <w:b/>
          <w:color w:val="000000"/>
          <w:szCs w:val="22"/>
          <w:lang w:val="sl-SI"/>
        </w:rPr>
        <w:tab/>
        <w:t xml:space="preserve">Shranjevanje zdravila </w:t>
      </w:r>
      <w:r w:rsidR="00927F36" w:rsidRPr="00360BC2">
        <w:rPr>
          <w:b/>
          <w:color w:val="000000"/>
          <w:szCs w:val="22"/>
          <w:lang w:val="sl-SI"/>
        </w:rPr>
        <w:t>Imatinib Actavis</w:t>
      </w:r>
    </w:p>
    <w:p w14:paraId="20360610" w14:textId="77777777" w:rsidR="007B1033" w:rsidRPr="00360BC2" w:rsidRDefault="007B1033" w:rsidP="002063F8">
      <w:pPr>
        <w:keepNext/>
        <w:numPr>
          <w:ilvl w:val="12"/>
          <w:numId w:val="0"/>
        </w:numPr>
        <w:tabs>
          <w:tab w:val="clear" w:pos="567"/>
        </w:tabs>
        <w:spacing w:line="240" w:lineRule="auto"/>
        <w:ind w:right="-2"/>
        <w:rPr>
          <w:color w:val="000000"/>
          <w:szCs w:val="22"/>
          <w:lang w:val="sl-SI"/>
        </w:rPr>
      </w:pPr>
    </w:p>
    <w:p w14:paraId="53934CD5" w14:textId="77777777" w:rsidR="007D6AF8" w:rsidRPr="00360BC2" w:rsidRDefault="007D6AF8" w:rsidP="002063F8">
      <w:pPr>
        <w:keepNext/>
        <w:tabs>
          <w:tab w:val="clear" w:pos="567"/>
        </w:tabs>
        <w:spacing w:line="240" w:lineRule="auto"/>
        <w:rPr>
          <w:color w:val="000000"/>
          <w:szCs w:val="22"/>
          <w:lang w:val="sl-SI"/>
        </w:rPr>
      </w:pPr>
      <w:r w:rsidRPr="00360BC2">
        <w:rPr>
          <w:color w:val="000000"/>
          <w:szCs w:val="22"/>
          <w:lang w:val="sl-SI"/>
        </w:rPr>
        <w:t>Zdravilo shranjujte nedosegljivo otrokom!</w:t>
      </w:r>
    </w:p>
    <w:p w14:paraId="54F769FC" w14:textId="77777777" w:rsidR="007D6AF8" w:rsidRPr="00360BC2" w:rsidRDefault="007D6AF8" w:rsidP="007D6AF8">
      <w:pPr>
        <w:pStyle w:val="TextChar"/>
        <w:widowControl w:val="0"/>
        <w:spacing w:before="0"/>
        <w:jc w:val="left"/>
        <w:rPr>
          <w:color w:val="000000"/>
          <w:sz w:val="22"/>
          <w:szCs w:val="22"/>
          <w:lang w:val="sl-SI"/>
        </w:rPr>
      </w:pPr>
      <w:r w:rsidRPr="00360BC2">
        <w:rPr>
          <w:color w:val="000000"/>
          <w:sz w:val="22"/>
          <w:szCs w:val="22"/>
          <w:lang w:val="sl-SI"/>
        </w:rPr>
        <w:t>Tega zdravila ne smete uporabljati po datumu izteka roka uporabnosti, ki je naveden na škatli</w:t>
      </w:r>
      <w:r w:rsidR="005074CE" w:rsidRPr="00360BC2">
        <w:rPr>
          <w:color w:val="000000"/>
          <w:sz w:val="22"/>
          <w:szCs w:val="22"/>
          <w:lang w:val="sl-SI"/>
        </w:rPr>
        <w:t xml:space="preserve"> in pretisnem omotu poleg oznake EXP</w:t>
      </w:r>
      <w:r w:rsidRPr="00360BC2">
        <w:rPr>
          <w:color w:val="000000"/>
          <w:sz w:val="22"/>
          <w:szCs w:val="22"/>
          <w:lang w:val="sl-SI"/>
        </w:rPr>
        <w:t xml:space="preserve">. </w:t>
      </w:r>
      <w:r w:rsidR="008A6739" w:rsidRPr="00360BC2">
        <w:rPr>
          <w:color w:val="000000"/>
          <w:sz w:val="22"/>
          <w:szCs w:val="22"/>
          <w:lang w:val="sl-SI"/>
        </w:rPr>
        <w:t>R</w:t>
      </w:r>
      <w:r w:rsidRPr="00360BC2">
        <w:rPr>
          <w:color w:val="000000"/>
          <w:sz w:val="22"/>
          <w:szCs w:val="22"/>
          <w:lang w:val="sl-SI"/>
        </w:rPr>
        <w:t>ok uporabnosti</w:t>
      </w:r>
      <w:r w:rsidR="008A6739" w:rsidRPr="00360BC2">
        <w:rPr>
          <w:color w:val="000000"/>
          <w:sz w:val="22"/>
          <w:szCs w:val="22"/>
          <w:lang w:val="sl-SI"/>
        </w:rPr>
        <w:t xml:space="preserve"> zdravila</w:t>
      </w:r>
      <w:r w:rsidRPr="00360BC2">
        <w:rPr>
          <w:color w:val="000000"/>
          <w:sz w:val="22"/>
          <w:szCs w:val="22"/>
          <w:lang w:val="sl-SI"/>
        </w:rPr>
        <w:t xml:space="preserve"> se </w:t>
      </w:r>
      <w:r w:rsidR="008A6739" w:rsidRPr="00360BC2">
        <w:rPr>
          <w:color w:val="000000"/>
          <w:sz w:val="22"/>
          <w:szCs w:val="22"/>
          <w:lang w:val="sl-SI"/>
        </w:rPr>
        <w:t>izteče</w:t>
      </w:r>
      <w:r w:rsidRPr="00360BC2">
        <w:rPr>
          <w:color w:val="000000"/>
          <w:sz w:val="22"/>
          <w:szCs w:val="22"/>
          <w:lang w:val="sl-SI"/>
        </w:rPr>
        <w:t xml:space="preserve"> na zadnji dan n</w:t>
      </w:r>
      <w:r w:rsidR="00A17C3A" w:rsidRPr="00360BC2">
        <w:rPr>
          <w:color w:val="000000"/>
          <w:sz w:val="22"/>
          <w:szCs w:val="22"/>
          <w:lang w:val="sl-SI"/>
        </w:rPr>
        <w:t>a</w:t>
      </w:r>
      <w:r w:rsidRPr="00360BC2">
        <w:rPr>
          <w:color w:val="000000"/>
          <w:sz w:val="22"/>
          <w:szCs w:val="22"/>
          <w:lang w:val="sl-SI"/>
        </w:rPr>
        <w:t>vedenega meseca.</w:t>
      </w:r>
    </w:p>
    <w:p w14:paraId="32A9C3E3" w14:textId="77777777" w:rsidR="007D6AF8" w:rsidRPr="00360BC2" w:rsidRDefault="007D6AF8" w:rsidP="007D6AF8">
      <w:pPr>
        <w:pStyle w:val="TextChar"/>
        <w:widowControl w:val="0"/>
        <w:spacing w:before="0"/>
        <w:jc w:val="left"/>
        <w:rPr>
          <w:color w:val="000000"/>
          <w:sz w:val="22"/>
          <w:szCs w:val="22"/>
          <w:lang w:val="sl-SI"/>
        </w:rPr>
      </w:pPr>
      <w:r w:rsidRPr="00360BC2">
        <w:rPr>
          <w:color w:val="000000"/>
          <w:sz w:val="22"/>
          <w:szCs w:val="22"/>
          <w:lang w:val="sl-SI"/>
        </w:rPr>
        <w:t>Shranjujte pri temperaturi do 30 </w:t>
      </w:r>
      <w:r w:rsidRPr="00360BC2">
        <w:rPr>
          <w:color w:val="000000"/>
          <w:sz w:val="22"/>
          <w:szCs w:val="22"/>
          <w:lang w:val="sl-SI"/>
        </w:rPr>
        <w:sym w:font="Symbol" w:char="F0B0"/>
      </w:r>
      <w:r w:rsidRPr="00360BC2">
        <w:rPr>
          <w:color w:val="000000"/>
          <w:sz w:val="22"/>
          <w:szCs w:val="22"/>
          <w:lang w:val="sl-SI"/>
        </w:rPr>
        <w:t>C. Shranjujte v originalni ovojnini za zagotovitev zaščite pred vlago.</w:t>
      </w:r>
    </w:p>
    <w:p w14:paraId="35CC9F0D" w14:textId="77777777" w:rsidR="007D6AF8" w:rsidRPr="00360BC2" w:rsidRDefault="007D6AF8" w:rsidP="007D6AF8">
      <w:pPr>
        <w:pStyle w:val="TextChar"/>
        <w:widowControl w:val="0"/>
        <w:spacing w:before="0"/>
        <w:jc w:val="left"/>
        <w:rPr>
          <w:color w:val="000000"/>
          <w:sz w:val="22"/>
          <w:szCs w:val="22"/>
          <w:lang w:val="sl-SI"/>
        </w:rPr>
      </w:pPr>
      <w:r w:rsidRPr="00360BC2">
        <w:rPr>
          <w:color w:val="000000"/>
          <w:sz w:val="22"/>
          <w:szCs w:val="22"/>
          <w:lang w:val="sl-SI"/>
        </w:rPr>
        <w:t>Ne uporabite škatle, če je poškodovana ali kaže znake, da je bila že odprta.</w:t>
      </w:r>
    </w:p>
    <w:p w14:paraId="05FE896C" w14:textId="77777777" w:rsidR="007D6AF8" w:rsidRPr="00360BC2" w:rsidRDefault="007D6AF8" w:rsidP="007D6AF8">
      <w:pPr>
        <w:widowControl w:val="0"/>
        <w:autoSpaceDE w:val="0"/>
        <w:autoSpaceDN w:val="0"/>
        <w:adjustRightInd w:val="0"/>
        <w:spacing w:line="240" w:lineRule="auto"/>
        <w:ind w:right="166"/>
        <w:rPr>
          <w:color w:val="000000"/>
          <w:szCs w:val="22"/>
          <w:lang w:val="sl-SI"/>
        </w:rPr>
      </w:pPr>
      <w:r w:rsidRPr="00360BC2">
        <w:rPr>
          <w:color w:val="000000"/>
          <w:szCs w:val="22"/>
          <w:lang w:val="sl-SI"/>
        </w:rPr>
        <w:t>Zdravila</w:t>
      </w:r>
      <w:r w:rsidRPr="00360BC2">
        <w:rPr>
          <w:color w:val="000000"/>
          <w:spacing w:val="-7"/>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smete</w:t>
      </w:r>
      <w:r w:rsidRPr="00360BC2">
        <w:rPr>
          <w:color w:val="000000"/>
          <w:spacing w:val="-5"/>
          <w:szCs w:val="22"/>
          <w:lang w:val="sl-SI"/>
        </w:rPr>
        <w:t xml:space="preserve"> </w:t>
      </w:r>
      <w:r w:rsidRPr="00360BC2">
        <w:rPr>
          <w:color w:val="000000"/>
          <w:szCs w:val="22"/>
          <w:lang w:val="sl-SI"/>
        </w:rPr>
        <w:t>odvr</w:t>
      </w:r>
      <w:r w:rsidRPr="00360BC2">
        <w:rPr>
          <w:color w:val="000000"/>
          <w:spacing w:val="-1"/>
          <w:szCs w:val="22"/>
          <w:lang w:val="sl-SI"/>
        </w:rPr>
        <w:t>e</w:t>
      </w:r>
      <w:r w:rsidRPr="00360BC2">
        <w:rPr>
          <w:color w:val="000000"/>
          <w:szCs w:val="22"/>
          <w:lang w:val="sl-SI"/>
        </w:rPr>
        <w:t>či</w:t>
      </w:r>
      <w:r w:rsidRPr="00360BC2">
        <w:rPr>
          <w:color w:val="000000"/>
          <w:spacing w:val="-5"/>
          <w:szCs w:val="22"/>
          <w:lang w:val="sl-SI"/>
        </w:rPr>
        <w:t xml:space="preserve"> </w:t>
      </w:r>
      <w:r w:rsidRPr="00360BC2">
        <w:rPr>
          <w:color w:val="000000"/>
          <w:szCs w:val="22"/>
          <w:lang w:val="sl-SI"/>
        </w:rPr>
        <w:t>v</w:t>
      </w:r>
      <w:r w:rsidRPr="00360BC2">
        <w:rPr>
          <w:color w:val="000000"/>
          <w:spacing w:val="-1"/>
          <w:szCs w:val="22"/>
          <w:lang w:val="sl-SI"/>
        </w:rPr>
        <w:t xml:space="preserve"> </w:t>
      </w:r>
      <w:r w:rsidRPr="00360BC2">
        <w:rPr>
          <w:color w:val="000000"/>
          <w:szCs w:val="22"/>
          <w:lang w:val="sl-SI"/>
        </w:rPr>
        <w:t>o</w:t>
      </w:r>
      <w:r w:rsidRPr="00360BC2">
        <w:rPr>
          <w:color w:val="000000"/>
          <w:spacing w:val="-1"/>
          <w:szCs w:val="22"/>
          <w:lang w:val="sl-SI"/>
        </w:rPr>
        <w:t>d</w:t>
      </w:r>
      <w:r w:rsidRPr="00360BC2">
        <w:rPr>
          <w:color w:val="000000"/>
          <w:szCs w:val="22"/>
          <w:lang w:val="sl-SI"/>
        </w:rPr>
        <w:t>padne</w:t>
      </w:r>
      <w:r w:rsidRPr="00360BC2">
        <w:rPr>
          <w:color w:val="000000"/>
          <w:spacing w:val="-6"/>
          <w:szCs w:val="22"/>
          <w:lang w:val="sl-SI"/>
        </w:rPr>
        <w:t xml:space="preserve"> </w:t>
      </w:r>
      <w:r w:rsidRPr="00360BC2">
        <w:rPr>
          <w:color w:val="000000"/>
          <w:szCs w:val="22"/>
          <w:lang w:val="sl-SI"/>
        </w:rPr>
        <w:t>v</w:t>
      </w:r>
      <w:r w:rsidRPr="00360BC2">
        <w:rPr>
          <w:color w:val="000000"/>
          <w:spacing w:val="-1"/>
          <w:szCs w:val="22"/>
          <w:lang w:val="sl-SI"/>
        </w:rPr>
        <w:t>o</w:t>
      </w:r>
      <w:r w:rsidRPr="00360BC2">
        <w:rPr>
          <w:color w:val="000000"/>
          <w:szCs w:val="22"/>
          <w:lang w:val="sl-SI"/>
        </w:rPr>
        <w:t>de</w:t>
      </w:r>
      <w:r w:rsidRPr="00360BC2">
        <w:rPr>
          <w:color w:val="000000"/>
          <w:spacing w:val="-4"/>
          <w:szCs w:val="22"/>
          <w:lang w:val="sl-SI"/>
        </w:rPr>
        <w:t xml:space="preserve"> </w:t>
      </w:r>
      <w:r w:rsidRPr="00360BC2">
        <w:rPr>
          <w:color w:val="000000"/>
          <w:szCs w:val="22"/>
          <w:lang w:val="sl-SI"/>
        </w:rPr>
        <w:t xml:space="preserve">ali </w:t>
      </w:r>
      <w:r w:rsidRPr="00360BC2">
        <w:rPr>
          <w:color w:val="000000"/>
          <w:spacing w:val="-2"/>
          <w:szCs w:val="22"/>
          <w:lang w:val="sl-SI"/>
        </w:rPr>
        <w:t>m</w:t>
      </w:r>
      <w:r w:rsidRPr="00360BC2">
        <w:rPr>
          <w:color w:val="000000"/>
          <w:szCs w:val="22"/>
          <w:lang w:val="sl-SI"/>
        </w:rPr>
        <w:t>ed</w:t>
      </w:r>
      <w:r w:rsidRPr="00360BC2">
        <w:rPr>
          <w:color w:val="000000"/>
          <w:spacing w:val="-4"/>
          <w:szCs w:val="22"/>
          <w:lang w:val="sl-SI"/>
        </w:rPr>
        <w:t xml:space="preserve"> </w:t>
      </w:r>
      <w:r w:rsidRPr="00360BC2">
        <w:rPr>
          <w:color w:val="000000"/>
          <w:szCs w:val="22"/>
          <w:lang w:val="sl-SI"/>
        </w:rPr>
        <w:t>gospodinjske</w:t>
      </w:r>
      <w:r w:rsidRPr="00360BC2">
        <w:rPr>
          <w:color w:val="000000"/>
          <w:spacing w:val="-12"/>
          <w:szCs w:val="22"/>
          <w:lang w:val="sl-SI"/>
        </w:rPr>
        <w:t xml:space="preserve"> </w:t>
      </w:r>
      <w:r w:rsidRPr="00360BC2">
        <w:rPr>
          <w:color w:val="000000"/>
          <w:spacing w:val="-1"/>
          <w:szCs w:val="22"/>
          <w:lang w:val="sl-SI"/>
        </w:rPr>
        <w:t>od</w:t>
      </w:r>
      <w:r w:rsidRPr="00360BC2">
        <w:rPr>
          <w:color w:val="000000"/>
          <w:spacing w:val="1"/>
          <w:szCs w:val="22"/>
          <w:lang w:val="sl-SI"/>
        </w:rPr>
        <w:t>p</w:t>
      </w:r>
      <w:r w:rsidRPr="00360BC2">
        <w:rPr>
          <w:color w:val="000000"/>
          <w:szCs w:val="22"/>
          <w:lang w:val="sl-SI"/>
        </w:rPr>
        <w:t>adke.</w:t>
      </w:r>
      <w:r w:rsidRPr="00360BC2">
        <w:rPr>
          <w:color w:val="000000"/>
          <w:spacing w:val="-7"/>
          <w:szCs w:val="22"/>
          <w:lang w:val="sl-SI"/>
        </w:rPr>
        <w:t xml:space="preserve"> </w:t>
      </w:r>
      <w:r w:rsidRPr="00360BC2">
        <w:rPr>
          <w:color w:val="000000"/>
          <w:szCs w:val="22"/>
          <w:lang w:val="sl-SI"/>
        </w:rPr>
        <w:t>O</w:t>
      </w:r>
      <w:r w:rsidRPr="00360BC2">
        <w:rPr>
          <w:color w:val="000000"/>
          <w:spacing w:val="-2"/>
          <w:szCs w:val="22"/>
          <w:lang w:val="sl-SI"/>
        </w:rPr>
        <w:t xml:space="preserve"> </w:t>
      </w:r>
      <w:r w:rsidRPr="00360BC2">
        <w:rPr>
          <w:color w:val="000000"/>
          <w:szCs w:val="22"/>
          <w:lang w:val="sl-SI"/>
        </w:rPr>
        <w:t>n</w:t>
      </w:r>
      <w:r w:rsidRPr="00360BC2">
        <w:rPr>
          <w:color w:val="000000"/>
          <w:spacing w:val="-1"/>
          <w:szCs w:val="22"/>
          <w:lang w:val="sl-SI"/>
        </w:rPr>
        <w:t>a</w:t>
      </w:r>
      <w:r w:rsidRPr="00360BC2">
        <w:rPr>
          <w:color w:val="000000"/>
          <w:szCs w:val="22"/>
          <w:lang w:val="sl-SI"/>
        </w:rPr>
        <w:t>činu</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zCs w:val="22"/>
          <w:lang w:val="sl-SI"/>
        </w:rPr>
        <w:t>st</w:t>
      </w:r>
      <w:r w:rsidR="009412E7" w:rsidRPr="00360BC2">
        <w:rPr>
          <w:color w:val="000000"/>
          <w:szCs w:val="22"/>
          <w:lang w:val="sl-SI"/>
        </w:rPr>
        <w:t>r</w:t>
      </w:r>
      <w:r w:rsidRPr="00360BC2">
        <w:rPr>
          <w:color w:val="000000"/>
          <w:szCs w:val="22"/>
          <w:lang w:val="sl-SI"/>
        </w:rPr>
        <w:t>anjevanja zdravila,</w:t>
      </w:r>
      <w:r w:rsidRPr="00360BC2">
        <w:rPr>
          <w:color w:val="000000"/>
          <w:spacing w:val="-7"/>
          <w:szCs w:val="22"/>
          <w:lang w:val="sl-SI"/>
        </w:rPr>
        <w:t xml:space="preserve"> </w:t>
      </w:r>
      <w:r w:rsidRPr="00360BC2">
        <w:rPr>
          <w:color w:val="000000"/>
          <w:szCs w:val="22"/>
          <w:lang w:val="sl-SI"/>
        </w:rPr>
        <w:t>ki</w:t>
      </w:r>
      <w:r w:rsidRPr="00360BC2">
        <w:rPr>
          <w:color w:val="000000"/>
          <w:spacing w:val="-2"/>
          <w:szCs w:val="22"/>
          <w:lang w:val="sl-SI"/>
        </w:rPr>
        <w:t xml:space="preserve"> </w:t>
      </w:r>
      <w:r w:rsidRPr="00360BC2">
        <w:rPr>
          <w:color w:val="000000"/>
          <w:spacing w:val="-1"/>
          <w:szCs w:val="22"/>
          <w:lang w:val="sl-SI"/>
        </w:rPr>
        <w:t>g</w:t>
      </w:r>
      <w:r w:rsidRPr="00360BC2">
        <w:rPr>
          <w:color w:val="000000"/>
          <w:szCs w:val="22"/>
          <w:lang w:val="sl-SI"/>
        </w:rPr>
        <w:t>a</w:t>
      </w:r>
      <w:r w:rsidRPr="00360BC2">
        <w:rPr>
          <w:color w:val="000000"/>
          <w:spacing w:val="-2"/>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uporabl</w:t>
      </w:r>
      <w:r w:rsidRPr="00360BC2">
        <w:rPr>
          <w:color w:val="000000"/>
          <w:spacing w:val="-1"/>
          <w:szCs w:val="22"/>
          <w:lang w:val="sl-SI"/>
        </w:rPr>
        <w:t>j</w:t>
      </w:r>
      <w:r w:rsidRPr="00360BC2">
        <w:rPr>
          <w:color w:val="000000"/>
          <w:szCs w:val="22"/>
          <w:lang w:val="sl-SI"/>
        </w:rPr>
        <w:t>ate</w:t>
      </w:r>
      <w:r w:rsidRPr="00360BC2">
        <w:rPr>
          <w:color w:val="000000"/>
          <w:spacing w:val="-10"/>
          <w:szCs w:val="22"/>
          <w:lang w:val="sl-SI"/>
        </w:rPr>
        <w:t xml:space="preserve"> </w:t>
      </w:r>
      <w:r w:rsidRPr="00360BC2">
        <w:rPr>
          <w:color w:val="000000"/>
          <w:szCs w:val="22"/>
          <w:lang w:val="sl-SI"/>
        </w:rPr>
        <w:t>v</w:t>
      </w:r>
      <w:r w:rsidRPr="00360BC2">
        <w:rPr>
          <w:color w:val="000000"/>
          <w:spacing w:val="-1"/>
          <w:szCs w:val="22"/>
          <w:lang w:val="sl-SI"/>
        </w:rPr>
        <w:t>e</w:t>
      </w:r>
      <w:r w:rsidRPr="00360BC2">
        <w:rPr>
          <w:color w:val="000000"/>
          <w:szCs w:val="22"/>
          <w:lang w:val="sl-SI"/>
        </w:rPr>
        <w:t>č</w:t>
      </w:r>
      <w:r w:rsidRPr="00360BC2">
        <w:rPr>
          <w:color w:val="000000"/>
          <w:spacing w:val="-3"/>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posvetujte</w:t>
      </w:r>
      <w:r w:rsidRPr="00360BC2">
        <w:rPr>
          <w:color w:val="000000"/>
          <w:spacing w:val="-9"/>
          <w:szCs w:val="22"/>
          <w:lang w:val="sl-SI"/>
        </w:rPr>
        <w:t xml:space="preserve"> </w:t>
      </w:r>
      <w:r w:rsidRPr="00360BC2">
        <w:rPr>
          <w:color w:val="000000"/>
          <w:szCs w:val="22"/>
          <w:lang w:val="sl-SI"/>
        </w:rPr>
        <w:t>s</w:t>
      </w:r>
      <w:r w:rsidRPr="00360BC2">
        <w:rPr>
          <w:color w:val="000000"/>
          <w:spacing w:val="-1"/>
          <w:szCs w:val="22"/>
          <w:lang w:val="sl-SI"/>
        </w:rPr>
        <w:t xml:space="preserve"> </w:t>
      </w:r>
      <w:r w:rsidRPr="00360BC2">
        <w:rPr>
          <w:color w:val="000000"/>
          <w:szCs w:val="22"/>
          <w:lang w:val="sl-SI"/>
        </w:rPr>
        <w:t>fa</w:t>
      </w:r>
      <w:r w:rsidRPr="00360BC2">
        <w:rPr>
          <w:color w:val="000000"/>
          <w:spacing w:val="1"/>
          <w:szCs w:val="22"/>
          <w:lang w:val="sl-SI"/>
        </w:rPr>
        <w:t>r</w:t>
      </w:r>
      <w:r w:rsidRPr="00360BC2">
        <w:rPr>
          <w:color w:val="000000"/>
          <w:szCs w:val="22"/>
          <w:lang w:val="sl-SI"/>
        </w:rPr>
        <w:t>macevt</w:t>
      </w:r>
      <w:r w:rsidRPr="00360BC2">
        <w:rPr>
          <w:color w:val="000000"/>
          <w:spacing w:val="2"/>
          <w:szCs w:val="22"/>
          <w:lang w:val="sl-SI"/>
        </w:rPr>
        <w:t>o</w:t>
      </w:r>
      <w:r w:rsidRPr="00360BC2">
        <w:rPr>
          <w:color w:val="000000"/>
          <w:spacing w:val="-2"/>
          <w:szCs w:val="22"/>
          <w:lang w:val="sl-SI"/>
        </w:rPr>
        <w:t>m</w:t>
      </w:r>
      <w:r w:rsidRPr="00360BC2">
        <w:rPr>
          <w:color w:val="000000"/>
          <w:szCs w:val="22"/>
          <w:lang w:val="sl-SI"/>
        </w:rPr>
        <w:t>.</w:t>
      </w:r>
      <w:r w:rsidRPr="00360BC2">
        <w:rPr>
          <w:color w:val="000000"/>
          <w:spacing w:val="-12"/>
          <w:szCs w:val="22"/>
          <w:lang w:val="sl-SI"/>
        </w:rPr>
        <w:t xml:space="preserve"> </w:t>
      </w:r>
      <w:r w:rsidRPr="00360BC2">
        <w:rPr>
          <w:color w:val="000000"/>
          <w:szCs w:val="22"/>
          <w:lang w:val="sl-SI"/>
        </w:rPr>
        <w:t>Ta</w:t>
      </w:r>
      <w:r w:rsidRPr="00360BC2">
        <w:rPr>
          <w:color w:val="000000"/>
          <w:spacing w:val="2"/>
          <w:szCs w:val="22"/>
          <w:lang w:val="sl-SI"/>
        </w:rPr>
        <w:t>k</w:t>
      </w:r>
      <w:r w:rsidRPr="00360BC2">
        <w:rPr>
          <w:color w:val="000000"/>
          <w:szCs w:val="22"/>
          <w:lang w:val="sl-SI"/>
        </w:rPr>
        <w:t>i</w:t>
      </w:r>
      <w:r w:rsidRPr="00360BC2">
        <w:rPr>
          <w:color w:val="000000"/>
          <w:spacing w:val="-4"/>
          <w:szCs w:val="22"/>
          <w:lang w:val="sl-SI"/>
        </w:rPr>
        <w:t xml:space="preserve"> </w:t>
      </w:r>
      <w:r w:rsidRPr="00360BC2">
        <w:rPr>
          <w:color w:val="000000"/>
          <w:szCs w:val="22"/>
          <w:lang w:val="sl-SI"/>
        </w:rPr>
        <w:t>ukrepi</w:t>
      </w:r>
      <w:r w:rsidRPr="00360BC2">
        <w:rPr>
          <w:color w:val="000000"/>
          <w:spacing w:val="-6"/>
          <w:szCs w:val="22"/>
          <w:lang w:val="sl-SI"/>
        </w:rPr>
        <w:t xml:space="preserve"> </w:t>
      </w:r>
      <w:r w:rsidRPr="00360BC2">
        <w:rPr>
          <w:color w:val="000000"/>
          <w:szCs w:val="22"/>
          <w:lang w:val="sl-SI"/>
        </w:rPr>
        <w:t>po</w:t>
      </w:r>
      <w:r w:rsidRPr="00360BC2">
        <w:rPr>
          <w:color w:val="000000"/>
          <w:spacing w:val="-2"/>
          <w:szCs w:val="22"/>
          <w:lang w:val="sl-SI"/>
        </w:rPr>
        <w:t>m</w:t>
      </w:r>
      <w:r w:rsidRPr="00360BC2">
        <w:rPr>
          <w:color w:val="000000"/>
          <w:spacing w:val="1"/>
          <w:szCs w:val="22"/>
          <w:lang w:val="sl-SI"/>
        </w:rPr>
        <w:t>a</w:t>
      </w:r>
      <w:r w:rsidRPr="00360BC2">
        <w:rPr>
          <w:color w:val="000000"/>
          <w:szCs w:val="22"/>
          <w:lang w:val="sl-SI"/>
        </w:rPr>
        <w:t>gajo</w:t>
      </w:r>
      <w:r w:rsidRPr="00360BC2">
        <w:rPr>
          <w:color w:val="000000"/>
          <w:spacing w:val="-9"/>
          <w:szCs w:val="22"/>
          <w:lang w:val="sl-SI"/>
        </w:rPr>
        <w:t xml:space="preserve"> </w:t>
      </w:r>
      <w:r w:rsidRPr="00360BC2">
        <w:rPr>
          <w:color w:val="000000"/>
          <w:szCs w:val="22"/>
          <w:lang w:val="sl-SI"/>
        </w:rPr>
        <w:t>varovati</w:t>
      </w:r>
      <w:r w:rsidRPr="00360BC2">
        <w:rPr>
          <w:color w:val="000000"/>
          <w:spacing w:val="-8"/>
          <w:szCs w:val="22"/>
          <w:lang w:val="sl-SI"/>
        </w:rPr>
        <w:t xml:space="preserve"> </w:t>
      </w:r>
      <w:r w:rsidRPr="00360BC2">
        <w:rPr>
          <w:color w:val="000000"/>
          <w:szCs w:val="22"/>
          <w:lang w:val="sl-SI"/>
        </w:rPr>
        <w:t>okolje.</w:t>
      </w:r>
    </w:p>
    <w:p w14:paraId="10EAA398"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p>
    <w:p w14:paraId="1492A9E8" w14:textId="77777777" w:rsidR="007B1033" w:rsidRPr="00360BC2" w:rsidRDefault="007B1033" w:rsidP="007B1033">
      <w:pPr>
        <w:widowControl w:val="0"/>
        <w:numPr>
          <w:ilvl w:val="12"/>
          <w:numId w:val="0"/>
        </w:numPr>
        <w:tabs>
          <w:tab w:val="clear" w:pos="567"/>
        </w:tabs>
        <w:spacing w:line="240" w:lineRule="auto"/>
        <w:ind w:right="-2"/>
        <w:rPr>
          <w:color w:val="000000"/>
          <w:szCs w:val="22"/>
          <w:lang w:val="sl-SI"/>
        </w:rPr>
      </w:pPr>
    </w:p>
    <w:p w14:paraId="598CD8C9" w14:textId="77777777" w:rsidR="00841424" w:rsidRPr="00360BC2" w:rsidRDefault="00841424" w:rsidP="00841424">
      <w:pPr>
        <w:widowControl w:val="0"/>
        <w:numPr>
          <w:ilvl w:val="12"/>
          <w:numId w:val="0"/>
        </w:numPr>
        <w:tabs>
          <w:tab w:val="clear" w:pos="567"/>
        </w:tabs>
        <w:spacing w:line="240" w:lineRule="auto"/>
        <w:ind w:right="-2"/>
        <w:rPr>
          <w:b/>
          <w:color w:val="000000"/>
          <w:szCs w:val="22"/>
          <w:lang w:val="sl-SI"/>
        </w:rPr>
      </w:pPr>
      <w:r w:rsidRPr="00360BC2">
        <w:rPr>
          <w:b/>
          <w:caps/>
          <w:color w:val="000000"/>
          <w:szCs w:val="22"/>
          <w:lang w:val="sl-SI"/>
        </w:rPr>
        <w:t>6.</w:t>
      </w:r>
      <w:r w:rsidRPr="00360BC2">
        <w:rPr>
          <w:b/>
          <w:caps/>
          <w:color w:val="000000"/>
          <w:szCs w:val="22"/>
          <w:lang w:val="sl-SI"/>
        </w:rPr>
        <w:tab/>
      </w:r>
      <w:r w:rsidR="00A265DB" w:rsidRPr="00360BC2">
        <w:rPr>
          <w:b/>
          <w:color w:val="000000"/>
          <w:szCs w:val="22"/>
          <w:lang w:val="sl-SI"/>
        </w:rPr>
        <w:t>Vsebina pakiranja in dodatne informacije</w:t>
      </w:r>
    </w:p>
    <w:p w14:paraId="0B657702" w14:textId="77777777" w:rsidR="003E5A83" w:rsidRPr="00360BC2" w:rsidRDefault="003E5A83" w:rsidP="00841424">
      <w:pPr>
        <w:widowControl w:val="0"/>
        <w:numPr>
          <w:ilvl w:val="12"/>
          <w:numId w:val="0"/>
        </w:numPr>
        <w:tabs>
          <w:tab w:val="clear" w:pos="567"/>
        </w:tabs>
        <w:spacing w:line="240" w:lineRule="auto"/>
        <w:ind w:right="-2"/>
        <w:rPr>
          <w:b/>
          <w:color w:val="000000"/>
          <w:szCs w:val="22"/>
          <w:lang w:val="sl-SI"/>
        </w:rPr>
      </w:pPr>
    </w:p>
    <w:p w14:paraId="4E932EFD" w14:textId="77777777" w:rsidR="00841424" w:rsidRPr="00360BC2" w:rsidRDefault="003E5A83" w:rsidP="00841424">
      <w:pPr>
        <w:numPr>
          <w:ilvl w:val="12"/>
          <w:numId w:val="0"/>
        </w:numPr>
        <w:tabs>
          <w:tab w:val="clear" w:pos="567"/>
        </w:tabs>
        <w:spacing w:line="240" w:lineRule="auto"/>
        <w:ind w:right="-2"/>
        <w:rPr>
          <w:bCs/>
          <w:color w:val="000000"/>
          <w:szCs w:val="22"/>
          <w:lang w:val="sl-SI"/>
        </w:rPr>
      </w:pPr>
      <w:r w:rsidRPr="00360BC2">
        <w:rPr>
          <w:b/>
          <w:bCs/>
          <w:color w:val="000000"/>
          <w:szCs w:val="22"/>
          <w:lang w:val="sl-SI"/>
        </w:rPr>
        <w:t>Kaj vsebuje zdravilo Imatinib Actavis</w:t>
      </w:r>
    </w:p>
    <w:p w14:paraId="7F7E80A4" w14:textId="77777777" w:rsidR="00BF406F" w:rsidRPr="00360BC2" w:rsidRDefault="007B229D" w:rsidP="00BF406F">
      <w:pPr>
        <w:widowControl w:val="0"/>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U</w:t>
      </w:r>
      <w:r w:rsidR="00BF406F" w:rsidRPr="00360BC2">
        <w:rPr>
          <w:color w:val="000000"/>
          <w:szCs w:val="22"/>
          <w:lang w:val="sl-SI"/>
        </w:rPr>
        <w:t>činkovina je imatinib (v obliki mesilata)</w:t>
      </w:r>
      <w:r w:rsidR="007429DE" w:rsidRPr="00360BC2">
        <w:rPr>
          <w:color w:val="000000"/>
          <w:szCs w:val="22"/>
          <w:lang w:val="sl-SI"/>
        </w:rPr>
        <w:t>. Ena tableta</w:t>
      </w:r>
      <w:r w:rsidR="00BF406F" w:rsidRPr="00360BC2">
        <w:rPr>
          <w:color w:val="000000"/>
          <w:szCs w:val="22"/>
          <w:lang w:val="sl-SI"/>
        </w:rPr>
        <w:t xml:space="preserve"> </w:t>
      </w:r>
      <w:r w:rsidR="007429DE" w:rsidRPr="00360BC2">
        <w:rPr>
          <w:color w:val="000000"/>
          <w:szCs w:val="22"/>
          <w:lang w:val="sl-SI"/>
        </w:rPr>
        <w:t>vsebuje 10</w:t>
      </w:r>
      <w:r w:rsidR="00BF406F" w:rsidRPr="00360BC2">
        <w:rPr>
          <w:color w:val="000000"/>
          <w:szCs w:val="22"/>
          <w:lang w:val="sl-SI"/>
        </w:rPr>
        <w:t>0 mg imatiniba (v obliki mesilata).</w:t>
      </w:r>
    </w:p>
    <w:p w14:paraId="331A0086" w14:textId="77777777" w:rsidR="007429DE" w:rsidRPr="00360BC2" w:rsidRDefault="00BF406F" w:rsidP="007429DE">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Druge sestavine zdravila so mikrokristalna celuloza, kopovidon, krospovidon, natrijev stearilfumarat, silicijev hidroksid (hidrofoben koloidni in brezvodni koloidni)</w:t>
      </w:r>
      <w:r w:rsidR="007429DE" w:rsidRPr="00360BC2">
        <w:rPr>
          <w:color w:val="000000"/>
          <w:szCs w:val="22"/>
          <w:lang w:val="sl-SI"/>
        </w:rPr>
        <w:t>, polivinil alkohol delno hidroliziran, smukec, rumeni železov oksid (E172), titanov dioksid (E171), rdeči železov oksid (E172), sojin lecitin (E322), ksantan gumi (E415).</w:t>
      </w:r>
    </w:p>
    <w:p w14:paraId="0792F2B8" w14:textId="77777777" w:rsidR="00841424" w:rsidRPr="00360BC2" w:rsidRDefault="00841424" w:rsidP="007429DE">
      <w:pPr>
        <w:widowControl w:val="0"/>
        <w:tabs>
          <w:tab w:val="clear" w:pos="567"/>
          <w:tab w:val="left" w:pos="1701"/>
        </w:tabs>
        <w:spacing w:line="240" w:lineRule="auto"/>
        <w:ind w:left="567" w:right="-2"/>
        <w:rPr>
          <w:color w:val="000000"/>
          <w:szCs w:val="22"/>
          <w:lang w:val="sl-SI"/>
        </w:rPr>
      </w:pPr>
    </w:p>
    <w:p w14:paraId="2B762EBF" w14:textId="77777777" w:rsidR="00841424" w:rsidRPr="00360BC2" w:rsidRDefault="00841424" w:rsidP="00841424">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 xml:space="preserve">Izgled zdravila </w:t>
      </w:r>
      <w:r w:rsidR="00927F36" w:rsidRPr="00360BC2">
        <w:rPr>
          <w:b/>
          <w:bCs/>
          <w:color w:val="000000"/>
          <w:szCs w:val="22"/>
          <w:lang w:val="sl-SI"/>
        </w:rPr>
        <w:t>Imatinib Actavis</w:t>
      </w:r>
      <w:r w:rsidRPr="00360BC2">
        <w:rPr>
          <w:b/>
          <w:bCs/>
          <w:color w:val="000000"/>
          <w:szCs w:val="22"/>
          <w:lang w:val="sl-SI"/>
        </w:rPr>
        <w:t xml:space="preserve"> in vsebina pakiranja</w:t>
      </w:r>
    </w:p>
    <w:p w14:paraId="6FEC2E2D" w14:textId="77777777" w:rsidR="007429DE" w:rsidRPr="00360BC2" w:rsidRDefault="007429DE" w:rsidP="007429DE">
      <w:pPr>
        <w:widowControl w:val="0"/>
        <w:tabs>
          <w:tab w:val="clear" w:pos="567"/>
        </w:tabs>
        <w:spacing w:line="240" w:lineRule="auto"/>
        <w:rPr>
          <w:i/>
          <w:color w:val="000000"/>
          <w:szCs w:val="22"/>
          <w:lang w:val="sl-SI"/>
        </w:rPr>
      </w:pPr>
      <w:r w:rsidRPr="00360BC2">
        <w:rPr>
          <w:color w:val="000000"/>
          <w:szCs w:val="22"/>
          <w:lang w:val="sl-SI"/>
        </w:rPr>
        <w:t xml:space="preserve">Okrogla, temno rumena do rjavkastooranžna bikonveksna filmsko obložena tableta, natisnjena z logotipom podjetja na eni strani in </w:t>
      </w:r>
      <w:r w:rsidRPr="00360BC2">
        <w:rPr>
          <w:szCs w:val="22"/>
          <w:lang w:val="sl-SI"/>
        </w:rPr>
        <w:t xml:space="preserve">“36” z </w:t>
      </w:r>
      <w:r w:rsidR="009412E7" w:rsidRPr="00360BC2">
        <w:rPr>
          <w:szCs w:val="22"/>
          <w:lang w:val="sl-SI"/>
        </w:rPr>
        <w:t>zarezo</w:t>
      </w:r>
      <w:r w:rsidRPr="00360BC2">
        <w:rPr>
          <w:szCs w:val="22"/>
          <w:lang w:val="sl-SI"/>
        </w:rPr>
        <w:t xml:space="preserve"> na drugi strani</w:t>
      </w:r>
      <w:r w:rsidRPr="00360BC2">
        <w:rPr>
          <w:i/>
          <w:szCs w:val="22"/>
          <w:lang w:val="sl-SI"/>
        </w:rPr>
        <w:t xml:space="preserve">. </w:t>
      </w:r>
    </w:p>
    <w:p w14:paraId="52B4578D" w14:textId="77777777" w:rsidR="007429DE" w:rsidRPr="00360BC2" w:rsidRDefault="007429DE" w:rsidP="007429DE">
      <w:pPr>
        <w:widowControl w:val="0"/>
        <w:tabs>
          <w:tab w:val="clear" w:pos="567"/>
        </w:tabs>
        <w:spacing w:line="240" w:lineRule="auto"/>
        <w:rPr>
          <w:color w:val="000000"/>
          <w:szCs w:val="22"/>
          <w:lang w:val="sl-SI"/>
        </w:rPr>
      </w:pPr>
    </w:p>
    <w:p w14:paraId="6B8FA8F1" w14:textId="77777777" w:rsidR="00897E84" w:rsidRPr="00360BC2" w:rsidRDefault="00897E84" w:rsidP="00897E84">
      <w:pPr>
        <w:pStyle w:val="Endnotentext"/>
        <w:widowControl w:val="0"/>
        <w:tabs>
          <w:tab w:val="clear" w:pos="567"/>
        </w:tabs>
        <w:rPr>
          <w:i/>
          <w:color w:val="000000"/>
          <w:szCs w:val="22"/>
          <w:lang w:val="sl-SI"/>
        </w:rPr>
      </w:pPr>
      <w:r w:rsidRPr="00360BC2">
        <w:rPr>
          <w:i/>
          <w:color w:val="000000"/>
          <w:szCs w:val="22"/>
          <w:lang w:val="sl-SI"/>
        </w:rPr>
        <w:t>Velikosti pakiranja:</w:t>
      </w:r>
    </w:p>
    <w:p w14:paraId="015114E6" w14:textId="77777777" w:rsidR="00692D7E" w:rsidRPr="00360BC2" w:rsidRDefault="00897E84" w:rsidP="00692D7E">
      <w:pPr>
        <w:pStyle w:val="Endnotentext"/>
        <w:widowControl w:val="0"/>
        <w:tabs>
          <w:tab w:val="clear" w:pos="567"/>
        </w:tabs>
        <w:rPr>
          <w:color w:val="000000"/>
          <w:szCs w:val="22"/>
          <w:lang w:val="sl-SI"/>
        </w:rPr>
      </w:pPr>
      <w:r w:rsidRPr="00360BC2">
        <w:rPr>
          <w:szCs w:val="22"/>
          <w:lang w:val="sl-SI"/>
        </w:rPr>
        <w:t xml:space="preserve">Tablete so na voljo v </w:t>
      </w:r>
      <w:r w:rsidR="00D62C92" w:rsidRPr="00360BC2">
        <w:rPr>
          <w:szCs w:val="22"/>
          <w:lang w:val="sl-SI"/>
        </w:rPr>
        <w:t>aluminiastih</w:t>
      </w:r>
      <w:r w:rsidRPr="00360BC2">
        <w:rPr>
          <w:szCs w:val="22"/>
          <w:lang w:val="sl-SI"/>
        </w:rPr>
        <w:t xml:space="preserve"> pretisnih omotih, pakiranih po </w:t>
      </w:r>
      <w:r w:rsidR="00692D7E" w:rsidRPr="00360BC2">
        <w:rPr>
          <w:color w:val="000000"/>
          <w:szCs w:val="22"/>
          <w:lang w:val="sl-SI"/>
        </w:rPr>
        <w:t>10, 20, 30, 60, 90, 120 ali 180 filmsko obloženih tablet.</w:t>
      </w:r>
    </w:p>
    <w:p w14:paraId="1E9B6C09" w14:textId="77777777" w:rsidR="00692D7E" w:rsidRPr="00360BC2" w:rsidRDefault="00692D7E" w:rsidP="00692D7E">
      <w:pPr>
        <w:pStyle w:val="Endnotentext"/>
        <w:widowControl w:val="0"/>
        <w:tabs>
          <w:tab w:val="clear" w:pos="567"/>
        </w:tabs>
        <w:rPr>
          <w:color w:val="000000"/>
          <w:szCs w:val="22"/>
          <w:lang w:val="sl-SI"/>
        </w:rPr>
      </w:pPr>
    </w:p>
    <w:p w14:paraId="4B8C5CC0" w14:textId="77777777" w:rsidR="00692D7E" w:rsidRPr="00360BC2" w:rsidRDefault="00692D7E" w:rsidP="00692D7E">
      <w:pPr>
        <w:pStyle w:val="Endnotentext"/>
        <w:widowControl w:val="0"/>
        <w:tabs>
          <w:tab w:val="clear" w:pos="567"/>
        </w:tabs>
        <w:rPr>
          <w:color w:val="000000"/>
          <w:szCs w:val="22"/>
          <w:lang w:val="sl-SI"/>
        </w:rPr>
      </w:pPr>
      <w:r w:rsidRPr="00360BC2">
        <w:rPr>
          <w:color w:val="000000"/>
          <w:szCs w:val="22"/>
          <w:lang w:val="sl-SI"/>
        </w:rPr>
        <w:t xml:space="preserve">Na trgu </w:t>
      </w:r>
      <w:r w:rsidR="008A6739" w:rsidRPr="00360BC2">
        <w:rPr>
          <w:color w:val="000000"/>
          <w:szCs w:val="22"/>
          <w:lang w:val="sl-SI"/>
        </w:rPr>
        <w:t xml:space="preserve">morda </w:t>
      </w:r>
      <w:r w:rsidRPr="00360BC2">
        <w:rPr>
          <w:color w:val="000000"/>
          <w:szCs w:val="22"/>
          <w:lang w:val="sl-SI"/>
        </w:rPr>
        <w:t>ni vseh navedenih pakiranj.</w:t>
      </w:r>
    </w:p>
    <w:p w14:paraId="62CF2207" w14:textId="77777777" w:rsidR="00692D7E" w:rsidRPr="00360BC2" w:rsidRDefault="00692D7E" w:rsidP="00841424">
      <w:pPr>
        <w:numPr>
          <w:ilvl w:val="12"/>
          <w:numId w:val="0"/>
        </w:numPr>
        <w:tabs>
          <w:tab w:val="clear" w:pos="567"/>
        </w:tabs>
        <w:spacing w:line="240" w:lineRule="auto"/>
        <w:ind w:right="-2"/>
        <w:rPr>
          <w:color w:val="000000"/>
          <w:szCs w:val="22"/>
          <w:u w:val="single"/>
          <w:lang w:val="sl-SI"/>
        </w:rPr>
      </w:pPr>
    </w:p>
    <w:p w14:paraId="3F595AD5" w14:textId="77777777" w:rsidR="00692D7E" w:rsidRPr="00360BC2" w:rsidRDefault="00692D7E" w:rsidP="00692D7E">
      <w:pPr>
        <w:numPr>
          <w:ilvl w:val="12"/>
          <w:numId w:val="0"/>
        </w:numPr>
        <w:tabs>
          <w:tab w:val="clear" w:pos="567"/>
        </w:tabs>
        <w:spacing w:line="240" w:lineRule="auto"/>
        <w:ind w:right="-2"/>
        <w:rPr>
          <w:b/>
          <w:color w:val="000000"/>
          <w:szCs w:val="22"/>
          <w:lang w:val="sl-SI"/>
        </w:rPr>
      </w:pPr>
      <w:r w:rsidRPr="00360BC2">
        <w:rPr>
          <w:b/>
          <w:color w:val="000000"/>
          <w:szCs w:val="22"/>
          <w:lang w:val="sl-SI"/>
        </w:rPr>
        <w:t>Imetnik dovoljenja za promet z zdravilom</w:t>
      </w:r>
    </w:p>
    <w:p w14:paraId="61FE739F" w14:textId="77777777" w:rsidR="00692D7E" w:rsidRPr="00360BC2" w:rsidRDefault="00692D7E" w:rsidP="00692D7E">
      <w:pPr>
        <w:autoSpaceDE w:val="0"/>
        <w:autoSpaceDN w:val="0"/>
        <w:adjustRightInd w:val="0"/>
        <w:spacing w:line="240" w:lineRule="auto"/>
        <w:rPr>
          <w:szCs w:val="22"/>
          <w:lang w:val="sl-SI"/>
        </w:rPr>
      </w:pPr>
      <w:r w:rsidRPr="00360BC2">
        <w:rPr>
          <w:szCs w:val="22"/>
          <w:lang w:val="sl-SI"/>
        </w:rPr>
        <w:t>Actavis Group PTC ehf.</w:t>
      </w:r>
    </w:p>
    <w:p w14:paraId="79A67738" w14:textId="77777777" w:rsidR="00692D7E" w:rsidRPr="00360BC2" w:rsidRDefault="00692D7E" w:rsidP="00692D7E">
      <w:pPr>
        <w:autoSpaceDE w:val="0"/>
        <w:autoSpaceDN w:val="0"/>
        <w:adjustRightInd w:val="0"/>
        <w:spacing w:line="240" w:lineRule="auto"/>
        <w:rPr>
          <w:szCs w:val="22"/>
          <w:lang w:val="sl-SI"/>
        </w:rPr>
      </w:pPr>
      <w:r w:rsidRPr="00360BC2">
        <w:rPr>
          <w:szCs w:val="22"/>
          <w:lang w:val="sl-SI"/>
        </w:rPr>
        <w:t>Reykjavíkurvegur 76-78,</w:t>
      </w:r>
    </w:p>
    <w:p w14:paraId="0238A518" w14:textId="77777777" w:rsidR="00692D7E" w:rsidRPr="00360BC2" w:rsidRDefault="00692D7E" w:rsidP="00692D7E">
      <w:pPr>
        <w:autoSpaceDE w:val="0"/>
        <w:autoSpaceDN w:val="0"/>
        <w:adjustRightInd w:val="0"/>
        <w:spacing w:line="240" w:lineRule="auto"/>
        <w:rPr>
          <w:szCs w:val="22"/>
          <w:lang w:val="sl-SI"/>
        </w:rPr>
      </w:pPr>
      <w:r w:rsidRPr="00360BC2">
        <w:rPr>
          <w:szCs w:val="22"/>
          <w:lang w:val="sl-SI"/>
        </w:rPr>
        <w:t>Hafnarfjörður</w:t>
      </w:r>
    </w:p>
    <w:p w14:paraId="52224609" w14:textId="77777777" w:rsidR="00692D7E" w:rsidRPr="00360BC2" w:rsidRDefault="00692D7E" w:rsidP="00692D7E">
      <w:pPr>
        <w:pStyle w:val="TextChar"/>
        <w:widowControl w:val="0"/>
        <w:spacing w:before="0"/>
        <w:jc w:val="left"/>
        <w:rPr>
          <w:sz w:val="22"/>
          <w:szCs w:val="22"/>
          <w:lang w:val="sl-SI"/>
        </w:rPr>
      </w:pPr>
      <w:r w:rsidRPr="00360BC2">
        <w:rPr>
          <w:sz w:val="22"/>
          <w:szCs w:val="22"/>
          <w:lang w:val="sl-SI"/>
        </w:rPr>
        <w:t>Islandija</w:t>
      </w:r>
    </w:p>
    <w:p w14:paraId="07E5A995" w14:textId="77777777" w:rsidR="00692D7E" w:rsidRPr="00360BC2" w:rsidRDefault="00692D7E" w:rsidP="00692D7E">
      <w:pPr>
        <w:pStyle w:val="TextChar"/>
        <w:widowControl w:val="0"/>
        <w:spacing w:before="0"/>
        <w:jc w:val="left"/>
        <w:rPr>
          <w:color w:val="000000"/>
          <w:sz w:val="22"/>
          <w:szCs w:val="22"/>
          <w:lang w:val="sl-SI"/>
        </w:rPr>
      </w:pPr>
    </w:p>
    <w:p w14:paraId="10A7693C" w14:textId="15103B2C" w:rsidR="00692D7E" w:rsidRPr="00360BC2" w:rsidRDefault="0055243D" w:rsidP="00692D7E">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Proizvajal</w:t>
      </w:r>
      <w:r w:rsidR="00692D7E" w:rsidRPr="00360BC2">
        <w:rPr>
          <w:rFonts w:ascii="Times New Roman" w:hAnsi="Times New Roman"/>
          <w:i w:val="0"/>
          <w:color w:val="000000"/>
          <w:sz w:val="22"/>
          <w:szCs w:val="22"/>
          <w:lang w:val="sl-SI"/>
        </w:rPr>
        <w:t>ec</w:t>
      </w:r>
    </w:p>
    <w:p w14:paraId="017CEDCE" w14:textId="77777777" w:rsidR="00692D7E" w:rsidRPr="00360BC2" w:rsidRDefault="00692D7E" w:rsidP="00692D7E">
      <w:pPr>
        <w:pStyle w:val="KeinLeerraum"/>
        <w:rPr>
          <w:rFonts w:ascii="Times New Roman" w:hAnsi="Times New Roman"/>
          <w:lang w:val="sl-SI"/>
        </w:rPr>
      </w:pPr>
      <w:r w:rsidRPr="00360BC2">
        <w:rPr>
          <w:rFonts w:ascii="Times New Roman" w:hAnsi="Times New Roman"/>
          <w:lang w:val="sl-SI"/>
        </w:rPr>
        <w:t>S.C. Sindan</w:t>
      </w:r>
      <w:r w:rsidRPr="00360BC2">
        <w:rPr>
          <w:rFonts w:ascii="Times New Roman" w:hAnsi="Times New Roman"/>
          <w:lang w:val="sl-SI"/>
        </w:rPr>
        <w:noBreakHyphen/>
        <w:t>Pharma S.R.L.</w:t>
      </w:r>
    </w:p>
    <w:p w14:paraId="30BBA47F" w14:textId="77777777" w:rsidR="00692D7E" w:rsidRPr="00360BC2" w:rsidRDefault="00692D7E" w:rsidP="00692D7E">
      <w:pPr>
        <w:pStyle w:val="KeinLeerraum"/>
        <w:rPr>
          <w:rFonts w:ascii="Times New Roman" w:hAnsi="Times New Roman"/>
          <w:lang w:val="sl-SI"/>
        </w:rPr>
      </w:pPr>
      <w:r w:rsidRPr="00360BC2">
        <w:rPr>
          <w:rFonts w:ascii="Times New Roman" w:hAnsi="Times New Roman"/>
          <w:lang w:val="sl-SI"/>
        </w:rPr>
        <w:t>11 Ion Mihalache Blvd</w:t>
      </w:r>
    </w:p>
    <w:p w14:paraId="29A25981" w14:textId="77777777" w:rsidR="00692D7E" w:rsidRPr="00360BC2" w:rsidRDefault="00692D7E" w:rsidP="00692D7E">
      <w:pPr>
        <w:pStyle w:val="KeinLeerraum"/>
        <w:rPr>
          <w:rFonts w:ascii="Times New Roman" w:hAnsi="Times New Roman"/>
          <w:lang w:val="sl-SI"/>
        </w:rPr>
      </w:pPr>
      <w:r w:rsidRPr="00360BC2">
        <w:rPr>
          <w:rFonts w:ascii="Times New Roman" w:hAnsi="Times New Roman"/>
          <w:lang w:val="sl-SI"/>
        </w:rPr>
        <w:t>Bucharest</w:t>
      </w:r>
    </w:p>
    <w:p w14:paraId="54508623" w14:textId="77777777" w:rsidR="00692D7E" w:rsidRPr="00360BC2" w:rsidRDefault="00692D7E" w:rsidP="00692D7E">
      <w:pPr>
        <w:pStyle w:val="KeinLeerraum"/>
        <w:rPr>
          <w:rFonts w:ascii="Times New Roman" w:hAnsi="Times New Roman"/>
          <w:lang w:val="sl-SI"/>
        </w:rPr>
      </w:pPr>
      <w:r w:rsidRPr="00360BC2">
        <w:rPr>
          <w:rFonts w:ascii="Times New Roman" w:hAnsi="Times New Roman"/>
          <w:lang w:val="sl-SI"/>
        </w:rPr>
        <w:t>Romunija</w:t>
      </w:r>
    </w:p>
    <w:p w14:paraId="3036CDDC" w14:textId="77777777" w:rsidR="00692D7E" w:rsidRPr="00360BC2" w:rsidRDefault="00692D7E" w:rsidP="00692D7E">
      <w:pPr>
        <w:widowControl w:val="0"/>
        <w:numPr>
          <w:ilvl w:val="12"/>
          <w:numId w:val="0"/>
        </w:numPr>
        <w:tabs>
          <w:tab w:val="clear" w:pos="567"/>
        </w:tabs>
        <w:spacing w:line="240" w:lineRule="auto"/>
        <w:ind w:right="-2"/>
        <w:rPr>
          <w:color w:val="000000"/>
          <w:szCs w:val="22"/>
          <w:lang w:val="sl-SI"/>
        </w:rPr>
      </w:pPr>
    </w:p>
    <w:p w14:paraId="41844AB0" w14:textId="77777777" w:rsidR="00692D7E" w:rsidRPr="00360BC2" w:rsidRDefault="00692D7E" w:rsidP="00692D7E">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Za vse morebitne nadaljnje informacije o tem zdravilu se lahko obrnete na predstavništvo imetnika dovoljenja za promet z zdravilom:</w:t>
      </w:r>
    </w:p>
    <w:p w14:paraId="4366B66E" w14:textId="77777777" w:rsidR="00094C06" w:rsidRPr="00360BC2" w:rsidRDefault="00094C06" w:rsidP="00094C06">
      <w:pPr>
        <w:autoSpaceDE w:val="0"/>
        <w:autoSpaceDN w:val="0"/>
        <w:adjustRightInd w:val="0"/>
        <w:spacing w:line="240" w:lineRule="auto"/>
        <w:rPr>
          <w:lang w:val="sl-SI"/>
        </w:rPr>
      </w:pPr>
    </w:p>
    <w:tbl>
      <w:tblPr>
        <w:tblW w:w="9356" w:type="dxa"/>
        <w:tblInd w:w="-34" w:type="dxa"/>
        <w:tblLayout w:type="fixed"/>
        <w:tblLook w:val="0000" w:firstRow="0" w:lastRow="0" w:firstColumn="0" w:lastColumn="0" w:noHBand="0" w:noVBand="0"/>
      </w:tblPr>
      <w:tblGrid>
        <w:gridCol w:w="34"/>
        <w:gridCol w:w="4644"/>
        <w:gridCol w:w="4678"/>
      </w:tblGrid>
      <w:tr w:rsidR="00094C06" w:rsidRPr="00360BC2" w14:paraId="49305A34" w14:textId="77777777" w:rsidTr="00BA238B">
        <w:trPr>
          <w:gridBefore w:val="1"/>
          <w:wBefore w:w="34" w:type="dxa"/>
          <w:cantSplit/>
        </w:trPr>
        <w:tc>
          <w:tcPr>
            <w:tcW w:w="4644" w:type="dxa"/>
          </w:tcPr>
          <w:p w14:paraId="56716EC7"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België/Belgique/Belgien</w:t>
            </w:r>
          </w:p>
          <w:p w14:paraId="58B3B9C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01EC1B2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IJsland/Islande/Island</w:t>
            </w:r>
          </w:p>
          <w:p w14:paraId="59DAA90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Tél/Tel: +354 5503300</w:t>
            </w:r>
          </w:p>
          <w:p w14:paraId="3492F657" w14:textId="77777777" w:rsidR="00094C06" w:rsidRPr="00360BC2" w:rsidRDefault="00094C06" w:rsidP="00BA238B">
            <w:pPr>
              <w:pStyle w:val="KeinLeerraum"/>
              <w:rPr>
                <w:rFonts w:ascii="Times New Roman" w:hAnsi="Times New Roman"/>
                <w:lang w:val="sl-SI"/>
              </w:rPr>
            </w:pPr>
          </w:p>
        </w:tc>
        <w:tc>
          <w:tcPr>
            <w:tcW w:w="4678" w:type="dxa"/>
          </w:tcPr>
          <w:p w14:paraId="05014A11"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Lietuva</w:t>
            </w:r>
          </w:p>
          <w:p w14:paraId="1D831537" w14:textId="2ABAC973" w:rsidR="00094C06" w:rsidRPr="00360BC2" w:rsidRDefault="00094C06" w:rsidP="00BA238B">
            <w:pPr>
              <w:spacing w:line="240" w:lineRule="auto"/>
              <w:ind w:right="567"/>
              <w:rPr>
                <w:noProof/>
                <w:lang w:val="sl-SI"/>
              </w:rPr>
            </w:pPr>
            <w:r w:rsidRPr="00360BC2">
              <w:rPr>
                <w:noProof/>
                <w:lang w:val="sl-SI"/>
              </w:rPr>
              <w:t>UAB Teva Baltics</w:t>
            </w:r>
          </w:p>
          <w:p w14:paraId="48D1AAC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+370 5</w:t>
            </w:r>
            <w:r w:rsidRPr="00360BC2">
              <w:rPr>
                <w:rFonts w:ascii="Times New Roman" w:hAnsi="Times New Roman"/>
                <w:noProof/>
                <w:lang w:val="sl-SI"/>
              </w:rPr>
              <w:t>2660203</w:t>
            </w:r>
          </w:p>
          <w:p w14:paraId="2E929A25" w14:textId="77777777" w:rsidR="00094C06" w:rsidRPr="00360BC2" w:rsidRDefault="00094C06" w:rsidP="00BA238B">
            <w:pPr>
              <w:pStyle w:val="KeinLeerraum"/>
              <w:rPr>
                <w:rFonts w:ascii="Times New Roman" w:hAnsi="Times New Roman"/>
                <w:lang w:val="sl-SI"/>
              </w:rPr>
            </w:pPr>
          </w:p>
        </w:tc>
      </w:tr>
      <w:tr w:rsidR="00094C06" w:rsidRPr="00360BC2" w14:paraId="07E2FE9C" w14:textId="77777777" w:rsidTr="00BA238B">
        <w:trPr>
          <w:gridBefore w:val="1"/>
          <w:wBefore w:w="34" w:type="dxa"/>
          <w:cantSplit/>
        </w:trPr>
        <w:tc>
          <w:tcPr>
            <w:tcW w:w="4644" w:type="dxa"/>
          </w:tcPr>
          <w:p w14:paraId="5F0151C8"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България</w:t>
            </w:r>
          </w:p>
          <w:p w14:paraId="50AB5E2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Актавис ЕАД</w:t>
            </w:r>
          </w:p>
          <w:p w14:paraId="594767E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Teл: +359 24899585</w:t>
            </w:r>
          </w:p>
          <w:p w14:paraId="236A57DF" w14:textId="77777777" w:rsidR="00094C06" w:rsidRPr="00360BC2" w:rsidRDefault="00094C06" w:rsidP="00BA238B">
            <w:pPr>
              <w:pStyle w:val="KeinLeerraum"/>
              <w:rPr>
                <w:rFonts w:ascii="Times New Roman" w:hAnsi="Times New Roman"/>
                <w:lang w:val="sl-SI"/>
              </w:rPr>
            </w:pPr>
          </w:p>
        </w:tc>
        <w:tc>
          <w:tcPr>
            <w:tcW w:w="4678" w:type="dxa"/>
          </w:tcPr>
          <w:p w14:paraId="41B9D403"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Luxembourg/Luxemburg</w:t>
            </w:r>
          </w:p>
          <w:p w14:paraId="1107544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6139E65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Islande/Island</w:t>
            </w:r>
          </w:p>
          <w:p w14:paraId="05456AD3"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Tél/Tel: +354 5503300</w:t>
            </w:r>
          </w:p>
          <w:p w14:paraId="531FD95F" w14:textId="77777777" w:rsidR="00094C06" w:rsidRPr="00360BC2" w:rsidRDefault="00094C06" w:rsidP="00BA238B">
            <w:pPr>
              <w:pStyle w:val="KeinLeerraum"/>
              <w:rPr>
                <w:rFonts w:ascii="Times New Roman" w:hAnsi="Times New Roman"/>
                <w:lang w:val="sl-SI"/>
              </w:rPr>
            </w:pPr>
          </w:p>
        </w:tc>
      </w:tr>
      <w:tr w:rsidR="00094C06" w:rsidRPr="00360BC2" w14:paraId="6DAEF5CD" w14:textId="77777777" w:rsidTr="00BA238B">
        <w:trPr>
          <w:gridBefore w:val="1"/>
          <w:wBefore w:w="34" w:type="dxa"/>
          <w:cantSplit/>
          <w:trHeight w:val="751"/>
        </w:trPr>
        <w:tc>
          <w:tcPr>
            <w:tcW w:w="4644" w:type="dxa"/>
          </w:tcPr>
          <w:p w14:paraId="2A4E6C22"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Česká republika</w:t>
            </w:r>
          </w:p>
          <w:p w14:paraId="1D971671" w14:textId="77777777" w:rsidR="00094C06" w:rsidRPr="00360BC2" w:rsidRDefault="00094C06" w:rsidP="00BA238B">
            <w:pPr>
              <w:tabs>
                <w:tab w:val="left" w:pos="-720"/>
              </w:tabs>
              <w:suppressAutoHyphens/>
              <w:spacing w:line="240" w:lineRule="auto"/>
              <w:ind w:right="567"/>
              <w:rPr>
                <w:noProof/>
                <w:lang w:val="sl-SI"/>
              </w:rPr>
            </w:pPr>
            <w:r w:rsidRPr="00360BC2">
              <w:rPr>
                <w:noProof/>
                <w:lang w:val="sl-SI"/>
              </w:rPr>
              <w:t>Teva Pharmaceuticals CR, s.r.o.</w:t>
            </w:r>
          </w:p>
          <w:p w14:paraId="4844A87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+420 251007111</w:t>
            </w:r>
          </w:p>
          <w:p w14:paraId="0CFFDF02" w14:textId="77777777" w:rsidR="00094C06" w:rsidRPr="00360BC2" w:rsidRDefault="00094C06" w:rsidP="00BA238B">
            <w:pPr>
              <w:pStyle w:val="KeinLeerraum"/>
              <w:rPr>
                <w:rFonts w:ascii="Times New Roman" w:hAnsi="Times New Roman"/>
                <w:lang w:val="sl-SI"/>
              </w:rPr>
            </w:pPr>
          </w:p>
        </w:tc>
        <w:tc>
          <w:tcPr>
            <w:tcW w:w="4678" w:type="dxa"/>
          </w:tcPr>
          <w:p w14:paraId="4F1B1A48"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Magyarország</w:t>
            </w:r>
          </w:p>
          <w:p w14:paraId="5DCC0BBB"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Gyógyszergyár Zrt.</w:t>
            </w:r>
          </w:p>
          <w:p w14:paraId="77EADB0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+36 1</w:t>
            </w:r>
            <w:r w:rsidRPr="00360BC2">
              <w:rPr>
                <w:rFonts w:ascii="Times New Roman" w:hAnsi="Times New Roman"/>
                <w:noProof/>
                <w:lang w:val="sl-SI"/>
              </w:rPr>
              <w:t>2886400</w:t>
            </w:r>
          </w:p>
          <w:p w14:paraId="07E16A12" w14:textId="77777777" w:rsidR="00094C06" w:rsidRPr="00360BC2" w:rsidRDefault="00094C06" w:rsidP="00BA238B">
            <w:pPr>
              <w:pStyle w:val="KeinLeerraum"/>
              <w:rPr>
                <w:rFonts w:ascii="Times New Roman" w:hAnsi="Times New Roman"/>
                <w:lang w:val="sl-SI"/>
              </w:rPr>
            </w:pPr>
          </w:p>
        </w:tc>
      </w:tr>
      <w:tr w:rsidR="00094C06" w:rsidRPr="00360BC2" w14:paraId="4CA3101B" w14:textId="77777777" w:rsidTr="00BA238B">
        <w:trPr>
          <w:gridBefore w:val="1"/>
          <w:wBefore w:w="34" w:type="dxa"/>
          <w:cantSplit/>
        </w:trPr>
        <w:tc>
          <w:tcPr>
            <w:tcW w:w="4644" w:type="dxa"/>
          </w:tcPr>
          <w:p w14:paraId="6C189B54"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Danmark</w:t>
            </w:r>
          </w:p>
          <w:p w14:paraId="070BC80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Denmark A/S</w:t>
            </w:r>
          </w:p>
          <w:p w14:paraId="6A0648C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Tlf: +45 44985511</w:t>
            </w:r>
          </w:p>
          <w:p w14:paraId="0E23D584" w14:textId="77777777" w:rsidR="00094C06" w:rsidRPr="00360BC2" w:rsidRDefault="00094C06" w:rsidP="00BA238B">
            <w:pPr>
              <w:pStyle w:val="KeinLeerraum"/>
              <w:rPr>
                <w:rFonts w:ascii="Times New Roman" w:hAnsi="Times New Roman"/>
                <w:lang w:val="sl-SI"/>
              </w:rPr>
            </w:pPr>
          </w:p>
        </w:tc>
        <w:tc>
          <w:tcPr>
            <w:tcW w:w="4678" w:type="dxa"/>
          </w:tcPr>
          <w:p w14:paraId="0FC2D1CB"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Malta</w:t>
            </w:r>
          </w:p>
          <w:p w14:paraId="3FF70BF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Ltd.</w:t>
            </w:r>
          </w:p>
          <w:p w14:paraId="039418C5"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+356 21693533</w:t>
            </w:r>
          </w:p>
          <w:p w14:paraId="6386FCF4" w14:textId="77777777" w:rsidR="00094C06" w:rsidRPr="00360BC2" w:rsidRDefault="00094C06" w:rsidP="00BA238B">
            <w:pPr>
              <w:pStyle w:val="KeinLeerraum"/>
              <w:rPr>
                <w:rFonts w:ascii="Times New Roman" w:hAnsi="Times New Roman"/>
                <w:lang w:val="sl-SI"/>
              </w:rPr>
            </w:pPr>
          </w:p>
        </w:tc>
      </w:tr>
      <w:tr w:rsidR="00094C06" w:rsidRPr="00360BC2" w14:paraId="11341F94" w14:textId="77777777" w:rsidTr="00BA238B">
        <w:trPr>
          <w:gridBefore w:val="1"/>
          <w:wBefore w:w="34" w:type="dxa"/>
          <w:cantSplit/>
        </w:trPr>
        <w:tc>
          <w:tcPr>
            <w:tcW w:w="4644" w:type="dxa"/>
          </w:tcPr>
          <w:p w14:paraId="26ADB221"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Deutschland</w:t>
            </w:r>
          </w:p>
          <w:p w14:paraId="7097590D" w14:textId="77777777" w:rsidR="00094C06" w:rsidRPr="00360BC2" w:rsidRDefault="00094C06" w:rsidP="00BA238B">
            <w:pPr>
              <w:spacing w:line="240" w:lineRule="auto"/>
              <w:rPr>
                <w:lang w:val="sl-SI"/>
              </w:rPr>
            </w:pPr>
            <w:r w:rsidRPr="00360BC2">
              <w:rPr>
                <w:lang w:val="sl-SI"/>
              </w:rPr>
              <w:t>Actavis Group PTC ehf.</w:t>
            </w:r>
          </w:p>
          <w:p w14:paraId="7940495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w:t>
            </w:r>
          </w:p>
          <w:p w14:paraId="324ABE7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78799AB1" w14:textId="77777777" w:rsidR="00094C06" w:rsidRPr="00360BC2" w:rsidRDefault="00094C06" w:rsidP="00BA238B">
            <w:pPr>
              <w:pStyle w:val="KeinLeerraum"/>
              <w:rPr>
                <w:rFonts w:ascii="Times New Roman" w:hAnsi="Times New Roman"/>
                <w:lang w:val="sl-SI"/>
              </w:rPr>
            </w:pPr>
          </w:p>
        </w:tc>
        <w:tc>
          <w:tcPr>
            <w:tcW w:w="4678" w:type="dxa"/>
          </w:tcPr>
          <w:p w14:paraId="6C3072BB"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Nederland</w:t>
            </w:r>
          </w:p>
          <w:p w14:paraId="19AE68A5"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52F14D65"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IJsland</w:t>
            </w:r>
          </w:p>
          <w:p w14:paraId="0E32F22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5380D9E6" w14:textId="77777777" w:rsidR="00094C06" w:rsidRPr="00360BC2" w:rsidRDefault="00094C06" w:rsidP="00BA238B">
            <w:pPr>
              <w:pStyle w:val="KeinLeerraum"/>
              <w:rPr>
                <w:rFonts w:ascii="Times New Roman" w:hAnsi="Times New Roman"/>
                <w:lang w:val="sl-SI"/>
              </w:rPr>
            </w:pPr>
          </w:p>
        </w:tc>
      </w:tr>
      <w:tr w:rsidR="00094C06" w:rsidRPr="00360BC2" w14:paraId="3B565CBB" w14:textId="77777777" w:rsidTr="00BA238B">
        <w:trPr>
          <w:gridBefore w:val="1"/>
          <w:wBefore w:w="34" w:type="dxa"/>
          <w:cantSplit/>
        </w:trPr>
        <w:tc>
          <w:tcPr>
            <w:tcW w:w="4644" w:type="dxa"/>
          </w:tcPr>
          <w:p w14:paraId="17AC2E22"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Eesti</w:t>
            </w:r>
          </w:p>
          <w:p w14:paraId="43729F20" w14:textId="5126CBA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UAB Teva Baltics</w:t>
            </w:r>
            <w:r w:rsidRPr="00360BC2">
              <w:rPr>
                <w:rFonts w:ascii="Times New Roman" w:hAnsi="Times New Roman"/>
                <w:noProof/>
                <w:lang w:val="sl-SI"/>
              </w:rPr>
              <w:t xml:space="preserve"> Eesti filiaal</w:t>
            </w:r>
          </w:p>
          <w:p w14:paraId="1F4F612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Tel: +372 </w:t>
            </w:r>
            <w:r w:rsidRPr="00360BC2">
              <w:rPr>
                <w:rFonts w:ascii="Times New Roman" w:hAnsi="Times New Roman"/>
                <w:noProof/>
                <w:lang w:val="sl-SI"/>
              </w:rPr>
              <w:t>6610801</w:t>
            </w:r>
          </w:p>
          <w:p w14:paraId="434DBB94" w14:textId="77777777" w:rsidR="00094C06" w:rsidRPr="00360BC2" w:rsidRDefault="00094C06" w:rsidP="00BA238B">
            <w:pPr>
              <w:pStyle w:val="KeinLeerraum"/>
              <w:rPr>
                <w:rFonts w:ascii="Times New Roman" w:hAnsi="Times New Roman"/>
                <w:lang w:val="sl-SI"/>
              </w:rPr>
            </w:pPr>
          </w:p>
        </w:tc>
        <w:tc>
          <w:tcPr>
            <w:tcW w:w="4678" w:type="dxa"/>
          </w:tcPr>
          <w:p w14:paraId="1821E406"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Norge</w:t>
            </w:r>
          </w:p>
          <w:p w14:paraId="67358A0D"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Teva Norway AS</w:t>
            </w:r>
          </w:p>
          <w:p w14:paraId="0BFE06B1"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Tlf: +47 66775590</w:t>
            </w:r>
          </w:p>
          <w:p w14:paraId="2B537258" w14:textId="77777777" w:rsidR="00094C06" w:rsidRPr="00360BC2" w:rsidRDefault="00094C06" w:rsidP="00BA238B">
            <w:pPr>
              <w:pStyle w:val="KeinLeerraum"/>
              <w:rPr>
                <w:rFonts w:ascii="Times New Roman" w:hAnsi="Times New Roman"/>
                <w:lang w:val="sl-SI"/>
              </w:rPr>
            </w:pPr>
          </w:p>
        </w:tc>
      </w:tr>
      <w:tr w:rsidR="00094C06" w:rsidRPr="00360BC2" w14:paraId="3EDF867A" w14:textId="77777777" w:rsidTr="00BA238B">
        <w:trPr>
          <w:gridBefore w:val="1"/>
          <w:wBefore w:w="34" w:type="dxa"/>
          <w:cantSplit/>
        </w:trPr>
        <w:tc>
          <w:tcPr>
            <w:tcW w:w="4644" w:type="dxa"/>
          </w:tcPr>
          <w:p w14:paraId="7B3045B3" w14:textId="77777777" w:rsidR="00094C06" w:rsidRPr="00680935" w:rsidRDefault="00094C06" w:rsidP="00BA238B">
            <w:pPr>
              <w:pStyle w:val="KeinLeerraum"/>
              <w:rPr>
                <w:rFonts w:ascii="Times New Roman" w:hAnsi="Times New Roman"/>
                <w:lang w:val="sl-SI"/>
              </w:rPr>
            </w:pPr>
            <w:r w:rsidRPr="00360BC2">
              <w:rPr>
                <w:rFonts w:ascii="Times New Roman" w:hAnsi="Times New Roman"/>
                <w:b/>
                <w:lang w:val="sl-SI"/>
              </w:rPr>
              <w:t>Ελλάδα</w:t>
            </w:r>
          </w:p>
          <w:p w14:paraId="05EEE715" w14:textId="77777777" w:rsidR="00094C06" w:rsidRPr="00680935" w:rsidRDefault="00094C06" w:rsidP="00BA238B">
            <w:pPr>
              <w:pStyle w:val="NormalParagraphStyle"/>
              <w:spacing w:line="240" w:lineRule="auto"/>
              <w:rPr>
                <w:rFonts w:ascii="Times New Roman" w:hAnsi="Times New Roman"/>
                <w:color w:val="auto"/>
                <w:sz w:val="22"/>
                <w:szCs w:val="22"/>
                <w:lang w:val="sl-SI"/>
              </w:rPr>
            </w:pPr>
            <w:r w:rsidRPr="00680935">
              <w:rPr>
                <w:rFonts w:ascii="Times New Roman" w:hAnsi="Times New Roman"/>
                <w:color w:val="auto"/>
                <w:sz w:val="22"/>
                <w:szCs w:val="22"/>
                <w:lang w:val="sl-SI"/>
              </w:rPr>
              <w:t>Specifar A.B.E.E</w:t>
            </w:r>
            <w:r w:rsidRPr="00360BC2">
              <w:rPr>
                <w:rFonts w:ascii="Times New Roman" w:hAnsi="Times New Roman"/>
                <w:color w:val="auto"/>
                <w:sz w:val="22"/>
                <w:szCs w:val="22"/>
                <w:lang w:val="sl-SI"/>
              </w:rPr>
              <w:t>.</w:t>
            </w:r>
          </w:p>
          <w:p w14:paraId="3923B844" w14:textId="585FB875"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2A60E5EA" w14:textId="77777777" w:rsidR="00094C06" w:rsidRPr="00680935" w:rsidRDefault="00094C06" w:rsidP="00BA238B">
            <w:pPr>
              <w:pStyle w:val="KeinLeerraum"/>
              <w:rPr>
                <w:rFonts w:ascii="Times New Roman" w:hAnsi="Times New Roman"/>
                <w:lang w:val="sl-SI"/>
              </w:rPr>
            </w:pPr>
          </w:p>
        </w:tc>
        <w:tc>
          <w:tcPr>
            <w:tcW w:w="4678" w:type="dxa"/>
          </w:tcPr>
          <w:p w14:paraId="62611A59"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Österreich</w:t>
            </w:r>
          </w:p>
          <w:p w14:paraId="423CA817" w14:textId="77777777" w:rsidR="00094C06" w:rsidRPr="00360BC2" w:rsidRDefault="00094C06" w:rsidP="00BA238B">
            <w:pPr>
              <w:spacing w:line="240" w:lineRule="auto"/>
              <w:rPr>
                <w:rFonts w:eastAsia="Adobe Fangsong Std R"/>
                <w:lang w:val="sl-SI"/>
              </w:rPr>
            </w:pPr>
            <w:r w:rsidRPr="00360BC2">
              <w:rPr>
                <w:rFonts w:eastAsia="Adobe Fangsong Std R"/>
                <w:lang w:val="sl-SI"/>
              </w:rPr>
              <w:t>ratiopharm Arzneimittel Vertriebs-GmbH</w:t>
            </w:r>
          </w:p>
          <w:p w14:paraId="2C095971" w14:textId="77777777" w:rsidR="00094C06" w:rsidRPr="00360BC2" w:rsidRDefault="00094C06" w:rsidP="00BA238B">
            <w:pPr>
              <w:spacing w:line="240" w:lineRule="auto"/>
              <w:rPr>
                <w:rFonts w:eastAsia="Adobe Fangsong Std R"/>
                <w:lang w:val="sl-SI"/>
              </w:rPr>
            </w:pPr>
            <w:r w:rsidRPr="00360BC2">
              <w:rPr>
                <w:rFonts w:eastAsia="Adobe Fangsong Std R"/>
                <w:lang w:val="sl-SI"/>
              </w:rPr>
              <w:t>Tel: +43 1970070</w:t>
            </w:r>
          </w:p>
          <w:p w14:paraId="7DB90AC8" w14:textId="77777777" w:rsidR="00094C06" w:rsidRPr="00360BC2" w:rsidRDefault="00094C06" w:rsidP="00BA238B">
            <w:pPr>
              <w:pStyle w:val="KeinLeerraum"/>
              <w:rPr>
                <w:rFonts w:ascii="Times New Roman" w:hAnsi="Times New Roman"/>
                <w:lang w:val="sl-SI"/>
              </w:rPr>
            </w:pPr>
          </w:p>
        </w:tc>
      </w:tr>
      <w:tr w:rsidR="00094C06" w:rsidRPr="00360BC2" w14:paraId="18ACADFA" w14:textId="77777777" w:rsidTr="00BA238B">
        <w:trPr>
          <w:cantSplit/>
        </w:trPr>
        <w:tc>
          <w:tcPr>
            <w:tcW w:w="4678" w:type="dxa"/>
            <w:gridSpan w:val="2"/>
          </w:tcPr>
          <w:p w14:paraId="2036DED9"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España</w:t>
            </w:r>
          </w:p>
          <w:p w14:paraId="740FED37"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220C54A3"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Islandia</w:t>
            </w:r>
          </w:p>
          <w:p w14:paraId="4E17BC3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7F9C835C" w14:textId="77777777" w:rsidR="00094C06" w:rsidRPr="00360BC2" w:rsidRDefault="00094C06" w:rsidP="00BA238B">
            <w:pPr>
              <w:pStyle w:val="KeinLeerraum"/>
              <w:rPr>
                <w:rFonts w:ascii="Times New Roman" w:hAnsi="Times New Roman"/>
                <w:lang w:val="sl-SI"/>
              </w:rPr>
            </w:pPr>
          </w:p>
        </w:tc>
        <w:tc>
          <w:tcPr>
            <w:tcW w:w="4678" w:type="dxa"/>
          </w:tcPr>
          <w:p w14:paraId="32686A84" w14:textId="77777777" w:rsidR="00094C06" w:rsidRPr="00360BC2" w:rsidRDefault="00094C06" w:rsidP="00BA238B">
            <w:pPr>
              <w:pStyle w:val="KeinLeerraum"/>
              <w:rPr>
                <w:rFonts w:ascii="Times New Roman" w:hAnsi="Times New Roman"/>
                <w:b/>
                <w:bCs/>
                <w:i/>
                <w:iCs/>
                <w:lang w:val="sl-SI"/>
              </w:rPr>
            </w:pPr>
            <w:r w:rsidRPr="00360BC2">
              <w:rPr>
                <w:rFonts w:ascii="Times New Roman" w:hAnsi="Times New Roman"/>
                <w:b/>
                <w:lang w:val="sl-SI"/>
              </w:rPr>
              <w:t>Polska</w:t>
            </w:r>
          </w:p>
          <w:p w14:paraId="6ACB1ACC" w14:textId="77777777" w:rsidR="00094C06" w:rsidRPr="00360BC2" w:rsidRDefault="00094C06" w:rsidP="00BA238B">
            <w:pPr>
              <w:spacing w:line="240" w:lineRule="auto"/>
              <w:rPr>
                <w:lang w:val="sl-SI"/>
              </w:rPr>
            </w:pPr>
            <w:r w:rsidRPr="00360BC2">
              <w:rPr>
                <w:lang w:val="sl-SI"/>
              </w:rPr>
              <w:t>Teva Pharmaceuticals Polska Sp. z o.o.</w:t>
            </w:r>
          </w:p>
          <w:p w14:paraId="0CD003F1" w14:textId="77777777" w:rsidR="00094C06" w:rsidRPr="00360BC2" w:rsidRDefault="00094C06" w:rsidP="00BA238B">
            <w:pPr>
              <w:numPr>
                <w:ilvl w:val="12"/>
                <w:numId w:val="0"/>
              </w:numPr>
              <w:spacing w:line="240" w:lineRule="auto"/>
              <w:rPr>
                <w:lang w:val="sl-SI" w:eastAsia="is-IS"/>
              </w:rPr>
            </w:pPr>
            <w:r w:rsidRPr="00360BC2">
              <w:rPr>
                <w:lang w:val="sl-SI"/>
              </w:rPr>
              <w:t>Tel: +48 223459300</w:t>
            </w:r>
          </w:p>
          <w:p w14:paraId="2333E388" w14:textId="77777777" w:rsidR="00094C06" w:rsidRPr="00360BC2" w:rsidRDefault="00094C06" w:rsidP="00BA238B">
            <w:pPr>
              <w:pStyle w:val="KeinLeerraum"/>
              <w:rPr>
                <w:rFonts w:ascii="Times New Roman" w:hAnsi="Times New Roman"/>
                <w:lang w:val="sl-SI"/>
              </w:rPr>
            </w:pPr>
          </w:p>
        </w:tc>
      </w:tr>
      <w:tr w:rsidR="00094C06" w:rsidRPr="00360BC2" w14:paraId="72FFF85E" w14:textId="77777777" w:rsidTr="00BA238B">
        <w:trPr>
          <w:cantSplit/>
        </w:trPr>
        <w:tc>
          <w:tcPr>
            <w:tcW w:w="4678" w:type="dxa"/>
            <w:gridSpan w:val="2"/>
          </w:tcPr>
          <w:p w14:paraId="339B13EE"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France</w:t>
            </w:r>
          </w:p>
          <w:p w14:paraId="5F586F9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5EBD1345"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w:t>
            </w:r>
          </w:p>
          <w:p w14:paraId="1699391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eastAsia="en-GB"/>
              </w:rPr>
              <w:t>Tél</w:t>
            </w:r>
            <w:r w:rsidRPr="00360BC2">
              <w:rPr>
                <w:rFonts w:ascii="Times New Roman" w:hAnsi="Times New Roman"/>
                <w:noProof/>
                <w:lang w:val="sl-SI"/>
              </w:rPr>
              <w:t>:</w:t>
            </w:r>
            <w:r w:rsidRPr="00360BC2">
              <w:rPr>
                <w:rFonts w:ascii="Times New Roman" w:hAnsi="Times New Roman"/>
                <w:lang w:val="sl-SI"/>
              </w:rPr>
              <w:t xml:space="preserve"> +354 5503300</w:t>
            </w:r>
          </w:p>
          <w:p w14:paraId="0F3057AA" w14:textId="77777777" w:rsidR="00094C06" w:rsidRPr="00360BC2" w:rsidRDefault="00094C06" w:rsidP="00BA238B">
            <w:pPr>
              <w:pStyle w:val="KeinLeerraum"/>
              <w:rPr>
                <w:rFonts w:ascii="Times New Roman" w:hAnsi="Times New Roman"/>
                <w:b/>
                <w:lang w:val="sl-SI"/>
              </w:rPr>
            </w:pPr>
          </w:p>
        </w:tc>
        <w:tc>
          <w:tcPr>
            <w:tcW w:w="4678" w:type="dxa"/>
          </w:tcPr>
          <w:p w14:paraId="4C9FD798"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Portugal</w:t>
            </w:r>
          </w:p>
          <w:p w14:paraId="2B1EBCF5"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5543DB9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Islândia</w:t>
            </w:r>
          </w:p>
          <w:p w14:paraId="274B3E57"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0CA36254" w14:textId="77777777" w:rsidR="00094C06" w:rsidRPr="00360BC2" w:rsidRDefault="00094C06" w:rsidP="00BA238B">
            <w:pPr>
              <w:pStyle w:val="KeinLeerraum"/>
              <w:rPr>
                <w:rFonts w:ascii="Times New Roman" w:hAnsi="Times New Roman"/>
                <w:lang w:val="sl-SI"/>
              </w:rPr>
            </w:pPr>
          </w:p>
        </w:tc>
      </w:tr>
      <w:tr w:rsidR="00094C06" w:rsidRPr="00360BC2" w14:paraId="4C87D299" w14:textId="77777777" w:rsidTr="00BA238B">
        <w:trPr>
          <w:cantSplit/>
        </w:trPr>
        <w:tc>
          <w:tcPr>
            <w:tcW w:w="4678" w:type="dxa"/>
            <w:gridSpan w:val="2"/>
          </w:tcPr>
          <w:p w14:paraId="60E835C4" w14:textId="77777777" w:rsidR="00094C06" w:rsidRPr="00360BC2" w:rsidRDefault="00094C06" w:rsidP="00BA238B">
            <w:pPr>
              <w:tabs>
                <w:tab w:val="left" w:pos="-720"/>
                <w:tab w:val="left" w:pos="4536"/>
              </w:tabs>
              <w:suppressAutoHyphens/>
              <w:spacing w:line="240" w:lineRule="auto"/>
              <w:ind w:right="567"/>
              <w:rPr>
                <w:b/>
                <w:noProof/>
                <w:lang w:val="sl-SI"/>
              </w:rPr>
            </w:pPr>
            <w:r w:rsidRPr="00360BC2">
              <w:rPr>
                <w:lang w:val="sl-SI"/>
              </w:rPr>
              <w:br w:type="page"/>
            </w:r>
            <w:r w:rsidRPr="00360BC2">
              <w:rPr>
                <w:b/>
                <w:noProof/>
                <w:lang w:val="sl-SI"/>
              </w:rPr>
              <w:t>Hrvatska</w:t>
            </w:r>
          </w:p>
          <w:p w14:paraId="476397B7" w14:textId="77777777" w:rsidR="00094C06" w:rsidRPr="00360BC2" w:rsidRDefault="00094C06" w:rsidP="00BA238B">
            <w:pPr>
              <w:tabs>
                <w:tab w:val="left" w:pos="-720"/>
                <w:tab w:val="left" w:pos="4536"/>
              </w:tabs>
              <w:suppressAutoHyphens/>
              <w:spacing w:line="240" w:lineRule="auto"/>
              <w:ind w:right="567"/>
              <w:rPr>
                <w:lang w:val="sl-SI"/>
              </w:rPr>
            </w:pPr>
            <w:r w:rsidRPr="00360BC2">
              <w:rPr>
                <w:lang w:val="sl-SI"/>
              </w:rPr>
              <w:t>Pliva Hrvatska d.o.o.</w:t>
            </w:r>
          </w:p>
          <w:p w14:paraId="52C0167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+385 13720000</w:t>
            </w:r>
          </w:p>
          <w:p w14:paraId="2E2A4B37" w14:textId="77777777" w:rsidR="00094C06" w:rsidRPr="00360BC2" w:rsidRDefault="00094C06" w:rsidP="00BA238B">
            <w:pPr>
              <w:pStyle w:val="KeinLeerraum"/>
              <w:rPr>
                <w:rFonts w:ascii="Times New Roman" w:hAnsi="Times New Roman"/>
                <w:lang w:val="sl-SI"/>
              </w:rPr>
            </w:pPr>
          </w:p>
        </w:tc>
        <w:tc>
          <w:tcPr>
            <w:tcW w:w="4678" w:type="dxa"/>
          </w:tcPr>
          <w:p w14:paraId="2794461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România</w:t>
            </w:r>
          </w:p>
          <w:p w14:paraId="7E5284CC"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S.R.L.</w:t>
            </w:r>
          </w:p>
          <w:p w14:paraId="3EBD842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w:t>
            </w:r>
            <w:r w:rsidRPr="00360BC2">
              <w:rPr>
                <w:rFonts w:ascii="Times New Roman" w:hAnsi="Times New Roman"/>
                <w:noProof/>
                <w:lang w:val="sl-SI"/>
              </w:rPr>
              <w:t>40 212306524</w:t>
            </w:r>
          </w:p>
          <w:p w14:paraId="078320A3" w14:textId="77777777" w:rsidR="00094C06" w:rsidRPr="00360BC2" w:rsidRDefault="00094C06" w:rsidP="00BA238B">
            <w:pPr>
              <w:pStyle w:val="KeinLeerraum"/>
              <w:rPr>
                <w:rFonts w:ascii="Times New Roman" w:hAnsi="Times New Roman"/>
                <w:lang w:val="sl-SI"/>
              </w:rPr>
            </w:pPr>
          </w:p>
        </w:tc>
      </w:tr>
      <w:tr w:rsidR="00094C06" w:rsidRPr="00360BC2" w14:paraId="59ABCFEE" w14:textId="77777777" w:rsidTr="00BA238B">
        <w:trPr>
          <w:cantSplit/>
        </w:trPr>
        <w:tc>
          <w:tcPr>
            <w:tcW w:w="4678" w:type="dxa"/>
            <w:gridSpan w:val="2"/>
          </w:tcPr>
          <w:p w14:paraId="11A71911"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Ireland</w:t>
            </w:r>
          </w:p>
          <w:p w14:paraId="527960B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Ireland</w:t>
            </w:r>
          </w:p>
          <w:p w14:paraId="15802785" w14:textId="4F418189"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+353 19127700</w:t>
            </w:r>
          </w:p>
          <w:p w14:paraId="7078E764" w14:textId="77777777" w:rsidR="00094C06" w:rsidRPr="00360BC2" w:rsidRDefault="00094C06" w:rsidP="00BA238B">
            <w:pPr>
              <w:pStyle w:val="KeinLeerraum"/>
              <w:rPr>
                <w:rFonts w:ascii="Times New Roman" w:hAnsi="Times New Roman"/>
                <w:lang w:val="sl-SI"/>
              </w:rPr>
            </w:pPr>
          </w:p>
        </w:tc>
        <w:tc>
          <w:tcPr>
            <w:tcW w:w="4678" w:type="dxa"/>
          </w:tcPr>
          <w:p w14:paraId="6951CB81"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Slovenija</w:t>
            </w:r>
          </w:p>
          <w:p w14:paraId="01F90E8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Pliva Ljubljana d.o.o.</w:t>
            </w:r>
          </w:p>
          <w:p w14:paraId="4AAEEB6B"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+386 15890390</w:t>
            </w:r>
          </w:p>
          <w:p w14:paraId="338A3F51" w14:textId="77777777" w:rsidR="00094C06" w:rsidRPr="00360BC2" w:rsidRDefault="00094C06" w:rsidP="00BA238B">
            <w:pPr>
              <w:pStyle w:val="KeinLeerraum"/>
              <w:rPr>
                <w:rFonts w:ascii="Times New Roman" w:hAnsi="Times New Roman"/>
                <w:b/>
                <w:lang w:val="sl-SI"/>
              </w:rPr>
            </w:pPr>
          </w:p>
        </w:tc>
      </w:tr>
      <w:tr w:rsidR="00094C06" w:rsidRPr="00360BC2" w14:paraId="74F8D5FA" w14:textId="77777777" w:rsidTr="00BA238B">
        <w:trPr>
          <w:cantSplit/>
        </w:trPr>
        <w:tc>
          <w:tcPr>
            <w:tcW w:w="4678" w:type="dxa"/>
            <w:gridSpan w:val="2"/>
          </w:tcPr>
          <w:p w14:paraId="2F54BE92"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Ísland</w:t>
            </w:r>
          </w:p>
          <w:p w14:paraId="611FAA1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16CD70B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Sími: +354 5503300</w:t>
            </w:r>
          </w:p>
          <w:p w14:paraId="626A5BC5" w14:textId="77777777" w:rsidR="00094C06" w:rsidRPr="00360BC2" w:rsidRDefault="00094C06" w:rsidP="00BA238B">
            <w:pPr>
              <w:pStyle w:val="KeinLeerraum"/>
              <w:rPr>
                <w:rFonts w:ascii="Times New Roman" w:hAnsi="Times New Roman"/>
                <w:b/>
                <w:lang w:val="sl-SI"/>
              </w:rPr>
            </w:pPr>
          </w:p>
        </w:tc>
        <w:tc>
          <w:tcPr>
            <w:tcW w:w="4678" w:type="dxa"/>
          </w:tcPr>
          <w:p w14:paraId="254F8A5B"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Slovenská republika</w:t>
            </w:r>
          </w:p>
          <w:p w14:paraId="777B8D36"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Pharmaceuticals Slovakia s.r.o.</w:t>
            </w:r>
          </w:p>
          <w:p w14:paraId="59E54DB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+421 2</w:t>
            </w:r>
            <w:r w:rsidRPr="00360BC2">
              <w:rPr>
                <w:rFonts w:ascii="Times New Roman" w:hAnsi="Times New Roman"/>
                <w:noProof/>
                <w:lang w:val="sl-SI"/>
              </w:rPr>
              <w:t>57267911</w:t>
            </w:r>
          </w:p>
          <w:p w14:paraId="4CE47F6A" w14:textId="77777777" w:rsidR="00094C06" w:rsidRPr="00360BC2" w:rsidRDefault="00094C06" w:rsidP="00BA238B">
            <w:pPr>
              <w:pStyle w:val="KeinLeerraum"/>
              <w:rPr>
                <w:rFonts w:ascii="Times New Roman" w:hAnsi="Times New Roman"/>
                <w:lang w:val="sl-SI"/>
              </w:rPr>
            </w:pPr>
          </w:p>
        </w:tc>
      </w:tr>
      <w:tr w:rsidR="00094C06" w:rsidRPr="00360BC2" w14:paraId="462721A6" w14:textId="77777777" w:rsidTr="00BA238B">
        <w:trPr>
          <w:cantSplit/>
        </w:trPr>
        <w:tc>
          <w:tcPr>
            <w:tcW w:w="4678" w:type="dxa"/>
            <w:gridSpan w:val="2"/>
          </w:tcPr>
          <w:p w14:paraId="0935DB2C"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Italia</w:t>
            </w:r>
          </w:p>
          <w:p w14:paraId="7225EA7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33A1D6D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Islanda</w:t>
            </w:r>
          </w:p>
          <w:p w14:paraId="62BCB61F"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7CA3BB4B" w14:textId="77777777" w:rsidR="00094C06" w:rsidRPr="00360BC2" w:rsidRDefault="00094C06" w:rsidP="00BA238B">
            <w:pPr>
              <w:pStyle w:val="KeinLeerraum"/>
              <w:rPr>
                <w:rFonts w:ascii="Times New Roman" w:hAnsi="Times New Roman"/>
                <w:b/>
                <w:lang w:val="sl-SI"/>
              </w:rPr>
            </w:pPr>
          </w:p>
        </w:tc>
        <w:tc>
          <w:tcPr>
            <w:tcW w:w="4678" w:type="dxa"/>
          </w:tcPr>
          <w:p w14:paraId="30552C00"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Suomi/Finland</w:t>
            </w:r>
          </w:p>
          <w:p w14:paraId="4E85CA4D" w14:textId="1F133CAA" w:rsidR="00094C06" w:rsidRPr="00680935" w:rsidRDefault="00094C06" w:rsidP="00BA238B">
            <w:pPr>
              <w:pStyle w:val="KeinLeerraum"/>
              <w:rPr>
                <w:rFonts w:ascii="Times New Roman" w:hAnsi="Times New Roman"/>
                <w:lang w:val="sl-SI"/>
              </w:rPr>
            </w:pPr>
            <w:r w:rsidRPr="00680935">
              <w:rPr>
                <w:rFonts w:ascii="Times New Roman" w:hAnsi="Times New Roman"/>
                <w:lang w:val="sl-SI"/>
              </w:rPr>
              <w:t>Teva Finland Oy</w:t>
            </w:r>
          </w:p>
          <w:p w14:paraId="7DAEBEB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Puh/Tel: +358 </w:t>
            </w:r>
            <w:r w:rsidRPr="00680935">
              <w:rPr>
                <w:rFonts w:ascii="Times New Roman" w:hAnsi="Times New Roman"/>
                <w:lang w:val="sl-SI"/>
              </w:rPr>
              <w:t>201805900</w:t>
            </w:r>
          </w:p>
          <w:p w14:paraId="33D67A85" w14:textId="77777777" w:rsidR="00094C06" w:rsidRPr="00360BC2" w:rsidRDefault="00094C06" w:rsidP="00BA238B">
            <w:pPr>
              <w:pStyle w:val="KeinLeerraum"/>
              <w:rPr>
                <w:rFonts w:ascii="Times New Roman" w:hAnsi="Times New Roman"/>
                <w:b/>
                <w:lang w:val="sl-SI"/>
              </w:rPr>
            </w:pPr>
          </w:p>
        </w:tc>
      </w:tr>
      <w:tr w:rsidR="00094C06" w:rsidRPr="00360BC2" w14:paraId="78B604C3" w14:textId="77777777" w:rsidTr="00BA238B">
        <w:trPr>
          <w:cantSplit/>
        </w:trPr>
        <w:tc>
          <w:tcPr>
            <w:tcW w:w="4678" w:type="dxa"/>
            <w:gridSpan w:val="2"/>
          </w:tcPr>
          <w:p w14:paraId="6642B545"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Κύπρος</w:t>
            </w:r>
          </w:p>
          <w:p w14:paraId="2830FB5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Specifar A.B.E.E.</w:t>
            </w:r>
          </w:p>
          <w:p w14:paraId="7A2752A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Ελλάδα</w:t>
            </w:r>
          </w:p>
          <w:p w14:paraId="519AE241" w14:textId="400AFBB5"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3DE6AEC1" w14:textId="77777777" w:rsidR="00094C06" w:rsidRPr="00360BC2" w:rsidRDefault="00094C06" w:rsidP="00BA238B">
            <w:pPr>
              <w:pStyle w:val="KeinLeerraum"/>
              <w:rPr>
                <w:rFonts w:ascii="Times New Roman" w:hAnsi="Times New Roman"/>
                <w:lang w:val="sl-SI"/>
              </w:rPr>
            </w:pPr>
          </w:p>
        </w:tc>
        <w:tc>
          <w:tcPr>
            <w:tcW w:w="4678" w:type="dxa"/>
          </w:tcPr>
          <w:p w14:paraId="55CB0578"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Sverige</w:t>
            </w:r>
          </w:p>
          <w:p w14:paraId="689DA0E3"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Sweden AB</w:t>
            </w:r>
          </w:p>
          <w:p w14:paraId="02320B9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+46 42121100</w:t>
            </w:r>
          </w:p>
          <w:p w14:paraId="54F2911E" w14:textId="77777777" w:rsidR="00094C06" w:rsidRPr="00360BC2" w:rsidRDefault="00094C06" w:rsidP="00BA238B">
            <w:pPr>
              <w:pStyle w:val="KeinLeerraum"/>
              <w:rPr>
                <w:rFonts w:ascii="Times New Roman" w:hAnsi="Times New Roman"/>
                <w:lang w:val="sl-SI"/>
              </w:rPr>
            </w:pPr>
          </w:p>
        </w:tc>
      </w:tr>
      <w:tr w:rsidR="00094C06" w:rsidRPr="00360BC2" w14:paraId="34994BDF" w14:textId="77777777" w:rsidTr="00BA238B">
        <w:trPr>
          <w:cantSplit/>
        </w:trPr>
        <w:tc>
          <w:tcPr>
            <w:tcW w:w="4678" w:type="dxa"/>
            <w:gridSpan w:val="2"/>
          </w:tcPr>
          <w:p w14:paraId="79E1AE03" w14:textId="77777777" w:rsidR="00094C06" w:rsidRPr="00360BC2" w:rsidRDefault="00094C06" w:rsidP="00BA238B">
            <w:pPr>
              <w:pStyle w:val="KeinLeerraum"/>
              <w:rPr>
                <w:rFonts w:ascii="Times New Roman" w:hAnsi="Times New Roman"/>
                <w:b/>
                <w:bCs/>
                <w:lang w:val="sl-SI" w:eastAsia="en-GB"/>
              </w:rPr>
            </w:pPr>
            <w:r w:rsidRPr="00360BC2">
              <w:rPr>
                <w:rFonts w:ascii="Times New Roman" w:hAnsi="Times New Roman"/>
                <w:b/>
                <w:bCs/>
                <w:lang w:val="sl-SI" w:eastAsia="en-GB"/>
              </w:rPr>
              <w:t>Latvija</w:t>
            </w:r>
          </w:p>
          <w:p w14:paraId="61DDAEFC" w14:textId="00672035" w:rsidR="00094C06" w:rsidRPr="00680935" w:rsidRDefault="00094C06" w:rsidP="00BA238B">
            <w:pPr>
              <w:spacing w:line="240" w:lineRule="auto"/>
              <w:rPr>
                <w:lang w:val="sl-SI" w:eastAsia="en-GB"/>
              </w:rPr>
            </w:pPr>
            <w:r w:rsidRPr="00360BC2">
              <w:rPr>
                <w:lang w:val="sl-SI" w:eastAsia="en-GB"/>
              </w:rPr>
              <w:t>UAB Teva Baltics filiāle Latvijā</w:t>
            </w:r>
          </w:p>
          <w:p w14:paraId="108EEA2B" w14:textId="77777777" w:rsidR="00094C06" w:rsidRPr="00360BC2" w:rsidRDefault="00094C06" w:rsidP="00BA238B">
            <w:pPr>
              <w:pStyle w:val="KeinLeerraum"/>
              <w:rPr>
                <w:rFonts w:ascii="Times New Roman" w:hAnsi="Times New Roman"/>
                <w:lang w:val="sl-SI" w:eastAsia="en-GB"/>
              </w:rPr>
            </w:pPr>
            <w:r w:rsidRPr="00360BC2">
              <w:rPr>
                <w:rFonts w:ascii="Times New Roman" w:hAnsi="Times New Roman"/>
                <w:lang w:val="sl-SI" w:eastAsia="en-GB"/>
              </w:rPr>
              <w:t>Tel: +371 67323666</w:t>
            </w:r>
          </w:p>
          <w:p w14:paraId="55BA2752" w14:textId="77777777" w:rsidR="00094C06" w:rsidRPr="00360BC2" w:rsidRDefault="00094C06" w:rsidP="00BA238B">
            <w:pPr>
              <w:pStyle w:val="KeinLeerraum"/>
              <w:rPr>
                <w:rFonts w:ascii="Times New Roman" w:hAnsi="Times New Roman"/>
                <w:lang w:val="sl-SI"/>
              </w:rPr>
            </w:pPr>
          </w:p>
        </w:tc>
        <w:tc>
          <w:tcPr>
            <w:tcW w:w="4678" w:type="dxa"/>
          </w:tcPr>
          <w:p w14:paraId="61835B5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United Kingdom</w:t>
            </w:r>
          </w:p>
          <w:p w14:paraId="0754F22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UK Limited</w:t>
            </w:r>
          </w:p>
          <w:p w14:paraId="60DB77B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+44 1271385257</w:t>
            </w:r>
          </w:p>
          <w:p w14:paraId="5E8BCF37" w14:textId="77777777" w:rsidR="00094C06" w:rsidRPr="00360BC2" w:rsidRDefault="00094C06" w:rsidP="00BA238B">
            <w:pPr>
              <w:pStyle w:val="KeinLeerraum"/>
              <w:rPr>
                <w:rFonts w:ascii="Times New Roman" w:hAnsi="Times New Roman"/>
                <w:lang w:val="sl-SI"/>
              </w:rPr>
            </w:pPr>
          </w:p>
        </w:tc>
      </w:tr>
    </w:tbl>
    <w:p w14:paraId="78006A26" w14:textId="77777777" w:rsidR="00094C06" w:rsidRPr="00360BC2" w:rsidRDefault="00094C06" w:rsidP="00094C06">
      <w:pPr>
        <w:spacing w:line="240" w:lineRule="auto"/>
        <w:rPr>
          <w:lang w:val="sl-SI"/>
        </w:rPr>
      </w:pPr>
    </w:p>
    <w:p w14:paraId="71B87846" w14:textId="77777777" w:rsidR="00692D7E" w:rsidRPr="00360BC2" w:rsidRDefault="00692D7E" w:rsidP="00692D7E">
      <w:pPr>
        <w:numPr>
          <w:ilvl w:val="12"/>
          <w:numId w:val="0"/>
        </w:numPr>
        <w:tabs>
          <w:tab w:val="clear" w:pos="567"/>
        </w:tabs>
        <w:spacing w:line="240" w:lineRule="auto"/>
        <w:ind w:right="-2"/>
        <w:rPr>
          <w:b/>
          <w:color w:val="000000"/>
          <w:szCs w:val="22"/>
          <w:lang w:val="sl-SI"/>
        </w:rPr>
      </w:pPr>
      <w:r w:rsidRPr="00360BC2">
        <w:rPr>
          <w:b/>
          <w:color w:val="000000"/>
          <w:szCs w:val="22"/>
          <w:lang w:val="sl-SI"/>
        </w:rPr>
        <w:t>Navodilo je bilo nazadnje revidirano dne</w:t>
      </w:r>
    </w:p>
    <w:p w14:paraId="4CEB0C57" w14:textId="77777777" w:rsidR="00692D7E" w:rsidRPr="00360BC2" w:rsidRDefault="00692D7E" w:rsidP="00692D7E">
      <w:pPr>
        <w:numPr>
          <w:ilvl w:val="12"/>
          <w:numId w:val="0"/>
        </w:numPr>
        <w:tabs>
          <w:tab w:val="clear" w:pos="567"/>
        </w:tabs>
        <w:spacing w:line="240" w:lineRule="auto"/>
        <w:ind w:right="-2"/>
        <w:rPr>
          <w:bCs/>
          <w:color w:val="000000"/>
          <w:szCs w:val="22"/>
          <w:lang w:val="sl-SI"/>
        </w:rPr>
      </w:pPr>
    </w:p>
    <w:p w14:paraId="704549A2" w14:textId="77777777" w:rsidR="00692D7E" w:rsidRPr="00360BC2" w:rsidRDefault="00692D7E" w:rsidP="00692D7E">
      <w:pPr>
        <w:pStyle w:val="Text"/>
        <w:widowControl w:val="0"/>
        <w:tabs>
          <w:tab w:val="left" w:pos="567"/>
        </w:tabs>
        <w:spacing w:before="0"/>
        <w:jc w:val="left"/>
        <w:rPr>
          <w:color w:val="000000"/>
          <w:sz w:val="22"/>
          <w:szCs w:val="22"/>
          <w:lang w:val="sl-SI"/>
        </w:rPr>
      </w:pPr>
      <w:r w:rsidRPr="00360BC2">
        <w:rPr>
          <w:b/>
          <w:sz w:val="22"/>
          <w:szCs w:val="22"/>
          <w:lang w:val="sl-SI"/>
        </w:rPr>
        <w:t>Drugi viri informacij</w:t>
      </w:r>
    </w:p>
    <w:p w14:paraId="2D26B880" w14:textId="77777777" w:rsidR="00692D7E" w:rsidRPr="00360BC2" w:rsidRDefault="00692D7E" w:rsidP="00692D7E">
      <w:pPr>
        <w:autoSpaceDE w:val="0"/>
        <w:autoSpaceDN w:val="0"/>
        <w:adjustRightInd w:val="0"/>
        <w:spacing w:line="240" w:lineRule="auto"/>
        <w:contextualSpacing/>
        <w:rPr>
          <w:szCs w:val="22"/>
          <w:lang w:val="sl-SI"/>
        </w:rPr>
      </w:pPr>
      <w:r w:rsidRPr="00360BC2">
        <w:rPr>
          <w:color w:val="000000"/>
          <w:szCs w:val="22"/>
          <w:lang w:val="sl-SI"/>
        </w:rPr>
        <w:t xml:space="preserve">Podrobne informacije o zdravilu so objavljene na spletni strani Evropske agencije za zdravila </w:t>
      </w:r>
      <w:hyperlink r:id="rId23" w:history="1">
        <w:r w:rsidRPr="00360BC2">
          <w:rPr>
            <w:rStyle w:val="Hyperlink"/>
            <w:szCs w:val="22"/>
            <w:lang w:val="sl-SI"/>
          </w:rPr>
          <w:t>http://www.ema.europa.eu</w:t>
        </w:r>
      </w:hyperlink>
    </w:p>
    <w:p w14:paraId="4180C8A9" w14:textId="77777777" w:rsidR="00304B6A" w:rsidRPr="00360BC2" w:rsidRDefault="00304B6A" w:rsidP="00841424">
      <w:pPr>
        <w:rPr>
          <w:color w:val="000000"/>
          <w:szCs w:val="22"/>
          <w:lang w:val="sl-SI"/>
        </w:rPr>
      </w:pPr>
    </w:p>
    <w:p w14:paraId="049EE426" w14:textId="77777777" w:rsidR="00304B6A" w:rsidRPr="00360BC2" w:rsidRDefault="0091059A" w:rsidP="008045D5">
      <w:pPr>
        <w:jc w:val="center"/>
        <w:rPr>
          <w:color w:val="000000"/>
          <w:szCs w:val="22"/>
          <w:lang w:val="sl-SI"/>
        </w:rPr>
      </w:pPr>
      <w:r w:rsidRPr="00360BC2">
        <w:rPr>
          <w:color w:val="000000"/>
          <w:szCs w:val="22"/>
          <w:lang w:val="sl-SI"/>
        </w:rPr>
        <w:br w:type="page"/>
      </w:r>
      <w:r w:rsidR="00304B6A" w:rsidRPr="00360BC2">
        <w:rPr>
          <w:b/>
          <w:color w:val="000000"/>
          <w:szCs w:val="22"/>
          <w:lang w:val="sl-SI"/>
        </w:rPr>
        <w:t>Navodilo za uporabo</w:t>
      </w:r>
    </w:p>
    <w:p w14:paraId="5EA336BB" w14:textId="77777777" w:rsidR="00304B6A" w:rsidRPr="00360BC2" w:rsidRDefault="00304B6A" w:rsidP="00304B6A">
      <w:pPr>
        <w:tabs>
          <w:tab w:val="clear" w:pos="567"/>
        </w:tabs>
        <w:spacing w:line="240" w:lineRule="auto"/>
        <w:jc w:val="center"/>
        <w:rPr>
          <w:bCs/>
          <w:color w:val="000000"/>
          <w:szCs w:val="22"/>
          <w:lang w:val="sl-SI"/>
        </w:rPr>
      </w:pPr>
    </w:p>
    <w:p w14:paraId="3677953A" w14:textId="77777777" w:rsidR="00304B6A" w:rsidRPr="00360BC2" w:rsidRDefault="00304B6A" w:rsidP="00304B6A">
      <w:pPr>
        <w:tabs>
          <w:tab w:val="clear" w:pos="567"/>
        </w:tabs>
        <w:spacing w:line="240" w:lineRule="auto"/>
        <w:jc w:val="center"/>
        <w:rPr>
          <w:b/>
          <w:bCs/>
          <w:color w:val="000000"/>
          <w:szCs w:val="22"/>
          <w:lang w:val="sl-SI"/>
        </w:rPr>
      </w:pPr>
      <w:r w:rsidRPr="00360BC2">
        <w:rPr>
          <w:b/>
          <w:bCs/>
          <w:color w:val="000000"/>
          <w:szCs w:val="22"/>
          <w:lang w:val="sl-SI"/>
        </w:rPr>
        <w:t>Imatinib Actavis 400 mg filmsko obložene tablete</w:t>
      </w:r>
    </w:p>
    <w:p w14:paraId="24A49E20" w14:textId="77777777" w:rsidR="00304B6A" w:rsidRPr="00360BC2" w:rsidRDefault="00304B6A" w:rsidP="00304B6A">
      <w:pPr>
        <w:tabs>
          <w:tab w:val="clear" w:pos="567"/>
        </w:tabs>
        <w:spacing w:line="240" w:lineRule="auto"/>
        <w:jc w:val="center"/>
        <w:rPr>
          <w:color w:val="000000"/>
          <w:szCs w:val="22"/>
          <w:lang w:val="sl-SI"/>
        </w:rPr>
      </w:pPr>
      <w:r w:rsidRPr="00360BC2">
        <w:rPr>
          <w:color w:val="000000"/>
          <w:szCs w:val="22"/>
          <w:lang w:val="sl-SI"/>
        </w:rPr>
        <w:t>imatinib</w:t>
      </w:r>
    </w:p>
    <w:p w14:paraId="5A52F31C" w14:textId="77777777" w:rsidR="00304B6A" w:rsidRPr="00360BC2" w:rsidRDefault="00304B6A" w:rsidP="00304B6A">
      <w:pPr>
        <w:tabs>
          <w:tab w:val="clear" w:pos="567"/>
        </w:tabs>
        <w:spacing w:line="240" w:lineRule="auto"/>
        <w:jc w:val="center"/>
        <w:rPr>
          <w:color w:val="000000"/>
          <w:szCs w:val="22"/>
          <w:lang w:val="sl-SI"/>
        </w:rPr>
      </w:pPr>
    </w:p>
    <w:p w14:paraId="3B456FEF" w14:textId="77777777" w:rsidR="00304B6A" w:rsidRPr="00360BC2" w:rsidRDefault="00304B6A" w:rsidP="00304B6A">
      <w:pPr>
        <w:tabs>
          <w:tab w:val="clear" w:pos="567"/>
        </w:tabs>
        <w:spacing w:line="240" w:lineRule="auto"/>
        <w:jc w:val="center"/>
        <w:rPr>
          <w:color w:val="000000"/>
          <w:szCs w:val="22"/>
          <w:lang w:val="sl-SI"/>
        </w:rPr>
      </w:pPr>
    </w:p>
    <w:p w14:paraId="71E3F9D7" w14:textId="77777777" w:rsidR="00304B6A" w:rsidRPr="00360BC2" w:rsidRDefault="00304B6A" w:rsidP="00304B6A">
      <w:pPr>
        <w:tabs>
          <w:tab w:val="clear" w:pos="567"/>
        </w:tabs>
        <w:spacing w:line="240" w:lineRule="auto"/>
        <w:ind w:right="-2"/>
        <w:rPr>
          <w:color w:val="000000"/>
          <w:szCs w:val="22"/>
          <w:lang w:val="sl-SI"/>
        </w:rPr>
      </w:pPr>
      <w:r w:rsidRPr="00360BC2">
        <w:rPr>
          <w:b/>
          <w:color w:val="000000"/>
          <w:szCs w:val="22"/>
          <w:lang w:val="sl-SI"/>
        </w:rPr>
        <w:t>Pred začetkom uporabe zdravila natančno preberite navodilo, ker vsebuje za vas pomembne podatke!</w:t>
      </w:r>
    </w:p>
    <w:p w14:paraId="51F49B06"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Navodilo shranite. Morda ga boste želeli ponovno prebrati.</w:t>
      </w:r>
    </w:p>
    <w:p w14:paraId="2FEC2101"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imate dodatna vprašanja, se posvetujte s svojim zdravnikom, s farmacevtom ali z medicinsko sestro.</w:t>
      </w:r>
    </w:p>
    <w:p w14:paraId="10BAE574"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 xml:space="preserve">Zdravilo je bilo predpisano vam osebno in </w:t>
      </w:r>
      <w:r w:rsidRPr="00360BC2">
        <w:rPr>
          <w:snapToGrid w:val="0"/>
          <w:color w:val="000000"/>
          <w:szCs w:val="22"/>
          <w:lang w:val="sl-SI"/>
        </w:rPr>
        <w:t>ga ne smete dajati drugim. Njim bi lahko celo škodovalo, čeprav imajo znake bolezni, podobne vašim</w:t>
      </w:r>
      <w:r w:rsidRPr="00360BC2">
        <w:rPr>
          <w:color w:val="000000"/>
          <w:szCs w:val="22"/>
          <w:lang w:val="sl-SI"/>
        </w:rPr>
        <w:t>.</w:t>
      </w:r>
    </w:p>
    <w:p w14:paraId="6D014E8E"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opazite kateri koli neželeni učinek, se posvetujte s svojim zdravnikom, s farmacevtom ali z medicinsko sestro. Posvetujte se tudi, če opazite katere koli neželene učinke, ki niso navedeni v tem navodilu.</w:t>
      </w:r>
      <w:r w:rsidR="0021061A" w:rsidRPr="00360BC2">
        <w:rPr>
          <w:color w:val="000000"/>
          <w:szCs w:val="22"/>
          <w:lang w:val="sl-SI"/>
        </w:rPr>
        <w:t xml:space="preserve"> Glejte poglavje 4.</w:t>
      </w:r>
    </w:p>
    <w:p w14:paraId="662F9F5C" w14:textId="77777777" w:rsidR="00304B6A" w:rsidRPr="00360BC2" w:rsidRDefault="00304B6A" w:rsidP="00304B6A">
      <w:pPr>
        <w:widowControl w:val="0"/>
        <w:tabs>
          <w:tab w:val="clear" w:pos="567"/>
        </w:tabs>
        <w:spacing w:line="240" w:lineRule="auto"/>
        <w:rPr>
          <w:color w:val="000000"/>
          <w:szCs w:val="22"/>
          <w:lang w:val="sl-SI"/>
        </w:rPr>
      </w:pPr>
    </w:p>
    <w:p w14:paraId="4C017D57" w14:textId="77777777" w:rsidR="00B7708E" w:rsidRPr="00360BC2" w:rsidRDefault="00304B6A" w:rsidP="00304B6A">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Kaj vsebuje navodilo</w:t>
      </w:r>
    </w:p>
    <w:p w14:paraId="7032422D" w14:textId="77777777" w:rsidR="003E5A83" w:rsidRPr="00360BC2" w:rsidRDefault="003E5A83" w:rsidP="00304B6A">
      <w:pPr>
        <w:widowControl w:val="0"/>
        <w:numPr>
          <w:ilvl w:val="12"/>
          <w:numId w:val="0"/>
        </w:numPr>
        <w:tabs>
          <w:tab w:val="clear" w:pos="567"/>
        </w:tabs>
        <w:spacing w:line="240" w:lineRule="auto"/>
        <w:ind w:right="-2"/>
        <w:rPr>
          <w:b/>
          <w:color w:val="000000"/>
          <w:szCs w:val="22"/>
          <w:lang w:val="sl-SI"/>
        </w:rPr>
      </w:pPr>
    </w:p>
    <w:p w14:paraId="5321B4CD" w14:textId="77777777" w:rsidR="00304B6A" w:rsidRPr="00360BC2" w:rsidRDefault="00304B6A" w:rsidP="00304B6A">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1.</w:t>
      </w:r>
      <w:r w:rsidRPr="00360BC2">
        <w:rPr>
          <w:color w:val="000000"/>
          <w:szCs w:val="22"/>
          <w:lang w:val="sl-SI"/>
        </w:rPr>
        <w:tab/>
        <w:t>Kaj je zdravilo Imatinib Actavis in za kaj ga uporabljamo</w:t>
      </w:r>
    </w:p>
    <w:p w14:paraId="4F22116F" w14:textId="77777777" w:rsidR="00304B6A" w:rsidRPr="00360BC2" w:rsidRDefault="00304B6A" w:rsidP="00304B6A">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2.</w:t>
      </w:r>
      <w:r w:rsidRPr="00360BC2">
        <w:rPr>
          <w:color w:val="000000"/>
          <w:szCs w:val="22"/>
          <w:lang w:val="sl-SI"/>
        </w:rPr>
        <w:tab/>
        <w:t>Kaj morate vedeti, preden boste vzeli zdravilo Imatinib Actavis</w:t>
      </w:r>
    </w:p>
    <w:p w14:paraId="6903BDEB" w14:textId="77777777" w:rsidR="00304B6A" w:rsidRPr="00360BC2" w:rsidRDefault="00304B6A" w:rsidP="00304B6A">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3.</w:t>
      </w:r>
      <w:r w:rsidRPr="00360BC2">
        <w:rPr>
          <w:color w:val="000000"/>
          <w:szCs w:val="22"/>
          <w:lang w:val="sl-SI"/>
        </w:rPr>
        <w:tab/>
        <w:t>Kako jemati zdravilo Imatinib Actavis</w:t>
      </w:r>
    </w:p>
    <w:p w14:paraId="4F99BE1B" w14:textId="77777777" w:rsidR="00304B6A" w:rsidRPr="00360BC2" w:rsidRDefault="00304B6A" w:rsidP="00304B6A">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4.</w:t>
      </w:r>
      <w:r w:rsidRPr="00360BC2">
        <w:rPr>
          <w:color w:val="000000"/>
          <w:szCs w:val="22"/>
          <w:lang w:val="sl-SI"/>
        </w:rPr>
        <w:tab/>
        <w:t>Možni neželeni učinki</w:t>
      </w:r>
    </w:p>
    <w:p w14:paraId="581EF490" w14:textId="77777777" w:rsidR="00304B6A" w:rsidRPr="00360BC2" w:rsidRDefault="00304B6A" w:rsidP="00304B6A">
      <w:pPr>
        <w:widowControl w:val="0"/>
        <w:tabs>
          <w:tab w:val="clear" w:pos="567"/>
        </w:tabs>
        <w:spacing w:line="240" w:lineRule="auto"/>
        <w:ind w:right="-29"/>
        <w:rPr>
          <w:color w:val="000000"/>
          <w:szCs w:val="22"/>
          <w:lang w:val="sl-SI"/>
        </w:rPr>
      </w:pPr>
      <w:r w:rsidRPr="00360BC2">
        <w:rPr>
          <w:color w:val="000000"/>
          <w:szCs w:val="22"/>
          <w:lang w:val="sl-SI"/>
        </w:rPr>
        <w:t>5.</w:t>
      </w:r>
      <w:r w:rsidRPr="00360BC2">
        <w:rPr>
          <w:color w:val="000000"/>
          <w:szCs w:val="22"/>
          <w:lang w:val="sl-SI"/>
        </w:rPr>
        <w:tab/>
        <w:t>Shranjevanje zdravila Imatinib Actavis</w:t>
      </w:r>
    </w:p>
    <w:p w14:paraId="36992196" w14:textId="77777777" w:rsidR="00304B6A" w:rsidRPr="00360BC2" w:rsidRDefault="00304B6A" w:rsidP="00304B6A">
      <w:pPr>
        <w:widowControl w:val="0"/>
        <w:tabs>
          <w:tab w:val="clear" w:pos="567"/>
        </w:tabs>
        <w:spacing w:line="240" w:lineRule="auto"/>
        <w:ind w:right="-29"/>
        <w:rPr>
          <w:color w:val="000000"/>
          <w:szCs w:val="22"/>
          <w:lang w:val="sl-SI"/>
        </w:rPr>
      </w:pPr>
      <w:r w:rsidRPr="00360BC2">
        <w:rPr>
          <w:color w:val="000000"/>
          <w:szCs w:val="22"/>
          <w:lang w:val="sl-SI"/>
        </w:rPr>
        <w:t>6.</w:t>
      </w:r>
      <w:r w:rsidRPr="00360BC2">
        <w:rPr>
          <w:color w:val="000000"/>
          <w:szCs w:val="22"/>
          <w:lang w:val="sl-SI"/>
        </w:rPr>
        <w:tab/>
        <w:t>Vsebina pakiranja in dodatne informacije</w:t>
      </w:r>
    </w:p>
    <w:p w14:paraId="2BAA5933"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412CCDF9"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6EE69821" w14:textId="77777777" w:rsidR="00304B6A" w:rsidRPr="00360BC2" w:rsidRDefault="00304B6A" w:rsidP="00304B6A">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1.</w:t>
      </w:r>
      <w:r w:rsidRPr="00360BC2">
        <w:rPr>
          <w:b/>
          <w:color w:val="000000"/>
          <w:szCs w:val="22"/>
          <w:lang w:val="sl-SI"/>
        </w:rPr>
        <w:tab/>
        <w:t>Kaj je zdravilo Imatinib Actavis in za kaj ga uporabljamo</w:t>
      </w:r>
    </w:p>
    <w:p w14:paraId="1F671F8E" w14:textId="77777777" w:rsidR="00304B6A" w:rsidRPr="00360BC2" w:rsidRDefault="00304B6A" w:rsidP="00304B6A">
      <w:pPr>
        <w:pStyle w:val="TextChar"/>
        <w:widowControl w:val="0"/>
        <w:spacing w:before="0"/>
        <w:jc w:val="left"/>
        <w:rPr>
          <w:color w:val="000000"/>
          <w:sz w:val="22"/>
          <w:szCs w:val="22"/>
          <w:lang w:val="sl-SI"/>
        </w:rPr>
      </w:pPr>
    </w:p>
    <w:p w14:paraId="52323DE9" w14:textId="77777777" w:rsidR="000712E1" w:rsidRPr="00360BC2" w:rsidRDefault="00304B6A" w:rsidP="000712E1">
      <w:pPr>
        <w:pStyle w:val="Text"/>
        <w:widowControl w:val="0"/>
        <w:spacing w:before="0"/>
        <w:jc w:val="left"/>
        <w:rPr>
          <w:color w:val="000000"/>
          <w:sz w:val="22"/>
          <w:szCs w:val="22"/>
          <w:lang w:val="sl-SI"/>
        </w:rPr>
      </w:pPr>
      <w:r w:rsidRPr="00360BC2">
        <w:rPr>
          <w:color w:val="000000"/>
          <w:sz w:val="22"/>
          <w:szCs w:val="22"/>
          <w:lang w:val="sl-SI"/>
        </w:rPr>
        <w:t xml:space="preserve">Imatinib Actavis je zdravilo, ki vsebuje zdravilno učinkovino z imenom imatinib. Zdravilo deluje tako, da zavira rast nenormalnih celic </w:t>
      </w:r>
      <w:r w:rsidR="000712E1" w:rsidRPr="00360BC2">
        <w:rPr>
          <w:color w:val="000000"/>
          <w:sz w:val="22"/>
          <w:szCs w:val="22"/>
          <w:lang w:val="sl-SI"/>
        </w:rPr>
        <w:t>pri boleznih navedenih spodaj. To vključuje nekatere vrste raka.</w:t>
      </w:r>
    </w:p>
    <w:p w14:paraId="6C7DFDBE" w14:textId="77777777" w:rsidR="00304B6A" w:rsidRPr="00360BC2" w:rsidRDefault="00304B6A" w:rsidP="000712E1">
      <w:pPr>
        <w:pStyle w:val="Text"/>
        <w:widowControl w:val="0"/>
        <w:spacing w:before="0"/>
        <w:jc w:val="left"/>
        <w:rPr>
          <w:color w:val="000000"/>
          <w:sz w:val="22"/>
          <w:szCs w:val="22"/>
          <w:lang w:val="sl-SI"/>
        </w:rPr>
      </w:pPr>
    </w:p>
    <w:p w14:paraId="387C43A8" w14:textId="77777777" w:rsidR="007B229D" w:rsidRPr="00360BC2" w:rsidRDefault="00304B6A" w:rsidP="00304B6A">
      <w:pPr>
        <w:pStyle w:val="TextChar"/>
        <w:widowControl w:val="0"/>
        <w:spacing w:before="0"/>
        <w:jc w:val="left"/>
        <w:rPr>
          <w:b/>
          <w:color w:val="000000"/>
          <w:sz w:val="22"/>
          <w:szCs w:val="22"/>
          <w:lang w:val="sl-SI"/>
        </w:rPr>
      </w:pPr>
      <w:r w:rsidRPr="00360BC2">
        <w:rPr>
          <w:b/>
          <w:color w:val="000000"/>
          <w:sz w:val="22"/>
          <w:szCs w:val="22"/>
          <w:lang w:val="sl-SI"/>
        </w:rPr>
        <w:t>Zdravilo Imatinib Actavis je zdravilo za</w:t>
      </w:r>
      <w:r w:rsidR="007B229D" w:rsidRPr="00360BC2">
        <w:rPr>
          <w:b/>
          <w:color w:val="000000"/>
          <w:sz w:val="22"/>
          <w:szCs w:val="22"/>
          <w:lang w:val="sl-SI"/>
        </w:rPr>
        <w:t>:</w:t>
      </w:r>
    </w:p>
    <w:p w14:paraId="123C5196" w14:textId="77777777" w:rsidR="007B229D" w:rsidRPr="00360BC2" w:rsidRDefault="007B229D" w:rsidP="00304B6A">
      <w:pPr>
        <w:pStyle w:val="TextChar"/>
        <w:widowControl w:val="0"/>
        <w:spacing w:before="0"/>
        <w:jc w:val="left"/>
        <w:rPr>
          <w:b/>
          <w:color w:val="000000"/>
          <w:sz w:val="22"/>
          <w:szCs w:val="22"/>
          <w:lang w:val="sl-SI"/>
        </w:rPr>
      </w:pPr>
    </w:p>
    <w:p w14:paraId="2F129AE5" w14:textId="77777777" w:rsidR="00304B6A" w:rsidRPr="00360BC2" w:rsidRDefault="007B229D" w:rsidP="007B229D">
      <w:pPr>
        <w:pStyle w:val="TextChar"/>
        <w:widowControl w:val="0"/>
        <w:spacing w:before="0"/>
        <w:ind w:left="567" w:hanging="567"/>
        <w:jc w:val="left"/>
        <w:rPr>
          <w:b/>
          <w:bCs/>
          <w:color w:val="000000"/>
          <w:sz w:val="22"/>
          <w:szCs w:val="22"/>
          <w:lang w:val="sl-SI"/>
        </w:rPr>
      </w:pPr>
      <w:r w:rsidRPr="00360BC2">
        <w:rPr>
          <w:color w:val="000000"/>
          <w:sz w:val="22"/>
          <w:szCs w:val="22"/>
          <w:lang w:val="sl-SI"/>
        </w:rPr>
        <w:t>-</w:t>
      </w:r>
      <w:r w:rsidRPr="00360BC2">
        <w:rPr>
          <w:color w:val="000000"/>
          <w:sz w:val="22"/>
          <w:szCs w:val="22"/>
          <w:lang w:val="sl-SI"/>
        </w:rPr>
        <w:tab/>
      </w:r>
      <w:r w:rsidR="00304B6A" w:rsidRPr="00360BC2">
        <w:rPr>
          <w:b/>
          <w:bCs/>
          <w:color w:val="000000"/>
          <w:sz w:val="22"/>
          <w:szCs w:val="22"/>
          <w:lang w:val="sl-SI"/>
        </w:rPr>
        <w:t>kronično mieloično levkemijo (KML).</w:t>
      </w:r>
      <w:r w:rsidR="00304B6A" w:rsidRPr="00360BC2">
        <w:rPr>
          <w:color w:val="000000"/>
          <w:sz w:val="22"/>
          <w:szCs w:val="22"/>
          <w:lang w:val="sl-SI"/>
        </w:rPr>
        <w:t xml:space="preserve"> Levkemija je rak belih krvničk. Te bele krvničke telesu navadno pomagajo v borbi proti okužbi. Kronična mieloična levkemija je oblika levkemije, pri kateri se začnejo nenadzorovano razraščati določene nenormalne bele krvničke, ki se imenujejo mieloidne celice.</w:t>
      </w:r>
    </w:p>
    <w:p w14:paraId="77CD0DE4" w14:textId="77777777" w:rsidR="00304B6A" w:rsidRPr="00360BC2" w:rsidRDefault="00304B6A" w:rsidP="00304B6A">
      <w:pPr>
        <w:pStyle w:val="TextChar"/>
        <w:widowControl w:val="0"/>
        <w:spacing w:before="0"/>
        <w:jc w:val="left"/>
        <w:rPr>
          <w:color w:val="000000"/>
          <w:sz w:val="22"/>
          <w:szCs w:val="22"/>
          <w:lang w:val="sl-SI"/>
        </w:rPr>
      </w:pPr>
    </w:p>
    <w:p w14:paraId="109AE7B5" w14:textId="77777777" w:rsidR="00304B6A" w:rsidRPr="00360BC2" w:rsidRDefault="00304B6A" w:rsidP="00304B6A">
      <w:pPr>
        <w:widowControl w:val="0"/>
        <w:autoSpaceDE w:val="0"/>
        <w:autoSpaceDN w:val="0"/>
        <w:adjustRightInd w:val="0"/>
        <w:spacing w:line="240" w:lineRule="auto"/>
        <w:ind w:right="237"/>
        <w:rPr>
          <w:color w:val="000000"/>
          <w:szCs w:val="22"/>
          <w:lang w:val="sl-SI"/>
        </w:rPr>
      </w:pP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odraslih</w:t>
      </w:r>
      <w:r w:rsidRPr="00360BC2">
        <w:rPr>
          <w:color w:val="000000"/>
          <w:spacing w:val="-7"/>
          <w:szCs w:val="22"/>
          <w:lang w:val="sl-SI"/>
        </w:rPr>
        <w:t xml:space="preserve"> </w:t>
      </w:r>
      <w:r w:rsidRPr="00360BC2">
        <w:rPr>
          <w:color w:val="000000"/>
          <w:szCs w:val="22"/>
          <w:lang w:val="sl-SI"/>
        </w:rPr>
        <w:t>bolnik</w:t>
      </w:r>
      <w:r w:rsidRPr="00360BC2">
        <w:rPr>
          <w:color w:val="000000"/>
          <w:spacing w:val="-1"/>
          <w:szCs w:val="22"/>
          <w:lang w:val="sl-SI"/>
        </w:rPr>
        <w:t>i</w:t>
      </w:r>
      <w:r w:rsidRPr="00360BC2">
        <w:rPr>
          <w:color w:val="000000"/>
          <w:szCs w:val="22"/>
          <w:lang w:val="sl-SI"/>
        </w:rPr>
        <w:t>h</w:t>
      </w:r>
      <w:r w:rsidRPr="00360BC2">
        <w:rPr>
          <w:color w:val="000000"/>
          <w:spacing w:val="-6"/>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zdravilo</w:t>
      </w:r>
      <w:r w:rsidRPr="00360BC2">
        <w:rPr>
          <w:color w:val="000000"/>
          <w:spacing w:val="-7"/>
          <w:szCs w:val="22"/>
          <w:lang w:val="sl-SI"/>
        </w:rPr>
        <w:t xml:space="preserve"> </w:t>
      </w:r>
      <w:r w:rsidRPr="00360BC2">
        <w:rPr>
          <w:color w:val="000000"/>
          <w:szCs w:val="22"/>
          <w:lang w:val="sl-SI"/>
        </w:rPr>
        <w:t>I</w:t>
      </w:r>
      <w:r w:rsidRPr="00360BC2">
        <w:rPr>
          <w:color w:val="000000"/>
          <w:spacing w:val="-2"/>
          <w:szCs w:val="22"/>
          <w:lang w:val="sl-SI"/>
        </w:rPr>
        <w:t>m</w:t>
      </w:r>
      <w:r w:rsidRPr="00360BC2">
        <w:rPr>
          <w:color w:val="000000"/>
          <w:szCs w:val="22"/>
          <w:lang w:val="sl-SI"/>
        </w:rPr>
        <w:t>atin</w:t>
      </w:r>
      <w:r w:rsidRPr="00360BC2">
        <w:rPr>
          <w:color w:val="000000"/>
          <w:spacing w:val="1"/>
          <w:szCs w:val="22"/>
          <w:lang w:val="sl-SI"/>
        </w:rPr>
        <w:t>i</w:t>
      </w:r>
      <w:r w:rsidRPr="00360BC2">
        <w:rPr>
          <w:color w:val="000000"/>
          <w:szCs w:val="22"/>
          <w:lang w:val="sl-SI"/>
        </w:rPr>
        <w:t>b</w:t>
      </w:r>
      <w:r w:rsidRPr="00360BC2">
        <w:rPr>
          <w:color w:val="000000"/>
          <w:spacing w:val="-7"/>
          <w:szCs w:val="22"/>
          <w:lang w:val="sl-SI"/>
        </w:rPr>
        <w:t xml:space="preserve"> </w:t>
      </w:r>
      <w:r w:rsidRPr="00360BC2">
        <w:rPr>
          <w:color w:val="000000"/>
          <w:szCs w:val="22"/>
          <w:lang w:val="sl-SI"/>
        </w:rPr>
        <w:t>Actavis</w:t>
      </w:r>
      <w:r w:rsidRPr="00360BC2">
        <w:rPr>
          <w:color w:val="000000"/>
          <w:spacing w:val="-4"/>
          <w:szCs w:val="22"/>
          <w:lang w:val="sl-SI"/>
        </w:rPr>
        <w:t xml:space="preserve"> </w:t>
      </w:r>
      <w:r w:rsidRPr="00360BC2">
        <w:rPr>
          <w:color w:val="000000"/>
          <w:szCs w:val="22"/>
          <w:lang w:val="sl-SI"/>
        </w:rPr>
        <w:t>upor</w:t>
      </w:r>
      <w:r w:rsidRPr="00360BC2">
        <w:rPr>
          <w:color w:val="000000"/>
          <w:spacing w:val="-1"/>
          <w:szCs w:val="22"/>
          <w:lang w:val="sl-SI"/>
        </w:rPr>
        <w:t>a</w:t>
      </w:r>
      <w:r w:rsidRPr="00360BC2">
        <w:rPr>
          <w:color w:val="000000"/>
          <w:spacing w:val="1"/>
          <w:szCs w:val="22"/>
          <w:lang w:val="sl-SI"/>
        </w:rPr>
        <w:t>b</w:t>
      </w:r>
      <w:r w:rsidRPr="00360BC2">
        <w:rPr>
          <w:color w:val="000000"/>
          <w:szCs w:val="22"/>
          <w:lang w:val="sl-SI"/>
        </w:rPr>
        <w:t>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pozne</w:t>
      </w:r>
      <w:r w:rsidRPr="00360BC2">
        <w:rPr>
          <w:color w:val="000000"/>
          <w:spacing w:val="-5"/>
          <w:szCs w:val="22"/>
          <w:lang w:val="sl-SI"/>
        </w:rPr>
        <w:t xml:space="preserve"> napredovale</w:t>
      </w:r>
      <w:r w:rsidRPr="00360BC2">
        <w:rPr>
          <w:color w:val="000000"/>
          <w:spacing w:val="-6"/>
          <w:szCs w:val="22"/>
          <w:lang w:val="sl-SI"/>
        </w:rPr>
        <w:t xml:space="preserve"> </w:t>
      </w:r>
      <w:r w:rsidRPr="00360BC2">
        <w:rPr>
          <w:color w:val="000000"/>
          <w:szCs w:val="22"/>
          <w:lang w:val="sl-SI"/>
        </w:rPr>
        <w:t>faze</w:t>
      </w:r>
      <w:r w:rsidRPr="00360BC2">
        <w:rPr>
          <w:color w:val="000000"/>
          <w:spacing w:val="-4"/>
          <w:szCs w:val="22"/>
          <w:lang w:val="sl-SI"/>
        </w:rPr>
        <w:t xml:space="preserve"> </w:t>
      </w:r>
      <w:r w:rsidRPr="00360BC2">
        <w:rPr>
          <w:color w:val="000000"/>
          <w:szCs w:val="22"/>
          <w:lang w:val="sl-SI"/>
        </w:rPr>
        <w:t>bolezni, imenovane</w:t>
      </w:r>
      <w:r w:rsidRPr="00360BC2">
        <w:rPr>
          <w:color w:val="000000"/>
          <w:spacing w:val="-9"/>
          <w:szCs w:val="22"/>
          <w:lang w:val="sl-SI"/>
        </w:rPr>
        <w:t xml:space="preserve"> </w:t>
      </w:r>
      <w:r w:rsidRPr="00360BC2">
        <w:rPr>
          <w:color w:val="000000"/>
          <w:szCs w:val="22"/>
          <w:lang w:val="sl-SI"/>
        </w:rPr>
        <w:t>tudi</w:t>
      </w:r>
      <w:r w:rsidRPr="00360BC2">
        <w:rPr>
          <w:color w:val="000000"/>
          <w:spacing w:val="-3"/>
          <w:szCs w:val="22"/>
          <w:lang w:val="sl-SI"/>
        </w:rPr>
        <w:t xml:space="preserve"> </w:t>
      </w:r>
      <w:r w:rsidRPr="00360BC2">
        <w:rPr>
          <w:color w:val="000000"/>
          <w:szCs w:val="22"/>
          <w:lang w:val="sl-SI"/>
        </w:rPr>
        <w:t>bla</w:t>
      </w:r>
      <w:r w:rsidRPr="00360BC2">
        <w:rPr>
          <w:color w:val="000000"/>
          <w:spacing w:val="-1"/>
          <w:szCs w:val="22"/>
          <w:lang w:val="sl-SI"/>
        </w:rPr>
        <w:t>s</w:t>
      </w:r>
      <w:r w:rsidRPr="00360BC2">
        <w:rPr>
          <w:color w:val="000000"/>
          <w:szCs w:val="22"/>
          <w:lang w:val="sl-SI"/>
        </w:rPr>
        <w:t>tna</w:t>
      </w:r>
      <w:r w:rsidRPr="00360BC2">
        <w:rPr>
          <w:color w:val="000000"/>
          <w:spacing w:val="-6"/>
          <w:szCs w:val="22"/>
          <w:lang w:val="sl-SI"/>
        </w:rPr>
        <w:t xml:space="preserve"> </w:t>
      </w:r>
      <w:r w:rsidRPr="00360BC2">
        <w:rPr>
          <w:color w:val="000000"/>
          <w:szCs w:val="22"/>
          <w:lang w:val="sl-SI"/>
        </w:rPr>
        <w:t>kriza.</w:t>
      </w:r>
      <w:r w:rsidRPr="00360BC2">
        <w:rPr>
          <w:color w:val="000000"/>
          <w:spacing w:val="-5"/>
          <w:szCs w:val="22"/>
          <w:lang w:val="sl-SI"/>
        </w:rPr>
        <w:t xml:space="preserve"> </w:t>
      </w:r>
      <w:r w:rsidRPr="00360BC2">
        <w:rPr>
          <w:color w:val="000000"/>
          <w:szCs w:val="22"/>
          <w:lang w:val="sl-SI"/>
        </w:rPr>
        <w:t>Pri</w:t>
      </w:r>
      <w:r w:rsidRPr="00360BC2">
        <w:rPr>
          <w:color w:val="000000"/>
          <w:spacing w:val="-3"/>
          <w:szCs w:val="22"/>
          <w:lang w:val="sl-SI"/>
        </w:rPr>
        <w:t xml:space="preserve"> </w:t>
      </w:r>
      <w:r w:rsidRPr="00360BC2">
        <w:rPr>
          <w:color w:val="000000"/>
          <w:szCs w:val="22"/>
          <w:lang w:val="sl-SI"/>
        </w:rPr>
        <w:t>otrocih</w:t>
      </w:r>
      <w:r w:rsidRPr="00360BC2">
        <w:rPr>
          <w:color w:val="000000"/>
          <w:spacing w:val="-6"/>
          <w:szCs w:val="22"/>
          <w:lang w:val="sl-SI"/>
        </w:rPr>
        <w:t xml:space="preserve"> </w:t>
      </w:r>
      <w:r w:rsidRPr="00360BC2">
        <w:rPr>
          <w:color w:val="000000"/>
          <w:szCs w:val="22"/>
          <w:lang w:val="sl-SI"/>
        </w:rPr>
        <w:t>in</w:t>
      </w:r>
      <w:r w:rsidRPr="00360BC2">
        <w:rPr>
          <w:color w:val="000000"/>
          <w:spacing w:val="-2"/>
          <w:szCs w:val="22"/>
          <w:lang w:val="sl-SI"/>
        </w:rPr>
        <w:t xml:space="preserve"> m</w:t>
      </w:r>
      <w:r w:rsidRPr="00360BC2">
        <w:rPr>
          <w:color w:val="000000"/>
          <w:szCs w:val="22"/>
          <w:lang w:val="sl-SI"/>
        </w:rPr>
        <w:t>ladostnikih</w:t>
      </w:r>
      <w:r w:rsidRPr="00360BC2">
        <w:rPr>
          <w:color w:val="000000"/>
          <w:spacing w:val="-11"/>
          <w:szCs w:val="22"/>
          <w:lang w:val="sl-SI"/>
        </w:rPr>
        <w:t xml:space="preserve"> </w:t>
      </w:r>
      <w:r w:rsidRPr="00360BC2">
        <w:rPr>
          <w:color w:val="000000"/>
          <w:szCs w:val="22"/>
          <w:lang w:val="sl-SI"/>
        </w:rPr>
        <w:t>se</w:t>
      </w:r>
      <w:r w:rsidRPr="00360BC2">
        <w:rPr>
          <w:color w:val="000000"/>
          <w:spacing w:val="-3"/>
          <w:szCs w:val="22"/>
          <w:lang w:val="sl-SI"/>
        </w:rPr>
        <w:t xml:space="preserve"> </w:t>
      </w:r>
      <w:r w:rsidRPr="00360BC2">
        <w:rPr>
          <w:color w:val="000000"/>
          <w:szCs w:val="22"/>
          <w:lang w:val="sl-SI"/>
        </w:rPr>
        <w:t>lahko</w:t>
      </w:r>
      <w:r w:rsidRPr="00360BC2">
        <w:rPr>
          <w:color w:val="000000"/>
          <w:spacing w:val="-5"/>
          <w:szCs w:val="22"/>
          <w:lang w:val="sl-SI"/>
        </w:rPr>
        <w:t xml:space="preserve"> </w:t>
      </w:r>
      <w:r w:rsidRPr="00360BC2">
        <w:rPr>
          <w:color w:val="000000"/>
          <w:szCs w:val="22"/>
          <w:lang w:val="sl-SI"/>
        </w:rPr>
        <w:t>zdravi</w:t>
      </w:r>
      <w:r w:rsidRPr="00360BC2">
        <w:rPr>
          <w:color w:val="000000"/>
          <w:spacing w:val="-1"/>
          <w:szCs w:val="22"/>
          <w:lang w:val="sl-SI"/>
        </w:rPr>
        <w:t>l</w:t>
      </w:r>
      <w:r w:rsidRPr="00360BC2">
        <w:rPr>
          <w:color w:val="000000"/>
          <w:szCs w:val="22"/>
          <w:lang w:val="sl-SI"/>
        </w:rPr>
        <w:t>o uporablja</w:t>
      </w:r>
      <w:r w:rsidRPr="00360BC2">
        <w:rPr>
          <w:color w:val="000000"/>
          <w:spacing w:val="-8"/>
          <w:szCs w:val="22"/>
          <w:lang w:val="sl-SI"/>
        </w:rPr>
        <w:t xml:space="preserve"> </w:t>
      </w:r>
      <w:r w:rsidRPr="00360BC2">
        <w:rPr>
          <w:color w:val="000000"/>
          <w:szCs w:val="22"/>
          <w:lang w:val="sl-SI"/>
        </w:rPr>
        <w:t>za</w:t>
      </w:r>
      <w:r w:rsidRPr="00360BC2">
        <w:rPr>
          <w:color w:val="000000"/>
          <w:spacing w:val="-2"/>
          <w:szCs w:val="22"/>
          <w:lang w:val="sl-SI"/>
        </w:rPr>
        <w:t xml:space="preserve"> </w:t>
      </w:r>
      <w:r w:rsidRPr="00360BC2">
        <w:rPr>
          <w:color w:val="000000"/>
          <w:szCs w:val="22"/>
          <w:lang w:val="sl-SI"/>
        </w:rPr>
        <w:t>zdravljenje</w:t>
      </w:r>
      <w:r w:rsidRPr="00360BC2">
        <w:rPr>
          <w:color w:val="000000"/>
          <w:spacing w:val="-9"/>
          <w:szCs w:val="22"/>
          <w:lang w:val="sl-SI"/>
        </w:rPr>
        <w:t xml:space="preserve"> </w:t>
      </w:r>
      <w:r w:rsidRPr="00360BC2">
        <w:rPr>
          <w:color w:val="000000"/>
          <w:szCs w:val="22"/>
          <w:lang w:val="sl-SI"/>
        </w:rPr>
        <w:t>različnih</w:t>
      </w:r>
      <w:r w:rsidRPr="00360BC2">
        <w:rPr>
          <w:color w:val="000000"/>
          <w:spacing w:val="-4"/>
          <w:szCs w:val="22"/>
          <w:lang w:val="sl-SI"/>
        </w:rPr>
        <w:t xml:space="preserve"> </w:t>
      </w:r>
      <w:r w:rsidRPr="00360BC2">
        <w:rPr>
          <w:color w:val="000000"/>
          <w:szCs w:val="22"/>
          <w:lang w:val="sl-SI"/>
        </w:rPr>
        <w:t>faz</w:t>
      </w:r>
      <w:r w:rsidRPr="00360BC2">
        <w:rPr>
          <w:color w:val="000000"/>
          <w:spacing w:val="-3"/>
          <w:szCs w:val="22"/>
          <w:lang w:val="sl-SI"/>
        </w:rPr>
        <w:t xml:space="preserve"> </w:t>
      </w:r>
      <w:r w:rsidRPr="00360BC2">
        <w:rPr>
          <w:color w:val="000000"/>
          <w:szCs w:val="22"/>
          <w:lang w:val="sl-SI"/>
        </w:rPr>
        <w:t>te</w:t>
      </w:r>
      <w:r w:rsidRPr="00360BC2">
        <w:rPr>
          <w:color w:val="000000"/>
          <w:spacing w:val="-2"/>
          <w:szCs w:val="22"/>
          <w:lang w:val="sl-SI"/>
        </w:rPr>
        <w:t xml:space="preserve"> </w:t>
      </w:r>
      <w:r w:rsidRPr="00360BC2">
        <w:rPr>
          <w:color w:val="000000"/>
          <w:szCs w:val="22"/>
          <w:lang w:val="sl-SI"/>
        </w:rPr>
        <w:t>bolezni (kronično, pospešeno fazo in blastno krizo).</w:t>
      </w:r>
    </w:p>
    <w:p w14:paraId="21B7B23E" w14:textId="77777777" w:rsidR="00864C5E" w:rsidRPr="00360BC2" w:rsidRDefault="00864C5E" w:rsidP="00304B6A">
      <w:pPr>
        <w:widowControl w:val="0"/>
        <w:autoSpaceDE w:val="0"/>
        <w:autoSpaceDN w:val="0"/>
        <w:adjustRightInd w:val="0"/>
        <w:spacing w:line="240" w:lineRule="auto"/>
        <w:ind w:right="237"/>
        <w:rPr>
          <w:color w:val="000000"/>
          <w:szCs w:val="22"/>
          <w:lang w:val="sl-SI"/>
        </w:rPr>
      </w:pPr>
    </w:p>
    <w:p w14:paraId="1F3DC3CD"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akutno limfoblastno levkemijo s prisotnim kromosomom Philadelphia (Ph pozitivna ALL).</w:t>
      </w:r>
      <w:r w:rsidRPr="00360BC2">
        <w:rPr>
          <w:color w:val="000000"/>
          <w:sz w:val="22"/>
          <w:szCs w:val="22"/>
          <w:lang w:val="sl-SI"/>
        </w:rPr>
        <w:t xml:space="preserve"> Levkemija je rak belih krvničk. Te bele krvničke telesu navadno pomagajo v borbi proti okužbi. Akutna limfoblastna levkemija je oblika levkemije, pri kateri se začnejo nenadzorovano razraščati določene nenormalne bele krvničke, ki se imenujejo limfoblasti. Zdravilo Imatinib Actavis zavira rast teh celic.</w:t>
      </w:r>
    </w:p>
    <w:p w14:paraId="1F8D49B2" w14:textId="77777777" w:rsidR="005074CE" w:rsidRPr="00360BC2" w:rsidRDefault="005074CE" w:rsidP="000C4EC7">
      <w:pPr>
        <w:pStyle w:val="TextChar"/>
        <w:widowControl w:val="0"/>
        <w:spacing w:before="0"/>
        <w:ind w:left="567" w:hanging="567"/>
        <w:jc w:val="left"/>
        <w:rPr>
          <w:color w:val="000000"/>
          <w:sz w:val="22"/>
          <w:szCs w:val="22"/>
          <w:lang w:val="sl-SI"/>
        </w:rPr>
      </w:pPr>
    </w:p>
    <w:p w14:paraId="0A50EA50" w14:textId="77777777" w:rsidR="005074CE" w:rsidRPr="00360BC2" w:rsidRDefault="005074CE" w:rsidP="000C4EC7">
      <w:pPr>
        <w:pStyle w:val="TextChar"/>
        <w:widowControl w:val="0"/>
        <w:spacing w:before="0"/>
        <w:ind w:left="567" w:hanging="567"/>
        <w:jc w:val="left"/>
        <w:rPr>
          <w:color w:val="000000"/>
          <w:sz w:val="22"/>
          <w:szCs w:val="22"/>
          <w:lang w:val="sl-SI"/>
        </w:rPr>
      </w:pPr>
      <w:r w:rsidRPr="00360BC2">
        <w:rPr>
          <w:b/>
          <w:color w:val="000000"/>
          <w:sz w:val="22"/>
          <w:szCs w:val="22"/>
          <w:lang w:val="sl-SI"/>
        </w:rPr>
        <w:t xml:space="preserve">Zdravilo </w:t>
      </w:r>
      <w:r w:rsidRPr="00360BC2">
        <w:rPr>
          <w:b/>
          <w:sz w:val="22"/>
          <w:szCs w:val="22"/>
          <w:lang w:val="sl-SI"/>
        </w:rPr>
        <w:t>Imatinib Actavis je tudi zdravilo za odrasle:</w:t>
      </w:r>
    </w:p>
    <w:p w14:paraId="5D39BED3" w14:textId="77777777" w:rsidR="005074CE" w:rsidRPr="00360BC2" w:rsidRDefault="005074CE" w:rsidP="000C4EC7">
      <w:pPr>
        <w:pStyle w:val="TextChar"/>
        <w:widowControl w:val="0"/>
        <w:spacing w:before="0"/>
        <w:ind w:left="567" w:hanging="567"/>
        <w:jc w:val="left"/>
        <w:rPr>
          <w:color w:val="000000"/>
          <w:sz w:val="22"/>
          <w:szCs w:val="22"/>
          <w:lang w:val="sl-SI"/>
        </w:rPr>
      </w:pPr>
    </w:p>
    <w:p w14:paraId="0B5A9499"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074CE" w:rsidRPr="00360BC2">
        <w:rPr>
          <w:b/>
          <w:color w:val="000000"/>
          <w:sz w:val="22"/>
          <w:szCs w:val="22"/>
          <w:lang w:val="sl-SI"/>
        </w:rPr>
        <w:t xml:space="preserve">z </w:t>
      </w:r>
      <w:r w:rsidRPr="00360BC2">
        <w:rPr>
          <w:b/>
          <w:color w:val="000000"/>
          <w:sz w:val="22"/>
          <w:szCs w:val="22"/>
          <w:lang w:val="sl-SI"/>
        </w:rPr>
        <w:t>mielodisplastičnimi/mieloproliferativnimi boleznimi (MDS/MPD).</w:t>
      </w:r>
      <w:r w:rsidRPr="00360BC2">
        <w:rPr>
          <w:color w:val="000000"/>
          <w:sz w:val="22"/>
          <w:szCs w:val="22"/>
          <w:lang w:val="sl-SI"/>
        </w:rPr>
        <w:t xml:space="preserve"> Te bolezni sodijo v skupino krvnih bolezni, pri katerih se začnejo nenadzorovano razraščati nekatere krvne celice. Zdravilo Imatinib Actavis zavira rast teh celic pri določenih podskupinah teh bolezni.</w:t>
      </w:r>
    </w:p>
    <w:p w14:paraId="2D03734C" w14:textId="77777777" w:rsidR="005074CE" w:rsidRPr="00360BC2" w:rsidRDefault="000712E1"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074CE" w:rsidRPr="00360BC2">
        <w:rPr>
          <w:b/>
          <w:color w:val="000000"/>
          <w:sz w:val="22"/>
          <w:szCs w:val="22"/>
          <w:lang w:val="sl-SI"/>
        </w:rPr>
        <w:t xml:space="preserve">s </w:t>
      </w:r>
      <w:r w:rsidRPr="00360BC2">
        <w:rPr>
          <w:b/>
          <w:color w:val="000000"/>
          <w:sz w:val="22"/>
          <w:szCs w:val="22"/>
          <w:lang w:val="sl-SI"/>
        </w:rPr>
        <w:t>hipereozinofilnim sindromom (HES) ali kronično eozinofilno levkemijo (CEL) ali z obojim.</w:t>
      </w:r>
      <w:r w:rsidRPr="00360BC2">
        <w:rPr>
          <w:color w:val="000000"/>
          <w:sz w:val="22"/>
          <w:szCs w:val="22"/>
          <w:lang w:val="sl-SI"/>
        </w:rPr>
        <w:t xml:space="preserve"> To so bolezni krvi, pri katerih se začnejo nenadzorovano razraščati nekatere krvne celice, ki se imenujejo eozinofilci. Zdravilo Imatinib Actavis zavira rast teh celic pri določenih podskupinah teh bolezni.</w:t>
      </w:r>
    </w:p>
    <w:p w14:paraId="786AE98C" w14:textId="77777777" w:rsidR="000712E1" w:rsidRPr="00360BC2" w:rsidRDefault="000712E1" w:rsidP="00493558">
      <w:pPr>
        <w:pStyle w:val="TextChar"/>
        <w:widowControl w:val="0"/>
        <w:spacing w:before="0"/>
        <w:ind w:left="567" w:hanging="567"/>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005074CE" w:rsidRPr="00360BC2">
        <w:rPr>
          <w:b/>
          <w:color w:val="000000"/>
          <w:sz w:val="22"/>
          <w:szCs w:val="22"/>
          <w:lang w:val="sl-SI"/>
        </w:rPr>
        <w:t xml:space="preserve">s </w:t>
      </w:r>
      <w:r w:rsidRPr="00360BC2">
        <w:rPr>
          <w:b/>
          <w:color w:val="000000"/>
          <w:sz w:val="22"/>
          <w:szCs w:val="22"/>
          <w:lang w:val="sl-SI"/>
        </w:rPr>
        <w:t xml:space="preserve">protuberantnim dermatofibrosarkomom (DFSP). </w:t>
      </w:r>
      <w:r w:rsidRPr="00360BC2">
        <w:rPr>
          <w:color w:val="000000"/>
          <w:sz w:val="22"/>
          <w:szCs w:val="22"/>
          <w:lang w:val="sl-SI"/>
        </w:rPr>
        <w:t>DFSP je rak podkožnega tkiva, pri katerem se začnejo nenadzorovano razraščati nekatere celice. Zdravilo Imatinib Actavis zavira rast teh celic.</w:t>
      </w:r>
    </w:p>
    <w:p w14:paraId="388E8FE1" w14:textId="77777777" w:rsidR="005074CE" w:rsidRPr="00360BC2" w:rsidRDefault="005074CE" w:rsidP="000C4EC7">
      <w:pPr>
        <w:pStyle w:val="TextChar"/>
        <w:widowControl w:val="0"/>
        <w:spacing w:before="0"/>
        <w:ind w:left="567" w:hanging="567"/>
        <w:jc w:val="left"/>
        <w:rPr>
          <w:color w:val="000000"/>
          <w:sz w:val="22"/>
          <w:szCs w:val="22"/>
          <w:lang w:val="sl-SI"/>
        </w:rPr>
      </w:pPr>
    </w:p>
    <w:p w14:paraId="5032737E" w14:textId="77777777" w:rsidR="000712E1" w:rsidRPr="00360BC2" w:rsidRDefault="000712E1" w:rsidP="000C4EC7">
      <w:pPr>
        <w:pStyle w:val="TextChar"/>
        <w:widowControl w:val="0"/>
        <w:spacing w:before="0"/>
        <w:ind w:left="567" w:hanging="567"/>
        <w:jc w:val="left"/>
        <w:rPr>
          <w:color w:val="000000"/>
          <w:sz w:val="22"/>
          <w:szCs w:val="22"/>
          <w:lang w:val="sl-SI"/>
        </w:rPr>
      </w:pPr>
      <w:r w:rsidRPr="00360BC2">
        <w:rPr>
          <w:color w:val="000000"/>
          <w:sz w:val="22"/>
          <w:szCs w:val="22"/>
          <w:lang w:val="sl-SI"/>
        </w:rPr>
        <w:t>V nadaljnjem besedilu tega navodila za uporabo so bolezni navedene s kraticami.</w:t>
      </w:r>
    </w:p>
    <w:p w14:paraId="3A8590ED" w14:textId="77777777" w:rsidR="000712E1" w:rsidRPr="00360BC2" w:rsidRDefault="000712E1" w:rsidP="000712E1">
      <w:pPr>
        <w:pStyle w:val="TextChar"/>
        <w:widowControl w:val="0"/>
        <w:spacing w:before="0"/>
        <w:jc w:val="left"/>
        <w:rPr>
          <w:color w:val="000000"/>
          <w:sz w:val="22"/>
          <w:szCs w:val="22"/>
          <w:lang w:val="sl-SI"/>
        </w:rPr>
      </w:pPr>
    </w:p>
    <w:p w14:paraId="31159A02"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Če imate kakšna vprašanja glede tega, kako zdravilo Imatinib Actavis deluje ali zakaj vam je bilo predpisano to zdravilo, vprašajte svojega zdravnika.</w:t>
      </w:r>
    </w:p>
    <w:p w14:paraId="24C20443"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422A4765"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6B01CB59" w14:textId="77777777" w:rsidR="00304B6A" w:rsidRPr="00360BC2" w:rsidRDefault="00304B6A" w:rsidP="00304B6A">
      <w:pPr>
        <w:widowControl w:val="0"/>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2.</w:t>
      </w:r>
      <w:r w:rsidRPr="00360BC2">
        <w:rPr>
          <w:b/>
          <w:color w:val="000000"/>
          <w:szCs w:val="22"/>
          <w:lang w:val="sl-SI"/>
        </w:rPr>
        <w:tab/>
        <w:t>Kaj morate vedeti, preden boste vzeli zdravilo Imatinib Actavis</w:t>
      </w:r>
    </w:p>
    <w:p w14:paraId="3EE3177C" w14:textId="77777777" w:rsidR="00304B6A" w:rsidRPr="00360BC2" w:rsidRDefault="00304B6A" w:rsidP="00304B6A">
      <w:pPr>
        <w:widowControl w:val="0"/>
        <w:numPr>
          <w:ilvl w:val="12"/>
          <w:numId w:val="0"/>
        </w:numPr>
        <w:tabs>
          <w:tab w:val="clear" w:pos="567"/>
        </w:tabs>
        <w:spacing w:line="240" w:lineRule="auto"/>
        <w:ind w:left="567" w:right="-2" w:hanging="567"/>
        <w:rPr>
          <w:color w:val="000000"/>
          <w:szCs w:val="22"/>
          <w:lang w:val="sl-SI"/>
        </w:rPr>
      </w:pPr>
    </w:p>
    <w:p w14:paraId="2908B728"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Zdravilo Imatinib Actavis vam lahko predpiše samo zdravnik, ki ima izkušnje z zdravili za zdravljenje krvnih rakov</w:t>
      </w:r>
      <w:r w:rsidR="000712E1" w:rsidRPr="00360BC2">
        <w:rPr>
          <w:color w:val="000000"/>
          <w:sz w:val="22"/>
          <w:szCs w:val="22"/>
          <w:lang w:val="sl-SI"/>
        </w:rPr>
        <w:t xml:space="preserve"> in solidnih tumorjev</w:t>
      </w:r>
      <w:r w:rsidRPr="00360BC2">
        <w:rPr>
          <w:color w:val="000000"/>
          <w:sz w:val="22"/>
          <w:szCs w:val="22"/>
          <w:lang w:val="sl-SI"/>
        </w:rPr>
        <w:t>.</w:t>
      </w:r>
    </w:p>
    <w:p w14:paraId="4E673B78"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69613E70"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Skrbno se ravnajte po vseh navodilih vašega zdravnika, tudi če se razlikujejo od splošnih informacij v tem navodilu za uporabo.</w:t>
      </w:r>
    </w:p>
    <w:p w14:paraId="52A53257"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268923C6" w14:textId="77777777" w:rsidR="00304B6A" w:rsidRPr="00360BC2" w:rsidRDefault="00304B6A" w:rsidP="00304B6A">
      <w:pPr>
        <w:widowControl w:val="0"/>
        <w:numPr>
          <w:ilvl w:val="12"/>
          <w:numId w:val="0"/>
        </w:numPr>
        <w:tabs>
          <w:tab w:val="clear" w:pos="567"/>
        </w:tabs>
        <w:spacing w:line="240" w:lineRule="auto"/>
        <w:rPr>
          <w:color w:val="000000"/>
          <w:szCs w:val="22"/>
          <w:lang w:val="sl-SI"/>
        </w:rPr>
      </w:pPr>
      <w:r w:rsidRPr="00360BC2">
        <w:rPr>
          <w:b/>
          <w:color w:val="000000"/>
          <w:szCs w:val="22"/>
          <w:lang w:val="sl-SI"/>
        </w:rPr>
        <w:t>Ne jemljite zdravila Imatinib Actavis</w:t>
      </w:r>
    </w:p>
    <w:p w14:paraId="762E398B" w14:textId="77777777" w:rsidR="00304B6A" w:rsidRPr="00360BC2" w:rsidRDefault="00304B6A" w:rsidP="00304B6A">
      <w:pPr>
        <w:widowControl w:val="0"/>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če ste alergični na imatinib, sojo, arašide ali katero koli sestavino tega zdravila (navedeno v poglavju 6).</w:t>
      </w:r>
    </w:p>
    <w:p w14:paraId="666288CC" w14:textId="77777777" w:rsidR="00304B6A" w:rsidRPr="00360BC2" w:rsidRDefault="00304B6A" w:rsidP="00304B6A">
      <w:pPr>
        <w:widowControl w:val="0"/>
        <w:tabs>
          <w:tab w:val="clear" w:pos="567"/>
        </w:tabs>
        <w:spacing w:line="240" w:lineRule="auto"/>
        <w:ind w:left="567" w:hanging="567"/>
        <w:rPr>
          <w:color w:val="000000"/>
          <w:szCs w:val="22"/>
          <w:lang w:val="sl-SI"/>
        </w:rPr>
      </w:pPr>
    </w:p>
    <w:p w14:paraId="6D26EB53" w14:textId="77777777" w:rsidR="00304B6A" w:rsidRPr="00360BC2" w:rsidRDefault="00304B6A" w:rsidP="00304B6A">
      <w:pPr>
        <w:widowControl w:val="0"/>
        <w:tabs>
          <w:tab w:val="clear" w:pos="567"/>
        </w:tabs>
        <w:spacing w:line="240" w:lineRule="auto"/>
        <w:rPr>
          <w:b/>
          <w:bCs/>
          <w:color w:val="000000"/>
          <w:szCs w:val="22"/>
          <w:lang w:val="sl-SI"/>
        </w:rPr>
      </w:pPr>
      <w:r w:rsidRPr="00360BC2">
        <w:rPr>
          <w:color w:val="000000"/>
          <w:szCs w:val="22"/>
          <w:lang w:val="sl-SI"/>
        </w:rPr>
        <w:t xml:space="preserve">Če to velja za vas, </w:t>
      </w:r>
      <w:r w:rsidRPr="00360BC2">
        <w:rPr>
          <w:b/>
          <w:bCs/>
          <w:color w:val="000000"/>
          <w:szCs w:val="22"/>
          <w:lang w:val="sl-SI"/>
        </w:rPr>
        <w:t>povejte zdravniku in ne jemljite zdravila Imatinib Actavis.</w:t>
      </w:r>
    </w:p>
    <w:p w14:paraId="091EBA9A" w14:textId="77777777" w:rsidR="00304B6A" w:rsidRPr="00360BC2" w:rsidRDefault="00304B6A" w:rsidP="00304B6A">
      <w:pPr>
        <w:widowControl w:val="0"/>
        <w:tabs>
          <w:tab w:val="clear" w:pos="567"/>
        </w:tabs>
        <w:spacing w:line="240" w:lineRule="auto"/>
        <w:rPr>
          <w:color w:val="000000"/>
          <w:szCs w:val="22"/>
          <w:lang w:val="sl-SI"/>
        </w:rPr>
      </w:pPr>
    </w:p>
    <w:p w14:paraId="7AE96BB3" w14:textId="77777777" w:rsidR="00304B6A" w:rsidRPr="00360BC2" w:rsidRDefault="00304B6A" w:rsidP="00304B6A">
      <w:pPr>
        <w:widowControl w:val="0"/>
        <w:tabs>
          <w:tab w:val="clear" w:pos="567"/>
        </w:tabs>
        <w:spacing w:line="240" w:lineRule="auto"/>
        <w:rPr>
          <w:color w:val="000000"/>
          <w:szCs w:val="22"/>
          <w:lang w:val="sl-SI"/>
        </w:rPr>
      </w:pPr>
      <w:r w:rsidRPr="00360BC2">
        <w:rPr>
          <w:color w:val="000000"/>
          <w:szCs w:val="22"/>
          <w:lang w:val="sl-SI"/>
        </w:rPr>
        <w:t>Če mislite, da bi bili lahko alergični, a niste prepričani, se posvetujte s svojim zdravnikom.</w:t>
      </w:r>
    </w:p>
    <w:p w14:paraId="67D5B659"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0CC16C25" w14:textId="77777777" w:rsidR="00304B6A" w:rsidRPr="00360BC2" w:rsidRDefault="00304B6A" w:rsidP="00304B6A">
      <w:pPr>
        <w:widowControl w:val="0"/>
        <w:numPr>
          <w:ilvl w:val="12"/>
          <w:numId w:val="0"/>
        </w:numPr>
        <w:tabs>
          <w:tab w:val="clear" w:pos="567"/>
        </w:tabs>
        <w:spacing w:line="240" w:lineRule="auto"/>
        <w:ind w:right="-2"/>
        <w:rPr>
          <w:b/>
          <w:color w:val="000000"/>
          <w:szCs w:val="22"/>
          <w:lang w:val="sl-SI"/>
        </w:rPr>
      </w:pPr>
      <w:r w:rsidRPr="00360BC2">
        <w:rPr>
          <w:b/>
          <w:color w:val="000000"/>
          <w:szCs w:val="22"/>
          <w:lang w:val="sl-SI"/>
        </w:rPr>
        <w:t>Opozorila in previdnostni ukrepi</w:t>
      </w:r>
    </w:p>
    <w:p w14:paraId="735E8BEC" w14:textId="77777777" w:rsidR="00304B6A" w:rsidRPr="00360BC2" w:rsidRDefault="00304B6A" w:rsidP="00304B6A">
      <w:pPr>
        <w:widowControl w:val="0"/>
        <w:numPr>
          <w:ilvl w:val="12"/>
          <w:numId w:val="0"/>
        </w:numPr>
        <w:tabs>
          <w:tab w:val="clear" w:pos="567"/>
        </w:tabs>
        <w:spacing w:line="240" w:lineRule="auto"/>
        <w:ind w:right="-2"/>
        <w:rPr>
          <w:bCs/>
          <w:color w:val="000000"/>
          <w:szCs w:val="22"/>
          <w:lang w:val="sl-SI"/>
        </w:rPr>
      </w:pPr>
      <w:r w:rsidRPr="00360BC2">
        <w:rPr>
          <w:bCs/>
          <w:color w:val="000000"/>
          <w:szCs w:val="22"/>
          <w:lang w:val="sl-SI"/>
        </w:rPr>
        <w:t>Pred začetkom jemanja zdravila Imatinib Actavis se posvetujte s svojim zdravnikom:</w:t>
      </w:r>
    </w:p>
    <w:p w14:paraId="0D2ADDB0" w14:textId="77777777" w:rsidR="00304B6A" w:rsidRPr="00360BC2" w:rsidRDefault="00304B6A" w:rsidP="00304B6A">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če imate ali ste kdaj imeli težave z jetri, ledvicami ali srcem</w:t>
      </w:r>
      <w:r w:rsidR="00236900" w:rsidRPr="00360BC2">
        <w:rPr>
          <w:color w:val="000000"/>
          <w:szCs w:val="22"/>
          <w:lang w:val="sl-SI"/>
        </w:rPr>
        <w:t>.</w:t>
      </w:r>
    </w:p>
    <w:p w14:paraId="408773A4" w14:textId="77777777" w:rsidR="00304B6A" w:rsidRPr="00360BC2" w:rsidRDefault="00304B6A" w:rsidP="00304B6A">
      <w:pPr>
        <w:widowControl w:val="0"/>
        <w:numPr>
          <w:ilvl w:val="0"/>
          <w:numId w:val="1"/>
        </w:numPr>
        <w:tabs>
          <w:tab w:val="clear" w:pos="567"/>
        </w:tabs>
        <w:spacing w:line="240" w:lineRule="auto"/>
        <w:ind w:left="567" w:hanging="567"/>
        <w:rPr>
          <w:color w:val="000000"/>
          <w:szCs w:val="22"/>
          <w:lang w:val="sl-SI"/>
        </w:rPr>
      </w:pPr>
      <w:r w:rsidRPr="00360BC2">
        <w:rPr>
          <w:color w:val="000000"/>
          <w:spacing w:val="-2"/>
          <w:szCs w:val="22"/>
          <w:lang w:val="sl-SI"/>
        </w:rPr>
        <w:t>če jemljete zdravilo levotiroksin, ker so vam odstranili ščitnico</w:t>
      </w:r>
      <w:r w:rsidRPr="00360BC2">
        <w:rPr>
          <w:color w:val="000000"/>
          <w:szCs w:val="22"/>
          <w:lang w:val="sl-SI"/>
        </w:rPr>
        <w:t>.</w:t>
      </w:r>
    </w:p>
    <w:p w14:paraId="276C3817" w14:textId="50617440" w:rsidR="009112BB" w:rsidRPr="00360BC2" w:rsidRDefault="009112BB"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pacing w:val="-2"/>
          <w:szCs w:val="22"/>
          <w:lang w:val="sl-SI"/>
        </w:rPr>
        <w:t>če ste kdaj bili ali ste sedaj okuženi z virusom hepatitisa B. Zdravilo Imatinib Actavis namreč lahko povzroči ponovno aktivacijo hepatitisa B, kar utegne biti v nekaterih primerih smrtno nevarno. Pred začetkom zdravljenja bo zdravnik skrbno pregledal bolnike glede znakov te okužbe.</w:t>
      </w:r>
    </w:p>
    <w:p w14:paraId="45B59504" w14:textId="1AAE2852" w:rsidR="00294DC9" w:rsidRPr="00360BC2" w:rsidRDefault="00294DC9" w:rsidP="009112BB">
      <w:pPr>
        <w:widowControl w:val="0"/>
        <w:numPr>
          <w:ilvl w:val="0"/>
          <w:numId w:val="1"/>
        </w:numPr>
        <w:tabs>
          <w:tab w:val="clear" w:pos="567"/>
        </w:tabs>
        <w:spacing w:line="240" w:lineRule="auto"/>
        <w:ind w:left="567" w:hanging="567"/>
        <w:rPr>
          <w:color w:val="000000"/>
          <w:spacing w:val="-2"/>
          <w:szCs w:val="22"/>
          <w:lang w:val="sl-SI"/>
        </w:rPr>
      </w:pPr>
      <w:r w:rsidRPr="00360BC2">
        <w:rPr>
          <w:color w:val="000000"/>
          <w:szCs w:val="22"/>
          <w:lang w:val="sl-SI"/>
        </w:rPr>
        <w:t xml:space="preserve">Če se v obdobju, ko jemljete zdravilo </w:t>
      </w:r>
      <w:r w:rsidRPr="00360BC2">
        <w:rPr>
          <w:bCs/>
          <w:color w:val="000000"/>
          <w:szCs w:val="22"/>
          <w:lang w:val="sl-SI"/>
        </w:rPr>
        <w:t>Imatinib Actavis</w:t>
      </w:r>
      <w:r w:rsidRPr="00360BC2">
        <w:rPr>
          <w:color w:val="000000"/>
          <w:szCs w:val="22"/>
          <w:lang w:val="sl-SI"/>
        </w:rPr>
        <w:t>, pri vas pojavijo modrice, krvavitev, povišana telesna temperatura, utrujenost in zmedenost, se posvetujte z zdravnikom. To so lahko znaki poškodbe krvnih žil, znani kot trombotična mikroangiopatija.</w:t>
      </w:r>
    </w:p>
    <w:p w14:paraId="7DB09834" w14:textId="77777777" w:rsidR="00304B6A" w:rsidRPr="00360BC2" w:rsidRDefault="00304B6A" w:rsidP="00304B6A">
      <w:pPr>
        <w:pStyle w:val="TextChar"/>
        <w:widowControl w:val="0"/>
        <w:spacing w:before="0"/>
        <w:jc w:val="left"/>
        <w:rPr>
          <w:b/>
          <w:color w:val="000000"/>
          <w:sz w:val="22"/>
          <w:szCs w:val="22"/>
          <w:lang w:val="sl-SI"/>
        </w:rPr>
      </w:pPr>
      <w:r w:rsidRPr="00360BC2">
        <w:rPr>
          <w:color w:val="000000"/>
          <w:sz w:val="22"/>
          <w:szCs w:val="22"/>
          <w:lang w:val="sl-SI"/>
        </w:rPr>
        <w:t xml:space="preserve">Če kaj od zgoraj navedenega velja za vas, </w:t>
      </w:r>
      <w:r w:rsidRPr="00360BC2">
        <w:rPr>
          <w:b/>
          <w:color w:val="000000"/>
          <w:sz w:val="22"/>
          <w:szCs w:val="22"/>
          <w:lang w:val="sl-SI"/>
        </w:rPr>
        <w:t>se še pred jemanjem zdravila posvetujte s svojim zdravnikom.</w:t>
      </w:r>
    </w:p>
    <w:p w14:paraId="7ACBF886" w14:textId="77777777" w:rsidR="005074CE" w:rsidRPr="00360BC2" w:rsidRDefault="005074CE" w:rsidP="005074CE">
      <w:pPr>
        <w:pStyle w:val="TextChar"/>
        <w:widowControl w:val="0"/>
        <w:spacing w:before="0"/>
        <w:jc w:val="left"/>
        <w:rPr>
          <w:color w:val="000000"/>
          <w:sz w:val="22"/>
          <w:szCs w:val="22"/>
          <w:lang w:val="sl-SI"/>
        </w:rPr>
      </w:pPr>
    </w:p>
    <w:p w14:paraId="7E0A33C6" w14:textId="77777777" w:rsidR="005074CE" w:rsidRPr="00360BC2" w:rsidRDefault="005074CE" w:rsidP="005074CE">
      <w:pPr>
        <w:pStyle w:val="TextChar"/>
        <w:widowControl w:val="0"/>
        <w:spacing w:before="0"/>
        <w:jc w:val="left"/>
        <w:rPr>
          <w:color w:val="000000"/>
          <w:sz w:val="22"/>
          <w:szCs w:val="22"/>
          <w:lang w:val="sl-SI"/>
        </w:rPr>
      </w:pPr>
      <w:r w:rsidRPr="00360BC2">
        <w:rPr>
          <w:color w:val="000000"/>
          <w:sz w:val="22"/>
          <w:szCs w:val="22"/>
          <w:lang w:val="sl-SI"/>
        </w:rPr>
        <w:t>Med jemanjem zdravila Imatinib Actavis lahko postanete občutljivejši na sonce. Pomembno je, da pokrijete predele kože, ki so izpostavljeni soncu, in uporabljate zaščitno kremo z visokim zaščitnim faktorjem. Te zaščitne ukrepe je treba upoštevati tudi pri otrocih.</w:t>
      </w:r>
    </w:p>
    <w:p w14:paraId="68711FF3" w14:textId="77777777" w:rsidR="00304B6A" w:rsidRPr="00360BC2" w:rsidRDefault="00304B6A" w:rsidP="00304B6A">
      <w:pPr>
        <w:pStyle w:val="TextChar"/>
        <w:widowControl w:val="0"/>
        <w:spacing w:before="0"/>
        <w:jc w:val="left"/>
        <w:rPr>
          <w:color w:val="000000"/>
          <w:sz w:val="22"/>
          <w:szCs w:val="22"/>
          <w:lang w:val="sl-SI"/>
        </w:rPr>
      </w:pPr>
    </w:p>
    <w:p w14:paraId="56E39234" w14:textId="77777777" w:rsidR="00304B6A" w:rsidRPr="00360BC2" w:rsidRDefault="00304B6A" w:rsidP="00304B6A">
      <w:pPr>
        <w:pStyle w:val="TextChar"/>
        <w:widowControl w:val="0"/>
        <w:spacing w:before="0"/>
        <w:jc w:val="left"/>
        <w:rPr>
          <w:color w:val="000000"/>
          <w:sz w:val="22"/>
          <w:szCs w:val="22"/>
          <w:lang w:val="sl-SI"/>
        </w:rPr>
      </w:pPr>
      <w:r w:rsidRPr="00360BC2">
        <w:rPr>
          <w:b/>
          <w:bCs/>
          <w:color w:val="000000"/>
          <w:sz w:val="22"/>
          <w:szCs w:val="22"/>
          <w:lang w:val="sl-SI"/>
        </w:rPr>
        <w:t xml:space="preserve">Če med jemanjem zdravila Imatinib Actavis </w:t>
      </w:r>
      <w:r w:rsidRPr="00360BC2">
        <w:rPr>
          <w:color w:val="000000"/>
          <w:sz w:val="22"/>
          <w:szCs w:val="22"/>
          <w:lang w:val="sl-SI"/>
        </w:rPr>
        <w:t xml:space="preserve">začnete hitro pridobivati telesno maso, </w:t>
      </w:r>
      <w:r w:rsidRPr="00360BC2">
        <w:rPr>
          <w:b/>
          <w:color w:val="000000"/>
          <w:sz w:val="22"/>
          <w:szCs w:val="22"/>
          <w:lang w:val="sl-SI"/>
        </w:rPr>
        <w:t>takoj obvestite zdravnika</w:t>
      </w:r>
      <w:r w:rsidRPr="00360BC2">
        <w:rPr>
          <w:color w:val="000000"/>
          <w:sz w:val="22"/>
          <w:szCs w:val="22"/>
          <w:lang w:val="sl-SI"/>
        </w:rPr>
        <w:t xml:space="preserve">. Zaradi zdravila Imatinib Actavis lahko telo zadržuje vodo (lahko pride do </w:t>
      </w:r>
      <w:r w:rsidR="0083698D" w:rsidRPr="00360BC2">
        <w:rPr>
          <w:color w:val="000000"/>
          <w:sz w:val="22"/>
          <w:szCs w:val="22"/>
          <w:lang w:val="sl-SI"/>
        </w:rPr>
        <w:t xml:space="preserve">hudegaa </w:t>
      </w:r>
      <w:r w:rsidRPr="00360BC2">
        <w:rPr>
          <w:color w:val="000000"/>
          <w:sz w:val="22"/>
          <w:szCs w:val="22"/>
          <w:lang w:val="sl-SI"/>
        </w:rPr>
        <w:t>zastajanja tekočine).</w:t>
      </w:r>
    </w:p>
    <w:p w14:paraId="736CC86D" w14:textId="77777777" w:rsidR="00304B6A" w:rsidRPr="00360BC2" w:rsidRDefault="00304B6A" w:rsidP="00304B6A">
      <w:pPr>
        <w:pStyle w:val="TextChar"/>
        <w:widowControl w:val="0"/>
        <w:spacing w:before="0"/>
        <w:jc w:val="left"/>
        <w:rPr>
          <w:color w:val="000000"/>
          <w:sz w:val="22"/>
          <w:szCs w:val="22"/>
          <w:lang w:val="sl-SI"/>
        </w:rPr>
      </w:pPr>
    </w:p>
    <w:p w14:paraId="2F52013F"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Med jemanjem zdravila Imatinib Actavis bo zdravnik redno spremljal, ali zdravilo deluje. </w:t>
      </w:r>
      <w:r w:rsidR="0083698D" w:rsidRPr="00360BC2">
        <w:rPr>
          <w:color w:val="000000"/>
          <w:sz w:val="22"/>
          <w:szCs w:val="22"/>
          <w:lang w:val="sl-SI"/>
        </w:rPr>
        <w:t>Pri vas bodo tudi opravljali preiskave krvi in vas redno tehtali.</w:t>
      </w:r>
    </w:p>
    <w:p w14:paraId="7806AD44"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333212AC" w14:textId="77777777" w:rsidR="00304B6A" w:rsidRPr="00360BC2" w:rsidRDefault="00304B6A" w:rsidP="00304B6A">
      <w:pPr>
        <w:pStyle w:val="Endnotentext"/>
        <w:widowControl w:val="0"/>
        <w:numPr>
          <w:ilvl w:val="12"/>
          <w:numId w:val="0"/>
        </w:numPr>
        <w:tabs>
          <w:tab w:val="clear" w:pos="567"/>
        </w:tabs>
        <w:rPr>
          <w:b/>
          <w:color w:val="000000"/>
          <w:szCs w:val="22"/>
          <w:lang w:val="sl-SI"/>
        </w:rPr>
      </w:pPr>
      <w:r w:rsidRPr="00360BC2">
        <w:rPr>
          <w:b/>
          <w:color w:val="000000"/>
          <w:szCs w:val="22"/>
          <w:lang w:val="sl-SI"/>
        </w:rPr>
        <w:t>Otroci in mladostniki</w:t>
      </w:r>
    </w:p>
    <w:p w14:paraId="23032BD3" w14:textId="77777777" w:rsidR="00304B6A" w:rsidRPr="00360BC2" w:rsidRDefault="00304B6A" w:rsidP="00304B6A">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Zdravilo Imatinib Actavis je namenjeno tudi zdravljenju otrok s KML. Izkušenj pri otrocih s KML, mlajših od 2 let, ni. </w:t>
      </w:r>
      <w:r w:rsidR="000712E1" w:rsidRPr="00360BC2">
        <w:rPr>
          <w:color w:val="000000"/>
          <w:szCs w:val="22"/>
          <w:lang w:val="sl-SI"/>
        </w:rPr>
        <w:t>Izkušenj pri otrocih s Ph pozitivno ALL je malo, pri otrocih</w:t>
      </w:r>
      <w:r w:rsidR="00D62C92" w:rsidRPr="00360BC2">
        <w:rPr>
          <w:color w:val="000000"/>
          <w:szCs w:val="22"/>
          <w:lang w:val="sl-SI"/>
        </w:rPr>
        <w:t xml:space="preserve"> </w:t>
      </w:r>
      <w:r w:rsidR="000712E1" w:rsidRPr="00360BC2">
        <w:rPr>
          <w:color w:val="000000"/>
          <w:szCs w:val="22"/>
          <w:lang w:val="sl-SI"/>
        </w:rPr>
        <w:t>z MDS/MPD, DFSP  ali s HES/CEL pa zelo malo.</w:t>
      </w:r>
    </w:p>
    <w:p w14:paraId="4BB5013D"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79FD54DA" w14:textId="77777777" w:rsidR="00304B6A" w:rsidRPr="00360BC2" w:rsidRDefault="00304B6A" w:rsidP="00304B6A">
      <w:pPr>
        <w:pStyle w:val="Endnotentext"/>
        <w:widowControl w:val="0"/>
        <w:numPr>
          <w:ilvl w:val="12"/>
          <w:numId w:val="0"/>
        </w:numPr>
        <w:tabs>
          <w:tab w:val="clear" w:pos="567"/>
        </w:tabs>
        <w:rPr>
          <w:color w:val="000000"/>
          <w:szCs w:val="22"/>
          <w:lang w:val="sl-SI"/>
        </w:rPr>
      </w:pPr>
      <w:r w:rsidRPr="00360BC2">
        <w:rPr>
          <w:color w:val="000000"/>
          <w:szCs w:val="22"/>
          <w:lang w:val="sl-SI"/>
        </w:rPr>
        <w:t>Pri nekaterih otrocih in mladostnikih, ki jemljejo zdravilo Imatinib Actavis, je lahko rast počasnejša od normalne. Zdravnik bo spremljal rast na rednih pregledih.</w:t>
      </w:r>
    </w:p>
    <w:p w14:paraId="06AD2B48"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3C6214D7" w14:textId="77777777" w:rsidR="00304B6A" w:rsidRPr="00360BC2" w:rsidRDefault="00304B6A" w:rsidP="00304B6A">
      <w:pPr>
        <w:numPr>
          <w:ilvl w:val="12"/>
          <w:numId w:val="0"/>
        </w:numPr>
        <w:tabs>
          <w:tab w:val="clear" w:pos="567"/>
        </w:tabs>
        <w:spacing w:line="240" w:lineRule="auto"/>
        <w:ind w:right="-2"/>
        <w:rPr>
          <w:color w:val="000000"/>
          <w:szCs w:val="22"/>
          <w:lang w:val="sl-SI"/>
        </w:rPr>
      </w:pPr>
      <w:r w:rsidRPr="00360BC2">
        <w:rPr>
          <w:b/>
          <w:color w:val="000000"/>
          <w:szCs w:val="22"/>
          <w:lang w:val="sl-SI"/>
        </w:rPr>
        <w:t>Druga zdravila in zdravilo Imatinib Actavis</w:t>
      </w:r>
    </w:p>
    <w:p w14:paraId="19C651FA" w14:textId="77777777" w:rsidR="00304B6A" w:rsidRPr="00360BC2" w:rsidRDefault="00304B6A" w:rsidP="00304B6A">
      <w:pPr>
        <w:pStyle w:val="Endnotentext"/>
        <w:widowControl w:val="0"/>
        <w:numPr>
          <w:ilvl w:val="12"/>
          <w:numId w:val="0"/>
        </w:numPr>
        <w:tabs>
          <w:tab w:val="clear" w:pos="567"/>
        </w:tabs>
        <w:rPr>
          <w:color w:val="000000"/>
          <w:szCs w:val="22"/>
          <w:lang w:val="sl-SI"/>
        </w:rPr>
      </w:pPr>
      <w:r w:rsidRPr="00360BC2">
        <w:rPr>
          <w:color w:val="000000"/>
          <w:szCs w:val="22"/>
          <w:lang w:val="sl-SI"/>
        </w:rPr>
        <w:t xml:space="preserve">Obvestite svojega zdravnika ali farmacevta, če jemljete, ste pred kratkim jemali ali pa boste morda začeli jemati katero koli drugo zdravilo, tudi če ste ga dobili brez recepta (na primer paracetamol), vključno z zdravili rastlinskega izvora (na primer šentjanževko). Nekatera zdravila lahko ob sočasnem jemanju vplivajo na delovanje zdravila Imatinib Actavis. Lahko povečajo ali zmanjšajo učinek zdravila Imatinib Actavis in zato bodisi povečajo verjetnost za nastanek neželenih učinkov, bodisi zmanjšajo učinkovitost zdravila Imatinib Actavis. Zdravilo Imatinib Actavis lahko enako vpliva na </w:t>
      </w:r>
      <w:r w:rsidR="0083698D" w:rsidRPr="00360BC2">
        <w:rPr>
          <w:color w:val="000000"/>
          <w:szCs w:val="22"/>
          <w:lang w:val="sl-SI"/>
        </w:rPr>
        <w:t xml:space="preserve">nekatera </w:t>
      </w:r>
      <w:r w:rsidRPr="00360BC2">
        <w:rPr>
          <w:color w:val="000000"/>
          <w:szCs w:val="22"/>
          <w:lang w:val="sl-SI"/>
        </w:rPr>
        <w:t>druga zdravila.</w:t>
      </w:r>
    </w:p>
    <w:p w14:paraId="68439D70"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04FBC5AE" w14:textId="77777777" w:rsidR="00304B6A" w:rsidRPr="00360BC2" w:rsidRDefault="00304B6A" w:rsidP="00304B6A">
      <w:pPr>
        <w:pStyle w:val="Endnotentext"/>
        <w:widowControl w:val="0"/>
        <w:numPr>
          <w:ilvl w:val="12"/>
          <w:numId w:val="0"/>
        </w:numPr>
        <w:tabs>
          <w:tab w:val="clear" w:pos="567"/>
        </w:tabs>
        <w:rPr>
          <w:color w:val="000000"/>
          <w:szCs w:val="22"/>
          <w:lang w:val="sl-SI"/>
        </w:rPr>
      </w:pPr>
      <w:r w:rsidRPr="00360BC2">
        <w:rPr>
          <w:color w:val="000000"/>
          <w:szCs w:val="22"/>
          <w:lang w:val="sl-SI"/>
        </w:rPr>
        <w:t>Povejte svojemu zdravniku, če uporabljate zdravila, ki preprečujejo strjevanje krvi.</w:t>
      </w:r>
    </w:p>
    <w:p w14:paraId="49DB5E94"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7FC840B5" w14:textId="77777777" w:rsidR="00304B6A" w:rsidRPr="00360BC2" w:rsidRDefault="00304B6A" w:rsidP="00304B6A">
      <w:pPr>
        <w:pStyle w:val="TextChar"/>
        <w:spacing w:before="0"/>
        <w:jc w:val="left"/>
        <w:rPr>
          <w:color w:val="000000"/>
          <w:sz w:val="22"/>
          <w:szCs w:val="22"/>
          <w:lang w:val="sl-SI"/>
        </w:rPr>
      </w:pPr>
      <w:r w:rsidRPr="00360BC2">
        <w:rPr>
          <w:b/>
          <w:color w:val="000000"/>
          <w:sz w:val="22"/>
          <w:szCs w:val="22"/>
          <w:lang w:val="sl-SI"/>
        </w:rPr>
        <w:t>Nosečnost, dojenje in plodnost</w:t>
      </w:r>
    </w:p>
    <w:p w14:paraId="40676401" w14:textId="77777777" w:rsidR="00304B6A" w:rsidRPr="00360BC2" w:rsidRDefault="00304B6A" w:rsidP="00304B6A">
      <w:pPr>
        <w:widowControl w:val="0"/>
        <w:numPr>
          <w:ilvl w:val="0"/>
          <w:numId w:val="2"/>
        </w:numPr>
        <w:tabs>
          <w:tab w:val="clear" w:pos="567"/>
        </w:tabs>
        <w:spacing w:line="240" w:lineRule="auto"/>
        <w:ind w:left="567" w:hanging="567"/>
        <w:rPr>
          <w:color w:val="000000"/>
          <w:szCs w:val="22"/>
          <w:lang w:val="sl-SI"/>
        </w:rPr>
      </w:pPr>
      <w:r w:rsidRPr="00360BC2">
        <w:rPr>
          <w:color w:val="000000"/>
          <w:szCs w:val="22"/>
          <w:lang w:val="sl-SI"/>
        </w:rPr>
        <w:t>Če ste noseči ali dojite, menite, da ste noseči ali načrtujete zanositev, se posvetujte s svojim zdravnikom, preden vzamete to zdravilo.</w:t>
      </w:r>
    </w:p>
    <w:p w14:paraId="597444C4" w14:textId="77777777" w:rsidR="00304B6A" w:rsidRPr="00360BC2" w:rsidRDefault="00304B6A" w:rsidP="00304B6A">
      <w:pPr>
        <w:widowControl w:val="0"/>
        <w:numPr>
          <w:ilvl w:val="12"/>
          <w:numId w:val="0"/>
        </w:numPr>
        <w:tabs>
          <w:tab w:val="clear" w:pos="567"/>
        </w:tabs>
        <w:spacing w:line="240" w:lineRule="auto"/>
        <w:ind w:left="567" w:hanging="567"/>
        <w:rPr>
          <w:color w:val="000000"/>
          <w:szCs w:val="22"/>
          <w:lang w:val="sl-SI"/>
        </w:rPr>
      </w:pPr>
      <w:r w:rsidRPr="00360BC2">
        <w:rPr>
          <w:b/>
          <w:color w:val="000000"/>
          <w:szCs w:val="22"/>
          <w:lang w:val="sl-SI"/>
        </w:rPr>
        <w:t>-</w:t>
      </w:r>
      <w:r w:rsidRPr="00360BC2">
        <w:rPr>
          <w:b/>
          <w:color w:val="000000"/>
          <w:szCs w:val="22"/>
          <w:lang w:val="sl-SI"/>
        </w:rPr>
        <w:tab/>
      </w:r>
      <w:r w:rsidRPr="00360BC2">
        <w:rPr>
          <w:color w:val="000000"/>
          <w:szCs w:val="22"/>
          <w:lang w:val="sl-SI"/>
        </w:rPr>
        <w:t>Uporabe zdravila Imatinib Actavis v nosečnosti ne priporočamo, če to ni nujno potrebno, saj lahko škoduje vašemu otroku. Zdravnik se bo pogovoril z vami o možnih nevarnostih jemanja zdravila Imatinib Actavis v nosečnosti.</w:t>
      </w:r>
    </w:p>
    <w:p w14:paraId="5C7EFB34" w14:textId="3797F3AD" w:rsidR="00304B6A" w:rsidRPr="00360BC2" w:rsidRDefault="00304B6A" w:rsidP="00304B6A">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 xml:space="preserve">Ženskam, ki bi lahko zanosile, med zdravljenjem </w:t>
      </w:r>
      <w:r w:rsidR="000F7DB1" w:rsidRPr="00360BC2">
        <w:rPr>
          <w:color w:val="000000"/>
          <w:szCs w:val="22"/>
          <w:lang w:val="sl-SI"/>
        </w:rPr>
        <w:t xml:space="preserve">in še 15 dni po koncu zdravljenja </w:t>
      </w:r>
      <w:r w:rsidRPr="00360BC2">
        <w:rPr>
          <w:color w:val="000000"/>
          <w:szCs w:val="22"/>
          <w:lang w:val="sl-SI"/>
        </w:rPr>
        <w:t>priporočamo uporabo učinkovite kontracepcijske metode.</w:t>
      </w:r>
    </w:p>
    <w:p w14:paraId="0E77D83B" w14:textId="71B9B073" w:rsidR="00304B6A" w:rsidRPr="00360BC2" w:rsidRDefault="00304B6A" w:rsidP="00304B6A">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r>
      <w:r w:rsidR="00CA10ED" w:rsidRPr="00360BC2">
        <w:rPr>
          <w:color w:val="000000"/>
          <w:szCs w:val="22"/>
          <w:lang w:val="sl-SI"/>
        </w:rPr>
        <w:t>Med zdravljenjem in še 15 dni po koncu zdravljenja z zdravilom Imatinib Actavis ne dojite, ker to lahko škodi vašemu otroku.</w:t>
      </w:r>
    </w:p>
    <w:p w14:paraId="26AEF6D9" w14:textId="77777777" w:rsidR="00304B6A" w:rsidRPr="00360BC2" w:rsidRDefault="00304B6A" w:rsidP="00304B6A">
      <w:pPr>
        <w:widowControl w:val="0"/>
        <w:numPr>
          <w:ilvl w:val="12"/>
          <w:numId w:val="0"/>
        </w:numPr>
        <w:tabs>
          <w:tab w:val="clear" w:pos="567"/>
        </w:tabs>
        <w:spacing w:line="240" w:lineRule="auto"/>
        <w:ind w:left="567" w:hanging="567"/>
        <w:rPr>
          <w:color w:val="000000"/>
          <w:szCs w:val="22"/>
          <w:lang w:val="sl-SI"/>
        </w:rPr>
      </w:pPr>
      <w:r w:rsidRPr="00360BC2">
        <w:rPr>
          <w:color w:val="000000"/>
          <w:szCs w:val="22"/>
          <w:lang w:val="sl-SI"/>
        </w:rPr>
        <w:t>-</w:t>
      </w:r>
      <w:r w:rsidRPr="00360BC2">
        <w:rPr>
          <w:color w:val="000000"/>
          <w:szCs w:val="22"/>
          <w:lang w:val="sl-SI"/>
        </w:rPr>
        <w:tab/>
        <w:t>Bolniki</w:t>
      </w:r>
      <w:r w:rsidRPr="00360BC2">
        <w:rPr>
          <w:szCs w:val="22"/>
          <w:lang w:val="sl-SI"/>
        </w:rPr>
        <w:t>, ki jih skrbi glede njihove plodnosti v času zdravljenja z zdravilom Imatinib Actavis, naj se posvetujejo s svojim zdravnikom.</w:t>
      </w:r>
    </w:p>
    <w:p w14:paraId="2140AB24" w14:textId="77777777" w:rsidR="00304B6A" w:rsidRPr="00360BC2" w:rsidRDefault="00304B6A" w:rsidP="00304B6A">
      <w:pPr>
        <w:widowControl w:val="0"/>
        <w:numPr>
          <w:ilvl w:val="12"/>
          <w:numId w:val="0"/>
        </w:numPr>
        <w:tabs>
          <w:tab w:val="clear" w:pos="567"/>
        </w:tabs>
        <w:spacing w:line="240" w:lineRule="auto"/>
        <w:ind w:left="567" w:hanging="567"/>
        <w:rPr>
          <w:color w:val="000000"/>
          <w:szCs w:val="22"/>
          <w:lang w:val="sl-SI"/>
        </w:rPr>
      </w:pPr>
    </w:p>
    <w:p w14:paraId="48F2426B" w14:textId="77777777" w:rsidR="00304B6A" w:rsidRPr="00360BC2" w:rsidRDefault="00304B6A" w:rsidP="00304B6A">
      <w:pPr>
        <w:numPr>
          <w:ilvl w:val="12"/>
          <w:numId w:val="0"/>
        </w:numPr>
        <w:tabs>
          <w:tab w:val="clear" w:pos="567"/>
        </w:tabs>
        <w:spacing w:line="240" w:lineRule="auto"/>
        <w:ind w:right="-2"/>
        <w:rPr>
          <w:b/>
          <w:color w:val="000000"/>
          <w:szCs w:val="22"/>
          <w:lang w:val="sl-SI"/>
        </w:rPr>
      </w:pPr>
      <w:r w:rsidRPr="00360BC2">
        <w:rPr>
          <w:b/>
          <w:color w:val="000000"/>
          <w:szCs w:val="22"/>
          <w:lang w:val="sl-SI"/>
        </w:rPr>
        <w:t>Vpliv na sposobnost upravljanja vozil in strojev</w:t>
      </w:r>
    </w:p>
    <w:p w14:paraId="10EAE182" w14:textId="77777777" w:rsidR="00304B6A" w:rsidRPr="00360BC2" w:rsidRDefault="00304B6A" w:rsidP="00304B6A">
      <w:pPr>
        <w:widowControl w:val="0"/>
        <w:numPr>
          <w:ilvl w:val="12"/>
          <w:numId w:val="0"/>
        </w:numPr>
        <w:tabs>
          <w:tab w:val="clear" w:pos="567"/>
        </w:tabs>
        <w:spacing w:line="240" w:lineRule="auto"/>
        <w:ind w:right="-29"/>
        <w:rPr>
          <w:color w:val="000000"/>
          <w:szCs w:val="22"/>
          <w:lang w:val="sl-SI"/>
        </w:rPr>
      </w:pPr>
      <w:r w:rsidRPr="00360BC2">
        <w:rPr>
          <w:color w:val="000000"/>
          <w:szCs w:val="22"/>
          <w:lang w:val="sl-SI"/>
        </w:rPr>
        <w:t>V času jemanja zdravila Imatinib Actavis lahko postanete omotični ali zaspani ali se vam zamegli vid. Če pride do tega, ne vozite in ne upravljajte nobenih naprav ali strojev, dokler se ne počutite spet normalno.</w:t>
      </w:r>
    </w:p>
    <w:p w14:paraId="1DD9FB84"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4E92AEC6" w14:textId="77777777" w:rsidR="00304B6A" w:rsidRPr="00360BC2" w:rsidRDefault="00304B6A" w:rsidP="00304B6A">
      <w:pPr>
        <w:pStyle w:val="Endnotentext"/>
        <w:widowControl w:val="0"/>
        <w:numPr>
          <w:ilvl w:val="12"/>
          <w:numId w:val="0"/>
        </w:numPr>
        <w:tabs>
          <w:tab w:val="clear" w:pos="567"/>
        </w:tabs>
        <w:rPr>
          <w:b/>
          <w:color w:val="000000"/>
          <w:szCs w:val="22"/>
          <w:lang w:val="sl-SI"/>
        </w:rPr>
      </w:pPr>
      <w:r w:rsidRPr="00360BC2">
        <w:rPr>
          <w:b/>
          <w:color w:val="000000"/>
          <w:szCs w:val="22"/>
          <w:lang w:val="sl-SI"/>
        </w:rPr>
        <w:t>Zdravilo Imatinib Actavis vsebuje sojin lecitin</w:t>
      </w:r>
    </w:p>
    <w:p w14:paraId="6C47C821" w14:textId="77777777" w:rsidR="00304B6A" w:rsidRPr="00360BC2" w:rsidRDefault="00304B6A" w:rsidP="00304B6A">
      <w:pPr>
        <w:pStyle w:val="Endnotentext"/>
        <w:widowControl w:val="0"/>
        <w:numPr>
          <w:ilvl w:val="12"/>
          <w:numId w:val="0"/>
        </w:numPr>
        <w:tabs>
          <w:tab w:val="clear" w:pos="567"/>
        </w:tabs>
        <w:rPr>
          <w:color w:val="000000"/>
          <w:szCs w:val="22"/>
          <w:lang w:val="sl-SI"/>
        </w:rPr>
      </w:pPr>
      <w:r w:rsidRPr="00360BC2">
        <w:rPr>
          <w:color w:val="000000"/>
          <w:szCs w:val="22"/>
          <w:lang w:val="sl-SI"/>
        </w:rPr>
        <w:t>Če ste alergični na sojo ali arašide, ne jemljite tega zdravila.</w:t>
      </w:r>
    </w:p>
    <w:p w14:paraId="18D590E7" w14:textId="33DBF3C0" w:rsidR="00304B6A" w:rsidRPr="00360BC2" w:rsidRDefault="00304B6A" w:rsidP="00304B6A">
      <w:pPr>
        <w:pStyle w:val="Endnotentext"/>
        <w:widowControl w:val="0"/>
        <w:numPr>
          <w:ilvl w:val="12"/>
          <w:numId w:val="0"/>
        </w:numPr>
        <w:tabs>
          <w:tab w:val="clear" w:pos="567"/>
        </w:tabs>
        <w:rPr>
          <w:color w:val="000000"/>
          <w:szCs w:val="22"/>
          <w:lang w:val="sl-SI"/>
        </w:rPr>
      </w:pPr>
    </w:p>
    <w:p w14:paraId="0BF944A2" w14:textId="77777777" w:rsidR="00294DC9" w:rsidRPr="00360BC2" w:rsidRDefault="00294DC9" w:rsidP="00294DC9">
      <w:pPr>
        <w:autoSpaceDE w:val="0"/>
        <w:autoSpaceDN w:val="0"/>
        <w:adjustRightInd w:val="0"/>
        <w:spacing w:line="240" w:lineRule="auto"/>
        <w:rPr>
          <w:b/>
          <w:lang w:val="sl-SI"/>
        </w:rPr>
      </w:pPr>
      <w:r w:rsidRPr="00360BC2">
        <w:rPr>
          <w:b/>
          <w:lang w:val="sl-SI"/>
        </w:rPr>
        <w:t>Zdravilo Imatinib Actavis vsebuje natrij</w:t>
      </w:r>
    </w:p>
    <w:p w14:paraId="1822D0B6" w14:textId="4088A52C" w:rsidR="00294DC9" w:rsidRPr="00360BC2" w:rsidRDefault="00294DC9" w:rsidP="00B72675">
      <w:pPr>
        <w:pStyle w:val="Endnotentext"/>
        <w:widowControl w:val="0"/>
        <w:numPr>
          <w:ilvl w:val="12"/>
          <w:numId w:val="0"/>
        </w:numPr>
        <w:tabs>
          <w:tab w:val="clear" w:pos="567"/>
        </w:tabs>
        <w:rPr>
          <w:color w:val="000000"/>
          <w:szCs w:val="22"/>
          <w:lang w:val="sl-SI"/>
        </w:rPr>
      </w:pPr>
      <w:r w:rsidRPr="00360BC2">
        <w:rPr>
          <w:lang w:val="sl-SI"/>
        </w:rPr>
        <w:t>To zdravilo vsebuje manj kot 1 mmol</w:t>
      </w:r>
      <w:r w:rsidR="0072733C" w:rsidRPr="00360BC2">
        <w:rPr>
          <w:lang w:val="sl-SI"/>
        </w:rPr>
        <w:t xml:space="preserve"> (23 mg)</w:t>
      </w:r>
      <w:r w:rsidRPr="00360BC2">
        <w:rPr>
          <w:lang w:val="sl-SI"/>
        </w:rPr>
        <w:t xml:space="preserve"> natrija na </w:t>
      </w:r>
      <w:r w:rsidR="00B72675" w:rsidRPr="00360BC2">
        <w:rPr>
          <w:color w:val="000000"/>
          <w:szCs w:val="22"/>
          <w:lang w:val="sl-SI"/>
        </w:rPr>
        <w:t>filmsko obložene tablete</w:t>
      </w:r>
      <w:r w:rsidRPr="00360BC2">
        <w:rPr>
          <w:lang w:val="sl-SI"/>
        </w:rPr>
        <w:t>, kar v bistvu pomeni ‘brez natrija’.</w:t>
      </w:r>
    </w:p>
    <w:p w14:paraId="50A8A1D2" w14:textId="77777777" w:rsidR="00D90013" w:rsidRPr="00360BC2" w:rsidRDefault="00D90013" w:rsidP="00294DC9">
      <w:pPr>
        <w:pStyle w:val="Endnotentext"/>
        <w:widowControl w:val="0"/>
        <w:numPr>
          <w:ilvl w:val="12"/>
          <w:numId w:val="0"/>
        </w:numPr>
        <w:tabs>
          <w:tab w:val="clear" w:pos="567"/>
        </w:tabs>
        <w:rPr>
          <w:color w:val="000000"/>
          <w:szCs w:val="22"/>
          <w:lang w:val="sl-SI"/>
        </w:rPr>
      </w:pPr>
    </w:p>
    <w:p w14:paraId="5424AB95"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1DD75FC7" w14:textId="77777777" w:rsidR="00304B6A" w:rsidRPr="00360BC2" w:rsidRDefault="00304B6A" w:rsidP="00304B6A">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3.</w:t>
      </w:r>
      <w:r w:rsidRPr="00360BC2">
        <w:rPr>
          <w:b/>
          <w:color w:val="000000"/>
          <w:szCs w:val="22"/>
          <w:lang w:val="sl-SI"/>
        </w:rPr>
        <w:tab/>
        <w:t>Kako jemati zdravilo Imatinib Actavis</w:t>
      </w:r>
    </w:p>
    <w:p w14:paraId="6A82174D"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1BC4E627" w14:textId="77777777" w:rsidR="00304B6A" w:rsidRPr="00360BC2" w:rsidRDefault="00304B6A" w:rsidP="00304B6A">
      <w:pPr>
        <w:pStyle w:val="Text"/>
        <w:widowControl w:val="0"/>
        <w:spacing w:before="0"/>
        <w:jc w:val="left"/>
        <w:rPr>
          <w:color w:val="000000"/>
          <w:sz w:val="22"/>
          <w:szCs w:val="22"/>
          <w:lang w:val="sl-SI" w:bidi="th-TH"/>
        </w:rPr>
      </w:pPr>
      <w:r w:rsidRPr="00360BC2">
        <w:rPr>
          <w:color w:val="000000"/>
          <w:sz w:val="22"/>
          <w:szCs w:val="22"/>
          <w:lang w:val="sl-SI" w:bidi="th-TH"/>
        </w:rPr>
        <w:t>Zdravnik vam je predpisal zdravilo Imatinib Actavis, ker imate resno bolezen. Zdravilo Imatinib Actavis vam lahko pomaga pri premagovanju te bolezni.</w:t>
      </w:r>
    </w:p>
    <w:p w14:paraId="6BBE1F56" w14:textId="77777777" w:rsidR="00304B6A" w:rsidRPr="00360BC2" w:rsidRDefault="00304B6A" w:rsidP="00304B6A">
      <w:pPr>
        <w:pStyle w:val="Endnotentext"/>
        <w:widowControl w:val="0"/>
        <w:numPr>
          <w:ilvl w:val="12"/>
          <w:numId w:val="0"/>
        </w:numPr>
        <w:tabs>
          <w:tab w:val="clear" w:pos="567"/>
        </w:tabs>
        <w:rPr>
          <w:color w:val="000000"/>
          <w:szCs w:val="22"/>
          <w:lang w:val="sl-SI"/>
        </w:rPr>
      </w:pPr>
    </w:p>
    <w:p w14:paraId="77C516C8"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Seveda pri jemanju tega zdravila natančno upoštevajte navodila svojega zdravnika ali farmacevta. Pomembno je, da zdravilo jemljete tako dolgo, kot vam naroči zdravnik ali farmacevt. Če ste negotovi, se posvetujte s svojim zdravnikom ali s farmacevtom.</w:t>
      </w:r>
    </w:p>
    <w:p w14:paraId="5F07F043" w14:textId="77777777" w:rsidR="00304B6A" w:rsidRPr="00360BC2" w:rsidRDefault="00304B6A" w:rsidP="00304B6A">
      <w:pPr>
        <w:pStyle w:val="TextChar"/>
        <w:widowControl w:val="0"/>
        <w:spacing w:before="0"/>
        <w:jc w:val="left"/>
        <w:rPr>
          <w:color w:val="000000"/>
          <w:sz w:val="22"/>
          <w:szCs w:val="22"/>
          <w:lang w:val="sl-SI"/>
        </w:rPr>
      </w:pPr>
    </w:p>
    <w:p w14:paraId="4E99330C" w14:textId="77777777" w:rsidR="00304B6A" w:rsidRPr="00360BC2" w:rsidRDefault="00304B6A" w:rsidP="00304B6A">
      <w:pPr>
        <w:tabs>
          <w:tab w:val="clear" w:pos="567"/>
        </w:tabs>
        <w:autoSpaceDE w:val="0"/>
        <w:autoSpaceDN w:val="0"/>
        <w:adjustRightInd w:val="0"/>
        <w:spacing w:line="240" w:lineRule="auto"/>
        <w:rPr>
          <w:color w:val="000000"/>
          <w:szCs w:val="22"/>
          <w:lang w:val="sl-SI" w:bidi="th-TH"/>
        </w:rPr>
      </w:pPr>
      <w:r w:rsidRPr="00360BC2">
        <w:rPr>
          <w:color w:val="000000"/>
          <w:szCs w:val="22"/>
          <w:lang w:val="sl-SI" w:bidi="th-TH"/>
        </w:rPr>
        <w:t>Ne prenehajte jemati zdravila Imatinib Actavis, razen če vam tako naroči zdravnik. Če zdravila ne morete jemati tako, kot vam je predpisal zdravnik, ali se vam zdi, da zdravila ne potrebujete več, takoj pokličite zdravnika.</w:t>
      </w:r>
    </w:p>
    <w:p w14:paraId="66484519" w14:textId="77777777" w:rsidR="00304B6A" w:rsidRPr="00360BC2" w:rsidRDefault="00304B6A" w:rsidP="00304B6A">
      <w:pPr>
        <w:pStyle w:val="TextChar"/>
        <w:widowControl w:val="0"/>
        <w:spacing w:before="0"/>
        <w:jc w:val="left"/>
        <w:rPr>
          <w:color w:val="000000"/>
          <w:sz w:val="22"/>
          <w:szCs w:val="22"/>
          <w:lang w:val="sl-SI"/>
        </w:rPr>
      </w:pPr>
    </w:p>
    <w:p w14:paraId="7D8FC5F1" w14:textId="77777777" w:rsidR="00304B6A" w:rsidRPr="00360BC2" w:rsidRDefault="00304B6A" w:rsidP="00304B6A">
      <w:pPr>
        <w:pStyle w:val="TextChar"/>
        <w:spacing w:before="0"/>
        <w:jc w:val="left"/>
        <w:rPr>
          <w:b/>
          <w:color w:val="000000"/>
          <w:sz w:val="22"/>
          <w:szCs w:val="22"/>
          <w:lang w:val="sl-SI"/>
        </w:rPr>
      </w:pPr>
      <w:r w:rsidRPr="00360BC2">
        <w:rPr>
          <w:b/>
          <w:color w:val="000000"/>
          <w:sz w:val="22"/>
          <w:szCs w:val="22"/>
          <w:lang w:val="sl-SI"/>
        </w:rPr>
        <w:t>Koliko zdravila Imatinib Actavis jemati</w:t>
      </w:r>
    </w:p>
    <w:p w14:paraId="0FA9A40B" w14:textId="77777777" w:rsidR="00304B6A" w:rsidRPr="00360BC2" w:rsidRDefault="00304B6A" w:rsidP="00304B6A">
      <w:pPr>
        <w:pStyle w:val="TextChar"/>
        <w:widowControl w:val="0"/>
        <w:spacing w:before="0"/>
        <w:jc w:val="left"/>
        <w:rPr>
          <w:color w:val="000000"/>
          <w:sz w:val="22"/>
          <w:szCs w:val="22"/>
          <w:lang w:val="sl-SI"/>
        </w:rPr>
      </w:pPr>
    </w:p>
    <w:p w14:paraId="7A06E647" w14:textId="77777777" w:rsidR="00304B6A" w:rsidRPr="00360BC2" w:rsidRDefault="00304B6A" w:rsidP="00304B6A">
      <w:pPr>
        <w:pStyle w:val="TextChar"/>
        <w:widowControl w:val="0"/>
        <w:spacing w:before="0"/>
        <w:jc w:val="left"/>
        <w:rPr>
          <w:b/>
          <w:bCs/>
          <w:color w:val="000000"/>
          <w:sz w:val="22"/>
          <w:szCs w:val="22"/>
          <w:lang w:val="sl-SI"/>
        </w:rPr>
      </w:pPr>
      <w:r w:rsidRPr="00360BC2">
        <w:rPr>
          <w:b/>
          <w:bCs/>
          <w:color w:val="000000"/>
          <w:sz w:val="22"/>
          <w:szCs w:val="22"/>
          <w:lang w:val="sl-SI"/>
        </w:rPr>
        <w:t>Uporaba pri odraslih</w:t>
      </w:r>
    </w:p>
    <w:p w14:paraId="75BD190B"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Zdravnik vam bo natančno povedal, koliko kapsul zdravila Imatinib Actavis morate jemati.</w:t>
      </w:r>
    </w:p>
    <w:p w14:paraId="7276A085" w14:textId="77777777" w:rsidR="007A1DA4" w:rsidRPr="00360BC2" w:rsidRDefault="007A1DA4" w:rsidP="00304B6A">
      <w:pPr>
        <w:pStyle w:val="TextChar"/>
        <w:widowControl w:val="0"/>
        <w:spacing w:before="0"/>
        <w:jc w:val="left"/>
        <w:rPr>
          <w:color w:val="000000"/>
          <w:sz w:val="22"/>
          <w:szCs w:val="22"/>
          <w:lang w:val="sl-SI"/>
        </w:rPr>
      </w:pPr>
    </w:p>
    <w:p w14:paraId="4BF91350" w14:textId="77777777" w:rsidR="00FD6752" w:rsidRPr="00360BC2" w:rsidRDefault="00FD6752" w:rsidP="00FD6752">
      <w:pPr>
        <w:pStyle w:val="TextChar"/>
        <w:widowControl w:val="0"/>
        <w:spacing w:before="0"/>
        <w:jc w:val="left"/>
        <w:rPr>
          <w:color w:val="000000"/>
          <w:sz w:val="22"/>
          <w:szCs w:val="22"/>
          <w:lang w:val="sl-SI"/>
        </w:rPr>
      </w:pPr>
      <w:r w:rsidRPr="00360BC2">
        <w:rPr>
          <w:color w:val="000000"/>
          <w:sz w:val="22"/>
          <w:szCs w:val="22"/>
          <w:lang w:val="sl-SI"/>
        </w:rPr>
        <w:t>-</w:t>
      </w:r>
      <w:r w:rsidRPr="00360BC2">
        <w:rPr>
          <w:color w:val="000000"/>
          <w:sz w:val="22"/>
          <w:szCs w:val="22"/>
          <w:lang w:val="sl-SI"/>
        </w:rPr>
        <w:tab/>
      </w:r>
      <w:r w:rsidRPr="00360BC2">
        <w:rPr>
          <w:b/>
          <w:color w:val="000000"/>
          <w:sz w:val="22"/>
          <w:szCs w:val="22"/>
          <w:lang w:val="sl-SI"/>
        </w:rPr>
        <w:t>Če se zdravite zaradi KML:</w:t>
      </w:r>
    </w:p>
    <w:p w14:paraId="2D66CDCA" w14:textId="77777777" w:rsidR="00304B6A" w:rsidRPr="00360BC2" w:rsidRDefault="00304B6A" w:rsidP="009E713F">
      <w:pPr>
        <w:pStyle w:val="TextChar"/>
        <w:widowControl w:val="0"/>
        <w:spacing w:before="0"/>
        <w:ind w:left="567"/>
        <w:jc w:val="left"/>
        <w:rPr>
          <w:color w:val="000000"/>
          <w:sz w:val="22"/>
          <w:szCs w:val="22"/>
          <w:lang w:val="sl-SI"/>
        </w:rPr>
      </w:pPr>
      <w:r w:rsidRPr="00360BC2">
        <w:rPr>
          <w:color w:val="000000"/>
          <w:sz w:val="22"/>
          <w:szCs w:val="22"/>
          <w:lang w:val="sl-SI"/>
        </w:rPr>
        <w:t xml:space="preserve">Priporočeni začetni odmerek je 600 mg, ki se vzame kot 1-krat 400 mg tableto in 2-krat 100 mg tableti </w:t>
      </w:r>
      <w:r w:rsidRPr="00360BC2">
        <w:rPr>
          <w:b/>
          <w:color w:val="000000"/>
          <w:sz w:val="22"/>
          <w:szCs w:val="22"/>
          <w:lang w:val="sl-SI"/>
        </w:rPr>
        <w:t>enkrat</w:t>
      </w:r>
      <w:r w:rsidRPr="00360BC2">
        <w:rPr>
          <w:color w:val="000000"/>
          <w:sz w:val="22"/>
          <w:szCs w:val="22"/>
          <w:lang w:val="sl-SI"/>
        </w:rPr>
        <w:t xml:space="preserve"> na dan.</w:t>
      </w:r>
    </w:p>
    <w:p w14:paraId="5BF17D2C" w14:textId="77777777" w:rsidR="00FB5F68" w:rsidRPr="00360BC2" w:rsidRDefault="00FB5F68" w:rsidP="009E713F">
      <w:pPr>
        <w:pStyle w:val="TextChar"/>
        <w:widowControl w:val="0"/>
        <w:spacing w:before="0"/>
        <w:ind w:left="567"/>
        <w:jc w:val="left"/>
        <w:rPr>
          <w:color w:val="000000"/>
          <w:sz w:val="22"/>
          <w:szCs w:val="22"/>
          <w:lang w:val="sl-SI"/>
        </w:rPr>
      </w:pPr>
    </w:p>
    <w:p w14:paraId="5A5BE310" w14:textId="77777777" w:rsidR="00304B6A" w:rsidRPr="00360BC2" w:rsidRDefault="00304B6A" w:rsidP="00304B6A">
      <w:pPr>
        <w:widowControl w:val="0"/>
        <w:autoSpaceDE w:val="0"/>
        <w:autoSpaceDN w:val="0"/>
        <w:adjustRightInd w:val="0"/>
        <w:spacing w:line="240" w:lineRule="auto"/>
        <w:ind w:right="520"/>
        <w:rPr>
          <w:color w:val="000000"/>
          <w:szCs w:val="22"/>
          <w:lang w:val="sl-SI"/>
        </w:rPr>
      </w:pPr>
      <w:r w:rsidRPr="00360BC2">
        <w:rPr>
          <w:color w:val="000000"/>
          <w:szCs w:val="22"/>
          <w:lang w:val="sl-SI"/>
        </w:rPr>
        <w:t>Vaš zdravnik vam lahko zdravnik predpiše večji ali manjši odmerek, odvisno od tega, kako se odzivate na zdravljenje</w:t>
      </w:r>
      <w:r w:rsidR="007A1DA4" w:rsidRPr="00360BC2">
        <w:rPr>
          <w:color w:val="000000"/>
          <w:szCs w:val="22"/>
          <w:lang w:val="sl-SI"/>
        </w:rPr>
        <w:t xml:space="preserve">. </w:t>
      </w:r>
      <w:r w:rsidRPr="00360BC2">
        <w:rPr>
          <w:color w:val="000000"/>
          <w:szCs w:val="22"/>
          <w:lang w:val="sl-SI"/>
        </w:rPr>
        <w:t>Če</w:t>
      </w:r>
      <w:r w:rsidRPr="00360BC2">
        <w:rPr>
          <w:color w:val="000000"/>
          <w:spacing w:val="-2"/>
          <w:szCs w:val="22"/>
          <w:lang w:val="sl-SI"/>
        </w:rPr>
        <w:t xml:space="preserve"> </w:t>
      </w:r>
      <w:r w:rsidRPr="00360BC2">
        <w:rPr>
          <w:color w:val="000000"/>
          <w:szCs w:val="22"/>
          <w:lang w:val="sl-SI"/>
        </w:rPr>
        <w:t>je</w:t>
      </w:r>
      <w:r w:rsidRPr="00360BC2">
        <w:rPr>
          <w:color w:val="000000"/>
          <w:spacing w:val="-2"/>
          <w:szCs w:val="22"/>
          <w:lang w:val="sl-SI"/>
        </w:rPr>
        <w:t xml:space="preserve"> </w:t>
      </w:r>
      <w:r w:rsidRPr="00360BC2">
        <w:rPr>
          <w:color w:val="000000"/>
          <w:szCs w:val="22"/>
          <w:lang w:val="sl-SI"/>
        </w:rPr>
        <w:t>vaš</w:t>
      </w:r>
      <w:r w:rsidRPr="00360BC2">
        <w:rPr>
          <w:color w:val="000000"/>
          <w:spacing w:val="-3"/>
          <w:szCs w:val="22"/>
          <w:lang w:val="sl-SI"/>
        </w:rPr>
        <w:t xml:space="preserve"> </w:t>
      </w:r>
      <w:r w:rsidRPr="00360BC2">
        <w:rPr>
          <w:color w:val="000000"/>
          <w:szCs w:val="22"/>
          <w:lang w:val="sl-SI"/>
        </w:rPr>
        <w:t>dnevni</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pacing w:val="-2"/>
          <w:szCs w:val="22"/>
          <w:lang w:val="sl-SI"/>
        </w:rPr>
        <w:t>m</w:t>
      </w:r>
      <w:r w:rsidRPr="00360BC2">
        <w:rPr>
          <w:color w:val="000000"/>
          <w:szCs w:val="22"/>
          <w:lang w:val="sl-SI"/>
        </w:rPr>
        <w:t>erek</w:t>
      </w:r>
      <w:r w:rsidRPr="00360BC2">
        <w:rPr>
          <w:color w:val="000000"/>
          <w:spacing w:val="-8"/>
          <w:szCs w:val="22"/>
          <w:lang w:val="sl-SI"/>
        </w:rPr>
        <w:t xml:space="preserve"> </w:t>
      </w:r>
      <w:r w:rsidRPr="00360BC2">
        <w:rPr>
          <w:color w:val="000000"/>
          <w:szCs w:val="22"/>
          <w:lang w:val="sl-SI"/>
        </w:rPr>
        <w:t>800</w:t>
      </w:r>
      <w:r w:rsidRPr="00360BC2">
        <w:rPr>
          <w:color w:val="000000"/>
          <w:spacing w:val="-3"/>
          <w:szCs w:val="22"/>
          <w:lang w:val="sl-SI"/>
        </w:rPr>
        <w:t xml:space="preserve"> </w:t>
      </w:r>
      <w:r w:rsidRPr="00360BC2">
        <w:rPr>
          <w:color w:val="000000"/>
          <w:spacing w:val="-2"/>
          <w:szCs w:val="22"/>
          <w:lang w:val="sl-SI"/>
        </w:rPr>
        <w:t>m</w:t>
      </w:r>
      <w:r w:rsidRPr="00360BC2">
        <w:rPr>
          <w:color w:val="000000"/>
          <w:szCs w:val="22"/>
          <w:lang w:val="sl-SI"/>
        </w:rPr>
        <w:t>g</w:t>
      </w:r>
      <w:r w:rsidRPr="00360BC2">
        <w:rPr>
          <w:color w:val="000000"/>
          <w:spacing w:val="-2"/>
          <w:szCs w:val="22"/>
          <w:lang w:val="sl-SI"/>
        </w:rPr>
        <w:t xml:space="preserve"> </w:t>
      </w:r>
      <w:r w:rsidRPr="00360BC2">
        <w:rPr>
          <w:color w:val="000000"/>
          <w:szCs w:val="22"/>
          <w:lang w:val="sl-SI"/>
        </w:rPr>
        <w:t>(2</w:t>
      </w:r>
      <w:r w:rsidRPr="00360BC2">
        <w:rPr>
          <w:color w:val="000000"/>
          <w:spacing w:val="-2"/>
          <w:szCs w:val="22"/>
          <w:lang w:val="sl-SI"/>
        </w:rPr>
        <w:t xml:space="preserve"> tableti)</w:t>
      </w:r>
      <w:r w:rsidRPr="00360BC2">
        <w:rPr>
          <w:color w:val="000000"/>
          <w:szCs w:val="22"/>
          <w:lang w:val="sl-SI"/>
        </w:rPr>
        <w:t>,</w:t>
      </w:r>
      <w:r w:rsidRPr="00360BC2">
        <w:rPr>
          <w:color w:val="000000"/>
          <w:spacing w:val="-4"/>
          <w:szCs w:val="22"/>
          <w:lang w:val="sl-SI"/>
        </w:rPr>
        <w:t xml:space="preserve"> </w:t>
      </w:r>
      <w:r w:rsidRPr="00360BC2">
        <w:rPr>
          <w:color w:val="000000"/>
          <w:spacing w:val="-2"/>
          <w:szCs w:val="22"/>
          <w:lang w:val="sl-SI"/>
        </w:rPr>
        <w:t>m</w:t>
      </w:r>
      <w:r w:rsidRPr="00360BC2">
        <w:rPr>
          <w:color w:val="000000"/>
          <w:spacing w:val="1"/>
          <w:szCs w:val="22"/>
          <w:lang w:val="sl-SI"/>
        </w:rPr>
        <w:t>o</w:t>
      </w:r>
      <w:r w:rsidRPr="00360BC2">
        <w:rPr>
          <w:color w:val="000000"/>
          <w:szCs w:val="22"/>
          <w:lang w:val="sl-SI"/>
        </w:rPr>
        <w:t>rate</w:t>
      </w:r>
      <w:r w:rsidRPr="00360BC2">
        <w:rPr>
          <w:color w:val="000000"/>
          <w:spacing w:val="-6"/>
          <w:szCs w:val="22"/>
          <w:lang w:val="sl-SI"/>
        </w:rPr>
        <w:t xml:space="preserve"> </w:t>
      </w:r>
      <w:r w:rsidRPr="00360BC2">
        <w:rPr>
          <w:color w:val="000000"/>
          <w:szCs w:val="22"/>
          <w:lang w:val="sl-SI"/>
        </w:rPr>
        <w:t>vzeti</w:t>
      </w:r>
      <w:r w:rsidRPr="00360BC2">
        <w:rPr>
          <w:color w:val="000000"/>
          <w:spacing w:val="-3"/>
          <w:szCs w:val="22"/>
          <w:lang w:val="sl-SI"/>
        </w:rPr>
        <w:t xml:space="preserve"> </w:t>
      </w:r>
      <w:r w:rsidRPr="00360BC2">
        <w:rPr>
          <w:color w:val="000000"/>
          <w:szCs w:val="22"/>
          <w:lang w:val="sl-SI"/>
        </w:rPr>
        <w:t>eno tableto</w:t>
      </w:r>
      <w:r w:rsidRPr="00360BC2">
        <w:rPr>
          <w:color w:val="000000"/>
          <w:spacing w:val="-5"/>
          <w:szCs w:val="22"/>
          <w:lang w:val="sl-SI"/>
        </w:rPr>
        <w:t xml:space="preserve"> </w:t>
      </w:r>
      <w:r w:rsidRPr="00360BC2">
        <w:rPr>
          <w:color w:val="000000"/>
          <w:szCs w:val="22"/>
          <w:lang w:val="sl-SI"/>
        </w:rPr>
        <w:t>zjutraj</w:t>
      </w:r>
      <w:r w:rsidRPr="00360BC2">
        <w:rPr>
          <w:color w:val="000000"/>
          <w:spacing w:val="-5"/>
          <w:szCs w:val="22"/>
          <w:lang w:val="sl-SI"/>
        </w:rPr>
        <w:t xml:space="preserve"> </w:t>
      </w:r>
      <w:r w:rsidRPr="00360BC2">
        <w:rPr>
          <w:color w:val="000000"/>
          <w:szCs w:val="22"/>
          <w:lang w:val="sl-SI"/>
        </w:rPr>
        <w:t>in</w:t>
      </w:r>
      <w:r w:rsidRPr="00360BC2">
        <w:rPr>
          <w:color w:val="000000"/>
          <w:spacing w:val="-2"/>
          <w:szCs w:val="22"/>
          <w:lang w:val="sl-SI"/>
        </w:rPr>
        <w:t xml:space="preserve"> </w:t>
      </w:r>
      <w:r w:rsidRPr="00360BC2">
        <w:rPr>
          <w:color w:val="000000"/>
          <w:szCs w:val="22"/>
          <w:lang w:val="sl-SI"/>
        </w:rPr>
        <w:t>drugo zvečer.</w:t>
      </w:r>
    </w:p>
    <w:p w14:paraId="1222D41A" w14:textId="77777777" w:rsidR="00304B6A" w:rsidRPr="00360BC2" w:rsidRDefault="00304B6A" w:rsidP="00304B6A">
      <w:pPr>
        <w:pStyle w:val="TextChar"/>
        <w:widowControl w:val="0"/>
        <w:spacing w:before="0"/>
        <w:jc w:val="left"/>
        <w:rPr>
          <w:color w:val="000000"/>
          <w:sz w:val="22"/>
          <w:szCs w:val="22"/>
          <w:lang w:val="sl-SI"/>
        </w:rPr>
      </w:pPr>
    </w:p>
    <w:p w14:paraId="5D2FA383" w14:textId="77777777" w:rsidR="00FD6752" w:rsidRPr="00360BC2" w:rsidRDefault="00FD6752" w:rsidP="00FD675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P</w:t>
      </w:r>
      <w:r w:rsidRPr="00360BC2">
        <w:rPr>
          <w:lang w:val="sl-SI"/>
        </w:rPr>
        <w:t xml:space="preserve">h </w:t>
      </w:r>
      <w:r w:rsidRPr="00360BC2">
        <w:rPr>
          <w:spacing w:val="-1"/>
          <w:lang w:val="sl-SI"/>
        </w:rPr>
        <w:t>p</w:t>
      </w:r>
      <w:r w:rsidRPr="00360BC2">
        <w:rPr>
          <w:lang w:val="sl-SI"/>
        </w:rPr>
        <w:t>o</w:t>
      </w:r>
      <w:r w:rsidRPr="00360BC2">
        <w:rPr>
          <w:spacing w:val="-2"/>
          <w:lang w:val="sl-SI"/>
        </w:rPr>
        <w:t>z</w:t>
      </w:r>
      <w:r w:rsidRPr="00360BC2">
        <w:rPr>
          <w:lang w:val="sl-SI"/>
        </w:rPr>
        <w:t xml:space="preserve">itivne </w:t>
      </w:r>
      <w:r w:rsidRPr="00360BC2">
        <w:rPr>
          <w:spacing w:val="-2"/>
          <w:lang w:val="sl-SI"/>
        </w:rPr>
        <w:t>A</w:t>
      </w:r>
      <w:r w:rsidRPr="00360BC2">
        <w:rPr>
          <w:spacing w:val="-1"/>
          <w:lang w:val="sl-SI"/>
        </w:rPr>
        <w:t>L</w:t>
      </w:r>
      <w:r w:rsidRPr="00360BC2">
        <w:rPr>
          <w:spacing w:val="1"/>
          <w:lang w:val="sl-SI"/>
        </w:rPr>
        <w:t>L</w:t>
      </w:r>
      <w:r w:rsidRPr="00360BC2">
        <w:rPr>
          <w:lang w:val="sl-SI"/>
        </w:rPr>
        <w:t>:</w:t>
      </w:r>
    </w:p>
    <w:p w14:paraId="07A0D008" w14:textId="77777777" w:rsidR="00FD6752" w:rsidRPr="00360BC2" w:rsidRDefault="00FD6752" w:rsidP="00FD6752">
      <w:pPr>
        <w:pStyle w:val="Textkrper"/>
        <w:spacing w:before="6"/>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600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0083698D"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eno 400 mg tableto in dve100 mg tableti</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3F59648D" w14:textId="77777777" w:rsidR="00FD6752" w:rsidRPr="00360BC2" w:rsidRDefault="00FD6752" w:rsidP="00FD6752">
      <w:pPr>
        <w:spacing w:before="10"/>
        <w:rPr>
          <w:szCs w:val="22"/>
          <w:lang w:val="sl-SI"/>
        </w:rPr>
      </w:pPr>
    </w:p>
    <w:p w14:paraId="63733E0D" w14:textId="77777777" w:rsidR="00FD6752" w:rsidRPr="00360BC2" w:rsidRDefault="00FD6752" w:rsidP="00FD675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2"/>
          <w:lang w:val="sl-SI"/>
        </w:rPr>
        <w:t xml:space="preserve"> </w:t>
      </w:r>
      <w:r w:rsidRPr="00360BC2">
        <w:rPr>
          <w:lang w:val="sl-SI"/>
        </w:rPr>
        <w:t>MD</w:t>
      </w:r>
      <w:r w:rsidRPr="00360BC2">
        <w:rPr>
          <w:spacing w:val="-2"/>
          <w:lang w:val="sl-SI"/>
        </w:rPr>
        <w:t>S</w:t>
      </w:r>
      <w:r w:rsidRPr="00360BC2">
        <w:rPr>
          <w:lang w:val="sl-SI"/>
        </w:rPr>
        <w:t>/M</w:t>
      </w:r>
      <w:r w:rsidRPr="00360BC2">
        <w:rPr>
          <w:spacing w:val="2"/>
          <w:lang w:val="sl-SI"/>
        </w:rPr>
        <w:t>P</w:t>
      </w:r>
      <w:r w:rsidRPr="00360BC2">
        <w:rPr>
          <w:spacing w:val="-2"/>
          <w:lang w:val="sl-SI"/>
        </w:rPr>
        <w:t>D</w:t>
      </w:r>
      <w:r w:rsidRPr="00360BC2">
        <w:rPr>
          <w:lang w:val="sl-SI"/>
        </w:rPr>
        <w:t>:</w:t>
      </w:r>
    </w:p>
    <w:p w14:paraId="572067D7" w14:textId="77777777" w:rsidR="00FD6752" w:rsidRPr="00360BC2" w:rsidRDefault="00FD6752" w:rsidP="00FD6752">
      <w:pPr>
        <w:pStyle w:val="Textkrper"/>
        <w:spacing w:before="11"/>
        <w:ind w:left="685"/>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1 tableto</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w:t>
      </w:r>
    </w:p>
    <w:p w14:paraId="113C8B42" w14:textId="77777777" w:rsidR="00FD6752" w:rsidRPr="00360BC2" w:rsidRDefault="00FD6752" w:rsidP="00FD6752">
      <w:pPr>
        <w:spacing w:before="10"/>
        <w:rPr>
          <w:szCs w:val="22"/>
          <w:lang w:val="sl-SI"/>
        </w:rPr>
      </w:pPr>
    </w:p>
    <w:p w14:paraId="5AB728E2" w14:textId="77777777" w:rsidR="00FD6752" w:rsidRPr="00360BC2" w:rsidRDefault="00FD6752" w:rsidP="00FD675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lang w:val="sl-SI"/>
        </w:rPr>
        <w:t>H</w:t>
      </w:r>
      <w:r w:rsidRPr="00360BC2">
        <w:rPr>
          <w:spacing w:val="-1"/>
          <w:lang w:val="sl-SI"/>
        </w:rPr>
        <w:t>E</w:t>
      </w:r>
      <w:r w:rsidRPr="00360BC2">
        <w:rPr>
          <w:lang w:val="sl-SI"/>
        </w:rPr>
        <w:t>S/C</w:t>
      </w:r>
      <w:r w:rsidRPr="00360BC2">
        <w:rPr>
          <w:spacing w:val="-2"/>
          <w:lang w:val="sl-SI"/>
        </w:rPr>
        <w:t>E</w:t>
      </w:r>
      <w:r w:rsidRPr="00360BC2">
        <w:rPr>
          <w:spacing w:val="-1"/>
          <w:lang w:val="sl-SI"/>
        </w:rPr>
        <w:t>L</w:t>
      </w:r>
      <w:r w:rsidRPr="00360BC2">
        <w:rPr>
          <w:lang w:val="sl-SI"/>
        </w:rPr>
        <w:t>:</w:t>
      </w:r>
    </w:p>
    <w:p w14:paraId="3FA85200" w14:textId="77777777" w:rsidR="00FD6752" w:rsidRPr="00360BC2" w:rsidRDefault="00FD6752" w:rsidP="00FD6752">
      <w:pPr>
        <w:pStyle w:val="Textkrper"/>
        <w:spacing w:before="6" w:line="248" w:lineRule="auto"/>
        <w:ind w:left="685" w:right="324"/>
        <w:rPr>
          <w:i w:val="0"/>
          <w:szCs w:val="22"/>
          <w:lang w:val="sl-SI"/>
        </w:rPr>
      </w:pPr>
      <w:r w:rsidRPr="00360BC2">
        <w:rPr>
          <w:b w:val="0"/>
          <w:i w:val="0"/>
          <w:spacing w:val="-3"/>
          <w:szCs w:val="22"/>
          <w:lang w:val="sl-SI"/>
        </w:rPr>
        <w:t>Z</w:t>
      </w:r>
      <w:r w:rsidRPr="00360BC2">
        <w:rPr>
          <w:b w:val="0"/>
          <w:i w:val="0"/>
          <w:szCs w:val="22"/>
          <w:lang w:val="sl-SI"/>
        </w:rPr>
        <w:t>ače</w:t>
      </w:r>
      <w:r w:rsidRPr="00360BC2">
        <w:rPr>
          <w:b w:val="0"/>
          <w:i w:val="0"/>
          <w:spacing w:val="1"/>
          <w:szCs w:val="22"/>
          <w:lang w:val="sl-SI"/>
        </w:rPr>
        <w:t>t</w:t>
      </w:r>
      <w:r w:rsidRPr="00360BC2">
        <w:rPr>
          <w:b w:val="0"/>
          <w:i w:val="0"/>
          <w:szCs w:val="22"/>
          <w:lang w:val="sl-SI"/>
        </w:rPr>
        <w:t>ni</w:t>
      </w:r>
      <w:r w:rsidRPr="00360BC2">
        <w:rPr>
          <w:b w:val="0"/>
          <w:i w:val="0"/>
          <w:spacing w:val="1"/>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e 100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eno 100 mg tableto</w:t>
      </w:r>
      <w:r w:rsidRPr="00360BC2">
        <w:rPr>
          <w:b w:val="0"/>
          <w:i w:val="0"/>
          <w:spacing w:val="2"/>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 xml:space="preserve">na dan. </w:t>
      </w:r>
      <w:r w:rsidRPr="00360BC2">
        <w:rPr>
          <w:b w:val="0"/>
          <w:i w:val="0"/>
          <w:spacing w:val="1"/>
          <w:szCs w:val="22"/>
          <w:lang w:val="sl-SI"/>
        </w:rPr>
        <w:t>V</w:t>
      </w:r>
      <w:r w:rsidRPr="00360BC2">
        <w:rPr>
          <w:b w:val="0"/>
          <w:i w:val="0"/>
          <w:szCs w:val="22"/>
          <w:lang w:val="sl-SI"/>
        </w:rPr>
        <w:t xml:space="preserve">aš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nik</w:t>
      </w:r>
      <w:r w:rsidRPr="00360BC2">
        <w:rPr>
          <w:b w:val="0"/>
          <w:i w:val="0"/>
          <w:spacing w:val="-3"/>
          <w:szCs w:val="22"/>
          <w:lang w:val="sl-SI"/>
        </w:rPr>
        <w:t xml:space="preserve"> </w:t>
      </w:r>
      <w:r w:rsidRPr="00360BC2">
        <w:rPr>
          <w:b w:val="0"/>
          <w:i w:val="0"/>
          <w:szCs w:val="22"/>
          <w:lang w:val="sl-SI"/>
        </w:rPr>
        <w:t>se lah</w:t>
      </w:r>
      <w:r w:rsidRPr="00360BC2">
        <w:rPr>
          <w:b w:val="0"/>
          <w:i w:val="0"/>
          <w:spacing w:val="-2"/>
          <w:szCs w:val="22"/>
          <w:lang w:val="sl-SI"/>
        </w:rPr>
        <w:t>k</w:t>
      </w:r>
      <w:r w:rsidRPr="00360BC2">
        <w:rPr>
          <w:b w:val="0"/>
          <w:i w:val="0"/>
          <w:szCs w:val="22"/>
          <w:lang w:val="sl-SI"/>
        </w:rPr>
        <w:t>o odloči</w:t>
      </w:r>
      <w:r w:rsidRPr="00360BC2">
        <w:rPr>
          <w:b w:val="0"/>
          <w:i w:val="0"/>
          <w:spacing w:val="1"/>
          <w:szCs w:val="22"/>
          <w:lang w:val="sl-SI"/>
        </w:rPr>
        <w:t xml:space="preserve"> </w:t>
      </w:r>
      <w:r w:rsidRPr="00360BC2">
        <w:rPr>
          <w:b w:val="0"/>
          <w:i w:val="0"/>
          <w:spacing w:val="-2"/>
          <w:szCs w:val="22"/>
          <w:lang w:val="sl-SI"/>
        </w:rPr>
        <w:t>z</w:t>
      </w:r>
      <w:r w:rsidRPr="00360BC2">
        <w:rPr>
          <w:b w:val="0"/>
          <w:i w:val="0"/>
          <w:szCs w:val="22"/>
          <w:lang w:val="sl-SI"/>
        </w:rPr>
        <w:t xml:space="preserve">a </w:t>
      </w:r>
      <w:r w:rsidR="0083698D" w:rsidRPr="00360BC2">
        <w:rPr>
          <w:b w:val="0"/>
          <w:i w:val="0"/>
          <w:spacing w:val="-2"/>
          <w:szCs w:val="22"/>
          <w:lang w:val="sl-SI"/>
        </w:rPr>
        <w:t>zvečanje</w:t>
      </w:r>
      <w:r w:rsidR="0083698D" w:rsidRPr="00360BC2">
        <w:rPr>
          <w:b w:val="0"/>
          <w:i w:val="0"/>
          <w:szCs w:val="22"/>
          <w:lang w:val="sl-SI"/>
        </w:rPr>
        <w:t xml:space="preserve"> </w:t>
      </w:r>
      <w:r w:rsidRPr="00360BC2">
        <w:rPr>
          <w:b w:val="0"/>
          <w:i w:val="0"/>
          <w:szCs w:val="22"/>
          <w:lang w:val="sl-SI"/>
        </w:rPr>
        <w:t>od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pacing w:val="-3"/>
          <w:szCs w:val="22"/>
          <w:lang w:val="sl-SI"/>
        </w:rPr>
        <w:t>k</w:t>
      </w:r>
      <w:r w:rsidRPr="00360BC2">
        <w:rPr>
          <w:b w:val="0"/>
          <w:i w:val="0"/>
          <w:szCs w:val="22"/>
          <w:lang w:val="sl-SI"/>
        </w:rPr>
        <w:t>a na 400</w:t>
      </w:r>
      <w:r w:rsidRPr="00360BC2">
        <w:rPr>
          <w:b w:val="0"/>
          <w:i w:val="0"/>
          <w:spacing w:val="2"/>
          <w:szCs w:val="22"/>
          <w:lang w:val="sl-SI"/>
        </w:rPr>
        <w:t xml:space="preserve"> </w:t>
      </w:r>
      <w:r w:rsidRPr="00360BC2">
        <w:rPr>
          <w:b w:val="0"/>
          <w:i w:val="0"/>
          <w:spacing w:val="-4"/>
          <w:szCs w:val="22"/>
          <w:lang w:val="sl-SI"/>
        </w:rPr>
        <w:t>m</w:t>
      </w:r>
      <w:r w:rsidRPr="00360BC2">
        <w:rPr>
          <w:b w:val="0"/>
          <w:i w:val="0"/>
          <w:spacing w:val="-3"/>
          <w:szCs w:val="22"/>
          <w:lang w:val="sl-SI"/>
        </w:rPr>
        <w:t>g</w:t>
      </w:r>
      <w:r w:rsidRPr="00360BC2">
        <w:rPr>
          <w:b w:val="0"/>
          <w:i w:val="0"/>
          <w:szCs w:val="22"/>
          <w:lang w:val="sl-SI"/>
        </w:rPr>
        <w:t xml:space="preserve">,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w:t>
      </w:r>
      <w:r w:rsidRPr="00360BC2">
        <w:rPr>
          <w:b w:val="0"/>
          <w:i w:val="0"/>
          <w:szCs w:val="22"/>
          <w:lang w:val="sl-SI"/>
        </w:rPr>
        <w:t>eno 400 mg tableto</w:t>
      </w:r>
      <w:r w:rsidRPr="00360BC2">
        <w:rPr>
          <w:b w:val="0"/>
          <w:i w:val="0"/>
          <w:spacing w:val="1"/>
          <w:szCs w:val="22"/>
          <w:lang w:val="sl-SI"/>
        </w:rPr>
        <w:t xml:space="preserve"> </w:t>
      </w:r>
      <w:r w:rsidRPr="00360BC2">
        <w:rPr>
          <w:bCs/>
          <w:i w:val="0"/>
          <w:szCs w:val="22"/>
          <w:lang w:val="sl-SI"/>
        </w:rPr>
        <w:t>enkrat</w:t>
      </w:r>
      <w:r w:rsidRPr="00360BC2">
        <w:rPr>
          <w:bCs/>
          <w:i w:val="0"/>
          <w:spacing w:val="1"/>
          <w:szCs w:val="22"/>
          <w:lang w:val="sl-SI"/>
        </w:rPr>
        <w:t xml:space="preserve"> </w:t>
      </w:r>
      <w:r w:rsidRPr="00360BC2">
        <w:rPr>
          <w:b w:val="0"/>
          <w:i w:val="0"/>
          <w:szCs w:val="22"/>
          <w:lang w:val="sl-SI"/>
        </w:rPr>
        <w:t>na dan, od</w:t>
      </w:r>
      <w:r w:rsidRPr="00360BC2">
        <w:rPr>
          <w:b w:val="0"/>
          <w:i w:val="0"/>
          <w:spacing w:val="-3"/>
          <w:szCs w:val="22"/>
          <w:lang w:val="sl-SI"/>
        </w:rPr>
        <w:t>v</w:t>
      </w:r>
      <w:r w:rsidRPr="00360BC2">
        <w:rPr>
          <w:b w:val="0"/>
          <w:i w:val="0"/>
          <w:szCs w:val="22"/>
          <w:lang w:val="sl-SI"/>
        </w:rPr>
        <w:t xml:space="preserve">isno od </w:t>
      </w:r>
      <w:r w:rsidRPr="00360BC2">
        <w:rPr>
          <w:b w:val="0"/>
          <w:i w:val="0"/>
          <w:spacing w:val="-3"/>
          <w:szCs w:val="22"/>
          <w:lang w:val="sl-SI"/>
        </w:rPr>
        <w:t>v</w:t>
      </w:r>
      <w:r w:rsidRPr="00360BC2">
        <w:rPr>
          <w:b w:val="0"/>
          <w:i w:val="0"/>
          <w:szCs w:val="22"/>
          <w:lang w:val="sl-SI"/>
        </w:rPr>
        <w:t>aše</w:t>
      </w:r>
      <w:r w:rsidRPr="00360BC2">
        <w:rPr>
          <w:b w:val="0"/>
          <w:i w:val="0"/>
          <w:spacing w:val="-2"/>
          <w:szCs w:val="22"/>
          <w:lang w:val="sl-SI"/>
        </w:rPr>
        <w:t>g</w:t>
      </w:r>
      <w:r w:rsidRPr="00360BC2">
        <w:rPr>
          <w:b w:val="0"/>
          <w:i w:val="0"/>
          <w:szCs w:val="22"/>
          <w:lang w:val="sl-SI"/>
        </w:rPr>
        <w:t>a od</w:t>
      </w:r>
      <w:r w:rsidRPr="00360BC2">
        <w:rPr>
          <w:b w:val="0"/>
          <w:i w:val="0"/>
          <w:spacing w:val="-2"/>
          <w:szCs w:val="22"/>
          <w:lang w:val="sl-SI"/>
        </w:rPr>
        <w:t>z</w:t>
      </w:r>
      <w:r w:rsidRPr="00360BC2">
        <w:rPr>
          <w:b w:val="0"/>
          <w:i w:val="0"/>
          <w:szCs w:val="22"/>
          <w:lang w:val="sl-SI"/>
        </w:rPr>
        <w:t>i</w:t>
      </w:r>
      <w:r w:rsidRPr="00360BC2">
        <w:rPr>
          <w:b w:val="0"/>
          <w:i w:val="0"/>
          <w:spacing w:val="-3"/>
          <w:szCs w:val="22"/>
          <w:lang w:val="sl-SI"/>
        </w:rPr>
        <w:t>v</w:t>
      </w:r>
      <w:r w:rsidRPr="00360BC2">
        <w:rPr>
          <w:b w:val="0"/>
          <w:i w:val="0"/>
          <w:szCs w:val="22"/>
          <w:lang w:val="sl-SI"/>
        </w:rPr>
        <w:t xml:space="preserve">a na </w:t>
      </w:r>
      <w:r w:rsidRPr="00360BC2">
        <w:rPr>
          <w:b w:val="0"/>
          <w:i w:val="0"/>
          <w:spacing w:val="-2"/>
          <w:szCs w:val="22"/>
          <w:lang w:val="sl-SI"/>
        </w:rPr>
        <w:t>z</w:t>
      </w:r>
      <w:r w:rsidRPr="00360BC2">
        <w:rPr>
          <w:b w:val="0"/>
          <w:i w:val="0"/>
          <w:szCs w:val="22"/>
          <w:lang w:val="sl-SI"/>
        </w:rPr>
        <w:t>dra</w:t>
      </w:r>
      <w:r w:rsidRPr="00360BC2">
        <w:rPr>
          <w:b w:val="0"/>
          <w:i w:val="0"/>
          <w:spacing w:val="-2"/>
          <w:szCs w:val="22"/>
          <w:lang w:val="sl-SI"/>
        </w:rPr>
        <w:t>v</w:t>
      </w:r>
      <w:r w:rsidRPr="00360BC2">
        <w:rPr>
          <w:b w:val="0"/>
          <w:i w:val="0"/>
          <w:szCs w:val="22"/>
          <w:lang w:val="sl-SI"/>
        </w:rPr>
        <w:t>l</w:t>
      </w:r>
      <w:r w:rsidRPr="00360BC2">
        <w:rPr>
          <w:b w:val="0"/>
          <w:i w:val="0"/>
          <w:spacing w:val="3"/>
          <w:szCs w:val="22"/>
          <w:lang w:val="sl-SI"/>
        </w:rPr>
        <w:t>j</w:t>
      </w:r>
      <w:r w:rsidRPr="00360BC2">
        <w:rPr>
          <w:b w:val="0"/>
          <w:i w:val="0"/>
          <w:szCs w:val="22"/>
          <w:lang w:val="sl-SI"/>
        </w:rPr>
        <w:t>en</w:t>
      </w:r>
      <w:r w:rsidRPr="00360BC2">
        <w:rPr>
          <w:b w:val="0"/>
          <w:i w:val="0"/>
          <w:spacing w:val="3"/>
          <w:szCs w:val="22"/>
          <w:lang w:val="sl-SI"/>
        </w:rPr>
        <w:t>j</w:t>
      </w:r>
      <w:r w:rsidRPr="00360BC2">
        <w:rPr>
          <w:b w:val="0"/>
          <w:i w:val="0"/>
          <w:szCs w:val="22"/>
          <w:lang w:val="sl-SI"/>
        </w:rPr>
        <w:t>e.</w:t>
      </w:r>
    </w:p>
    <w:p w14:paraId="375E930E" w14:textId="77777777" w:rsidR="00FD6752" w:rsidRPr="00360BC2" w:rsidRDefault="00FD6752" w:rsidP="00FD6752">
      <w:pPr>
        <w:spacing w:before="2"/>
        <w:rPr>
          <w:szCs w:val="22"/>
          <w:lang w:val="sl-SI"/>
        </w:rPr>
      </w:pPr>
    </w:p>
    <w:p w14:paraId="423C5DBF" w14:textId="77777777" w:rsidR="00FD6752" w:rsidRPr="00360BC2" w:rsidRDefault="00FD6752" w:rsidP="00FD6752">
      <w:pPr>
        <w:pStyle w:val="Heading11"/>
        <w:numPr>
          <w:ilvl w:val="0"/>
          <w:numId w:val="85"/>
        </w:numPr>
        <w:tabs>
          <w:tab w:val="left" w:pos="685"/>
        </w:tabs>
        <w:rPr>
          <w:b w:val="0"/>
          <w:bCs w:val="0"/>
          <w:lang w:val="sl-SI"/>
        </w:rPr>
      </w:pPr>
      <w:r w:rsidRPr="00360BC2">
        <w:rPr>
          <w:spacing w:val="-2"/>
          <w:lang w:val="sl-SI"/>
        </w:rPr>
        <w:t>Č</w:t>
      </w:r>
      <w:r w:rsidRPr="00360BC2">
        <w:rPr>
          <w:lang w:val="sl-SI"/>
        </w:rPr>
        <w:t xml:space="preserve">e se </w:t>
      </w:r>
      <w:r w:rsidRPr="00360BC2">
        <w:rPr>
          <w:spacing w:val="-2"/>
          <w:lang w:val="sl-SI"/>
        </w:rPr>
        <w:t>z</w:t>
      </w:r>
      <w:r w:rsidRPr="00360BC2">
        <w:rPr>
          <w:lang w:val="sl-SI"/>
        </w:rPr>
        <w:t xml:space="preserve">dravite </w:t>
      </w:r>
      <w:r w:rsidRPr="00360BC2">
        <w:rPr>
          <w:spacing w:val="-2"/>
          <w:lang w:val="sl-SI"/>
        </w:rPr>
        <w:t>z</w:t>
      </w:r>
      <w:r w:rsidRPr="00360BC2">
        <w:rPr>
          <w:lang w:val="sl-SI"/>
        </w:rPr>
        <w:t>aradi</w:t>
      </w:r>
      <w:r w:rsidRPr="00360BC2">
        <w:rPr>
          <w:spacing w:val="1"/>
          <w:lang w:val="sl-SI"/>
        </w:rPr>
        <w:t xml:space="preserve"> </w:t>
      </w:r>
      <w:r w:rsidRPr="00360BC2">
        <w:rPr>
          <w:spacing w:val="-2"/>
          <w:lang w:val="sl-SI"/>
        </w:rPr>
        <w:t>D</w:t>
      </w:r>
      <w:r w:rsidRPr="00360BC2">
        <w:rPr>
          <w:spacing w:val="1"/>
          <w:lang w:val="sl-SI"/>
        </w:rPr>
        <w:t>F</w:t>
      </w:r>
      <w:r w:rsidRPr="00360BC2">
        <w:rPr>
          <w:lang w:val="sl-SI"/>
        </w:rPr>
        <w:t>S</w:t>
      </w:r>
      <w:r w:rsidRPr="00360BC2">
        <w:rPr>
          <w:spacing w:val="3"/>
          <w:lang w:val="sl-SI"/>
        </w:rPr>
        <w:t>P</w:t>
      </w:r>
      <w:r w:rsidRPr="00360BC2">
        <w:rPr>
          <w:lang w:val="sl-SI"/>
        </w:rPr>
        <w:t>:</w:t>
      </w:r>
    </w:p>
    <w:p w14:paraId="20E5442D" w14:textId="77777777" w:rsidR="00FD6752" w:rsidRPr="00360BC2" w:rsidRDefault="00FD6752" w:rsidP="00FD6752">
      <w:pPr>
        <w:pStyle w:val="Textkrper"/>
        <w:spacing w:before="1"/>
        <w:ind w:left="685"/>
        <w:rPr>
          <w:i w:val="0"/>
          <w:szCs w:val="22"/>
          <w:lang w:val="sl-SI"/>
        </w:rPr>
      </w:pPr>
      <w:r w:rsidRPr="00360BC2">
        <w:rPr>
          <w:b w:val="0"/>
          <w:i w:val="0"/>
          <w:spacing w:val="-2"/>
          <w:szCs w:val="22"/>
          <w:lang w:val="sl-SI"/>
        </w:rPr>
        <w:t>O</w:t>
      </w:r>
      <w:r w:rsidRPr="00360BC2">
        <w:rPr>
          <w:b w:val="0"/>
          <w:i w:val="0"/>
          <w:szCs w:val="22"/>
          <w:lang w:val="sl-SI"/>
        </w:rPr>
        <w:t>d</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r</w:t>
      </w:r>
      <w:r w:rsidRPr="00360BC2">
        <w:rPr>
          <w:b w:val="0"/>
          <w:i w:val="0"/>
          <w:szCs w:val="22"/>
          <w:lang w:val="sl-SI"/>
        </w:rPr>
        <w:t>ek</w:t>
      </w:r>
      <w:r w:rsidRPr="00360BC2">
        <w:rPr>
          <w:b w:val="0"/>
          <w:i w:val="0"/>
          <w:spacing w:val="-2"/>
          <w:szCs w:val="22"/>
          <w:lang w:val="sl-SI"/>
        </w:rPr>
        <w:t xml:space="preserve"> </w:t>
      </w:r>
      <w:r w:rsidRPr="00360BC2">
        <w:rPr>
          <w:b w:val="0"/>
          <w:i w:val="0"/>
          <w:spacing w:val="3"/>
          <w:szCs w:val="22"/>
          <w:lang w:val="sl-SI"/>
        </w:rPr>
        <w:t>j</w:t>
      </w:r>
      <w:r w:rsidRPr="00360BC2">
        <w:rPr>
          <w:b w:val="0"/>
          <w:i w:val="0"/>
          <w:szCs w:val="22"/>
          <w:lang w:val="sl-SI"/>
        </w:rPr>
        <w:t xml:space="preserve">e 800 </w:t>
      </w:r>
      <w:r w:rsidRPr="00360BC2">
        <w:rPr>
          <w:b w:val="0"/>
          <w:i w:val="0"/>
          <w:spacing w:val="-4"/>
          <w:szCs w:val="22"/>
          <w:lang w:val="sl-SI"/>
        </w:rPr>
        <w:t>m</w:t>
      </w:r>
      <w:r w:rsidRPr="00360BC2">
        <w:rPr>
          <w:b w:val="0"/>
          <w:i w:val="0"/>
          <w:szCs w:val="22"/>
          <w:lang w:val="sl-SI"/>
        </w:rPr>
        <w:t>g</w:t>
      </w:r>
      <w:r w:rsidRPr="00360BC2">
        <w:rPr>
          <w:b w:val="0"/>
          <w:i w:val="0"/>
          <w:spacing w:val="-3"/>
          <w:szCs w:val="22"/>
          <w:lang w:val="sl-SI"/>
        </w:rPr>
        <w:t xml:space="preserve"> </w:t>
      </w:r>
      <w:r w:rsidRPr="00360BC2">
        <w:rPr>
          <w:b w:val="0"/>
          <w:i w:val="0"/>
          <w:szCs w:val="22"/>
          <w:lang w:val="sl-SI"/>
        </w:rPr>
        <w:t xml:space="preserve">na dan (2 tableti), </w:t>
      </w:r>
      <w:r w:rsidR="0083698D" w:rsidRPr="00360BC2">
        <w:rPr>
          <w:b w:val="0"/>
          <w:i w:val="0"/>
          <w:spacing w:val="-3"/>
          <w:szCs w:val="22"/>
          <w:lang w:val="sl-SI"/>
        </w:rPr>
        <w:t>ki ga</w:t>
      </w:r>
      <w:r w:rsidRPr="00360BC2">
        <w:rPr>
          <w:b w:val="0"/>
          <w:i w:val="0"/>
          <w:spacing w:val="1"/>
          <w:szCs w:val="22"/>
          <w:lang w:val="sl-SI"/>
        </w:rPr>
        <w:t xml:space="preserve"> </w:t>
      </w:r>
      <w:r w:rsidRPr="00360BC2">
        <w:rPr>
          <w:b w:val="0"/>
          <w:i w:val="0"/>
          <w:spacing w:val="-3"/>
          <w:szCs w:val="22"/>
          <w:lang w:val="sl-SI"/>
        </w:rPr>
        <w:t>v</w:t>
      </w:r>
      <w:r w:rsidRPr="00360BC2">
        <w:rPr>
          <w:b w:val="0"/>
          <w:i w:val="0"/>
          <w:spacing w:val="-2"/>
          <w:szCs w:val="22"/>
          <w:lang w:val="sl-SI"/>
        </w:rPr>
        <w:t>z</w:t>
      </w:r>
      <w:r w:rsidRPr="00360BC2">
        <w:rPr>
          <w:b w:val="0"/>
          <w:i w:val="0"/>
          <w:szCs w:val="22"/>
          <w:lang w:val="sl-SI"/>
        </w:rPr>
        <w:t>a</w:t>
      </w:r>
      <w:r w:rsidRPr="00360BC2">
        <w:rPr>
          <w:b w:val="0"/>
          <w:i w:val="0"/>
          <w:spacing w:val="-4"/>
          <w:szCs w:val="22"/>
          <w:lang w:val="sl-SI"/>
        </w:rPr>
        <w:t>m</w:t>
      </w:r>
      <w:r w:rsidRPr="00360BC2">
        <w:rPr>
          <w:b w:val="0"/>
          <w:i w:val="0"/>
          <w:szCs w:val="22"/>
          <w:lang w:val="sl-SI"/>
        </w:rPr>
        <w:t>e</w:t>
      </w:r>
      <w:r w:rsidRPr="00360BC2">
        <w:rPr>
          <w:b w:val="0"/>
          <w:i w:val="0"/>
          <w:spacing w:val="1"/>
          <w:szCs w:val="22"/>
          <w:lang w:val="sl-SI"/>
        </w:rPr>
        <w:t>t</w:t>
      </w:r>
      <w:r w:rsidRPr="00360BC2">
        <w:rPr>
          <w:b w:val="0"/>
          <w:i w:val="0"/>
          <w:szCs w:val="22"/>
          <w:lang w:val="sl-SI"/>
        </w:rPr>
        <w:t xml:space="preserve">e </w:t>
      </w:r>
      <w:r w:rsidRPr="00360BC2">
        <w:rPr>
          <w:b w:val="0"/>
          <w:i w:val="0"/>
          <w:spacing w:val="-2"/>
          <w:szCs w:val="22"/>
          <w:lang w:val="sl-SI"/>
        </w:rPr>
        <w:t>k</w:t>
      </w:r>
      <w:r w:rsidRPr="00360BC2">
        <w:rPr>
          <w:b w:val="0"/>
          <w:i w:val="0"/>
          <w:szCs w:val="22"/>
          <w:lang w:val="sl-SI"/>
        </w:rPr>
        <w:t>ot</w:t>
      </w:r>
      <w:r w:rsidRPr="00360BC2">
        <w:rPr>
          <w:b w:val="0"/>
          <w:i w:val="0"/>
          <w:spacing w:val="1"/>
          <w:szCs w:val="22"/>
          <w:lang w:val="sl-SI"/>
        </w:rPr>
        <w:t xml:space="preserve"> 1 tableto </w:t>
      </w:r>
      <w:r w:rsidRPr="00360BC2">
        <w:rPr>
          <w:b w:val="0"/>
          <w:i w:val="0"/>
          <w:spacing w:val="-2"/>
          <w:szCs w:val="22"/>
          <w:lang w:val="sl-SI"/>
        </w:rPr>
        <w:t>z</w:t>
      </w:r>
      <w:r w:rsidRPr="00360BC2">
        <w:rPr>
          <w:b w:val="0"/>
          <w:i w:val="0"/>
          <w:spacing w:val="3"/>
          <w:szCs w:val="22"/>
          <w:lang w:val="sl-SI"/>
        </w:rPr>
        <w:t>j</w:t>
      </w:r>
      <w:r w:rsidRPr="00360BC2">
        <w:rPr>
          <w:b w:val="0"/>
          <w:i w:val="0"/>
          <w:szCs w:val="22"/>
          <w:lang w:val="sl-SI"/>
        </w:rPr>
        <w:t>utraj</w:t>
      </w:r>
      <w:r w:rsidRPr="00360BC2">
        <w:rPr>
          <w:b w:val="0"/>
          <w:i w:val="0"/>
          <w:spacing w:val="3"/>
          <w:szCs w:val="22"/>
          <w:lang w:val="sl-SI"/>
        </w:rPr>
        <w:t xml:space="preserve"> </w:t>
      </w:r>
      <w:r w:rsidRPr="00360BC2">
        <w:rPr>
          <w:b w:val="0"/>
          <w:i w:val="0"/>
          <w:szCs w:val="22"/>
          <w:lang w:val="sl-SI"/>
        </w:rPr>
        <w:t>in eno tableto</w:t>
      </w:r>
      <w:r w:rsidRPr="00360BC2">
        <w:rPr>
          <w:b w:val="0"/>
          <w:i w:val="0"/>
          <w:spacing w:val="1"/>
          <w:szCs w:val="22"/>
          <w:lang w:val="sl-SI"/>
        </w:rPr>
        <w:t xml:space="preserve"> </w:t>
      </w:r>
      <w:r w:rsidRPr="00360BC2">
        <w:rPr>
          <w:b w:val="0"/>
          <w:i w:val="0"/>
          <w:spacing w:val="-2"/>
          <w:szCs w:val="22"/>
          <w:lang w:val="sl-SI"/>
        </w:rPr>
        <w:t>z</w:t>
      </w:r>
      <w:r w:rsidRPr="00360BC2">
        <w:rPr>
          <w:b w:val="0"/>
          <w:i w:val="0"/>
          <w:spacing w:val="-3"/>
          <w:szCs w:val="22"/>
          <w:lang w:val="sl-SI"/>
        </w:rPr>
        <w:t>v</w:t>
      </w:r>
      <w:r w:rsidRPr="00360BC2">
        <w:rPr>
          <w:b w:val="0"/>
          <w:i w:val="0"/>
          <w:szCs w:val="22"/>
          <w:lang w:val="sl-SI"/>
        </w:rPr>
        <w:t>eče</w:t>
      </w:r>
      <w:r w:rsidRPr="00360BC2">
        <w:rPr>
          <w:b w:val="0"/>
          <w:i w:val="0"/>
          <w:spacing w:val="1"/>
          <w:szCs w:val="22"/>
          <w:lang w:val="sl-SI"/>
        </w:rPr>
        <w:t>r</w:t>
      </w:r>
      <w:r w:rsidRPr="00360BC2">
        <w:rPr>
          <w:b w:val="0"/>
          <w:i w:val="0"/>
          <w:szCs w:val="22"/>
          <w:lang w:val="sl-SI"/>
        </w:rPr>
        <w:t>.</w:t>
      </w:r>
    </w:p>
    <w:p w14:paraId="16753962" w14:textId="77777777" w:rsidR="00FD6752" w:rsidRPr="00360BC2" w:rsidRDefault="00FD6752" w:rsidP="00FD6752">
      <w:pPr>
        <w:spacing w:before="10"/>
        <w:rPr>
          <w:szCs w:val="22"/>
          <w:lang w:val="sl-SI"/>
        </w:rPr>
      </w:pPr>
    </w:p>
    <w:p w14:paraId="2A271F92" w14:textId="77777777" w:rsidR="00304B6A" w:rsidRPr="00360BC2" w:rsidRDefault="00304B6A" w:rsidP="00304B6A">
      <w:pPr>
        <w:pStyle w:val="TextChar"/>
        <w:widowControl w:val="0"/>
        <w:spacing w:before="0"/>
        <w:jc w:val="left"/>
        <w:rPr>
          <w:b/>
          <w:bCs/>
          <w:color w:val="000000"/>
          <w:sz w:val="22"/>
          <w:szCs w:val="22"/>
          <w:lang w:val="sl-SI"/>
        </w:rPr>
      </w:pPr>
      <w:r w:rsidRPr="00360BC2">
        <w:rPr>
          <w:b/>
          <w:bCs/>
          <w:color w:val="000000"/>
          <w:sz w:val="22"/>
          <w:szCs w:val="22"/>
          <w:lang w:val="sl-SI"/>
        </w:rPr>
        <w:t>Uporaba pri otrocih in mladostnikih</w:t>
      </w:r>
    </w:p>
    <w:p w14:paraId="39F2FC01" w14:textId="77777777" w:rsidR="007A1DA4"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Zdravnik vam bo povedal, koliko tablet zdravila Imatinib Actavis dajte svojemu otroku. Potrebna količina zdravila Imatinib Actavis bo odvisna od otrokovega stanja, telesne mase in višine. </w:t>
      </w:r>
    </w:p>
    <w:p w14:paraId="39BA95A5"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Celotni dnevni odmerek pri otrocih ne sme preseči 800 mg</w:t>
      </w:r>
      <w:r w:rsidR="005074CE" w:rsidRPr="00360BC2">
        <w:rPr>
          <w:color w:val="000000"/>
          <w:sz w:val="22"/>
          <w:szCs w:val="22"/>
          <w:lang w:val="sl-SI"/>
        </w:rPr>
        <w:t xml:space="preserve"> pri zdravljenju KML in 600 mg pri zdravljenju Ph-pozitivne ALL</w:t>
      </w:r>
      <w:r w:rsidRPr="00360BC2">
        <w:rPr>
          <w:color w:val="000000"/>
          <w:sz w:val="22"/>
          <w:szCs w:val="22"/>
          <w:lang w:val="sl-SI"/>
        </w:rPr>
        <w:t>. Otrok lahko zdravilo vzame v enem samem dnevnem odmerku ali pa lahko dnevni odmerek razdelimo na dva dela (polovico damo otroku zjutraj, polovico pa zvečer).</w:t>
      </w:r>
    </w:p>
    <w:p w14:paraId="460BA844" w14:textId="77777777" w:rsidR="00304B6A" w:rsidRPr="00360BC2" w:rsidRDefault="00304B6A" w:rsidP="00304B6A">
      <w:pPr>
        <w:pStyle w:val="berschrift2"/>
        <w:keepNext w:val="0"/>
        <w:widowControl w:val="0"/>
        <w:spacing w:before="0" w:after="0" w:line="240" w:lineRule="auto"/>
        <w:rPr>
          <w:rFonts w:ascii="Times New Roman" w:hAnsi="Times New Roman"/>
          <w:b w:val="0"/>
          <w:i w:val="0"/>
          <w:color w:val="000000"/>
          <w:sz w:val="22"/>
          <w:szCs w:val="22"/>
          <w:lang w:val="sl-SI"/>
        </w:rPr>
      </w:pPr>
    </w:p>
    <w:p w14:paraId="484323ED" w14:textId="77777777" w:rsidR="00304B6A" w:rsidRPr="00360BC2" w:rsidRDefault="00304B6A" w:rsidP="00304B6A">
      <w:pPr>
        <w:pStyle w:val="TextChar"/>
        <w:spacing w:before="0"/>
        <w:jc w:val="left"/>
        <w:rPr>
          <w:b/>
          <w:color w:val="000000"/>
          <w:sz w:val="22"/>
          <w:szCs w:val="22"/>
          <w:lang w:val="sl-SI"/>
        </w:rPr>
      </w:pPr>
      <w:r w:rsidRPr="00360BC2">
        <w:rPr>
          <w:b/>
          <w:color w:val="000000"/>
          <w:sz w:val="22"/>
          <w:szCs w:val="22"/>
          <w:lang w:val="sl-SI"/>
        </w:rPr>
        <w:t>Kdaj in kako jemati zdravilo Imatinib Actavis</w:t>
      </w:r>
    </w:p>
    <w:p w14:paraId="52C6122A" w14:textId="77777777" w:rsidR="00304B6A" w:rsidRPr="00360BC2" w:rsidRDefault="00304B6A" w:rsidP="00304B6A">
      <w:pPr>
        <w:pStyle w:val="TextChar"/>
        <w:widowControl w:val="0"/>
        <w:spacing w:before="0"/>
        <w:ind w:left="567" w:hanging="567"/>
        <w:jc w:val="left"/>
        <w:rPr>
          <w:bCs/>
          <w:color w:val="000000"/>
          <w:sz w:val="22"/>
          <w:szCs w:val="22"/>
          <w:lang w:val="sl-SI"/>
        </w:rPr>
      </w:pPr>
      <w:r w:rsidRPr="00360BC2">
        <w:rPr>
          <w:b/>
          <w:color w:val="000000"/>
          <w:sz w:val="22"/>
          <w:szCs w:val="22"/>
          <w:lang w:val="sl-SI"/>
        </w:rPr>
        <w:t>-</w:t>
      </w:r>
      <w:r w:rsidRPr="00360BC2">
        <w:rPr>
          <w:b/>
          <w:color w:val="000000"/>
          <w:sz w:val="22"/>
          <w:szCs w:val="22"/>
          <w:lang w:val="sl-SI"/>
        </w:rPr>
        <w:tab/>
        <w:t xml:space="preserve">Zdravilo Imatinib Actavis vzemite z obrokom hrane. </w:t>
      </w:r>
      <w:r w:rsidRPr="00360BC2">
        <w:rPr>
          <w:bCs/>
          <w:color w:val="000000"/>
          <w:sz w:val="22"/>
          <w:szCs w:val="22"/>
          <w:lang w:val="sl-SI"/>
        </w:rPr>
        <w:t>Tako boste laže preprečili težave z</w:t>
      </w:r>
      <w:r w:rsidRPr="00360BC2">
        <w:rPr>
          <w:b/>
          <w:color w:val="000000"/>
          <w:sz w:val="22"/>
          <w:szCs w:val="22"/>
          <w:lang w:val="sl-SI"/>
        </w:rPr>
        <w:t xml:space="preserve"> </w:t>
      </w:r>
      <w:r w:rsidRPr="00360BC2">
        <w:rPr>
          <w:bCs/>
          <w:color w:val="000000"/>
          <w:sz w:val="22"/>
          <w:szCs w:val="22"/>
          <w:lang w:val="sl-SI"/>
        </w:rPr>
        <w:t>želodcem, do katerih lahko pride pri jemanju zdravila Imatinib Actavis.</w:t>
      </w:r>
    </w:p>
    <w:p w14:paraId="13B3B1A6" w14:textId="77777777" w:rsidR="00304B6A" w:rsidRPr="00360BC2" w:rsidRDefault="00304B6A" w:rsidP="00304B6A">
      <w:pPr>
        <w:pStyle w:val="TextChar"/>
        <w:widowControl w:val="0"/>
        <w:spacing w:before="0"/>
        <w:ind w:left="567" w:hanging="567"/>
        <w:jc w:val="left"/>
        <w:rPr>
          <w:bCs/>
          <w:color w:val="000000"/>
          <w:sz w:val="22"/>
          <w:szCs w:val="22"/>
          <w:lang w:val="sl-SI"/>
        </w:rPr>
      </w:pPr>
    </w:p>
    <w:p w14:paraId="6FB2DF5B" w14:textId="77777777" w:rsidR="00304B6A" w:rsidRPr="00360BC2" w:rsidRDefault="00304B6A" w:rsidP="00304B6A">
      <w:pPr>
        <w:pStyle w:val="TextChar"/>
        <w:widowControl w:val="0"/>
        <w:spacing w:before="0"/>
        <w:jc w:val="left"/>
        <w:rPr>
          <w:b/>
          <w:color w:val="000000"/>
          <w:sz w:val="22"/>
          <w:szCs w:val="22"/>
          <w:lang w:val="sl-SI"/>
        </w:rPr>
      </w:pPr>
      <w:r w:rsidRPr="00360BC2">
        <w:rPr>
          <w:b/>
          <w:color w:val="000000"/>
          <w:sz w:val="22"/>
          <w:szCs w:val="22"/>
          <w:lang w:val="sl-SI"/>
        </w:rPr>
        <w:t>-</w:t>
      </w:r>
      <w:r w:rsidRPr="00360BC2">
        <w:rPr>
          <w:b/>
          <w:color w:val="000000"/>
          <w:sz w:val="22"/>
          <w:szCs w:val="22"/>
          <w:lang w:val="sl-SI"/>
        </w:rPr>
        <w:tab/>
        <w:t>Tablete pogoltnite cele z velikim kozarcem vode.</w:t>
      </w:r>
    </w:p>
    <w:p w14:paraId="3C2F8CC9" w14:textId="77777777" w:rsidR="00304B6A" w:rsidRPr="00360BC2" w:rsidRDefault="00B36E81" w:rsidP="00304B6A">
      <w:pPr>
        <w:pStyle w:val="TextChar"/>
        <w:widowControl w:val="0"/>
        <w:spacing w:before="0"/>
        <w:jc w:val="left"/>
        <w:rPr>
          <w:color w:val="000000"/>
          <w:sz w:val="22"/>
          <w:szCs w:val="22"/>
          <w:lang w:val="sl-SI"/>
        </w:rPr>
      </w:pPr>
      <w:r w:rsidRPr="00360BC2">
        <w:rPr>
          <w:lang w:val="sl-SI"/>
        </w:rPr>
        <w:tab/>
      </w:r>
      <w:r w:rsidR="00304B6A" w:rsidRPr="00360BC2">
        <w:rPr>
          <w:color w:val="000000"/>
          <w:sz w:val="22"/>
          <w:szCs w:val="22"/>
          <w:lang w:val="sl-SI"/>
        </w:rPr>
        <w:t>Zareza ni namenjena lomljenju tablet.</w:t>
      </w:r>
    </w:p>
    <w:p w14:paraId="0738D610" w14:textId="77777777" w:rsidR="00304B6A" w:rsidRPr="00360BC2" w:rsidRDefault="00304B6A" w:rsidP="00304B6A">
      <w:pPr>
        <w:pStyle w:val="TextChar"/>
        <w:widowControl w:val="0"/>
        <w:spacing w:before="0"/>
        <w:jc w:val="left"/>
        <w:rPr>
          <w:color w:val="000000"/>
          <w:sz w:val="22"/>
          <w:szCs w:val="22"/>
          <w:lang w:val="sl-SI"/>
        </w:rPr>
      </w:pPr>
    </w:p>
    <w:p w14:paraId="2A78CB87"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Če ne morete pogoltniti tablet, jih lahko raztopite v kozarcu navadne </w:t>
      </w:r>
      <w:r w:rsidR="00B23567" w:rsidRPr="00360BC2">
        <w:rPr>
          <w:color w:val="000000"/>
          <w:sz w:val="22"/>
          <w:szCs w:val="22"/>
          <w:lang w:val="sl-SI"/>
        </w:rPr>
        <w:t xml:space="preserve">ali mineralne </w:t>
      </w:r>
      <w:r w:rsidRPr="00360BC2">
        <w:rPr>
          <w:color w:val="000000"/>
          <w:sz w:val="22"/>
          <w:szCs w:val="22"/>
          <w:lang w:val="sl-SI"/>
        </w:rPr>
        <w:t>vode ali jabolčnega soka:</w:t>
      </w:r>
    </w:p>
    <w:p w14:paraId="7724B7DB" w14:textId="77777777" w:rsidR="00304B6A" w:rsidRPr="00360BC2" w:rsidRDefault="00304B6A" w:rsidP="00304B6A">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Za vsako tableto po 400 mg potrebujete približno 200 ml vode.</w:t>
      </w:r>
    </w:p>
    <w:p w14:paraId="56AE4724" w14:textId="77777777" w:rsidR="00304B6A" w:rsidRPr="00360BC2" w:rsidRDefault="00304B6A" w:rsidP="00304B6A">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Mešajte z žlico, dokler se tablete popolnoma ne raztopijo.</w:t>
      </w:r>
    </w:p>
    <w:p w14:paraId="76EC1035" w14:textId="77777777" w:rsidR="00304B6A" w:rsidRPr="00360BC2" w:rsidRDefault="00304B6A" w:rsidP="00304B6A">
      <w:pPr>
        <w:pStyle w:val="TextChar"/>
        <w:widowControl w:val="0"/>
        <w:numPr>
          <w:ilvl w:val="0"/>
          <w:numId w:val="10"/>
        </w:numPr>
        <w:tabs>
          <w:tab w:val="clear" w:pos="720"/>
          <w:tab w:val="num" w:pos="567"/>
        </w:tabs>
        <w:spacing w:before="0"/>
        <w:ind w:left="567" w:hanging="567"/>
        <w:jc w:val="left"/>
        <w:rPr>
          <w:color w:val="000000"/>
          <w:sz w:val="22"/>
          <w:szCs w:val="22"/>
          <w:lang w:val="sl-SI"/>
        </w:rPr>
      </w:pPr>
      <w:r w:rsidRPr="00360BC2">
        <w:rPr>
          <w:color w:val="000000"/>
          <w:sz w:val="22"/>
          <w:szCs w:val="22"/>
          <w:lang w:val="sl-SI"/>
        </w:rPr>
        <w:t>Ko se tableta raztopi, takoj popijte celotno vsebino kozarca. Sledove raztopljenih tablet lahko pustite v kozarcu.</w:t>
      </w:r>
    </w:p>
    <w:p w14:paraId="5936C32E" w14:textId="77777777" w:rsidR="00304B6A" w:rsidRPr="00360BC2" w:rsidRDefault="00304B6A" w:rsidP="00304B6A">
      <w:pPr>
        <w:pStyle w:val="TextChar"/>
        <w:widowControl w:val="0"/>
        <w:spacing w:before="0"/>
        <w:jc w:val="left"/>
        <w:rPr>
          <w:i/>
          <w:color w:val="000000"/>
          <w:sz w:val="22"/>
          <w:szCs w:val="22"/>
          <w:lang w:val="sl-SI"/>
        </w:rPr>
      </w:pPr>
    </w:p>
    <w:p w14:paraId="24EA945A" w14:textId="77777777" w:rsidR="00304B6A" w:rsidRPr="00360BC2" w:rsidRDefault="00304B6A" w:rsidP="00304B6A">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Koliko časa jemati zdravilo</w:t>
      </w:r>
      <w:r w:rsidRPr="00360BC2">
        <w:rPr>
          <w:rFonts w:ascii="Times New Roman" w:hAnsi="Times New Roman"/>
          <w:b w:val="0"/>
          <w:color w:val="000000"/>
          <w:sz w:val="22"/>
          <w:szCs w:val="22"/>
          <w:lang w:val="sl-SI"/>
        </w:rPr>
        <w:t xml:space="preserve"> </w:t>
      </w:r>
      <w:r w:rsidRPr="00360BC2">
        <w:rPr>
          <w:rFonts w:ascii="Times New Roman" w:hAnsi="Times New Roman"/>
          <w:i w:val="0"/>
          <w:color w:val="000000"/>
          <w:sz w:val="22"/>
          <w:szCs w:val="22"/>
          <w:lang w:val="sl-SI"/>
        </w:rPr>
        <w:t>Imatinib Actavis</w:t>
      </w:r>
    </w:p>
    <w:p w14:paraId="564A15F6"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Zdravilo Imatinib Actavis jemljite vsak dan, dokler vam zdravnik ne naroči, da ga prenehate jemati.</w:t>
      </w:r>
    </w:p>
    <w:p w14:paraId="73397354" w14:textId="77777777" w:rsidR="00304B6A" w:rsidRPr="00360BC2" w:rsidRDefault="00304B6A" w:rsidP="00304B6A">
      <w:pPr>
        <w:pStyle w:val="TextChar"/>
        <w:widowControl w:val="0"/>
        <w:spacing w:before="0"/>
        <w:jc w:val="left"/>
        <w:rPr>
          <w:color w:val="000000"/>
          <w:sz w:val="22"/>
          <w:szCs w:val="22"/>
          <w:lang w:val="sl-SI"/>
        </w:rPr>
      </w:pPr>
    </w:p>
    <w:p w14:paraId="7E0A4C1B" w14:textId="77777777" w:rsidR="00304B6A" w:rsidRPr="00360BC2" w:rsidRDefault="00304B6A" w:rsidP="00304B6A">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Če ste vzeli večji odmerek zdravila Imatinib Actavis, kot bi smeli</w:t>
      </w:r>
    </w:p>
    <w:p w14:paraId="6C16ABE8"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Če ste pomotoma vzeli preveč tablet, se </w:t>
      </w:r>
      <w:r w:rsidRPr="00360BC2">
        <w:rPr>
          <w:b/>
          <w:color w:val="000000"/>
          <w:sz w:val="22"/>
          <w:szCs w:val="22"/>
          <w:lang w:val="sl-SI"/>
        </w:rPr>
        <w:t>nemudoma</w:t>
      </w:r>
      <w:r w:rsidRPr="00360BC2">
        <w:rPr>
          <w:color w:val="000000"/>
          <w:sz w:val="22"/>
          <w:szCs w:val="22"/>
          <w:lang w:val="sl-SI"/>
        </w:rPr>
        <w:t xml:space="preserve"> posvetujte s svojim zdravnikom. Mogoče boste potrebovali medicinsko pomoč. Škatlo zdravil vzemite s seboj.</w:t>
      </w:r>
    </w:p>
    <w:p w14:paraId="3CCDC61D"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3D36107D" w14:textId="77777777" w:rsidR="00304B6A" w:rsidRPr="00360BC2" w:rsidRDefault="00304B6A" w:rsidP="00304B6A">
      <w:pPr>
        <w:numPr>
          <w:ilvl w:val="12"/>
          <w:numId w:val="0"/>
        </w:numPr>
        <w:tabs>
          <w:tab w:val="clear" w:pos="567"/>
        </w:tabs>
        <w:spacing w:line="240" w:lineRule="auto"/>
        <w:ind w:right="-2"/>
        <w:rPr>
          <w:color w:val="000000"/>
          <w:szCs w:val="22"/>
          <w:lang w:val="sl-SI"/>
        </w:rPr>
      </w:pPr>
      <w:r w:rsidRPr="00360BC2">
        <w:rPr>
          <w:b/>
          <w:color w:val="000000"/>
          <w:szCs w:val="22"/>
          <w:lang w:val="sl-SI"/>
        </w:rPr>
        <w:t>Če ste pozabili vzeti zdravilo Imatinib Actavis</w:t>
      </w:r>
    </w:p>
    <w:p w14:paraId="5E236FF6"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Če pozabite vzeti odmerek, ga vzemite takoj, ko se spomnite. Če je že skoraj čas za naslednji odmerek, izpustite pozabljeni odmerek.</w:t>
      </w:r>
    </w:p>
    <w:p w14:paraId="108B276E"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Nato nadaljujte z jemanjem zdravila po običajnem razporedu.</w:t>
      </w:r>
    </w:p>
    <w:p w14:paraId="4574727D" w14:textId="77777777" w:rsidR="00304B6A" w:rsidRPr="00360BC2" w:rsidRDefault="00304B6A" w:rsidP="00304B6A">
      <w:pPr>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Ne vzemite dvojnega odmerka, če ste pozabili vzeti prejšnji odmerek.</w:t>
      </w:r>
    </w:p>
    <w:p w14:paraId="1F5902D9" w14:textId="77777777" w:rsidR="00304B6A" w:rsidRPr="00360BC2" w:rsidRDefault="00304B6A" w:rsidP="00304B6A">
      <w:pPr>
        <w:numPr>
          <w:ilvl w:val="12"/>
          <w:numId w:val="0"/>
        </w:numPr>
        <w:tabs>
          <w:tab w:val="clear" w:pos="567"/>
        </w:tabs>
        <w:spacing w:line="240" w:lineRule="auto"/>
        <w:ind w:right="-2"/>
        <w:rPr>
          <w:color w:val="000000"/>
          <w:szCs w:val="22"/>
          <w:lang w:val="sl-SI"/>
        </w:rPr>
      </w:pPr>
    </w:p>
    <w:p w14:paraId="34CF05B7" w14:textId="77777777" w:rsidR="00304B6A" w:rsidRPr="00360BC2" w:rsidRDefault="00304B6A" w:rsidP="00304B6A">
      <w:pPr>
        <w:numPr>
          <w:ilvl w:val="12"/>
          <w:numId w:val="0"/>
        </w:numPr>
        <w:tabs>
          <w:tab w:val="clear" w:pos="567"/>
        </w:tabs>
        <w:spacing w:line="240" w:lineRule="auto"/>
        <w:ind w:right="-2"/>
        <w:rPr>
          <w:color w:val="000000"/>
          <w:szCs w:val="22"/>
          <w:lang w:val="sl-SI"/>
        </w:rPr>
      </w:pPr>
      <w:r w:rsidRPr="00360BC2">
        <w:rPr>
          <w:color w:val="000000"/>
          <w:szCs w:val="22"/>
          <w:lang w:val="sl-SI"/>
        </w:rPr>
        <w:t xml:space="preserve">Če imate dodatna vprašanja o uporabi zdravila, se posvetujte </w:t>
      </w:r>
      <w:r w:rsidR="008A6739" w:rsidRPr="00360BC2">
        <w:rPr>
          <w:color w:val="000000"/>
          <w:szCs w:val="22"/>
          <w:lang w:val="sl-SI"/>
        </w:rPr>
        <w:t>z</w:t>
      </w:r>
      <w:r w:rsidRPr="00360BC2">
        <w:rPr>
          <w:color w:val="000000"/>
          <w:szCs w:val="22"/>
          <w:lang w:val="sl-SI"/>
        </w:rPr>
        <w:t xml:space="preserve"> zdravnikom, farmacevtom ali medicinsko sestro.</w:t>
      </w:r>
    </w:p>
    <w:p w14:paraId="051B10E1"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7A634194"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4CD7D3A9" w14:textId="77777777" w:rsidR="00304B6A" w:rsidRPr="00360BC2" w:rsidRDefault="00304B6A" w:rsidP="002063F8">
      <w:pPr>
        <w:keepNext/>
        <w:numPr>
          <w:ilvl w:val="12"/>
          <w:numId w:val="0"/>
        </w:numPr>
        <w:tabs>
          <w:tab w:val="clear" w:pos="567"/>
        </w:tabs>
        <w:spacing w:line="240" w:lineRule="auto"/>
        <w:ind w:left="567" w:right="-2" w:hanging="567"/>
        <w:rPr>
          <w:b/>
          <w:color w:val="000000"/>
          <w:szCs w:val="22"/>
          <w:lang w:val="sl-SI"/>
        </w:rPr>
      </w:pPr>
      <w:r w:rsidRPr="00360BC2">
        <w:rPr>
          <w:b/>
          <w:color w:val="000000"/>
          <w:szCs w:val="22"/>
          <w:lang w:val="sl-SI"/>
        </w:rPr>
        <w:t>4.</w:t>
      </w:r>
      <w:r w:rsidRPr="00360BC2">
        <w:rPr>
          <w:b/>
          <w:color w:val="000000"/>
          <w:szCs w:val="22"/>
          <w:lang w:val="sl-SI"/>
        </w:rPr>
        <w:tab/>
        <w:t>Možni neželeni učinki</w:t>
      </w:r>
    </w:p>
    <w:p w14:paraId="0EDFCED8" w14:textId="77777777" w:rsidR="00304B6A" w:rsidRPr="00360BC2" w:rsidRDefault="00304B6A" w:rsidP="002063F8">
      <w:pPr>
        <w:pStyle w:val="TextChar"/>
        <w:keepNext/>
        <w:spacing w:before="0"/>
        <w:jc w:val="left"/>
        <w:rPr>
          <w:color w:val="000000"/>
          <w:sz w:val="22"/>
          <w:szCs w:val="22"/>
          <w:lang w:val="sl-SI"/>
        </w:rPr>
      </w:pPr>
    </w:p>
    <w:p w14:paraId="3B0EDCC8" w14:textId="77777777" w:rsidR="00304B6A" w:rsidRPr="00360BC2" w:rsidRDefault="00304B6A" w:rsidP="002063F8">
      <w:pPr>
        <w:pStyle w:val="TextChar"/>
        <w:keepNext/>
        <w:spacing w:before="0"/>
        <w:jc w:val="left"/>
        <w:rPr>
          <w:color w:val="000000"/>
          <w:sz w:val="22"/>
          <w:szCs w:val="22"/>
          <w:lang w:val="sl-SI"/>
        </w:rPr>
      </w:pPr>
      <w:r w:rsidRPr="00360BC2">
        <w:rPr>
          <w:color w:val="000000"/>
          <w:sz w:val="22"/>
          <w:szCs w:val="22"/>
          <w:lang w:val="sl-SI"/>
        </w:rPr>
        <w:t>Kot vsa zdravila ima lahko tudi to zdravilo neželene učinke, ki pa se ne pojavijo pri vseh bolnikih. Navadno so blagi do zmerni.</w:t>
      </w:r>
    </w:p>
    <w:p w14:paraId="4438B3DB" w14:textId="77777777" w:rsidR="00304B6A" w:rsidRPr="00360BC2" w:rsidRDefault="00304B6A" w:rsidP="00304B6A">
      <w:pPr>
        <w:pStyle w:val="Text"/>
        <w:widowControl w:val="0"/>
        <w:spacing w:before="0"/>
        <w:jc w:val="left"/>
        <w:rPr>
          <w:color w:val="000000"/>
          <w:sz w:val="22"/>
          <w:szCs w:val="22"/>
          <w:lang w:val="sl-SI"/>
        </w:rPr>
      </w:pPr>
    </w:p>
    <w:p w14:paraId="4E58B22C" w14:textId="77777777" w:rsidR="00304B6A" w:rsidRPr="00360BC2" w:rsidRDefault="00304B6A" w:rsidP="00304B6A">
      <w:pPr>
        <w:pStyle w:val="berschrift4"/>
        <w:keepNext w:val="0"/>
        <w:widowControl w:val="0"/>
        <w:spacing w:line="240" w:lineRule="auto"/>
        <w:rPr>
          <w:noProof w:val="0"/>
          <w:color w:val="000000"/>
          <w:szCs w:val="22"/>
          <w:lang w:val="sl-SI"/>
        </w:rPr>
      </w:pPr>
      <w:r w:rsidRPr="00360BC2">
        <w:rPr>
          <w:noProof w:val="0"/>
          <w:color w:val="000000"/>
          <w:szCs w:val="22"/>
          <w:lang w:val="sl-SI"/>
        </w:rPr>
        <w:t>Nekateri neželeni učinki so lahko resni. Če pride do katerega od naslednjih neželenih učinkov, takoj obvestite zdravnika:</w:t>
      </w:r>
    </w:p>
    <w:p w14:paraId="3BB8251D" w14:textId="77777777" w:rsidR="00304B6A" w:rsidRPr="00360BC2" w:rsidRDefault="00304B6A" w:rsidP="00304B6A">
      <w:pPr>
        <w:pStyle w:val="TextChar"/>
        <w:widowControl w:val="0"/>
        <w:spacing w:before="0"/>
        <w:jc w:val="left"/>
        <w:rPr>
          <w:color w:val="000000"/>
          <w:sz w:val="22"/>
          <w:szCs w:val="22"/>
          <w:lang w:val="sl-SI"/>
        </w:rPr>
      </w:pPr>
    </w:p>
    <w:p w14:paraId="2274AF4A" w14:textId="77777777" w:rsidR="00304B6A" w:rsidRPr="00360BC2" w:rsidRDefault="00304B6A" w:rsidP="00304B6A">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Zelo pogosti </w:t>
      </w:r>
      <w:r w:rsidRPr="00360BC2">
        <w:rPr>
          <w:b w:val="0"/>
          <w:noProof w:val="0"/>
          <w:color w:val="000000"/>
          <w:szCs w:val="22"/>
          <w:lang w:val="sl-SI"/>
        </w:rPr>
        <w:t>(pojavijo se lahko pri več kot 1 od 10 bolnikov)</w:t>
      </w:r>
      <w:r w:rsidRPr="00360BC2">
        <w:rPr>
          <w:noProof w:val="0"/>
          <w:color w:val="000000"/>
          <w:szCs w:val="22"/>
          <w:lang w:val="sl-SI"/>
        </w:rPr>
        <w:t xml:space="preserve"> ali pogosti </w:t>
      </w:r>
      <w:r w:rsidRPr="00360BC2">
        <w:rPr>
          <w:b w:val="0"/>
          <w:noProof w:val="0"/>
          <w:color w:val="000000"/>
          <w:szCs w:val="22"/>
          <w:lang w:val="sl-SI"/>
        </w:rPr>
        <w:t>(pojavijo se lahko pri največ 1 od 10 bolnikov)</w:t>
      </w:r>
      <w:r w:rsidRPr="00360BC2">
        <w:rPr>
          <w:noProof w:val="0"/>
          <w:color w:val="000000"/>
          <w:szCs w:val="22"/>
          <w:lang w:val="sl-SI"/>
        </w:rPr>
        <w:t>:</w:t>
      </w:r>
    </w:p>
    <w:p w14:paraId="717576FB" w14:textId="77777777" w:rsidR="00304B6A" w:rsidRPr="00360BC2" w:rsidRDefault="00304B6A" w:rsidP="00304B6A">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hitro pridobivanje telesne mase; zaradi zdravila Imatinib Actavis</w:t>
      </w:r>
      <w:r w:rsidRPr="00360BC2">
        <w:rPr>
          <w:b/>
          <w:color w:val="000000"/>
          <w:sz w:val="22"/>
          <w:szCs w:val="22"/>
          <w:lang w:val="sl-SI"/>
        </w:rPr>
        <w:t xml:space="preserve"> </w:t>
      </w:r>
      <w:r w:rsidRPr="00360BC2">
        <w:rPr>
          <w:color w:val="000000"/>
          <w:sz w:val="22"/>
          <w:szCs w:val="22"/>
          <w:lang w:val="sl-SI"/>
        </w:rPr>
        <w:t>lahko</w:t>
      </w:r>
      <w:r w:rsidRPr="00360BC2">
        <w:rPr>
          <w:b/>
          <w:color w:val="000000"/>
          <w:sz w:val="22"/>
          <w:szCs w:val="22"/>
          <w:lang w:val="sl-SI"/>
        </w:rPr>
        <w:t xml:space="preserve"> </w:t>
      </w:r>
      <w:r w:rsidRPr="00360BC2">
        <w:rPr>
          <w:color w:val="000000"/>
          <w:sz w:val="22"/>
          <w:szCs w:val="22"/>
          <w:lang w:val="sl-SI"/>
        </w:rPr>
        <w:t>začne</w:t>
      </w:r>
      <w:r w:rsidRPr="00360BC2" w:rsidDel="00091FB6">
        <w:rPr>
          <w:color w:val="000000"/>
          <w:sz w:val="22"/>
          <w:szCs w:val="22"/>
          <w:lang w:val="sl-SI"/>
        </w:rPr>
        <w:t xml:space="preserve"> </w:t>
      </w:r>
      <w:r w:rsidRPr="00360BC2">
        <w:rPr>
          <w:color w:val="000000"/>
          <w:sz w:val="22"/>
          <w:szCs w:val="22"/>
          <w:lang w:val="sl-SI"/>
        </w:rPr>
        <w:t xml:space="preserve">vaše telo zadrževati vodo (pride do </w:t>
      </w:r>
      <w:r w:rsidR="0083698D" w:rsidRPr="00360BC2">
        <w:rPr>
          <w:color w:val="000000"/>
          <w:sz w:val="22"/>
          <w:szCs w:val="22"/>
          <w:lang w:val="sl-SI"/>
        </w:rPr>
        <w:t xml:space="preserve">hudega </w:t>
      </w:r>
      <w:r w:rsidRPr="00360BC2">
        <w:rPr>
          <w:color w:val="000000"/>
          <w:sz w:val="22"/>
          <w:szCs w:val="22"/>
          <w:lang w:val="sl-SI"/>
        </w:rPr>
        <w:t>zastajanja tekočine),</w:t>
      </w:r>
    </w:p>
    <w:p w14:paraId="426277DD" w14:textId="77777777" w:rsidR="00304B6A" w:rsidRPr="00360BC2" w:rsidRDefault="00304B6A" w:rsidP="00304B6A">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znaki okužbe, na primer povišana telesna temperatura, huda mrzlica, vnetje žrela ali razjede po ustih: zdravilo Imatinib Actavis vam lahko zmanjša število belih krvnih celic, zato lahko laže pride do okužbe,</w:t>
      </w:r>
    </w:p>
    <w:p w14:paraId="569D3CB7" w14:textId="77777777" w:rsidR="00304B6A" w:rsidRPr="00360BC2" w:rsidRDefault="00304B6A" w:rsidP="00304B6A">
      <w:pPr>
        <w:pStyle w:val="TextChar"/>
        <w:widowControl w:val="0"/>
        <w:numPr>
          <w:ilvl w:val="0"/>
          <w:numId w:val="5"/>
        </w:numPr>
        <w:spacing w:before="0"/>
        <w:ind w:left="567" w:hanging="567"/>
        <w:jc w:val="left"/>
        <w:rPr>
          <w:color w:val="000000"/>
          <w:sz w:val="22"/>
          <w:szCs w:val="22"/>
          <w:lang w:val="sl-SI"/>
        </w:rPr>
      </w:pPr>
      <w:r w:rsidRPr="00360BC2">
        <w:rPr>
          <w:color w:val="000000"/>
          <w:sz w:val="22"/>
          <w:szCs w:val="22"/>
          <w:lang w:val="sl-SI"/>
        </w:rPr>
        <w:t>nepričakovana krvavitev ali modrica (ne da bi se prej poškodovali).</w:t>
      </w:r>
    </w:p>
    <w:p w14:paraId="692F13BE" w14:textId="77777777" w:rsidR="00304B6A" w:rsidRPr="00360BC2" w:rsidRDefault="00304B6A" w:rsidP="00304B6A">
      <w:pPr>
        <w:pStyle w:val="TextChar"/>
        <w:widowControl w:val="0"/>
        <w:spacing w:before="0"/>
        <w:jc w:val="left"/>
        <w:rPr>
          <w:color w:val="000000"/>
          <w:sz w:val="22"/>
          <w:szCs w:val="22"/>
          <w:lang w:val="sl-SI"/>
        </w:rPr>
      </w:pPr>
    </w:p>
    <w:p w14:paraId="4E154301" w14:textId="77777777" w:rsidR="00304B6A" w:rsidRPr="00360BC2" w:rsidRDefault="00304B6A" w:rsidP="00304B6A">
      <w:pPr>
        <w:pStyle w:val="berschrift4"/>
        <w:keepNext w:val="0"/>
        <w:widowControl w:val="0"/>
        <w:spacing w:line="240" w:lineRule="auto"/>
        <w:rPr>
          <w:noProof w:val="0"/>
          <w:color w:val="000000"/>
          <w:szCs w:val="22"/>
          <w:lang w:val="sl-SI"/>
        </w:rPr>
      </w:pPr>
      <w:r w:rsidRPr="00360BC2">
        <w:rPr>
          <w:noProof w:val="0"/>
          <w:color w:val="000000"/>
          <w:szCs w:val="22"/>
          <w:lang w:val="sl-SI"/>
        </w:rPr>
        <w:t xml:space="preserve">Občasni </w:t>
      </w:r>
      <w:r w:rsidRPr="00360BC2">
        <w:rPr>
          <w:b w:val="0"/>
          <w:noProof w:val="0"/>
          <w:color w:val="000000"/>
          <w:szCs w:val="22"/>
          <w:lang w:val="sl-SI"/>
        </w:rPr>
        <w:t>(pojavijo se lahko pri največ kot 1 od 100 bolnikov</w:t>
      </w:r>
      <w:r w:rsidRPr="00360BC2">
        <w:rPr>
          <w:noProof w:val="0"/>
          <w:color w:val="000000"/>
          <w:szCs w:val="22"/>
          <w:lang w:val="sl-SI"/>
        </w:rPr>
        <w:t xml:space="preserve">) ali redki </w:t>
      </w:r>
      <w:r w:rsidRPr="00360BC2">
        <w:rPr>
          <w:b w:val="0"/>
          <w:noProof w:val="0"/>
          <w:color w:val="000000"/>
          <w:szCs w:val="22"/>
          <w:lang w:val="sl-SI"/>
        </w:rPr>
        <w:t>(pojavijo se lahko pri več kot 1 od 1000 bolnikov)</w:t>
      </w:r>
      <w:r w:rsidRPr="00360BC2">
        <w:rPr>
          <w:noProof w:val="0"/>
          <w:color w:val="000000"/>
          <w:szCs w:val="22"/>
          <w:lang w:val="sl-SI"/>
        </w:rPr>
        <w:t>:</w:t>
      </w:r>
    </w:p>
    <w:p w14:paraId="20B8552E"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prs</w:t>
      </w:r>
      <w:r w:rsidR="0083698D" w:rsidRPr="00360BC2">
        <w:rPr>
          <w:color w:val="000000"/>
          <w:sz w:val="22"/>
          <w:szCs w:val="22"/>
          <w:lang w:val="sl-SI"/>
        </w:rPr>
        <w:t>nem košu</w:t>
      </w:r>
      <w:r w:rsidRPr="00360BC2">
        <w:rPr>
          <w:color w:val="000000"/>
          <w:sz w:val="22"/>
          <w:szCs w:val="22"/>
          <w:lang w:val="sl-SI"/>
        </w:rPr>
        <w:t>, neredno bitje srca (znaki težav s srcem),</w:t>
      </w:r>
    </w:p>
    <w:p w14:paraId="5AA89B0E" w14:textId="77777777" w:rsidR="00304B6A" w:rsidRPr="00360BC2" w:rsidRDefault="00304B6A" w:rsidP="00304B6A">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kašelj, težave z dihanjem ali bolečine pri dihanju (znaki težav s pljuči),</w:t>
      </w:r>
    </w:p>
    <w:p w14:paraId="11513DA8" w14:textId="77777777" w:rsidR="00304B6A" w:rsidRPr="00360BC2" w:rsidRDefault="00304B6A" w:rsidP="00304B6A">
      <w:pPr>
        <w:pStyle w:val="Text"/>
        <w:widowControl w:val="0"/>
        <w:numPr>
          <w:ilvl w:val="0"/>
          <w:numId w:val="6"/>
        </w:numPr>
        <w:spacing w:before="0"/>
        <w:ind w:left="567" w:hanging="567"/>
        <w:jc w:val="left"/>
        <w:rPr>
          <w:color w:val="000000"/>
          <w:sz w:val="22"/>
          <w:szCs w:val="22"/>
          <w:lang w:val="sl-SI"/>
        </w:rPr>
      </w:pPr>
      <w:r w:rsidRPr="00360BC2">
        <w:rPr>
          <w:color w:val="000000"/>
          <w:sz w:val="22"/>
          <w:szCs w:val="22"/>
          <w:lang w:val="sl-SI"/>
        </w:rPr>
        <w:t>stemnitev pred očmi, omotičnost ali izguba zavesti (znaki nizkega krvnega tlaka),</w:t>
      </w:r>
    </w:p>
    <w:p w14:paraId="74B71A23"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 xml:space="preserve">občutek slabosti s siljenjem na bruhanje (navzea) z izgubo apetita, </w:t>
      </w:r>
      <w:r w:rsidR="00FD6752" w:rsidRPr="00360BC2">
        <w:rPr>
          <w:color w:val="000000"/>
          <w:sz w:val="22"/>
          <w:szCs w:val="22"/>
          <w:lang w:val="sl-SI"/>
        </w:rPr>
        <w:t xml:space="preserve">temno </w:t>
      </w:r>
      <w:r w:rsidRPr="00360BC2">
        <w:rPr>
          <w:color w:val="000000"/>
          <w:sz w:val="22"/>
          <w:szCs w:val="22"/>
          <w:lang w:val="sl-SI"/>
        </w:rPr>
        <w:t>obarvan urin, rumena koža ali oči (znaki težav z jetri),</w:t>
      </w:r>
    </w:p>
    <w:p w14:paraId="2F72B530"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izpuščaj, rdeča koža z mehurčki na ustnicah, očeh, koži ali v ustih, luščenje kože, povišana telesna temperatura, rdeče ali vijolične lise nad nivojem kože, srbenje, pekoč občutek, gnojni izpuščaj (znaki težav s kožo),</w:t>
      </w:r>
    </w:p>
    <w:p w14:paraId="5E9DD1AB"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hude bolečine v trebuhu, kri v izbruhku, blatu ali urinu, črno blato (znaki bolezni prebavil),</w:t>
      </w:r>
    </w:p>
    <w:p w14:paraId="67818827"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zelo zmanjšano odvajanje urina, občutek žeje (znaki težav z ledvicami),</w:t>
      </w:r>
    </w:p>
    <w:p w14:paraId="6F5123BF"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občutek slabosti s siljenjem na bruhanje (navzea) z drisko, in bruhanjem, bolečine v trebuhu ali povišana telesna temperatura (znaki težav s črevesjem),</w:t>
      </w:r>
    </w:p>
    <w:p w14:paraId="16D53F97"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hud glavobol, oslabelost ali ohromelost okončin ali obraza, težave pri govoru, nenadna izguba zavesti (znaki težav z živčevjem</w:t>
      </w:r>
      <w:r w:rsidR="00FD6752" w:rsidRPr="00360BC2">
        <w:rPr>
          <w:color w:val="000000"/>
          <w:sz w:val="22"/>
          <w:szCs w:val="22"/>
          <w:lang w:val="sl-SI"/>
        </w:rPr>
        <w:t xml:space="preserve"> kot sta krvavitev ali otekanje v lobanjski votlini/možganih</w:t>
      </w:r>
      <w:r w:rsidRPr="00360BC2">
        <w:rPr>
          <w:color w:val="000000"/>
          <w:sz w:val="22"/>
          <w:szCs w:val="22"/>
          <w:lang w:val="sl-SI"/>
        </w:rPr>
        <w:t>),</w:t>
      </w:r>
    </w:p>
    <w:p w14:paraId="0DF5383C"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bledica, občutek utrujenosti in zasoplost in temen urin (znaki pomanjkanja rdečih krvničk),</w:t>
      </w:r>
    </w:p>
    <w:p w14:paraId="137B0800"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očeh ali poslabšanje vida,</w:t>
      </w:r>
      <w:r w:rsidR="00FD6752" w:rsidRPr="00360BC2">
        <w:rPr>
          <w:color w:val="000000"/>
          <w:sz w:val="22"/>
          <w:szCs w:val="22"/>
          <w:lang w:val="sl-SI"/>
        </w:rPr>
        <w:t xml:space="preserve"> očesna krvavitev,</w:t>
      </w:r>
    </w:p>
    <w:p w14:paraId="71EEB64C"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bolečine v kolkih ali težave pri hoji,</w:t>
      </w:r>
    </w:p>
    <w:p w14:paraId="6DD47AB1"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otrpli ali hladni prsti (znaki Raynaudovega sindroma),</w:t>
      </w:r>
    </w:p>
    <w:p w14:paraId="0B73C686"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nenadna oteklina in pordelost kože (znaki kožne okužbe z imenom flegmona (celulitis)</w:t>
      </w:r>
      <w:r w:rsidR="00FD6752" w:rsidRPr="00360BC2">
        <w:rPr>
          <w:color w:val="000000"/>
          <w:sz w:val="22"/>
          <w:szCs w:val="22"/>
          <w:lang w:val="sl-SI"/>
        </w:rPr>
        <w:t>)</w:t>
      </w:r>
      <w:r w:rsidRPr="00360BC2">
        <w:rPr>
          <w:color w:val="000000"/>
          <w:sz w:val="22"/>
          <w:szCs w:val="22"/>
          <w:lang w:val="sl-SI"/>
        </w:rPr>
        <w:t>,</w:t>
      </w:r>
    </w:p>
    <w:p w14:paraId="7393BDA5" w14:textId="77777777" w:rsidR="00304B6A" w:rsidRPr="00360BC2" w:rsidRDefault="00304B6A" w:rsidP="00304B6A">
      <w:pPr>
        <w:pStyle w:val="TextChar"/>
        <w:widowControl w:val="0"/>
        <w:numPr>
          <w:ilvl w:val="0"/>
          <w:numId w:val="6"/>
        </w:numPr>
        <w:spacing w:before="0"/>
        <w:ind w:left="567" w:hanging="567"/>
        <w:jc w:val="left"/>
        <w:rPr>
          <w:color w:val="000000"/>
          <w:sz w:val="22"/>
          <w:szCs w:val="22"/>
          <w:lang w:val="sl-SI"/>
        </w:rPr>
      </w:pPr>
      <w:r w:rsidRPr="00360BC2">
        <w:rPr>
          <w:color w:val="000000"/>
          <w:sz w:val="22"/>
          <w:szCs w:val="22"/>
          <w:lang w:val="sl-SI"/>
        </w:rPr>
        <w:t>težave s sluhom,</w:t>
      </w:r>
    </w:p>
    <w:p w14:paraId="05DF6146" w14:textId="77777777" w:rsidR="00304B6A"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oslabelost mišic in mišični spazmi z nepravilnim ritmom bitja srca (znaki spremenjenih vrednosti kalija v krvi),</w:t>
      </w:r>
    </w:p>
    <w:p w14:paraId="65A3777F" w14:textId="77777777" w:rsidR="00304B6A"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modrice,</w:t>
      </w:r>
    </w:p>
    <w:p w14:paraId="4B2C1E66" w14:textId="77777777" w:rsidR="00304B6A"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želodcu z občutkom slabosti s siljenjem na bruhanje (navzea),</w:t>
      </w:r>
    </w:p>
    <w:p w14:paraId="76971208" w14:textId="77777777" w:rsidR="00304B6A"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mišični spazmi z vročino, rdeče-rjavo obarvan urin, boleče ali oslabele mišice (znaki težav z mišicami),</w:t>
      </w:r>
    </w:p>
    <w:p w14:paraId="1C9BBB17" w14:textId="77777777" w:rsidR="00304B6A"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bolečine v medenici, včasih z občutkom slabosti s siljenjem na bruhanje in bruhanjem, z nepričakovano krvavitvijo iz nožnice, omotičnost ali izguba zavesti zaradi nizkega krvnega tlaka (znaki težav z jajčniki ali maternico),</w:t>
      </w:r>
    </w:p>
    <w:p w14:paraId="08DB2303" w14:textId="77777777" w:rsidR="00D90013" w:rsidRPr="00360BC2" w:rsidRDefault="00304B6A"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 xml:space="preserve">občutek slabosti s siljenjem na bruhanje (navzea), zadihanost, neredno bitje srca, moten urin, utrujenost in/ali bolečine v sklepih skupaj z nenormalnimi izvidi laboratorijskih preiskav (na primer z visokimi vrednostmi kalija, sečne kisline in </w:t>
      </w:r>
      <w:r w:rsidR="00D62C92" w:rsidRPr="00360BC2">
        <w:rPr>
          <w:bCs/>
          <w:color w:val="000000"/>
          <w:sz w:val="22"/>
          <w:szCs w:val="22"/>
          <w:lang w:val="sl-SI"/>
        </w:rPr>
        <w:t xml:space="preserve">kalcija </w:t>
      </w:r>
      <w:r w:rsidRPr="00360BC2">
        <w:rPr>
          <w:bCs/>
          <w:color w:val="000000"/>
          <w:sz w:val="22"/>
          <w:szCs w:val="22"/>
          <w:lang w:val="sl-SI"/>
        </w:rPr>
        <w:t xml:space="preserve">ter nizko vrednostjo </w:t>
      </w:r>
      <w:r w:rsidR="00D62C92" w:rsidRPr="00360BC2">
        <w:rPr>
          <w:bCs/>
          <w:color w:val="000000"/>
          <w:sz w:val="22"/>
          <w:szCs w:val="22"/>
          <w:lang w:val="sl-SI"/>
        </w:rPr>
        <w:t xml:space="preserve">fosforja </w:t>
      </w:r>
      <w:r w:rsidRPr="00360BC2">
        <w:rPr>
          <w:bCs/>
          <w:color w:val="000000"/>
          <w:sz w:val="22"/>
          <w:szCs w:val="22"/>
          <w:lang w:val="sl-SI"/>
        </w:rPr>
        <w:t>v krvi)</w:t>
      </w:r>
      <w:r w:rsidR="00D90013" w:rsidRPr="00360BC2">
        <w:rPr>
          <w:bCs/>
          <w:color w:val="000000"/>
          <w:sz w:val="22"/>
          <w:szCs w:val="22"/>
          <w:lang w:val="sl-SI"/>
        </w:rPr>
        <w:t>,</w:t>
      </w:r>
    </w:p>
    <w:p w14:paraId="1D651057" w14:textId="662F986B" w:rsidR="00304B6A" w:rsidRPr="00360BC2" w:rsidRDefault="00D90013" w:rsidP="00304B6A">
      <w:pPr>
        <w:pStyle w:val="Listlevel1"/>
        <w:numPr>
          <w:ilvl w:val="0"/>
          <w:numId w:val="6"/>
        </w:numPr>
        <w:spacing w:before="0" w:after="0"/>
        <w:ind w:left="567" w:hanging="567"/>
        <w:rPr>
          <w:bCs/>
          <w:color w:val="000000"/>
          <w:sz w:val="22"/>
          <w:szCs w:val="22"/>
          <w:lang w:val="sl-SI"/>
        </w:rPr>
      </w:pPr>
      <w:r w:rsidRPr="00360BC2">
        <w:rPr>
          <w:bCs/>
          <w:color w:val="000000"/>
          <w:sz w:val="22"/>
          <w:szCs w:val="22"/>
          <w:lang w:val="sl-SI"/>
        </w:rPr>
        <w:t>krvni strdki v majhnih krvnih žilah (trombotična mikroangiopatija)</w:t>
      </w:r>
      <w:r w:rsidR="00304B6A" w:rsidRPr="00360BC2">
        <w:rPr>
          <w:bCs/>
          <w:color w:val="000000"/>
          <w:sz w:val="22"/>
          <w:szCs w:val="22"/>
          <w:lang w:val="sl-SI"/>
        </w:rPr>
        <w:t>.</w:t>
      </w:r>
    </w:p>
    <w:p w14:paraId="493088CF" w14:textId="77777777" w:rsidR="00D62C92" w:rsidRPr="00360BC2" w:rsidRDefault="00D62C92" w:rsidP="00D62C92">
      <w:pPr>
        <w:pStyle w:val="Listlevel1"/>
        <w:rPr>
          <w:color w:val="000000"/>
          <w:sz w:val="22"/>
          <w:szCs w:val="22"/>
          <w:lang w:val="sl-SI"/>
        </w:rPr>
      </w:pPr>
    </w:p>
    <w:p w14:paraId="65FD57AC" w14:textId="77777777" w:rsidR="00D62C92" w:rsidRPr="00360BC2" w:rsidRDefault="00D62C92" w:rsidP="002063F8">
      <w:pPr>
        <w:pStyle w:val="Listlevel1"/>
        <w:keepNext/>
        <w:spacing w:before="0" w:after="0"/>
        <w:rPr>
          <w:color w:val="000000"/>
          <w:sz w:val="22"/>
          <w:szCs w:val="22"/>
          <w:lang w:val="sl-SI"/>
        </w:rPr>
      </w:pPr>
      <w:r w:rsidRPr="00360BC2">
        <w:rPr>
          <w:b/>
          <w:color w:val="000000"/>
          <w:sz w:val="22"/>
          <w:szCs w:val="22"/>
          <w:lang w:val="sl-SI"/>
        </w:rPr>
        <w:t>Neznana pogostnost</w:t>
      </w:r>
      <w:r w:rsidRPr="00360BC2">
        <w:rPr>
          <w:color w:val="000000"/>
          <w:sz w:val="22"/>
          <w:szCs w:val="22"/>
          <w:lang w:val="sl-SI"/>
        </w:rPr>
        <w:t xml:space="preserve"> (pogostnosti iz razpoložljivih podatkov ni mogoče oceniti):</w:t>
      </w:r>
    </w:p>
    <w:p w14:paraId="43193F98" w14:textId="77777777" w:rsidR="00D62C92" w:rsidRPr="00360BC2" w:rsidRDefault="00D62C92" w:rsidP="002063F8">
      <w:pPr>
        <w:pStyle w:val="Listlevel1"/>
        <w:keepNext/>
        <w:spacing w:before="0" w:after="0"/>
        <w:rPr>
          <w:color w:val="000000"/>
          <w:sz w:val="22"/>
          <w:szCs w:val="22"/>
          <w:lang w:val="sl-SI"/>
        </w:rPr>
      </w:pPr>
      <w:r w:rsidRPr="00360BC2">
        <w:rPr>
          <w:color w:val="000000"/>
          <w:sz w:val="22"/>
          <w:szCs w:val="22"/>
          <w:lang w:val="sl-SI"/>
        </w:rPr>
        <w:t xml:space="preserve"> -</w:t>
      </w:r>
      <w:r w:rsidRPr="00360BC2">
        <w:rPr>
          <w:color w:val="000000"/>
          <w:sz w:val="22"/>
          <w:szCs w:val="22"/>
          <w:lang w:val="sl-SI"/>
        </w:rPr>
        <w:tab/>
        <w:t xml:space="preserve">kombinacija </w:t>
      </w:r>
      <w:r w:rsidR="0083698D" w:rsidRPr="00360BC2">
        <w:rPr>
          <w:color w:val="000000"/>
          <w:sz w:val="22"/>
          <w:szCs w:val="22"/>
          <w:lang w:val="sl-SI"/>
        </w:rPr>
        <w:t xml:space="preserve">hudo </w:t>
      </w:r>
      <w:r w:rsidRPr="00360BC2">
        <w:rPr>
          <w:color w:val="000000"/>
          <w:sz w:val="22"/>
          <w:szCs w:val="22"/>
          <w:lang w:val="sl-SI"/>
        </w:rPr>
        <w:t>razširjene hude oblike izpuščaja, siljenja na bruhanje, povišane telesne temperature, visoke ravni določenih belih krvnih celic ali porumenelost kože ali oči (znaki zlatenice) z zasoplostjo, bolečinami v prsnem košu / neugodje, zelo zmanjšanim izločanjem urina in občutekom žeje itd (znaki alergijske reakcije povezane z zdravljenjem).</w:t>
      </w:r>
    </w:p>
    <w:p w14:paraId="3AA98974" w14:textId="77777777" w:rsidR="0083698D" w:rsidRPr="00360BC2" w:rsidRDefault="0083698D" w:rsidP="00225746">
      <w:pPr>
        <w:pStyle w:val="Listlevel1"/>
        <w:spacing w:before="0" w:after="0"/>
        <w:ind w:left="432" w:hanging="432"/>
        <w:rPr>
          <w:color w:val="000000"/>
          <w:sz w:val="22"/>
          <w:szCs w:val="22"/>
          <w:lang w:val="sl-SI"/>
        </w:rPr>
      </w:pPr>
      <w:r w:rsidRPr="00360BC2">
        <w:rPr>
          <w:color w:val="000000"/>
          <w:sz w:val="22"/>
          <w:szCs w:val="22"/>
          <w:lang w:val="sl-SI"/>
        </w:rPr>
        <w:t>-</w:t>
      </w:r>
      <w:r w:rsidRPr="00360BC2">
        <w:rPr>
          <w:color w:val="000000"/>
          <w:sz w:val="22"/>
          <w:szCs w:val="22"/>
          <w:lang w:val="sl-SI"/>
        </w:rPr>
        <w:tab/>
        <w:t>kronična ledvična bolezen</w:t>
      </w:r>
      <w:r w:rsidR="005074CE" w:rsidRPr="00360BC2">
        <w:rPr>
          <w:color w:val="000000"/>
          <w:sz w:val="22"/>
          <w:szCs w:val="22"/>
          <w:lang w:val="sl-SI"/>
        </w:rPr>
        <w:t>,</w:t>
      </w:r>
    </w:p>
    <w:p w14:paraId="150AFBD0" w14:textId="77777777" w:rsidR="006732EE" w:rsidRPr="00360BC2" w:rsidRDefault="006732EE" w:rsidP="00225746">
      <w:pPr>
        <w:pStyle w:val="Listlevel1"/>
        <w:numPr>
          <w:ilvl w:val="0"/>
          <w:numId w:val="106"/>
        </w:numPr>
        <w:spacing w:before="0" w:after="0"/>
        <w:ind w:left="432" w:hanging="432"/>
        <w:rPr>
          <w:color w:val="000000"/>
          <w:sz w:val="22"/>
          <w:szCs w:val="22"/>
          <w:lang w:val="sl-SI"/>
        </w:rPr>
      </w:pPr>
      <w:r w:rsidRPr="00360BC2">
        <w:rPr>
          <w:color w:val="000000"/>
          <w:sz w:val="22"/>
          <w:szCs w:val="22"/>
          <w:lang w:val="sl-SI"/>
        </w:rPr>
        <w:t>ponovitev (reaktivacija) okužbe s hepatitisom</w:t>
      </w:r>
      <w:r w:rsidR="00B36E81" w:rsidRPr="00360BC2">
        <w:rPr>
          <w:color w:val="000000"/>
          <w:sz w:val="22"/>
          <w:szCs w:val="22"/>
          <w:lang w:val="sl-SI"/>
        </w:rPr>
        <w:t> </w:t>
      </w:r>
      <w:r w:rsidRPr="00360BC2">
        <w:rPr>
          <w:color w:val="000000"/>
          <w:sz w:val="22"/>
          <w:szCs w:val="22"/>
          <w:lang w:val="sl-SI"/>
        </w:rPr>
        <w:t>B, če ste imeli hepatitis</w:t>
      </w:r>
      <w:r w:rsidR="00B36E81" w:rsidRPr="00360BC2">
        <w:rPr>
          <w:color w:val="000000"/>
          <w:sz w:val="22"/>
          <w:szCs w:val="22"/>
          <w:lang w:val="sl-SI"/>
        </w:rPr>
        <w:t> </w:t>
      </w:r>
      <w:r w:rsidRPr="00360BC2">
        <w:rPr>
          <w:color w:val="000000"/>
          <w:sz w:val="22"/>
          <w:szCs w:val="22"/>
          <w:lang w:val="sl-SI"/>
        </w:rPr>
        <w:t>B v preteklosti (okužba jeter).</w:t>
      </w:r>
    </w:p>
    <w:p w14:paraId="616B17C7" w14:textId="77777777" w:rsidR="00D62C92" w:rsidRPr="00360BC2" w:rsidRDefault="00D62C92" w:rsidP="00304B6A">
      <w:pPr>
        <w:pStyle w:val="Listlevel1"/>
        <w:spacing w:before="0" w:after="0"/>
        <w:ind w:left="0" w:firstLine="0"/>
        <w:rPr>
          <w:color w:val="000000"/>
          <w:sz w:val="22"/>
          <w:szCs w:val="22"/>
          <w:lang w:val="sl-SI"/>
        </w:rPr>
      </w:pPr>
    </w:p>
    <w:p w14:paraId="647C167E" w14:textId="77777777" w:rsidR="00304B6A" w:rsidRPr="00360BC2" w:rsidRDefault="00304B6A" w:rsidP="00304B6A">
      <w:pPr>
        <w:pStyle w:val="Listlevel1"/>
        <w:spacing w:before="0" w:after="0"/>
        <w:ind w:left="0" w:firstLine="0"/>
        <w:rPr>
          <w:color w:val="000000"/>
          <w:sz w:val="22"/>
          <w:szCs w:val="22"/>
          <w:lang w:val="sl-SI"/>
        </w:rPr>
      </w:pPr>
      <w:r w:rsidRPr="00360BC2">
        <w:rPr>
          <w:color w:val="000000"/>
          <w:sz w:val="22"/>
          <w:szCs w:val="22"/>
          <w:lang w:val="sl-SI"/>
        </w:rPr>
        <w:t xml:space="preserve">Če opazite katerega od zgoraj navedenih neželenih učinkov, </w:t>
      </w:r>
      <w:r w:rsidRPr="00360BC2">
        <w:rPr>
          <w:b/>
          <w:color w:val="000000"/>
          <w:sz w:val="22"/>
          <w:szCs w:val="22"/>
          <w:lang w:val="sl-SI"/>
        </w:rPr>
        <w:t>nemudoma obvestite zdravnika</w:t>
      </w:r>
      <w:r w:rsidRPr="00360BC2">
        <w:rPr>
          <w:color w:val="000000"/>
          <w:sz w:val="22"/>
          <w:szCs w:val="22"/>
          <w:lang w:val="sl-SI"/>
        </w:rPr>
        <w:t>.</w:t>
      </w:r>
    </w:p>
    <w:p w14:paraId="0777BA84" w14:textId="77777777" w:rsidR="00304B6A" w:rsidRPr="00360BC2" w:rsidRDefault="00304B6A" w:rsidP="00304B6A">
      <w:pPr>
        <w:pStyle w:val="TextChar"/>
        <w:widowControl w:val="0"/>
        <w:spacing w:before="0"/>
        <w:jc w:val="left"/>
        <w:rPr>
          <w:color w:val="000000"/>
          <w:sz w:val="22"/>
          <w:szCs w:val="22"/>
          <w:lang w:val="sl-SI"/>
        </w:rPr>
      </w:pPr>
    </w:p>
    <w:p w14:paraId="173B0C28" w14:textId="77777777" w:rsidR="00304B6A" w:rsidRPr="00360BC2" w:rsidRDefault="00304B6A" w:rsidP="00304B6A">
      <w:pPr>
        <w:pStyle w:val="TextChar"/>
        <w:widowControl w:val="0"/>
        <w:spacing w:before="0"/>
        <w:jc w:val="left"/>
        <w:rPr>
          <w:b/>
          <w:bCs/>
          <w:color w:val="000000"/>
          <w:sz w:val="22"/>
          <w:szCs w:val="22"/>
          <w:lang w:val="sl-SI"/>
        </w:rPr>
      </w:pPr>
      <w:r w:rsidRPr="00360BC2">
        <w:rPr>
          <w:b/>
          <w:bCs/>
          <w:color w:val="000000"/>
          <w:sz w:val="22"/>
          <w:szCs w:val="22"/>
          <w:lang w:val="sl-SI"/>
        </w:rPr>
        <w:t>Drugi neželeni učinki lahko vključujejo:</w:t>
      </w:r>
    </w:p>
    <w:p w14:paraId="4F4E28D5" w14:textId="77777777" w:rsidR="00304B6A" w:rsidRPr="00360BC2" w:rsidRDefault="00304B6A" w:rsidP="00304B6A">
      <w:pPr>
        <w:pStyle w:val="TextChar"/>
        <w:widowControl w:val="0"/>
        <w:spacing w:before="0"/>
        <w:jc w:val="left"/>
        <w:rPr>
          <w:color w:val="000000"/>
          <w:sz w:val="22"/>
          <w:szCs w:val="22"/>
          <w:lang w:val="sl-SI"/>
        </w:rPr>
      </w:pPr>
    </w:p>
    <w:p w14:paraId="0481461B" w14:textId="77777777" w:rsidR="00304B6A" w:rsidRPr="00360BC2" w:rsidRDefault="00304B6A" w:rsidP="00304B6A">
      <w:pPr>
        <w:pStyle w:val="TextChar"/>
        <w:widowControl w:val="0"/>
        <w:spacing w:before="0"/>
        <w:jc w:val="left"/>
        <w:rPr>
          <w:b/>
          <w:bCs/>
          <w:color w:val="000000"/>
          <w:sz w:val="22"/>
          <w:szCs w:val="22"/>
          <w:lang w:val="sl-SI"/>
        </w:rPr>
      </w:pPr>
      <w:r w:rsidRPr="00360BC2">
        <w:rPr>
          <w:b/>
          <w:bCs/>
          <w:color w:val="000000"/>
          <w:sz w:val="22"/>
          <w:szCs w:val="22"/>
          <w:lang w:val="sl-SI"/>
        </w:rPr>
        <w:t>Zelo pogosti (</w:t>
      </w:r>
      <w:r w:rsidRPr="00360BC2">
        <w:rPr>
          <w:rFonts w:eastAsia="Osaka"/>
          <w:color w:val="231F20"/>
          <w:kern w:val="24"/>
          <w:sz w:val="22"/>
          <w:szCs w:val="22"/>
          <w:lang w:val="sl-SI" w:eastAsia="sl-SI"/>
        </w:rPr>
        <w:t>pojavijo se lahko pri več kot 1 od 10 bolnikov</w:t>
      </w:r>
      <w:r w:rsidRPr="00360BC2">
        <w:rPr>
          <w:color w:val="000000"/>
          <w:sz w:val="22"/>
          <w:szCs w:val="22"/>
          <w:lang w:val="sl-SI"/>
        </w:rPr>
        <w:t>)</w:t>
      </w:r>
      <w:r w:rsidRPr="00360BC2">
        <w:rPr>
          <w:b/>
          <w:bCs/>
          <w:color w:val="000000"/>
          <w:sz w:val="22"/>
          <w:szCs w:val="22"/>
          <w:lang w:val="sl-SI"/>
        </w:rPr>
        <w:t>:</w:t>
      </w:r>
    </w:p>
    <w:p w14:paraId="6E6B1B4D" w14:textId="77777777" w:rsidR="00304B6A" w:rsidRPr="00360BC2" w:rsidRDefault="00304B6A" w:rsidP="00304B6A">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glavobol ali občutek utrujenosti,</w:t>
      </w:r>
    </w:p>
    <w:p w14:paraId="1E033A3B" w14:textId="77777777" w:rsidR="00304B6A" w:rsidRPr="00360BC2" w:rsidRDefault="00304B6A" w:rsidP="00304B6A">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občutek slabosti s siljenjem na bruhanje (navzea), bruhanje, driska ali prebavne težave,</w:t>
      </w:r>
    </w:p>
    <w:p w14:paraId="7CDDBA94" w14:textId="77777777" w:rsidR="00304B6A" w:rsidRPr="00360BC2" w:rsidRDefault="00304B6A" w:rsidP="00304B6A">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izpuščaj,</w:t>
      </w:r>
    </w:p>
    <w:p w14:paraId="614BB51A" w14:textId="77777777" w:rsidR="00304B6A" w:rsidRPr="00360BC2" w:rsidRDefault="00304B6A" w:rsidP="00304B6A">
      <w:pPr>
        <w:pStyle w:val="Text"/>
        <w:widowControl w:val="0"/>
        <w:numPr>
          <w:ilvl w:val="0"/>
          <w:numId w:val="7"/>
        </w:numPr>
        <w:spacing w:before="0"/>
        <w:ind w:left="567" w:hanging="567"/>
        <w:jc w:val="left"/>
        <w:rPr>
          <w:color w:val="000000"/>
          <w:sz w:val="22"/>
          <w:szCs w:val="22"/>
          <w:lang w:val="sl-SI"/>
        </w:rPr>
      </w:pPr>
      <w:r w:rsidRPr="00360BC2">
        <w:rPr>
          <w:bCs/>
          <w:color w:val="000000"/>
          <w:sz w:val="22"/>
          <w:szCs w:val="22"/>
          <w:lang w:val="sl-SI"/>
        </w:rPr>
        <w:t>mišični krči ali bolečine v sklepih, mišicah ali kosteh,</w:t>
      </w:r>
      <w:r w:rsidR="006E54EE" w:rsidRPr="00360BC2">
        <w:rPr>
          <w:bCs/>
          <w:color w:val="000000"/>
          <w:sz w:val="22"/>
          <w:szCs w:val="22"/>
          <w:lang w:val="sl-SI"/>
        </w:rPr>
        <w:t xml:space="preserve"> v obdobju, ko se zdravite z imatinibom ali po prenehanju jemanja imatiniba,</w:t>
      </w:r>
    </w:p>
    <w:p w14:paraId="306F91AB" w14:textId="77777777" w:rsidR="00304B6A" w:rsidRPr="00360BC2" w:rsidRDefault="00304B6A" w:rsidP="00304B6A">
      <w:pPr>
        <w:pStyle w:val="Text"/>
        <w:widowControl w:val="0"/>
        <w:numPr>
          <w:ilvl w:val="0"/>
          <w:numId w:val="7"/>
        </w:numPr>
        <w:spacing w:before="0"/>
        <w:ind w:left="567" w:hanging="567"/>
        <w:jc w:val="left"/>
        <w:rPr>
          <w:color w:val="000000"/>
          <w:sz w:val="22"/>
          <w:szCs w:val="22"/>
          <w:lang w:val="sl-SI"/>
        </w:rPr>
      </w:pPr>
      <w:r w:rsidRPr="00360BC2">
        <w:rPr>
          <w:color w:val="000000"/>
          <w:sz w:val="22"/>
          <w:szCs w:val="22"/>
          <w:lang w:val="sl-SI"/>
        </w:rPr>
        <w:t>otekanje, na primer otekline okrog gležnjev ali oči,</w:t>
      </w:r>
    </w:p>
    <w:p w14:paraId="43342430" w14:textId="77777777" w:rsidR="00304B6A" w:rsidRPr="00360BC2" w:rsidRDefault="00304B6A" w:rsidP="00304B6A">
      <w:pPr>
        <w:pStyle w:val="TextChar"/>
        <w:widowControl w:val="0"/>
        <w:numPr>
          <w:ilvl w:val="0"/>
          <w:numId w:val="7"/>
        </w:numPr>
        <w:spacing w:before="0"/>
        <w:ind w:left="567" w:hanging="567"/>
        <w:jc w:val="left"/>
        <w:rPr>
          <w:bCs/>
          <w:color w:val="000000"/>
          <w:sz w:val="22"/>
          <w:szCs w:val="22"/>
          <w:lang w:val="sl-SI"/>
        </w:rPr>
      </w:pPr>
      <w:r w:rsidRPr="00360BC2">
        <w:rPr>
          <w:color w:val="000000"/>
          <w:sz w:val="22"/>
          <w:szCs w:val="22"/>
          <w:lang w:val="sl-SI"/>
        </w:rPr>
        <w:t>povečanje telesne mase.</w:t>
      </w:r>
    </w:p>
    <w:p w14:paraId="425D21D3" w14:textId="77777777" w:rsidR="00304B6A" w:rsidRPr="00360BC2" w:rsidRDefault="0083698D" w:rsidP="00304B6A">
      <w:pPr>
        <w:pStyle w:val="TextChar"/>
        <w:widowControl w:val="0"/>
        <w:spacing w:before="0"/>
        <w:jc w:val="left"/>
        <w:rPr>
          <w:color w:val="000000"/>
          <w:sz w:val="22"/>
          <w:szCs w:val="22"/>
          <w:lang w:val="sl-SI"/>
        </w:rPr>
      </w:pPr>
      <w:r w:rsidRPr="00360BC2">
        <w:rPr>
          <w:sz w:val="22"/>
          <w:szCs w:val="22"/>
          <w:lang w:val="sl-SI"/>
        </w:rPr>
        <w:t xml:space="preserve">Če se pri vas kateri od zgoraj navedenih neželenih učinkov pojavi v hujši obliki, </w:t>
      </w:r>
      <w:r w:rsidRPr="00360BC2">
        <w:rPr>
          <w:b/>
          <w:sz w:val="22"/>
          <w:szCs w:val="22"/>
          <w:lang w:val="sl-SI"/>
        </w:rPr>
        <w:t>obvestite zdravnika</w:t>
      </w:r>
      <w:r w:rsidR="00304B6A" w:rsidRPr="00360BC2">
        <w:rPr>
          <w:color w:val="000000"/>
          <w:sz w:val="22"/>
          <w:szCs w:val="22"/>
          <w:lang w:val="sl-SI"/>
        </w:rPr>
        <w:t>.</w:t>
      </w:r>
    </w:p>
    <w:p w14:paraId="09E77412" w14:textId="77777777" w:rsidR="00304B6A" w:rsidRPr="00360BC2" w:rsidRDefault="00304B6A" w:rsidP="00304B6A">
      <w:pPr>
        <w:pStyle w:val="TextChar"/>
        <w:widowControl w:val="0"/>
        <w:spacing w:before="0"/>
        <w:jc w:val="left"/>
        <w:rPr>
          <w:color w:val="000000"/>
          <w:sz w:val="22"/>
          <w:szCs w:val="22"/>
          <w:lang w:val="sl-SI"/>
        </w:rPr>
      </w:pPr>
    </w:p>
    <w:p w14:paraId="0F5C96E8" w14:textId="77777777" w:rsidR="00304B6A" w:rsidRPr="00360BC2" w:rsidRDefault="00304B6A" w:rsidP="00304B6A">
      <w:pPr>
        <w:pStyle w:val="TextChar"/>
        <w:widowControl w:val="0"/>
        <w:spacing w:before="0"/>
        <w:jc w:val="left"/>
        <w:rPr>
          <w:b/>
          <w:bCs/>
          <w:color w:val="000000"/>
          <w:sz w:val="22"/>
          <w:szCs w:val="22"/>
          <w:lang w:val="sl-SI"/>
        </w:rPr>
      </w:pPr>
      <w:r w:rsidRPr="00360BC2">
        <w:rPr>
          <w:b/>
          <w:bCs/>
          <w:color w:val="000000"/>
          <w:sz w:val="22"/>
          <w:szCs w:val="22"/>
          <w:lang w:val="sl-SI"/>
        </w:rPr>
        <w:t>Pogosti (</w:t>
      </w:r>
      <w:r w:rsidRPr="00360BC2">
        <w:rPr>
          <w:rFonts w:eastAsia="Osaka"/>
          <w:color w:val="231F20"/>
          <w:kern w:val="24"/>
          <w:sz w:val="22"/>
          <w:szCs w:val="22"/>
          <w:lang w:val="sl-SI" w:eastAsia="sl-SI"/>
        </w:rPr>
        <w:t>pojavijo se lahko pri največ 1 od 10 bolnikov</w:t>
      </w:r>
      <w:r w:rsidRPr="00360BC2">
        <w:rPr>
          <w:color w:val="000000"/>
          <w:sz w:val="22"/>
          <w:szCs w:val="22"/>
          <w:lang w:val="sl-SI"/>
        </w:rPr>
        <w:t>)</w:t>
      </w:r>
      <w:r w:rsidRPr="00360BC2">
        <w:rPr>
          <w:b/>
          <w:bCs/>
          <w:color w:val="000000"/>
          <w:sz w:val="22"/>
          <w:szCs w:val="22"/>
          <w:lang w:val="sl-SI"/>
        </w:rPr>
        <w:t>:</w:t>
      </w:r>
    </w:p>
    <w:p w14:paraId="6E15F6E1"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izguba apetita, zmanjšanje telesne mase ali moten občutek za okus,</w:t>
      </w:r>
    </w:p>
    <w:p w14:paraId="5BAD0335"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občutek omotičnosti ali šibkosti,</w:t>
      </w:r>
    </w:p>
    <w:p w14:paraId="1760F0A2"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težave s spanjem (nespečnost),</w:t>
      </w:r>
    </w:p>
    <w:p w14:paraId="7CFC2B4C"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izcedek iz oči s srbenjem, rdečino in otekanjem (vnetje očesne veznice), prekomerno solzenje ali zamegljen vid,</w:t>
      </w:r>
    </w:p>
    <w:p w14:paraId="71160881"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krvavitve iz nosu,</w:t>
      </w:r>
    </w:p>
    <w:p w14:paraId="75512D7A"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trebuhu ali napihnjen trebuh, vetrovi, zgaga ali zapeka,</w:t>
      </w:r>
    </w:p>
    <w:p w14:paraId="464AA1D3"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srbenje</w:t>
      </w:r>
      <w:r w:rsidR="00FD6752" w:rsidRPr="00360BC2">
        <w:rPr>
          <w:color w:val="000000"/>
          <w:sz w:val="22"/>
          <w:szCs w:val="22"/>
          <w:lang w:val="sl-SI"/>
        </w:rPr>
        <w:t>,</w:t>
      </w:r>
    </w:p>
    <w:p w14:paraId="382EE2E9"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neobičajno izpadanje ali tanjšanje las,</w:t>
      </w:r>
    </w:p>
    <w:p w14:paraId="79C3D484"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odrevenelost dlani ali stopal,</w:t>
      </w:r>
    </w:p>
    <w:p w14:paraId="68BCBDEB"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razjede po ustih,</w:t>
      </w:r>
    </w:p>
    <w:p w14:paraId="2BCEC4DA"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bolečine v sklepih z otekanjem</w:t>
      </w:r>
      <w:r w:rsidR="00FD6752" w:rsidRPr="00360BC2">
        <w:rPr>
          <w:color w:val="000000"/>
          <w:sz w:val="22"/>
          <w:szCs w:val="22"/>
          <w:lang w:val="sl-SI"/>
        </w:rPr>
        <w:t>,</w:t>
      </w:r>
    </w:p>
    <w:p w14:paraId="3662A8ED"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suha usta, suha koža ali suhe oči,</w:t>
      </w:r>
    </w:p>
    <w:p w14:paraId="01F75BC0"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zmanjšana ali povečana občutljivost kože,</w:t>
      </w:r>
    </w:p>
    <w:p w14:paraId="09878B74" w14:textId="77777777" w:rsidR="00304B6A" w:rsidRPr="00360BC2" w:rsidRDefault="00304B6A" w:rsidP="00304B6A">
      <w:pPr>
        <w:pStyle w:val="Text"/>
        <w:widowControl w:val="0"/>
        <w:numPr>
          <w:ilvl w:val="0"/>
          <w:numId w:val="8"/>
        </w:numPr>
        <w:spacing w:before="0"/>
        <w:ind w:left="567" w:hanging="567"/>
        <w:jc w:val="left"/>
        <w:rPr>
          <w:color w:val="000000"/>
          <w:sz w:val="22"/>
          <w:szCs w:val="22"/>
          <w:lang w:val="sl-SI"/>
        </w:rPr>
      </w:pPr>
      <w:r w:rsidRPr="00360BC2">
        <w:rPr>
          <w:color w:val="000000"/>
          <w:sz w:val="22"/>
          <w:szCs w:val="22"/>
          <w:lang w:val="sl-SI"/>
        </w:rPr>
        <w:t>navali vročine, mrazenje ali nočno znojenje.</w:t>
      </w:r>
    </w:p>
    <w:p w14:paraId="2FFD852F"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2BEB34B5" w14:textId="77777777" w:rsidR="00304B6A" w:rsidRPr="00360BC2" w:rsidRDefault="00304B6A" w:rsidP="00304B6A">
      <w:pPr>
        <w:pStyle w:val="Text"/>
        <w:widowControl w:val="0"/>
        <w:spacing w:before="0"/>
        <w:jc w:val="left"/>
        <w:rPr>
          <w:color w:val="000000"/>
          <w:sz w:val="22"/>
          <w:szCs w:val="22"/>
          <w:lang w:val="sl-SI"/>
        </w:rPr>
      </w:pPr>
    </w:p>
    <w:p w14:paraId="7951C9C5" w14:textId="77777777" w:rsidR="00304B6A" w:rsidRPr="00360BC2" w:rsidRDefault="00304B6A" w:rsidP="00304B6A">
      <w:pPr>
        <w:pStyle w:val="Text"/>
        <w:widowControl w:val="0"/>
        <w:spacing w:before="0"/>
        <w:jc w:val="left"/>
        <w:rPr>
          <w:b/>
          <w:bCs/>
          <w:color w:val="000000"/>
          <w:sz w:val="22"/>
          <w:szCs w:val="22"/>
          <w:lang w:val="sl-SI"/>
        </w:rPr>
      </w:pPr>
      <w:r w:rsidRPr="00360BC2">
        <w:rPr>
          <w:b/>
          <w:bCs/>
          <w:color w:val="000000"/>
          <w:sz w:val="22"/>
          <w:szCs w:val="22"/>
          <w:lang w:val="sl-SI"/>
        </w:rPr>
        <w:t xml:space="preserve">Pogostnost neznana </w:t>
      </w:r>
      <w:r w:rsidRPr="00360BC2">
        <w:rPr>
          <w:bCs/>
          <w:color w:val="000000"/>
          <w:sz w:val="22"/>
          <w:szCs w:val="22"/>
          <w:lang w:val="sl-SI"/>
        </w:rPr>
        <w:t>(</w:t>
      </w:r>
      <w:r w:rsidRPr="00360BC2">
        <w:rPr>
          <w:color w:val="000000"/>
          <w:sz w:val="22"/>
          <w:szCs w:val="22"/>
          <w:lang w:val="sl-SI"/>
        </w:rPr>
        <w:t>pogostnosti ni mogoče oceniti iz razpoložljivih podatkov)</w:t>
      </w:r>
      <w:r w:rsidRPr="00360BC2">
        <w:rPr>
          <w:b/>
          <w:bCs/>
          <w:color w:val="000000"/>
          <w:sz w:val="22"/>
          <w:szCs w:val="22"/>
          <w:lang w:val="sl-SI"/>
        </w:rPr>
        <w:t>:</w:t>
      </w:r>
    </w:p>
    <w:p w14:paraId="51B69419" w14:textId="77777777" w:rsidR="00304B6A" w:rsidRPr="00360BC2" w:rsidRDefault="00304B6A" w:rsidP="00304B6A">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rdečina in/ali otekanje dlani in podplatov, lahko z občutkom mravljinčenja in s pekočo bolečino,</w:t>
      </w:r>
    </w:p>
    <w:p w14:paraId="645C592C" w14:textId="77777777" w:rsidR="006732EE" w:rsidRPr="00360BC2" w:rsidRDefault="006732EE" w:rsidP="006732EE">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boleče spremembe na koži z ali brez nastanka mehurjev,</w:t>
      </w:r>
    </w:p>
    <w:p w14:paraId="45D5E1DF" w14:textId="77777777" w:rsidR="00304B6A" w:rsidRPr="00360BC2" w:rsidRDefault="00304B6A" w:rsidP="00304B6A">
      <w:pPr>
        <w:pStyle w:val="Text"/>
        <w:widowControl w:val="0"/>
        <w:numPr>
          <w:ilvl w:val="0"/>
          <w:numId w:val="9"/>
        </w:numPr>
        <w:tabs>
          <w:tab w:val="clear" w:pos="357"/>
          <w:tab w:val="num" w:pos="567"/>
        </w:tabs>
        <w:spacing w:before="0"/>
        <w:ind w:left="567" w:hanging="567"/>
        <w:jc w:val="left"/>
        <w:rPr>
          <w:color w:val="000000"/>
          <w:sz w:val="22"/>
          <w:szCs w:val="22"/>
          <w:lang w:val="sl-SI"/>
        </w:rPr>
      </w:pPr>
      <w:r w:rsidRPr="00360BC2">
        <w:rPr>
          <w:color w:val="000000"/>
          <w:sz w:val="22"/>
          <w:szCs w:val="22"/>
          <w:lang w:val="sl-SI"/>
        </w:rPr>
        <w:t>upočasnjena rast pri otrocih in mladostnikih.</w:t>
      </w:r>
    </w:p>
    <w:p w14:paraId="39470FA3"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 xml:space="preserve">Če imate hudo obliko katerega od zgoraj navedenih učinkov, </w:t>
      </w:r>
      <w:r w:rsidRPr="00360BC2">
        <w:rPr>
          <w:b/>
          <w:color w:val="000000"/>
          <w:sz w:val="22"/>
          <w:szCs w:val="22"/>
          <w:lang w:val="sl-SI"/>
        </w:rPr>
        <w:t>obvestite zdravnika</w:t>
      </w:r>
      <w:r w:rsidRPr="00360BC2">
        <w:rPr>
          <w:color w:val="000000"/>
          <w:sz w:val="22"/>
          <w:szCs w:val="22"/>
          <w:lang w:val="sl-SI"/>
        </w:rPr>
        <w:t>.</w:t>
      </w:r>
    </w:p>
    <w:p w14:paraId="762FC211" w14:textId="77777777" w:rsidR="00304B6A" w:rsidRPr="00360BC2" w:rsidRDefault="00304B6A" w:rsidP="00304B6A">
      <w:pPr>
        <w:pStyle w:val="TextChar"/>
        <w:widowControl w:val="0"/>
        <w:spacing w:before="0"/>
        <w:jc w:val="left"/>
        <w:rPr>
          <w:color w:val="000000"/>
          <w:sz w:val="22"/>
          <w:szCs w:val="22"/>
          <w:lang w:val="sl-SI"/>
        </w:rPr>
      </w:pPr>
    </w:p>
    <w:p w14:paraId="21350EEC" w14:textId="77777777" w:rsidR="00A77AEF" w:rsidRPr="00360BC2" w:rsidRDefault="00A77AEF" w:rsidP="00A77AEF">
      <w:pPr>
        <w:rPr>
          <w:b/>
          <w:szCs w:val="22"/>
          <w:lang w:val="sl-SI"/>
        </w:rPr>
      </w:pPr>
      <w:r w:rsidRPr="00360BC2">
        <w:rPr>
          <w:b/>
          <w:szCs w:val="22"/>
          <w:lang w:val="sl-SI"/>
        </w:rPr>
        <w:t>Poročanje o neželenih učinkih</w:t>
      </w:r>
    </w:p>
    <w:p w14:paraId="0B8A3A3F" w14:textId="77777777" w:rsidR="00304B6A" w:rsidRPr="00360BC2" w:rsidRDefault="00A77AEF" w:rsidP="00304B6A">
      <w:pPr>
        <w:widowControl w:val="0"/>
        <w:numPr>
          <w:ilvl w:val="12"/>
          <w:numId w:val="0"/>
        </w:numPr>
        <w:tabs>
          <w:tab w:val="clear" w:pos="567"/>
        </w:tabs>
        <w:spacing w:line="240" w:lineRule="auto"/>
        <w:ind w:right="-2"/>
        <w:rPr>
          <w:color w:val="000000"/>
          <w:szCs w:val="22"/>
          <w:lang w:val="sl-SI"/>
        </w:rPr>
      </w:pPr>
      <w:r w:rsidRPr="00360BC2">
        <w:rPr>
          <w:szCs w:val="22"/>
          <w:lang w:val="sl-SI"/>
        </w:rPr>
        <w:t>Če opazite kater</w:t>
      </w:r>
      <w:r w:rsidR="008A6739" w:rsidRPr="00360BC2">
        <w:rPr>
          <w:szCs w:val="22"/>
          <w:lang w:val="sl-SI"/>
        </w:rPr>
        <w:t>ega</w:t>
      </w:r>
      <w:r w:rsidRPr="00360BC2">
        <w:rPr>
          <w:szCs w:val="22"/>
          <w:lang w:val="sl-SI"/>
        </w:rPr>
        <w:t xml:space="preserve"> koli</w:t>
      </w:r>
      <w:r w:rsidR="008A6739" w:rsidRPr="00360BC2">
        <w:rPr>
          <w:szCs w:val="22"/>
          <w:lang w:val="sl-SI"/>
        </w:rPr>
        <w:t xml:space="preserve"> izmed</w:t>
      </w:r>
      <w:r w:rsidRPr="00360BC2">
        <w:rPr>
          <w:szCs w:val="22"/>
          <w:lang w:val="sl-SI"/>
        </w:rPr>
        <w:t xml:space="preserve"> neželeni</w:t>
      </w:r>
      <w:r w:rsidR="008A6739" w:rsidRPr="00360BC2">
        <w:rPr>
          <w:szCs w:val="22"/>
          <w:lang w:val="sl-SI"/>
        </w:rPr>
        <w:t>h</w:t>
      </w:r>
      <w:r w:rsidRPr="00360BC2">
        <w:rPr>
          <w:szCs w:val="22"/>
          <w:lang w:val="sl-SI"/>
        </w:rPr>
        <w:t xml:space="preserve"> učink</w:t>
      </w:r>
      <w:r w:rsidR="008A6739" w:rsidRPr="00360BC2">
        <w:rPr>
          <w:szCs w:val="22"/>
          <w:lang w:val="sl-SI"/>
        </w:rPr>
        <w:t>ov</w:t>
      </w:r>
      <w:r w:rsidRPr="00360BC2">
        <w:rPr>
          <w:szCs w:val="22"/>
          <w:lang w:val="sl-SI"/>
        </w:rPr>
        <w:t xml:space="preserve">, se posvetujte z zdravnikom ali farmacevtom. Posvetujte se tudi, če opazite neželene učinke, ki niso navedeni v tem navodilu. O neželenih učinkih lahko poročate tudi neposredno na </w:t>
      </w:r>
      <w:r w:rsidRPr="00360BC2">
        <w:rPr>
          <w:szCs w:val="22"/>
          <w:highlight w:val="lightGray"/>
          <w:lang w:val="sl-SI"/>
        </w:rPr>
        <w:t xml:space="preserve">nacionalni center za poročanje, ki je naveden v </w:t>
      </w:r>
      <w:hyperlink r:id="rId24" w:history="1">
        <w:r w:rsidRPr="00360BC2">
          <w:rPr>
            <w:rStyle w:val="Hyperlink"/>
            <w:szCs w:val="22"/>
            <w:highlight w:val="lightGray"/>
            <w:lang w:val="sl-SI"/>
          </w:rPr>
          <w:t>Prilogi V</w:t>
        </w:r>
      </w:hyperlink>
      <w:r w:rsidRPr="00360BC2">
        <w:rPr>
          <w:szCs w:val="22"/>
          <w:lang w:val="sl-SI"/>
        </w:rPr>
        <w:t>. S tem, ko poročate o neželenih učinkih, lahko prispevate k zagotovitvi več informacij o varnosti tega zdravila.</w:t>
      </w:r>
    </w:p>
    <w:p w14:paraId="50E93371" w14:textId="77777777" w:rsidR="003F71E8" w:rsidRPr="00360BC2" w:rsidRDefault="003F71E8" w:rsidP="00304B6A">
      <w:pPr>
        <w:widowControl w:val="0"/>
        <w:numPr>
          <w:ilvl w:val="12"/>
          <w:numId w:val="0"/>
        </w:numPr>
        <w:tabs>
          <w:tab w:val="clear" w:pos="567"/>
        </w:tabs>
        <w:spacing w:line="240" w:lineRule="auto"/>
        <w:ind w:right="-2"/>
        <w:rPr>
          <w:color w:val="000000"/>
          <w:szCs w:val="22"/>
          <w:lang w:val="sl-SI"/>
        </w:rPr>
      </w:pPr>
    </w:p>
    <w:p w14:paraId="1D674481" w14:textId="77777777" w:rsidR="00A01BE4" w:rsidRPr="00360BC2" w:rsidRDefault="00A01BE4" w:rsidP="00304B6A">
      <w:pPr>
        <w:widowControl w:val="0"/>
        <w:numPr>
          <w:ilvl w:val="12"/>
          <w:numId w:val="0"/>
        </w:numPr>
        <w:tabs>
          <w:tab w:val="clear" w:pos="567"/>
        </w:tabs>
        <w:spacing w:line="240" w:lineRule="auto"/>
        <w:ind w:right="-2"/>
        <w:rPr>
          <w:color w:val="000000"/>
          <w:szCs w:val="22"/>
          <w:lang w:val="sl-SI"/>
        </w:rPr>
      </w:pPr>
    </w:p>
    <w:p w14:paraId="1DBBC329" w14:textId="77777777" w:rsidR="00304B6A" w:rsidRPr="00360BC2" w:rsidRDefault="00304B6A" w:rsidP="00304B6A">
      <w:pPr>
        <w:widowControl w:val="0"/>
        <w:numPr>
          <w:ilvl w:val="12"/>
          <w:numId w:val="0"/>
        </w:numPr>
        <w:tabs>
          <w:tab w:val="clear" w:pos="567"/>
        </w:tabs>
        <w:spacing w:line="240" w:lineRule="auto"/>
        <w:ind w:left="567" w:right="-2" w:hanging="567"/>
        <w:rPr>
          <w:color w:val="000000"/>
          <w:szCs w:val="22"/>
          <w:lang w:val="sl-SI"/>
        </w:rPr>
      </w:pPr>
      <w:r w:rsidRPr="00360BC2">
        <w:rPr>
          <w:b/>
          <w:color w:val="000000"/>
          <w:szCs w:val="22"/>
          <w:lang w:val="sl-SI"/>
        </w:rPr>
        <w:t>5.</w:t>
      </w:r>
      <w:r w:rsidRPr="00360BC2">
        <w:rPr>
          <w:b/>
          <w:color w:val="000000"/>
          <w:szCs w:val="22"/>
          <w:lang w:val="sl-SI"/>
        </w:rPr>
        <w:tab/>
        <w:t>Shranjevanje zdravila Imatinib Actavis</w:t>
      </w:r>
    </w:p>
    <w:p w14:paraId="473ABB82"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33384C3C" w14:textId="77777777" w:rsidR="00304B6A" w:rsidRPr="00360BC2" w:rsidRDefault="00304B6A" w:rsidP="00304B6A">
      <w:pPr>
        <w:tabs>
          <w:tab w:val="clear" w:pos="567"/>
        </w:tabs>
        <w:spacing w:line="240" w:lineRule="auto"/>
        <w:rPr>
          <w:color w:val="000000"/>
          <w:szCs w:val="22"/>
          <w:lang w:val="sl-SI"/>
        </w:rPr>
      </w:pPr>
      <w:r w:rsidRPr="00360BC2">
        <w:rPr>
          <w:color w:val="000000"/>
          <w:szCs w:val="22"/>
          <w:lang w:val="sl-SI"/>
        </w:rPr>
        <w:t>Zdravilo shranjujte nedosegljivo otrokom!</w:t>
      </w:r>
    </w:p>
    <w:p w14:paraId="11D163C1"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Tega zdravila ne smete uporabljati po datumu izteka roka uporabnosti, ki je naveden na škatli</w:t>
      </w:r>
      <w:r w:rsidR="006732EE" w:rsidRPr="00360BC2">
        <w:rPr>
          <w:color w:val="000000"/>
          <w:sz w:val="22"/>
          <w:szCs w:val="22"/>
          <w:lang w:val="sl-SI"/>
        </w:rPr>
        <w:t xml:space="preserve"> in pretisnem omotu poleg oznake EXP</w:t>
      </w:r>
      <w:r w:rsidRPr="00360BC2">
        <w:rPr>
          <w:color w:val="000000"/>
          <w:sz w:val="22"/>
          <w:szCs w:val="22"/>
          <w:lang w:val="sl-SI"/>
        </w:rPr>
        <w:t xml:space="preserve">. </w:t>
      </w:r>
      <w:r w:rsidR="008A6739" w:rsidRPr="00360BC2">
        <w:rPr>
          <w:color w:val="000000"/>
          <w:sz w:val="22"/>
          <w:szCs w:val="22"/>
          <w:lang w:val="sl-SI"/>
        </w:rPr>
        <w:t>R</w:t>
      </w:r>
      <w:r w:rsidRPr="00360BC2">
        <w:rPr>
          <w:color w:val="000000"/>
          <w:sz w:val="22"/>
          <w:szCs w:val="22"/>
          <w:lang w:val="sl-SI"/>
        </w:rPr>
        <w:t xml:space="preserve">ok uporabnosti </w:t>
      </w:r>
      <w:r w:rsidR="008A6739" w:rsidRPr="00360BC2">
        <w:rPr>
          <w:color w:val="000000"/>
          <w:sz w:val="22"/>
          <w:szCs w:val="22"/>
          <w:lang w:val="sl-SI"/>
        </w:rPr>
        <w:t xml:space="preserve">zdravila </w:t>
      </w:r>
      <w:r w:rsidRPr="00360BC2">
        <w:rPr>
          <w:color w:val="000000"/>
          <w:sz w:val="22"/>
          <w:szCs w:val="22"/>
          <w:lang w:val="sl-SI"/>
        </w:rPr>
        <w:t xml:space="preserve">se </w:t>
      </w:r>
      <w:r w:rsidR="008A6739" w:rsidRPr="00360BC2">
        <w:rPr>
          <w:color w:val="000000"/>
          <w:sz w:val="22"/>
          <w:szCs w:val="22"/>
          <w:lang w:val="sl-SI"/>
        </w:rPr>
        <w:t>izteče</w:t>
      </w:r>
      <w:r w:rsidRPr="00360BC2">
        <w:rPr>
          <w:color w:val="000000"/>
          <w:sz w:val="22"/>
          <w:szCs w:val="22"/>
          <w:lang w:val="sl-SI"/>
        </w:rPr>
        <w:t xml:space="preserve"> na zadnji dan navedenega meseca.</w:t>
      </w:r>
    </w:p>
    <w:p w14:paraId="28ECA14E"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Shranjujte pri temperaturi do 30 </w:t>
      </w:r>
      <w:r w:rsidRPr="00360BC2">
        <w:rPr>
          <w:color w:val="000000"/>
          <w:sz w:val="22"/>
          <w:szCs w:val="22"/>
          <w:lang w:val="sl-SI"/>
        </w:rPr>
        <w:sym w:font="Symbol" w:char="F0B0"/>
      </w:r>
      <w:r w:rsidRPr="00360BC2">
        <w:rPr>
          <w:color w:val="000000"/>
          <w:sz w:val="22"/>
          <w:szCs w:val="22"/>
          <w:lang w:val="sl-SI"/>
        </w:rPr>
        <w:t>C. Shranjujte v originalni ovojnini za zagotovitev zaščite pred vlago.</w:t>
      </w:r>
    </w:p>
    <w:p w14:paraId="18F4FE09" w14:textId="77777777" w:rsidR="00304B6A" w:rsidRPr="00360BC2" w:rsidRDefault="00304B6A" w:rsidP="00304B6A">
      <w:pPr>
        <w:pStyle w:val="TextChar"/>
        <w:widowControl w:val="0"/>
        <w:spacing w:before="0"/>
        <w:jc w:val="left"/>
        <w:rPr>
          <w:color w:val="000000"/>
          <w:sz w:val="22"/>
          <w:szCs w:val="22"/>
          <w:lang w:val="sl-SI"/>
        </w:rPr>
      </w:pPr>
      <w:r w:rsidRPr="00360BC2">
        <w:rPr>
          <w:color w:val="000000"/>
          <w:sz w:val="22"/>
          <w:szCs w:val="22"/>
          <w:lang w:val="sl-SI"/>
        </w:rPr>
        <w:t>Ne uporabite škatle, če je poškodovana ali kaže znake, da je bila že odprta.</w:t>
      </w:r>
    </w:p>
    <w:p w14:paraId="09C26ACD" w14:textId="77777777" w:rsidR="007A1DA4" w:rsidRPr="00360BC2" w:rsidRDefault="007A1DA4" w:rsidP="00304B6A">
      <w:pPr>
        <w:widowControl w:val="0"/>
        <w:autoSpaceDE w:val="0"/>
        <w:autoSpaceDN w:val="0"/>
        <w:adjustRightInd w:val="0"/>
        <w:spacing w:line="240" w:lineRule="auto"/>
        <w:ind w:right="166"/>
        <w:rPr>
          <w:color w:val="000000"/>
          <w:szCs w:val="22"/>
          <w:lang w:val="sl-SI"/>
        </w:rPr>
      </w:pPr>
    </w:p>
    <w:p w14:paraId="0287F18D" w14:textId="77777777" w:rsidR="00304B6A" w:rsidRPr="00360BC2" w:rsidRDefault="00304B6A" w:rsidP="00304B6A">
      <w:pPr>
        <w:widowControl w:val="0"/>
        <w:autoSpaceDE w:val="0"/>
        <w:autoSpaceDN w:val="0"/>
        <w:adjustRightInd w:val="0"/>
        <w:spacing w:line="240" w:lineRule="auto"/>
        <w:ind w:right="166"/>
        <w:rPr>
          <w:color w:val="000000"/>
          <w:szCs w:val="22"/>
          <w:lang w:val="sl-SI"/>
        </w:rPr>
      </w:pPr>
      <w:r w:rsidRPr="00360BC2">
        <w:rPr>
          <w:color w:val="000000"/>
          <w:szCs w:val="22"/>
          <w:lang w:val="sl-SI"/>
        </w:rPr>
        <w:t>Zdravila</w:t>
      </w:r>
      <w:r w:rsidRPr="00360BC2">
        <w:rPr>
          <w:color w:val="000000"/>
          <w:spacing w:val="-7"/>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smete</w:t>
      </w:r>
      <w:r w:rsidRPr="00360BC2">
        <w:rPr>
          <w:color w:val="000000"/>
          <w:spacing w:val="-5"/>
          <w:szCs w:val="22"/>
          <w:lang w:val="sl-SI"/>
        </w:rPr>
        <w:t xml:space="preserve"> </w:t>
      </w:r>
      <w:r w:rsidRPr="00360BC2">
        <w:rPr>
          <w:color w:val="000000"/>
          <w:szCs w:val="22"/>
          <w:lang w:val="sl-SI"/>
        </w:rPr>
        <w:t>odvr</w:t>
      </w:r>
      <w:r w:rsidRPr="00360BC2">
        <w:rPr>
          <w:color w:val="000000"/>
          <w:spacing w:val="-1"/>
          <w:szCs w:val="22"/>
          <w:lang w:val="sl-SI"/>
        </w:rPr>
        <w:t>e</w:t>
      </w:r>
      <w:r w:rsidRPr="00360BC2">
        <w:rPr>
          <w:color w:val="000000"/>
          <w:szCs w:val="22"/>
          <w:lang w:val="sl-SI"/>
        </w:rPr>
        <w:t>či</w:t>
      </w:r>
      <w:r w:rsidRPr="00360BC2">
        <w:rPr>
          <w:color w:val="000000"/>
          <w:spacing w:val="-5"/>
          <w:szCs w:val="22"/>
          <w:lang w:val="sl-SI"/>
        </w:rPr>
        <w:t xml:space="preserve"> </w:t>
      </w:r>
      <w:r w:rsidRPr="00360BC2">
        <w:rPr>
          <w:color w:val="000000"/>
          <w:szCs w:val="22"/>
          <w:lang w:val="sl-SI"/>
        </w:rPr>
        <w:t>v</w:t>
      </w:r>
      <w:r w:rsidRPr="00360BC2">
        <w:rPr>
          <w:color w:val="000000"/>
          <w:spacing w:val="-1"/>
          <w:szCs w:val="22"/>
          <w:lang w:val="sl-SI"/>
        </w:rPr>
        <w:t xml:space="preserve"> </w:t>
      </w:r>
      <w:r w:rsidRPr="00360BC2">
        <w:rPr>
          <w:color w:val="000000"/>
          <w:szCs w:val="22"/>
          <w:lang w:val="sl-SI"/>
        </w:rPr>
        <w:t>o</w:t>
      </w:r>
      <w:r w:rsidRPr="00360BC2">
        <w:rPr>
          <w:color w:val="000000"/>
          <w:spacing w:val="-1"/>
          <w:szCs w:val="22"/>
          <w:lang w:val="sl-SI"/>
        </w:rPr>
        <w:t>d</w:t>
      </w:r>
      <w:r w:rsidRPr="00360BC2">
        <w:rPr>
          <w:color w:val="000000"/>
          <w:szCs w:val="22"/>
          <w:lang w:val="sl-SI"/>
        </w:rPr>
        <w:t>padne</w:t>
      </w:r>
      <w:r w:rsidRPr="00360BC2">
        <w:rPr>
          <w:color w:val="000000"/>
          <w:spacing w:val="-6"/>
          <w:szCs w:val="22"/>
          <w:lang w:val="sl-SI"/>
        </w:rPr>
        <w:t xml:space="preserve"> </w:t>
      </w:r>
      <w:r w:rsidRPr="00360BC2">
        <w:rPr>
          <w:color w:val="000000"/>
          <w:szCs w:val="22"/>
          <w:lang w:val="sl-SI"/>
        </w:rPr>
        <w:t>v</w:t>
      </w:r>
      <w:r w:rsidRPr="00360BC2">
        <w:rPr>
          <w:color w:val="000000"/>
          <w:spacing w:val="-1"/>
          <w:szCs w:val="22"/>
          <w:lang w:val="sl-SI"/>
        </w:rPr>
        <w:t>o</w:t>
      </w:r>
      <w:r w:rsidRPr="00360BC2">
        <w:rPr>
          <w:color w:val="000000"/>
          <w:szCs w:val="22"/>
          <w:lang w:val="sl-SI"/>
        </w:rPr>
        <w:t>de</w:t>
      </w:r>
      <w:r w:rsidRPr="00360BC2">
        <w:rPr>
          <w:color w:val="000000"/>
          <w:spacing w:val="-4"/>
          <w:szCs w:val="22"/>
          <w:lang w:val="sl-SI"/>
        </w:rPr>
        <w:t xml:space="preserve"> </w:t>
      </w:r>
      <w:r w:rsidRPr="00360BC2">
        <w:rPr>
          <w:color w:val="000000"/>
          <w:szCs w:val="22"/>
          <w:lang w:val="sl-SI"/>
        </w:rPr>
        <w:t xml:space="preserve">ali </w:t>
      </w:r>
      <w:r w:rsidRPr="00360BC2">
        <w:rPr>
          <w:color w:val="000000"/>
          <w:spacing w:val="-2"/>
          <w:szCs w:val="22"/>
          <w:lang w:val="sl-SI"/>
        </w:rPr>
        <w:t>m</w:t>
      </w:r>
      <w:r w:rsidRPr="00360BC2">
        <w:rPr>
          <w:color w:val="000000"/>
          <w:szCs w:val="22"/>
          <w:lang w:val="sl-SI"/>
        </w:rPr>
        <w:t>ed</w:t>
      </w:r>
      <w:r w:rsidRPr="00360BC2">
        <w:rPr>
          <w:color w:val="000000"/>
          <w:spacing w:val="-4"/>
          <w:szCs w:val="22"/>
          <w:lang w:val="sl-SI"/>
        </w:rPr>
        <w:t xml:space="preserve"> </w:t>
      </w:r>
      <w:r w:rsidRPr="00360BC2">
        <w:rPr>
          <w:color w:val="000000"/>
          <w:szCs w:val="22"/>
          <w:lang w:val="sl-SI"/>
        </w:rPr>
        <w:t>gospodinjske</w:t>
      </w:r>
      <w:r w:rsidRPr="00360BC2">
        <w:rPr>
          <w:color w:val="000000"/>
          <w:spacing w:val="-12"/>
          <w:szCs w:val="22"/>
          <w:lang w:val="sl-SI"/>
        </w:rPr>
        <w:t xml:space="preserve"> </w:t>
      </w:r>
      <w:r w:rsidRPr="00360BC2">
        <w:rPr>
          <w:color w:val="000000"/>
          <w:spacing w:val="-1"/>
          <w:szCs w:val="22"/>
          <w:lang w:val="sl-SI"/>
        </w:rPr>
        <w:t>od</w:t>
      </w:r>
      <w:r w:rsidRPr="00360BC2">
        <w:rPr>
          <w:color w:val="000000"/>
          <w:spacing w:val="1"/>
          <w:szCs w:val="22"/>
          <w:lang w:val="sl-SI"/>
        </w:rPr>
        <w:t>p</w:t>
      </w:r>
      <w:r w:rsidRPr="00360BC2">
        <w:rPr>
          <w:color w:val="000000"/>
          <w:szCs w:val="22"/>
          <w:lang w:val="sl-SI"/>
        </w:rPr>
        <w:t>adke.</w:t>
      </w:r>
      <w:r w:rsidRPr="00360BC2">
        <w:rPr>
          <w:color w:val="000000"/>
          <w:spacing w:val="-7"/>
          <w:szCs w:val="22"/>
          <w:lang w:val="sl-SI"/>
        </w:rPr>
        <w:t xml:space="preserve"> </w:t>
      </w:r>
      <w:r w:rsidRPr="00360BC2">
        <w:rPr>
          <w:color w:val="000000"/>
          <w:szCs w:val="22"/>
          <w:lang w:val="sl-SI"/>
        </w:rPr>
        <w:t>O</w:t>
      </w:r>
      <w:r w:rsidRPr="00360BC2">
        <w:rPr>
          <w:color w:val="000000"/>
          <w:spacing w:val="-2"/>
          <w:szCs w:val="22"/>
          <w:lang w:val="sl-SI"/>
        </w:rPr>
        <w:t xml:space="preserve"> </w:t>
      </w:r>
      <w:r w:rsidRPr="00360BC2">
        <w:rPr>
          <w:color w:val="000000"/>
          <w:szCs w:val="22"/>
          <w:lang w:val="sl-SI"/>
        </w:rPr>
        <w:t>n</w:t>
      </w:r>
      <w:r w:rsidRPr="00360BC2">
        <w:rPr>
          <w:color w:val="000000"/>
          <w:spacing w:val="-1"/>
          <w:szCs w:val="22"/>
          <w:lang w:val="sl-SI"/>
        </w:rPr>
        <w:t>a</w:t>
      </w:r>
      <w:r w:rsidRPr="00360BC2">
        <w:rPr>
          <w:color w:val="000000"/>
          <w:szCs w:val="22"/>
          <w:lang w:val="sl-SI"/>
        </w:rPr>
        <w:t>činu</w:t>
      </w:r>
      <w:r w:rsidRPr="00360BC2">
        <w:rPr>
          <w:color w:val="000000"/>
          <w:spacing w:val="-6"/>
          <w:szCs w:val="22"/>
          <w:lang w:val="sl-SI"/>
        </w:rPr>
        <w:t xml:space="preserve"> </w:t>
      </w:r>
      <w:r w:rsidRPr="00360BC2">
        <w:rPr>
          <w:color w:val="000000"/>
          <w:spacing w:val="-1"/>
          <w:szCs w:val="22"/>
          <w:lang w:val="sl-SI"/>
        </w:rPr>
        <w:t>o</w:t>
      </w:r>
      <w:r w:rsidRPr="00360BC2">
        <w:rPr>
          <w:color w:val="000000"/>
          <w:spacing w:val="1"/>
          <w:szCs w:val="22"/>
          <w:lang w:val="sl-SI"/>
        </w:rPr>
        <w:t>d</w:t>
      </w:r>
      <w:r w:rsidRPr="00360BC2">
        <w:rPr>
          <w:color w:val="000000"/>
          <w:szCs w:val="22"/>
          <w:lang w:val="sl-SI"/>
        </w:rPr>
        <w:t>stranjevanja zdravila,</w:t>
      </w:r>
      <w:r w:rsidRPr="00360BC2">
        <w:rPr>
          <w:color w:val="000000"/>
          <w:spacing w:val="-7"/>
          <w:szCs w:val="22"/>
          <w:lang w:val="sl-SI"/>
        </w:rPr>
        <w:t xml:space="preserve"> </w:t>
      </w:r>
      <w:r w:rsidRPr="00360BC2">
        <w:rPr>
          <w:color w:val="000000"/>
          <w:szCs w:val="22"/>
          <w:lang w:val="sl-SI"/>
        </w:rPr>
        <w:t>ki</w:t>
      </w:r>
      <w:r w:rsidRPr="00360BC2">
        <w:rPr>
          <w:color w:val="000000"/>
          <w:spacing w:val="-2"/>
          <w:szCs w:val="22"/>
          <w:lang w:val="sl-SI"/>
        </w:rPr>
        <w:t xml:space="preserve"> </w:t>
      </w:r>
      <w:r w:rsidRPr="00360BC2">
        <w:rPr>
          <w:color w:val="000000"/>
          <w:spacing w:val="-1"/>
          <w:szCs w:val="22"/>
          <w:lang w:val="sl-SI"/>
        </w:rPr>
        <w:t>g</w:t>
      </w:r>
      <w:r w:rsidRPr="00360BC2">
        <w:rPr>
          <w:color w:val="000000"/>
          <w:szCs w:val="22"/>
          <w:lang w:val="sl-SI"/>
        </w:rPr>
        <w:t>a</w:t>
      </w:r>
      <w:r w:rsidRPr="00360BC2">
        <w:rPr>
          <w:color w:val="000000"/>
          <w:spacing w:val="-2"/>
          <w:szCs w:val="22"/>
          <w:lang w:val="sl-SI"/>
        </w:rPr>
        <w:t xml:space="preserve"> </w:t>
      </w:r>
      <w:r w:rsidRPr="00360BC2">
        <w:rPr>
          <w:color w:val="000000"/>
          <w:szCs w:val="22"/>
          <w:lang w:val="sl-SI"/>
        </w:rPr>
        <w:t>ne</w:t>
      </w:r>
      <w:r w:rsidRPr="00360BC2">
        <w:rPr>
          <w:color w:val="000000"/>
          <w:spacing w:val="-2"/>
          <w:szCs w:val="22"/>
          <w:lang w:val="sl-SI"/>
        </w:rPr>
        <w:t xml:space="preserve"> </w:t>
      </w:r>
      <w:r w:rsidRPr="00360BC2">
        <w:rPr>
          <w:color w:val="000000"/>
          <w:szCs w:val="22"/>
          <w:lang w:val="sl-SI"/>
        </w:rPr>
        <w:t>uporabl</w:t>
      </w:r>
      <w:r w:rsidRPr="00360BC2">
        <w:rPr>
          <w:color w:val="000000"/>
          <w:spacing w:val="-1"/>
          <w:szCs w:val="22"/>
          <w:lang w:val="sl-SI"/>
        </w:rPr>
        <w:t>j</w:t>
      </w:r>
      <w:r w:rsidRPr="00360BC2">
        <w:rPr>
          <w:color w:val="000000"/>
          <w:szCs w:val="22"/>
          <w:lang w:val="sl-SI"/>
        </w:rPr>
        <w:t>ate</w:t>
      </w:r>
      <w:r w:rsidRPr="00360BC2">
        <w:rPr>
          <w:color w:val="000000"/>
          <w:spacing w:val="-10"/>
          <w:szCs w:val="22"/>
          <w:lang w:val="sl-SI"/>
        </w:rPr>
        <w:t xml:space="preserve"> </w:t>
      </w:r>
      <w:r w:rsidRPr="00360BC2">
        <w:rPr>
          <w:color w:val="000000"/>
          <w:szCs w:val="22"/>
          <w:lang w:val="sl-SI"/>
        </w:rPr>
        <w:t>v</w:t>
      </w:r>
      <w:r w:rsidRPr="00360BC2">
        <w:rPr>
          <w:color w:val="000000"/>
          <w:spacing w:val="-1"/>
          <w:szCs w:val="22"/>
          <w:lang w:val="sl-SI"/>
        </w:rPr>
        <w:t>e</w:t>
      </w:r>
      <w:r w:rsidRPr="00360BC2">
        <w:rPr>
          <w:color w:val="000000"/>
          <w:szCs w:val="22"/>
          <w:lang w:val="sl-SI"/>
        </w:rPr>
        <w:t>č</w:t>
      </w:r>
      <w:r w:rsidRPr="00360BC2">
        <w:rPr>
          <w:color w:val="000000"/>
          <w:spacing w:val="-3"/>
          <w:szCs w:val="22"/>
          <w:lang w:val="sl-SI"/>
        </w:rPr>
        <w:t xml:space="preserve"> </w:t>
      </w:r>
      <w:r w:rsidRPr="00360BC2">
        <w:rPr>
          <w:color w:val="000000"/>
          <w:szCs w:val="22"/>
          <w:lang w:val="sl-SI"/>
        </w:rPr>
        <w:t>se</w:t>
      </w:r>
      <w:r w:rsidRPr="00360BC2">
        <w:rPr>
          <w:color w:val="000000"/>
          <w:spacing w:val="-2"/>
          <w:szCs w:val="22"/>
          <w:lang w:val="sl-SI"/>
        </w:rPr>
        <w:t xml:space="preserve"> </w:t>
      </w:r>
      <w:r w:rsidRPr="00360BC2">
        <w:rPr>
          <w:color w:val="000000"/>
          <w:szCs w:val="22"/>
          <w:lang w:val="sl-SI"/>
        </w:rPr>
        <w:t>posvetujte</w:t>
      </w:r>
      <w:r w:rsidRPr="00360BC2">
        <w:rPr>
          <w:color w:val="000000"/>
          <w:spacing w:val="-9"/>
          <w:szCs w:val="22"/>
          <w:lang w:val="sl-SI"/>
        </w:rPr>
        <w:t xml:space="preserve"> </w:t>
      </w:r>
      <w:r w:rsidRPr="00360BC2">
        <w:rPr>
          <w:color w:val="000000"/>
          <w:szCs w:val="22"/>
          <w:lang w:val="sl-SI"/>
        </w:rPr>
        <w:t>s</w:t>
      </w:r>
      <w:r w:rsidRPr="00360BC2">
        <w:rPr>
          <w:color w:val="000000"/>
          <w:spacing w:val="-1"/>
          <w:szCs w:val="22"/>
          <w:lang w:val="sl-SI"/>
        </w:rPr>
        <w:t xml:space="preserve"> </w:t>
      </w:r>
      <w:r w:rsidRPr="00360BC2">
        <w:rPr>
          <w:color w:val="000000"/>
          <w:szCs w:val="22"/>
          <w:lang w:val="sl-SI"/>
        </w:rPr>
        <w:t>fa</w:t>
      </w:r>
      <w:r w:rsidRPr="00360BC2">
        <w:rPr>
          <w:color w:val="000000"/>
          <w:spacing w:val="1"/>
          <w:szCs w:val="22"/>
          <w:lang w:val="sl-SI"/>
        </w:rPr>
        <w:t>r</w:t>
      </w:r>
      <w:r w:rsidRPr="00360BC2">
        <w:rPr>
          <w:color w:val="000000"/>
          <w:szCs w:val="22"/>
          <w:lang w:val="sl-SI"/>
        </w:rPr>
        <w:t>macevt</w:t>
      </w:r>
      <w:r w:rsidRPr="00360BC2">
        <w:rPr>
          <w:color w:val="000000"/>
          <w:spacing w:val="2"/>
          <w:szCs w:val="22"/>
          <w:lang w:val="sl-SI"/>
        </w:rPr>
        <w:t>o</w:t>
      </w:r>
      <w:r w:rsidRPr="00360BC2">
        <w:rPr>
          <w:color w:val="000000"/>
          <w:spacing w:val="-2"/>
          <w:szCs w:val="22"/>
          <w:lang w:val="sl-SI"/>
        </w:rPr>
        <w:t>m</w:t>
      </w:r>
      <w:r w:rsidRPr="00360BC2">
        <w:rPr>
          <w:color w:val="000000"/>
          <w:szCs w:val="22"/>
          <w:lang w:val="sl-SI"/>
        </w:rPr>
        <w:t>.</w:t>
      </w:r>
      <w:r w:rsidRPr="00360BC2">
        <w:rPr>
          <w:color w:val="000000"/>
          <w:spacing w:val="-12"/>
          <w:szCs w:val="22"/>
          <w:lang w:val="sl-SI"/>
        </w:rPr>
        <w:t xml:space="preserve"> </w:t>
      </w:r>
      <w:r w:rsidRPr="00360BC2">
        <w:rPr>
          <w:color w:val="000000"/>
          <w:szCs w:val="22"/>
          <w:lang w:val="sl-SI"/>
        </w:rPr>
        <w:t>Ta</w:t>
      </w:r>
      <w:r w:rsidRPr="00360BC2">
        <w:rPr>
          <w:color w:val="000000"/>
          <w:spacing w:val="2"/>
          <w:szCs w:val="22"/>
          <w:lang w:val="sl-SI"/>
        </w:rPr>
        <w:t>k</w:t>
      </w:r>
      <w:r w:rsidRPr="00360BC2">
        <w:rPr>
          <w:color w:val="000000"/>
          <w:szCs w:val="22"/>
          <w:lang w:val="sl-SI"/>
        </w:rPr>
        <w:t>i</w:t>
      </w:r>
      <w:r w:rsidRPr="00360BC2">
        <w:rPr>
          <w:color w:val="000000"/>
          <w:spacing w:val="-4"/>
          <w:szCs w:val="22"/>
          <w:lang w:val="sl-SI"/>
        </w:rPr>
        <w:t xml:space="preserve"> </w:t>
      </w:r>
      <w:r w:rsidRPr="00360BC2">
        <w:rPr>
          <w:color w:val="000000"/>
          <w:szCs w:val="22"/>
          <w:lang w:val="sl-SI"/>
        </w:rPr>
        <w:t>ukrepi</w:t>
      </w:r>
      <w:r w:rsidRPr="00360BC2">
        <w:rPr>
          <w:color w:val="000000"/>
          <w:spacing w:val="-6"/>
          <w:szCs w:val="22"/>
          <w:lang w:val="sl-SI"/>
        </w:rPr>
        <w:t xml:space="preserve"> </w:t>
      </w:r>
      <w:r w:rsidRPr="00360BC2">
        <w:rPr>
          <w:color w:val="000000"/>
          <w:szCs w:val="22"/>
          <w:lang w:val="sl-SI"/>
        </w:rPr>
        <w:t>po</w:t>
      </w:r>
      <w:r w:rsidRPr="00360BC2">
        <w:rPr>
          <w:color w:val="000000"/>
          <w:spacing w:val="-2"/>
          <w:szCs w:val="22"/>
          <w:lang w:val="sl-SI"/>
        </w:rPr>
        <w:t>m</w:t>
      </w:r>
      <w:r w:rsidRPr="00360BC2">
        <w:rPr>
          <w:color w:val="000000"/>
          <w:spacing w:val="1"/>
          <w:szCs w:val="22"/>
          <w:lang w:val="sl-SI"/>
        </w:rPr>
        <w:t>a</w:t>
      </w:r>
      <w:r w:rsidRPr="00360BC2">
        <w:rPr>
          <w:color w:val="000000"/>
          <w:szCs w:val="22"/>
          <w:lang w:val="sl-SI"/>
        </w:rPr>
        <w:t>gajo</w:t>
      </w:r>
      <w:r w:rsidRPr="00360BC2">
        <w:rPr>
          <w:color w:val="000000"/>
          <w:spacing w:val="-9"/>
          <w:szCs w:val="22"/>
          <w:lang w:val="sl-SI"/>
        </w:rPr>
        <w:t xml:space="preserve"> </w:t>
      </w:r>
      <w:r w:rsidRPr="00360BC2">
        <w:rPr>
          <w:color w:val="000000"/>
          <w:szCs w:val="22"/>
          <w:lang w:val="sl-SI"/>
        </w:rPr>
        <w:t>varovati</w:t>
      </w:r>
      <w:r w:rsidRPr="00360BC2">
        <w:rPr>
          <w:color w:val="000000"/>
          <w:spacing w:val="-8"/>
          <w:szCs w:val="22"/>
          <w:lang w:val="sl-SI"/>
        </w:rPr>
        <w:t xml:space="preserve"> </w:t>
      </w:r>
      <w:r w:rsidRPr="00360BC2">
        <w:rPr>
          <w:color w:val="000000"/>
          <w:szCs w:val="22"/>
          <w:lang w:val="sl-SI"/>
        </w:rPr>
        <w:t>okolje.</w:t>
      </w:r>
    </w:p>
    <w:p w14:paraId="344A4EBE"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21BBA26C"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3652DA15" w14:textId="77777777" w:rsidR="00304B6A" w:rsidRPr="00360BC2" w:rsidRDefault="00304B6A" w:rsidP="00304B6A">
      <w:pPr>
        <w:widowControl w:val="0"/>
        <w:numPr>
          <w:ilvl w:val="12"/>
          <w:numId w:val="0"/>
        </w:numPr>
        <w:tabs>
          <w:tab w:val="clear" w:pos="567"/>
        </w:tabs>
        <w:spacing w:line="240" w:lineRule="auto"/>
        <w:ind w:right="-2"/>
        <w:rPr>
          <w:caps/>
          <w:color w:val="000000"/>
          <w:szCs w:val="22"/>
          <w:lang w:val="sl-SI"/>
        </w:rPr>
      </w:pPr>
      <w:r w:rsidRPr="00360BC2">
        <w:rPr>
          <w:b/>
          <w:caps/>
          <w:color w:val="000000"/>
          <w:szCs w:val="22"/>
          <w:lang w:val="sl-SI"/>
        </w:rPr>
        <w:t>6.</w:t>
      </w:r>
      <w:r w:rsidRPr="00360BC2">
        <w:rPr>
          <w:b/>
          <w:caps/>
          <w:color w:val="000000"/>
          <w:szCs w:val="22"/>
          <w:lang w:val="sl-SI"/>
        </w:rPr>
        <w:tab/>
      </w:r>
      <w:r w:rsidRPr="00360BC2">
        <w:rPr>
          <w:b/>
          <w:color w:val="000000"/>
          <w:szCs w:val="22"/>
          <w:lang w:val="sl-SI"/>
        </w:rPr>
        <w:t>Vsebina pakiranja in dodatne informacije</w:t>
      </w:r>
    </w:p>
    <w:p w14:paraId="23853118" w14:textId="77777777" w:rsidR="00304B6A" w:rsidRPr="00360BC2" w:rsidRDefault="00304B6A" w:rsidP="00304B6A">
      <w:pPr>
        <w:numPr>
          <w:ilvl w:val="12"/>
          <w:numId w:val="0"/>
        </w:numPr>
        <w:tabs>
          <w:tab w:val="clear" w:pos="567"/>
        </w:tabs>
        <w:spacing w:line="240" w:lineRule="auto"/>
        <w:ind w:right="-2"/>
        <w:rPr>
          <w:bCs/>
          <w:color w:val="000000"/>
          <w:szCs w:val="22"/>
          <w:lang w:val="sl-SI"/>
        </w:rPr>
      </w:pPr>
    </w:p>
    <w:p w14:paraId="47B93AE9" w14:textId="77777777" w:rsidR="00EF55BF" w:rsidRPr="00360BC2" w:rsidRDefault="00EF55BF" w:rsidP="00304B6A">
      <w:pPr>
        <w:numPr>
          <w:ilvl w:val="12"/>
          <w:numId w:val="0"/>
        </w:numPr>
        <w:tabs>
          <w:tab w:val="clear" w:pos="567"/>
        </w:tabs>
        <w:spacing w:line="240" w:lineRule="auto"/>
        <w:ind w:right="-2"/>
        <w:rPr>
          <w:bCs/>
          <w:color w:val="000000"/>
          <w:szCs w:val="22"/>
          <w:lang w:val="sl-SI"/>
        </w:rPr>
      </w:pPr>
      <w:r w:rsidRPr="00360BC2">
        <w:rPr>
          <w:b/>
          <w:bCs/>
          <w:color w:val="000000"/>
          <w:szCs w:val="22"/>
          <w:lang w:val="sl-SI"/>
        </w:rPr>
        <w:t>Kaj vsebuje zdravilo Imatinib Actavis</w:t>
      </w:r>
    </w:p>
    <w:p w14:paraId="2815EAA4" w14:textId="77777777" w:rsidR="00304B6A" w:rsidRPr="00360BC2" w:rsidRDefault="007B229D" w:rsidP="00304B6A">
      <w:pPr>
        <w:widowControl w:val="0"/>
        <w:numPr>
          <w:ilvl w:val="0"/>
          <w:numId w:val="1"/>
        </w:numPr>
        <w:tabs>
          <w:tab w:val="clear" w:pos="567"/>
        </w:tabs>
        <w:spacing w:line="240" w:lineRule="auto"/>
        <w:ind w:left="567" w:right="-2" w:hanging="567"/>
        <w:rPr>
          <w:color w:val="000000"/>
          <w:szCs w:val="22"/>
          <w:lang w:val="sl-SI"/>
        </w:rPr>
      </w:pPr>
      <w:r w:rsidRPr="00360BC2">
        <w:rPr>
          <w:color w:val="000000"/>
          <w:szCs w:val="22"/>
          <w:lang w:val="sl-SI"/>
        </w:rPr>
        <w:t>U</w:t>
      </w:r>
      <w:r w:rsidR="00304B6A" w:rsidRPr="00360BC2">
        <w:rPr>
          <w:color w:val="000000"/>
          <w:szCs w:val="22"/>
          <w:lang w:val="sl-SI"/>
        </w:rPr>
        <w:t>činkovina je imatinib (v obliki mesilata). Ena tableta vsebuje 400 mg imatiniba (v obliki mesilata).</w:t>
      </w:r>
    </w:p>
    <w:p w14:paraId="6BD761ED" w14:textId="77777777" w:rsidR="00304B6A" w:rsidRPr="00360BC2" w:rsidRDefault="00304B6A" w:rsidP="00304B6A">
      <w:pPr>
        <w:widowControl w:val="0"/>
        <w:numPr>
          <w:ilvl w:val="0"/>
          <w:numId w:val="1"/>
        </w:numPr>
        <w:tabs>
          <w:tab w:val="clear" w:pos="567"/>
        </w:tabs>
        <w:spacing w:line="240" w:lineRule="auto"/>
        <w:ind w:left="567" w:hanging="567"/>
        <w:rPr>
          <w:color w:val="000000"/>
          <w:szCs w:val="22"/>
          <w:lang w:val="sl-SI"/>
        </w:rPr>
      </w:pPr>
      <w:r w:rsidRPr="00360BC2">
        <w:rPr>
          <w:color w:val="000000"/>
          <w:szCs w:val="22"/>
          <w:lang w:val="sl-SI"/>
        </w:rPr>
        <w:t>Druge sestavine zdravila so mikrokristalna celuloza, kopovidon, krospovidon, natrijev stearilfumarat, silicijev hidroksid (hidrofoben koloidni in brezvodni koloidni), delno hidroliziran polivinil alkohol delno hidroliziran, smukec, rumeni železov oksid (E172), titanov dioksid (E171), rdeči železov oksid (E172), sojin lecitin (E322), ksantanski gumi (E415).</w:t>
      </w:r>
    </w:p>
    <w:p w14:paraId="40D4C4D2" w14:textId="77777777" w:rsidR="00304B6A" w:rsidRPr="00360BC2" w:rsidRDefault="00304B6A" w:rsidP="00304B6A">
      <w:pPr>
        <w:widowControl w:val="0"/>
        <w:tabs>
          <w:tab w:val="clear" w:pos="567"/>
          <w:tab w:val="left" w:pos="1701"/>
        </w:tabs>
        <w:spacing w:line="240" w:lineRule="auto"/>
        <w:ind w:left="567" w:right="-2"/>
        <w:rPr>
          <w:color w:val="000000"/>
          <w:szCs w:val="22"/>
          <w:lang w:val="sl-SI"/>
        </w:rPr>
      </w:pPr>
    </w:p>
    <w:p w14:paraId="3D8F92B7" w14:textId="77777777" w:rsidR="00304B6A" w:rsidRPr="00360BC2" w:rsidRDefault="00304B6A" w:rsidP="00304B6A">
      <w:pPr>
        <w:numPr>
          <w:ilvl w:val="12"/>
          <w:numId w:val="0"/>
        </w:numPr>
        <w:tabs>
          <w:tab w:val="clear" w:pos="567"/>
        </w:tabs>
        <w:spacing w:line="240" w:lineRule="auto"/>
        <w:ind w:right="-2"/>
        <w:rPr>
          <w:b/>
          <w:bCs/>
          <w:color w:val="000000"/>
          <w:szCs w:val="22"/>
          <w:lang w:val="sl-SI"/>
        </w:rPr>
      </w:pPr>
      <w:r w:rsidRPr="00360BC2">
        <w:rPr>
          <w:b/>
          <w:bCs/>
          <w:color w:val="000000"/>
          <w:szCs w:val="22"/>
          <w:lang w:val="sl-SI"/>
        </w:rPr>
        <w:t>Izgled zdravila Imatinib Actavis in vsebina pakiranja</w:t>
      </w:r>
    </w:p>
    <w:p w14:paraId="47FC5BEF" w14:textId="77777777" w:rsidR="00304B6A" w:rsidRPr="00360BC2" w:rsidRDefault="00304B6A" w:rsidP="00304B6A">
      <w:pPr>
        <w:autoSpaceDE w:val="0"/>
        <w:autoSpaceDN w:val="0"/>
        <w:adjustRightInd w:val="0"/>
        <w:spacing w:line="240" w:lineRule="auto"/>
        <w:rPr>
          <w:szCs w:val="22"/>
          <w:lang w:val="sl-SI"/>
        </w:rPr>
      </w:pPr>
    </w:p>
    <w:p w14:paraId="375FB76B" w14:textId="77777777" w:rsidR="00304B6A" w:rsidRPr="00360BC2" w:rsidRDefault="00304B6A" w:rsidP="00304B6A">
      <w:pPr>
        <w:numPr>
          <w:ilvl w:val="12"/>
          <w:numId w:val="0"/>
        </w:numPr>
        <w:tabs>
          <w:tab w:val="clear" w:pos="567"/>
        </w:tabs>
        <w:spacing w:line="240" w:lineRule="auto"/>
        <w:ind w:right="-2"/>
        <w:rPr>
          <w:color w:val="000000"/>
          <w:szCs w:val="22"/>
          <w:u w:val="single"/>
          <w:lang w:val="sl-SI"/>
        </w:rPr>
      </w:pPr>
      <w:r w:rsidRPr="00360BC2">
        <w:rPr>
          <w:color w:val="000000"/>
          <w:szCs w:val="22"/>
          <w:lang w:val="sl-SI"/>
        </w:rPr>
        <w:t xml:space="preserve">Ovalne oblike, temno rumena do rjavkastooranžna bikonveksna filmsko obložena tableta, natisnjena z logotipom podjetja na eni strani in </w:t>
      </w:r>
      <w:r w:rsidRPr="00360BC2">
        <w:rPr>
          <w:szCs w:val="22"/>
          <w:lang w:val="sl-SI"/>
        </w:rPr>
        <w:t xml:space="preserve">“37” z </w:t>
      </w:r>
      <w:r w:rsidR="001D1ADD" w:rsidRPr="00360BC2">
        <w:rPr>
          <w:szCs w:val="22"/>
          <w:lang w:val="sl-SI"/>
        </w:rPr>
        <w:t>zarezo</w:t>
      </w:r>
      <w:r w:rsidRPr="00360BC2">
        <w:rPr>
          <w:szCs w:val="22"/>
          <w:lang w:val="sl-SI"/>
        </w:rPr>
        <w:t xml:space="preserve"> na drugi strani</w:t>
      </w:r>
      <w:r w:rsidR="00E470B0" w:rsidRPr="00360BC2">
        <w:rPr>
          <w:szCs w:val="22"/>
          <w:lang w:val="sl-SI"/>
        </w:rPr>
        <w:t>.</w:t>
      </w:r>
    </w:p>
    <w:p w14:paraId="6E0C444F" w14:textId="77777777" w:rsidR="00897E84" w:rsidRPr="00360BC2" w:rsidRDefault="00897E84" w:rsidP="00304B6A">
      <w:pPr>
        <w:pStyle w:val="Endnotentext"/>
        <w:widowControl w:val="0"/>
        <w:tabs>
          <w:tab w:val="clear" w:pos="567"/>
        </w:tabs>
        <w:rPr>
          <w:color w:val="000000"/>
          <w:szCs w:val="22"/>
          <w:lang w:val="sl-SI"/>
        </w:rPr>
      </w:pPr>
    </w:p>
    <w:p w14:paraId="67A56CA1" w14:textId="77777777" w:rsidR="00897E84" w:rsidRPr="00360BC2" w:rsidRDefault="00897E84" w:rsidP="00897E84">
      <w:pPr>
        <w:pStyle w:val="Endnotentext"/>
        <w:widowControl w:val="0"/>
        <w:tabs>
          <w:tab w:val="clear" w:pos="567"/>
        </w:tabs>
        <w:rPr>
          <w:i/>
          <w:color w:val="000000"/>
          <w:szCs w:val="22"/>
          <w:lang w:val="sl-SI"/>
        </w:rPr>
      </w:pPr>
      <w:r w:rsidRPr="00360BC2">
        <w:rPr>
          <w:i/>
          <w:color w:val="000000"/>
          <w:szCs w:val="22"/>
          <w:lang w:val="sl-SI"/>
        </w:rPr>
        <w:t>Velikosti pakiranja:</w:t>
      </w:r>
    </w:p>
    <w:p w14:paraId="504545E9" w14:textId="77777777" w:rsidR="00304B6A" w:rsidRPr="00360BC2" w:rsidRDefault="00897E84" w:rsidP="00304B6A">
      <w:pPr>
        <w:pStyle w:val="Endnotentext"/>
        <w:widowControl w:val="0"/>
        <w:tabs>
          <w:tab w:val="clear" w:pos="567"/>
        </w:tabs>
        <w:rPr>
          <w:color w:val="000000"/>
          <w:szCs w:val="22"/>
          <w:lang w:val="sl-SI"/>
        </w:rPr>
      </w:pPr>
      <w:r w:rsidRPr="00360BC2">
        <w:rPr>
          <w:szCs w:val="22"/>
          <w:lang w:val="sl-SI"/>
        </w:rPr>
        <w:t xml:space="preserve">Tablete so na voljo v </w:t>
      </w:r>
      <w:r w:rsidR="00D62C92" w:rsidRPr="00360BC2">
        <w:rPr>
          <w:szCs w:val="22"/>
          <w:lang w:val="sl-SI"/>
        </w:rPr>
        <w:t>aluminiastih</w:t>
      </w:r>
      <w:r w:rsidRPr="00360BC2">
        <w:rPr>
          <w:szCs w:val="22"/>
          <w:lang w:val="sl-SI"/>
        </w:rPr>
        <w:t xml:space="preserve"> pretisnih omotih, pakiranih po </w:t>
      </w:r>
      <w:r w:rsidR="00304B6A" w:rsidRPr="00360BC2">
        <w:rPr>
          <w:color w:val="000000"/>
          <w:szCs w:val="22"/>
          <w:lang w:val="sl-SI"/>
        </w:rPr>
        <w:t>10, 30, 60 ali 90 filmsko obloženih tablet.</w:t>
      </w:r>
    </w:p>
    <w:p w14:paraId="0C97EB4B" w14:textId="77777777" w:rsidR="00304B6A" w:rsidRPr="00360BC2" w:rsidRDefault="00304B6A" w:rsidP="00304B6A">
      <w:pPr>
        <w:pStyle w:val="Endnotentext"/>
        <w:widowControl w:val="0"/>
        <w:tabs>
          <w:tab w:val="clear" w:pos="567"/>
        </w:tabs>
        <w:rPr>
          <w:color w:val="000000"/>
          <w:szCs w:val="22"/>
          <w:lang w:val="sl-SI"/>
        </w:rPr>
      </w:pPr>
    </w:p>
    <w:p w14:paraId="3B2A4216" w14:textId="77777777" w:rsidR="00304B6A" w:rsidRPr="00360BC2" w:rsidRDefault="00304B6A" w:rsidP="00304B6A">
      <w:pPr>
        <w:pStyle w:val="Endnotentext"/>
        <w:widowControl w:val="0"/>
        <w:tabs>
          <w:tab w:val="clear" w:pos="567"/>
        </w:tabs>
        <w:rPr>
          <w:color w:val="000000"/>
          <w:szCs w:val="22"/>
          <w:lang w:val="sl-SI"/>
        </w:rPr>
      </w:pPr>
      <w:r w:rsidRPr="00360BC2">
        <w:rPr>
          <w:color w:val="000000"/>
          <w:szCs w:val="22"/>
          <w:lang w:val="sl-SI"/>
        </w:rPr>
        <w:t xml:space="preserve">Na trgu </w:t>
      </w:r>
      <w:r w:rsidR="001E3165" w:rsidRPr="00360BC2">
        <w:rPr>
          <w:color w:val="000000"/>
          <w:szCs w:val="22"/>
          <w:lang w:val="sl-SI"/>
        </w:rPr>
        <w:t xml:space="preserve">morda </w:t>
      </w:r>
      <w:r w:rsidRPr="00360BC2">
        <w:rPr>
          <w:color w:val="000000"/>
          <w:szCs w:val="22"/>
          <w:lang w:val="sl-SI"/>
        </w:rPr>
        <w:t>ni vseh navedenih pakiranj.</w:t>
      </w:r>
    </w:p>
    <w:p w14:paraId="5F36156A" w14:textId="77777777" w:rsidR="00304B6A" w:rsidRPr="00360BC2" w:rsidRDefault="00304B6A" w:rsidP="00304B6A">
      <w:pPr>
        <w:numPr>
          <w:ilvl w:val="12"/>
          <w:numId w:val="0"/>
        </w:numPr>
        <w:tabs>
          <w:tab w:val="clear" w:pos="567"/>
        </w:tabs>
        <w:spacing w:line="240" w:lineRule="auto"/>
        <w:ind w:right="-2"/>
        <w:rPr>
          <w:color w:val="000000"/>
          <w:szCs w:val="22"/>
          <w:u w:val="single"/>
          <w:lang w:val="sl-SI"/>
        </w:rPr>
      </w:pPr>
    </w:p>
    <w:p w14:paraId="38E07207" w14:textId="77777777" w:rsidR="00304B6A" w:rsidRPr="00360BC2" w:rsidRDefault="00304B6A" w:rsidP="00304B6A">
      <w:pPr>
        <w:numPr>
          <w:ilvl w:val="12"/>
          <w:numId w:val="0"/>
        </w:numPr>
        <w:tabs>
          <w:tab w:val="clear" w:pos="567"/>
        </w:tabs>
        <w:spacing w:line="240" w:lineRule="auto"/>
        <w:ind w:right="-2"/>
        <w:rPr>
          <w:b/>
          <w:color w:val="000000"/>
          <w:szCs w:val="22"/>
          <w:lang w:val="sl-SI"/>
        </w:rPr>
      </w:pPr>
      <w:r w:rsidRPr="00360BC2">
        <w:rPr>
          <w:b/>
          <w:color w:val="000000"/>
          <w:szCs w:val="22"/>
          <w:lang w:val="sl-SI"/>
        </w:rPr>
        <w:t>Imetnik dovoljenja za promet z zdravilom</w:t>
      </w:r>
    </w:p>
    <w:p w14:paraId="15834D50" w14:textId="77777777" w:rsidR="00304B6A" w:rsidRPr="00360BC2" w:rsidRDefault="00304B6A" w:rsidP="00304B6A">
      <w:pPr>
        <w:autoSpaceDE w:val="0"/>
        <w:autoSpaceDN w:val="0"/>
        <w:adjustRightInd w:val="0"/>
        <w:spacing w:line="240" w:lineRule="auto"/>
        <w:rPr>
          <w:szCs w:val="22"/>
          <w:lang w:val="sl-SI"/>
        </w:rPr>
      </w:pPr>
      <w:r w:rsidRPr="00360BC2">
        <w:rPr>
          <w:szCs w:val="22"/>
          <w:lang w:val="sl-SI"/>
        </w:rPr>
        <w:t>Actavis Group PTC ehf.</w:t>
      </w:r>
    </w:p>
    <w:p w14:paraId="6939B693" w14:textId="77777777" w:rsidR="00304B6A" w:rsidRPr="00360BC2" w:rsidRDefault="00304B6A" w:rsidP="00304B6A">
      <w:pPr>
        <w:autoSpaceDE w:val="0"/>
        <w:autoSpaceDN w:val="0"/>
        <w:adjustRightInd w:val="0"/>
        <w:spacing w:line="240" w:lineRule="auto"/>
        <w:rPr>
          <w:szCs w:val="22"/>
          <w:lang w:val="sl-SI"/>
        </w:rPr>
      </w:pPr>
      <w:r w:rsidRPr="00360BC2">
        <w:rPr>
          <w:szCs w:val="22"/>
          <w:lang w:val="sl-SI"/>
        </w:rPr>
        <w:t>Reykjavíkurvegur 76-78,</w:t>
      </w:r>
    </w:p>
    <w:p w14:paraId="661E0E4D" w14:textId="77777777" w:rsidR="00304B6A" w:rsidRPr="00360BC2" w:rsidRDefault="00304B6A" w:rsidP="00304B6A">
      <w:pPr>
        <w:autoSpaceDE w:val="0"/>
        <w:autoSpaceDN w:val="0"/>
        <w:adjustRightInd w:val="0"/>
        <w:spacing w:line="240" w:lineRule="auto"/>
        <w:rPr>
          <w:szCs w:val="22"/>
          <w:lang w:val="sl-SI"/>
        </w:rPr>
      </w:pPr>
      <w:r w:rsidRPr="00360BC2">
        <w:rPr>
          <w:szCs w:val="22"/>
          <w:lang w:val="sl-SI"/>
        </w:rPr>
        <w:t>Hafnarfjörður</w:t>
      </w:r>
    </w:p>
    <w:p w14:paraId="2A178534" w14:textId="77777777" w:rsidR="00304B6A" w:rsidRPr="00360BC2" w:rsidRDefault="00304B6A" w:rsidP="00304B6A">
      <w:pPr>
        <w:pStyle w:val="TextChar"/>
        <w:widowControl w:val="0"/>
        <w:spacing w:before="0"/>
        <w:jc w:val="left"/>
        <w:rPr>
          <w:sz w:val="22"/>
          <w:szCs w:val="22"/>
          <w:lang w:val="sl-SI"/>
        </w:rPr>
      </w:pPr>
      <w:r w:rsidRPr="00360BC2">
        <w:rPr>
          <w:sz w:val="22"/>
          <w:szCs w:val="22"/>
          <w:lang w:val="sl-SI"/>
        </w:rPr>
        <w:t>Islandija</w:t>
      </w:r>
    </w:p>
    <w:p w14:paraId="635DDE93" w14:textId="77777777" w:rsidR="00304B6A" w:rsidRPr="00360BC2" w:rsidRDefault="00304B6A" w:rsidP="00304B6A">
      <w:pPr>
        <w:pStyle w:val="TextChar"/>
        <w:widowControl w:val="0"/>
        <w:spacing w:before="0"/>
        <w:jc w:val="left"/>
        <w:rPr>
          <w:color w:val="000000"/>
          <w:sz w:val="22"/>
          <w:szCs w:val="22"/>
          <w:lang w:val="sl-SI"/>
        </w:rPr>
      </w:pPr>
    </w:p>
    <w:p w14:paraId="2330A092" w14:textId="0F4B2F61" w:rsidR="00304B6A" w:rsidRPr="00360BC2" w:rsidRDefault="0055243D" w:rsidP="00304B6A">
      <w:pPr>
        <w:pStyle w:val="berschrift2"/>
        <w:keepNext w:val="0"/>
        <w:widowControl w:val="0"/>
        <w:spacing w:before="0" w:after="0" w:line="240" w:lineRule="auto"/>
        <w:rPr>
          <w:rFonts w:ascii="Times New Roman" w:hAnsi="Times New Roman"/>
          <w:i w:val="0"/>
          <w:color w:val="000000"/>
          <w:sz w:val="22"/>
          <w:szCs w:val="22"/>
          <w:lang w:val="sl-SI"/>
        </w:rPr>
      </w:pPr>
      <w:r w:rsidRPr="00360BC2">
        <w:rPr>
          <w:rFonts w:ascii="Times New Roman" w:hAnsi="Times New Roman"/>
          <w:i w:val="0"/>
          <w:color w:val="000000"/>
          <w:sz w:val="22"/>
          <w:szCs w:val="22"/>
          <w:lang w:val="sl-SI"/>
        </w:rPr>
        <w:t>Proizvajal</w:t>
      </w:r>
      <w:r w:rsidR="00304B6A" w:rsidRPr="00360BC2">
        <w:rPr>
          <w:rFonts w:ascii="Times New Roman" w:hAnsi="Times New Roman"/>
          <w:i w:val="0"/>
          <w:color w:val="000000"/>
          <w:sz w:val="22"/>
          <w:szCs w:val="22"/>
          <w:lang w:val="sl-SI"/>
        </w:rPr>
        <w:t>ec</w:t>
      </w:r>
    </w:p>
    <w:p w14:paraId="1B8CBB7C" w14:textId="77777777" w:rsidR="00304B6A" w:rsidRPr="00360BC2" w:rsidRDefault="00304B6A" w:rsidP="00304B6A">
      <w:pPr>
        <w:pStyle w:val="KeinLeerraum"/>
        <w:rPr>
          <w:rFonts w:ascii="Times New Roman" w:hAnsi="Times New Roman"/>
          <w:lang w:val="sl-SI"/>
        </w:rPr>
      </w:pPr>
      <w:r w:rsidRPr="00360BC2">
        <w:rPr>
          <w:rFonts w:ascii="Times New Roman" w:hAnsi="Times New Roman"/>
          <w:lang w:val="sl-SI"/>
        </w:rPr>
        <w:t>S.C. Sindan</w:t>
      </w:r>
      <w:r w:rsidRPr="00360BC2">
        <w:rPr>
          <w:rFonts w:ascii="Times New Roman" w:hAnsi="Times New Roman"/>
          <w:lang w:val="sl-SI"/>
        </w:rPr>
        <w:noBreakHyphen/>
        <w:t>Pharma S.R.L.</w:t>
      </w:r>
    </w:p>
    <w:p w14:paraId="0101519A" w14:textId="77777777" w:rsidR="00304B6A" w:rsidRPr="00360BC2" w:rsidRDefault="00304B6A" w:rsidP="00304B6A">
      <w:pPr>
        <w:pStyle w:val="KeinLeerraum"/>
        <w:rPr>
          <w:rFonts w:ascii="Times New Roman" w:hAnsi="Times New Roman"/>
          <w:lang w:val="sl-SI"/>
        </w:rPr>
      </w:pPr>
      <w:r w:rsidRPr="00360BC2">
        <w:rPr>
          <w:rFonts w:ascii="Times New Roman" w:hAnsi="Times New Roman"/>
          <w:lang w:val="sl-SI"/>
        </w:rPr>
        <w:t>11 Ion Mihalache Blvd</w:t>
      </w:r>
    </w:p>
    <w:p w14:paraId="2AA43459" w14:textId="77777777" w:rsidR="00304B6A" w:rsidRPr="00360BC2" w:rsidRDefault="00304B6A" w:rsidP="00304B6A">
      <w:pPr>
        <w:pStyle w:val="KeinLeerraum"/>
        <w:rPr>
          <w:rFonts w:ascii="Times New Roman" w:hAnsi="Times New Roman"/>
          <w:lang w:val="sl-SI"/>
        </w:rPr>
      </w:pPr>
      <w:r w:rsidRPr="00360BC2">
        <w:rPr>
          <w:rFonts w:ascii="Times New Roman" w:hAnsi="Times New Roman"/>
          <w:lang w:val="sl-SI"/>
        </w:rPr>
        <w:t>Bucharest</w:t>
      </w:r>
    </w:p>
    <w:p w14:paraId="78790509" w14:textId="77777777" w:rsidR="00304B6A" w:rsidRPr="00360BC2" w:rsidRDefault="00304B6A" w:rsidP="00304B6A">
      <w:pPr>
        <w:pStyle w:val="KeinLeerraum"/>
        <w:rPr>
          <w:rFonts w:ascii="Times New Roman" w:hAnsi="Times New Roman"/>
          <w:lang w:val="sl-SI"/>
        </w:rPr>
      </w:pPr>
      <w:r w:rsidRPr="00360BC2">
        <w:rPr>
          <w:rFonts w:ascii="Times New Roman" w:hAnsi="Times New Roman"/>
          <w:lang w:val="sl-SI"/>
        </w:rPr>
        <w:t>Romunija</w:t>
      </w:r>
    </w:p>
    <w:p w14:paraId="55C31348"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p>
    <w:p w14:paraId="37C78DB2" w14:textId="77777777" w:rsidR="00304B6A" w:rsidRPr="00360BC2" w:rsidRDefault="00304B6A" w:rsidP="00304B6A">
      <w:pPr>
        <w:widowControl w:val="0"/>
        <w:numPr>
          <w:ilvl w:val="12"/>
          <w:numId w:val="0"/>
        </w:numPr>
        <w:tabs>
          <w:tab w:val="clear" w:pos="567"/>
        </w:tabs>
        <w:spacing w:line="240" w:lineRule="auto"/>
        <w:ind w:right="-2"/>
        <w:rPr>
          <w:color w:val="000000"/>
          <w:szCs w:val="22"/>
          <w:lang w:val="sl-SI"/>
        </w:rPr>
      </w:pPr>
      <w:r w:rsidRPr="00360BC2">
        <w:rPr>
          <w:color w:val="000000"/>
          <w:szCs w:val="22"/>
          <w:lang w:val="sl-SI"/>
        </w:rPr>
        <w:t>Za vse morebitne nadaljnje informacije o tem zdravilu se lahko obrnete na predstavništvo imetnika dovoljenja za promet z zdravilom:</w:t>
      </w:r>
    </w:p>
    <w:p w14:paraId="42F5203A" w14:textId="77777777" w:rsidR="00094C06" w:rsidRPr="00360BC2" w:rsidRDefault="00094C06" w:rsidP="00094C06">
      <w:pPr>
        <w:autoSpaceDE w:val="0"/>
        <w:autoSpaceDN w:val="0"/>
        <w:adjustRightInd w:val="0"/>
        <w:spacing w:line="240" w:lineRule="auto"/>
        <w:rPr>
          <w:lang w:val="sl-SI"/>
        </w:rPr>
      </w:pPr>
      <w:bookmarkStart w:id="9" w:name="_Hlk45029826"/>
    </w:p>
    <w:tbl>
      <w:tblPr>
        <w:tblW w:w="9356" w:type="dxa"/>
        <w:tblInd w:w="-34" w:type="dxa"/>
        <w:tblLayout w:type="fixed"/>
        <w:tblLook w:val="0000" w:firstRow="0" w:lastRow="0" w:firstColumn="0" w:lastColumn="0" w:noHBand="0" w:noVBand="0"/>
      </w:tblPr>
      <w:tblGrid>
        <w:gridCol w:w="34"/>
        <w:gridCol w:w="4644"/>
        <w:gridCol w:w="4678"/>
      </w:tblGrid>
      <w:tr w:rsidR="00094C06" w:rsidRPr="00360BC2" w14:paraId="19AB8897" w14:textId="77777777" w:rsidTr="00BA238B">
        <w:trPr>
          <w:gridBefore w:val="1"/>
          <w:wBefore w:w="34" w:type="dxa"/>
          <w:cantSplit/>
        </w:trPr>
        <w:tc>
          <w:tcPr>
            <w:tcW w:w="4644" w:type="dxa"/>
          </w:tcPr>
          <w:p w14:paraId="50E2249D"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België/Belgique/Belgien</w:t>
            </w:r>
          </w:p>
          <w:p w14:paraId="0EA3892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32D2840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IJsland/Islande/Island</w:t>
            </w:r>
          </w:p>
          <w:p w14:paraId="511EC91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Tél/Tel: +354 5503300</w:t>
            </w:r>
          </w:p>
          <w:p w14:paraId="25166AED" w14:textId="77777777" w:rsidR="00094C06" w:rsidRPr="00360BC2" w:rsidRDefault="00094C06" w:rsidP="00BA238B">
            <w:pPr>
              <w:pStyle w:val="KeinLeerraum"/>
              <w:rPr>
                <w:rFonts w:ascii="Times New Roman" w:hAnsi="Times New Roman"/>
                <w:lang w:val="sl-SI"/>
              </w:rPr>
            </w:pPr>
          </w:p>
        </w:tc>
        <w:tc>
          <w:tcPr>
            <w:tcW w:w="4678" w:type="dxa"/>
          </w:tcPr>
          <w:p w14:paraId="6810D692"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Lietuva</w:t>
            </w:r>
          </w:p>
          <w:p w14:paraId="69047C06" w14:textId="52655077" w:rsidR="00094C06" w:rsidRPr="00360BC2" w:rsidRDefault="00094C06" w:rsidP="00BA238B">
            <w:pPr>
              <w:spacing w:line="240" w:lineRule="auto"/>
              <w:ind w:right="567"/>
              <w:rPr>
                <w:noProof/>
                <w:lang w:val="sl-SI"/>
              </w:rPr>
            </w:pPr>
            <w:r w:rsidRPr="00360BC2">
              <w:rPr>
                <w:noProof/>
                <w:lang w:val="sl-SI"/>
              </w:rPr>
              <w:t>UAB Teva Baltics</w:t>
            </w:r>
          </w:p>
          <w:p w14:paraId="6C16DBF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+370 5</w:t>
            </w:r>
            <w:r w:rsidRPr="00360BC2">
              <w:rPr>
                <w:rFonts w:ascii="Times New Roman" w:hAnsi="Times New Roman"/>
                <w:noProof/>
                <w:lang w:val="sl-SI"/>
              </w:rPr>
              <w:t>2660203</w:t>
            </w:r>
          </w:p>
          <w:p w14:paraId="4401F1F1" w14:textId="77777777" w:rsidR="00094C06" w:rsidRPr="00360BC2" w:rsidRDefault="00094C06" w:rsidP="00BA238B">
            <w:pPr>
              <w:pStyle w:val="KeinLeerraum"/>
              <w:rPr>
                <w:rFonts w:ascii="Times New Roman" w:hAnsi="Times New Roman"/>
                <w:lang w:val="sl-SI"/>
              </w:rPr>
            </w:pPr>
          </w:p>
        </w:tc>
      </w:tr>
      <w:tr w:rsidR="00094C06" w:rsidRPr="00360BC2" w14:paraId="5D42FC32" w14:textId="77777777" w:rsidTr="00BA238B">
        <w:trPr>
          <w:gridBefore w:val="1"/>
          <w:wBefore w:w="34" w:type="dxa"/>
          <w:cantSplit/>
        </w:trPr>
        <w:tc>
          <w:tcPr>
            <w:tcW w:w="4644" w:type="dxa"/>
          </w:tcPr>
          <w:p w14:paraId="64A3BAC1"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България</w:t>
            </w:r>
          </w:p>
          <w:p w14:paraId="78407D43"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Актавис ЕАД</w:t>
            </w:r>
          </w:p>
          <w:p w14:paraId="5D127CE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Teл: +359 24899585</w:t>
            </w:r>
          </w:p>
          <w:p w14:paraId="294EBD01" w14:textId="77777777" w:rsidR="00094C06" w:rsidRPr="00360BC2" w:rsidRDefault="00094C06" w:rsidP="00BA238B">
            <w:pPr>
              <w:pStyle w:val="KeinLeerraum"/>
              <w:rPr>
                <w:rFonts w:ascii="Times New Roman" w:hAnsi="Times New Roman"/>
                <w:lang w:val="sl-SI"/>
              </w:rPr>
            </w:pPr>
          </w:p>
        </w:tc>
        <w:tc>
          <w:tcPr>
            <w:tcW w:w="4678" w:type="dxa"/>
          </w:tcPr>
          <w:p w14:paraId="4CB59858"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Luxembourg/Luxemburg</w:t>
            </w:r>
          </w:p>
          <w:p w14:paraId="6DA23EA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044AB94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Islande/Island</w:t>
            </w:r>
          </w:p>
          <w:p w14:paraId="41B3ABFE"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Tél/Tel: +354 5503300</w:t>
            </w:r>
          </w:p>
          <w:p w14:paraId="24DA1421" w14:textId="77777777" w:rsidR="00094C06" w:rsidRPr="00360BC2" w:rsidRDefault="00094C06" w:rsidP="00BA238B">
            <w:pPr>
              <w:pStyle w:val="KeinLeerraum"/>
              <w:rPr>
                <w:rFonts w:ascii="Times New Roman" w:hAnsi="Times New Roman"/>
                <w:lang w:val="sl-SI"/>
              </w:rPr>
            </w:pPr>
          </w:p>
        </w:tc>
      </w:tr>
      <w:tr w:rsidR="00094C06" w:rsidRPr="00360BC2" w14:paraId="12834AAA" w14:textId="77777777" w:rsidTr="00BA238B">
        <w:trPr>
          <w:gridBefore w:val="1"/>
          <w:wBefore w:w="34" w:type="dxa"/>
          <w:cantSplit/>
          <w:trHeight w:val="751"/>
        </w:trPr>
        <w:tc>
          <w:tcPr>
            <w:tcW w:w="4644" w:type="dxa"/>
          </w:tcPr>
          <w:p w14:paraId="6DD1EB92"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Česká republika</w:t>
            </w:r>
          </w:p>
          <w:p w14:paraId="29471EFA" w14:textId="77777777" w:rsidR="00094C06" w:rsidRPr="00360BC2" w:rsidRDefault="00094C06" w:rsidP="00BA238B">
            <w:pPr>
              <w:tabs>
                <w:tab w:val="left" w:pos="-720"/>
              </w:tabs>
              <w:suppressAutoHyphens/>
              <w:spacing w:line="240" w:lineRule="auto"/>
              <w:ind w:right="567"/>
              <w:rPr>
                <w:noProof/>
                <w:lang w:val="sl-SI"/>
              </w:rPr>
            </w:pPr>
            <w:r w:rsidRPr="00360BC2">
              <w:rPr>
                <w:noProof/>
                <w:lang w:val="sl-SI"/>
              </w:rPr>
              <w:t>Teva Pharmaceuticals CR, s.r.o.</w:t>
            </w:r>
          </w:p>
          <w:p w14:paraId="287C15B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+420 251007111</w:t>
            </w:r>
          </w:p>
          <w:p w14:paraId="3B58FBF8" w14:textId="77777777" w:rsidR="00094C06" w:rsidRPr="00360BC2" w:rsidRDefault="00094C06" w:rsidP="00BA238B">
            <w:pPr>
              <w:pStyle w:val="KeinLeerraum"/>
              <w:rPr>
                <w:rFonts w:ascii="Times New Roman" w:hAnsi="Times New Roman"/>
                <w:lang w:val="sl-SI"/>
              </w:rPr>
            </w:pPr>
          </w:p>
        </w:tc>
        <w:tc>
          <w:tcPr>
            <w:tcW w:w="4678" w:type="dxa"/>
          </w:tcPr>
          <w:p w14:paraId="5FC73CAC"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Magyarország</w:t>
            </w:r>
          </w:p>
          <w:p w14:paraId="796F7BAE"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Gyógyszergyár Zrt.</w:t>
            </w:r>
          </w:p>
          <w:p w14:paraId="44E8C35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+36 1</w:t>
            </w:r>
            <w:r w:rsidRPr="00360BC2">
              <w:rPr>
                <w:rFonts w:ascii="Times New Roman" w:hAnsi="Times New Roman"/>
                <w:noProof/>
                <w:lang w:val="sl-SI"/>
              </w:rPr>
              <w:t>2886400</w:t>
            </w:r>
          </w:p>
          <w:p w14:paraId="3099ACB4" w14:textId="77777777" w:rsidR="00094C06" w:rsidRPr="00360BC2" w:rsidRDefault="00094C06" w:rsidP="00BA238B">
            <w:pPr>
              <w:pStyle w:val="KeinLeerraum"/>
              <w:rPr>
                <w:rFonts w:ascii="Times New Roman" w:hAnsi="Times New Roman"/>
                <w:lang w:val="sl-SI"/>
              </w:rPr>
            </w:pPr>
          </w:p>
        </w:tc>
      </w:tr>
      <w:tr w:rsidR="00094C06" w:rsidRPr="00360BC2" w14:paraId="1AB0537D" w14:textId="77777777" w:rsidTr="00BA238B">
        <w:trPr>
          <w:gridBefore w:val="1"/>
          <w:wBefore w:w="34" w:type="dxa"/>
          <w:cantSplit/>
        </w:trPr>
        <w:tc>
          <w:tcPr>
            <w:tcW w:w="4644" w:type="dxa"/>
          </w:tcPr>
          <w:p w14:paraId="51D403FE"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Danmark</w:t>
            </w:r>
          </w:p>
          <w:p w14:paraId="4DAA15D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Denmark A/S</w:t>
            </w:r>
          </w:p>
          <w:p w14:paraId="1115C363"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Tlf: +45 44985511</w:t>
            </w:r>
          </w:p>
          <w:p w14:paraId="0AF5695C" w14:textId="77777777" w:rsidR="00094C06" w:rsidRPr="00360BC2" w:rsidRDefault="00094C06" w:rsidP="00BA238B">
            <w:pPr>
              <w:pStyle w:val="KeinLeerraum"/>
              <w:rPr>
                <w:rFonts w:ascii="Times New Roman" w:hAnsi="Times New Roman"/>
                <w:lang w:val="sl-SI"/>
              </w:rPr>
            </w:pPr>
          </w:p>
        </w:tc>
        <w:tc>
          <w:tcPr>
            <w:tcW w:w="4678" w:type="dxa"/>
          </w:tcPr>
          <w:p w14:paraId="03D7B156"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Malta</w:t>
            </w:r>
          </w:p>
          <w:p w14:paraId="04BAEB9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Ltd.</w:t>
            </w:r>
          </w:p>
          <w:p w14:paraId="11ECADF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+356 21693533</w:t>
            </w:r>
          </w:p>
          <w:p w14:paraId="3FD99EDD" w14:textId="77777777" w:rsidR="00094C06" w:rsidRPr="00360BC2" w:rsidRDefault="00094C06" w:rsidP="00BA238B">
            <w:pPr>
              <w:pStyle w:val="KeinLeerraum"/>
              <w:rPr>
                <w:rFonts w:ascii="Times New Roman" w:hAnsi="Times New Roman"/>
                <w:lang w:val="sl-SI"/>
              </w:rPr>
            </w:pPr>
          </w:p>
        </w:tc>
      </w:tr>
      <w:tr w:rsidR="00094C06" w:rsidRPr="00360BC2" w14:paraId="33C918B9" w14:textId="77777777" w:rsidTr="00BA238B">
        <w:trPr>
          <w:gridBefore w:val="1"/>
          <w:wBefore w:w="34" w:type="dxa"/>
          <w:cantSplit/>
        </w:trPr>
        <w:tc>
          <w:tcPr>
            <w:tcW w:w="4644" w:type="dxa"/>
          </w:tcPr>
          <w:p w14:paraId="797F95A8"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Deutschland</w:t>
            </w:r>
          </w:p>
          <w:p w14:paraId="2E9D5787" w14:textId="77777777" w:rsidR="00094C06" w:rsidRPr="00360BC2" w:rsidRDefault="00094C06" w:rsidP="00BA238B">
            <w:pPr>
              <w:spacing w:line="240" w:lineRule="auto"/>
              <w:rPr>
                <w:lang w:val="sl-SI"/>
              </w:rPr>
            </w:pPr>
            <w:r w:rsidRPr="00360BC2">
              <w:rPr>
                <w:lang w:val="sl-SI"/>
              </w:rPr>
              <w:t>Actavis Group PTC ehf.</w:t>
            </w:r>
          </w:p>
          <w:p w14:paraId="6533958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w:t>
            </w:r>
          </w:p>
          <w:p w14:paraId="06FB704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770FE5CD" w14:textId="77777777" w:rsidR="00094C06" w:rsidRPr="00360BC2" w:rsidRDefault="00094C06" w:rsidP="00BA238B">
            <w:pPr>
              <w:pStyle w:val="KeinLeerraum"/>
              <w:rPr>
                <w:rFonts w:ascii="Times New Roman" w:hAnsi="Times New Roman"/>
                <w:lang w:val="sl-SI"/>
              </w:rPr>
            </w:pPr>
          </w:p>
        </w:tc>
        <w:tc>
          <w:tcPr>
            <w:tcW w:w="4678" w:type="dxa"/>
          </w:tcPr>
          <w:p w14:paraId="37EFF3A4"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Nederland</w:t>
            </w:r>
          </w:p>
          <w:p w14:paraId="0B62B253"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645FC22A"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IJsland</w:t>
            </w:r>
          </w:p>
          <w:p w14:paraId="48A89EF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07E69404" w14:textId="77777777" w:rsidR="00094C06" w:rsidRPr="00360BC2" w:rsidRDefault="00094C06" w:rsidP="00BA238B">
            <w:pPr>
              <w:pStyle w:val="KeinLeerraum"/>
              <w:rPr>
                <w:rFonts w:ascii="Times New Roman" w:hAnsi="Times New Roman"/>
                <w:lang w:val="sl-SI"/>
              </w:rPr>
            </w:pPr>
          </w:p>
        </w:tc>
      </w:tr>
      <w:tr w:rsidR="00094C06" w:rsidRPr="00360BC2" w14:paraId="555DFA54" w14:textId="77777777" w:rsidTr="00BA238B">
        <w:trPr>
          <w:gridBefore w:val="1"/>
          <w:wBefore w:w="34" w:type="dxa"/>
          <w:cantSplit/>
        </w:trPr>
        <w:tc>
          <w:tcPr>
            <w:tcW w:w="4644" w:type="dxa"/>
          </w:tcPr>
          <w:p w14:paraId="44C63EAF" w14:textId="77777777" w:rsidR="00094C06" w:rsidRPr="00360BC2" w:rsidRDefault="00094C06" w:rsidP="00BA238B">
            <w:pPr>
              <w:pStyle w:val="KeinLeerraum"/>
              <w:rPr>
                <w:rFonts w:ascii="Times New Roman" w:hAnsi="Times New Roman"/>
                <w:b/>
                <w:bCs/>
                <w:lang w:val="sl-SI"/>
              </w:rPr>
            </w:pPr>
            <w:r w:rsidRPr="00360BC2">
              <w:rPr>
                <w:rFonts w:ascii="Times New Roman" w:hAnsi="Times New Roman"/>
                <w:b/>
                <w:bCs/>
                <w:lang w:val="sl-SI"/>
              </w:rPr>
              <w:t>Eesti</w:t>
            </w:r>
          </w:p>
          <w:p w14:paraId="045F9260" w14:textId="30AA90B0"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UAB Teva Baltics</w:t>
            </w:r>
            <w:r w:rsidRPr="00360BC2">
              <w:rPr>
                <w:rFonts w:ascii="Times New Roman" w:hAnsi="Times New Roman"/>
                <w:noProof/>
                <w:lang w:val="sl-SI"/>
              </w:rPr>
              <w:t xml:space="preserve"> Eesti filiaal</w:t>
            </w:r>
          </w:p>
          <w:p w14:paraId="617F155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Tel: +372 </w:t>
            </w:r>
            <w:r w:rsidRPr="00360BC2">
              <w:rPr>
                <w:rFonts w:ascii="Times New Roman" w:hAnsi="Times New Roman"/>
                <w:noProof/>
                <w:lang w:val="sl-SI"/>
              </w:rPr>
              <w:t>6610801</w:t>
            </w:r>
          </w:p>
          <w:p w14:paraId="63626160" w14:textId="77777777" w:rsidR="00094C06" w:rsidRPr="00360BC2" w:rsidRDefault="00094C06" w:rsidP="00BA238B">
            <w:pPr>
              <w:pStyle w:val="KeinLeerraum"/>
              <w:rPr>
                <w:rFonts w:ascii="Times New Roman" w:hAnsi="Times New Roman"/>
                <w:lang w:val="sl-SI"/>
              </w:rPr>
            </w:pPr>
          </w:p>
        </w:tc>
        <w:tc>
          <w:tcPr>
            <w:tcW w:w="4678" w:type="dxa"/>
          </w:tcPr>
          <w:p w14:paraId="503E979C"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Norge</w:t>
            </w:r>
          </w:p>
          <w:p w14:paraId="0C4B1F8E"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Teva Norway AS</w:t>
            </w:r>
          </w:p>
          <w:p w14:paraId="390642EF"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Tlf: +47 66775590</w:t>
            </w:r>
          </w:p>
          <w:p w14:paraId="40429514" w14:textId="77777777" w:rsidR="00094C06" w:rsidRPr="00360BC2" w:rsidRDefault="00094C06" w:rsidP="00BA238B">
            <w:pPr>
              <w:pStyle w:val="KeinLeerraum"/>
              <w:rPr>
                <w:rFonts w:ascii="Times New Roman" w:hAnsi="Times New Roman"/>
                <w:lang w:val="sl-SI"/>
              </w:rPr>
            </w:pPr>
          </w:p>
        </w:tc>
      </w:tr>
      <w:tr w:rsidR="00094C06" w:rsidRPr="00360BC2" w14:paraId="6B7DE149" w14:textId="77777777" w:rsidTr="00BA238B">
        <w:trPr>
          <w:gridBefore w:val="1"/>
          <w:wBefore w:w="34" w:type="dxa"/>
          <w:cantSplit/>
        </w:trPr>
        <w:tc>
          <w:tcPr>
            <w:tcW w:w="4644" w:type="dxa"/>
          </w:tcPr>
          <w:p w14:paraId="11594F18" w14:textId="77777777" w:rsidR="00094C06" w:rsidRPr="00680935" w:rsidRDefault="00094C06" w:rsidP="00BA238B">
            <w:pPr>
              <w:pStyle w:val="KeinLeerraum"/>
              <w:rPr>
                <w:rFonts w:ascii="Times New Roman" w:hAnsi="Times New Roman"/>
                <w:lang w:val="sl-SI"/>
              </w:rPr>
            </w:pPr>
            <w:r w:rsidRPr="00360BC2">
              <w:rPr>
                <w:rFonts w:ascii="Times New Roman" w:hAnsi="Times New Roman"/>
                <w:b/>
                <w:lang w:val="sl-SI"/>
              </w:rPr>
              <w:t>Ελλάδα</w:t>
            </w:r>
          </w:p>
          <w:p w14:paraId="2A3C18BF" w14:textId="77777777" w:rsidR="00094C06" w:rsidRPr="00680935" w:rsidRDefault="00094C06" w:rsidP="00BA238B">
            <w:pPr>
              <w:pStyle w:val="NormalParagraphStyle"/>
              <w:spacing w:line="240" w:lineRule="auto"/>
              <w:rPr>
                <w:rFonts w:ascii="Times New Roman" w:hAnsi="Times New Roman"/>
                <w:color w:val="auto"/>
                <w:sz w:val="22"/>
                <w:szCs w:val="22"/>
                <w:lang w:val="sl-SI"/>
              </w:rPr>
            </w:pPr>
            <w:r w:rsidRPr="00680935">
              <w:rPr>
                <w:rFonts w:ascii="Times New Roman" w:hAnsi="Times New Roman"/>
                <w:color w:val="auto"/>
                <w:sz w:val="22"/>
                <w:szCs w:val="22"/>
                <w:lang w:val="sl-SI"/>
              </w:rPr>
              <w:t>Specifar A.B.E.E</w:t>
            </w:r>
            <w:r w:rsidRPr="00360BC2">
              <w:rPr>
                <w:rFonts w:ascii="Times New Roman" w:hAnsi="Times New Roman"/>
                <w:color w:val="auto"/>
                <w:sz w:val="22"/>
                <w:szCs w:val="22"/>
                <w:lang w:val="sl-SI"/>
              </w:rPr>
              <w:t>.</w:t>
            </w:r>
          </w:p>
          <w:p w14:paraId="5E8E26BC" w14:textId="1A7D6CB5"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0E70E1DA" w14:textId="77777777" w:rsidR="00094C06" w:rsidRPr="00680935" w:rsidRDefault="00094C06" w:rsidP="00BA238B">
            <w:pPr>
              <w:pStyle w:val="KeinLeerraum"/>
              <w:rPr>
                <w:rFonts w:ascii="Times New Roman" w:hAnsi="Times New Roman"/>
                <w:lang w:val="sl-SI"/>
              </w:rPr>
            </w:pPr>
          </w:p>
        </w:tc>
        <w:tc>
          <w:tcPr>
            <w:tcW w:w="4678" w:type="dxa"/>
          </w:tcPr>
          <w:p w14:paraId="1B951CB9"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Österreich</w:t>
            </w:r>
          </w:p>
          <w:p w14:paraId="427BA559" w14:textId="77777777" w:rsidR="00094C06" w:rsidRPr="00360BC2" w:rsidRDefault="00094C06" w:rsidP="00BA238B">
            <w:pPr>
              <w:spacing w:line="240" w:lineRule="auto"/>
              <w:rPr>
                <w:rFonts w:eastAsia="Adobe Fangsong Std R"/>
                <w:lang w:val="sl-SI"/>
              </w:rPr>
            </w:pPr>
            <w:r w:rsidRPr="00360BC2">
              <w:rPr>
                <w:rFonts w:eastAsia="Adobe Fangsong Std R"/>
                <w:lang w:val="sl-SI"/>
              </w:rPr>
              <w:t>ratiopharm Arzneimittel Vertriebs-GmbH</w:t>
            </w:r>
          </w:p>
          <w:p w14:paraId="1C830D64" w14:textId="77777777" w:rsidR="00094C06" w:rsidRPr="00360BC2" w:rsidRDefault="00094C06" w:rsidP="00BA238B">
            <w:pPr>
              <w:spacing w:line="240" w:lineRule="auto"/>
              <w:rPr>
                <w:rFonts w:eastAsia="Adobe Fangsong Std R"/>
                <w:lang w:val="sl-SI"/>
              </w:rPr>
            </w:pPr>
            <w:r w:rsidRPr="00360BC2">
              <w:rPr>
                <w:rFonts w:eastAsia="Adobe Fangsong Std R"/>
                <w:lang w:val="sl-SI"/>
              </w:rPr>
              <w:t>Tel: +43 1970070</w:t>
            </w:r>
          </w:p>
          <w:p w14:paraId="6AA588CC" w14:textId="77777777" w:rsidR="00094C06" w:rsidRPr="00360BC2" w:rsidRDefault="00094C06" w:rsidP="00BA238B">
            <w:pPr>
              <w:pStyle w:val="KeinLeerraum"/>
              <w:rPr>
                <w:rFonts w:ascii="Times New Roman" w:hAnsi="Times New Roman"/>
                <w:lang w:val="sl-SI"/>
              </w:rPr>
            </w:pPr>
          </w:p>
        </w:tc>
      </w:tr>
      <w:tr w:rsidR="00094C06" w:rsidRPr="00360BC2" w14:paraId="326AC599" w14:textId="77777777" w:rsidTr="00BA238B">
        <w:trPr>
          <w:cantSplit/>
        </w:trPr>
        <w:tc>
          <w:tcPr>
            <w:tcW w:w="4678" w:type="dxa"/>
            <w:gridSpan w:val="2"/>
          </w:tcPr>
          <w:p w14:paraId="57388BEE"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España</w:t>
            </w:r>
          </w:p>
          <w:p w14:paraId="2F5CFE35"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1D90FB7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Islandia</w:t>
            </w:r>
          </w:p>
          <w:p w14:paraId="5E0ADCC4"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+354 5503300</w:t>
            </w:r>
          </w:p>
          <w:p w14:paraId="61C42650" w14:textId="77777777" w:rsidR="00094C06" w:rsidRPr="00360BC2" w:rsidRDefault="00094C06" w:rsidP="00BA238B">
            <w:pPr>
              <w:pStyle w:val="KeinLeerraum"/>
              <w:rPr>
                <w:rFonts w:ascii="Times New Roman" w:hAnsi="Times New Roman"/>
                <w:lang w:val="sl-SI"/>
              </w:rPr>
            </w:pPr>
          </w:p>
        </w:tc>
        <w:tc>
          <w:tcPr>
            <w:tcW w:w="4678" w:type="dxa"/>
          </w:tcPr>
          <w:p w14:paraId="3CFEC678" w14:textId="77777777" w:rsidR="00094C06" w:rsidRPr="00360BC2" w:rsidRDefault="00094C06" w:rsidP="00BA238B">
            <w:pPr>
              <w:pStyle w:val="KeinLeerraum"/>
              <w:rPr>
                <w:rFonts w:ascii="Times New Roman" w:hAnsi="Times New Roman"/>
                <w:b/>
                <w:bCs/>
                <w:i/>
                <w:iCs/>
                <w:lang w:val="sl-SI"/>
              </w:rPr>
            </w:pPr>
            <w:r w:rsidRPr="00360BC2">
              <w:rPr>
                <w:rFonts w:ascii="Times New Roman" w:hAnsi="Times New Roman"/>
                <w:b/>
                <w:lang w:val="sl-SI"/>
              </w:rPr>
              <w:t>Polska</w:t>
            </w:r>
          </w:p>
          <w:p w14:paraId="1510C9A8" w14:textId="77777777" w:rsidR="00094C06" w:rsidRPr="00360BC2" w:rsidRDefault="00094C06" w:rsidP="00BA238B">
            <w:pPr>
              <w:spacing w:line="240" w:lineRule="auto"/>
              <w:rPr>
                <w:lang w:val="sl-SI"/>
              </w:rPr>
            </w:pPr>
            <w:r w:rsidRPr="00360BC2">
              <w:rPr>
                <w:lang w:val="sl-SI"/>
              </w:rPr>
              <w:t>Teva Pharmaceuticals Polska Sp. z o.o.</w:t>
            </w:r>
          </w:p>
          <w:p w14:paraId="4014E043" w14:textId="77777777" w:rsidR="00094C06" w:rsidRPr="00360BC2" w:rsidRDefault="00094C06" w:rsidP="00BA238B">
            <w:pPr>
              <w:numPr>
                <w:ilvl w:val="12"/>
                <w:numId w:val="0"/>
              </w:numPr>
              <w:spacing w:line="240" w:lineRule="auto"/>
              <w:rPr>
                <w:lang w:val="sl-SI" w:eastAsia="is-IS"/>
              </w:rPr>
            </w:pPr>
            <w:r w:rsidRPr="00360BC2">
              <w:rPr>
                <w:lang w:val="sl-SI"/>
              </w:rPr>
              <w:t>Tel: +48 223459300</w:t>
            </w:r>
          </w:p>
          <w:p w14:paraId="7BEC46F3" w14:textId="77777777" w:rsidR="00094C06" w:rsidRPr="00360BC2" w:rsidRDefault="00094C06" w:rsidP="00BA238B">
            <w:pPr>
              <w:pStyle w:val="KeinLeerraum"/>
              <w:rPr>
                <w:rFonts w:ascii="Times New Roman" w:hAnsi="Times New Roman"/>
                <w:lang w:val="sl-SI"/>
              </w:rPr>
            </w:pPr>
          </w:p>
        </w:tc>
      </w:tr>
      <w:tr w:rsidR="00094C06" w:rsidRPr="00360BC2" w14:paraId="4E13DB2F" w14:textId="77777777" w:rsidTr="00BA238B">
        <w:trPr>
          <w:cantSplit/>
        </w:trPr>
        <w:tc>
          <w:tcPr>
            <w:tcW w:w="4678" w:type="dxa"/>
            <w:gridSpan w:val="2"/>
          </w:tcPr>
          <w:p w14:paraId="452B5905"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France</w:t>
            </w:r>
          </w:p>
          <w:p w14:paraId="2B02F7E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2BEC04CC"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Islande</w:t>
            </w:r>
          </w:p>
          <w:p w14:paraId="1880D75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eastAsia="en-GB"/>
              </w:rPr>
              <w:t>Tél</w:t>
            </w:r>
            <w:r w:rsidRPr="00360BC2">
              <w:rPr>
                <w:rFonts w:ascii="Times New Roman" w:hAnsi="Times New Roman"/>
                <w:noProof/>
                <w:lang w:val="sl-SI"/>
              </w:rPr>
              <w:t>:</w:t>
            </w:r>
            <w:r w:rsidRPr="00360BC2">
              <w:rPr>
                <w:rFonts w:ascii="Times New Roman" w:hAnsi="Times New Roman"/>
                <w:lang w:val="sl-SI"/>
              </w:rPr>
              <w:t xml:space="preserve"> +354 5503300</w:t>
            </w:r>
          </w:p>
          <w:p w14:paraId="21D1ADD3" w14:textId="77777777" w:rsidR="00094C06" w:rsidRPr="00360BC2" w:rsidRDefault="00094C06" w:rsidP="00BA238B">
            <w:pPr>
              <w:pStyle w:val="KeinLeerraum"/>
              <w:rPr>
                <w:rFonts w:ascii="Times New Roman" w:hAnsi="Times New Roman"/>
                <w:b/>
                <w:lang w:val="sl-SI"/>
              </w:rPr>
            </w:pPr>
          </w:p>
        </w:tc>
        <w:tc>
          <w:tcPr>
            <w:tcW w:w="4678" w:type="dxa"/>
          </w:tcPr>
          <w:p w14:paraId="0406383F"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Portugal</w:t>
            </w:r>
          </w:p>
          <w:p w14:paraId="7DA86C06" w14:textId="77777777" w:rsidR="00094C06" w:rsidRPr="00360BC2" w:rsidRDefault="00094C06" w:rsidP="00BA238B">
            <w:pPr>
              <w:pStyle w:val="KeinLeerraum"/>
              <w:rPr>
                <w:rFonts w:ascii="Times New Roman" w:hAnsi="Times New Roman"/>
                <w:iCs/>
                <w:lang w:val="sl-SI"/>
              </w:rPr>
            </w:pPr>
            <w:r w:rsidRPr="00360BC2">
              <w:rPr>
                <w:rFonts w:ascii="Times New Roman" w:hAnsi="Times New Roman"/>
                <w:iCs/>
                <w:lang w:val="sl-SI"/>
              </w:rPr>
              <w:t>Actavis Group PTC ehf.</w:t>
            </w:r>
          </w:p>
          <w:p w14:paraId="414529A6"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Islândia</w:t>
            </w:r>
          </w:p>
          <w:p w14:paraId="155BAEBB"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794B0536" w14:textId="77777777" w:rsidR="00094C06" w:rsidRPr="00360BC2" w:rsidRDefault="00094C06" w:rsidP="00BA238B">
            <w:pPr>
              <w:pStyle w:val="KeinLeerraum"/>
              <w:rPr>
                <w:rFonts w:ascii="Times New Roman" w:hAnsi="Times New Roman"/>
                <w:lang w:val="sl-SI"/>
              </w:rPr>
            </w:pPr>
          </w:p>
        </w:tc>
      </w:tr>
      <w:tr w:rsidR="00094C06" w:rsidRPr="00360BC2" w14:paraId="1AB33A7E" w14:textId="77777777" w:rsidTr="00BA238B">
        <w:trPr>
          <w:cantSplit/>
        </w:trPr>
        <w:tc>
          <w:tcPr>
            <w:tcW w:w="4678" w:type="dxa"/>
            <w:gridSpan w:val="2"/>
          </w:tcPr>
          <w:p w14:paraId="6ACC6992" w14:textId="77777777" w:rsidR="00094C06" w:rsidRPr="00360BC2" w:rsidRDefault="00094C06" w:rsidP="00BA238B">
            <w:pPr>
              <w:tabs>
                <w:tab w:val="left" w:pos="-720"/>
                <w:tab w:val="left" w:pos="4536"/>
              </w:tabs>
              <w:suppressAutoHyphens/>
              <w:spacing w:line="240" w:lineRule="auto"/>
              <w:ind w:right="567"/>
              <w:rPr>
                <w:b/>
                <w:noProof/>
                <w:lang w:val="sl-SI"/>
              </w:rPr>
            </w:pPr>
            <w:r w:rsidRPr="00360BC2">
              <w:rPr>
                <w:lang w:val="sl-SI"/>
              </w:rPr>
              <w:br w:type="page"/>
            </w:r>
            <w:r w:rsidRPr="00360BC2">
              <w:rPr>
                <w:b/>
                <w:noProof/>
                <w:lang w:val="sl-SI"/>
              </w:rPr>
              <w:t>Hrvatska</w:t>
            </w:r>
          </w:p>
          <w:p w14:paraId="3EFAFB87" w14:textId="77777777" w:rsidR="00094C06" w:rsidRPr="00360BC2" w:rsidRDefault="00094C06" w:rsidP="00BA238B">
            <w:pPr>
              <w:tabs>
                <w:tab w:val="left" w:pos="-720"/>
                <w:tab w:val="left" w:pos="4536"/>
              </w:tabs>
              <w:suppressAutoHyphens/>
              <w:spacing w:line="240" w:lineRule="auto"/>
              <w:ind w:right="567"/>
              <w:rPr>
                <w:lang w:val="sl-SI"/>
              </w:rPr>
            </w:pPr>
            <w:r w:rsidRPr="00360BC2">
              <w:rPr>
                <w:lang w:val="sl-SI"/>
              </w:rPr>
              <w:t>Pliva Hrvatska d.o.o.</w:t>
            </w:r>
          </w:p>
          <w:p w14:paraId="3D903CB0"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+385 13720000</w:t>
            </w:r>
          </w:p>
          <w:p w14:paraId="61751330" w14:textId="77777777" w:rsidR="00094C06" w:rsidRPr="00360BC2" w:rsidRDefault="00094C06" w:rsidP="00BA238B">
            <w:pPr>
              <w:pStyle w:val="KeinLeerraum"/>
              <w:rPr>
                <w:rFonts w:ascii="Times New Roman" w:hAnsi="Times New Roman"/>
                <w:lang w:val="sl-SI"/>
              </w:rPr>
            </w:pPr>
          </w:p>
        </w:tc>
        <w:tc>
          <w:tcPr>
            <w:tcW w:w="4678" w:type="dxa"/>
          </w:tcPr>
          <w:p w14:paraId="636DFDD0"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România</w:t>
            </w:r>
          </w:p>
          <w:p w14:paraId="0DAF0B8D"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S.R.L.</w:t>
            </w:r>
          </w:p>
          <w:p w14:paraId="0F5AE4C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w:t>
            </w:r>
            <w:r w:rsidRPr="00360BC2">
              <w:rPr>
                <w:rFonts w:ascii="Times New Roman" w:hAnsi="Times New Roman"/>
                <w:noProof/>
                <w:lang w:val="sl-SI"/>
              </w:rPr>
              <w:t>40 212306524</w:t>
            </w:r>
          </w:p>
          <w:p w14:paraId="2D07AE37" w14:textId="77777777" w:rsidR="00094C06" w:rsidRPr="00360BC2" w:rsidRDefault="00094C06" w:rsidP="00BA238B">
            <w:pPr>
              <w:pStyle w:val="KeinLeerraum"/>
              <w:rPr>
                <w:rFonts w:ascii="Times New Roman" w:hAnsi="Times New Roman"/>
                <w:lang w:val="sl-SI"/>
              </w:rPr>
            </w:pPr>
          </w:p>
        </w:tc>
      </w:tr>
      <w:tr w:rsidR="00094C06" w:rsidRPr="00360BC2" w14:paraId="055469DC" w14:textId="77777777" w:rsidTr="00BA238B">
        <w:trPr>
          <w:cantSplit/>
        </w:trPr>
        <w:tc>
          <w:tcPr>
            <w:tcW w:w="4678" w:type="dxa"/>
            <w:gridSpan w:val="2"/>
          </w:tcPr>
          <w:p w14:paraId="68D7A453"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Ireland</w:t>
            </w:r>
          </w:p>
          <w:p w14:paraId="33C7F8F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Pharmaceuticals Ireland</w:t>
            </w:r>
          </w:p>
          <w:p w14:paraId="19A6FC64" w14:textId="5CDE278B"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+353 19127700</w:t>
            </w:r>
          </w:p>
          <w:p w14:paraId="362D47F1" w14:textId="77777777" w:rsidR="00094C06" w:rsidRPr="00360BC2" w:rsidRDefault="00094C06" w:rsidP="00BA238B">
            <w:pPr>
              <w:pStyle w:val="KeinLeerraum"/>
              <w:rPr>
                <w:rFonts w:ascii="Times New Roman" w:hAnsi="Times New Roman"/>
                <w:lang w:val="sl-SI"/>
              </w:rPr>
            </w:pPr>
          </w:p>
        </w:tc>
        <w:tc>
          <w:tcPr>
            <w:tcW w:w="4678" w:type="dxa"/>
          </w:tcPr>
          <w:p w14:paraId="022DCA90"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Slovenija</w:t>
            </w:r>
          </w:p>
          <w:p w14:paraId="31C099E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Pliva Ljubljana d.o.o.</w:t>
            </w:r>
          </w:p>
          <w:p w14:paraId="44DD1779"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+386 15890390</w:t>
            </w:r>
          </w:p>
          <w:p w14:paraId="70DA64A8" w14:textId="77777777" w:rsidR="00094C06" w:rsidRPr="00360BC2" w:rsidRDefault="00094C06" w:rsidP="00BA238B">
            <w:pPr>
              <w:pStyle w:val="KeinLeerraum"/>
              <w:rPr>
                <w:rFonts w:ascii="Times New Roman" w:hAnsi="Times New Roman"/>
                <w:b/>
                <w:lang w:val="sl-SI"/>
              </w:rPr>
            </w:pPr>
          </w:p>
        </w:tc>
      </w:tr>
      <w:tr w:rsidR="00094C06" w:rsidRPr="00360BC2" w14:paraId="302CC072" w14:textId="77777777" w:rsidTr="00BA238B">
        <w:trPr>
          <w:cantSplit/>
        </w:trPr>
        <w:tc>
          <w:tcPr>
            <w:tcW w:w="4678" w:type="dxa"/>
            <w:gridSpan w:val="2"/>
          </w:tcPr>
          <w:p w14:paraId="126DD4E5"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Ísland</w:t>
            </w:r>
          </w:p>
          <w:p w14:paraId="1A8D22F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33834C6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Sími: +354 5503300</w:t>
            </w:r>
          </w:p>
          <w:p w14:paraId="4F16C9C2" w14:textId="77777777" w:rsidR="00094C06" w:rsidRPr="00360BC2" w:rsidRDefault="00094C06" w:rsidP="00BA238B">
            <w:pPr>
              <w:pStyle w:val="KeinLeerraum"/>
              <w:rPr>
                <w:rFonts w:ascii="Times New Roman" w:hAnsi="Times New Roman"/>
                <w:b/>
                <w:lang w:val="sl-SI"/>
              </w:rPr>
            </w:pPr>
          </w:p>
        </w:tc>
        <w:tc>
          <w:tcPr>
            <w:tcW w:w="4678" w:type="dxa"/>
          </w:tcPr>
          <w:p w14:paraId="3846F61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Slovenská republika</w:t>
            </w:r>
          </w:p>
          <w:p w14:paraId="155C79D3"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TEVA Pharmaceuticals Slovakia s.r.o.</w:t>
            </w:r>
          </w:p>
          <w:p w14:paraId="17BA4B7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+421 2</w:t>
            </w:r>
            <w:r w:rsidRPr="00360BC2">
              <w:rPr>
                <w:rFonts w:ascii="Times New Roman" w:hAnsi="Times New Roman"/>
                <w:noProof/>
                <w:lang w:val="sl-SI"/>
              </w:rPr>
              <w:t>57267911</w:t>
            </w:r>
          </w:p>
          <w:p w14:paraId="60EE4728" w14:textId="77777777" w:rsidR="00094C06" w:rsidRPr="00360BC2" w:rsidRDefault="00094C06" w:rsidP="00BA238B">
            <w:pPr>
              <w:pStyle w:val="KeinLeerraum"/>
              <w:rPr>
                <w:rFonts w:ascii="Times New Roman" w:hAnsi="Times New Roman"/>
                <w:lang w:val="sl-SI"/>
              </w:rPr>
            </w:pPr>
          </w:p>
        </w:tc>
      </w:tr>
      <w:tr w:rsidR="00094C06" w:rsidRPr="00360BC2" w14:paraId="5E820EEC" w14:textId="77777777" w:rsidTr="00BA238B">
        <w:trPr>
          <w:cantSplit/>
        </w:trPr>
        <w:tc>
          <w:tcPr>
            <w:tcW w:w="4678" w:type="dxa"/>
            <w:gridSpan w:val="2"/>
          </w:tcPr>
          <w:p w14:paraId="3FDF9301"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Italia</w:t>
            </w:r>
          </w:p>
          <w:p w14:paraId="7F17730A"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Group PTC ehf.</w:t>
            </w:r>
          </w:p>
          <w:p w14:paraId="41A53321"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Islanda</w:t>
            </w:r>
          </w:p>
          <w:p w14:paraId="79A7536C" w14:textId="77777777" w:rsidR="00094C06" w:rsidRPr="00360BC2" w:rsidRDefault="00094C06" w:rsidP="00BA238B">
            <w:pPr>
              <w:pStyle w:val="KeinLeerraum"/>
              <w:rPr>
                <w:rFonts w:ascii="Times New Roman" w:hAnsi="Times New Roman"/>
                <w:lang w:val="sl-SI"/>
              </w:rPr>
            </w:pPr>
            <w:r w:rsidRPr="00360BC2">
              <w:rPr>
                <w:rFonts w:ascii="Times New Roman" w:hAnsi="Times New Roman"/>
                <w:noProof/>
                <w:lang w:val="sl-SI"/>
              </w:rPr>
              <w:t>Tel: +354 5503300</w:t>
            </w:r>
          </w:p>
          <w:p w14:paraId="23385FA8" w14:textId="77777777" w:rsidR="00094C06" w:rsidRPr="00360BC2" w:rsidRDefault="00094C06" w:rsidP="00BA238B">
            <w:pPr>
              <w:pStyle w:val="KeinLeerraum"/>
              <w:rPr>
                <w:rFonts w:ascii="Times New Roman" w:hAnsi="Times New Roman"/>
                <w:b/>
                <w:lang w:val="sl-SI"/>
              </w:rPr>
            </w:pPr>
          </w:p>
        </w:tc>
        <w:tc>
          <w:tcPr>
            <w:tcW w:w="4678" w:type="dxa"/>
          </w:tcPr>
          <w:p w14:paraId="44BA689A" w14:textId="77777777" w:rsidR="00094C06" w:rsidRPr="00360BC2" w:rsidRDefault="00094C06" w:rsidP="00BA238B">
            <w:pPr>
              <w:pStyle w:val="KeinLeerraum"/>
              <w:rPr>
                <w:rFonts w:ascii="Times New Roman" w:hAnsi="Times New Roman"/>
                <w:lang w:val="sl-SI"/>
              </w:rPr>
            </w:pPr>
            <w:r w:rsidRPr="00360BC2">
              <w:rPr>
                <w:rFonts w:ascii="Times New Roman" w:hAnsi="Times New Roman"/>
                <w:b/>
                <w:lang w:val="sl-SI"/>
              </w:rPr>
              <w:t>Suomi/Finland</w:t>
            </w:r>
          </w:p>
          <w:p w14:paraId="3E4BBB1B" w14:textId="519FD5D0" w:rsidR="00094C06" w:rsidRPr="00680935" w:rsidRDefault="00094C06" w:rsidP="00BA238B">
            <w:pPr>
              <w:pStyle w:val="KeinLeerraum"/>
              <w:rPr>
                <w:rFonts w:ascii="Times New Roman" w:hAnsi="Times New Roman"/>
                <w:lang w:val="sl-SI"/>
              </w:rPr>
            </w:pPr>
            <w:r w:rsidRPr="00680935">
              <w:rPr>
                <w:rFonts w:ascii="Times New Roman" w:hAnsi="Times New Roman"/>
                <w:lang w:val="sl-SI"/>
              </w:rPr>
              <w:t>Teva Finland Oy</w:t>
            </w:r>
          </w:p>
          <w:p w14:paraId="7A55C88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 xml:space="preserve">Puh/Tel: +358 </w:t>
            </w:r>
            <w:r w:rsidRPr="00680935">
              <w:rPr>
                <w:rFonts w:ascii="Times New Roman" w:hAnsi="Times New Roman"/>
                <w:lang w:val="sl-SI"/>
              </w:rPr>
              <w:t>201805900</w:t>
            </w:r>
          </w:p>
          <w:p w14:paraId="47FA0AED" w14:textId="77777777" w:rsidR="00094C06" w:rsidRPr="00360BC2" w:rsidRDefault="00094C06" w:rsidP="00BA238B">
            <w:pPr>
              <w:pStyle w:val="KeinLeerraum"/>
              <w:rPr>
                <w:rFonts w:ascii="Times New Roman" w:hAnsi="Times New Roman"/>
                <w:b/>
                <w:lang w:val="sl-SI"/>
              </w:rPr>
            </w:pPr>
          </w:p>
        </w:tc>
      </w:tr>
      <w:tr w:rsidR="00094C06" w:rsidRPr="00360BC2" w14:paraId="2C839D81" w14:textId="77777777" w:rsidTr="00BA238B">
        <w:trPr>
          <w:cantSplit/>
        </w:trPr>
        <w:tc>
          <w:tcPr>
            <w:tcW w:w="4678" w:type="dxa"/>
            <w:gridSpan w:val="2"/>
          </w:tcPr>
          <w:p w14:paraId="3E8351FF"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Κύπρος</w:t>
            </w:r>
          </w:p>
          <w:p w14:paraId="4EED6A72"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Specifar A.B.E.E.</w:t>
            </w:r>
          </w:p>
          <w:p w14:paraId="051963D8"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Ελλάδα</w:t>
            </w:r>
          </w:p>
          <w:p w14:paraId="3A18136F" w14:textId="7BDA6FFD"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Τηλ: +30 2118805000</w:t>
            </w:r>
          </w:p>
          <w:p w14:paraId="48AE6B7B" w14:textId="77777777" w:rsidR="00094C06" w:rsidRPr="00360BC2" w:rsidRDefault="00094C06" w:rsidP="00BA238B">
            <w:pPr>
              <w:pStyle w:val="KeinLeerraum"/>
              <w:rPr>
                <w:rFonts w:ascii="Times New Roman" w:hAnsi="Times New Roman"/>
                <w:lang w:val="sl-SI"/>
              </w:rPr>
            </w:pPr>
          </w:p>
        </w:tc>
        <w:tc>
          <w:tcPr>
            <w:tcW w:w="4678" w:type="dxa"/>
          </w:tcPr>
          <w:p w14:paraId="665E2593"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Sverige</w:t>
            </w:r>
          </w:p>
          <w:p w14:paraId="44D454B7"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Teva Sweden AB</w:t>
            </w:r>
          </w:p>
          <w:p w14:paraId="20C2C1EE"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+46 42121100</w:t>
            </w:r>
          </w:p>
          <w:p w14:paraId="6A968BF1" w14:textId="77777777" w:rsidR="00094C06" w:rsidRPr="00360BC2" w:rsidRDefault="00094C06" w:rsidP="00BA238B">
            <w:pPr>
              <w:pStyle w:val="KeinLeerraum"/>
              <w:rPr>
                <w:rFonts w:ascii="Times New Roman" w:hAnsi="Times New Roman"/>
                <w:lang w:val="sl-SI"/>
              </w:rPr>
            </w:pPr>
          </w:p>
        </w:tc>
      </w:tr>
      <w:tr w:rsidR="00094C06" w:rsidRPr="00360BC2" w14:paraId="4CE1F97B" w14:textId="77777777" w:rsidTr="00BA238B">
        <w:trPr>
          <w:cantSplit/>
        </w:trPr>
        <w:tc>
          <w:tcPr>
            <w:tcW w:w="4678" w:type="dxa"/>
            <w:gridSpan w:val="2"/>
          </w:tcPr>
          <w:p w14:paraId="503E287E" w14:textId="77777777" w:rsidR="00094C06" w:rsidRPr="00360BC2" w:rsidRDefault="00094C06" w:rsidP="00BA238B">
            <w:pPr>
              <w:pStyle w:val="KeinLeerraum"/>
              <w:rPr>
                <w:rFonts w:ascii="Times New Roman" w:hAnsi="Times New Roman"/>
                <w:b/>
                <w:bCs/>
                <w:lang w:val="sl-SI" w:eastAsia="en-GB"/>
              </w:rPr>
            </w:pPr>
            <w:r w:rsidRPr="00360BC2">
              <w:rPr>
                <w:rFonts w:ascii="Times New Roman" w:hAnsi="Times New Roman"/>
                <w:b/>
                <w:bCs/>
                <w:lang w:val="sl-SI" w:eastAsia="en-GB"/>
              </w:rPr>
              <w:t>Latvija</w:t>
            </w:r>
          </w:p>
          <w:p w14:paraId="7BA44050" w14:textId="06073E8A" w:rsidR="00094C06" w:rsidRPr="00680935" w:rsidRDefault="00094C06" w:rsidP="00BA238B">
            <w:pPr>
              <w:spacing w:line="240" w:lineRule="auto"/>
              <w:rPr>
                <w:lang w:val="sl-SI" w:eastAsia="en-GB"/>
              </w:rPr>
            </w:pPr>
            <w:r w:rsidRPr="00360BC2">
              <w:rPr>
                <w:lang w:val="sl-SI" w:eastAsia="en-GB"/>
              </w:rPr>
              <w:t>UAB Teva Baltics filiāle Latvijā</w:t>
            </w:r>
          </w:p>
          <w:p w14:paraId="67443565" w14:textId="77777777" w:rsidR="00094C06" w:rsidRPr="00360BC2" w:rsidRDefault="00094C06" w:rsidP="00BA238B">
            <w:pPr>
              <w:pStyle w:val="KeinLeerraum"/>
              <w:rPr>
                <w:rFonts w:ascii="Times New Roman" w:hAnsi="Times New Roman"/>
                <w:lang w:val="sl-SI" w:eastAsia="en-GB"/>
              </w:rPr>
            </w:pPr>
            <w:r w:rsidRPr="00360BC2">
              <w:rPr>
                <w:rFonts w:ascii="Times New Roman" w:hAnsi="Times New Roman"/>
                <w:lang w:val="sl-SI" w:eastAsia="en-GB"/>
              </w:rPr>
              <w:t>Tel: +371 67323666</w:t>
            </w:r>
          </w:p>
          <w:p w14:paraId="3EC1591B" w14:textId="77777777" w:rsidR="00094C06" w:rsidRPr="00360BC2" w:rsidRDefault="00094C06" w:rsidP="00BA238B">
            <w:pPr>
              <w:pStyle w:val="KeinLeerraum"/>
              <w:rPr>
                <w:rFonts w:ascii="Times New Roman" w:hAnsi="Times New Roman"/>
                <w:lang w:val="sl-SI"/>
              </w:rPr>
            </w:pPr>
          </w:p>
        </w:tc>
        <w:tc>
          <w:tcPr>
            <w:tcW w:w="4678" w:type="dxa"/>
          </w:tcPr>
          <w:p w14:paraId="1A842C7D" w14:textId="77777777" w:rsidR="00094C06" w:rsidRPr="00360BC2" w:rsidRDefault="00094C06" w:rsidP="00BA238B">
            <w:pPr>
              <w:pStyle w:val="KeinLeerraum"/>
              <w:rPr>
                <w:rFonts w:ascii="Times New Roman" w:hAnsi="Times New Roman"/>
                <w:b/>
                <w:lang w:val="sl-SI"/>
              </w:rPr>
            </w:pPr>
            <w:r w:rsidRPr="00360BC2">
              <w:rPr>
                <w:rFonts w:ascii="Times New Roman" w:hAnsi="Times New Roman"/>
                <w:b/>
                <w:lang w:val="sl-SI"/>
              </w:rPr>
              <w:t>United Kingdom</w:t>
            </w:r>
          </w:p>
          <w:p w14:paraId="5BAB7C6B"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Actavis UK Limited</w:t>
            </w:r>
          </w:p>
          <w:p w14:paraId="5CD0F9DF" w14:textId="77777777" w:rsidR="00094C06" w:rsidRPr="00360BC2" w:rsidRDefault="00094C06" w:rsidP="00BA238B">
            <w:pPr>
              <w:pStyle w:val="KeinLeerraum"/>
              <w:rPr>
                <w:rFonts w:ascii="Times New Roman" w:hAnsi="Times New Roman"/>
                <w:lang w:val="sl-SI"/>
              </w:rPr>
            </w:pPr>
            <w:r w:rsidRPr="00360BC2">
              <w:rPr>
                <w:rFonts w:ascii="Times New Roman" w:hAnsi="Times New Roman"/>
                <w:lang w:val="sl-SI"/>
              </w:rPr>
              <w:t>Tel: +44 1271385257</w:t>
            </w:r>
          </w:p>
          <w:p w14:paraId="580EDA85" w14:textId="77777777" w:rsidR="00094C06" w:rsidRPr="00360BC2" w:rsidRDefault="00094C06" w:rsidP="00BA238B">
            <w:pPr>
              <w:pStyle w:val="KeinLeerraum"/>
              <w:rPr>
                <w:rFonts w:ascii="Times New Roman" w:hAnsi="Times New Roman"/>
                <w:lang w:val="sl-SI"/>
              </w:rPr>
            </w:pPr>
          </w:p>
        </w:tc>
      </w:tr>
    </w:tbl>
    <w:p w14:paraId="142CC35F" w14:textId="77777777" w:rsidR="00094C06" w:rsidRPr="00360BC2" w:rsidRDefault="00094C06" w:rsidP="00094C06">
      <w:pPr>
        <w:spacing w:line="240" w:lineRule="auto"/>
        <w:rPr>
          <w:lang w:val="sl-SI"/>
        </w:rPr>
      </w:pPr>
    </w:p>
    <w:bookmarkEnd w:id="9"/>
    <w:p w14:paraId="34545B86" w14:textId="77777777" w:rsidR="00304B6A" w:rsidRPr="00360BC2" w:rsidRDefault="00304B6A" w:rsidP="00304B6A">
      <w:pPr>
        <w:numPr>
          <w:ilvl w:val="12"/>
          <w:numId w:val="0"/>
        </w:numPr>
        <w:tabs>
          <w:tab w:val="clear" w:pos="567"/>
        </w:tabs>
        <w:spacing w:line="240" w:lineRule="auto"/>
        <w:ind w:right="-2"/>
        <w:rPr>
          <w:b/>
          <w:color w:val="000000"/>
          <w:szCs w:val="22"/>
          <w:lang w:val="sl-SI"/>
        </w:rPr>
      </w:pPr>
      <w:r w:rsidRPr="00360BC2">
        <w:rPr>
          <w:b/>
          <w:color w:val="000000"/>
          <w:szCs w:val="22"/>
          <w:lang w:val="sl-SI"/>
        </w:rPr>
        <w:t>Navodilo je bilo nazadnje revidirano dne</w:t>
      </w:r>
    </w:p>
    <w:p w14:paraId="2347FBDF" w14:textId="77777777" w:rsidR="00304B6A" w:rsidRPr="00360BC2" w:rsidRDefault="00304B6A" w:rsidP="00304B6A">
      <w:pPr>
        <w:numPr>
          <w:ilvl w:val="12"/>
          <w:numId w:val="0"/>
        </w:numPr>
        <w:tabs>
          <w:tab w:val="clear" w:pos="567"/>
        </w:tabs>
        <w:spacing w:line="240" w:lineRule="auto"/>
        <w:ind w:right="-2"/>
        <w:rPr>
          <w:bCs/>
          <w:color w:val="000000"/>
          <w:szCs w:val="22"/>
          <w:lang w:val="sl-SI"/>
        </w:rPr>
      </w:pPr>
    </w:p>
    <w:p w14:paraId="1B966BD6" w14:textId="77777777" w:rsidR="00304B6A" w:rsidRPr="00360BC2" w:rsidRDefault="00304B6A" w:rsidP="00304B6A">
      <w:pPr>
        <w:pStyle w:val="Text"/>
        <w:widowControl w:val="0"/>
        <w:tabs>
          <w:tab w:val="left" w:pos="567"/>
        </w:tabs>
        <w:spacing w:before="0"/>
        <w:jc w:val="left"/>
        <w:rPr>
          <w:color w:val="000000"/>
          <w:sz w:val="22"/>
          <w:szCs w:val="22"/>
          <w:lang w:val="sl-SI"/>
        </w:rPr>
      </w:pPr>
      <w:r w:rsidRPr="00360BC2">
        <w:rPr>
          <w:b/>
          <w:sz w:val="22"/>
          <w:szCs w:val="22"/>
          <w:lang w:val="sl-SI"/>
        </w:rPr>
        <w:t>Drugi viri informacij</w:t>
      </w:r>
    </w:p>
    <w:p w14:paraId="74B3B1B4" w14:textId="77777777" w:rsidR="00304B6A" w:rsidRPr="00360BC2" w:rsidRDefault="00304B6A" w:rsidP="00493558">
      <w:pPr>
        <w:autoSpaceDE w:val="0"/>
        <w:autoSpaceDN w:val="0"/>
        <w:adjustRightInd w:val="0"/>
        <w:spacing w:line="240" w:lineRule="auto"/>
        <w:contextualSpacing/>
        <w:rPr>
          <w:color w:val="000000"/>
          <w:szCs w:val="22"/>
          <w:lang w:val="sl-SI"/>
        </w:rPr>
      </w:pPr>
      <w:r w:rsidRPr="00360BC2">
        <w:rPr>
          <w:color w:val="000000"/>
          <w:szCs w:val="22"/>
          <w:lang w:val="sl-SI"/>
        </w:rPr>
        <w:t xml:space="preserve">Podrobne informacije o zdravilu so objavljene na spletni strani Evropske agencije za zdravila </w:t>
      </w:r>
      <w:hyperlink r:id="rId25" w:history="1">
        <w:r w:rsidRPr="00360BC2">
          <w:rPr>
            <w:rStyle w:val="Hyperlink"/>
            <w:szCs w:val="22"/>
            <w:lang w:val="sl-SI"/>
          </w:rPr>
          <w:t>http://www.ema.europa.eu</w:t>
        </w:r>
      </w:hyperlink>
    </w:p>
    <w:sectPr w:rsidR="00304B6A" w:rsidRPr="00360BC2" w:rsidSect="005E71E3">
      <w:footerReference w:type="default" r:id="rId26"/>
      <w:footerReference w:type="first" r:id="rId27"/>
      <w:endnotePr>
        <w:numFmt w:val="decimal"/>
      </w:endnotePr>
      <w:pgSz w:w="11907" w:h="16840" w:code="9"/>
      <w:pgMar w:top="1134" w:right="1418" w:bottom="1134" w:left="1418" w:header="737" w:footer="73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2ACA7" w14:textId="77777777" w:rsidR="00CA10ED" w:rsidRDefault="00CA10ED">
      <w:r>
        <w:separator/>
      </w:r>
    </w:p>
  </w:endnote>
  <w:endnote w:type="continuationSeparator" w:id="0">
    <w:p w14:paraId="0B92E171" w14:textId="77777777" w:rsidR="00CA10ED" w:rsidRDefault="00CA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saka">
    <w:altName w:val="Times New Roman"/>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0B777" w14:textId="069938BB" w:rsidR="00CA10ED" w:rsidRPr="005E71E3" w:rsidRDefault="00CA10ED">
    <w:pPr>
      <w:pStyle w:val="Fuzeile"/>
      <w:tabs>
        <w:tab w:val="clear" w:pos="8930"/>
        <w:tab w:val="right" w:pos="8931"/>
      </w:tabs>
      <w:ind w:right="96"/>
      <w:jc w:val="center"/>
      <w:rPr>
        <w:rFonts w:ascii="Arial" w:hAnsi="Arial" w:cs="Arial"/>
      </w:rPr>
    </w:pPr>
    <w:r>
      <w:fldChar w:fldCharType="begin"/>
    </w:r>
    <w:r>
      <w:instrText xml:space="preserve"> EQ </w:instrText>
    </w:r>
    <w:r>
      <w:fldChar w:fldCharType="end"/>
    </w:r>
    <w:r w:rsidRPr="005E71E3">
      <w:rPr>
        <w:rStyle w:val="Seitenzahl"/>
        <w:rFonts w:ascii="Arial" w:hAnsi="Arial" w:cs="Arial"/>
      </w:rPr>
      <w:fldChar w:fldCharType="begin"/>
    </w:r>
    <w:r w:rsidRPr="005E71E3">
      <w:rPr>
        <w:rStyle w:val="Seitenzahl"/>
        <w:rFonts w:ascii="Arial" w:hAnsi="Arial" w:cs="Arial"/>
      </w:rPr>
      <w:instrText xml:space="preserve">PAGE  </w:instrText>
    </w:r>
    <w:r w:rsidRPr="005E71E3">
      <w:rPr>
        <w:rStyle w:val="Seitenzahl"/>
        <w:rFonts w:ascii="Arial" w:hAnsi="Arial" w:cs="Arial"/>
      </w:rPr>
      <w:fldChar w:fldCharType="separate"/>
    </w:r>
    <w:r w:rsidR="00680935">
      <w:rPr>
        <w:rStyle w:val="Seitenzahl"/>
        <w:rFonts w:ascii="Arial" w:hAnsi="Arial" w:cs="Arial"/>
        <w:noProof/>
      </w:rPr>
      <w:t>2</w:t>
    </w:r>
    <w:r w:rsidRPr="005E71E3">
      <w:rPr>
        <w:rStyle w:val="Seitenzahl"/>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699B9" w14:textId="77777777" w:rsidR="00CA10ED" w:rsidRDefault="00CA10ED" w:rsidP="00876B91">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1D542966" w14:textId="77777777" w:rsidR="00CA10ED" w:rsidRDefault="00CA10ED">
    <w:pPr>
      <w:pStyle w:val="Fuzeile"/>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F8EBF" w14:textId="77777777" w:rsidR="00CA10ED" w:rsidRDefault="00CA10ED">
      <w:r>
        <w:separator/>
      </w:r>
    </w:p>
  </w:footnote>
  <w:footnote w:type="continuationSeparator" w:id="0">
    <w:p w14:paraId="7548243D" w14:textId="77777777" w:rsidR="00CA10ED" w:rsidRDefault="00CA10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1A7814"/>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0D0F7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4B08EFC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56414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F40F94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0B4E5D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736CB2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A180188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1FE66A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F0824A3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5B62A9"/>
    <w:multiLevelType w:val="hybridMultilevel"/>
    <w:tmpl w:val="69EE501A"/>
    <w:lvl w:ilvl="0" w:tplc="7452CA96">
      <w:start w:val="1"/>
      <w:numFmt w:val="decimal"/>
      <w:lvlText w:val="%1."/>
      <w:lvlJc w:val="left"/>
      <w:pPr>
        <w:ind w:hanging="469"/>
      </w:pPr>
      <w:rPr>
        <w:rFonts w:ascii="Times New Roman" w:eastAsia="Times New Roman" w:hAnsi="Times New Roman" w:hint="default"/>
        <w:sz w:val="22"/>
        <w:szCs w:val="22"/>
      </w:rPr>
    </w:lvl>
    <w:lvl w:ilvl="1" w:tplc="5D145168">
      <w:start w:val="1"/>
      <w:numFmt w:val="bullet"/>
      <w:lvlText w:val="•"/>
      <w:lvlJc w:val="left"/>
      <w:rPr>
        <w:rFonts w:hint="default"/>
      </w:rPr>
    </w:lvl>
    <w:lvl w:ilvl="2" w:tplc="70EC6A0A">
      <w:start w:val="1"/>
      <w:numFmt w:val="bullet"/>
      <w:lvlText w:val="•"/>
      <w:lvlJc w:val="left"/>
      <w:rPr>
        <w:rFonts w:hint="default"/>
      </w:rPr>
    </w:lvl>
    <w:lvl w:ilvl="3" w:tplc="63007B88">
      <w:start w:val="1"/>
      <w:numFmt w:val="bullet"/>
      <w:lvlText w:val="•"/>
      <w:lvlJc w:val="left"/>
      <w:rPr>
        <w:rFonts w:hint="default"/>
      </w:rPr>
    </w:lvl>
    <w:lvl w:ilvl="4" w:tplc="B2C831C2">
      <w:start w:val="1"/>
      <w:numFmt w:val="bullet"/>
      <w:lvlText w:val="•"/>
      <w:lvlJc w:val="left"/>
      <w:rPr>
        <w:rFonts w:hint="default"/>
      </w:rPr>
    </w:lvl>
    <w:lvl w:ilvl="5" w:tplc="5BE6E26A">
      <w:start w:val="1"/>
      <w:numFmt w:val="bullet"/>
      <w:lvlText w:val="•"/>
      <w:lvlJc w:val="left"/>
      <w:rPr>
        <w:rFonts w:hint="default"/>
      </w:rPr>
    </w:lvl>
    <w:lvl w:ilvl="6" w:tplc="B55E8E96">
      <w:start w:val="1"/>
      <w:numFmt w:val="bullet"/>
      <w:lvlText w:val="•"/>
      <w:lvlJc w:val="left"/>
      <w:rPr>
        <w:rFonts w:hint="default"/>
      </w:rPr>
    </w:lvl>
    <w:lvl w:ilvl="7" w:tplc="9A927256">
      <w:start w:val="1"/>
      <w:numFmt w:val="bullet"/>
      <w:lvlText w:val="•"/>
      <w:lvlJc w:val="left"/>
      <w:rPr>
        <w:rFonts w:hint="default"/>
      </w:rPr>
    </w:lvl>
    <w:lvl w:ilvl="8" w:tplc="B5088774">
      <w:start w:val="1"/>
      <w:numFmt w:val="bullet"/>
      <w:lvlText w:val="•"/>
      <w:lvlJc w:val="left"/>
      <w:rPr>
        <w:rFonts w:hint="default"/>
      </w:rPr>
    </w:lvl>
  </w:abstractNum>
  <w:abstractNum w:abstractNumId="12">
    <w:nsid w:val="018504A5"/>
    <w:multiLevelType w:val="hybridMultilevel"/>
    <w:tmpl w:val="A64EA4E6"/>
    <w:lvl w:ilvl="0" w:tplc="89B2DB5C">
      <w:start w:val="1"/>
      <w:numFmt w:val="bullet"/>
      <w:lvlText w:val="-"/>
      <w:lvlJc w:val="left"/>
      <w:pPr>
        <w:ind w:hanging="567"/>
      </w:pPr>
      <w:rPr>
        <w:rFonts w:ascii="Times New Roman" w:eastAsia="Times New Roman" w:hAnsi="Times New Roman" w:hint="default"/>
        <w:sz w:val="22"/>
        <w:szCs w:val="22"/>
      </w:rPr>
    </w:lvl>
    <w:lvl w:ilvl="1" w:tplc="E89C475A">
      <w:start w:val="1"/>
      <w:numFmt w:val="bullet"/>
      <w:lvlText w:val="•"/>
      <w:lvlJc w:val="left"/>
      <w:rPr>
        <w:rFonts w:hint="default"/>
      </w:rPr>
    </w:lvl>
    <w:lvl w:ilvl="2" w:tplc="B236586E">
      <w:start w:val="1"/>
      <w:numFmt w:val="bullet"/>
      <w:lvlText w:val="•"/>
      <w:lvlJc w:val="left"/>
      <w:rPr>
        <w:rFonts w:hint="default"/>
      </w:rPr>
    </w:lvl>
    <w:lvl w:ilvl="3" w:tplc="08C83DF6">
      <w:start w:val="1"/>
      <w:numFmt w:val="bullet"/>
      <w:lvlText w:val="•"/>
      <w:lvlJc w:val="left"/>
      <w:rPr>
        <w:rFonts w:hint="default"/>
      </w:rPr>
    </w:lvl>
    <w:lvl w:ilvl="4" w:tplc="8A3C8B22">
      <w:start w:val="1"/>
      <w:numFmt w:val="bullet"/>
      <w:lvlText w:val="•"/>
      <w:lvlJc w:val="left"/>
      <w:rPr>
        <w:rFonts w:hint="default"/>
      </w:rPr>
    </w:lvl>
    <w:lvl w:ilvl="5" w:tplc="0F44191E">
      <w:start w:val="1"/>
      <w:numFmt w:val="bullet"/>
      <w:lvlText w:val="•"/>
      <w:lvlJc w:val="left"/>
      <w:rPr>
        <w:rFonts w:hint="default"/>
      </w:rPr>
    </w:lvl>
    <w:lvl w:ilvl="6" w:tplc="D5D02306">
      <w:start w:val="1"/>
      <w:numFmt w:val="bullet"/>
      <w:lvlText w:val="•"/>
      <w:lvlJc w:val="left"/>
      <w:rPr>
        <w:rFonts w:hint="default"/>
      </w:rPr>
    </w:lvl>
    <w:lvl w:ilvl="7" w:tplc="E5B6F212">
      <w:start w:val="1"/>
      <w:numFmt w:val="bullet"/>
      <w:lvlText w:val="•"/>
      <w:lvlJc w:val="left"/>
      <w:rPr>
        <w:rFonts w:hint="default"/>
      </w:rPr>
    </w:lvl>
    <w:lvl w:ilvl="8" w:tplc="41302F1C">
      <w:start w:val="1"/>
      <w:numFmt w:val="bullet"/>
      <w:lvlText w:val="•"/>
      <w:lvlJc w:val="left"/>
      <w:rPr>
        <w:rFonts w:hint="default"/>
      </w:rPr>
    </w:lvl>
  </w:abstractNum>
  <w:abstractNum w:abstractNumId="13">
    <w:nsid w:val="0224594B"/>
    <w:multiLevelType w:val="hybridMultilevel"/>
    <w:tmpl w:val="C502853C"/>
    <w:lvl w:ilvl="0" w:tplc="A7E8222C">
      <w:start w:val="1"/>
      <w:numFmt w:val="decimal"/>
      <w:lvlText w:val="%1."/>
      <w:lvlJc w:val="left"/>
      <w:pPr>
        <w:ind w:left="926"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038115E2"/>
    <w:multiLevelType w:val="hybridMultilevel"/>
    <w:tmpl w:val="89FA9BD8"/>
    <w:lvl w:ilvl="0" w:tplc="4F5C089C">
      <w:start w:val="1"/>
      <w:numFmt w:val="bullet"/>
      <w:lvlText w:val="-"/>
      <w:lvlJc w:val="left"/>
      <w:pPr>
        <w:ind w:hanging="567"/>
      </w:pPr>
      <w:rPr>
        <w:rFonts w:ascii="Times New Roman" w:eastAsia="Times New Roman" w:hAnsi="Times New Roman" w:hint="default"/>
        <w:sz w:val="22"/>
        <w:szCs w:val="22"/>
      </w:rPr>
    </w:lvl>
    <w:lvl w:ilvl="1" w:tplc="C16C084A">
      <w:start w:val="1"/>
      <w:numFmt w:val="bullet"/>
      <w:lvlText w:val="•"/>
      <w:lvlJc w:val="left"/>
      <w:rPr>
        <w:rFonts w:hint="default"/>
      </w:rPr>
    </w:lvl>
    <w:lvl w:ilvl="2" w:tplc="65944CCA">
      <w:start w:val="1"/>
      <w:numFmt w:val="bullet"/>
      <w:lvlText w:val="•"/>
      <w:lvlJc w:val="left"/>
      <w:rPr>
        <w:rFonts w:hint="default"/>
      </w:rPr>
    </w:lvl>
    <w:lvl w:ilvl="3" w:tplc="5D982528">
      <w:start w:val="1"/>
      <w:numFmt w:val="bullet"/>
      <w:lvlText w:val="•"/>
      <w:lvlJc w:val="left"/>
      <w:rPr>
        <w:rFonts w:hint="default"/>
      </w:rPr>
    </w:lvl>
    <w:lvl w:ilvl="4" w:tplc="C41E6B06">
      <w:start w:val="1"/>
      <w:numFmt w:val="bullet"/>
      <w:lvlText w:val="•"/>
      <w:lvlJc w:val="left"/>
      <w:rPr>
        <w:rFonts w:hint="default"/>
      </w:rPr>
    </w:lvl>
    <w:lvl w:ilvl="5" w:tplc="29A271AE">
      <w:start w:val="1"/>
      <w:numFmt w:val="bullet"/>
      <w:lvlText w:val="•"/>
      <w:lvlJc w:val="left"/>
      <w:rPr>
        <w:rFonts w:hint="default"/>
      </w:rPr>
    </w:lvl>
    <w:lvl w:ilvl="6" w:tplc="C3ECAB8C">
      <w:start w:val="1"/>
      <w:numFmt w:val="bullet"/>
      <w:lvlText w:val="•"/>
      <w:lvlJc w:val="left"/>
      <w:rPr>
        <w:rFonts w:hint="default"/>
      </w:rPr>
    </w:lvl>
    <w:lvl w:ilvl="7" w:tplc="851CFC3E">
      <w:start w:val="1"/>
      <w:numFmt w:val="bullet"/>
      <w:lvlText w:val="•"/>
      <w:lvlJc w:val="left"/>
      <w:rPr>
        <w:rFonts w:hint="default"/>
      </w:rPr>
    </w:lvl>
    <w:lvl w:ilvl="8" w:tplc="65A02E3C">
      <w:start w:val="1"/>
      <w:numFmt w:val="bullet"/>
      <w:lvlText w:val="•"/>
      <w:lvlJc w:val="left"/>
      <w:rPr>
        <w:rFonts w:hint="default"/>
      </w:rPr>
    </w:lvl>
  </w:abstractNum>
  <w:abstractNum w:abstractNumId="15">
    <w:nsid w:val="04EA3B3D"/>
    <w:multiLevelType w:val="hybridMultilevel"/>
    <w:tmpl w:val="84820420"/>
    <w:lvl w:ilvl="0" w:tplc="77848D16">
      <w:start w:val="1"/>
      <w:numFmt w:val="decimal"/>
      <w:lvlText w:val="%1"/>
      <w:lvlJc w:val="left"/>
      <w:pPr>
        <w:ind w:hanging="567"/>
      </w:pPr>
      <w:rPr>
        <w:rFonts w:ascii="Times New Roman" w:eastAsia="Times New Roman" w:hAnsi="Times New Roman" w:hint="default"/>
        <w:sz w:val="22"/>
        <w:szCs w:val="22"/>
      </w:rPr>
    </w:lvl>
    <w:lvl w:ilvl="1" w:tplc="FBE08B48">
      <w:start w:val="1"/>
      <w:numFmt w:val="bullet"/>
      <w:lvlText w:val="•"/>
      <w:lvlJc w:val="left"/>
      <w:rPr>
        <w:rFonts w:hint="default"/>
      </w:rPr>
    </w:lvl>
    <w:lvl w:ilvl="2" w:tplc="D0BE9532">
      <w:start w:val="1"/>
      <w:numFmt w:val="bullet"/>
      <w:lvlText w:val="•"/>
      <w:lvlJc w:val="left"/>
      <w:rPr>
        <w:rFonts w:hint="default"/>
      </w:rPr>
    </w:lvl>
    <w:lvl w:ilvl="3" w:tplc="2578D408">
      <w:start w:val="1"/>
      <w:numFmt w:val="bullet"/>
      <w:lvlText w:val="•"/>
      <w:lvlJc w:val="left"/>
      <w:rPr>
        <w:rFonts w:hint="default"/>
      </w:rPr>
    </w:lvl>
    <w:lvl w:ilvl="4" w:tplc="EE447012">
      <w:start w:val="1"/>
      <w:numFmt w:val="bullet"/>
      <w:lvlText w:val="•"/>
      <w:lvlJc w:val="left"/>
      <w:rPr>
        <w:rFonts w:hint="default"/>
      </w:rPr>
    </w:lvl>
    <w:lvl w:ilvl="5" w:tplc="CEEA6A44">
      <w:start w:val="1"/>
      <w:numFmt w:val="bullet"/>
      <w:lvlText w:val="•"/>
      <w:lvlJc w:val="left"/>
      <w:rPr>
        <w:rFonts w:hint="default"/>
      </w:rPr>
    </w:lvl>
    <w:lvl w:ilvl="6" w:tplc="2CE80B90">
      <w:start w:val="1"/>
      <w:numFmt w:val="bullet"/>
      <w:lvlText w:val="•"/>
      <w:lvlJc w:val="left"/>
      <w:rPr>
        <w:rFonts w:hint="default"/>
      </w:rPr>
    </w:lvl>
    <w:lvl w:ilvl="7" w:tplc="0D527542">
      <w:start w:val="1"/>
      <w:numFmt w:val="bullet"/>
      <w:lvlText w:val="•"/>
      <w:lvlJc w:val="left"/>
      <w:rPr>
        <w:rFonts w:hint="default"/>
      </w:rPr>
    </w:lvl>
    <w:lvl w:ilvl="8" w:tplc="E064D872">
      <w:start w:val="1"/>
      <w:numFmt w:val="bullet"/>
      <w:lvlText w:val="•"/>
      <w:lvlJc w:val="left"/>
      <w:rPr>
        <w:rFonts w:hint="default"/>
      </w:rPr>
    </w:lvl>
  </w:abstractNum>
  <w:abstractNum w:abstractNumId="16">
    <w:nsid w:val="063A1F48"/>
    <w:multiLevelType w:val="hybridMultilevel"/>
    <w:tmpl w:val="8E94559C"/>
    <w:lvl w:ilvl="0" w:tplc="1B84E500">
      <w:start w:val="1"/>
      <w:numFmt w:val="decimal"/>
      <w:lvlText w:val="%1."/>
      <w:lvlJc w:val="left"/>
      <w:pPr>
        <w:ind w:left="362"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nsid w:val="065B777C"/>
    <w:multiLevelType w:val="multilevel"/>
    <w:tmpl w:val="88244384"/>
    <w:lvl w:ilvl="0">
      <w:start w:val="6"/>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nsid w:val="06CA33B4"/>
    <w:multiLevelType w:val="hybridMultilevel"/>
    <w:tmpl w:val="898E9B6C"/>
    <w:lvl w:ilvl="0" w:tplc="1E88903C">
      <w:start w:val="1"/>
      <w:numFmt w:val="decimal"/>
      <w:lvlText w:val="%1."/>
      <w:lvlJc w:val="left"/>
      <w:pPr>
        <w:ind w:hanging="567"/>
      </w:pPr>
      <w:rPr>
        <w:rFonts w:ascii="Times New Roman" w:eastAsia="Times New Roman" w:hAnsi="Times New Roman" w:hint="default"/>
        <w:sz w:val="22"/>
        <w:szCs w:val="22"/>
      </w:rPr>
    </w:lvl>
    <w:lvl w:ilvl="1" w:tplc="BC741E26">
      <w:start w:val="1"/>
      <w:numFmt w:val="bullet"/>
      <w:lvlText w:val="•"/>
      <w:lvlJc w:val="left"/>
      <w:rPr>
        <w:rFonts w:hint="default"/>
      </w:rPr>
    </w:lvl>
    <w:lvl w:ilvl="2" w:tplc="FA66E3A6">
      <w:start w:val="1"/>
      <w:numFmt w:val="bullet"/>
      <w:lvlText w:val="•"/>
      <w:lvlJc w:val="left"/>
      <w:rPr>
        <w:rFonts w:hint="default"/>
      </w:rPr>
    </w:lvl>
    <w:lvl w:ilvl="3" w:tplc="EF24D9B4">
      <w:start w:val="1"/>
      <w:numFmt w:val="bullet"/>
      <w:lvlText w:val="•"/>
      <w:lvlJc w:val="left"/>
      <w:rPr>
        <w:rFonts w:hint="default"/>
      </w:rPr>
    </w:lvl>
    <w:lvl w:ilvl="4" w:tplc="50AAE836">
      <w:start w:val="1"/>
      <w:numFmt w:val="bullet"/>
      <w:lvlText w:val="•"/>
      <w:lvlJc w:val="left"/>
      <w:rPr>
        <w:rFonts w:hint="default"/>
      </w:rPr>
    </w:lvl>
    <w:lvl w:ilvl="5" w:tplc="F5B0F22E">
      <w:start w:val="1"/>
      <w:numFmt w:val="bullet"/>
      <w:lvlText w:val="•"/>
      <w:lvlJc w:val="left"/>
      <w:rPr>
        <w:rFonts w:hint="default"/>
      </w:rPr>
    </w:lvl>
    <w:lvl w:ilvl="6" w:tplc="7C9C128A">
      <w:start w:val="1"/>
      <w:numFmt w:val="bullet"/>
      <w:lvlText w:val="•"/>
      <w:lvlJc w:val="left"/>
      <w:rPr>
        <w:rFonts w:hint="default"/>
      </w:rPr>
    </w:lvl>
    <w:lvl w:ilvl="7" w:tplc="7C8EE5DE">
      <w:start w:val="1"/>
      <w:numFmt w:val="bullet"/>
      <w:lvlText w:val="•"/>
      <w:lvlJc w:val="left"/>
      <w:rPr>
        <w:rFonts w:hint="default"/>
      </w:rPr>
    </w:lvl>
    <w:lvl w:ilvl="8" w:tplc="1848FD7E">
      <w:start w:val="1"/>
      <w:numFmt w:val="bullet"/>
      <w:lvlText w:val="•"/>
      <w:lvlJc w:val="left"/>
      <w:rPr>
        <w:rFonts w:hint="default"/>
      </w:rPr>
    </w:lvl>
  </w:abstractNum>
  <w:abstractNum w:abstractNumId="19">
    <w:nsid w:val="08C8176D"/>
    <w:multiLevelType w:val="hybridMultilevel"/>
    <w:tmpl w:val="E648F1D8"/>
    <w:lvl w:ilvl="0" w:tplc="5DBC71CC">
      <w:start w:val="1"/>
      <w:numFmt w:val="decimal"/>
      <w:lvlText w:val="%1."/>
      <w:lvlJc w:val="left"/>
      <w:pPr>
        <w:ind w:left="405"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nsid w:val="099A7C11"/>
    <w:multiLevelType w:val="hybridMultilevel"/>
    <w:tmpl w:val="E4AE8FC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9B922C6"/>
    <w:multiLevelType w:val="hybridMultilevel"/>
    <w:tmpl w:val="301C11C0"/>
    <w:lvl w:ilvl="0" w:tplc="5DBC71CC">
      <w:start w:val="1"/>
      <w:numFmt w:val="decimal"/>
      <w:lvlText w:val="%1."/>
      <w:lvlJc w:val="left"/>
      <w:pPr>
        <w:ind w:left="405" w:hanging="360"/>
      </w:pPr>
      <w:rPr>
        <w:rFonts w:hint="default"/>
      </w:rPr>
    </w:lvl>
    <w:lvl w:ilvl="1" w:tplc="04240019" w:tentative="1">
      <w:start w:val="1"/>
      <w:numFmt w:val="lowerLetter"/>
      <w:lvlText w:val="%2."/>
      <w:lvlJc w:val="left"/>
      <w:pPr>
        <w:ind w:left="1125" w:hanging="360"/>
      </w:pPr>
    </w:lvl>
    <w:lvl w:ilvl="2" w:tplc="0424001B" w:tentative="1">
      <w:start w:val="1"/>
      <w:numFmt w:val="lowerRoman"/>
      <w:lvlText w:val="%3."/>
      <w:lvlJc w:val="right"/>
      <w:pPr>
        <w:ind w:left="1845" w:hanging="180"/>
      </w:pPr>
    </w:lvl>
    <w:lvl w:ilvl="3" w:tplc="0424000F" w:tentative="1">
      <w:start w:val="1"/>
      <w:numFmt w:val="decimal"/>
      <w:lvlText w:val="%4."/>
      <w:lvlJc w:val="left"/>
      <w:pPr>
        <w:ind w:left="2565" w:hanging="360"/>
      </w:pPr>
    </w:lvl>
    <w:lvl w:ilvl="4" w:tplc="04240019" w:tentative="1">
      <w:start w:val="1"/>
      <w:numFmt w:val="lowerLetter"/>
      <w:lvlText w:val="%5."/>
      <w:lvlJc w:val="left"/>
      <w:pPr>
        <w:ind w:left="3285" w:hanging="360"/>
      </w:pPr>
    </w:lvl>
    <w:lvl w:ilvl="5" w:tplc="0424001B" w:tentative="1">
      <w:start w:val="1"/>
      <w:numFmt w:val="lowerRoman"/>
      <w:lvlText w:val="%6."/>
      <w:lvlJc w:val="right"/>
      <w:pPr>
        <w:ind w:left="4005" w:hanging="180"/>
      </w:pPr>
    </w:lvl>
    <w:lvl w:ilvl="6" w:tplc="0424000F" w:tentative="1">
      <w:start w:val="1"/>
      <w:numFmt w:val="decimal"/>
      <w:lvlText w:val="%7."/>
      <w:lvlJc w:val="left"/>
      <w:pPr>
        <w:ind w:left="4725" w:hanging="360"/>
      </w:pPr>
    </w:lvl>
    <w:lvl w:ilvl="7" w:tplc="04240019" w:tentative="1">
      <w:start w:val="1"/>
      <w:numFmt w:val="lowerLetter"/>
      <w:lvlText w:val="%8."/>
      <w:lvlJc w:val="left"/>
      <w:pPr>
        <w:ind w:left="5445" w:hanging="360"/>
      </w:pPr>
    </w:lvl>
    <w:lvl w:ilvl="8" w:tplc="0424001B" w:tentative="1">
      <w:start w:val="1"/>
      <w:numFmt w:val="lowerRoman"/>
      <w:lvlText w:val="%9."/>
      <w:lvlJc w:val="right"/>
      <w:pPr>
        <w:ind w:left="6165" w:hanging="180"/>
      </w:pPr>
    </w:lvl>
  </w:abstractNum>
  <w:abstractNum w:abstractNumId="22">
    <w:nsid w:val="0A785DE6"/>
    <w:multiLevelType w:val="hybridMultilevel"/>
    <w:tmpl w:val="00540820"/>
    <w:lvl w:ilvl="0" w:tplc="FFFFFFFF">
      <w:start w:val="1"/>
      <w:numFmt w:val="bullet"/>
      <w:lvlText w:val="-"/>
      <w:lvlJc w:val="left"/>
      <w:pPr>
        <w:tabs>
          <w:tab w:val="num" w:pos="360"/>
        </w:tabs>
        <w:ind w:left="360" w:hanging="360"/>
      </w:pPr>
      <w:rPr>
        <w:rFonts w:hint="default"/>
        <w:b w:val="0"/>
        <w:i w:val="0"/>
        <w:color w:val="000000"/>
        <w:sz w:val="22"/>
        <w:szCs w:val="22"/>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3">
    <w:nsid w:val="0CAF462F"/>
    <w:multiLevelType w:val="hybridMultilevel"/>
    <w:tmpl w:val="76B2ED42"/>
    <w:lvl w:ilvl="0" w:tplc="812CD640">
      <w:start w:val="1"/>
      <w:numFmt w:val="bullet"/>
      <w:lvlText w:val="-"/>
      <w:lvlJc w:val="left"/>
      <w:pPr>
        <w:ind w:hanging="567"/>
      </w:pPr>
      <w:rPr>
        <w:rFonts w:ascii="Times New Roman" w:eastAsia="Times New Roman" w:hAnsi="Times New Roman" w:hint="default"/>
        <w:b/>
        <w:bCs/>
        <w:sz w:val="22"/>
        <w:szCs w:val="22"/>
      </w:rPr>
    </w:lvl>
    <w:lvl w:ilvl="1" w:tplc="FBEEA5A0">
      <w:start w:val="1"/>
      <w:numFmt w:val="bullet"/>
      <w:lvlText w:val="•"/>
      <w:lvlJc w:val="left"/>
      <w:rPr>
        <w:rFonts w:hint="default"/>
      </w:rPr>
    </w:lvl>
    <w:lvl w:ilvl="2" w:tplc="82AA36D2">
      <w:start w:val="1"/>
      <w:numFmt w:val="bullet"/>
      <w:lvlText w:val="•"/>
      <w:lvlJc w:val="left"/>
      <w:rPr>
        <w:rFonts w:hint="default"/>
      </w:rPr>
    </w:lvl>
    <w:lvl w:ilvl="3" w:tplc="60F2A662">
      <w:start w:val="1"/>
      <w:numFmt w:val="bullet"/>
      <w:lvlText w:val="•"/>
      <w:lvlJc w:val="left"/>
      <w:rPr>
        <w:rFonts w:hint="default"/>
      </w:rPr>
    </w:lvl>
    <w:lvl w:ilvl="4" w:tplc="AAB427B4">
      <w:start w:val="1"/>
      <w:numFmt w:val="bullet"/>
      <w:lvlText w:val="•"/>
      <w:lvlJc w:val="left"/>
      <w:rPr>
        <w:rFonts w:hint="default"/>
      </w:rPr>
    </w:lvl>
    <w:lvl w:ilvl="5" w:tplc="835AA108">
      <w:start w:val="1"/>
      <w:numFmt w:val="bullet"/>
      <w:lvlText w:val="•"/>
      <w:lvlJc w:val="left"/>
      <w:rPr>
        <w:rFonts w:hint="default"/>
      </w:rPr>
    </w:lvl>
    <w:lvl w:ilvl="6" w:tplc="2E8038C8">
      <w:start w:val="1"/>
      <w:numFmt w:val="bullet"/>
      <w:lvlText w:val="•"/>
      <w:lvlJc w:val="left"/>
      <w:rPr>
        <w:rFonts w:hint="default"/>
      </w:rPr>
    </w:lvl>
    <w:lvl w:ilvl="7" w:tplc="A73C2AA4">
      <w:start w:val="1"/>
      <w:numFmt w:val="bullet"/>
      <w:lvlText w:val="•"/>
      <w:lvlJc w:val="left"/>
      <w:rPr>
        <w:rFonts w:hint="default"/>
      </w:rPr>
    </w:lvl>
    <w:lvl w:ilvl="8" w:tplc="411C1952">
      <w:start w:val="1"/>
      <w:numFmt w:val="bullet"/>
      <w:lvlText w:val="•"/>
      <w:lvlJc w:val="left"/>
      <w:rPr>
        <w:rFonts w:hint="default"/>
      </w:rPr>
    </w:lvl>
  </w:abstractNum>
  <w:abstractNum w:abstractNumId="24">
    <w:nsid w:val="0E3B2479"/>
    <w:multiLevelType w:val="hybridMultilevel"/>
    <w:tmpl w:val="BC76AE82"/>
    <w:lvl w:ilvl="0" w:tplc="244A7BA8">
      <w:start w:val="1"/>
      <w:numFmt w:val="decimal"/>
      <w:lvlText w:val="%1."/>
      <w:lvlJc w:val="left"/>
      <w:pPr>
        <w:ind w:hanging="469"/>
      </w:pPr>
      <w:rPr>
        <w:rFonts w:ascii="Times New Roman" w:eastAsia="Times New Roman" w:hAnsi="Times New Roman" w:hint="default"/>
        <w:sz w:val="22"/>
        <w:szCs w:val="22"/>
      </w:rPr>
    </w:lvl>
    <w:lvl w:ilvl="1" w:tplc="7780D230">
      <w:start w:val="1"/>
      <w:numFmt w:val="bullet"/>
      <w:lvlText w:val="•"/>
      <w:lvlJc w:val="left"/>
      <w:rPr>
        <w:rFonts w:hint="default"/>
      </w:rPr>
    </w:lvl>
    <w:lvl w:ilvl="2" w:tplc="32DA325C">
      <w:start w:val="1"/>
      <w:numFmt w:val="bullet"/>
      <w:lvlText w:val="•"/>
      <w:lvlJc w:val="left"/>
      <w:rPr>
        <w:rFonts w:hint="default"/>
      </w:rPr>
    </w:lvl>
    <w:lvl w:ilvl="3" w:tplc="67A21710">
      <w:start w:val="1"/>
      <w:numFmt w:val="bullet"/>
      <w:lvlText w:val="•"/>
      <w:lvlJc w:val="left"/>
      <w:rPr>
        <w:rFonts w:hint="default"/>
      </w:rPr>
    </w:lvl>
    <w:lvl w:ilvl="4" w:tplc="14DC89FE">
      <w:start w:val="1"/>
      <w:numFmt w:val="bullet"/>
      <w:lvlText w:val="•"/>
      <w:lvlJc w:val="left"/>
      <w:rPr>
        <w:rFonts w:hint="default"/>
      </w:rPr>
    </w:lvl>
    <w:lvl w:ilvl="5" w:tplc="382449A6">
      <w:start w:val="1"/>
      <w:numFmt w:val="bullet"/>
      <w:lvlText w:val="•"/>
      <w:lvlJc w:val="left"/>
      <w:rPr>
        <w:rFonts w:hint="default"/>
      </w:rPr>
    </w:lvl>
    <w:lvl w:ilvl="6" w:tplc="D2361946">
      <w:start w:val="1"/>
      <w:numFmt w:val="bullet"/>
      <w:lvlText w:val="•"/>
      <w:lvlJc w:val="left"/>
      <w:rPr>
        <w:rFonts w:hint="default"/>
      </w:rPr>
    </w:lvl>
    <w:lvl w:ilvl="7" w:tplc="F5E29E50">
      <w:start w:val="1"/>
      <w:numFmt w:val="bullet"/>
      <w:lvlText w:val="•"/>
      <w:lvlJc w:val="left"/>
      <w:rPr>
        <w:rFonts w:hint="default"/>
      </w:rPr>
    </w:lvl>
    <w:lvl w:ilvl="8" w:tplc="C928A82C">
      <w:start w:val="1"/>
      <w:numFmt w:val="bullet"/>
      <w:lvlText w:val="•"/>
      <w:lvlJc w:val="left"/>
      <w:rPr>
        <w:rFonts w:hint="default"/>
      </w:rPr>
    </w:lvl>
  </w:abstractNum>
  <w:abstractNum w:abstractNumId="25">
    <w:nsid w:val="0F7E7BD9"/>
    <w:multiLevelType w:val="hybridMultilevel"/>
    <w:tmpl w:val="0074D404"/>
    <w:lvl w:ilvl="0" w:tplc="298C4316">
      <w:start w:val="1"/>
      <w:numFmt w:val="decimal"/>
      <w:lvlText w:val="%1."/>
      <w:lvlJc w:val="left"/>
      <w:pPr>
        <w:ind w:hanging="469"/>
      </w:pPr>
      <w:rPr>
        <w:rFonts w:ascii="Times New Roman" w:eastAsia="Times New Roman" w:hAnsi="Times New Roman" w:hint="default"/>
        <w:sz w:val="22"/>
        <w:szCs w:val="22"/>
      </w:rPr>
    </w:lvl>
    <w:lvl w:ilvl="1" w:tplc="12849918">
      <w:start w:val="1"/>
      <w:numFmt w:val="bullet"/>
      <w:lvlText w:val="•"/>
      <w:lvlJc w:val="left"/>
      <w:rPr>
        <w:rFonts w:hint="default"/>
      </w:rPr>
    </w:lvl>
    <w:lvl w:ilvl="2" w:tplc="B3847250">
      <w:start w:val="1"/>
      <w:numFmt w:val="bullet"/>
      <w:lvlText w:val="•"/>
      <w:lvlJc w:val="left"/>
      <w:rPr>
        <w:rFonts w:hint="default"/>
      </w:rPr>
    </w:lvl>
    <w:lvl w:ilvl="3" w:tplc="E256BA88">
      <w:start w:val="1"/>
      <w:numFmt w:val="bullet"/>
      <w:lvlText w:val="•"/>
      <w:lvlJc w:val="left"/>
      <w:rPr>
        <w:rFonts w:hint="default"/>
      </w:rPr>
    </w:lvl>
    <w:lvl w:ilvl="4" w:tplc="75024090">
      <w:start w:val="1"/>
      <w:numFmt w:val="bullet"/>
      <w:lvlText w:val="•"/>
      <w:lvlJc w:val="left"/>
      <w:rPr>
        <w:rFonts w:hint="default"/>
      </w:rPr>
    </w:lvl>
    <w:lvl w:ilvl="5" w:tplc="689A7084">
      <w:start w:val="1"/>
      <w:numFmt w:val="bullet"/>
      <w:lvlText w:val="•"/>
      <w:lvlJc w:val="left"/>
      <w:rPr>
        <w:rFonts w:hint="default"/>
      </w:rPr>
    </w:lvl>
    <w:lvl w:ilvl="6" w:tplc="DF02DE24">
      <w:start w:val="1"/>
      <w:numFmt w:val="bullet"/>
      <w:lvlText w:val="•"/>
      <w:lvlJc w:val="left"/>
      <w:rPr>
        <w:rFonts w:hint="default"/>
      </w:rPr>
    </w:lvl>
    <w:lvl w:ilvl="7" w:tplc="90EC4710">
      <w:start w:val="1"/>
      <w:numFmt w:val="bullet"/>
      <w:lvlText w:val="•"/>
      <w:lvlJc w:val="left"/>
      <w:rPr>
        <w:rFonts w:hint="default"/>
      </w:rPr>
    </w:lvl>
    <w:lvl w:ilvl="8" w:tplc="BEE27B6E">
      <w:start w:val="1"/>
      <w:numFmt w:val="bullet"/>
      <w:lvlText w:val="•"/>
      <w:lvlJc w:val="left"/>
      <w:rPr>
        <w:rFonts w:hint="default"/>
      </w:rPr>
    </w:lvl>
  </w:abstractNum>
  <w:abstractNum w:abstractNumId="26">
    <w:nsid w:val="11802094"/>
    <w:multiLevelType w:val="hybridMultilevel"/>
    <w:tmpl w:val="27E6FA4C"/>
    <w:lvl w:ilvl="0" w:tplc="F514C71C">
      <w:start w:val="1"/>
      <w:numFmt w:val="decimal"/>
      <w:lvlText w:val="%1."/>
      <w:lvlJc w:val="left"/>
      <w:pPr>
        <w:ind w:hanging="469"/>
      </w:pPr>
      <w:rPr>
        <w:rFonts w:ascii="Times New Roman" w:eastAsia="Times New Roman" w:hAnsi="Times New Roman" w:hint="default"/>
        <w:sz w:val="22"/>
        <w:szCs w:val="22"/>
      </w:rPr>
    </w:lvl>
    <w:lvl w:ilvl="1" w:tplc="178499B6">
      <w:start w:val="1"/>
      <w:numFmt w:val="bullet"/>
      <w:lvlText w:val="•"/>
      <w:lvlJc w:val="left"/>
      <w:rPr>
        <w:rFonts w:hint="default"/>
      </w:rPr>
    </w:lvl>
    <w:lvl w:ilvl="2" w:tplc="7D92CA06">
      <w:start w:val="1"/>
      <w:numFmt w:val="bullet"/>
      <w:lvlText w:val="•"/>
      <w:lvlJc w:val="left"/>
      <w:rPr>
        <w:rFonts w:hint="default"/>
      </w:rPr>
    </w:lvl>
    <w:lvl w:ilvl="3" w:tplc="E782066C">
      <w:start w:val="1"/>
      <w:numFmt w:val="bullet"/>
      <w:lvlText w:val="•"/>
      <w:lvlJc w:val="left"/>
      <w:rPr>
        <w:rFonts w:hint="default"/>
      </w:rPr>
    </w:lvl>
    <w:lvl w:ilvl="4" w:tplc="D0583740">
      <w:start w:val="1"/>
      <w:numFmt w:val="bullet"/>
      <w:lvlText w:val="•"/>
      <w:lvlJc w:val="left"/>
      <w:rPr>
        <w:rFonts w:hint="default"/>
      </w:rPr>
    </w:lvl>
    <w:lvl w:ilvl="5" w:tplc="E3222510">
      <w:start w:val="1"/>
      <w:numFmt w:val="bullet"/>
      <w:lvlText w:val="•"/>
      <w:lvlJc w:val="left"/>
      <w:rPr>
        <w:rFonts w:hint="default"/>
      </w:rPr>
    </w:lvl>
    <w:lvl w:ilvl="6" w:tplc="3CDE8468">
      <w:start w:val="1"/>
      <w:numFmt w:val="bullet"/>
      <w:lvlText w:val="•"/>
      <w:lvlJc w:val="left"/>
      <w:rPr>
        <w:rFonts w:hint="default"/>
      </w:rPr>
    </w:lvl>
    <w:lvl w:ilvl="7" w:tplc="EB582184">
      <w:start w:val="1"/>
      <w:numFmt w:val="bullet"/>
      <w:lvlText w:val="•"/>
      <w:lvlJc w:val="left"/>
      <w:rPr>
        <w:rFonts w:hint="default"/>
      </w:rPr>
    </w:lvl>
    <w:lvl w:ilvl="8" w:tplc="4D3C74BE">
      <w:start w:val="1"/>
      <w:numFmt w:val="bullet"/>
      <w:lvlText w:val="•"/>
      <w:lvlJc w:val="left"/>
      <w:rPr>
        <w:rFonts w:hint="default"/>
      </w:rPr>
    </w:lvl>
  </w:abstractNum>
  <w:abstractNum w:abstractNumId="27">
    <w:nsid w:val="13124FBB"/>
    <w:multiLevelType w:val="hybridMultilevel"/>
    <w:tmpl w:val="04BE614A"/>
    <w:lvl w:ilvl="0" w:tplc="E1D2C302">
      <w:start w:val="8"/>
      <w:numFmt w:val="decimal"/>
      <w:lvlText w:val="%1"/>
      <w:lvlJc w:val="left"/>
      <w:pPr>
        <w:ind w:hanging="567"/>
      </w:pPr>
      <w:rPr>
        <w:rFonts w:ascii="Times New Roman" w:eastAsia="Times New Roman" w:hAnsi="Times New Roman" w:hint="default"/>
        <w:sz w:val="22"/>
        <w:szCs w:val="22"/>
      </w:rPr>
    </w:lvl>
    <w:lvl w:ilvl="1" w:tplc="B90ED568">
      <w:start w:val="1"/>
      <w:numFmt w:val="bullet"/>
      <w:lvlText w:val="•"/>
      <w:lvlJc w:val="left"/>
      <w:rPr>
        <w:rFonts w:hint="default"/>
      </w:rPr>
    </w:lvl>
    <w:lvl w:ilvl="2" w:tplc="837A7C6A">
      <w:start w:val="1"/>
      <w:numFmt w:val="bullet"/>
      <w:lvlText w:val="•"/>
      <w:lvlJc w:val="left"/>
      <w:rPr>
        <w:rFonts w:hint="default"/>
      </w:rPr>
    </w:lvl>
    <w:lvl w:ilvl="3" w:tplc="53B486FC">
      <w:start w:val="1"/>
      <w:numFmt w:val="bullet"/>
      <w:lvlText w:val="•"/>
      <w:lvlJc w:val="left"/>
      <w:rPr>
        <w:rFonts w:hint="default"/>
      </w:rPr>
    </w:lvl>
    <w:lvl w:ilvl="4" w:tplc="0568E010">
      <w:start w:val="1"/>
      <w:numFmt w:val="bullet"/>
      <w:lvlText w:val="•"/>
      <w:lvlJc w:val="left"/>
      <w:rPr>
        <w:rFonts w:hint="default"/>
      </w:rPr>
    </w:lvl>
    <w:lvl w:ilvl="5" w:tplc="5692AAA8">
      <w:start w:val="1"/>
      <w:numFmt w:val="bullet"/>
      <w:lvlText w:val="•"/>
      <w:lvlJc w:val="left"/>
      <w:rPr>
        <w:rFonts w:hint="default"/>
      </w:rPr>
    </w:lvl>
    <w:lvl w:ilvl="6" w:tplc="64C0AAE8">
      <w:start w:val="1"/>
      <w:numFmt w:val="bullet"/>
      <w:lvlText w:val="•"/>
      <w:lvlJc w:val="left"/>
      <w:rPr>
        <w:rFonts w:hint="default"/>
      </w:rPr>
    </w:lvl>
    <w:lvl w:ilvl="7" w:tplc="155837E0">
      <w:start w:val="1"/>
      <w:numFmt w:val="bullet"/>
      <w:lvlText w:val="•"/>
      <w:lvlJc w:val="left"/>
      <w:rPr>
        <w:rFonts w:hint="default"/>
      </w:rPr>
    </w:lvl>
    <w:lvl w:ilvl="8" w:tplc="FA924D80">
      <w:start w:val="1"/>
      <w:numFmt w:val="bullet"/>
      <w:lvlText w:val="•"/>
      <w:lvlJc w:val="left"/>
      <w:rPr>
        <w:rFonts w:hint="default"/>
      </w:rPr>
    </w:lvl>
  </w:abstractNum>
  <w:abstractNum w:abstractNumId="28">
    <w:nsid w:val="15755A2E"/>
    <w:multiLevelType w:val="multilevel"/>
    <w:tmpl w:val="743CAB82"/>
    <w:lvl w:ilvl="0">
      <w:start w:val="1"/>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jc w:val="right"/>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15940823"/>
    <w:multiLevelType w:val="hybridMultilevel"/>
    <w:tmpl w:val="AD54220A"/>
    <w:lvl w:ilvl="0" w:tplc="5B9A8584">
      <w:start w:val="1"/>
      <w:numFmt w:val="decimal"/>
      <w:lvlText w:val="%1."/>
      <w:lvlJc w:val="left"/>
      <w:pPr>
        <w:ind w:hanging="567"/>
        <w:jc w:val="right"/>
      </w:pPr>
      <w:rPr>
        <w:rFonts w:ascii="Times New Roman" w:eastAsia="Times New Roman" w:hAnsi="Times New Roman" w:hint="default"/>
        <w:b/>
        <w:bCs/>
        <w:sz w:val="22"/>
        <w:szCs w:val="22"/>
      </w:rPr>
    </w:lvl>
    <w:lvl w:ilvl="1" w:tplc="BFF8296A">
      <w:start w:val="1"/>
      <w:numFmt w:val="bullet"/>
      <w:lvlText w:val="•"/>
      <w:lvlJc w:val="left"/>
      <w:rPr>
        <w:rFonts w:hint="default"/>
      </w:rPr>
    </w:lvl>
    <w:lvl w:ilvl="2" w:tplc="1106797C">
      <w:start w:val="1"/>
      <w:numFmt w:val="bullet"/>
      <w:lvlText w:val="•"/>
      <w:lvlJc w:val="left"/>
      <w:rPr>
        <w:rFonts w:hint="default"/>
      </w:rPr>
    </w:lvl>
    <w:lvl w:ilvl="3" w:tplc="0780287E">
      <w:start w:val="1"/>
      <w:numFmt w:val="bullet"/>
      <w:lvlText w:val="•"/>
      <w:lvlJc w:val="left"/>
      <w:rPr>
        <w:rFonts w:hint="default"/>
      </w:rPr>
    </w:lvl>
    <w:lvl w:ilvl="4" w:tplc="F1CA5126">
      <w:start w:val="1"/>
      <w:numFmt w:val="bullet"/>
      <w:lvlText w:val="•"/>
      <w:lvlJc w:val="left"/>
      <w:rPr>
        <w:rFonts w:hint="default"/>
      </w:rPr>
    </w:lvl>
    <w:lvl w:ilvl="5" w:tplc="9B465C84">
      <w:start w:val="1"/>
      <w:numFmt w:val="bullet"/>
      <w:lvlText w:val="•"/>
      <w:lvlJc w:val="left"/>
      <w:rPr>
        <w:rFonts w:hint="default"/>
      </w:rPr>
    </w:lvl>
    <w:lvl w:ilvl="6" w:tplc="BA828970">
      <w:start w:val="1"/>
      <w:numFmt w:val="bullet"/>
      <w:lvlText w:val="•"/>
      <w:lvlJc w:val="left"/>
      <w:rPr>
        <w:rFonts w:hint="default"/>
      </w:rPr>
    </w:lvl>
    <w:lvl w:ilvl="7" w:tplc="0F6C0E60">
      <w:start w:val="1"/>
      <w:numFmt w:val="bullet"/>
      <w:lvlText w:val="•"/>
      <w:lvlJc w:val="left"/>
      <w:rPr>
        <w:rFonts w:hint="default"/>
      </w:rPr>
    </w:lvl>
    <w:lvl w:ilvl="8" w:tplc="FE7C969A">
      <w:start w:val="1"/>
      <w:numFmt w:val="bullet"/>
      <w:lvlText w:val="•"/>
      <w:lvlJc w:val="left"/>
      <w:rPr>
        <w:rFonts w:hint="default"/>
      </w:rPr>
    </w:lvl>
  </w:abstractNum>
  <w:abstractNum w:abstractNumId="30">
    <w:nsid w:val="170A05F3"/>
    <w:multiLevelType w:val="hybridMultilevel"/>
    <w:tmpl w:val="F7C85D1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nsid w:val="19806A8A"/>
    <w:multiLevelType w:val="hybridMultilevel"/>
    <w:tmpl w:val="DE34F6F0"/>
    <w:lvl w:ilvl="0" w:tplc="013CC87A">
      <w:start w:val="1"/>
      <w:numFmt w:val="decimal"/>
      <w:lvlText w:val="%1."/>
      <w:lvlJc w:val="left"/>
      <w:pPr>
        <w:ind w:hanging="567"/>
      </w:pPr>
      <w:rPr>
        <w:rFonts w:ascii="Times New Roman" w:eastAsia="Times New Roman" w:hAnsi="Times New Roman" w:hint="default"/>
        <w:b/>
        <w:bCs/>
        <w:sz w:val="22"/>
        <w:szCs w:val="22"/>
      </w:rPr>
    </w:lvl>
    <w:lvl w:ilvl="1" w:tplc="7406711A">
      <w:start w:val="1"/>
      <w:numFmt w:val="bullet"/>
      <w:lvlText w:val="•"/>
      <w:lvlJc w:val="left"/>
      <w:rPr>
        <w:rFonts w:hint="default"/>
      </w:rPr>
    </w:lvl>
    <w:lvl w:ilvl="2" w:tplc="91DE579C">
      <w:start w:val="1"/>
      <w:numFmt w:val="bullet"/>
      <w:lvlText w:val="•"/>
      <w:lvlJc w:val="left"/>
      <w:rPr>
        <w:rFonts w:hint="default"/>
      </w:rPr>
    </w:lvl>
    <w:lvl w:ilvl="3" w:tplc="63204018">
      <w:start w:val="1"/>
      <w:numFmt w:val="bullet"/>
      <w:lvlText w:val="•"/>
      <w:lvlJc w:val="left"/>
      <w:rPr>
        <w:rFonts w:hint="default"/>
      </w:rPr>
    </w:lvl>
    <w:lvl w:ilvl="4" w:tplc="537ADD20">
      <w:start w:val="1"/>
      <w:numFmt w:val="bullet"/>
      <w:lvlText w:val="•"/>
      <w:lvlJc w:val="left"/>
      <w:rPr>
        <w:rFonts w:hint="default"/>
      </w:rPr>
    </w:lvl>
    <w:lvl w:ilvl="5" w:tplc="9C4450B6">
      <w:start w:val="1"/>
      <w:numFmt w:val="bullet"/>
      <w:lvlText w:val="•"/>
      <w:lvlJc w:val="left"/>
      <w:rPr>
        <w:rFonts w:hint="default"/>
      </w:rPr>
    </w:lvl>
    <w:lvl w:ilvl="6" w:tplc="B324EB14">
      <w:start w:val="1"/>
      <w:numFmt w:val="bullet"/>
      <w:lvlText w:val="•"/>
      <w:lvlJc w:val="left"/>
      <w:rPr>
        <w:rFonts w:hint="default"/>
      </w:rPr>
    </w:lvl>
    <w:lvl w:ilvl="7" w:tplc="15F6C2AE">
      <w:start w:val="1"/>
      <w:numFmt w:val="bullet"/>
      <w:lvlText w:val="•"/>
      <w:lvlJc w:val="left"/>
      <w:rPr>
        <w:rFonts w:hint="default"/>
      </w:rPr>
    </w:lvl>
    <w:lvl w:ilvl="8" w:tplc="0520D652">
      <w:start w:val="1"/>
      <w:numFmt w:val="bullet"/>
      <w:lvlText w:val="•"/>
      <w:lvlJc w:val="left"/>
      <w:rPr>
        <w:rFonts w:hint="default"/>
      </w:rPr>
    </w:lvl>
  </w:abstractNum>
  <w:abstractNum w:abstractNumId="32">
    <w:nsid w:val="199523CD"/>
    <w:multiLevelType w:val="hybridMultilevel"/>
    <w:tmpl w:val="77381672"/>
    <w:lvl w:ilvl="0" w:tplc="8662E720">
      <w:start w:val="1"/>
      <w:numFmt w:val="decimal"/>
      <w:lvlText w:val="%1."/>
      <w:lvlJc w:val="left"/>
      <w:pPr>
        <w:ind w:hanging="469"/>
      </w:pPr>
      <w:rPr>
        <w:rFonts w:ascii="Times New Roman" w:eastAsia="Times New Roman" w:hAnsi="Times New Roman" w:hint="default"/>
        <w:sz w:val="22"/>
        <w:szCs w:val="22"/>
      </w:rPr>
    </w:lvl>
    <w:lvl w:ilvl="1" w:tplc="737CF436">
      <w:start w:val="1"/>
      <w:numFmt w:val="bullet"/>
      <w:lvlText w:val="•"/>
      <w:lvlJc w:val="left"/>
      <w:rPr>
        <w:rFonts w:hint="default"/>
      </w:rPr>
    </w:lvl>
    <w:lvl w:ilvl="2" w:tplc="7534A56A">
      <w:start w:val="1"/>
      <w:numFmt w:val="bullet"/>
      <w:lvlText w:val="•"/>
      <w:lvlJc w:val="left"/>
      <w:rPr>
        <w:rFonts w:hint="default"/>
      </w:rPr>
    </w:lvl>
    <w:lvl w:ilvl="3" w:tplc="781A23E4">
      <w:start w:val="1"/>
      <w:numFmt w:val="bullet"/>
      <w:lvlText w:val="•"/>
      <w:lvlJc w:val="left"/>
      <w:rPr>
        <w:rFonts w:hint="default"/>
      </w:rPr>
    </w:lvl>
    <w:lvl w:ilvl="4" w:tplc="617C4CD8">
      <w:start w:val="1"/>
      <w:numFmt w:val="bullet"/>
      <w:lvlText w:val="•"/>
      <w:lvlJc w:val="left"/>
      <w:rPr>
        <w:rFonts w:hint="default"/>
      </w:rPr>
    </w:lvl>
    <w:lvl w:ilvl="5" w:tplc="8C5C44B6">
      <w:start w:val="1"/>
      <w:numFmt w:val="bullet"/>
      <w:lvlText w:val="•"/>
      <w:lvlJc w:val="left"/>
      <w:rPr>
        <w:rFonts w:hint="default"/>
      </w:rPr>
    </w:lvl>
    <w:lvl w:ilvl="6" w:tplc="6248E208">
      <w:start w:val="1"/>
      <w:numFmt w:val="bullet"/>
      <w:lvlText w:val="•"/>
      <w:lvlJc w:val="left"/>
      <w:rPr>
        <w:rFonts w:hint="default"/>
      </w:rPr>
    </w:lvl>
    <w:lvl w:ilvl="7" w:tplc="050E6A7A">
      <w:start w:val="1"/>
      <w:numFmt w:val="bullet"/>
      <w:lvlText w:val="•"/>
      <w:lvlJc w:val="left"/>
      <w:rPr>
        <w:rFonts w:hint="default"/>
      </w:rPr>
    </w:lvl>
    <w:lvl w:ilvl="8" w:tplc="323A37C2">
      <w:start w:val="1"/>
      <w:numFmt w:val="bullet"/>
      <w:lvlText w:val="•"/>
      <w:lvlJc w:val="left"/>
      <w:rPr>
        <w:rFonts w:hint="default"/>
      </w:rPr>
    </w:lvl>
  </w:abstractNum>
  <w:abstractNum w:abstractNumId="33">
    <w:nsid w:val="1B612026"/>
    <w:multiLevelType w:val="hybridMultilevel"/>
    <w:tmpl w:val="F850D5F0"/>
    <w:lvl w:ilvl="0" w:tplc="0C48A324">
      <w:start w:val="1"/>
      <w:numFmt w:val="decimal"/>
      <w:lvlText w:val="%1."/>
      <w:lvlJc w:val="left"/>
      <w:pPr>
        <w:ind w:hanging="567"/>
      </w:pPr>
      <w:rPr>
        <w:rFonts w:ascii="Times New Roman" w:eastAsia="Times New Roman" w:hAnsi="Times New Roman" w:hint="default"/>
        <w:sz w:val="22"/>
        <w:szCs w:val="22"/>
      </w:rPr>
    </w:lvl>
    <w:lvl w:ilvl="1" w:tplc="3CFA8C78">
      <w:start w:val="1"/>
      <w:numFmt w:val="bullet"/>
      <w:lvlText w:val="•"/>
      <w:lvlJc w:val="left"/>
      <w:rPr>
        <w:rFonts w:hint="default"/>
      </w:rPr>
    </w:lvl>
    <w:lvl w:ilvl="2" w:tplc="7C52F9E4">
      <w:start w:val="1"/>
      <w:numFmt w:val="bullet"/>
      <w:lvlText w:val="•"/>
      <w:lvlJc w:val="left"/>
      <w:rPr>
        <w:rFonts w:hint="default"/>
      </w:rPr>
    </w:lvl>
    <w:lvl w:ilvl="3" w:tplc="42D6739E">
      <w:start w:val="1"/>
      <w:numFmt w:val="bullet"/>
      <w:lvlText w:val="•"/>
      <w:lvlJc w:val="left"/>
      <w:rPr>
        <w:rFonts w:hint="default"/>
      </w:rPr>
    </w:lvl>
    <w:lvl w:ilvl="4" w:tplc="09F07DC6">
      <w:start w:val="1"/>
      <w:numFmt w:val="bullet"/>
      <w:lvlText w:val="•"/>
      <w:lvlJc w:val="left"/>
      <w:rPr>
        <w:rFonts w:hint="default"/>
      </w:rPr>
    </w:lvl>
    <w:lvl w:ilvl="5" w:tplc="A8AC549E">
      <w:start w:val="1"/>
      <w:numFmt w:val="bullet"/>
      <w:lvlText w:val="•"/>
      <w:lvlJc w:val="left"/>
      <w:rPr>
        <w:rFonts w:hint="default"/>
      </w:rPr>
    </w:lvl>
    <w:lvl w:ilvl="6" w:tplc="86C4A810">
      <w:start w:val="1"/>
      <w:numFmt w:val="bullet"/>
      <w:lvlText w:val="•"/>
      <w:lvlJc w:val="left"/>
      <w:rPr>
        <w:rFonts w:hint="default"/>
      </w:rPr>
    </w:lvl>
    <w:lvl w:ilvl="7" w:tplc="F388710C">
      <w:start w:val="1"/>
      <w:numFmt w:val="bullet"/>
      <w:lvlText w:val="•"/>
      <w:lvlJc w:val="left"/>
      <w:rPr>
        <w:rFonts w:hint="default"/>
      </w:rPr>
    </w:lvl>
    <w:lvl w:ilvl="8" w:tplc="3B6C2B06">
      <w:start w:val="1"/>
      <w:numFmt w:val="bullet"/>
      <w:lvlText w:val="•"/>
      <w:lvlJc w:val="left"/>
      <w:rPr>
        <w:rFonts w:hint="default"/>
      </w:rPr>
    </w:lvl>
  </w:abstractNum>
  <w:abstractNum w:abstractNumId="34">
    <w:nsid w:val="1BE608F5"/>
    <w:multiLevelType w:val="multilevel"/>
    <w:tmpl w:val="4FA6FB06"/>
    <w:lvl w:ilvl="0">
      <w:start w:val="6"/>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1DEC13FE"/>
    <w:multiLevelType w:val="hybridMultilevel"/>
    <w:tmpl w:val="344E059E"/>
    <w:lvl w:ilvl="0" w:tplc="F888390C">
      <w:start w:val="1"/>
      <w:numFmt w:val="bullet"/>
      <w:lvlText w:val="-"/>
      <w:lvlJc w:val="left"/>
      <w:pPr>
        <w:ind w:hanging="567"/>
      </w:pPr>
      <w:rPr>
        <w:rFonts w:ascii="Times New Roman" w:eastAsia="Times New Roman" w:hAnsi="Times New Roman" w:hint="default"/>
        <w:sz w:val="22"/>
        <w:szCs w:val="22"/>
      </w:rPr>
    </w:lvl>
    <w:lvl w:ilvl="1" w:tplc="F4F4BB12">
      <w:start w:val="1"/>
      <w:numFmt w:val="bullet"/>
      <w:lvlText w:val="-"/>
      <w:lvlJc w:val="left"/>
      <w:pPr>
        <w:ind w:hanging="567"/>
      </w:pPr>
      <w:rPr>
        <w:rFonts w:ascii="Times New Roman" w:eastAsia="Times New Roman" w:hAnsi="Times New Roman" w:hint="default"/>
        <w:sz w:val="22"/>
        <w:szCs w:val="22"/>
      </w:rPr>
    </w:lvl>
    <w:lvl w:ilvl="2" w:tplc="241A4936">
      <w:start w:val="1"/>
      <w:numFmt w:val="bullet"/>
      <w:lvlText w:val="•"/>
      <w:lvlJc w:val="left"/>
      <w:rPr>
        <w:rFonts w:hint="default"/>
      </w:rPr>
    </w:lvl>
    <w:lvl w:ilvl="3" w:tplc="09E84730">
      <w:start w:val="1"/>
      <w:numFmt w:val="bullet"/>
      <w:lvlText w:val="•"/>
      <w:lvlJc w:val="left"/>
      <w:rPr>
        <w:rFonts w:hint="default"/>
      </w:rPr>
    </w:lvl>
    <w:lvl w:ilvl="4" w:tplc="6C8E261E">
      <w:start w:val="1"/>
      <w:numFmt w:val="bullet"/>
      <w:lvlText w:val="•"/>
      <w:lvlJc w:val="left"/>
      <w:rPr>
        <w:rFonts w:hint="default"/>
      </w:rPr>
    </w:lvl>
    <w:lvl w:ilvl="5" w:tplc="A42CA754">
      <w:start w:val="1"/>
      <w:numFmt w:val="bullet"/>
      <w:lvlText w:val="•"/>
      <w:lvlJc w:val="left"/>
      <w:rPr>
        <w:rFonts w:hint="default"/>
      </w:rPr>
    </w:lvl>
    <w:lvl w:ilvl="6" w:tplc="AF8CFC32">
      <w:start w:val="1"/>
      <w:numFmt w:val="bullet"/>
      <w:lvlText w:val="•"/>
      <w:lvlJc w:val="left"/>
      <w:rPr>
        <w:rFonts w:hint="default"/>
      </w:rPr>
    </w:lvl>
    <w:lvl w:ilvl="7" w:tplc="D5A6D0A0">
      <w:start w:val="1"/>
      <w:numFmt w:val="bullet"/>
      <w:lvlText w:val="•"/>
      <w:lvlJc w:val="left"/>
      <w:rPr>
        <w:rFonts w:hint="default"/>
      </w:rPr>
    </w:lvl>
    <w:lvl w:ilvl="8" w:tplc="3AF29E1E">
      <w:start w:val="1"/>
      <w:numFmt w:val="bullet"/>
      <w:lvlText w:val="•"/>
      <w:lvlJc w:val="left"/>
      <w:rPr>
        <w:rFonts w:hint="default"/>
      </w:rPr>
    </w:lvl>
  </w:abstractNum>
  <w:abstractNum w:abstractNumId="36">
    <w:nsid w:val="1E5310C4"/>
    <w:multiLevelType w:val="hybridMultilevel"/>
    <w:tmpl w:val="E7122722"/>
    <w:lvl w:ilvl="0" w:tplc="BFBAE790">
      <w:start w:val="1"/>
      <w:numFmt w:val="decimal"/>
      <w:lvlText w:val="%1."/>
      <w:lvlJc w:val="left"/>
      <w:pPr>
        <w:ind w:hanging="469"/>
      </w:pPr>
      <w:rPr>
        <w:rFonts w:ascii="Times New Roman" w:eastAsia="Times New Roman" w:hAnsi="Times New Roman" w:hint="default"/>
        <w:sz w:val="22"/>
        <w:szCs w:val="22"/>
      </w:rPr>
    </w:lvl>
    <w:lvl w:ilvl="1" w:tplc="3EC437BA">
      <w:start w:val="1"/>
      <w:numFmt w:val="bullet"/>
      <w:lvlText w:val="•"/>
      <w:lvlJc w:val="left"/>
      <w:rPr>
        <w:rFonts w:hint="default"/>
      </w:rPr>
    </w:lvl>
    <w:lvl w:ilvl="2" w:tplc="5D64458A">
      <w:start w:val="1"/>
      <w:numFmt w:val="bullet"/>
      <w:lvlText w:val="•"/>
      <w:lvlJc w:val="left"/>
      <w:rPr>
        <w:rFonts w:hint="default"/>
      </w:rPr>
    </w:lvl>
    <w:lvl w:ilvl="3" w:tplc="1F2C546E">
      <w:start w:val="1"/>
      <w:numFmt w:val="bullet"/>
      <w:lvlText w:val="•"/>
      <w:lvlJc w:val="left"/>
      <w:rPr>
        <w:rFonts w:hint="default"/>
      </w:rPr>
    </w:lvl>
    <w:lvl w:ilvl="4" w:tplc="628E7A0E">
      <w:start w:val="1"/>
      <w:numFmt w:val="bullet"/>
      <w:lvlText w:val="•"/>
      <w:lvlJc w:val="left"/>
      <w:rPr>
        <w:rFonts w:hint="default"/>
      </w:rPr>
    </w:lvl>
    <w:lvl w:ilvl="5" w:tplc="FFAAEAC8">
      <w:start w:val="1"/>
      <w:numFmt w:val="bullet"/>
      <w:lvlText w:val="•"/>
      <w:lvlJc w:val="left"/>
      <w:rPr>
        <w:rFonts w:hint="default"/>
      </w:rPr>
    </w:lvl>
    <w:lvl w:ilvl="6" w:tplc="BF5CAB6C">
      <w:start w:val="1"/>
      <w:numFmt w:val="bullet"/>
      <w:lvlText w:val="•"/>
      <w:lvlJc w:val="left"/>
      <w:rPr>
        <w:rFonts w:hint="default"/>
      </w:rPr>
    </w:lvl>
    <w:lvl w:ilvl="7" w:tplc="DB12F62A">
      <w:start w:val="1"/>
      <w:numFmt w:val="bullet"/>
      <w:lvlText w:val="•"/>
      <w:lvlJc w:val="left"/>
      <w:rPr>
        <w:rFonts w:hint="default"/>
      </w:rPr>
    </w:lvl>
    <w:lvl w:ilvl="8" w:tplc="5D4A78A6">
      <w:start w:val="1"/>
      <w:numFmt w:val="bullet"/>
      <w:lvlText w:val="•"/>
      <w:lvlJc w:val="left"/>
      <w:rPr>
        <w:rFonts w:hint="default"/>
      </w:rPr>
    </w:lvl>
  </w:abstractNum>
  <w:abstractNum w:abstractNumId="37">
    <w:nsid w:val="1ED75976"/>
    <w:multiLevelType w:val="hybridMultilevel"/>
    <w:tmpl w:val="ADE2426E"/>
    <w:lvl w:ilvl="0" w:tplc="00202EE8">
      <w:start w:val="1"/>
      <w:numFmt w:val="decimal"/>
      <w:lvlText w:val="%1."/>
      <w:lvlJc w:val="left"/>
      <w:pPr>
        <w:ind w:hanging="567"/>
      </w:pPr>
      <w:rPr>
        <w:rFonts w:ascii="Times New Roman" w:eastAsia="Times New Roman" w:hAnsi="Times New Roman" w:hint="default"/>
        <w:b/>
        <w:bCs/>
        <w:sz w:val="22"/>
        <w:szCs w:val="22"/>
      </w:rPr>
    </w:lvl>
    <w:lvl w:ilvl="1" w:tplc="C478C40E">
      <w:start w:val="1"/>
      <w:numFmt w:val="bullet"/>
      <w:lvlText w:val="•"/>
      <w:lvlJc w:val="left"/>
      <w:rPr>
        <w:rFonts w:hint="default"/>
      </w:rPr>
    </w:lvl>
    <w:lvl w:ilvl="2" w:tplc="DA383058">
      <w:start w:val="1"/>
      <w:numFmt w:val="bullet"/>
      <w:lvlText w:val="•"/>
      <w:lvlJc w:val="left"/>
      <w:rPr>
        <w:rFonts w:hint="default"/>
      </w:rPr>
    </w:lvl>
    <w:lvl w:ilvl="3" w:tplc="24EA7AB8">
      <w:start w:val="1"/>
      <w:numFmt w:val="bullet"/>
      <w:lvlText w:val="•"/>
      <w:lvlJc w:val="left"/>
      <w:rPr>
        <w:rFonts w:hint="default"/>
      </w:rPr>
    </w:lvl>
    <w:lvl w:ilvl="4" w:tplc="73B438C8">
      <w:start w:val="1"/>
      <w:numFmt w:val="bullet"/>
      <w:lvlText w:val="•"/>
      <w:lvlJc w:val="left"/>
      <w:rPr>
        <w:rFonts w:hint="default"/>
      </w:rPr>
    </w:lvl>
    <w:lvl w:ilvl="5" w:tplc="C71AD752">
      <w:start w:val="1"/>
      <w:numFmt w:val="bullet"/>
      <w:lvlText w:val="•"/>
      <w:lvlJc w:val="left"/>
      <w:rPr>
        <w:rFonts w:hint="default"/>
      </w:rPr>
    </w:lvl>
    <w:lvl w:ilvl="6" w:tplc="FCF628BC">
      <w:start w:val="1"/>
      <w:numFmt w:val="bullet"/>
      <w:lvlText w:val="•"/>
      <w:lvlJc w:val="left"/>
      <w:rPr>
        <w:rFonts w:hint="default"/>
      </w:rPr>
    </w:lvl>
    <w:lvl w:ilvl="7" w:tplc="05B69AC6">
      <w:start w:val="1"/>
      <w:numFmt w:val="bullet"/>
      <w:lvlText w:val="•"/>
      <w:lvlJc w:val="left"/>
      <w:rPr>
        <w:rFonts w:hint="default"/>
      </w:rPr>
    </w:lvl>
    <w:lvl w:ilvl="8" w:tplc="23B41F44">
      <w:start w:val="1"/>
      <w:numFmt w:val="bullet"/>
      <w:lvlText w:val="•"/>
      <w:lvlJc w:val="left"/>
      <w:rPr>
        <w:rFonts w:hint="default"/>
      </w:rPr>
    </w:lvl>
  </w:abstractNum>
  <w:abstractNum w:abstractNumId="38">
    <w:nsid w:val="21057554"/>
    <w:multiLevelType w:val="hybridMultilevel"/>
    <w:tmpl w:val="F0F6910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nsid w:val="216A28E1"/>
    <w:multiLevelType w:val="hybridMultilevel"/>
    <w:tmpl w:val="FD66EFEA"/>
    <w:lvl w:ilvl="0" w:tplc="78C48C44">
      <w:start w:val="1"/>
      <w:numFmt w:val="decimal"/>
      <w:lvlText w:val="%1."/>
      <w:lvlJc w:val="left"/>
      <w:pPr>
        <w:ind w:hanging="567"/>
      </w:pPr>
      <w:rPr>
        <w:rFonts w:ascii="Times New Roman" w:eastAsia="Times New Roman" w:hAnsi="Times New Roman" w:hint="default"/>
        <w:b/>
        <w:bCs/>
        <w:sz w:val="22"/>
        <w:szCs w:val="22"/>
      </w:rPr>
    </w:lvl>
    <w:lvl w:ilvl="1" w:tplc="8188AC68">
      <w:start w:val="1"/>
      <w:numFmt w:val="bullet"/>
      <w:lvlText w:val="•"/>
      <w:lvlJc w:val="left"/>
      <w:rPr>
        <w:rFonts w:hint="default"/>
      </w:rPr>
    </w:lvl>
    <w:lvl w:ilvl="2" w:tplc="91D40466">
      <w:start w:val="1"/>
      <w:numFmt w:val="bullet"/>
      <w:lvlText w:val="•"/>
      <w:lvlJc w:val="left"/>
      <w:rPr>
        <w:rFonts w:hint="default"/>
      </w:rPr>
    </w:lvl>
    <w:lvl w:ilvl="3" w:tplc="0F408EEA">
      <w:start w:val="1"/>
      <w:numFmt w:val="bullet"/>
      <w:lvlText w:val="•"/>
      <w:lvlJc w:val="left"/>
      <w:rPr>
        <w:rFonts w:hint="default"/>
      </w:rPr>
    </w:lvl>
    <w:lvl w:ilvl="4" w:tplc="402C63A4">
      <w:start w:val="1"/>
      <w:numFmt w:val="bullet"/>
      <w:lvlText w:val="•"/>
      <w:lvlJc w:val="left"/>
      <w:rPr>
        <w:rFonts w:hint="default"/>
      </w:rPr>
    </w:lvl>
    <w:lvl w:ilvl="5" w:tplc="1D5CC438">
      <w:start w:val="1"/>
      <w:numFmt w:val="bullet"/>
      <w:lvlText w:val="•"/>
      <w:lvlJc w:val="left"/>
      <w:rPr>
        <w:rFonts w:hint="default"/>
      </w:rPr>
    </w:lvl>
    <w:lvl w:ilvl="6" w:tplc="4464337A">
      <w:start w:val="1"/>
      <w:numFmt w:val="bullet"/>
      <w:lvlText w:val="•"/>
      <w:lvlJc w:val="left"/>
      <w:rPr>
        <w:rFonts w:hint="default"/>
      </w:rPr>
    </w:lvl>
    <w:lvl w:ilvl="7" w:tplc="544EC64C">
      <w:start w:val="1"/>
      <w:numFmt w:val="bullet"/>
      <w:lvlText w:val="•"/>
      <w:lvlJc w:val="left"/>
      <w:rPr>
        <w:rFonts w:hint="default"/>
      </w:rPr>
    </w:lvl>
    <w:lvl w:ilvl="8" w:tplc="F4C4C1FA">
      <w:start w:val="1"/>
      <w:numFmt w:val="bullet"/>
      <w:lvlText w:val="•"/>
      <w:lvlJc w:val="left"/>
      <w:rPr>
        <w:rFonts w:hint="default"/>
      </w:rPr>
    </w:lvl>
  </w:abstractNum>
  <w:abstractNum w:abstractNumId="40">
    <w:nsid w:val="21A32A9D"/>
    <w:multiLevelType w:val="hybridMultilevel"/>
    <w:tmpl w:val="57A609D8"/>
    <w:lvl w:ilvl="0" w:tplc="DD1ACF48">
      <w:start w:val="1"/>
      <w:numFmt w:val="bullet"/>
      <w:lvlText w:val="-"/>
      <w:lvlJc w:val="left"/>
      <w:pPr>
        <w:ind w:hanging="567"/>
      </w:pPr>
      <w:rPr>
        <w:rFonts w:ascii="Times New Roman" w:eastAsia="Times New Roman" w:hAnsi="Times New Roman" w:hint="default"/>
        <w:sz w:val="22"/>
        <w:szCs w:val="22"/>
      </w:rPr>
    </w:lvl>
    <w:lvl w:ilvl="1" w:tplc="97E6BC80">
      <w:start w:val="1"/>
      <w:numFmt w:val="bullet"/>
      <w:lvlText w:val="•"/>
      <w:lvlJc w:val="left"/>
      <w:rPr>
        <w:rFonts w:hint="default"/>
      </w:rPr>
    </w:lvl>
    <w:lvl w:ilvl="2" w:tplc="0ABC2B2A">
      <w:start w:val="1"/>
      <w:numFmt w:val="bullet"/>
      <w:lvlText w:val="•"/>
      <w:lvlJc w:val="left"/>
      <w:rPr>
        <w:rFonts w:hint="default"/>
      </w:rPr>
    </w:lvl>
    <w:lvl w:ilvl="3" w:tplc="54BE5366">
      <w:start w:val="1"/>
      <w:numFmt w:val="bullet"/>
      <w:lvlText w:val="•"/>
      <w:lvlJc w:val="left"/>
      <w:rPr>
        <w:rFonts w:hint="default"/>
      </w:rPr>
    </w:lvl>
    <w:lvl w:ilvl="4" w:tplc="D346D80C">
      <w:start w:val="1"/>
      <w:numFmt w:val="bullet"/>
      <w:lvlText w:val="•"/>
      <w:lvlJc w:val="left"/>
      <w:rPr>
        <w:rFonts w:hint="default"/>
      </w:rPr>
    </w:lvl>
    <w:lvl w:ilvl="5" w:tplc="E71CAF8E">
      <w:start w:val="1"/>
      <w:numFmt w:val="bullet"/>
      <w:lvlText w:val="•"/>
      <w:lvlJc w:val="left"/>
      <w:rPr>
        <w:rFonts w:hint="default"/>
      </w:rPr>
    </w:lvl>
    <w:lvl w:ilvl="6" w:tplc="66A2C26A">
      <w:start w:val="1"/>
      <w:numFmt w:val="bullet"/>
      <w:lvlText w:val="•"/>
      <w:lvlJc w:val="left"/>
      <w:rPr>
        <w:rFonts w:hint="default"/>
      </w:rPr>
    </w:lvl>
    <w:lvl w:ilvl="7" w:tplc="14509BEE">
      <w:start w:val="1"/>
      <w:numFmt w:val="bullet"/>
      <w:lvlText w:val="•"/>
      <w:lvlJc w:val="left"/>
      <w:rPr>
        <w:rFonts w:hint="default"/>
      </w:rPr>
    </w:lvl>
    <w:lvl w:ilvl="8" w:tplc="A75A9808">
      <w:start w:val="1"/>
      <w:numFmt w:val="bullet"/>
      <w:lvlText w:val="•"/>
      <w:lvlJc w:val="left"/>
      <w:rPr>
        <w:rFonts w:hint="default"/>
      </w:rPr>
    </w:lvl>
  </w:abstractNum>
  <w:abstractNum w:abstractNumId="41">
    <w:nsid w:val="22DD2DCA"/>
    <w:multiLevelType w:val="hybridMultilevel"/>
    <w:tmpl w:val="AF6E8336"/>
    <w:lvl w:ilvl="0" w:tplc="2B9C5A3E">
      <w:start w:val="1"/>
      <w:numFmt w:val="decimal"/>
      <w:lvlText w:val="%1."/>
      <w:lvlJc w:val="left"/>
      <w:pPr>
        <w:ind w:hanging="469"/>
      </w:pPr>
      <w:rPr>
        <w:rFonts w:ascii="Times New Roman" w:eastAsia="Times New Roman" w:hAnsi="Times New Roman" w:hint="default"/>
        <w:sz w:val="22"/>
        <w:szCs w:val="22"/>
      </w:rPr>
    </w:lvl>
    <w:lvl w:ilvl="1" w:tplc="57E6AE8C">
      <w:start w:val="1"/>
      <w:numFmt w:val="bullet"/>
      <w:lvlText w:val="•"/>
      <w:lvlJc w:val="left"/>
      <w:rPr>
        <w:rFonts w:hint="default"/>
      </w:rPr>
    </w:lvl>
    <w:lvl w:ilvl="2" w:tplc="9E5A73C4">
      <w:start w:val="1"/>
      <w:numFmt w:val="bullet"/>
      <w:lvlText w:val="•"/>
      <w:lvlJc w:val="left"/>
      <w:rPr>
        <w:rFonts w:hint="default"/>
      </w:rPr>
    </w:lvl>
    <w:lvl w:ilvl="3" w:tplc="B358C678">
      <w:start w:val="1"/>
      <w:numFmt w:val="bullet"/>
      <w:lvlText w:val="•"/>
      <w:lvlJc w:val="left"/>
      <w:rPr>
        <w:rFonts w:hint="default"/>
      </w:rPr>
    </w:lvl>
    <w:lvl w:ilvl="4" w:tplc="65BA247E">
      <w:start w:val="1"/>
      <w:numFmt w:val="bullet"/>
      <w:lvlText w:val="•"/>
      <w:lvlJc w:val="left"/>
      <w:rPr>
        <w:rFonts w:hint="default"/>
      </w:rPr>
    </w:lvl>
    <w:lvl w:ilvl="5" w:tplc="7CD44590">
      <w:start w:val="1"/>
      <w:numFmt w:val="bullet"/>
      <w:lvlText w:val="•"/>
      <w:lvlJc w:val="left"/>
      <w:rPr>
        <w:rFonts w:hint="default"/>
      </w:rPr>
    </w:lvl>
    <w:lvl w:ilvl="6" w:tplc="071C3FF0">
      <w:start w:val="1"/>
      <w:numFmt w:val="bullet"/>
      <w:lvlText w:val="•"/>
      <w:lvlJc w:val="left"/>
      <w:rPr>
        <w:rFonts w:hint="default"/>
      </w:rPr>
    </w:lvl>
    <w:lvl w:ilvl="7" w:tplc="251C2256">
      <w:start w:val="1"/>
      <w:numFmt w:val="bullet"/>
      <w:lvlText w:val="•"/>
      <w:lvlJc w:val="left"/>
      <w:rPr>
        <w:rFonts w:hint="default"/>
      </w:rPr>
    </w:lvl>
    <w:lvl w:ilvl="8" w:tplc="B1FE0240">
      <w:start w:val="1"/>
      <w:numFmt w:val="bullet"/>
      <w:lvlText w:val="•"/>
      <w:lvlJc w:val="left"/>
      <w:rPr>
        <w:rFonts w:hint="default"/>
      </w:rPr>
    </w:lvl>
  </w:abstractNum>
  <w:abstractNum w:abstractNumId="42">
    <w:nsid w:val="238673F7"/>
    <w:multiLevelType w:val="hybridMultilevel"/>
    <w:tmpl w:val="3E8E1ED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3">
    <w:nsid w:val="252A6DC0"/>
    <w:multiLevelType w:val="hybridMultilevel"/>
    <w:tmpl w:val="5980DE3A"/>
    <w:lvl w:ilvl="0" w:tplc="EDA453F6">
      <w:start w:val="1"/>
      <w:numFmt w:val="decimal"/>
      <w:lvlText w:val="%1."/>
      <w:lvlJc w:val="left"/>
      <w:pPr>
        <w:ind w:hanging="469"/>
      </w:pPr>
      <w:rPr>
        <w:rFonts w:ascii="Times New Roman" w:eastAsia="Times New Roman" w:hAnsi="Times New Roman" w:hint="default"/>
        <w:sz w:val="22"/>
        <w:szCs w:val="22"/>
      </w:rPr>
    </w:lvl>
    <w:lvl w:ilvl="1" w:tplc="687E116A">
      <w:start w:val="1"/>
      <w:numFmt w:val="bullet"/>
      <w:lvlText w:val="•"/>
      <w:lvlJc w:val="left"/>
      <w:rPr>
        <w:rFonts w:hint="default"/>
      </w:rPr>
    </w:lvl>
    <w:lvl w:ilvl="2" w:tplc="51E2C830">
      <w:start w:val="1"/>
      <w:numFmt w:val="bullet"/>
      <w:lvlText w:val="•"/>
      <w:lvlJc w:val="left"/>
      <w:rPr>
        <w:rFonts w:hint="default"/>
      </w:rPr>
    </w:lvl>
    <w:lvl w:ilvl="3" w:tplc="940C1BE2">
      <w:start w:val="1"/>
      <w:numFmt w:val="bullet"/>
      <w:lvlText w:val="•"/>
      <w:lvlJc w:val="left"/>
      <w:rPr>
        <w:rFonts w:hint="default"/>
      </w:rPr>
    </w:lvl>
    <w:lvl w:ilvl="4" w:tplc="366AD02A">
      <w:start w:val="1"/>
      <w:numFmt w:val="bullet"/>
      <w:lvlText w:val="•"/>
      <w:lvlJc w:val="left"/>
      <w:rPr>
        <w:rFonts w:hint="default"/>
      </w:rPr>
    </w:lvl>
    <w:lvl w:ilvl="5" w:tplc="6E52CF54">
      <w:start w:val="1"/>
      <w:numFmt w:val="bullet"/>
      <w:lvlText w:val="•"/>
      <w:lvlJc w:val="left"/>
      <w:rPr>
        <w:rFonts w:hint="default"/>
      </w:rPr>
    </w:lvl>
    <w:lvl w:ilvl="6" w:tplc="715A0B5C">
      <w:start w:val="1"/>
      <w:numFmt w:val="bullet"/>
      <w:lvlText w:val="•"/>
      <w:lvlJc w:val="left"/>
      <w:rPr>
        <w:rFonts w:hint="default"/>
      </w:rPr>
    </w:lvl>
    <w:lvl w:ilvl="7" w:tplc="07FA5A54">
      <w:start w:val="1"/>
      <w:numFmt w:val="bullet"/>
      <w:lvlText w:val="•"/>
      <w:lvlJc w:val="left"/>
      <w:rPr>
        <w:rFonts w:hint="default"/>
      </w:rPr>
    </w:lvl>
    <w:lvl w:ilvl="8" w:tplc="9C1C7750">
      <w:start w:val="1"/>
      <w:numFmt w:val="bullet"/>
      <w:lvlText w:val="•"/>
      <w:lvlJc w:val="left"/>
      <w:rPr>
        <w:rFonts w:hint="default"/>
      </w:rPr>
    </w:lvl>
  </w:abstractNum>
  <w:abstractNum w:abstractNumId="44">
    <w:nsid w:val="270B10E9"/>
    <w:multiLevelType w:val="hybridMultilevel"/>
    <w:tmpl w:val="BA8C00A6"/>
    <w:lvl w:ilvl="0" w:tplc="2364052E">
      <w:start w:val="1"/>
      <w:numFmt w:val="bullet"/>
      <w:lvlText w:val="-"/>
      <w:lvlJc w:val="left"/>
      <w:pPr>
        <w:ind w:hanging="567"/>
      </w:pPr>
      <w:rPr>
        <w:rFonts w:ascii="Times New Roman" w:eastAsia="Times New Roman" w:hAnsi="Times New Roman" w:hint="default"/>
        <w:sz w:val="22"/>
        <w:szCs w:val="22"/>
      </w:rPr>
    </w:lvl>
    <w:lvl w:ilvl="1" w:tplc="12E4024A">
      <w:start w:val="1"/>
      <w:numFmt w:val="bullet"/>
      <w:lvlText w:val="-"/>
      <w:lvlJc w:val="left"/>
      <w:pPr>
        <w:ind w:hanging="567"/>
      </w:pPr>
      <w:rPr>
        <w:rFonts w:ascii="Times New Roman" w:eastAsia="Times New Roman" w:hAnsi="Times New Roman" w:hint="default"/>
        <w:sz w:val="22"/>
        <w:szCs w:val="22"/>
      </w:rPr>
    </w:lvl>
    <w:lvl w:ilvl="2" w:tplc="4582FA0C">
      <w:start w:val="1"/>
      <w:numFmt w:val="bullet"/>
      <w:lvlText w:val="•"/>
      <w:lvlJc w:val="left"/>
      <w:rPr>
        <w:rFonts w:hint="default"/>
      </w:rPr>
    </w:lvl>
    <w:lvl w:ilvl="3" w:tplc="5254DAAA">
      <w:start w:val="1"/>
      <w:numFmt w:val="bullet"/>
      <w:lvlText w:val="•"/>
      <w:lvlJc w:val="left"/>
      <w:rPr>
        <w:rFonts w:hint="default"/>
      </w:rPr>
    </w:lvl>
    <w:lvl w:ilvl="4" w:tplc="3416807A">
      <w:start w:val="1"/>
      <w:numFmt w:val="bullet"/>
      <w:lvlText w:val="•"/>
      <w:lvlJc w:val="left"/>
      <w:rPr>
        <w:rFonts w:hint="default"/>
      </w:rPr>
    </w:lvl>
    <w:lvl w:ilvl="5" w:tplc="282C7B7A">
      <w:start w:val="1"/>
      <w:numFmt w:val="bullet"/>
      <w:lvlText w:val="•"/>
      <w:lvlJc w:val="left"/>
      <w:rPr>
        <w:rFonts w:hint="default"/>
      </w:rPr>
    </w:lvl>
    <w:lvl w:ilvl="6" w:tplc="87C4FDA6">
      <w:start w:val="1"/>
      <w:numFmt w:val="bullet"/>
      <w:lvlText w:val="•"/>
      <w:lvlJc w:val="left"/>
      <w:rPr>
        <w:rFonts w:hint="default"/>
      </w:rPr>
    </w:lvl>
    <w:lvl w:ilvl="7" w:tplc="97285CE4">
      <w:start w:val="1"/>
      <w:numFmt w:val="bullet"/>
      <w:lvlText w:val="•"/>
      <w:lvlJc w:val="left"/>
      <w:rPr>
        <w:rFonts w:hint="default"/>
      </w:rPr>
    </w:lvl>
    <w:lvl w:ilvl="8" w:tplc="07CEC036">
      <w:start w:val="1"/>
      <w:numFmt w:val="bullet"/>
      <w:lvlText w:val="•"/>
      <w:lvlJc w:val="left"/>
      <w:rPr>
        <w:rFonts w:hint="default"/>
      </w:rPr>
    </w:lvl>
  </w:abstractNum>
  <w:abstractNum w:abstractNumId="45">
    <w:nsid w:val="277B432E"/>
    <w:multiLevelType w:val="hybridMultilevel"/>
    <w:tmpl w:val="D97AA4FE"/>
    <w:lvl w:ilvl="0" w:tplc="1EB8C882">
      <w:start w:val="1"/>
      <w:numFmt w:val="decimal"/>
      <w:lvlText w:val="%1."/>
      <w:lvlJc w:val="left"/>
      <w:pPr>
        <w:ind w:hanging="567"/>
      </w:pPr>
      <w:rPr>
        <w:rFonts w:ascii="Times New Roman" w:eastAsia="Times New Roman" w:hAnsi="Times New Roman" w:hint="default"/>
        <w:b/>
        <w:bCs/>
        <w:sz w:val="22"/>
        <w:szCs w:val="22"/>
      </w:rPr>
    </w:lvl>
    <w:lvl w:ilvl="1" w:tplc="CEC04FA4">
      <w:start w:val="1"/>
      <w:numFmt w:val="bullet"/>
      <w:lvlText w:val="•"/>
      <w:lvlJc w:val="left"/>
      <w:rPr>
        <w:rFonts w:hint="default"/>
      </w:rPr>
    </w:lvl>
    <w:lvl w:ilvl="2" w:tplc="9580B9AE">
      <w:start w:val="1"/>
      <w:numFmt w:val="bullet"/>
      <w:lvlText w:val="•"/>
      <w:lvlJc w:val="left"/>
      <w:rPr>
        <w:rFonts w:hint="default"/>
      </w:rPr>
    </w:lvl>
    <w:lvl w:ilvl="3" w:tplc="C7825136">
      <w:start w:val="1"/>
      <w:numFmt w:val="bullet"/>
      <w:lvlText w:val="•"/>
      <w:lvlJc w:val="left"/>
      <w:rPr>
        <w:rFonts w:hint="default"/>
      </w:rPr>
    </w:lvl>
    <w:lvl w:ilvl="4" w:tplc="E8FEDBAE">
      <w:start w:val="1"/>
      <w:numFmt w:val="bullet"/>
      <w:lvlText w:val="•"/>
      <w:lvlJc w:val="left"/>
      <w:rPr>
        <w:rFonts w:hint="default"/>
      </w:rPr>
    </w:lvl>
    <w:lvl w:ilvl="5" w:tplc="3C5039DE">
      <w:start w:val="1"/>
      <w:numFmt w:val="bullet"/>
      <w:lvlText w:val="•"/>
      <w:lvlJc w:val="left"/>
      <w:rPr>
        <w:rFonts w:hint="default"/>
      </w:rPr>
    </w:lvl>
    <w:lvl w:ilvl="6" w:tplc="5A224F84">
      <w:start w:val="1"/>
      <w:numFmt w:val="bullet"/>
      <w:lvlText w:val="•"/>
      <w:lvlJc w:val="left"/>
      <w:rPr>
        <w:rFonts w:hint="default"/>
      </w:rPr>
    </w:lvl>
    <w:lvl w:ilvl="7" w:tplc="D26618F4">
      <w:start w:val="1"/>
      <w:numFmt w:val="bullet"/>
      <w:lvlText w:val="•"/>
      <w:lvlJc w:val="left"/>
      <w:rPr>
        <w:rFonts w:hint="default"/>
      </w:rPr>
    </w:lvl>
    <w:lvl w:ilvl="8" w:tplc="89D8A9E2">
      <w:start w:val="1"/>
      <w:numFmt w:val="bullet"/>
      <w:lvlText w:val="•"/>
      <w:lvlJc w:val="left"/>
      <w:rPr>
        <w:rFonts w:hint="default"/>
      </w:rPr>
    </w:lvl>
  </w:abstractNum>
  <w:abstractNum w:abstractNumId="46">
    <w:nsid w:val="296C6080"/>
    <w:multiLevelType w:val="hybridMultilevel"/>
    <w:tmpl w:val="E98AFD5C"/>
    <w:lvl w:ilvl="0" w:tplc="A7E8222C">
      <w:start w:val="1"/>
      <w:numFmt w:val="decimal"/>
      <w:lvlText w:val="%1."/>
      <w:lvlJc w:val="left"/>
      <w:pPr>
        <w:ind w:left="926" w:hanging="360"/>
      </w:pPr>
      <w:rPr>
        <w:rFonts w:hint="default"/>
      </w:rPr>
    </w:lvl>
    <w:lvl w:ilvl="1" w:tplc="04240019" w:tentative="1">
      <w:start w:val="1"/>
      <w:numFmt w:val="lowerLetter"/>
      <w:lvlText w:val="%2."/>
      <w:lvlJc w:val="left"/>
      <w:pPr>
        <w:ind w:left="1646" w:hanging="360"/>
      </w:pPr>
    </w:lvl>
    <w:lvl w:ilvl="2" w:tplc="0424001B" w:tentative="1">
      <w:start w:val="1"/>
      <w:numFmt w:val="lowerRoman"/>
      <w:lvlText w:val="%3."/>
      <w:lvlJc w:val="right"/>
      <w:pPr>
        <w:ind w:left="2366" w:hanging="180"/>
      </w:pPr>
    </w:lvl>
    <w:lvl w:ilvl="3" w:tplc="0424000F" w:tentative="1">
      <w:start w:val="1"/>
      <w:numFmt w:val="decimal"/>
      <w:lvlText w:val="%4."/>
      <w:lvlJc w:val="left"/>
      <w:pPr>
        <w:ind w:left="3086" w:hanging="360"/>
      </w:pPr>
    </w:lvl>
    <w:lvl w:ilvl="4" w:tplc="04240019" w:tentative="1">
      <w:start w:val="1"/>
      <w:numFmt w:val="lowerLetter"/>
      <w:lvlText w:val="%5."/>
      <w:lvlJc w:val="left"/>
      <w:pPr>
        <w:ind w:left="3806" w:hanging="360"/>
      </w:pPr>
    </w:lvl>
    <w:lvl w:ilvl="5" w:tplc="0424001B" w:tentative="1">
      <w:start w:val="1"/>
      <w:numFmt w:val="lowerRoman"/>
      <w:lvlText w:val="%6."/>
      <w:lvlJc w:val="right"/>
      <w:pPr>
        <w:ind w:left="4526" w:hanging="180"/>
      </w:pPr>
    </w:lvl>
    <w:lvl w:ilvl="6" w:tplc="0424000F" w:tentative="1">
      <w:start w:val="1"/>
      <w:numFmt w:val="decimal"/>
      <w:lvlText w:val="%7."/>
      <w:lvlJc w:val="left"/>
      <w:pPr>
        <w:ind w:left="5246" w:hanging="360"/>
      </w:pPr>
    </w:lvl>
    <w:lvl w:ilvl="7" w:tplc="04240019" w:tentative="1">
      <w:start w:val="1"/>
      <w:numFmt w:val="lowerLetter"/>
      <w:lvlText w:val="%8."/>
      <w:lvlJc w:val="left"/>
      <w:pPr>
        <w:ind w:left="5966" w:hanging="360"/>
      </w:pPr>
    </w:lvl>
    <w:lvl w:ilvl="8" w:tplc="0424001B" w:tentative="1">
      <w:start w:val="1"/>
      <w:numFmt w:val="lowerRoman"/>
      <w:lvlText w:val="%9."/>
      <w:lvlJc w:val="right"/>
      <w:pPr>
        <w:ind w:left="6686" w:hanging="180"/>
      </w:pPr>
    </w:lvl>
  </w:abstractNum>
  <w:abstractNum w:abstractNumId="47">
    <w:nsid w:val="29D050F8"/>
    <w:multiLevelType w:val="hybridMultilevel"/>
    <w:tmpl w:val="DBBE98CE"/>
    <w:lvl w:ilvl="0" w:tplc="C1BCF130">
      <w:start w:val="8"/>
      <w:numFmt w:val="decimal"/>
      <w:lvlText w:val="%1"/>
      <w:lvlJc w:val="left"/>
      <w:pPr>
        <w:ind w:hanging="567"/>
      </w:pPr>
      <w:rPr>
        <w:rFonts w:ascii="Times New Roman" w:eastAsia="Times New Roman" w:hAnsi="Times New Roman" w:hint="default"/>
        <w:sz w:val="22"/>
        <w:szCs w:val="22"/>
      </w:rPr>
    </w:lvl>
    <w:lvl w:ilvl="1" w:tplc="61B6EBDC">
      <w:start w:val="1"/>
      <w:numFmt w:val="bullet"/>
      <w:lvlText w:val="•"/>
      <w:lvlJc w:val="left"/>
      <w:rPr>
        <w:rFonts w:hint="default"/>
      </w:rPr>
    </w:lvl>
    <w:lvl w:ilvl="2" w:tplc="E66C3C3A">
      <w:start w:val="1"/>
      <w:numFmt w:val="bullet"/>
      <w:lvlText w:val="•"/>
      <w:lvlJc w:val="left"/>
      <w:rPr>
        <w:rFonts w:hint="default"/>
      </w:rPr>
    </w:lvl>
    <w:lvl w:ilvl="3" w:tplc="C8EE0256">
      <w:start w:val="1"/>
      <w:numFmt w:val="bullet"/>
      <w:lvlText w:val="•"/>
      <w:lvlJc w:val="left"/>
      <w:rPr>
        <w:rFonts w:hint="default"/>
      </w:rPr>
    </w:lvl>
    <w:lvl w:ilvl="4" w:tplc="F7E4A80E">
      <w:start w:val="1"/>
      <w:numFmt w:val="bullet"/>
      <w:lvlText w:val="•"/>
      <w:lvlJc w:val="left"/>
      <w:rPr>
        <w:rFonts w:hint="default"/>
      </w:rPr>
    </w:lvl>
    <w:lvl w:ilvl="5" w:tplc="CA9A1DF0">
      <w:start w:val="1"/>
      <w:numFmt w:val="bullet"/>
      <w:lvlText w:val="•"/>
      <w:lvlJc w:val="left"/>
      <w:rPr>
        <w:rFonts w:hint="default"/>
      </w:rPr>
    </w:lvl>
    <w:lvl w:ilvl="6" w:tplc="E9D64E28">
      <w:start w:val="1"/>
      <w:numFmt w:val="bullet"/>
      <w:lvlText w:val="•"/>
      <w:lvlJc w:val="left"/>
      <w:rPr>
        <w:rFonts w:hint="default"/>
      </w:rPr>
    </w:lvl>
    <w:lvl w:ilvl="7" w:tplc="C882C0CC">
      <w:start w:val="1"/>
      <w:numFmt w:val="bullet"/>
      <w:lvlText w:val="•"/>
      <w:lvlJc w:val="left"/>
      <w:rPr>
        <w:rFonts w:hint="default"/>
      </w:rPr>
    </w:lvl>
    <w:lvl w:ilvl="8" w:tplc="F3C8FAEE">
      <w:start w:val="1"/>
      <w:numFmt w:val="bullet"/>
      <w:lvlText w:val="•"/>
      <w:lvlJc w:val="left"/>
      <w:rPr>
        <w:rFonts w:hint="default"/>
      </w:rPr>
    </w:lvl>
  </w:abstractNum>
  <w:abstractNum w:abstractNumId="48">
    <w:nsid w:val="2AD86D59"/>
    <w:multiLevelType w:val="hybridMultilevel"/>
    <w:tmpl w:val="A0E270C6"/>
    <w:lvl w:ilvl="0" w:tplc="CD722EBC">
      <w:start w:val="1"/>
      <w:numFmt w:val="decimal"/>
      <w:lvlText w:val="%1."/>
      <w:lvlJc w:val="left"/>
      <w:pPr>
        <w:ind w:hanging="469"/>
      </w:pPr>
      <w:rPr>
        <w:rFonts w:ascii="Times New Roman" w:eastAsia="Times New Roman" w:hAnsi="Times New Roman" w:hint="default"/>
        <w:sz w:val="22"/>
        <w:szCs w:val="22"/>
      </w:rPr>
    </w:lvl>
    <w:lvl w:ilvl="1" w:tplc="37646984">
      <w:start w:val="1"/>
      <w:numFmt w:val="bullet"/>
      <w:lvlText w:val="•"/>
      <w:lvlJc w:val="left"/>
      <w:rPr>
        <w:rFonts w:hint="default"/>
      </w:rPr>
    </w:lvl>
    <w:lvl w:ilvl="2" w:tplc="8B98BFEA">
      <w:start w:val="1"/>
      <w:numFmt w:val="bullet"/>
      <w:lvlText w:val="•"/>
      <w:lvlJc w:val="left"/>
      <w:rPr>
        <w:rFonts w:hint="default"/>
      </w:rPr>
    </w:lvl>
    <w:lvl w:ilvl="3" w:tplc="175801D2">
      <w:start w:val="1"/>
      <w:numFmt w:val="bullet"/>
      <w:lvlText w:val="•"/>
      <w:lvlJc w:val="left"/>
      <w:rPr>
        <w:rFonts w:hint="default"/>
      </w:rPr>
    </w:lvl>
    <w:lvl w:ilvl="4" w:tplc="51906FCE">
      <w:start w:val="1"/>
      <w:numFmt w:val="bullet"/>
      <w:lvlText w:val="•"/>
      <w:lvlJc w:val="left"/>
      <w:rPr>
        <w:rFonts w:hint="default"/>
      </w:rPr>
    </w:lvl>
    <w:lvl w:ilvl="5" w:tplc="A78E9B2E">
      <w:start w:val="1"/>
      <w:numFmt w:val="bullet"/>
      <w:lvlText w:val="•"/>
      <w:lvlJc w:val="left"/>
      <w:rPr>
        <w:rFonts w:hint="default"/>
      </w:rPr>
    </w:lvl>
    <w:lvl w:ilvl="6" w:tplc="9F1C6AC2">
      <w:start w:val="1"/>
      <w:numFmt w:val="bullet"/>
      <w:lvlText w:val="•"/>
      <w:lvlJc w:val="left"/>
      <w:rPr>
        <w:rFonts w:hint="default"/>
      </w:rPr>
    </w:lvl>
    <w:lvl w:ilvl="7" w:tplc="ECB0A140">
      <w:start w:val="1"/>
      <w:numFmt w:val="bullet"/>
      <w:lvlText w:val="•"/>
      <w:lvlJc w:val="left"/>
      <w:rPr>
        <w:rFonts w:hint="default"/>
      </w:rPr>
    </w:lvl>
    <w:lvl w:ilvl="8" w:tplc="8E46770C">
      <w:start w:val="1"/>
      <w:numFmt w:val="bullet"/>
      <w:lvlText w:val="•"/>
      <w:lvlJc w:val="left"/>
      <w:rPr>
        <w:rFonts w:hint="default"/>
      </w:rPr>
    </w:lvl>
  </w:abstractNum>
  <w:abstractNum w:abstractNumId="49">
    <w:nsid w:val="2D48508B"/>
    <w:multiLevelType w:val="hybridMultilevel"/>
    <w:tmpl w:val="761A3236"/>
    <w:lvl w:ilvl="0" w:tplc="C48A942E">
      <w:start w:val="1"/>
      <w:numFmt w:val="bullet"/>
      <w:lvlText w:val="-"/>
      <w:lvlJc w:val="left"/>
      <w:pPr>
        <w:ind w:hanging="567"/>
      </w:pPr>
      <w:rPr>
        <w:rFonts w:ascii="Times New Roman" w:eastAsia="Times New Roman" w:hAnsi="Times New Roman" w:hint="default"/>
        <w:sz w:val="22"/>
        <w:szCs w:val="22"/>
      </w:rPr>
    </w:lvl>
    <w:lvl w:ilvl="1" w:tplc="0DD05556">
      <w:start w:val="1"/>
      <w:numFmt w:val="bullet"/>
      <w:lvlText w:val="-"/>
      <w:lvlJc w:val="left"/>
      <w:pPr>
        <w:ind w:hanging="567"/>
      </w:pPr>
      <w:rPr>
        <w:rFonts w:ascii="Times New Roman" w:eastAsia="Times New Roman" w:hAnsi="Times New Roman" w:hint="default"/>
        <w:sz w:val="22"/>
        <w:szCs w:val="22"/>
      </w:rPr>
    </w:lvl>
    <w:lvl w:ilvl="2" w:tplc="439E69A8">
      <w:start w:val="1"/>
      <w:numFmt w:val="bullet"/>
      <w:lvlText w:val="•"/>
      <w:lvlJc w:val="left"/>
      <w:rPr>
        <w:rFonts w:hint="default"/>
      </w:rPr>
    </w:lvl>
    <w:lvl w:ilvl="3" w:tplc="AA0893EA">
      <w:start w:val="1"/>
      <w:numFmt w:val="bullet"/>
      <w:lvlText w:val="•"/>
      <w:lvlJc w:val="left"/>
      <w:rPr>
        <w:rFonts w:hint="default"/>
      </w:rPr>
    </w:lvl>
    <w:lvl w:ilvl="4" w:tplc="F3DAAED6">
      <w:start w:val="1"/>
      <w:numFmt w:val="bullet"/>
      <w:lvlText w:val="•"/>
      <w:lvlJc w:val="left"/>
      <w:rPr>
        <w:rFonts w:hint="default"/>
      </w:rPr>
    </w:lvl>
    <w:lvl w:ilvl="5" w:tplc="D43A58DC">
      <w:start w:val="1"/>
      <w:numFmt w:val="bullet"/>
      <w:lvlText w:val="•"/>
      <w:lvlJc w:val="left"/>
      <w:rPr>
        <w:rFonts w:hint="default"/>
      </w:rPr>
    </w:lvl>
    <w:lvl w:ilvl="6" w:tplc="648E136C">
      <w:start w:val="1"/>
      <w:numFmt w:val="bullet"/>
      <w:lvlText w:val="•"/>
      <w:lvlJc w:val="left"/>
      <w:rPr>
        <w:rFonts w:hint="default"/>
      </w:rPr>
    </w:lvl>
    <w:lvl w:ilvl="7" w:tplc="9A66A768">
      <w:start w:val="1"/>
      <w:numFmt w:val="bullet"/>
      <w:lvlText w:val="•"/>
      <w:lvlJc w:val="left"/>
      <w:rPr>
        <w:rFonts w:hint="default"/>
      </w:rPr>
    </w:lvl>
    <w:lvl w:ilvl="8" w:tplc="B0344834">
      <w:start w:val="1"/>
      <w:numFmt w:val="bullet"/>
      <w:lvlText w:val="•"/>
      <w:lvlJc w:val="left"/>
      <w:rPr>
        <w:rFonts w:hint="default"/>
      </w:rPr>
    </w:lvl>
  </w:abstractNum>
  <w:abstractNum w:abstractNumId="50">
    <w:nsid w:val="2E1D5A16"/>
    <w:multiLevelType w:val="hybridMultilevel"/>
    <w:tmpl w:val="77601E7C"/>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51">
    <w:nsid w:val="31DF7BF9"/>
    <w:multiLevelType w:val="hybridMultilevel"/>
    <w:tmpl w:val="955454F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2">
    <w:nsid w:val="34AB4927"/>
    <w:multiLevelType w:val="hybridMultilevel"/>
    <w:tmpl w:val="23C46434"/>
    <w:lvl w:ilvl="0" w:tplc="7E1C674A">
      <w:start w:val="1"/>
      <w:numFmt w:val="decimal"/>
      <w:lvlText w:val="%1."/>
      <w:lvlJc w:val="left"/>
      <w:pPr>
        <w:ind w:hanging="567"/>
        <w:jc w:val="right"/>
      </w:pPr>
      <w:rPr>
        <w:rFonts w:ascii="Times New Roman" w:eastAsia="Times New Roman" w:hAnsi="Times New Roman" w:hint="default"/>
        <w:b/>
        <w:bCs/>
        <w:sz w:val="22"/>
        <w:szCs w:val="22"/>
      </w:rPr>
    </w:lvl>
    <w:lvl w:ilvl="1" w:tplc="D7F68AE2">
      <w:start w:val="1"/>
      <w:numFmt w:val="bullet"/>
      <w:lvlText w:val="•"/>
      <w:lvlJc w:val="left"/>
      <w:rPr>
        <w:rFonts w:hint="default"/>
      </w:rPr>
    </w:lvl>
    <w:lvl w:ilvl="2" w:tplc="726E5C12">
      <w:start w:val="1"/>
      <w:numFmt w:val="bullet"/>
      <w:lvlText w:val="•"/>
      <w:lvlJc w:val="left"/>
      <w:rPr>
        <w:rFonts w:hint="default"/>
      </w:rPr>
    </w:lvl>
    <w:lvl w:ilvl="3" w:tplc="9F700CA2">
      <w:start w:val="1"/>
      <w:numFmt w:val="bullet"/>
      <w:lvlText w:val="•"/>
      <w:lvlJc w:val="left"/>
      <w:rPr>
        <w:rFonts w:hint="default"/>
      </w:rPr>
    </w:lvl>
    <w:lvl w:ilvl="4" w:tplc="FF4E0368">
      <w:start w:val="1"/>
      <w:numFmt w:val="bullet"/>
      <w:lvlText w:val="•"/>
      <w:lvlJc w:val="left"/>
      <w:rPr>
        <w:rFonts w:hint="default"/>
      </w:rPr>
    </w:lvl>
    <w:lvl w:ilvl="5" w:tplc="2C62FC40">
      <w:start w:val="1"/>
      <w:numFmt w:val="bullet"/>
      <w:lvlText w:val="•"/>
      <w:lvlJc w:val="left"/>
      <w:rPr>
        <w:rFonts w:hint="default"/>
      </w:rPr>
    </w:lvl>
    <w:lvl w:ilvl="6" w:tplc="C10A4AA6">
      <w:start w:val="1"/>
      <w:numFmt w:val="bullet"/>
      <w:lvlText w:val="•"/>
      <w:lvlJc w:val="left"/>
      <w:rPr>
        <w:rFonts w:hint="default"/>
      </w:rPr>
    </w:lvl>
    <w:lvl w:ilvl="7" w:tplc="1598D07E">
      <w:start w:val="1"/>
      <w:numFmt w:val="bullet"/>
      <w:lvlText w:val="•"/>
      <w:lvlJc w:val="left"/>
      <w:rPr>
        <w:rFonts w:hint="default"/>
      </w:rPr>
    </w:lvl>
    <w:lvl w:ilvl="8" w:tplc="313E9506">
      <w:start w:val="1"/>
      <w:numFmt w:val="bullet"/>
      <w:lvlText w:val="•"/>
      <w:lvlJc w:val="left"/>
      <w:rPr>
        <w:rFonts w:hint="default"/>
      </w:rPr>
    </w:lvl>
  </w:abstractNum>
  <w:abstractNum w:abstractNumId="53">
    <w:nsid w:val="35CA3C8B"/>
    <w:multiLevelType w:val="hybridMultilevel"/>
    <w:tmpl w:val="E402A3F2"/>
    <w:lvl w:ilvl="0" w:tplc="E30E214C">
      <w:start w:val="1"/>
      <w:numFmt w:val="decimal"/>
      <w:lvlText w:val="%1"/>
      <w:lvlJc w:val="left"/>
      <w:pPr>
        <w:ind w:hanging="567"/>
      </w:pPr>
      <w:rPr>
        <w:rFonts w:ascii="Times New Roman" w:eastAsia="Times New Roman" w:hAnsi="Times New Roman" w:hint="default"/>
        <w:sz w:val="22"/>
        <w:szCs w:val="22"/>
      </w:rPr>
    </w:lvl>
    <w:lvl w:ilvl="1" w:tplc="E84662CE">
      <w:start w:val="1"/>
      <w:numFmt w:val="bullet"/>
      <w:lvlText w:val="•"/>
      <w:lvlJc w:val="left"/>
      <w:rPr>
        <w:rFonts w:hint="default"/>
      </w:rPr>
    </w:lvl>
    <w:lvl w:ilvl="2" w:tplc="F3DCFBB8">
      <w:start w:val="1"/>
      <w:numFmt w:val="bullet"/>
      <w:lvlText w:val="•"/>
      <w:lvlJc w:val="left"/>
      <w:rPr>
        <w:rFonts w:hint="default"/>
      </w:rPr>
    </w:lvl>
    <w:lvl w:ilvl="3" w:tplc="5FACA776">
      <w:start w:val="1"/>
      <w:numFmt w:val="bullet"/>
      <w:lvlText w:val="•"/>
      <w:lvlJc w:val="left"/>
      <w:rPr>
        <w:rFonts w:hint="default"/>
      </w:rPr>
    </w:lvl>
    <w:lvl w:ilvl="4" w:tplc="C3D8DC02">
      <w:start w:val="1"/>
      <w:numFmt w:val="bullet"/>
      <w:lvlText w:val="•"/>
      <w:lvlJc w:val="left"/>
      <w:rPr>
        <w:rFonts w:hint="default"/>
      </w:rPr>
    </w:lvl>
    <w:lvl w:ilvl="5" w:tplc="E988B58E">
      <w:start w:val="1"/>
      <w:numFmt w:val="bullet"/>
      <w:lvlText w:val="•"/>
      <w:lvlJc w:val="left"/>
      <w:rPr>
        <w:rFonts w:hint="default"/>
      </w:rPr>
    </w:lvl>
    <w:lvl w:ilvl="6" w:tplc="A110587C">
      <w:start w:val="1"/>
      <w:numFmt w:val="bullet"/>
      <w:lvlText w:val="•"/>
      <w:lvlJc w:val="left"/>
      <w:rPr>
        <w:rFonts w:hint="default"/>
      </w:rPr>
    </w:lvl>
    <w:lvl w:ilvl="7" w:tplc="0C02129A">
      <w:start w:val="1"/>
      <w:numFmt w:val="bullet"/>
      <w:lvlText w:val="•"/>
      <w:lvlJc w:val="left"/>
      <w:rPr>
        <w:rFonts w:hint="default"/>
      </w:rPr>
    </w:lvl>
    <w:lvl w:ilvl="8" w:tplc="25D0F74A">
      <w:start w:val="1"/>
      <w:numFmt w:val="bullet"/>
      <w:lvlText w:val="•"/>
      <w:lvlJc w:val="left"/>
      <w:rPr>
        <w:rFonts w:hint="default"/>
      </w:rPr>
    </w:lvl>
  </w:abstractNum>
  <w:abstractNum w:abstractNumId="54">
    <w:nsid w:val="3B782797"/>
    <w:multiLevelType w:val="hybridMultilevel"/>
    <w:tmpl w:val="2F4E47B8"/>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5">
    <w:nsid w:val="3C775B7F"/>
    <w:multiLevelType w:val="hybridMultilevel"/>
    <w:tmpl w:val="E60E39BA"/>
    <w:lvl w:ilvl="0" w:tplc="1B84E500">
      <w:start w:val="1"/>
      <w:numFmt w:val="decimal"/>
      <w:lvlText w:val="%1."/>
      <w:lvlJc w:val="left"/>
      <w:pPr>
        <w:ind w:left="362" w:hanging="360"/>
      </w:pPr>
      <w:rPr>
        <w:rFonts w:hint="default"/>
      </w:rPr>
    </w:lvl>
    <w:lvl w:ilvl="1" w:tplc="04240019" w:tentative="1">
      <w:start w:val="1"/>
      <w:numFmt w:val="lowerLetter"/>
      <w:lvlText w:val="%2."/>
      <w:lvlJc w:val="left"/>
      <w:pPr>
        <w:ind w:left="1082" w:hanging="360"/>
      </w:pPr>
    </w:lvl>
    <w:lvl w:ilvl="2" w:tplc="0424001B" w:tentative="1">
      <w:start w:val="1"/>
      <w:numFmt w:val="lowerRoman"/>
      <w:lvlText w:val="%3."/>
      <w:lvlJc w:val="right"/>
      <w:pPr>
        <w:ind w:left="1802" w:hanging="180"/>
      </w:pPr>
    </w:lvl>
    <w:lvl w:ilvl="3" w:tplc="0424000F" w:tentative="1">
      <w:start w:val="1"/>
      <w:numFmt w:val="decimal"/>
      <w:lvlText w:val="%4."/>
      <w:lvlJc w:val="left"/>
      <w:pPr>
        <w:ind w:left="2522" w:hanging="360"/>
      </w:pPr>
    </w:lvl>
    <w:lvl w:ilvl="4" w:tplc="04240019" w:tentative="1">
      <w:start w:val="1"/>
      <w:numFmt w:val="lowerLetter"/>
      <w:lvlText w:val="%5."/>
      <w:lvlJc w:val="left"/>
      <w:pPr>
        <w:ind w:left="3242" w:hanging="360"/>
      </w:pPr>
    </w:lvl>
    <w:lvl w:ilvl="5" w:tplc="0424001B" w:tentative="1">
      <w:start w:val="1"/>
      <w:numFmt w:val="lowerRoman"/>
      <w:lvlText w:val="%6."/>
      <w:lvlJc w:val="right"/>
      <w:pPr>
        <w:ind w:left="3962" w:hanging="180"/>
      </w:pPr>
    </w:lvl>
    <w:lvl w:ilvl="6" w:tplc="0424000F" w:tentative="1">
      <w:start w:val="1"/>
      <w:numFmt w:val="decimal"/>
      <w:lvlText w:val="%7."/>
      <w:lvlJc w:val="left"/>
      <w:pPr>
        <w:ind w:left="4682" w:hanging="360"/>
      </w:pPr>
    </w:lvl>
    <w:lvl w:ilvl="7" w:tplc="04240019" w:tentative="1">
      <w:start w:val="1"/>
      <w:numFmt w:val="lowerLetter"/>
      <w:lvlText w:val="%8."/>
      <w:lvlJc w:val="left"/>
      <w:pPr>
        <w:ind w:left="5402" w:hanging="360"/>
      </w:pPr>
    </w:lvl>
    <w:lvl w:ilvl="8" w:tplc="0424001B" w:tentative="1">
      <w:start w:val="1"/>
      <w:numFmt w:val="lowerRoman"/>
      <w:lvlText w:val="%9."/>
      <w:lvlJc w:val="right"/>
      <w:pPr>
        <w:ind w:left="6122" w:hanging="180"/>
      </w:pPr>
    </w:lvl>
  </w:abstractNum>
  <w:abstractNum w:abstractNumId="56">
    <w:nsid w:val="3D4C3CAF"/>
    <w:multiLevelType w:val="hybridMultilevel"/>
    <w:tmpl w:val="81760410"/>
    <w:lvl w:ilvl="0" w:tplc="4CF01B5A">
      <w:start w:val="1"/>
      <w:numFmt w:val="bullet"/>
      <w:lvlText w:val="-"/>
      <w:lvlJc w:val="left"/>
      <w:pPr>
        <w:ind w:hanging="567"/>
      </w:pPr>
      <w:rPr>
        <w:rFonts w:ascii="Times New Roman" w:eastAsia="Times New Roman" w:hAnsi="Times New Roman" w:hint="default"/>
        <w:sz w:val="22"/>
        <w:szCs w:val="22"/>
      </w:rPr>
    </w:lvl>
    <w:lvl w:ilvl="1" w:tplc="9FE6A41C">
      <w:start w:val="1"/>
      <w:numFmt w:val="bullet"/>
      <w:lvlText w:val="•"/>
      <w:lvlJc w:val="left"/>
      <w:rPr>
        <w:rFonts w:hint="default"/>
      </w:rPr>
    </w:lvl>
    <w:lvl w:ilvl="2" w:tplc="44CCC52E">
      <w:start w:val="1"/>
      <w:numFmt w:val="bullet"/>
      <w:lvlText w:val="•"/>
      <w:lvlJc w:val="left"/>
      <w:rPr>
        <w:rFonts w:hint="default"/>
      </w:rPr>
    </w:lvl>
    <w:lvl w:ilvl="3" w:tplc="FCE2F5F4">
      <w:start w:val="1"/>
      <w:numFmt w:val="bullet"/>
      <w:lvlText w:val="•"/>
      <w:lvlJc w:val="left"/>
      <w:rPr>
        <w:rFonts w:hint="default"/>
      </w:rPr>
    </w:lvl>
    <w:lvl w:ilvl="4" w:tplc="29F87F00">
      <w:start w:val="1"/>
      <w:numFmt w:val="bullet"/>
      <w:lvlText w:val="•"/>
      <w:lvlJc w:val="left"/>
      <w:rPr>
        <w:rFonts w:hint="default"/>
      </w:rPr>
    </w:lvl>
    <w:lvl w:ilvl="5" w:tplc="C27A4D0A">
      <w:start w:val="1"/>
      <w:numFmt w:val="bullet"/>
      <w:lvlText w:val="•"/>
      <w:lvlJc w:val="left"/>
      <w:rPr>
        <w:rFonts w:hint="default"/>
      </w:rPr>
    </w:lvl>
    <w:lvl w:ilvl="6" w:tplc="DD7C8B80">
      <w:start w:val="1"/>
      <w:numFmt w:val="bullet"/>
      <w:lvlText w:val="•"/>
      <w:lvlJc w:val="left"/>
      <w:rPr>
        <w:rFonts w:hint="default"/>
      </w:rPr>
    </w:lvl>
    <w:lvl w:ilvl="7" w:tplc="529A6754">
      <w:start w:val="1"/>
      <w:numFmt w:val="bullet"/>
      <w:lvlText w:val="•"/>
      <w:lvlJc w:val="left"/>
      <w:rPr>
        <w:rFonts w:hint="default"/>
      </w:rPr>
    </w:lvl>
    <w:lvl w:ilvl="8" w:tplc="9B2ED44A">
      <w:start w:val="1"/>
      <w:numFmt w:val="bullet"/>
      <w:lvlText w:val="•"/>
      <w:lvlJc w:val="left"/>
      <w:rPr>
        <w:rFonts w:hint="default"/>
      </w:rPr>
    </w:lvl>
  </w:abstractNum>
  <w:abstractNum w:abstractNumId="57">
    <w:nsid w:val="3E28338E"/>
    <w:multiLevelType w:val="multilevel"/>
    <w:tmpl w:val="9DD21434"/>
    <w:lvl w:ilvl="0">
      <w:start w:val="1"/>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8">
    <w:nsid w:val="3E5E6322"/>
    <w:multiLevelType w:val="hybridMultilevel"/>
    <w:tmpl w:val="AA26DD94"/>
    <w:lvl w:ilvl="0" w:tplc="23FA734A">
      <w:start w:val="1"/>
      <w:numFmt w:val="decimal"/>
      <w:lvlText w:val="%1."/>
      <w:lvlJc w:val="left"/>
      <w:pPr>
        <w:ind w:hanging="469"/>
      </w:pPr>
      <w:rPr>
        <w:rFonts w:ascii="Times New Roman" w:eastAsia="Times New Roman" w:hAnsi="Times New Roman" w:hint="default"/>
        <w:sz w:val="22"/>
        <w:szCs w:val="22"/>
      </w:rPr>
    </w:lvl>
    <w:lvl w:ilvl="1" w:tplc="7CF07074">
      <w:start w:val="1"/>
      <w:numFmt w:val="bullet"/>
      <w:lvlText w:val="•"/>
      <w:lvlJc w:val="left"/>
      <w:rPr>
        <w:rFonts w:hint="default"/>
      </w:rPr>
    </w:lvl>
    <w:lvl w:ilvl="2" w:tplc="6CBE27A4">
      <w:start w:val="1"/>
      <w:numFmt w:val="bullet"/>
      <w:lvlText w:val="•"/>
      <w:lvlJc w:val="left"/>
      <w:rPr>
        <w:rFonts w:hint="default"/>
      </w:rPr>
    </w:lvl>
    <w:lvl w:ilvl="3" w:tplc="09E28566">
      <w:start w:val="1"/>
      <w:numFmt w:val="bullet"/>
      <w:lvlText w:val="•"/>
      <w:lvlJc w:val="left"/>
      <w:rPr>
        <w:rFonts w:hint="default"/>
      </w:rPr>
    </w:lvl>
    <w:lvl w:ilvl="4" w:tplc="149C1D52">
      <w:start w:val="1"/>
      <w:numFmt w:val="bullet"/>
      <w:lvlText w:val="•"/>
      <w:lvlJc w:val="left"/>
      <w:rPr>
        <w:rFonts w:hint="default"/>
      </w:rPr>
    </w:lvl>
    <w:lvl w:ilvl="5" w:tplc="216ED7EC">
      <w:start w:val="1"/>
      <w:numFmt w:val="bullet"/>
      <w:lvlText w:val="•"/>
      <w:lvlJc w:val="left"/>
      <w:rPr>
        <w:rFonts w:hint="default"/>
      </w:rPr>
    </w:lvl>
    <w:lvl w:ilvl="6" w:tplc="1F682BA6">
      <w:start w:val="1"/>
      <w:numFmt w:val="bullet"/>
      <w:lvlText w:val="•"/>
      <w:lvlJc w:val="left"/>
      <w:rPr>
        <w:rFonts w:hint="default"/>
      </w:rPr>
    </w:lvl>
    <w:lvl w:ilvl="7" w:tplc="0024D9D8">
      <w:start w:val="1"/>
      <w:numFmt w:val="bullet"/>
      <w:lvlText w:val="•"/>
      <w:lvlJc w:val="left"/>
      <w:rPr>
        <w:rFonts w:hint="default"/>
      </w:rPr>
    </w:lvl>
    <w:lvl w:ilvl="8" w:tplc="B2FACA3A">
      <w:start w:val="1"/>
      <w:numFmt w:val="bullet"/>
      <w:lvlText w:val="•"/>
      <w:lvlJc w:val="left"/>
      <w:rPr>
        <w:rFonts w:hint="default"/>
      </w:rPr>
    </w:lvl>
  </w:abstractNum>
  <w:abstractNum w:abstractNumId="59">
    <w:nsid w:val="3E8F2EAF"/>
    <w:multiLevelType w:val="hybridMultilevel"/>
    <w:tmpl w:val="627A6B16"/>
    <w:lvl w:ilvl="0" w:tplc="A7E8222C">
      <w:start w:val="1"/>
      <w:numFmt w:val="decimal"/>
      <w:lvlText w:val="%1."/>
      <w:lvlJc w:val="left"/>
      <w:pPr>
        <w:ind w:left="926"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0">
    <w:nsid w:val="3FAB4610"/>
    <w:multiLevelType w:val="hybridMultilevel"/>
    <w:tmpl w:val="194031BA"/>
    <w:lvl w:ilvl="0" w:tplc="F3769EDC">
      <w:start w:val="1"/>
      <w:numFmt w:val="bullet"/>
      <w:lvlText w:val=""/>
      <w:lvlJc w:val="left"/>
      <w:pPr>
        <w:ind w:hanging="567"/>
      </w:pPr>
      <w:rPr>
        <w:rFonts w:ascii="Symbol" w:eastAsia="Symbol" w:hAnsi="Symbol" w:hint="default"/>
        <w:sz w:val="22"/>
        <w:szCs w:val="22"/>
      </w:rPr>
    </w:lvl>
    <w:lvl w:ilvl="1" w:tplc="FCAE66D6">
      <w:start w:val="1"/>
      <w:numFmt w:val="bullet"/>
      <w:lvlText w:val="-"/>
      <w:lvlJc w:val="left"/>
      <w:pPr>
        <w:ind w:hanging="125"/>
      </w:pPr>
      <w:rPr>
        <w:rFonts w:ascii="Times New Roman" w:eastAsia="Times New Roman" w:hAnsi="Times New Roman" w:hint="default"/>
        <w:sz w:val="22"/>
        <w:szCs w:val="22"/>
      </w:rPr>
    </w:lvl>
    <w:lvl w:ilvl="2" w:tplc="9B56E00A">
      <w:start w:val="1"/>
      <w:numFmt w:val="bullet"/>
      <w:lvlText w:val="•"/>
      <w:lvlJc w:val="left"/>
      <w:rPr>
        <w:rFonts w:hint="default"/>
      </w:rPr>
    </w:lvl>
    <w:lvl w:ilvl="3" w:tplc="97866686">
      <w:start w:val="1"/>
      <w:numFmt w:val="bullet"/>
      <w:lvlText w:val="•"/>
      <w:lvlJc w:val="left"/>
      <w:rPr>
        <w:rFonts w:hint="default"/>
      </w:rPr>
    </w:lvl>
    <w:lvl w:ilvl="4" w:tplc="7B08795E">
      <w:start w:val="1"/>
      <w:numFmt w:val="bullet"/>
      <w:lvlText w:val="•"/>
      <w:lvlJc w:val="left"/>
      <w:rPr>
        <w:rFonts w:hint="default"/>
      </w:rPr>
    </w:lvl>
    <w:lvl w:ilvl="5" w:tplc="90964B5A">
      <w:start w:val="1"/>
      <w:numFmt w:val="bullet"/>
      <w:lvlText w:val="•"/>
      <w:lvlJc w:val="left"/>
      <w:rPr>
        <w:rFonts w:hint="default"/>
      </w:rPr>
    </w:lvl>
    <w:lvl w:ilvl="6" w:tplc="1DCEDD1E">
      <w:start w:val="1"/>
      <w:numFmt w:val="bullet"/>
      <w:lvlText w:val="•"/>
      <w:lvlJc w:val="left"/>
      <w:rPr>
        <w:rFonts w:hint="default"/>
      </w:rPr>
    </w:lvl>
    <w:lvl w:ilvl="7" w:tplc="73C00348">
      <w:start w:val="1"/>
      <w:numFmt w:val="bullet"/>
      <w:lvlText w:val="•"/>
      <w:lvlJc w:val="left"/>
      <w:rPr>
        <w:rFonts w:hint="default"/>
      </w:rPr>
    </w:lvl>
    <w:lvl w:ilvl="8" w:tplc="44560BE6">
      <w:start w:val="1"/>
      <w:numFmt w:val="bullet"/>
      <w:lvlText w:val="•"/>
      <w:lvlJc w:val="left"/>
      <w:rPr>
        <w:rFonts w:hint="default"/>
      </w:rPr>
    </w:lvl>
  </w:abstractNum>
  <w:abstractNum w:abstractNumId="61">
    <w:nsid w:val="40682683"/>
    <w:multiLevelType w:val="hybridMultilevel"/>
    <w:tmpl w:val="78027BD0"/>
    <w:lvl w:ilvl="0" w:tplc="6922DC4E">
      <w:start w:val="1"/>
      <w:numFmt w:val="decimal"/>
      <w:lvlText w:val="%1."/>
      <w:lvlJc w:val="left"/>
      <w:pPr>
        <w:ind w:hanging="567"/>
      </w:pPr>
      <w:rPr>
        <w:rFonts w:ascii="Times New Roman" w:eastAsia="Times New Roman" w:hAnsi="Times New Roman" w:hint="default"/>
        <w:b/>
        <w:bCs/>
        <w:sz w:val="22"/>
        <w:szCs w:val="22"/>
      </w:rPr>
    </w:lvl>
    <w:lvl w:ilvl="1" w:tplc="1BF265DE">
      <w:start w:val="1"/>
      <w:numFmt w:val="bullet"/>
      <w:lvlText w:val="•"/>
      <w:lvlJc w:val="left"/>
      <w:rPr>
        <w:rFonts w:hint="default"/>
      </w:rPr>
    </w:lvl>
    <w:lvl w:ilvl="2" w:tplc="616846A4">
      <w:start w:val="1"/>
      <w:numFmt w:val="bullet"/>
      <w:lvlText w:val="•"/>
      <w:lvlJc w:val="left"/>
      <w:rPr>
        <w:rFonts w:hint="default"/>
      </w:rPr>
    </w:lvl>
    <w:lvl w:ilvl="3" w:tplc="94B67BD4">
      <w:start w:val="1"/>
      <w:numFmt w:val="bullet"/>
      <w:lvlText w:val="•"/>
      <w:lvlJc w:val="left"/>
      <w:rPr>
        <w:rFonts w:hint="default"/>
      </w:rPr>
    </w:lvl>
    <w:lvl w:ilvl="4" w:tplc="F66AEDAE">
      <w:start w:val="1"/>
      <w:numFmt w:val="bullet"/>
      <w:lvlText w:val="•"/>
      <w:lvlJc w:val="left"/>
      <w:rPr>
        <w:rFonts w:hint="default"/>
      </w:rPr>
    </w:lvl>
    <w:lvl w:ilvl="5" w:tplc="D48A2D32">
      <w:start w:val="1"/>
      <w:numFmt w:val="bullet"/>
      <w:lvlText w:val="•"/>
      <w:lvlJc w:val="left"/>
      <w:rPr>
        <w:rFonts w:hint="default"/>
      </w:rPr>
    </w:lvl>
    <w:lvl w:ilvl="6" w:tplc="3640BE36">
      <w:start w:val="1"/>
      <w:numFmt w:val="bullet"/>
      <w:lvlText w:val="•"/>
      <w:lvlJc w:val="left"/>
      <w:rPr>
        <w:rFonts w:hint="default"/>
      </w:rPr>
    </w:lvl>
    <w:lvl w:ilvl="7" w:tplc="CACEEC1E">
      <w:start w:val="1"/>
      <w:numFmt w:val="bullet"/>
      <w:lvlText w:val="•"/>
      <w:lvlJc w:val="left"/>
      <w:rPr>
        <w:rFonts w:hint="default"/>
      </w:rPr>
    </w:lvl>
    <w:lvl w:ilvl="8" w:tplc="F7A401BE">
      <w:start w:val="1"/>
      <w:numFmt w:val="bullet"/>
      <w:lvlText w:val="•"/>
      <w:lvlJc w:val="left"/>
      <w:rPr>
        <w:rFonts w:hint="default"/>
      </w:rPr>
    </w:lvl>
  </w:abstractNum>
  <w:abstractNum w:abstractNumId="62">
    <w:nsid w:val="41120FAE"/>
    <w:multiLevelType w:val="hybridMultilevel"/>
    <w:tmpl w:val="4E22FCC2"/>
    <w:lvl w:ilvl="0" w:tplc="24ECE1C8">
      <w:start w:val="1"/>
      <w:numFmt w:val="decimal"/>
      <w:lvlText w:val="%1"/>
      <w:lvlJc w:val="left"/>
      <w:pPr>
        <w:ind w:hanging="567"/>
      </w:pPr>
      <w:rPr>
        <w:rFonts w:ascii="Times New Roman" w:eastAsia="Times New Roman" w:hAnsi="Times New Roman" w:hint="default"/>
        <w:sz w:val="22"/>
        <w:szCs w:val="22"/>
      </w:rPr>
    </w:lvl>
    <w:lvl w:ilvl="1" w:tplc="45CE4314">
      <w:start w:val="1"/>
      <w:numFmt w:val="bullet"/>
      <w:lvlText w:val="•"/>
      <w:lvlJc w:val="left"/>
      <w:rPr>
        <w:rFonts w:hint="default"/>
      </w:rPr>
    </w:lvl>
    <w:lvl w:ilvl="2" w:tplc="ED160C36">
      <w:start w:val="1"/>
      <w:numFmt w:val="bullet"/>
      <w:lvlText w:val="•"/>
      <w:lvlJc w:val="left"/>
      <w:rPr>
        <w:rFonts w:hint="default"/>
      </w:rPr>
    </w:lvl>
    <w:lvl w:ilvl="3" w:tplc="EC8C46FE">
      <w:start w:val="1"/>
      <w:numFmt w:val="bullet"/>
      <w:lvlText w:val="•"/>
      <w:lvlJc w:val="left"/>
      <w:rPr>
        <w:rFonts w:hint="default"/>
      </w:rPr>
    </w:lvl>
    <w:lvl w:ilvl="4" w:tplc="E80C93C0">
      <w:start w:val="1"/>
      <w:numFmt w:val="bullet"/>
      <w:lvlText w:val="•"/>
      <w:lvlJc w:val="left"/>
      <w:rPr>
        <w:rFonts w:hint="default"/>
      </w:rPr>
    </w:lvl>
    <w:lvl w:ilvl="5" w:tplc="C14AE108">
      <w:start w:val="1"/>
      <w:numFmt w:val="bullet"/>
      <w:lvlText w:val="•"/>
      <w:lvlJc w:val="left"/>
      <w:rPr>
        <w:rFonts w:hint="default"/>
      </w:rPr>
    </w:lvl>
    <w:lvl w:ilvl="6" w:tplc="A102600C">
      <w:start w:val="1"/>
      <w:numFmt w:val="bullet"/>
      <w:lvlText w:val="•"/>
      <w:lvlJc w:val="left"/>
      <w:rPr>
        <w:rFonts w:hint="default"/>
      </w:rPr>
    </w:lvl>
    <w:lvl w:ilvl="7" w:tplc="12AA8072">
      <w:start w:val="1"/>
      <w:numFmt w:val="bullet"/>
      <w:lvlText w:val="•"/>
      <w:lvlJc w:val="left"/>
      <w:rPr>
        <w:rFonts w:hint="default"/>
      </w:rPr>
    </w:lvl>
    <w:lvl w:ilvl="8" w:tplc="18E8FF6A">
      <w:start w:val="1"/>
      <w:numFmt w:val="bullet"/>
      <w:lvlText w:val="•"/>
      <w:lvlJc w:val="left"/>
      <w:rPr>
        <w:rFonts w:hint="default"/>
      </w:rPr>
    </w:lvl>
  </w:abstractNum>
  <w:abstractNum w:abstractNumId="63">
    <w:nsid w:val="4269745C"/>
    <w:multiLevelType w:val="multilevel"/>
    <w:tmpl w:val="58E4BFCA"/>
    <w:lvl w:ilvl="0">
      <w:start w:val="6"/>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4">
    <w:nsid w:val="45313C3B"/>
    <w:multiLevelType w:val="hybridMultilevel"/>
    <w:tmpl w:val="D6CE405E"/>
    <w:lvl w:ilvl="0" w:tplc="E6D89088">
      <w:start w:val="1"/>
      <w:numFmt w:val="decimal"/>
      <w:lvlText w:val="%1"/>
      <w:lvlJc w:val="left"/>
      <w:pPr>
        <w:ind w:hanging="567"/>
      </w:pPr>
      <w:rPr>
        <w:rFonts w:ascii="Times New Roman" w:eastAsia="Times New Roman" w:hAnsi="Times New Roman" w:hint="default"/>
        <w:sz w:val="22"/>
        <w:szCs w:val="22"/>
      </w:rPr>
    </w:lvl>
    <w:lvl w:ilvl="1" w:tplc="5A62F922">
      <w:start w:val="1"/>
      <w:numFmt w:val="bullet"/>
      <w:lvlText w:val="•"/>
      <w:lvlJc w:val="left"/>
      <w:rPr>
        <w:rFonts w:hint="default"/>
      </w:rPr>
    </w:lvl>
    <w:lvl w:ilvl="2" w:tplc="54220026">
      <w:start w:val="1"/>
      <w:numFmt w:val="bullet"/>
      <w:lvlText w:val="•"/>
      <w:lvlJc w:val="left"/>
      <w:rPr>
        <w:rFonts w:hint="default"/>
      </w:rPr>
    </w:lvl>
    <w:lvl w:ilvl="3" w:tplc="F1B692F8">
      <w:start w:val="1"/>
      <w:numFmt w:val="bullet"/>
      <w:lvlText w:val="•"/>
      <w:lvlJc w:val="left"/>
      <w:rPr>
        <w:rFonts w:hint="default"/>
      </w:rPr>
    </w:lvl>
    <w:lvl w:ilvl="4" w:tplc="A4E0AFA0">
      <w:start w:val="1"/>
      <w:numFmt w:val="bullet"/>
      <w:lvlText w:val="•"/>
      <w:lvlJc w:val="left"/>
      <w:rPr>
        <w:rFonts w:hint="default"/>
      </w:rPr>
    </w:lvl>
    <w:lvl w:ilvl="5" w:tplc="1166FB74">
      <w:start w:val="1"/>
      <w:numFmt w:val="bullet"/>
      <w:lvlText w:val="•"/>
      <w:lvlJc w:val="left"/>
      <w:rPr>
        <w:rFonts w:hint="default"/>
      </w:rPr>
    </w:lvl>
    <w:lvl w:ilvl="6" w:tplc="3BD6F156">
      <w:start w:val="1"/>
      <w:numFmt w:val="bullet"/>
      <w:lvlText w:val="•"/>
      <w:lvlJc w:val="left"/>
      <w:rPr>
        <w:rFonts w:hint="default"/>
      </w:rPr>
    </w:lvl>
    <w:lvl w:ilvl="7" w:tplc="098ECAAC">
      <w:start w:val="1"/>
      <w:numFmt w:val="bullet"/>
      <w:lvlText w:val="•"/>
      <w:lvlJc w:val="left"/>
      <w:rPr>
        <w:rFonts w:hint="default"/>
      </w:rPr>
    </w:lvl>
    <w:lvl w:ilvl="8" w:tplc="A32426D4">
      <w:start w:val="1"/>
      <w:numFmt w:val="bullet"/>
      <w:lvlText w:val="•"/>
      <w:lvlJc w:val="left"/>
      <w:rPr>
        <w:rFonts w:hint="default"/>
      </w:rPr>
    </w:lvl>
  </w:abstractNum>
  <w:abstractNum w:abstractNumId="65">
    <w:nsid w:val="455635D5"/>
    <w:multiLevelType w:val="hybridMultilevel"/>
    <w:tmpl w:val="C91E1A78"/>
    <w:lvl w:ilvl="0" w:tplc="C5E0D56C">
      <w:start w:val="1"/>
      <w:numFmt w:val="decimal"/>
      <w:lvlText w:val="%1."/>
      <w:lvlJc w:val="left"/>
      <w:pPr>
        <w:ind w:hanging="567"/>
        <w:jc w:val="right"/>
      </w:pPr>
      <w:rPr>
        <w:rFonts w:ascii="Times New Roman" w:eastAsia="Times New Roman" w:hAnsi="Times New Roman" w:hint="default"/>
        <w:b/>
        <w:bCs/>
        <w:sz w:val="22"/>
        <w:szCs w:val="22"/>
      </w:rPr>
    </w:lvl>
    <w:lvl w:ilvl="1" w:tplc="189EEB90">
      <w:start w:val="1"/>
      <w:numFmt w:val="bullet"/>
      <w:lvlText w:val="•"/>
      <w:lvlJc w:val="left"/>
      <w:rPr>
        <w:rFonts w:hint="default"/>
      </w:rPr>
    </w:lvl>
    <w:lvl w:ilvl="2" w:tplc="B9905EEE">
      <w:start w:val="1"/>
      <w:numFmt w:val="bullet"/>
      <w:lvlText w:val="•"/>
      <w:lvlJc w:val="left"/>
      <w:rPr>
        <w:rFonts w:hint="default"/>
      </w:rPr>
    </w:lvl>
    <w:lvl w:ilvl="3" w:tplc="5CDAA5BE">
      <w:start w:val="1"/>
      <w:numFmt w:val="bullet"/>
      <w:lvlText w:val="•"/>
      <w:lvlJc w:val="left"/>
      <w:rPr>
        <w:rFonts w:hint="default"/>
      </w:rPr>
    </w:lvl>
    <w:lvl w:ilvl="4" w:tplc="F6CCB982">
      <w:start w:val="1"/>
      <w:numFmt w:val="bullet"/>
      <w:lvlText w:val="•"/>
      <w:lvlJc w:val="left"/>
      <w:rPr>
        <w:rFonts w:hint="default"/>
      </w:rPr>
    </w:lvl>
    <w:lvl w:ilvl="5" w:tplc="31AE6334">
      <w:start w:val="1"/>
      <w:numFmt w:val="bullet"/>
      <w:lvlText w:val="•"/>
      <w:lvlJc w:val="left"/>
      <w:rPr>
        <w:rFonts w:hint="default"/>
      </w:rPr>
    </w:lvl>
    <w:lvl w:ilvl="6" w:tplc="50DA171E">
      <w:start w:val="1"/>
      <w:numFmt w:val="bullet"/>
      <w:lvlText w:val="•"/>
      <w:lvlJc w:val="left"/>
      <w:rPr>
        <w:rFonts w:hint="default"/>
      </w:rPr>
    </w:lvl>
    <w:lvl w:ilvl="7" w:tplc="39864D4A">
      <w:start w:val="1"/>
      <w:numFmt w:val="bullet"/>
      <w:lvlText w:val="•"/>
      <w:lvlJc w:val="left"/>
      <w:rPr>
        <w:rFonts w:hint="default"/>
      </w:rPr>
    </w:lvl>
    <w:lvl w:ilvl="8" w:tplc="A25A0482">
      <w:start w:val="1"/>
      <w:numFmt w:val="bullet"/>
      <w:lvlText w:val="•"/>
      <w:lvlJc w:val="left"/>
      <w:rPr>
        <w:rFonts w:hint="default"/>
      </w:rPr>
    </w:lvl>
  </w:abstractNum>
  <w:abstractNum w:abstractNumId="66">
    <w:nsid w:val="46684DED"/>
    <w:multiLevelType w:val="hybridMultilevel"/>
    <w:tmpl w:val="A4AE352A"/>
    <w:lvl w:ilvl="0" w:tplc="A7E8222C">
      <w:start w:val="1"/>
      <w:numFmt w:val="decimal"/>
      <w:lvlText w:val="%1."/>
      <w:lvlJc w:val="left"/>
      <w:pPr>
        <w:ind w:left="1492" w:hanging="360"/>
      </w:pPr>
      <w:rPr>
        <w:rFonts w:hint="default"/>
      </w:rPr>
    </w:lvl>
    <w:lvl w:ilvl="1" w:tplc="04240019" w:tentative="1">
      <w:start w:val="1"/>
      <w:numFmt w:val="lowerLetter"/>
      <w:lvlText w:val="%2."/>
      <w:lvlJc w:val="left"/>
      <w:pPr>
        <w:ind w:left="2006" w:hanging="360"/>
      </w:pPr>
    </w:lvl>
    <w:lvl w:ilvl="2" w:tplc="0424001B" w:tentative="1">
      <w:start w:val="1"/>
      <w:numFmt w:val="lowerRoman"/>
      <w:lvlText w:val="%3."/>
      <w:lvlJc w:val="right"/>
      <w:pPr>
        <w:ind w:left="2726" w:hanging="180"/>
      </w:pPr>
    </w:lvl>
    <w:lvl w:ilvl="3" w:tplc="0424000F" w:tentative="1">
      <w:start w:val="1"/>
      <w:numFmt w:val="decimal"/>
      <w:lvlText w:val="%4."/>
      <w:lvlJc w:val="left"/>
      <w:pPr>
        <w:ind w:left="3446" w:hanging="360"/>
      </w:pPr>
    </w:lvl>
    <w:lvl w:ilvl="4" w:tplc="04240019" w:tentative="1">
      <w:start w:val="1"/>
      <w:numFmt w:val="lowerLetter"/>
      <w:lvlText w:val="%5."/>
      <w:lvlJc w:val="left"/>
      <w:pPr>
        <w:ind w:left="4166" w:hanging="360"/>
      </w:pPr>
    </w:lvl>
    <w:lvl w:ilvl="5" w:tplc="0424001B" w:tentative="1">
      <w:start w:val="1"/>
      <w:numFmt w:val="lowerRoman"/>
      <w:lvlText w:val="%6."/>
      <w:lvlJc w:val="right"/>
      <w:pPr>
        <w:ind w:left="4886" w:hanging="180"/>
      </w:pPr>
    </w:lvl>
    <w:lvl w:ilvl="6" w:tplc="0424000F" w:tentative="1">
      <w:start w:val="1"/>
      <w:numFmt w:val="decimal"/>
      <w:lvlText w:val="%7."/>
      <w:lvlJc w:val="left"/>
      <w:pPr>
        <w:ind w:left="5606" w:hanging="360"/>
      </w:pPr>
    </w:lvl>
    <w:lvl w:ilvl="7" w:tplc="04240019" w:tentative="1">
      <w:start w:val="1"/>
      <w:numFmt w:val="lowerLetter"/>
      <w:lvlText w:val="%8."/>
      <w:lvlJc w:val="left"/>
      <w:pPr>
        <w:ind w:left="6326" w:hanging="360"/>
      </w:pPr>
    </w:lvl>
    <w:lvl w:ilvl="8" w:tplc="0424001B" w:tentative="1">
      <w:start w:val="1"/>
      <w:numFmt w:val="lowerRoman"/>
      <w:lvlText w:val="%9."/>
      <w:lvlJc w:val="right"/>
      <w:pPr>
        <w:ind w:left="7046" w:hanging="180"/>
      </w:pPr>
    </w:lvl>
  </w:abstractNum>
  <w:abstractNum w:abstractNumId="67">
    <w:nsid w:val="47FE23A6"/>
    <w:multiLevelType w:val="hybridMultilevel"/>
    <w:tmpl w:val="BDA04D5E"/>
    <w:lvl w:ilvl="0" w:tplc="A11C4716">
      <w:start w:val="1"/>
      <w:numFmt w:val="bullet"/>
      <w:lvlText w:val=""/>
      <w:lvlJc w:val="left"/>
      <w:pPr>
        <w:ind w:hanging="567"/>
      </w:pPr>
      <w:rPr>
        <w:rFonts w:ascii="Symbol" w:eastAsia="Symbol" w:hAnsi="Symbol" w:hint="default"/>
        <w:sz w:val="22"/>
        <w:szCs w:val="22"/>
      </w:rPr>
    </w:lvl>
    <w:lvl w:ilvl="1" w:tplc="7FB0105E">
      <w:start w:val="1"/>
      <w:numFmt w:val="bullet"/>
      <w:lvlText w:val="-"/>
      <w:lvlJc w:val="left"/>
      <w:pPr>
        <w:ind w:hanging="125"/>
      </w:pPr>
      <w:rPr>
        <w:rFonts w:ascii="Times New Roman" w:eastAsia="Times New Roman" w:hAnsi="Times New Roman" w:hint="default"/>
        <w:sz w:val="22"/>
        <w:szCs w:val="22"/>
      </w:rPr>
    </w:lvl>
    <w:lvl w:ilvl="2" w:tplc="374E176A">
      <w:start w:val="1"/>
      <w:numFmt w:val="bullet"/>
      <w:lvlText w:val="•"/>
      <w:lvlJc w:val="left"/>
      <w:rPr>
        <w:rFonts w:hint="default"/>
      </w:rPr>
    </w:lvl>
    <w:lvl w:ilvl="3" w:tplc="88D83E6E">
      <w:start w:val="1"/>
      <w:numFmt w:val="bullet"/>
      <w:lvlText w:val="•"/>
      <w:lvlJc w:val="left"/>
      <w:rPr>
        <w:rFonts w:hint="default"/>
      </w:rPr>
    </w:lvl>
    <w:lvl w:ilvl="4" w:tplc="681684EE">
      <w:start w:val="1"/>
      <w:numFmt w:val="bullet"/>
      <w:lvlText w:val="•"/>
      <w:lvlJc w:val="left"/>
      <w:rPr>
        <w:rFonts w:hint="default"/>
      </w:rPr>
    </w:lvl>
    <w:lvl w:ilvl="5" w:tplc="28A6BB36">
      <w:start w:val="1"/>
      <w:numFmt w:val="bullet"/>
      <w:lvlText w:val="•"/>
      <w:lvlJc w:val="left"/>
      <w:rPr>
        <w:rFonts w:hint="default"/>
      </w:rPr>
    </w:lvl>
    <w:lvl w:ilvl="6" w:tplc="A288E0F4">
      <w:start w:val="1"/>
      <w:numFmt w:val="bullet"/>
      <w:lvlText w:val="•"/>
      <w:lvlJc w:val="left"/>
      <w:rPr>
        <w:rFonts w:hint="default"/>
      </w:rPr>
    </w:lvl>
    <w:lvl w:ilvl="7" w:tplc="6E74F214">
      <w:start w:val="1"/>
      <w:numFmt w:val="bullet"/>
      <w:lvlText w:val="•"/>
      <w:lvlJc w:val="left"/>
      <w:rPr>
        <w:rFonts w:hint="default"/>
      </w:rPr>
    </w:lvl>
    <w:lvl w:ilvl="8" w:tplc="7BE6BF64">
      <w:start w:val="1"/>
      <w:numFmt w:val="bullet"/>
      <w:lvlText w:val="•"/>
      <w:lvlJc w:val="left"/>
      <w:rPr>
        <w:rFonts w:hint="default"/>
      </w:rPr>
    </w:lvl>
  </w:abstractNum>
  <w:abstractNum w:abstractNumId="68">
    <w:nsid w:val="48593DE0"/>
    <w:multiLevelType w:val="hybridMultilevel"/>
    <w:tmpl w:val="088A197E"/>
    <w:lvl w:ilvl="0" w:tplc="FFFFFFFF">
      <w:start w:val="1"/>
      <w:numFmt w:val="bullet"/>
      <w:lvlText w:val="-"/>
      <w:lvlJc w:val="left"/>
      <w:pPr>
        <w:tabs>
          <w:tab w:val="num" w:pos="360"/>
        </w:tabs>
        <w:ind w:left="360" w:hanging="360"/>
      </w:pPr>
      <w:rPr>
        <w:rFonts w:hint="default"/>
        <w:b w:val="0"/>
        <w:i w:val="0"/>
        <w:color w:val="000000"/>
        <w:sz w:val="22"/>
        <w:szCs w:val="22"/>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69">
    <w:nsid w:val="49725E08"/>
    <w:multiLevelType w:val="hybridMultilevel"/>
    <w:tmpl w:val="394C6750"/>
    <w:lvl w:ilvl="0" w:tplc="EA3228D0">
      <w:start w:val="1"/>
      <w:numFmt w:val="bullet"/>
      <w:lvlText w:val="-"/>
      <w:lvlJc w:val="left"/>
      <w:pPr>
        <w:ind w:hanging="567"/>
      </w:pPr>
      <w:rPr>
        <w:rFonts w:ascii="Times New Roman" w:eastAsia="Times New Roman" w:hAnsi="Times New Roman" w:hint="default"/>
        <w:sz w:val="22"/>
        <w:szCs w:val="22"/>
      </w:rPr>
    </w:lvl>
    <w:lvl w:ilvl="1" w:tplc="3844FC4C">
      <w:start w:val="1"/>
      <w:numFmt w:val="bullet"/>
      <w:lvlText w:val="•"/>
      <w:lvlJc w:val="left"/>
      <w:rPr>
        <w:rFonts w:hint="default"/>
      </w:rPr>
    </w:lvl>
    <w:lvl w:ilvl="2" w:tplc="71B49A04">
      <w:start w:val="1"/>
      <w:numFmt w:val="bullet"/>
      <w:lvlText w:val="•"/>
      <w:lvlJc w:val="left"/>
      <w:rPr>
        <w:rFonts w:hint="default"/>
      </w:rPr>
    </w:lvl>
    <w:lvl w:ilvl="3" w:tplc="34D895AC">
      <w:start w:val="1"/>
      <w:numFmt w:val="bullet"/>
      <w:lvlText w:val="•"/>
      <w:lvlJc w:val="left"/>
      <w:rPr>
        <w:rFonts w:hint="default"/>
      </w:rPr>
    </w:lvl>
    <w:lvl w:ilvl="4" w:tplc="82DE019C">
      <w:start w:val="1"/>
      <w:numFmt w:val="bullet"/>
      <w:lvlText w:val="•"/>
      <w:lvlJc w:val="left"/>
      <w:rPr>
        <w:rFonts w:hint="default"/>
      </w:rPr>
    </w:lvl>
    <w:lvl w:ilvl="5" w:tplc="29E6D048">
      <w:start w:val="1"/>
      <w:numFmt w:val="bullet"/>
      <w:lvlText w:val="•"/>
      <w:lvlJc w:val="left"/>
      <w:rPr>
        <w:rFonts w:hint="default"/>
      </w:rPr>
    </w:lvl>
    <w:lvl w:ilvl="6" w:tplc="D5C2F1F0">
      <w:start w:val="1"/>
      <w:numFmt w:val="bullet"/>
      <w:lvlText w:val="•"/>
      <w:lvlJc w:val="left"/>
      <w:rPr>
        <w:rFonts w:hint="default"/>
      </w:rPr>
    </w:lvl>
    <w:lvl w:ilvl="7" w:tplc="048E2372">
      <w:start w:val="1"/>
      <w:numFmt w:val="bullet"/>
      <w:lvlText w:val="•"/>
      <w:lvlJc w:val="left"/>
      <w:rPr>
        <w:rFonts w:hint="default"/>
      </w:rPr>
    </w:lvl>
    <w:lvl w:ilvl="8" w:tplc="10807C42">
      <w:start w:val="1"/>
      <w:numFmt w:val="bullet"/>
      <w:lvlText w:val="•"/>
      <w:lvlJc w:val="left"/>
      <w:rPr>
        <w:rFonts w:hint="default"/>
      </w:rPr>
    </w:lvl>
  </w:abstractNum>
  <w:abstractNum w:abstractNumId="70">
    <w:nsid w:val="49FA416A"/>
    <w:multiLevelType w:val="hybridMultilevel"/>
    <w:tmpl w:val="7A824F08"/>
    <w:lvl w:ilvl="0" w:tplc="684C8838">
      <w:start w:val="1"/>
      <w:numFmt w:val="bullet"/>
      <w:lvlText w:val="-"/>
      <w:lvlJc w:val="left"/>
      <w:pPr>
        <w:ind w:hanging="567"/>
      </w:pPr>
      <w:rPr>
        <w:rFonts w:ascii="Times New Roman" w:eastAsia="Times New Roman" w:hAnsi="Times New Roman" w:hint="default"/>
        <w:b/>
        <w:bCs/>
        <w:sz w:val="22"/>
        <w:szCs w:val="22"/>
      </w:rPr>
    </w:lvl>
    <w:lvl w:ilvl="1" w:tplc="779C0EDC">
      <w:start w:val="1"/>
      <w:numFmt w:val="bullet"/>
      <w:lvlText w:val="•"/>
      <w:lvlJc w:val="left"/>
      <w:rPr>
        <w:rFonts w:hint="default"/>
      </w:rPr>
    </w:lvl>
    <w:lvl w:ilvl="2" w:tplc="5FCA1F8A">
      <w:start w:val="1"/>
      <w:numFmt w:val="bullet"/>
      <w:lvlText w:val="•"/>
      <w:lvlJc w:val="left"/>
      <w:rPr>
        <w:rFonts w:hint="default"/>
      </w:rPr>
    </w:lvl>
    <w:lvl w:ilvl="3" w:tplc="3EC6C006">
      <w:start w:val="1"/>
      <w:numFmt w:val="bullet"/>
      <w:lvlText w:val="•"/>
      <w:lvlJc w:val="left"/>
      <w:rPr>
        <w:rFonts w:hint="default"/>
      </w:rPr>
    </w:lvl>
    <w:lvl w:ilvl="4" w:tplc="55D64EAC">
      <w:start w:val="1"/>
      <w:numFmt w:val="bullet"/>
      <w:lvlText w:val="•"/>
      <w:lvlJc w:val="left"/>
      <w:rPr>
        <w:rFonts w:hint="default"/>
      </w:rPr>
    </w:lvl>
    <w:lvl w:ilvl="5" w:tplc="A8F0B3F0">
      <w:start w:val="1"/>
      <w:numFmt w:val="bullet"/>
      <w:lvlText w:val="•"/>
      <w:lvlJc w:val="left"/>
      <w:rPr>
        <w:rFonts w:hint="default"/>
      </w:rPr>
    </w:lvl>
    <w:lvl w:ilvl="6" w:tplc="914EFFA0">
      <w:start w:val="1"/>
      <w:numFmt w:val="bullet"/>
      <w:lvlText w:val="•"/>
      <w:lvlJc w:val="left"/>
      <w:rPr>
        <w:rFonts w:hint="default"/>
      </w:rPr>
    </w:lvl>
    <w:lvl w:ilvl="7" w:tplc="27E8687E">
      <w:start w:val="1"/>
      <w:numFmt w:val="bullet"/>
      <w:lvlText w:val="•"/>
      <w:lvlJc w:val="left"/>
      <w:rPr>
        <w:rFonts w:hint="default"/>
      </w:rPr>
    </w:lvl>
    <w:lvl w:ilvl="8" w:tplc="FFB426A6">
      <w:start w:val="1"/>
      <w:numFmt w:val="bullet"/>
      <w:lvlText w:val="•"/>
      <w:lvlJc w:val="left"/>
      <w:rPr>
        <w:rFonts w:hint="default"/>
      </w:rPr>
    </w:lvl>
  </w:abstractNum>
  <w:abstractNum w:abstractNumId="71">
    <w:nsid w:val="4A0904B8"/>
    <w:multiLevelType w:val="hybridMultilevel"/>
    <w:tmpl w:val="BA060A6E"/>
    <w:lvl w:ilvl="0" w:tplc="A7E8222C">
      <w:start w:val="1"/>
      <w:numFmt w:val="decimal"/>
      <w:lvlText w:val="%1."/>
      <w:lvlJc w:val="left"/>
      <w:pPr>
        <w:ind w:left="926" w:hanging="360"/>
      </w:pPr>
      <w:rPr>
        <w:rFonts w:hint="default"/>
      </w:rPr>
    </w:lvl>
    <w:lvl w:ilvl="1" w:tplc="04240019" w:tentative="1">
      <w:start w:val="1"/>
      <w:numFmt w:val="lowerLetter"/>
      <w:lvlText w:val="%2."/>
      <w:lvlJc w:val="left"/>
      <w:pPr>
        <w:ind w:left="1646" w:hanging="360"/>
      </w:pPr>
    </w:lvl>
    <w:lvl w:ilvl="2" w:tplc="0424001B" w:tentative="1">
      <w:start w:val="1"/>
      <w:numFmt w:val="lowerRoman"/>
      <w:lvlText w:val="%3."/>
      <w:lvlJc w:val="right"/>
      <w:pPr>
        <w:ind w:left="2366" w:hanging="180"/>
      </w:pPr>
    </w:lvl>
    <w:lvl w:ilvl="3" w:tplc="0424000F" w:tentative="1">
      <w:start w:val="1"/>
      <w:numFmt w:val="decimal"/>
      <w:lvlText w:val="%4."/>
      <w:lvlJc w:val="left"/>
      <w:pPr>
        <w:ind w:left="3086" w:hanging="360"/>
      </w:pPr>
    </w:lvl>
    <w:lvl w:ilvl="4" w:tplc="04240019" w:tentative="1">
      <w:start w:val="1"/>
      <w:numFmt w:val="lowerLetter"/>
      <w:lvlText w:val="%5."/>
      <w:lvlJc w:val="left"/>
      <w:pPr>
        <w:ind w:left="3806" w:hanging="360"/>
      </w:pPr>
    </w:lvl>
    <w:lvl w:ilvl="5" w:tplc="0424001B" w:tentative="1">
      <w:start w:val="1"/>
      <w:numFmt w:val="lowerRoman"/>
      <w:lvlText w:val="%6."/>
      <w:lvlJc w:val="right"/>
      <w:pPr>
        <w:ind w:left="4526" w:hanging="180"/>
      </w:pPr>
    </w:lvl>
    <w:lvl w:ilvl="6" w:tplc="0424000F" w:tentative="1">
      <w:start w:val="1"/>
      <w:numFmt w:val="decimal"/>
      <w:lvlText w:val="%7."/>
      <w:lvlJc w:val="left"/>
      <w:pPr>
        <w:ind w:left="5246" w:hanging="360"/>
      </w:pPr>
    </w:lvl>
    <w:lvl w:ilvl="7" w:tplc="04240019" w:tentative="1">
      <w:start w:val="1"/>
      <w:numFmt w:val="lowerLetter"/>
      <w:lvlText w:val="%8."/>
      <w:lvlJc w:val="left"/>
      <w:pPr>
        <w:ind w:left="5966" w:hanging="360"/>
      </w:pPr>
    </w:lvl>
    <w:lvl w:ilvl="8" w:tplc="0424001B" w:tentative="1">
      <w:start w:val="1"/>
      <w:numFmt w:val="lowerRoman"/>
      <w:lvlText w:val="%9."/>
      <w:lvlJc w:val="right"/>
      <w:pPr>
        <w:ind w:left="6686" w:hanging="180"/>
      </w:pPr>
    </w:lvl>
  </w:abstractNum>
  <w:abstractNum w:abstractNumId="72">
    <w:nsid w:val="4A5C6079"/>
    <w:multiLevelType w:val="hybridMultilevel"/>
    <w:tmpl w:val="92B4ADF0"/>
    <w:lvl w:ilvl="0" w:tplc="3F66C180">
      <w:start w:val="1"/>
      <w:numFmt w:val="decimal"/>
      <w:lvlText w:val="%1."/>
      <w:lvlJc w:val="left"/>
      <w:pPr>
        <w:ind w:hanging="469"/>
      </w:pPr>
      <w:rPr>
        <w:rFonts w:ascii="Times New Roman" w:eastAsia="Times New Roman" w:hAnsi="Times New Roman" w:hint="default"/>
        <w:sz w:val="22"/>
        <w:szCs w:val="22"/>
      </w:rPr>
    </w:lvl>
    <w:lvl w:ilvl="1" w:tplc="F03CE67A">
      <w:start w:val="1"/>
      <w:numFmt w:val="bullet"/>
      <w:lvlText w:val="•"/>
      <w:lvlJc w:val="left"/>
      <w:rPr>
        <w:rFonts w:hint="default"/>
      </w:rPr>
    </w:lvl>
    <w:lvl w:ilvl="2" w:tplc="879A9C7A">
      <w:start w:val="1"/>
      <w:numFmt w:val="bullet"/>
      <w:lvlText w:val="•"/>
      <w:lvlJc w:val="left"/>
      <w:rPr>
        <w:rFonts w:hint="default"/>
      </w:rPr>
    </w:lvl>
    <w:lvl w:ilvl="3" w:tplc="630C24B8">
      <w:start w:val="1"/>
      <w:numFmt w:val="bullet"/>
      <w:lvlText w:val="•"/>
      <w:lvlJc w:val="left"/>
      <w:rPr>
        <w:rFonts w:hint="default"/>
      </w:rPr>
    </w:lvl>
    <w:lvl w:ilvl="4" w:tplc="F02C5208">
      <w:start w:val="1"/>
      <w:numFmt w:val="bullet"/>
      <w:lvlText w:val="•"/>
      <w:lvlJc w:val="left"/>
      <w:rPr>
        <w:rFonts w:hint="default"/>
      </w:rPr>
    </w:lvl>
    <w:lvl w:ilvl="5" w:tplc="539CE8BC">
      <w:start w:val="1"/>
      <w:numFmt w:val="bullet"/>
      <w:lvlText w:val="•"/>
      <w:lvlJc w:val="left"/>
      <w:rPr>
        <w:rFonts w:hint="default"/>
      </w:rPr>
    </w:lvl>
    <w:lvl w:ilvl="6" w:tplc="FC5263DC">
      <w:start w:val="1"/>
      <w:numFmt w:val="bullet"/>
      <w:lvlText w:val="•"/>
      <w:lvlJc w:val="left"/>
      <w:rPr>
        <w:rFonts w:hint="default"/>
      </w:rPr>
    </w:lvl>
    <w:lvl w:ilvl="7" w:tplc="52D8B4E0">
      <w:start w:val="1"/>
      <w:numFmt w:val="bullet"/>
      <w:lvlText w:val="•"/>
      <w:lvlJc w:val="left"/>
      <w:rPr>
        <w:rFonts w:hint="default"/>
      </w:rPr>
    </w:lvl>
    <w:lvl w:ilvl="8" w:tplc="9B62A01C">
      <w:start w:val="1"/>
      <w:numFmt w:val="bullet"/>
      <w:lvlText w:val="•"/>
      <w:lvlJc w:val="left"/>
      <w:rPr>
        <w:rFonts w:hint="default"/>
      </w:rPr>
    </w:lvl>
  </w:abstractNum>
  <w:abstractNum w:abstractNumId="73">
    <w:nsid w:val="4AC82C8A"/>
    <w:multiLevelType w:val="hybridMultilevel"/>
    <w:tmpl w:val="AFDAD224"/>
    <w:lvl w:ilvl="0" w:tplc="35D24714">
      <w:start w:val="1"/>
      <w:numFmt w:val="decimal"/>
      <w:lvlText w:val="%1."/>
      <w:lvlJc w:val="left"/>
      <w:pPr>
        <w:ind w:hanging="469"/>
      </w:pPr>
      <w:rPr>
        <w:rFonts w:ascii="Times New Roman" w:eastAsia="Times New Roman" w:hAnsi="Times New Roman" w:hint="default"/>
        <w:sz w:val="22"/>
        <w:szCs w:val="22"/>
      </w:rPr>
    </w:lvl>
    <w:lvl w:ilvl="1" w:tplc="29EA6DD6">
      <w:start w:val="1"/>
      <w:numFmt w:val="bullet"/>
      <w:lvlText w:val="•"/>
      <w:lvlJc w:val="left"/>
      <w:rPr>
        <w:rFonts w:hint="default"/>
      </w:rPr>
    </w:lvl>
    <w:lvl w:ilvl="2" w:tplc="13F4BA5C">
      <w:start w:val="1"/>
      <w:numFmt w:val="bullet"/>
      <w:lvlText w:val="•"/>
      <w:lvlJc w:val="left"/>
      <w:rPr>
        <w:rFonts w:hint="default"/>
      </w:rPr>
    </w:lvl>
    <w:lvl w:ilvl="3" w:tplc="DDAA78C8">
      <w:start w:val="1"/>
      <w:numFmt w:val="bullet"/>
      <w:lvlText w:val="•"/>
      <w:lvlJc w:val="left"/>
      <w:rPr>
        <w:rFonts w:hint="default"/>
      </w:rPr>
    </w:lvl>
    <w:lvl w:ilvl="4" w:tplc="18106DC0">
      <w:start w:val="1"/>
      <w:numFmt w:val="bullet"/>
      <w:lvlText w:val="•"/>
      <w:lvlJc w:val="left"/>
      <w:rPr>
        <w:rFonts w:hint="default"/>
      </w:rPr>
    </w:lvl>
    <w:lvl w:ilvl="5" w:tplc="E91C5822">
      <w:start w:val="1"/>
      <w:numFmt w:val="bullet"/>
      <w:lvlText w:val="•"/>
      <w:lvlJc w:val="left"/>
      <w:rPr>
        <w:rFonts w:hint="default"/>
      </w:rPr>
    </w:lvl>
    <w:lvl w:ilvl="6" w:tplc="ABAA0666">
      <w:start w:val="1"/>
      <w:numFmt w:val="bullet"/>
      <w:lvlText w:val="•"/>
      <w:lvlJc w:val="left"/>
      <w:rPr>
        <w:rFonts w:hint="default"/>
      </w:rPr>
    </w:lvl>
    <w:lvl w:ilvl="7" w:tplc="B46047C0">
      <w:start w:val="1"/>
      <w:numFmt w:val="bullet"/>
      <w:lvlText w:val="•"/>
      <w:lvlJc w:val="left"/>
      <w:rPr>
        <w:rFonts w:hint="default"/>
      </w:rPr>
    </w:lvl>
    <w:lvl w:ilvl="8" w:tplc="08EA360C">
      <w:start w:val="1"/>
      <w:numFmt w:val="bullet"/>
      <w:lvlText w:val="•"/>
      <w:lvlJc w:val="left"/>
      <w:rPr>
        <w:rFonts w:hint="default"/>
      </w:rPr>
    </w:lvl>
  </w:abstractNum>
  <w:abstractNum w:abstractNumId="74">
    <w:nsid w:val="4CE65B1D"/>
    <w:multiLevelType w:val="hybridMultilevel"/>
    <w:tmpl w:val="7826E288"/>
    <w:lvl w:ilvl="0" w:tplc="3B4C32C6">
      <w:start w:val="1"/>
      <w:numFmt w:val="decimal"/>
      <w:lvlText w:val="%1."/>
      <w:lvlJc w:val="left"/>
      <w:pPr>
        <w:ind w:hanging="567"/>
      </w:pPr>
      <w:rPr>
        <w:rFonts w:ascii="Times New Roman" w:eastAsia="Times New Roman" w:hAnsi="Times New Roman" w:hint="default"/>
        <w:sz w:val="22"/>
        <w:szCs w:val="22"/>
      </w:rPr>
    </w:lvl>
    <w:lvl w:ilvl="1" w:tplc="520E54EE">
      <w:start w:val="1"/>
      <w:numFmt w:val="bullet"/>
      <w:lvlText w:val="•"/>
      <w:lvlJc w:val="left"/>
      <w:rPr>
        <w:rFonts w:hint="default"/>
      </w:rPr>
    </w:lvl>
    <w:lvl w:ilvl="2" w:tplc="C820F198">
      <w:start w:val="1"/>
      <w:numFmt w:val="bullet"/>
      <w:lvlText w:val="•"/>
      <w:lvlJc w:val="left"/>
      <w:rPr>
        <w:rFonts w:hint="default"/>
      </w:rPr>
    </w:lvl>
    <w:lvl w:ilvl="3" w:tplc="13666DB2">
      <w:start w:val="1"/>
      <w:numFmt w:val="bullet"/>
      <w:lvlText w:val="•"/>
      <w:lvlJc w:val="left"/>
      <w:rPr>
        <w:rFonts w:hint="default"/>
      </w:rPr>
    </w:lvl>
    <w:lvl w:ilvl="4" w:tplc="B5AE6840">
      <w:start w:val="1"/>
      <w:numFmt w:val="bullet"/>
      <w:lvlText w:val="•"/>
      <w:lvlJc w:val="left"/>
      <w:rPr>
        <w:rFonts w:hint="default"/>
      </w:rPr>
    </w:lvl>
    <w:lvl w:ilvl="5" w:tplc="D45C5634">
      <w:start w:val="1"/>
      <w:numFmt w:val="bullet"/>
      <w:lvlText w:val="•"/>
      <w:lvlJc w:val="left"/>
      <w:rPr>
        <w:rFonts w:hint="default"/>
      </w:rPr>
    </w:lvl>
    <w:lvl w:ilvl="6" w:tplc="637CEEE8">
      <w:start w:val="1"/>
      <w:numFmt w:val="bullet"/>
      <w:lvlText w:val="•"/>
      <w:lvlJc w:val="left"/>
      <w:rPr>
        <w:rFonts w:hint="default"/>
      </w:rPr>
    </w:lvl>
    <w:lvl w:ilvl="7" w:tplc="C54A3C02">
      <w:start w:val="1"/>
      <w:numFmt w:val="bullet"/>
      <w:lvlText w:val="•"/>
      <w:lvlJc w:val="left"/>
      <w:rPr>
        <w:rFonts w:hint="default"/>
      </w:rPr>
    </w:lvl>
    <w:lvl w:ilvl="8" w:tplc="88CA5320">
      <w:start w:val="1"/>
      <w:numFmt w:val="bullet"/>
      <w:lvlText w:val="•"/>
      <w:lvlJc w:val="left"/>
      <w:rPr>
        <w:rFonts w:hint="default"/>
      </w:rPr>
    </w:lvl>
  </w:abstractNum>
  <w:abstractNum w:abstractNumId="75">
    <w:nsid w:val="4D59102D"/>
    <w:multiLevelType w:val="hybridMultilevel"/>
    <w:tmpl w:val="A5FAE9A2"/>
    <w:lvl w:ilvl="0" w:tplc="774C26FA">
      <w:start w:val="1"/>
      <w:numFmt w:val="decimal"/>
      <w:lvlText w:val="%1."/>
      <w:lvlJc w:val="left"/>
      <w:pPr>
        <w:ind w:hanging="567"/>
        <w:jc w:val="right"/>
      </w:pPr>
      <w:rPr>
        <w:rFonts w:ascii="Times New Roman" w:eastAsia="Times New Roman" w:hAnsi="Times New Roman" w:hint="default"/>
        <w:b/>
        <w:bCs/>
        <w:sz w:val="22"/>
        <w:szCs w:val="22"/>
      </w:rPr>
    </w:lvl>
    <w:lvl w:ilvl="1" w:tplc="AA18F626">
      <w:start w:val="1"/>
      <w:numFmt w:val="bullet"/>
      <w:lvlText w:val="•"/>
      <w:lvlJc w:val="left"/>
      <w:rPr>
        <w:rFonts w:hint="default"/>
      </w:rPr>
    </w:lvl>
    <w:lvl w:ilvl="2" w:tplc="D78E062C">
      <w:start w:val="1"/>
      <w:numFmt w:val="bullet"/>
      <w:lvlText w:val="•"/>
      <w:lvlJc w:val="left"/>
      <w:rPr>
        <w:rFonts w:hint="default"/>
      </w:rPr>
    </w:lvl>
    <w:lvl w:ilvl="3" w:tplc="12A83A62">
      <w:start w:val="1"/>
      <w:numFmt w:val="bullet"/>
      <w:lvlText w:val="•"/>
      <w:lvlJc w:val="left"/>
      <w:rPr>
        <w:rFonts w:hint="default"/>
      </w:rPr>
    </w:lvl>
    <w:lvl w:ilvl="4" w:tplc="4278525E">
      <w:start w:val="1"/>
      <w:numFmt w:val="bullet"/>
      <w:lvlText w:val="•"/>
      <w:lvlJc w:val="left"/>
      <w:rPr>
        <w:rFonts w:hint="default"/>
      </w:rPr>
    </w:lvl>
    <w:lvl w:ilvl="5" w:tplc="3B548B5A">
      <w:start w:val="1"/>
      <w:numFmt w:val="bullet"/>
      <w:lvlText w:val="•"/>
      <w:lvlJc w:val="left"/>
      <w:rPr>
        <w:rFonts w:hint="default"/>
      </w:rPr>
    </w:lvl>
    <w:lvl w:ilvl="6" w:tplc="82F22488">
      <w:start w:val="1"/>
      <w:numFmt w:val="bullet"/>
      <w:lvlText w:val="•"/>
      <w:lvlJc w:val="left"/>
      <w:rPr>
        <w:rFonts w:hint="default"/>
      </w:rPr>
    </w:lvl>
    <w:lvl w:ilvl="7" w:tplc="BD3AF440">
      <w:start w:val="1"/>
      <w:numFmt w:val="bullet"/>
      <w:lvlText w:val="•"/>
      <w:lvlJc w:val="left"/>
      <w:rPr>
        <w:rFonts w:hint="default"/>
      </w:rPr>
    </w:lvl>
    <w:lvl w:ilvl="8" w:tplc="FBC0811C">
      <w:start w:val="1"/>
      <w:numFmt w:val="bullet"/>
      <w:lvlText w:val="•"/>
      <w:lvlJc w:val="left"/>
      <w:rPr>
        <w:rFonts w:hint="default"/>
      </w:rPr>
    </w:lvl>
  </w:abstractNum>
  <w:abstractNum w:abstractNumId="76">
    <w:nsid w:val="4D9355EE"/>
    <w:multiLevelType w:val="hybridMultilevel"/>
    <w:tmpl w:val="90E40258"/>
    <w:lvl w:ilvl="0" w:tplc="37DC444C">
      <w:start w:val="1"/>
      <w:numFmt w:val="decimal"/>
      <w:lvlText w:val="%1."/>
      <w:lvlJc w:val="left"/>
      <w:pPr>
        <w:ind w:hanging="469"/>
      </w:pPr>
      <w:rPr>
        <w:rFonts w:ascii="Times New Roman" w:eastAsia="Times New Roman" w:hAnsi="Times New Roman" w:hint="default"/>
        <w:sz w:val="22"/>
        <w:szCs w:val="22"/>
      </w:rPr>
    </w:lvl>
    <w:lvl w:ilvl="1" w:tplc="6810C30E">
      <w:start w:val="1"/>
      <w:numFmt w:val="bullet"/>
      <w:lvlText w:val="•"/>
      <w:lvlJc w:val="left"/>
      <w:rPr>
        <w:rFonts w:hint="default"/>
      </w:rPr>
    </w:lvl>
    <w:lvl w:ilvl="2" w:tplc="ACA820AE">
      <w:start w:val="1"/>
      <w:numFmt w:val="bullet"/>
      <w:lvlText w:val="•"/>
      <w:lvlJc w:val="left"/>
      <w:rPr>
        <w:rFonts w:hint="default"/>
      </w:rPr>
    </w:lvl>
    <w:lvl w:ilvl="3" w:tplc="18D87822">
      <w:start w:val="1"/>
      <w:numFmt w:val="bullet"/>
      <w:lvlText w:val="•"/>
      <w:lvlJc w:val="left"/>
      <w:rPr>
        <w:rFonts w:hint="default"/>
      </w:rPr>
    </w:lvl>
    <w:lvl w:ilvl="4" w:tplc="2D988EE6">
      <w:start w:val="1"/>
      <w:numFmt w:val="bullet"/>
      <w:lvlText w:val="•"/>
      <w:lvlJc w:val="left"/>
      <w:rPr>
        <w:rFonts w:hint="default"/>
      </w:rPr>
    </w:lvl>
    <w:lvl w:ilvl="5" w:tplc="B11ABE4A">
      <w:start w:val="1"/>
      <w:numFmt w:val="bullet"/>
      <w:lvlText w:val="•"/>
      <w:lvlJc w:val="left"/>
      <w:rPr>
        <w:rFonts w:hint="default"/>
      </w:rPr>
    </w:lvl>
    <w:lvl w:ilvl="6" w:tplc="9D0ECD04">
      <w:start w:val="1"/>
      <w:numFmt w:val="bullet"/>
      <w:lvlText w:val="•"/>
      <w:lvlJc w:val="left"/>
      <w:rPr>
        <w:rFonts w:hint="default"/>
      </w:rPr>
    </w:lvl>
    <w:lvl w:ilvl="7" w:tplc="AE0ECBCE">
      <w:start w:val="1"/>
      <w:numFmt w:val="bullet"/>
      <w:lvlText w:val="•"/>
      <w:lvlJc w:val="left"/>
      <w:rPr>
        <w:rFonts w:hint="default"/>
      </w:rPr>
    </w:lvl>
    <w:lvl w:ilvl="8" w:tplc="2BA22EA0">
      <w:start w:val="1"/>
      <w:numFmt w:val="bullet"/>
      <w:lvlText w:val="•"/>
      <w:lvlJc w:val="left"/>
      <w:rPr>
        <w:rFonts w:hint="default"/>
      </w:rPr>
    </w:lvl>
  </w:abstractNum>
  <w:abstractNum w:abstractNumId="77">
    <w:nsid w:val="4DAA339A"/>
    <w:multiLevelType w:val="hybridMultilevel"/>
    <w:tmpl w:val="CC66ECCE"/>
    <w:lvl w:ilvl="0" w:tplc="FFFFFFFF">
      <w:start w:val="1"/>
      <w:numFmt w:val="bullet"/>
      <w:lvlText w:val="-"/>
      <w:lvlJc w:val="left"/>
      <w:pPr>
        <w:tabs>
          <w:tab w:val="num" w:pos="357"/>
        </w:tabs>
        <w:ind w:left="357" w:hanging="357"/>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DE21CA4"/>
    <w:multiLevelType w:val="hybridMultilevel"/>
    <w:tmpl w:val="C89A3736"/>
    <w:lvl w:ilvl="0" w:tplc="94DC2E82">
      <w:start w:val="1"/>
      <w:numFmt w:val="decimal"/>
      <w:lvlText w:val="%1."/>
      <w:lvlJc w:val="left"/>
      <w:pPr>
        <w:ind w:hanging="567"/>
      </w:pPr>
      <w:rPr>
        <w:rFonts w:ascii="Times New Roman" w:eastAsia="Times New Roman" w:hAnsi="Times New Roman" w:hint="default"/>
        <w:b/>
        <w:bCs/>
        <w:sz w:val="22"/>
        <w:szCs w:val="22"/>
      </w:rPr>
    </w:lvl>
    <w:lvl w:ilvl="1" w:tplc="B058B152">
      <w:start w:val="1"/>
      <w:numFmt w:val="bullet"/>
      <w:lvlText w:val="•"/>
      <w:lvlJc w:val="left"/>
      <w:rPr>
        <w:rFonts w:hint="default"/>
      </w:rPr>
    </w:lvl>
    <w:lvl w:ilvl="2" w:tplc="38E413B0">
      <w:start w:val="1"/>
      <w:numFmt w:val="bullet"/>
      <w:lvlText w:val="•"/>
      <w:lvlJc w:val="left"/>
      <w:rPr>
        <w:rFonts w:hint="default"/>
      </w:rPr>
    </w:lvl>
    <w:lvl w:ilvl="3" w:tplc="8976E8EE">
      <w:start w:val="1"/>
      <w:numFmt w:val="bullet"/>
      <w:lvlText w:val="•"/>
      <w:lvlJc w:val="left"/>
      <w:rPr>
        <w:rFonts w:hint="default"/>
      </w:rPr>
    </w:lvl>
    <w:lvl w:ilvl="4" w:tplc="91328E5C">
      <w:start w:val="1"/>
      <w:numFmt w:val="bullet"/>
      <w:lvlText w:val="•"/>
      <w:lvlJc w:val="left"/>
      <w:rPr>
        <w:rFonts w:hint="default"/>
      </w:rPr>
    </w:lvl>
    <w:lvl w:ilvl="5" w:tplc="C30C1E06">
      <w:start w:val="1"/>
      <w:numFmt w:val="bullet"/>
      <w:lvlText w:val="•"/>
      <w:lvlJc w:val="left"/>
      <w:rPr>
        <w:rFonts w:hint="default"/>
      </w:rPr>
    </w:lvl>
    <w:lvl w:ilvl="6" w:tplc="546C30B0">
      <w:start w:val="1"/>
      <w:numFmt w:val="bullet"/>
      <w:lvlText w:val="•"/>
      <w:lvlJc w:val="left"/>
      <w:rPr>
        <w:rFonts w:hint="default"/>
      </w:rPr>
    </w:lvl>
    <w:lvl w:ilvl="7" w:tplc="5422FFC6">
      <w:start w:val="1"/>
      <w:numFmt w:val="bullet"/>
      <w:lvlText w:val="•"/>
      <w:lvlJc w:val="left"/>
      <w:rPr>
        <w:rFonts w:hint="default"/>
      </w:rPr>
    </w:lvl>
    <w:lvl w:ilvl="8" w:tplc="F1E46DAA">
      <w:start w:val="1"/>
      <w:numFmt w:val="bullet"/>
      <w:lvlText w:val="•"/>
      <w:lvlJc w:val="left"/>
      <w:rPr>
        <w:rFonts w:hint="default"/>
      </w:rPr>
    </w:lvl>
  </w:abstractNum>
  <w:abstractNum w:abstractNumId="79">
    <w:nsid w:val="4F1E6E7E"/>
    <w:multiLevelType w:val="hybridMultilevel"/>
    <w:tmpl w:val="51C2106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0">
    <w:nsid w:val="500B726F"/>
    <w:multiLevelType w:val="hybridMultilevel"/>
    <w:tmpl w:val="B9D47C9A"/>
    <w:lvl w:ilvl="0" w:tplc="C180DDC4">
      <w:start w:val="1"/>
      <w:numFmt w:val="decimal"/>
      <w:lvlText w:val="%1."/>
      <w:lvlJc w:val="left"/>
      <w:pPr>
        <w:ind w:hanging="469"/>
      </w:pPr>
      <w:rPr>
        <w:rFonts w:ascii="Times New Roman" w:eastAsia="Times New Roman" w:hAnsi="Times New Roman" w:hint="default"/>
        <w:sz w:val="22"/>
        <w:szCs w:val="22"/>
      </w:rPr>
    </w:lvl>
    <w:lvl w:ilvl="1" w:tplc="43F21E78">
      <w:start w:val="1"/>
      <w:numFmt w:val="bullet"/>
      <w:lvlText w:val="•"/>
      <w:lvlJc w:val="left"/>
      <w:rPr>
        <w:rFonts w:hint="default"/>
      </w:rPr>
    </w:lvl>
    <w:lvl w:ilvl="2" w:tplc="419C8C2C">
      <w:start w:val="1"/>
      <w:numFmt w:val="bullet"/>
      <w:lvlText w:val="•"/>
      <w:lvlJc w:val="left"/>
      <w:rPr>
        <w:rFonts w:hint="default"/>
      </w:rPr>
    </w:lvl>
    <w:lvl w:ilvl="3" w:tplc="0C9E6692">
      <w:start w:val="1"/>
      <w:numFmt w:val="bullet"/>
      <w:lvlText w:val="•"/>
      <w:lvlJc w:val="left"/>
      <w:rPr>
        <w:rFonts w:hint="default"/>
      </w:rPr>
    </w:lvl>
    <w:lvl w:ilvl="4" w:tplc="66CE6A84">
      <w:start w:val="1"/>
      <w:numFmt w:val="bullet"/>
      <w:lvlText w:val="•"/>
      <w:lvlJc w:val="left"/>
      <w:rPr>
        <w:rFonts w:hint="default"/>
      </w:rPr>
    </w:lvl>
    <w:lvl w:ilvl="5" w:tplc="D74634B0">
      <w:start w:val="1"/>
      <w:numFmt w:val="bullet"/>
      <w:lvlText w:val="•"/>
      <w:lvlJc w:val="left"/>
      <w:rPr>
        <w:rFonts w:hint="default"/>
      </w:rPr>
    </w:lvl>
    <w:lvl w:ilvl="6" w:tplc="D468404E">
      <w:start w:val="1"/>
      <w:numFmt w:val="bullet"/>
      <w:lvlText w:val="•"/>
      <w:lvlJc w:val="left"/>
      <w:rPr>
        <w:rFonts w:hint="default"/>
      </w:rPr>
    </w:lvl>
    <w:lvl w:ilvl="7" w:tplc="72D8472C">
      <w:start w:val="1"/>
      <w:numFmt w:val="bullet"/>
      <w:lvlText w:val="•"/>
      <w:lvlJc w:val="left"/>
      <w:rPr>
        <w:rFonts w:hint="default"/>
      </w:rPr>
    </w:lvl>
    <w:lvl w:ilvl="8" w:tplc="E572D090">
      <w:start w:val="1"/>
      <w:numFmt w:val="bullet"/>
      <w:lvlText w:val="•"/>
      <w:lvlJc w:val="left"/>
      <w:rPr>
        <w:rFonts w:hint="default"/>
      </w:rPr>
    </w:lvl>
  </w:abstractNum>
  <w:abstractNum w:abstractNumId="81">
    <w:nsid w:val="500C2B08"/>
    <w:multiLevelType w:val="hybridMultilevel"/>
    <w:tmpl w:val="33106C1E"/>
    <w:lvl w:ilvl="0" w:tplc="47F4EE3A">
      <w:start w:val="1"/>
      <w:numFmt w:val="decimal"/>
      <w:lvlText w:val="%1."/>
      <w:lvlJc w:val="left"/>
      <w:pPr>
        <w:ind w:hanging="469"/>
      </w:pPr>
      <w:rPr>
        <w:rFonts w:ascii="Times New Roman" w:eastAsia="Times New Roman" w:hAnsi="Times New Roman" w:hint="default"/>
        <w:sz w:val="22"/>
        <w:szCs w:val="22"/>
      </w:rPr>
    </w:lvl>
    <w:lvl w:ilvl="1" w:tplc="CCBE495A">
      <w:start w:val="1"/>
      <w:numFmt w:val="bullet"/>
      <w:lvlText w:val="•"/>
      <w:lvlJc w:val="left"/>
      <w:rPr>
        <w:rFonts w:hint="default"/>
      </w:rPr>
    </w:lvl>
    <w:lvl w:ilvl="2" w:tplc="77D0D774">
      <w:start w:val="1"/>
      <w:numFmt w:val="bullet"/>
      <w:lvlText w:val="•"/>
      <w:lvlJc w:val="left"/>
      <w:rPr>
        <w:rFonts w:hint="default"/>
      </w:rPr>
    </w:lvl>
    <w:lvl w:ilvl="3" w:tplc="2EBA161A">
      <w:start w:val="1"/>
      <w:numFmt w:val="bullet"/>
      <w:lvlText w:val="•"/>
      <w:lvlJc w:val="left"/>
      <w:rPr>
        <w:rFonts w:hint="default"/>
      </w:rPr>
    </w:lvl>
    <w:lvl w:ilvl="4" w:tplc="51AA59B2">
      <w:start w:val="1"/>
      <w:numFmt w:val="bullet"/>
      <w:lvlText w:val="•"/>
      <w:lvlJc w:val="left"/>
      <w:rPr>
        <w:rFonts w:hint="default"/>
      </w:rPr>
    </w:lvl>
    <w:lvl w:ilvl="5" w:tplc="87ECFD82">
      <w:start w:val="1"/>
      <w:numFmt w:val="bullet"/>
      <w:lvlText w:val="•"/>
      <w:lvlJc w:val="left"/>
      <w:rPr>
        <w:rFonts w:hint="default"/>
      </w:rPr>
    </w:lvl>
    <w:lvl w:ilvl="6" w:tplc="F2402C3E">
      <w:start w:val="1"/>
      <w:numFmt w:val="bullet"/>
      <w:lvlText w:val="•"/>
      <w:lvlJc w:val="left"/>
      <w:rPr>
        <w:rFonts w:hint="default"/>
      </w:rPr>
    </w:lvl>
    <w:lvl w:ilvl="7" w:tplc="B6BE1710">
      <w:start w:val="1"/>
      <w:numFmt w:val="bullet"/>
      <w:lvlText w:val="•"/>
      <w:lvlJc w:val="left"/>
      <w:rPr>
        <w:rFonts w:hint="default"/>
      </w:rPr>
    </w:lvl>
    <w:lvl w:ilvl="8" w:tplc="320426B6">
      <w:start w:val="1"/>
      <w:numFmt w:val="bullet"/>
      <w:lvlText w:val="•"/>
      <w:lvlJc w:val="left"/>
      <w:rPr>
        <w:rFonts w:hint="default"/>
      </w:rPr>
    </w:lvl>
  </w:abstractNum>
  <w:abstractNum w:abstractNumId="82">
    <w:nsid w:val="50E11853"/>
    <w:multiLevelType w:val="hybridMultilevel"/>
    <w:tmpl w:val="DBB6526A"/>
    <w:lvl w:ilvl="0" w:tplc="0876F492">
      <w:start w:val="1"/>
      <w:numFmt w:val="decimal"/>
      <w:lvlText w:val="%1."/>
      <w:lvlJc w:val="left"/>
      <w:pPr>
        <w:ind w:hanging="469"/>
      </w:pPr>
      <w:rPr>
        <w:rFonts w:ascii="Times New Roman" w:eastAsia="Times New Roman" w:hAnsi="Times New Roman" w:hint="default"/>
        <w:sz w:val="22"/>
        <w:szCs w:val="22"/>
      </w:rPr>
    </w:lvl>
    <w:lvl w:ilvl="1" w:tplc="301AC7E0">
      <w:start w:val="1"/>
      <w:numFmt w:val="bullet"/>
      <w:lvlText w:val="•"/>
      <w:lvlJc w:val="left"/>
      <w:rPr>
        <w:rFonts w:hint="default"/>
      </w:rPr>
    </w:lvl>
    <w:lvl w:ilvl="2" w:tplc="7C5AEC76">
      <w:start w:val="1"/>
      <w:numFmt w:val="bullet"/>
      <w:lvlText w:val="•"/>
      <w:lvlJc w:val="left"/>
      <w:rPr>
        <w:rFonts w:hint="default"/>
      </w:rPr>
    </w:lvl>
    <w:lvl w:ilvl="3" w:tplc="EF5E9E54">
      <w:start w:val="1"/>
      <w:numFmt w:val="bullet"/>
      <w:lvlText w:val="•"/>
      <w:lvlJc w:val="left"/>
      <w:rPr>
        <w:rFonts w:hint="default"/>
      </w:rPr>
    </w:lvl>
    <w:lvl w:ilvl="4" w:tplc="93BE80A2">
      <w:start w:val="1"/>
      <w:numFmt w:val="bullet"/>
      <w:lvlText w:val="•"/>
      <w:lvlJc w:val="left"/>
      <w:rPr>
        <w:rFonts w:hint="default"/>
      </w:rPr>
    </w:lvl>
    <w:lvl w:ilvl="5" w:tplc="54A4AF30">
      <w:start w:val="1"/>
      <w:numFmt w:val="bullet"/>
      <w:lvlText w:val="•"/>
      <w:lvlJc w:val="left"/>
      <w:rPr>
        <w:rFonts w:hint="default"/>
      </w:rPr>
    </w:lvl>
    <w:lvl w:ilvl="6" w:tplc="4EC40D7C">
      <w:start w:val="1"/>
      <w:numFmt w:val="bullet"/>
      <w:lvlText w:val="•"/>
      <w:lvlJc w:val="left"/>
      <w:rPr>
        <w:rFonts w:hint="default"/>
      </w:rPr>
    </w:lvl>
    <w:lvl w:ilvl="7" w:tplc="C84CB2E2">
      <w:start w:val="1"/>
      <w:numFmt w:val="bullet"/>
      <w:lvlText w:val="•"/>
      <w:lvlJc w:val="left"/>
      <w:rPr>
        <w:rFonts w:hint="default"/>
      </w:rPr>
    </w:lvl>
    <w:lvl w:ilvl="8" w:tplc="07D6FE0C">
      <w:start w:val="1"/>
      <w:numFmt w:val="bullet"/>
      <w:lvlText w:val="•"/>
      <w:lvlJc w:val="left"/>
      <w:rPr>
        <w:rFonts w:hint="default"/>
      </w:rPr>
    </w:lvl>
  </w:abstractNum>
  <w:abstractNum w:abstractNumId="83">
    <w:nsid w:val="520C5D69"/>
    <w:multiLevelType w:val="hybridMultilevel"/>
    <w:tmpl w:val="A26A4C7A"/>
    <w:lvl w:ilvl="0" w:tplc="694865AC">
      <w:start w:val="1"/>
      <w:numFmt w:val="bullet"/>
      <w:lvlText w:val="-"/>
      <w:lvlJc w:val="left"/>
      <w:pPr>
        <w:ind w:hanging="567"/>
      </w:pPr>
      <w:rPr>
        <w:rFonts w:ascii="Times New Roman" w:eastAsia="Times New Roman" w:hAnsi="Times New Roman" w:hint="default"/>
        <w:sz w:val="22"/>
        <w:szCs w:val="22"/>
      </w:rPr>
    </w:lvl>
    <w:lvl w:ilvl="1" w:tplc="0AF49366">
      <w:start w:val="1"/>
      <w:numFmt w:val="bullet"/>
      <w:lvlText w:val="•"/>
      <w:lvlJc w:val="left"/>
      <w:rPr>
        <w:rFonts w:hint="default"/>
      </w:rPr>
    </w:lvl>
    <w:lvl w:ilvl="2" w:tplc="489878DC">
      <w:start w:val="1"/>
      <w:numFmt w:val="bullet"/>
      <w:lvlText w:val="•"/>
      <w:lvlJc w:val="left"/>
      <w:rPr>
        <w:rFonts w:hint="default"/>
      </w:rPr>
    </w:lvl>
    <w:lvl w:ilvl="3" w:tplc="0E5645D6">
      <w:start w:val="1"/>
      <w:numFmt w:val="bullet"/>
      <w:lvlText w:val="•"/>
      <w:lvlJc w:val="left"/>
      <w:rPr>
        <w:rFonts w:hint="default"/>
      </w:rPr>
    </w:lvl>
    <w:lvl w:ilvl="4" w:tplc="95C4146C">
      <w:start w:val="1"/>
      <w:numFmt w:val="bullet"/>
      <w:lvlText w:val="•"/>
      <w:lvlJc w:val="left"/>
      <w:rPr>
        <w:rFonts w:hint="default"/>
      </w:rPr>
    </w:lvl>
    <w:lvl w:ilvl="5" w:tplc="CAA25F50">
      <w:start w:val="1"/>
      <w:numFmt w:val="bullet"/>
      <w:lvlText w:val="•"/>
      <w:lvlJc w:val="left"/>
      <w:rPr>
        <w:rFonts w:hint="default"/>
      </w:rPr>
    </w:lvl>
    <w:lvl w:ilvl="6" w:tplc="DF1248D0">
      <w:start w:val="1"/>
      <w:numFmt w:val="bullet"/>
      <w:lvlText w:val="•"/>
      <w:lvlJc w:val="left"/>
      <w:rPr>
        <w:rFonts w:hint="default"/>
      </w:rPr>
    </w:lvl>
    <w:lvl w:ilvl="7" w:tplc="D2F46696">
      <w:start w:val="1"/>
      <w:numFmt w:val="bullet"/>
      <w:lvlText w:val="•"/>
      <w:lvlJc w:val="left"/>
      <w:rPr>
        <w:rFonts w:hint="default"/>
      </w:rPr>
    </w:lvl>
    <w:lvl w:ilvl="8" w:tplc="EE20E594">
      <w:start w:val="1"/>
      <w:numFmt w:val="bullet"/>
      <w:lvlText w:val="•"/>
      <w:lvlJc w:val="left"/>
      <w:rPr>
        <w:rFonts w:hint="default"/>
      </w:rPr>
    </w:lvl>
  </w:abstractNum>
  <w:abstractNum w:abstractNumId="84">
    <w:nsid w:val="52EB43C3"/>
    <w:multiLevelType w:val="multilevel"/>
    <w:tmpl w:val="1CECE67E"/>
    <w:lvl w:ilvl="0">
      <w:start w:val="1"/>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jc w:val="right"/>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5">
    <w:nsid w:val="56357494"/>
    <w:multiLevelType w:val="hybridMultilevel"/>
    <w:tmpl w:val="3F146D7A"/>
    <w:lvl w:ilvl="0" w:tplc="5DBC71CC">
      <w:start w:val="1"/>
      <w:numFmt w:val="decimal"/>
      <w:lvlText w:val="%1."/>
      <w:lvlJc w:val="left"/>
      <w:pPr>
        <w:ind w:left="506" w:hanging="360"/>
      </w:pPr>
      <w:rPr>
        <w:rFonts w:hint="default"/>
      </w:rPr>
    </w:lvl>
    <w:lvl w:ilvl="1" w:tplc="04240019" w:tentative="1">
      <w:start w:val="1"/>
      <w:numFmt w:val="lowerLetter"/>
      <w:lvlText w:val="%2."/>
      <w:lvlJc w:val="left"/>
      <w:pPr>
        <w:ind w:left="1541" w:hanging="360"/>
      </w:pPr>
    </w:lvl>
    <w:lvl w:ilvl="2" w:tplc="0424001B" w:tentative="1">
      <w:start w:val="1"/>
      <w:numFmt w:val="lowerRoman"/>
      <w:lvlText w:val="%3."/>
      <w:lvlJc w:val="right"/>
      <w:pPr>
        <w:ind w:left="2261" w:hanging="180"/>
      </w:pPr>
    </w:lvl>
    <w:lvl w:ilvl="3" w:tplc="0424000F" w:tentative="1">
      <w:start w:val="1"/>
      <w:numFmt w:val="decimal"/>
      <w:lvlText w:val="%4."/>
      <w:lvlJc w:val="left"/>
      <w:pPr>
        <w:ind w:left="2981" w:hanging="360"/>
      </w:pPr>
    </w:lvl>
    <w:lvl w:ilvl="4" w:tplc="04240019" w:tentative="1">
      <w:start w:val="1"/>
      <w:numFmt w:val="lowerLetter"/>
      <w:lvlText w:val="%5."/>
      <w:lvlJc w:val="left"/>
      <w:pPr>
        <w:ind w:left="3701" w:hanging="360"/>
      </w:pPr>
    </w:lvl>
    <w:lvl w:ilvl="5" w:tplc="0424001B" w:tentative="1">
      <w:start w:val="1"/>
      <w:numFmt w:val="lowerRoman"/>
      <w:lvlText w:val="%6."/>
      <w:lvlJc w:val="right"/>
      <w:pPr>
        <w:ind w:left="4421" w:hanging="180"/>
      </w:pPr>
    </w:lvl>
    <w:lvl w:ilvl="6" w:tplc="0424000F" w:tentative="1">
      <w:start w:val="1"/>
      <w:numFmt w:val="decimal"/>
      <w:lvlText w:val="%7."/>
      <w:lvlJc w:val="left"/>
      <w:pPr>
        <w:ind w:left="5141" w:hanging="360"/>
      </w:pPr>
    </w:lvl>
    <w:lvl w:ilvl="7" w:tplc="04240019" w:tentative="1">
      <w:start w:val="1"/>
      <w:numFmt w:val="lowerLetter"/>
      <w:lvlText w:val="%8."/>
      <w:lvlJc w:val="left"/>
      <w:pPr>
        <w:ind w:left="5861" w:hanging="360"/>
      </w:pPr>
    </w:lvl>
    <w:lvl w:ilvl="8" w:tplc="0424001B" w:tentative="1">
      <w:start w:val="1"/>
      <w:numFmt w:val="lowerRoman"/>
      <w:lvlText w:val="%9."/>
      <w:lvlJc w:val="right"/>
      <w:pPr>
        <w:ind w:left="6581" w:hanging="180"/>
      </w:pPr>
    </w:lvl>
  </w:abstractNum>
  <w:abstractNum w:abstractNumId="86">
    <w:nsid w:val="572B4B05"/>
    <w:multiLevelType w:val="hybridMultilevel"/>
    <w:tmpl w:val="6B66BA84"/>
    <w:lvl w:ilvl="0" w:tplc="F5323B34">
      <w:start w:val="1"/>
      <w:numFmt w:val="upperLetter"/>
      <w:lvlText w:val="%1."/>
      <w:lvlJc w:val="left"/>
      <w:pPr>
        <w:ind w:hanging="567"/>
      </w:pPr>
      <w:rPr>
        <w:rFonts w:ascii="Times New Roman" w:eastAsia="Times New Roman" w:hAnsi="Times New Roman" w:hint="default"/>
        <w:b/>
        <w:bCs/>
        <w:spacing w:val="-1"/>
        <w:sz w:val="22"/>
        <w:szCs w:val="22"/>
      </w:rPr>
    </w:lvl>
    <w:lvl w:ilvl="1" w:tplc="C57CB09A">
      <w:start w:val="1"/>
      <w:numFmt w:val="bullet"/>
      <w:lvlText w:val="•"/>
      <w:lvlJc w:val="left"/>
      <w:rPr>
        <w:rFonts w:hint="default"/>
      </w:rPr>
    </w:lvl>
    <w:lvl w:ilvl="2" w:tplc="91FAB9D8">
      <w:start w:val="1"/>
      <w:numFmt w:val="bullet"/>
      <w:lvlText w:val="•"/>
      <w:lvlJc w:val="left"/>
      <w:rPr>
        <w:rFonts w:hint="default"/>
      </w:rPr>
    </w:lvl>
    <w:lvl w:ilvl="3" w:tplc="201636E4">
      <w:start w:val="1"/>
      <w:numFmt w:val="bullet"/>
      <w:lvlText w:val="•"/>
      <w:lvlJc w:val="left"/>
      <w:rPr>
        <w:rFonts w:hint="default"/>
      </w:rPr>
    </w:lvl>
    <w:lvl w:ilvl="4" w:tplc="499072A8">
      <w:start w:val="1"/>
      <w:numFmt w:val="bullet"/>
      <w:lvlText w:val="•"/>
      <w:lvlJc w:val="left"/>
      <w:rPr>
        <w:rFonts w:hint="default"/>
      </w:rPr>
    </w:lvl>
    <w:lvl w:ilvl="5" w:tplc="FDFA032E">
      <w:start w:val="1"/>
      <w:numFmt w:val="bullet"/>
      <w:lvlText w:val="•"/>
      <w:lvlJc w:val="left"/>
      <w:rPr>
        <w:rFonts w:hint="default"/>
      </w:rPr>
    </w:lvl>
    <w:lvl w:ilvl="6" w:tplc="43A210CA">
      <w:start w:val="1"/>
      <w:numFmt w:val="bullet"/>
      <w:lvlText w:val="•"/>
      <w:lvlJc w:val="left"/>
      <w:rPr>
        <w:rFonts w:hint="default"/>
      </w:rPr>
    </w:lvl>
    <w:lvl w:ilvl="7" w:tplc="84F07AA4">
      <w:start w:val="1"/>
      <w:numFmt w:val="bullet"/>
      <w:lvlText w:val="•"/>
      <w:lvlJc w:val="left"/>
      <w:rPr>
        <w:rFonts w:hint="default"/>
      </w:rPr>
    </w:lvl>
    <w:lvl w:ilvl="8" w:tplc="776868F2">
      <w:start w:val="1"/>
      <w:numFmt w:val="bullet"/>
      <w:lvlText w:val="•"/>
      <w:lvlJc w:val="left"/>
      <w:rPr>
        <w:rFonts w:hint="default"/>
      </w:rPr>
    </w:lvl>
  </w:abstractNum>
  <w:abstractNum w:abstractNumId="87">
    <w:nsid w:val="57B74596"/>
    <w:multiLevelType w:val="hybridMultilevel"/>
    <w:tmpl w:val="788E833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8113CA0"/>
    <w:multiLevelType w:val="hybridMultilevel"/>
    <w:tmpl w:val="2A882A54"/>
    <w:lvl w:ilvl="0" w:tplc="2D161EAC">
      <w:start w:val="1"/>
      <w:numFmt w:val="bullet"/>
      <w:lvlText w:val=""/>
      <w:lvlJc w:val="left"/>
      <w:pPr>
        <w:ind w:hanging="567"/>
      </w:pPr>
      <w:rPr>
        <w:rFonts w:ascii="Symbol" w:eastAsia="Symbol" w:hAnsi="Symbol" w:hint="default"/>
        <w:sz w:val="22"/>
        <w:szCs w:val="22"/>
      </w:rPr>
    </w:lvl>
    <w:lvl w:ilvl="1" w:tplc="F2C2A6C2">
      <w:start w:val="1"/>
      <w:numFmt w:val="bullet"/>
      <w:lvlText w:val="•"/>
      <w:lvlJc w:val="left"/>
      <w:rPr>
        <w:rFonts w:hint="default"/>
      </w:rPr>
    </w:lvl>
    <w:lvl w:ilvl="2" w:tplc="04F80C0E">
      <w:start w:val="1"/>
      <w:numFmt w:val="bullet"/>
      <w:lvlText w:val="•"/>
      <w:lvlJc w:val="left"/>
      <w:rPr>
        <w:rFonts w:hint="default"/>
      </w:rPr>
    </w:lvl>
    <w:lvl w:ilvl="3" w:tplc="FB268F8A">
      <w:start w:val="1"/>
      <w:numFmt w:val="bullet"/>
      <w:lvlText w:val="•"/>
      <w:lvlJc w:val="left"/>
      <w:rPr>
        <w:rFonts w:hint="default"/>
      </w:rPr>
    </w:lvl>
    <w:lvl w:ilvl="4" w:tplc="318421AA">
      <w:start w:val="1"/>
      <w:numFmt w:val="bullet"/>
      <w:lvlText w:val="•"/>
      <w:lvlJc w:val="left"/>
      <w:rPr>
        <w:rFonts w:hint="default"/>
      </w:rPr>
    </w:lvl>
    <w:lvl w:ilvl="5" w:tplc="FE602D3A">
      <w:start w:val="1"/>
      <w:numFmt w:val="bullet"/>
      <w:lvlText w:val="•"/>
      <w:lvlJc w:val="left"/>
      <w:rPr>
        <w:rFonts w:hint="default"/>
      </w:rPr>
    </w:lvl>
    <w:lvl w:ilvl="6" w:tplc="6BB43034">
      <w:start w:val="1"/>
      <w:numFmt w:val="bullet"/>
      <w:lvlText w:val="•"/>
      <w:lvlJc w:val="left"/>
      <w:rPr>
        <w:rFonts w:hint="default"/>
      </w:rPr>
    </w:lvl>
    <w:lvl w:ilvl="7" w:tplc="C608AF9C">
      <w:start w:val="1"/>
      <w:numFmt w:val="bullet"/>
      <w:lvlText w:val="•"/>
      <w:lvlJc w:val="left"/>
      <w:rPr>
        <w:rFonts w:hint="default"/>
      </w:rPr>
    </w:lvl>
    <w:lvl w:ilvl="8" w:tplc="95FC90D6">
      <w:start w:val="1"/>
      <w:numFmt w:val="bullet"/>
      <w:lvlText w:val="•"/>
      <w:lvlJc w:val="left"/>
      <w:rPr>
        <w:rFonts w:hint="default"/>
      </w:rPr>
    </w:lvl>
  </w:abstractNum>
  <w:abstractNum w:abstractNumId="89">
    <w:nsid w:val="58F0254F"/>
    <w:multiLevelType w:val="hybridMultilevel"/>
    <w:tmpl w:val="18A86584"/>
    <w:lvl w:ilvl="0" w:tplc="F792644A">
      <w:start w:val="1"/>
      <w:numFmt w:val="decimal"/>
      <w:lvlText w:val="%1."/>
      <w:lvlJc w:val="left"/>
      <w:pPr>
        <w:ind w:hanging="567"/>
      </w:pPr>
      <w:rPr>
        <w:rFonts w:ascii="Times New Roman" w:eastAsia="Times New Roman" w:hAnsi="Times New Roman" w:hint="default"/>
        <w:sz w:val="22"/>
        <w:szCs w:val="22"/>
      </w:rPr>
    </w:lvl>
    <w:lvl w:ilvl="1" w:tplc="E4FEA1AA">
      <w:start w:val="1"/>
      <w:numFmt w:val="bullet"/>
      <w:lvlText w:val="•"/>
      <w:lvlJc w:val="left"/>
      <w:rPr>
        <w:rFonts w:hint="default"/>
      </w:rPr>
    </w:lvl>
    <w:lvl w:ilvl="2" w:tplc="68B683FA">
      <w:start w:val="1"/>
      <w:numFmt w:val="bullet"/>
      <w:lvlText w:val="•"/>
      <w:lvlJc w:val="left"/>
      <w:rPr>
        <w:rFonts w:hint="default"/>
      </w:rPr>
    </w:lvl>
    <w:lvl w:ilvl="3" w:tplc="837838BC">
      <w:start w:val="1"/>
      <w:numFmt w:val="bullet"/>
      <w:lvlText w:val="•"/>
      <w:lvlJc w:val="left"/>
      <w:rPr>
        <w:rFonts w:hint="default"/>
      </w:rPr>
    </w:lvl>
    <w:lvl w:ilvl="4" w:tplc="0E866830">
      <w:start w:val="1"/>
      <w:numFmt w:val="bullet"/>
      <w:lvlText w:val="•"/>
      <w:lvlJc w:val="left"/>
      <w:rPr>
        <w:rFonts w:hint="default"/>
      </w:rPr>
    </w:lvl>
    <w:lvl w:ilvl="5" w:tplc="76C62ACE">
      <w:start w:val="1"/>
      <w:numFmt w:val="bullet"/>
      <w:lvlText w:val="•"/>
      <w:lvlJc w:val="left"/>
      <w:rPr>
        <w:rFonts w:hint="default"/>
      </w:rPr>
    </w:lvl>
    <w:lvl w:ilvl="6" w:tplc="70AE57BA">
      <w:start w:val="1"/>
      <w:numFmt w:val="bullet"/>
      <w:lvlText w:val="•"/>
      <w:lvlJc w:val="left"/>
      <w:rPr>
        <w:rFonts w:hint="default"/>
      </w:rPr>
    </w:lvl>
    <w:lvl w:ilvl="7" w:tplc="F0ACAAC2">
      <w:start w:val="1"/>
      <w:numFmt w:val="bullet"/>
      <w:lvlText w:val="•"/>
      <w:lvlJc w:val="left"/>
      <w:rPr>
        <w:rFonts w:hint="default"/>
      </w:rPr>
    </w:lvl>
    <w:lvl w:ilvl="8" w:tplc="3E0CAF40">
      <w:start w:val="1"/>
      <w:numFmt w:val="bullet"/>
      <w:lvlText w:val="•"/>
      <w:lvlJc w:val="left"/>
      <w:rPr>
        <w:rFonts w:hint="default"/>
      </w:rPr>
    </w:lvl>
  </w:abstractNum>
  <w:abstractNum w:abstractNumId="90">
    <w:nsid w:val="592534E9"/>
    <w:multiLevelType w:val="hybridMultilevel"/>
    <w:tmpl w:val="231C656A"/>
    <w:lvl w:ilvl="0" w:tplc="1E4830D6">
      <w:start w:val="1"/>
      <w:numFmt w:val="decimal"/>
      <w:lvlText w:val="%1."/>
      <w:lvlJc w:val="left"/>
      <w:pPr>
        <w:ind w:hanging="469"/>
      </w:pPr>
      <w:rPr>
        <w:rFonts w:ascii="Times New Roman" w:eastAsia="Times New Roman" w:hAnsi="Times New Roman" w:hint="default"/>
        <w:sz w:val="22"/>
        <w:szCs w:val="22"/>
      </w:rPr>
    </w:lvl>
    <w:lvl w:ilvl="1" w:tplc="DC1E0FE4">
      <w:start w:val="1"/>
      <w:numFmt w:val="bullet"/>
      <w:lvlText w:val="•"/>
      <w:lvlJc w:val="left"/>
      <w:rPr>
        <w:rFonts w:hint="default"/>
      </w:rPr>
    </w:lvl>
    <w:lvl w:ilvl="2" w:tplc="1C94D8D8">
      <w:start w:val="1"/>
      <w:numFmt w:val="bullet"/>
      <w:lvlText w:val="•"/>
      <w:lvlJc w:val="left"/>
      <w:rPr>
        <w:rFonts w:hint="default"/>
      </w:rPr>
    </w:lvl>
    <w:lvl w:ilvl="3" w:tplc="67EAF7F8">
      <w:start w:val="1"/>
      <w:numFmt w:val="bullet"/>
      <w:lvlText w:val="•"/>
      <w:lvlJc w:val="left"/>
      <w:rPr>
        <w:rFonts w:hint="default"/>
      </w:rPr>
    </w:lvl>
    <w:lvl w:ilvl="4" w:tplc="9DF09BAC">
      <w:start w:val="1"/>
      <w:numFmt w:val="bullet"/>
      <w:lvlText w:val="•"/>
      <w:lvlJc w:val="left"/>
      <w:rPr>
        <w:rFonts w:hint="default"/>
      </w:rPr>
    </w:lvl>
    <w:lvl w:ilvl="5" w:tplc="92A2C246">
      <w:start w:val="1"/>
      <w:numFmt w:val="bullet"/>
      <w:lvlText w:val="•"/>
      <w:lvlJc w:val="left"/>
      <w:rPr>
        <w:rFonts w:hint="default"/>
      </w:rPr>
    </w:lvl>
    <w:lvl w:ilvl="6" w:tplc="B0180730">
      <w:start w:val="1"/>
      <w:numFmt w:val="bullet"/>
      <w:lvlText w:val="•"/>
      <w:lvlJc w:val="left"/>
      <w:rPr>
        <w:rFonts w:hint="default"/>
      </w:rPr>
    </w:lvl>
    <w:lvl w:ilvl="7" w:tplc="1AE8842C">
      <w:start w:val="1"/>
      <w:numFmt w:val="bullet"/>
      <w:lvlText w:val="•"/>
      <w:lvlJc w:val="left"/>
      <w:rPr>
        <w:rFonts w:hint="default"/>
      </w:rPr>
    </w:lvl>
    <w:lvl w:ilvl="8" w:tplc="0DA4A99A">
      <w:start w:val="1"/>
      <w:numFmt w:val="bullet"/>
      <w:lvlText w:val="•"/>
      <w:lvlJc w:val="left"/>
      <w:rPr>
        <w:rFonts w:hint="default"/>
      </w:rPr>
    </w:lvl>
  </w:abstractNum>
  <w:abstractNum w:abstractNumId="91">
    <w:nsid w:val="5AF93AD5"/>
    <w:multiLevelType w:val="hybridMultilevel"/>
    <w:tmpl w:val="81C86B50"/>
    <w:lvl w:ilvl="0" w:tplc="4A121404">
      <w:start w:val="1"/>
      <w:numFmt w:val="decimal"/>
      <w:lvlText w:val="%1."/>
      <w:lvlJc w:val="left"/>
      <w:pPr>
        <w:ind w:hanging="567"/>
      </w:pPr>
      <w:rPr>
        <w:rFonts w:ascii="Times New Roman" w:eastAsia="Times New Roman" w:hAnsi="Times New Roman" w:hint="default"/>
        <w:b/>
        <w:bCs/>
        <w:sz w:val="22"/>
        <w:szCs w:val="22"/>
      </w:rPr>
    </w:lvl>
    <w:lvl w:ilvl="1" w:tplc="42B6C33C">
      <w:start w:val="1"/>
      <w:numFmt w:val="bullet"/>
      <w:lvlText w:val="•"/>
      <w:lvlJc w:val="left"/>
      <w:rPr>
        <w:rFonts w:hint="default"/>
      </w:rPr>
    </w:lvl>
    <w:lvl w:ilvl="2" w:tplc="761C99D4">
      <w:start w:val="1"/>
      <w:numFmt w:val="bullet"/>
      <w:lvlText w:val="•"/>
      <w:lvlJc w:val="left"/>
      <w:rPr>
        <w:rFonts w:hint="default"/>
      </w:rPr>
    </w:lvl>
    <w:lvl w:ilvl="3" w:tplc="F1E20C1E">
      <w:start w:val="1"/>
      <w:numFmt w:val="bullet"/>
      <w:lvlText w:val="•"/>
      <w:lvlJc w:val="left"/>
      <w:rPr>
        <w:rFonts w:hint="default"/>
      </w:rPr>
    </w:lvl>
    <w:lvl w:ilvl="4" w:tplc="2272B6C2">
      <w:start w:val="1"/>
      <w:numFmt w:val="bullet"/>
      <w:lvlText w:val="•"/>
      <w:lvlJc w:val="left"/>
      <w:rPr>
        <w:rFonts w:hint="default"/>
      </w:rPr>
    </w:lvl>
    <w:lvl w:ilvl="5" w:tplc="A60CB34C">
      <w:start w:val="1"/>
      <w:numFmt w:val="bullet"/>
      <w:lvlText w:val="•"/>
      <w:lvlJc w:val="left"/>
      <w:rPr>
        <w:rFonts w:hint="default"/>
      </w:rPr>
    </w:lvl>
    <w:lvl w:ilvl="6" w:tplc="E604D936">
      <w:start w:val="1"/>
      <w:numFmt w:val="bullet"/>
      <w:lvlText w:val="•"/>
      <w:lvlJc w:val="left"/>
      <w:rPr>
        <w:rFonts w:hint="default"/>
      </w:rPr>
    </w:lvl>
    <w:lvl w:ilvl="7" w:tplc="AB020AC8">
      <w:start w:val="1"/>
      <w:numFmt w:val="bullet"/>
      <w:lvlText w:val="•"/>
      <w:lvlJc w:val="left"/>
      <w:rPr>
        <w:rFonts w:hint="default"/>
      </w:rPr>
    </w:lvl>
    <w:lvl w:ilvl="8" w:tplc="E4FE97EA">
      <w:start w:val="1"/>
      <w:numFmt w:val="bullet"/>
      <w:lvlText w:val="•"/>
      <w:lvlJc w:val="left"/>
      <w:rPr>
        <w:rFonts w:hint="default"/>
      </w:rPr>
    </w:lvl>
  </w:abstractNum>
  <w:abstractNum w:abstractNumId="92">
    <w:nsid w:val="5D8C18DB"/>
    <w:multiLevelType w:val="hybridMultilevel"/>
    <w:tmpl w:val="7272FA3C"/>
    <w:lvl w:ilvl="0" w:tplc="8B5A888E">
      <w:start w:val="1"/>
      <w:numFmt w:val="bullet"/>
      <w:lvlText w:val="-"/>
      <w:lvlJc w:val="left"/>
      <w:pPr>
        <w:ind w:hanging="567"/>
      </w:pPr>
      <w:rPr>
        <w:rFonts w:ascii="Times New Roman" w:eastAsia="Times New Roman" w:hAnsi="Times New Roman" w:hint="default"/>
        <w:sz w:val="22"/>
        <w:szCs w:val="22"/>
      </w:rPr>
    </w:lvl>
    <w:lvl w:ilvl="1" w:tplc="1C1EF122">
      <w:start w:val="1"/>
      <w:numFmt w:val="bullet"/>
      <w:lvlText w:val="-"/>
      <w:lvlJc w:val="left"/>
      <w:pPr>
        <w:ind w:hanging="567"/>
      </w:pPr>
      <w:rPr>
        <w:rFonts w:ascii="Times New Roman" w:eastAsia="Times New Roman" w:hAnsi="Times New Roman" w:hint="default"/>
        <w:sz w:val="22"/>
        <w:szCs w:val="22"/>
      </w:rPr>
    </w:lvl>
    <w:lvl w:ilvl="2" w:tplc="6A90964C">
      <w:start w:val="1"/>
      <w:numFmt w:val="bullet"/>
      <w:lvlText w:val="•"/>
      <w:lvlJc w:val="left"/>
      <w:rPr>
        <w:rFonts w:hint="default"/>
      </w:rPr>
    </w:lvl>
    <w:lvl w:ilvl="3" w:tplc="8E20CE4A">
      <w:start w:val="1"/>
      <w:numFmt w:val="bullet"/>
      <w:lvlText w:val="•"/>
      <w:lvlJc w:val="left"/>
      <w:rPr>
        <w:rFonts w:hint="default"/>
      </w:rPr>
    </w:lvl>
    <w:lvl w:ilvl="4" w:tplc="9DAE8BF4">
      <w:start w:val="1"/>
      <w:numFmt w:val="bullet"/>
      <w:lvlText w:val="•"/>
      <w:lvlJc w:val="left"/>
      <w:rPr>
        <w:rFonts w:hint="default"/>
      </w:rPr>
    </w:lvl>
    <w:lvl w:ilvl="5" w:tplc="B3CE54F8">
      <w:start w:val="1"/>
      <w:numFmt w:val="bullet"/>
      <w:lvlText w:val="•"/>
      <w:lvlJc w:val="left"/>
      <w:rPr>
        <w:rFonts w:hint="default"/>
      </w:rPr>
    </w:lvl>
    <w:lvl w:ilvl="6" w:tplc="3B1ABBCC">
      <w:start w:val="1"/>
      <w:numFmt w:val="bullet"/>
      <w:lvlText w:val="•"/>
      <w:lvlJc w:val="left"/>
      <w:rPr>
        <w:rFonts w:hint="default"/>
      </w:rPr>
    </w:lvl>
    <w:lvl w:ilvl="7" w:tplc="FCDC4998">
      <w:start w:val="1"/>
      <w:numFmt w:val="bullet"/>
      <w:lvlText w:val="•"/>
      <w:lvlJc w:val="left"/>
      <w:rPr>
        <w:rFonts w:hint="default"/>
      </w:rPr>
    </w:lvl>
    <w:lvl w:ilvl="8" w:tplc="E2F8CC82">
      <w:start w:val="1"/>
      <w:numFmt w:val="bullet"/>
      <w:lvlText w:val="•"/>
      <w:lvlJc w:val="left"/>
      <w:rPr>
        <w:rFonts w:hint="default"/>
      </w:rPr>
    </w:lvl>
  </w:abstractNum>
  <w:abstractNum w:abstractNumId="93">
    <w:nsid w:val="5E2F7B8D"/>
    <w:multiLevelType w:val="hybridMultilevel"/>
    <w:tmpl w:val="24A42DFE"/>
    <w:lvl w:ilvl="0" w:tplc="0424000F">
      <w:start w:val="1"/>
      <w:numFmt w:val="decimal"/>
      <w:lvlText w:val="%1."/>
      <w:lvlJc w:val="left"/>
      <w:pPr>
        <w:ind w:left="926" w:hanging="360"/>
      </w:pPr>
      <w:rPr>
        <w:rFonts w:hint="default"/>
      </w:rPr>
    </w:lvl>
    <w:lvl w:ilvl="1" w:tplc="04240019" w:tentative="1">
      <w:start w:val="1"/>
      <w:numFmt w:val="lowerLetter"/>
      <w:lvlText w:val="%2."/>
      <w:lvlJc w:val="left"/>
      <w:pPr>
        <w:ind w:left="1646" w:hanging="360"/>
      </w:pPr>
    </w:lvl>
    <w:lvl w:ilvl="2" w:tplc="0424001B" w:tentative="1">
      <w:start w:val="1"/>
      <w:numFmt w:val="lowerRoman"/>
      <w:lvlText w:val="%3."/>
      <w:lvlJc w:val="right"/>
      <w:pPr>
        <w:ind w:left="2366" w:hanging="180"/>
      </w:pPr>
    </w:lvl>
    <w:lvl w:ilvl="3" w:tplc="0424000F" w:tentative="1">
      <w:start w:val="1"/>
      <w:numFmt w:val="decimal"/>
      <w:lvlText w:val="%4."/>
      <w:lvlJc w:val="left"/>
      <w:pPr>
        <w:ind w:left="3086" w:hanging="360"/>
      </w:pPr>
    </w:lvl>
    <w:lvl w:ilvl="4" w:tplc="04240019" w:tentative="1">
      <w:start w:val="1"/>
      <w:numFmt w:val="lowerLetter"/>
      <w:lvlText w:val="%5."/>
      <w:lvlJc w:val="left"/>
      <w:pPr>
        <w:ind w:left="3806" w:hanging="360"/>
      </w:pPr>
    </w:lvl>
    <w:lvl w:ilvl="5" w:tplc="0424001B" w:tentative="1">
      <w:start w:val="1"/>
      <w:numFmt w:val="lowerRoman"/>
      <w:lvlText w:val="%6."/>
      <w:lvlJc w:val="right"/>
      <w:pPr>
        <w:ind w:left="4526" w:hanging="180"/>
      </w:pPr>
    </w:lvl>
    <w:lvl w:ilvl="6" w:tplc="0424000F" w:tentative="1">
      <w:start w:val="1"/>
      <w:numFmt w:val="decimal"/>
      <w:lvlText w:val="%7."/>
      <w:lvlJc w:val="left"/>
      <w:pPr>
        <w:ind w:left="5246" w:hanging="360"/>
      </w:pPr>
    </w:lvl>
    <w:lvl w:ilvl="7" w:tplc="04240019" w:tentative="1">
      <w:start w:val="1"/>
      <w:numFmt w:val="lowerLetter"/>
      <w:lvlText w:val="%8."/>
      <w:lvlJc w:val="left"/>
      <w:pPr>
        <w:ind w:left="5966" w:hanging="360"/>
      </w:pPr>
    </w:lvl>
    <w:lvl w:ilvl="8" w:tplc="0424001B" w:tentative="1">
      <w:start w:val="1"/>
      <w:numFmt w:val="lowerRoman"/>
      <w:lvlText w:val="%9."/>
      <w:lvlJc w:val="right"/>
      <w:pPr>
        <w:ind w:left="6686" w:hanging="180"/>
      </w:pPr>
    </w:lvl>
  </w:abstractNum>
  <w:abstractNum w:abstractNumId="94">
    <w:nsid w:val="5FF34272"/>
    <w:multiLevelType w:val="hybridMultilevel"/>
    <w:tmpl w:val="BDF27E10"/>
    <w:lvl w:ilvl="0" w:tplc="D3E0EEF4">
      <w:start w:val="1"/>
      <w:numFmt w:val="decimal"/>
      <w:lvlText w:val="%1."/>
      <w:lvlJc w:val="left"/>
      <w:pPr>
        <w:ind w:hanging="469"/>
      </w:pPr>
      <w:rPr>
        <w:rFonts w:ascii="Times New Roman" w:eastAsia="Times New Roman" w:hAnsi="Times New Roman" w:hint="default"/>
        <w:sz w:val="22"/>
        <w:szCs w:val="22"/>
      </w:rPr>
    </w:lvl>
    <w:lvl w:ilvl="1" w:tplc="935A56E6">
      <w:start w:val="1"/>
      <w:numFmt w:val="bullet"/>
      <w:lvlText w:val="•"/>
      <w:lvlJc w:val="left"/>
      <w:rPr>
        <w:rFonts w:hint="default"/>
      </w:rPr>
    </w:lvl>
    <w:lvl w:ilvl="2" w:tplc="406494BE">
      <w:start w:val="1"/>
      <w:numFmt w:val="bullet"/>
      <w:lvlText w:val="•"/>
      <w:lvlJc w:val="left"/>
      <w:rPr>
        <w:rFonts w:hint="default"/>
      </w:rPr>
    </w:lvl>
    <w:lvl w:ilvl="3" w:tplc="C5422D04">
      <w:start w:val="1"/>
      <w:numFmt w:val="bullet"/>
      <w:lvlText w:val="•"/>
      <w:lvlJc w:val="left"/>
      <w:rPr>
        <w:rFonts w:hint="default"/>
      </w:rPr>
    </w:lvl>
    <w:lvl w:ilvl="4" w:tplc="493E2246">
      <w:start w:val="1"/>
      <w:numFmt w:val="bullet"/>
      <w:lvlText w:val="•"/>
      <w:lvlJc w:val="left"/>
      <w:rPr>
        <w:rFonts w:hint="default"/>
      </w:rPr>
    </w:lvl>
    <w:lvl w:ilvl="5" w:tplc="22EE801C">
      <w:start w:val="1"/>
      <w:numFmt w:val="bullet"/>
      <w:lvlText w:val="•"/>
      <w:lvlJc w:val="left"/>
      <w:rPr>
        <w:rFonts w:hint="default"/>
      </w:rPr>
    </w:lvl>
    <w:lvl w:ilvl="6" w:tplc="4232D6E6">
      <w:start w:val="1"/>
      <w:numFmt w:val="bullet"/>
      <w:lvlText w:val="•"/>
      <w:lvlJc w:val="left"/>
      <w:rPr>
        <w:rFonts w:hint="default"/>
      </w:rPr>
    </w:lvl>
    <w:lvl w:ilvl="7" w:tplc="AE380734">
      <w:start w:val="1"/>
      <w:numFmt w:val="bullet"/>
      <w:lvlText w:val="•"/>
      <w:lvlJc w:val="left"/>
      <w:rPr>
        <w:rFonts w:hint="default"/>
      </w:rPr>
    </w:lvl>
    <w:lvl w:ilvl="8" w:tplc="DABCFB36">
      <w:start w:val="1"/>
      <w:numFmt w:val="bullet"/>
      <w:lvlText w:val="•"/>
      <w:lvlJc w:val="left"/>
      <w:rPr>
        <w:rFonts w:hint="default"/>
      </w:rPr>
    </w:lvl>
  </w:abstractNum>
  <w:abstractNum w:abstractNumId="95">
    <w:nsid w:val="60B07AF1"/>
    <w:multiLevelType w:val="hybridMultilevel"/>
    <w:tmpl w:val="908CD326"/>
    <w:lvl w:ilvl="0" w:tplc="152C9EC8">
      <w:start w:val="1"/>
      <w:numFmt w:val="bullet"/>
      <w:lvlText w:val="-"/>
      <w:lvlJc w:val="left"/>
      <w:pPr>
        <w:ind w:hanging="567"/>
      </w:pPr>
      <w:rPr>
        <w:rFonts w:ascii="Times New Roman" w:eastAsia="Times New Roman" w:hAnsi="Times New Roman" w:hint="default"/>
        <w:sz w:val="22"/>
        <w:szCs w:val="22"/>
      </w:rPr>
    </w:lvl>
    <w:lvl w:ilvl="1" w:tplc="CB2CFB58">
      <w:start w:val="1"/>
      <w:numFmt w:val="bullet"/>
      <w:lvlText w:val="-"/>
      <w:lvlJc w:val="left"/>
      <w:pPr>
        <w:ind w:hanging="567"/>
      </w:pPr>
      <w:rPr>
        <w:rFonts w:ascii="Times New Roman" w:eastAsia="Times New Roman" w:hAnsi="Times New Roman" w:hint="default"/>
        <w:sz w:val="22"/>
        <w:szCs w:val="22"/>
      </w:rPr>
    </w:lvl>
    <w:lvl w:ilvl="2" w:tplc="0452FE7E">
      <w:start w:val="1"/>
      <w:numFmt w:val="bullet"/>
      <w:lvlText w:val="•"/>
      <w:lvlJc w:val="left"/>
      <w:rPr>
        <w:rFonts w:hint="default"/>
      </w:rPr>
    </w:lvl>
    <w:lvl w:ilvl="3" w:tplc="E9FE7452">
      <w:start w:val="1"/>
      <w:numFmt w:val="bullet"/>
      <w:lvlText w:val="•"/>
      <w:lvlJc w:val="left"/>
      <w:rPr>
        <w:rFonts w:hint="default"/>
      </w:rPr>
    </w:lvl>
    <w:lvl w:ilvl="4" w:tplc="F23C9ADA">
      <w:start w:val="1"/>
      <w:numFmt w:val="bullet"/>
      <w:lvlText w:val="•"/>
      <w:lvlJc w:val="left"/>
      <w:rPr>
        <w:rFonts w:hint="default"/>
      </w:rPr>
    </w:lvl>
    <w:lvl w:ilvl="5" w:tplc="0E7041EC">
      <w:start w:val="1"/>
      <w:numFmt w:val="bullet"/>
      <w:lvlText w:val="•"/>
      <w:lvlJc w:val="left"/>
      <w:rPr>
        <w:rFonts w:hint="default"/>
      </w:rPr>
    </w:lvl>
    <w:lvl w:ilvl="6" w:tplc="6F348E48">
      <w:start w:val="1"/>
      <w:numFmt w:val="bullet"/>
      <w:lvlText w:val="•"/>
      <w:lvlJc w:val="left"/>
      <w:rPr>
        <w:rFonts w:hint="default"/>
      </w:rPr>
    </w:lvl>
    <w:lvl w:ilvl="7" w:tplc="04081F8C">
      <w:start w:val="1"/>
      <w:numFmt w:val="bullet"/>
      <w:lvlText w:val="•"/>
      <w:lvlJc w:val="left"/>
      <w:rPr>
        <w:rFonts w:hint="default"/>
      </w:rPr>
    </w:lvl>
    <w:lvl w:ilvl="8" w:tplc="A64418D8">
      <w:start w:val="1"/>
      <w:numFmt w:val="bullet"/>
      <w:lvlText w:val="•"/>
      <w:lvlJc w:val="left"/>
      <w:rPr>
        <w:rFonts w:hint="default"/>
      </w:rPr>
    </w:lvl>
  </w:abstractNum>
  <w:abstractNum w:abstractNumId="96">
    <w:nsid w:val="616D65D6"/>
    <w:multiLevelType w:val="hybridMultilevel"/>
    <w:tmpl w:val="24B0C940"/>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7">
    <w:nsid w:val="62F2258A"/>
    <w:multiLevelType w:val="hybridMultilevel"/>
    <w:tmpl w:val="C14C1A6A"/>
    <w:lvl w:ilvl="0" w:tplc="CD469C9A">
      <w:start w:val="1"/>
      <w:numFmt w:val="decimal"/>
      <w:lvlText w:val="%1."/>
      <w:lvlJc w:val="left"/>
      <w:pPr>
        <w:ind w:hanging="469"/>
      </w:pPr>
      <w:rPr>
        <w:rFonts w:ascii="Times New Roman" w:eastAsia="Times New Roman" w:hAnsi="Times New Roman" w:hint="default"/>
        <w:sz w:val="22"/>
        <w:szCs w:val="22"/>
      </w:rPr>
    </w:lvl>
    <w:lvl w:ilvl="1" w:tplc="59ACAF16">
      <w:start w:val="1"/>
      <w:numFmt w:val="bullet"/>
      <w:lvlText w:val="•"/>
      <w:lvlJc w:val="left"/>
      <w:rPr>
        <w:rFonts w:hint="default"/>
      </w:rPr>
    </w:lvl>
    <w:lvl w:ilvl="2" w:tplc="87903B20">
      <w:start w:val="1"/>
      <w:numFmt w:val="bullet"/>
      <w:lvlText w:val="•"/>
      <w:lvlJc w:val="left"/>
      <w:rPr>
        <w:rFonts w:hint="default"/>
      </w:rPr>
    </w:lvl>
    <w:lvl w:ilvl="3" w:tplc="A3D83D1A">
      <w:start w:val="1"/>
      <w:numFmt w:val="bullet"/>
      <w:lvlText w:val="•"/>
      <w:lvlJc w:val="left"/>
      <w:rPr>
        <w:rFonts w:hint="default"/>
      </w:rPr>
    </w:lvl>
    <w:lvl w:ilvl="4" w:tplc="5776A81E">
      <w:start w:val="1"/>
      <w:numFmt w:val="bullet"/>
      <w:lvlText w:val="•"/>
      <w:lvlJc w:val="left"/>
      <w:rPr>
        <w:rFonts w:hint="default"/>
      </w:rPr>
    </w:lvl>
    <w:lvl w:ilvl="5" w:tplc="190EA962">
      <w:start w:val="1"/>
      <w:numFmt w:val="bullet"/>
      <w:lvlText w:val="•"/>
      <w:lvlJc w:val="left"/>
      <w:rPr>
        <w:rFonts w:hint="default"/>
      </w:rPr>
    </w:lvl>
    <w:lvl w:ilvl="6" w:tplc="BFF469C6">
      <w:start w:val="1"/>
      <w:numFmt w:val="bullet"/>
      <w:lvlText w:val="•"/>
      <w:lvlJc w:val="left"/>
      <w:rPr>
        <w:rFonts w:hint="default"/>
      </w:rPr>
    </w:lvl>
    <w:lvl w:ilvl="7" w:tplc="5852D9D0">
      <w:start w:val="1"/>
      <w:numFmt w:val="bullet"/>
      <w:lvlText w:val="•"/>
      <w:lvlJc w:val="left"/>
      <w:rPr>
        <w:rFonts w:hint="default"/>
      </w:rPr>
    </w:lvl>
    <w:lvl w:ilvl="8" w:tplc="C108EF7A">
      <w:start w:val="1"/>
      <w:numFmt w:val="bullet"/>
      <w:lvlText w:val="•"/>
      <w:lvlJc w:val="left"/>
      <w:rPr>
        <w:rFonts w:hint="default"/>
      </w:rPr>
    </w:lvl>
  </w:abstractNum>
  <w:abstractNum w:abstractNumId="98">
    <w:nsid w:val="634766F7"/>
    <w:multiLevelType w:val="multilevel"/>
    <w:tmpl w:val="EFCCF930"/>
    <w:lvl w:ilvl="0">
      <w:start w:val="1"/>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jc w:val="right"/>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9">
    <w:nsid w:val="65EA0B38"/>
    <w:multiLevelType w:val="hybridMultilevel"/>
    <w:tmpl w:val="1C52EA8C"/>
    <w:lvl w:ilvl="0" w:tplc="B63C9908">
      <w:start w:val="1"/>
      <w:numFmt w:val="decimal"/>
      <w:lvlText w:val="%1."/>
      <w:lvlJc w:val="left"/>
      <w:pPr>
        <w:ind w:hanging="469"/>
      </w:pPr>
      <w:rPr>
        <w:rFonts w:ascii="Times New Roman" w:eastAsia="Times New Roman" w:hAnsi="Times New Roman" w:hint="default"/>
        <w:sz w:val="22"/>
        <w:szCs w:val="22"/>
      </w:rPr>
    </w:lvl>
    <w:lvl w:ilvl="1" w:tplc="702E32EC">
      <w:start w:val="1"/>
      <w:numFmt w:val="bullet"/>
      <w:lvlText w:val="•"/>
      <w:lvlJc w:val="left"/>
      <w:rPr>
        <w:rFonts w:hint="default"/>
      </w:rPr>
    </w:lvl>
    <w:lvl w:ilvl="2" w:tplc="F38E1488">
      <w:start w:val="1"/>
      <w:numFmt w:val="bullet"/>
      <w:lvlText w:val="•"/>
      <w:lvlJc w:val="left"/>
      <w:rPr>
        <w:rFonts w:hint="default"/>
      </w:rPr>
    </w:lvl>
    <w:lvl w:ilvl="3" w:tplc="14E28A16">
      <w:start w:val="1"/>
      <w:numFmt w:val="bullet"/>
      <w:lvlText w:val="•"/>
      <w:lvlJc w:val="left"/>
      <w:rPr>
        <w:rFonts w:hint="default"/>
      </w:rPr>
    </w:lvl>
    <w:lvl w:ilvl="4" w:tplc="0660CA90">
      <w:start w:val="1"/>
      <w:numFmt w:val="bullet"/>
      <w:lvlText w:val="•"/>
      <w:lvlJc w:val="left"/>
      <w:rPr>
        <w:rFonts w:hint="default"/>
      </w:rPr>
    </w:lvl>
    <w:lvl w:ilvl="5" w:tplc="B38215B0">
      <w:start w:val="1"/>
      <w:numFmt w:val="bullet"/>
      <w:lvlText w:val="•"/>
      <w:lvlJc w:val="left"/>
      <w:rPr>
        <w:rFonts w:hint="default"/>
      </w:rPr>
    </w:lvl>
    <w:lvl w:ilvl="6" w:tplc="6C160CC4">
      <w:start w:val="1"/>
      <w:numFmt w:val="bullet"/>
      <w:lvlText w:val="•"/>
      <w:lvlJc w:val="left"/>
      <w:rPr>
        <w:rFonts w:hint="default"/>
      </w:rPr>
    </w:lvl>
    <w:lvl w:ilvl="7" w:tplc="01684D88">
      <w:start w:val="1"/>
      <w:numFmt w:val="bullet"/>
      <w:lvlText w:val="•"/>
      <w:lvlJc w:val="left"/>
      <w:rPr>
        <w:rFonts w:hint="default"/>
      </w:rPr>
    </w:lvl>
    <w:lvl w:ilvl="8" w:tplc="E7BA8770">
      <w:start w:val="1"/>
      <w:numFmt w:val="bullet"/>
      <w:lvlText w:val="•"/>
      <w:lvlJc w:val="left"/>
      <w:rPr>
        <w:rFonts w:hint="default"/>
      </w:rPr>
    </w:lvl>
  </w:abstractNum>
  <w:abstractNum w:abstractNumId="100">
    <w:nsid w:val="6CD504C4"/>
    <w:multiLevelType w:val="multilevel"/>
    <w:tmpl w:val="3CF2684A"/>
    <w:lvl w:ilvl="0">
      <w:start w:val="6"/>
      <w:numFmt w:val="decimal"/>
      <w:lvlText w:val="%1."/>
      <w:lvlJc w:val="left"/>
      <w:pPr>
        <w:ind w:hanging="567"/>
      </w:pPr>
      <w:rPr>
        <w:rFonts w:ascii="Times New Roman" w:eastAsia="Times New Roman" w:hAnsi="Times New Roman" w:hint="default"/>
        <w:b/>
        <w:bCs/>
        <w:sz w:val="22"/>
        <w:szCs w:val="22"/>
      </w:rPr>
    </w:lvl>
    <w:lvl w:ilvl="1">
      <w:start w:val="1"/>
      <w:numFmt w:val="decimal"/>
      <w:lvlText w:val="%1.%2"/>
      <w:lvlJc w:val="left"/>
      <w:pPr>
        <w:ind w:hanging="567"/>
      </w:pPr>
      <w:rPr>
        <w:rFonts w:ascii="Times New Roman" w:eastAsia="Times New Roman" w:hAnsi="Times New Roman"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1">
    <w:nsid w:val="6D4365B9"/>
    <w:multiLevelType w:val="hybridMultilevel"/>
    <w:tmpl w:val="9280CF0C"/>
    <w:lvl w:ilvl="0" w:tplc="839C92DA">
      <w:start w:val="1"/>
      <w:numFmt w:val="decimal"/>
      <w:lvlText w:val="%1."/>
      <w:lvlJc w:val="left"/>
      <w:pPr>
        <w:ind w:hanging="469"/>
      </w:pPr>
      <w:rPr>
        <w:rFonts w:ascii="Times New Roman" w:eastAsia="Times New Roman" w:hAnsi="Times New Roman" w:hint="default"/>
        <w:sz w:val="22"/>
        <w:szCs w:val="22"/>
      </w:rPr>
    </w:lvl>
    <w:lvl w:ilvl="1" w:tplc="47F4EFCC">
      <w:start w:val="1"/>
      <w:numFmt w:val="bullet"/>
      <w:lvlText w:val="•"/>
      <w:lvlJc w:val="left"/>
      <w:rPr>
        <w:rFonts w:hint="default"/>
      </w:rPr>
    </w:lvl>
    <w:lvl w:ilvl="2" w:tplc="E384C9B8">
      <w:start w:val="1"/>
      <w:numFmt w:val="bullet"/>
      <w:lvlText w:val="•"/>
      <w:lvlJc w:val="left"/>
      <w:rPr>
        <w:rFonts w:hint="default"/>
      </w:rPr>
    </w:lvl>
    <w:lvl w:ilvl="3" w:tplc="2402E896">
      <w:start w:val="1"/>
      <w:numFmt w:val="bullet"/>
      <w:lvlText w:val="•"/>
      <w:lvlJc w:val="left"/>
      <w:rPr>
        <w:rFonts w:hint="default"/>
      </w:rPr>
    </w:lvl>
    <w:lvl w:ilvl="4" w:tplc="7BB68AE6">
      <w:start w:val="1"/>
      <w:numFmt w:val="bullet"/>
      <w:lvlText w:val="•"/>
      <w:lvlJc w:val="left"/>
      <w:rPr>
        <w:rFonts w:hint="default"/>
      </w:rPr>
    </w:lvl>
    <w:lvl w:ilvl="5" w:tplc="35CAF9E6">
      <w:start w:val="1"/>
      <w:numFmt w:val="bullet"/>
      <w:lvlText w:val="•"/>
      <w:lvlJc w:val="left"/>
      <w:rPr>
        <w:rFonts w:hint="default"/>
      </w:rPr>
    </w:lvl>
    <w:lvl w:ilvl="6" w:tplc="A2BA4A66">
      <w:start w:val="1"/>
      <w:numFmt w:val="bullet"/>
      <w:lvlText w:val="•"/>
      <w:lvlJc w:val="left"/>
      <w:rPr>
        <w:rFonts w:hint="default"/>
      </w:rPr>
    </w:lvl>
    <w:lvl w:ilvl="7" w:tplc="84286936">
      <w:start w:val="1"/>
      <w:numFmt w:val="bullet"/>
      <w:lvlText w:val="•"/>
      <w:lvlJc w:val="left"/>
      <w:rPr>
        <w:rFonts w:hint="default"/>
      </w:rPr>
    </w:lvl>
    <w:lvl w:ilvl="8" w:tplc="D8721004">
      <w:start w:val="1"/>
      <w:numFmt w:val="bullet"/>
      <w:lvlText w:val="•"/>
      <w:lvlJc w:val="left"/>
      <w:rPr>
        <w:rFonts w:hint="default"/>
      </w:rPr>
    </w:lvl>
  </w:abstractNum>
  <w:abstractNum w:abstractNumId="102">
    <w:nsid w:val="6DEA702C"/>
    <w:multiLevelType w:val="hybridMultilevel"/>
    <w:tmpl w:val="65E806D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3">
    <w:nsid w:val="700C5431"/>
    <w:multiLevelType w:val="hybridMultilevel"/>
    <w:tmpl w:val="637E336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4">
    <w:nsid w:val="7057104E"/>
    <w:multiLevelType w:val="hybridMultilevel"/>
    <w:tmpl w:val="57F824DE"/>
    <w:lvl w:ilvl="0" w:tplc="AF10A5F6">
      <w:start w:val="8"/>
      <w:numFmt w:val="decimal"/>
      <w:lvlText w:val="%1"/>
      <w:lvlJc w:val="left"/>
      <w:pPr>
        <w:ind w:hanging="567"/>
      </w:pPr>
      <w:rPr>
        <w:rFonts w:ascii="Times New Roman" w:eastAsia="Times New Roman" w:hAnsi="Times New Roman" w:hint="default"/>
        <w:sz w:val="22"/>
        <w:szCs w:val="22"/>
      </w:rPr>
    </w:lvl>
    <w:lvl w:ilvl="1" w:tplc="7518AEC2">
      <w:start w:val="1"/>
      <w:numFmt w:val="bullet"/>
      <w:lvlText w:val="•"/>
      <w:lvlJc w:val="left"/>
      <w:rPr>
        <w:rFonts w:hint="default"/>
      </w:rPr>
    </w:lvl>
    <w:lvl w:ilvl="2" w:tplc="F3D83FAA">
      <w:start w:val="1"/>
      <w:numFmt w:val="bullet"/>
      <w:lvlText w:val="•"/>
      <w:lvlJc w:val="left"/>
      <w:rPr>
        <w:rFonts w:hint="default"/>
      </w:rPr>
    </w:lvl>
    <w:lvl w:ilvl="3" w:tplc="D98C4E82">
      <w:start w:val="1"/>
      <w:numFmt w:val="bullet"/>
      <w:lvlText w:val="•"/>
      <w:lvlJc w:val="left"/>
      <w:rPr>
        <w:rFonts w:hint="default"/>
      </w:rPr>
    </w:lvl>
    <w:lvl w:ilvl="4" w:tplc="3B20BBF4">
      <w:start w:val="1"/>
      <w:numFmt w:val="bullet"/>
      <w:lvlText w:val="•"/>
      <w:lvlJc w:val="left"/>
      <w:rPr>
        <w:rFonts w:hint="default"/>
      </w:rPr>
    </w:lvl>
    <w:lvl w:ilvl="5" w:tplc="2E4EE2C4">
      <w:start w:val="1"/>
      <w:numFmt w:val="bullet"/>
      <w:lvlText w:val="•"/>
      <w:lvlJc w:val="left"/>
      <w:rPr>
        <w:rFonts w:hint="default"/>
      </w:rPr>
    </w:lvl>
    <w:lvl w:ilvl="6" w:tplc="0CFA2D0A">
      <w:start w:val="1"/>
      <w:numFmt w:val="bullet"/>
      <w:lvlText w:val="•"/>
      <w:lvlJc w:val="left"/>
      <w:rPr>
        <w:rFonts w:hint="default"/>
      </w:rPr>
    </w:lvl>
    <w:lvl w:ilvl="7" w:tplc="3E0EEA0C">
      <w:start w:val="1"/>
      <w:numFmt w:val="bullet"/>
      <w:lvlText w:val="•"/>
      <w:lvlJc w:val="left"/>
      <w:rPr>
        <w:rFonts w:hint="default"/>
      </w:rPr>
    </w:lvl>
    <w:lvl w:ilvl="8" w:tplc="7102B738">
      <w:start w:val="1"/>
      <w:numFmt w:val="bullet"/>
      <w:lvlText w:val="•"/>
      <w:lvlJc w:val="left"/>
      <w:rPr>
        <w:rFonts w:hint="default"/>
      </w:rPr>
    </w:lvl>
  </w:abstractNum>
  <w:abstractNum w:abstractNumId="105">
    <w:nsid w:val="70B82311"/>
    <w:multiLevelType w:val="hybridMultilevel"/>
    <w:tmpl w:val="E7A4385C"/>
    <w:lvl w:ilvl="0" w:tplc="989E4B4C">
      <w:start w:val="1"/>
      <w:numFmt w:val="decimal"/>
      <w:lvlText w:val="%1."/>
      <w:lvlJc w:val="left"/>
      <w:pPr>
        <w:ind w:hanging="567"/>
      </w:pPr>
      <w:rPr>
        <w:rFonts w:ascii="Times New Roman" w:eastAsia="Times New Roman" w:hAnsi="Times New Roman" w:hint="default"/>
        <w:b/>
        <w:bCs/>
        <w:sz w:val="22"/>
        <w:szCs w:val="22"/>
      </w:rPr>
    </w:lvl>
    <w:lvl w:ilvl="1" w:tplc="027E0466">
      <w:start w:val="1"/>
      <w:numFmt w:val="bullet"/>
      <w:lvlText w:val="•"/>
      <w:lvlJc w:val="left"/>
      <w:rPr>
        <w:rFonts w:hint="default"/>
      </w:rPr>
    </w:lvl>
    <w:lvl w:ilvl="2" w:tplc="21704384">
      <w:start w:val="1"/>
      <w:numFmt w:val="bullet"/>
      <w:lvlText w:val="•"/>
      <w:lvlJc w:val="left"/>
      <w:rPr>
        <w:rFonts w:hint="default"/>
      </w:rPr>
    </w:lvl>
    <w:lvl w:ilvl="3" w:tplc="8E6EAC4E">
      <w:start w:val="1"/>
      <w:numFmt w:val="bullet"/>
      <w:lvlText w:val="•"/>
      <w:lvlJc w:val="left"/>
      <w:rPr>
        <w:rFonts w:hint="default"/>
      </w:rPr>
    </w:lvl>
    <w:lvl w:ilvl="4" w:tplc="C8E6D248">
      <w:start w:val="1"/>
      <w:numFmt w:val="bullet"/>
      <w:lvlText w:val="•"/>
      <w:lvlJc w:val="left"/>
      <w:rPr>
        <w:rFonts w:hint="default"/>
      </w:rPr>
    </w:lvl>
    <w:lvl w:ilvl="5" w:tplc="D0F2572A">
      <w:start w:val="1"/>
      <w:numFmt w:val="bullet"/>
      <w:lvlText w:val="•"/>
      <w:lvlJc w:val="left"/>
      <w:rPr>
        <w:rFonts w:hint="default"/>
      </w:rPr>
    </w:lvl>
    <w:lvl w:ilvl="6" w:tplc="5D088E64">
      <w:start w:val="1"/>
      <w:numFmt w:val="bullet"/>
      <w:lvlText w:val="•"/>
      <w:lvlJc w:val="left"/>
      <w:rPr>
        <w:rFonts w:hint="default"/>
      </w:rPr>
    </w:lvl>
    <w:lvl w:ilvl="7" w:tplc="F80465F4">
      <w:start w:val="1"/>
      <w:numFmt w:val="bullet"/>
      <w:lvlText w:val="•"/>
      <w:lvlJc w:val="left"/>
      <w:rPr>
        <w:rFonts w:hint="default"/>
      </w:rPr>
    </w:lvl>
    <w:lvl w:ilvl="8" w:tplc="DFD6A28C">
      <w:start w:val="1"/>
      <w:numFmt w:val="bullet"/>
      <w:lvlText w:val="•"/>
      <w:lvlJc w:val="left"/>
      <w:rPr>
        <w:rFonts w:hint="default"/>
      </w:rPr>
    </w:lvl>
  </w:abstractNum>
  <w:abstractNum w:abstractNumId="106">
    <w:nsid w:val="71897717"/>
    <w:multiLevelType w:val="hybridMultilevel"/>
    <w:tmpl w:val="F32697B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7">
    <w:nsid w:val="722D7E90"/>
    <w:multiLevelType w:val="hybridMultilevel"/>
    <w:tmpl w:val="3EBE8F98"/>
    <w:lvl w:ilvl="0" w:tplc="A7E8222C">
      <w:start w:val="1"/>
      <w:numFmt w:val="decimal"/>
      <w:lvlText w:val="%1."/>
      <w:lvlJc w:val="left"/>
      <w:pPr>
        <w:ind w:left="926" w:hanging="360"/>
      </w:pPr>
      <w:rPr>
        <w:rFonts w:hint="default"/>
      </w:rPr>
    </w:lvl>
    <w:lvl w:ilvl="1" w:tplc="04240019" w:tentative="1">
      <w:start w:val="1"/>
      <w:numFmt w:val="lowerLetter"/>
      <w:lvlText w:val="%2."/>
      <w:lvlJc w:val="left"/>
      <w:pPr>
        <w:ind w:left="1646" w:hanging="360"/>
      </w:pPr>
    </w:lvl>
    <w:lvl w:ilvl="2" w:tplc="0424001B" w:tentative="1">
      <w:start w:val="1"/>
      <w:numFmt w:val="lowerRoman"/>
      <w:lvlText w:val="%3."/>
      <w:lvlJc w:val="right"/>
      <w:pPr>
        <w:ind w:left="2366" w:hanging="180"/>
      </w:pPr>
    </w:lvl>
    <w:lvl w:ilvl="3" w:tplc="0424000F" w:tentative="1">
      <w:start w:val="1"/>
      <w:numFmt w:val="decimal"/>
      <w:lvlText w:val="%4."/>
      <w:lvlJc w:val="left"/>
      <w:pPr>
        <w:ind w:left="3086" w:hanging="360"/>
      </w:pPr>
    </w:lvl>
    <w:lvl w:ilvl="4" w:tplc="04240019" w:tentative="1">
      <w:start w:val="1"/>
      <w:numFmt w:val="lowerLetter"/>
      <w:lvlText w:val="%5."/>
      <w:lvlJc w:val="left"/>
      <w:pPr>
        <w:ind w:left="3806" w:hanging="360"/>
      </w:pPr>
    </w:lvl>
    <w:lvl w:ilvl="5" w:tplc="0424001B" w:tentative="1">
      <w:start w:val="1"/>
      <w:numFmt w:val="lowerRoman"/>
      <w:lvlText w:val="%6."/>
      <w:lvlJc w:val="right"/>
      <w:pPr>
        <w:ind w:left="4526" w:hanging="180"/>
      </w:pPr>
    </w:lvl>
    <w:lvl w:ilvl="6" w:tplc="0424000F" w:tentative="1">
      <w:start w:val="1"/>
      <w:numFmt w:val="decimal"/>
      <w:lvlText w:val="%7."/>
      <w:lvlJc w:val="left"/>
      <w:pPr>
        <w:ind w:left="5246" w:hanging="360"/>
      </w:pPr>
    </w:lvl>
    <w:lvl w:ilvl="7" w:tplc="04240019" w:tentative="1">
      <w:start w:val="1"/>
      <w:numFmt w:val="lowerLetter"/>
      <w:lvlText w:val="%8."/>
      <w:lvlJc w:val="left"/>
      <w:pPr>
        <w:ind w:left="5966" w:hanging="360"/>
      </w:pPr>
    </w:lvl>
    <w:lvl w:ilvl="8" w:tplc="0424001B" w:tentative="1">
      <w:start w:val="1"/>
      <w:numFmt w:val="lowerRoman"/>
      <w:lvlText w:val="%9."/>
      <w:lvlJc w:val="right"/>
      <w:pPr>
        <w:ind w:left="6686" w:hanging="180"/>
      </w:pPr>
    </w:lvl>
  </w:abstractNum>
  <w:abstractNum w:abstractNumId="108">
    <w:nsid w:val="73A13D0C"/>
    <w:multiLevelType w:val="hybridMultilevel"/>
    <w:tmpl w:val="C9E62438"/>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76F743BA"/>
    <w:multiLevelType w:val="hybridMultilevel"/>
    <w:tmpl w:val="0D76DD06"/>
    <w:lvl w:ilvl="0" w:tplc="DD1C009A">
      <w:start w:val="8"/>
      <w:numFmt w:val="decimal"/>
      <w:lvlText w:val="%1"/>
      <w:lvlJc w:val="left"/>
      <w:pPr>
        <w:ind w:hanging="567"/>
      </w:pPr>
      <w:rPr>
        <w:rFonts w:ascii="Times New Roman" w:eastAsia="Times New Roman" w:hAnsi="Times New Roman" w:hint="default"/>
        <w:sz w:val="22"/>
        <w:szCs w:val="22"/>
      </w:rPr>
    </w:lvl>
    <w:lvl w:ilvl="1" w:tplc="5E2E72F6">
      <w:start w:val="1"/>
      <w:numFmt w:val="bullet"/>
      <w:lvlText w:val="•"/>
      <w:lvlJc w:val="left"/>
      <w:rPr>
        <w:rFonts w:hint="default"/>
      </w:rPr>
    </w:lvl>
    <w:lvl w:ilvl="2" w:tplc="E4A07BDC">
      <w:start w:val="1"/>
      <w:numFmt w:val="bullet"/>
      <w:lvlText w:val="•"/>
      <w:lvlJc w:val="left"/>
      <w:rPr>
        <w:rFonts w:hint="default"/>
      </w:rPr>
    </w:lvl>
    <w:lvl w:ilvl="3" w:tplc="46D85DFC">
      <w:start w:val="1"/>
      <w:numFmt w:val="bullet"/>
      <w:lvlText w:val="•"/>
      <w:lvlJc w:val="left"/>
      <w:rPr>
        <w:rFonts w:hint="default"/>
      </w:rPr>
    </w:lvl>
    <w:lvl w:ilvl="4" w:tplc="0B8434DC">
      <w:start w:val="1"/>
      <w:numFmt w:val="bullet"/>
      <w:lvlText w:val="•"/>
      <w:lvlJc w:val="left"/>
      <w:rPr>
        <w:rFonts w:hint="default"/>
      </w:rPr>
    </w:lvl>
    <w:lvl w:ilvl="5" w:tplc="4B7E9CB8">
      <w:start w:val="1"/>
      <w:numFmt w:val="bullet"/>
      <w:lvlText w:val="•"/>
      <w:lvlJc w:val="left"/>
      <w:rPr>
        <w:rFonts w:hint="default"/>
      </w:rPr>
    </w:lvl>
    <w:lvl w:ilvl="6" w:tplc="CADE48AC">
      <w:start w:val="1"/>
      <w:numFmt w:val="bullet"/>
      <w:lvlText w:val="•"/>
      <w:lvlJc w:val="left"/>
      <w:rPr>
        <w:rFonts w:hint="default"/>
      </w:rPr>
    </w:lvl>
    <w:lvl w:ilvl="7" w:tplc="6C9636EA">
      <w:start w:val="1"/>
      <w:numFmt w:val="bullet"/>
      <w:lvlText w:val="•"/>
      <w:lvlJc w:val="left"/>
      <w:rPr>
        <w:rFonts w:hint="default"/>
      </w:rPr>
    </w:lvl>
    <w:lvl w:ilvl="8" w:tplc="3EB88E82">
      <w:start w:val="1"/>
      <w:numFmt w:val="bullet"/>
      <w:lvlText w:val="•"/>
      <w:lvlJc w:val="left"/>
      <w:rPr>
        <w:rFonts w:hint="default"/>
      </w:rPr>
    </w:lvl>
  </w:abstractNum>
  <w:abstractNum w:abstractNumId="110">
    <w:nsid w:val="79AE55F8"/>
    <w:multiLevelType w:val="hybridMultilevel"/>
    <w:tmpl w:val="87881658"/>
    <w:lvl w:ilvl="0" w:tplc="79E6E8C8">
      <w:start w:val="1"/>
      <w:numFmt w:val="upperLetter"/>
      <w:lvlText w:val="%1."/>
      <w:lvlJc w:val="left"/>
      <w:pPr>
        <w:ind w:hanging="567"/>
      </w:pPr>
      <w:rPr>
        <w:rFonts w:ascii="Times New Roman" w:eastAsia="Times New Roman" w:hAnsi="Times New Roman" w:hint="default"/>
        <w:b/>
        <w:bCs/>
        <w:spacing w:val="-1"/>
        <w:sz w:val="22"/>
        <w:szCs w:val="22"/>
      </w:rPr>
    </w:lvl>
    <w:lvl w:ilvl="1" w:tplc="0504DA5E">
      <w:start w:val="1"/>
      <w:numFmt w:val="upperLetter"/>
      <w:lvlText w:val="%2."/>
      <w:lvlJc w:val="left"/>
      <w:pPr>
        <w:ind w:hanging="269"/>
        <w:jc w:val="right"/>
      </w:pPr>
      <w:rPr>
        <w:rFonts w:ascii="Times New Roman" w:eastAsia="Times New Roman" w:hAnsi="Times New Roman" w:hint="default"/>
        <w:b/>
        <w:bCs/>
        <w:spacing w:val="-2"/>
        <w:sz w:val="22"/>
        <w:szCs w:val="22"/>
      </w:rPr>
    </w:lvl>
    <w:lvl w:ilvl="2" w:tplc="FDE28D24">
      <w:start w:val="1"/>
      <w:numFmt w:val="bullet"/>
      <w:lvlText w:val="•"/>
      <w:lvlJc w:val="left"/>
      <w:rPr>
        <w:rFonts w:hint="default"/>
      </w:rPr>
    </w:lvl>
    <w:lvl w:ilvl="3" w:tplc="213EC20A">
      <w:start w:val="1"/>
      <w:numFmt w:val="bullet"/>
      <w:lvlText w:val="•"/>
      <w:lvlJc w:val="left"/>
      <w:rPr>
        <w:rFonts w:hint="default"/>
      </w:rPr>
    </w:lvl>
    <w:lvl w:ilvl="4" w:tplc="8494A782">
      <w:start w:val="1"/>
      <w:numFmt w:val="bullet"/>
      <w:lvlText w:val="•"/>
      <w:lvlJc w:val="left"/>
      <w:rPr>
        <w:rFonts w:hint="default"/>
      </w:rPr>
    </w:lvl>
    <w:lvl w:ilvl="5" w:tplc="D0549C72">
      <w:start w:val="1"/>
      <w:numFmt w:val="bullet"/>
      <w:lvlText w:val="•"/>
      <w:lvlJc w:val="left"/>
      <w:rPr>
        <w:rFonts w:hint="default"/>
      </w:rPr>
    </w:lvl>
    <w:lvl w:ilvl="6" w:tplc="5EF69B96">
      <w:start w:val="1"/>
      <w:numFmt w:val="bullet"/>
      <w:lvlText w:val="•"/>
      <w:lvlJc w:val="left"/>
      <w:rPr>
        <w:rFonts w:hint="default"/>
      </w:rPr>
    </w:lvl>
    <w:lvl w:ilvl="7" w:tplc="4C6EACBC">
      <w:start w:val="1"/>
      <w:numFmt w:val="bullet"/>
      <w:lvlText w:val="•"/>
      <w:lvlJc w:val="left"/>
      <w:rPr>
        <w:rFonts w:hint="default"/>
      </w:rPr>
    </w:lvl>
    <w:lvl w:ilvl="8" w:tplc="56C679AE">
      <w:start w:val="1"/>
      <w:numFmt w:val="bullet"/>
      <w:lvlText w:val="•"/>
      <w:lvlJc w:val="left"/>
      <w:rPr>
        <w:rFonts w:hint="default"/>
      </w:rPr>
    </w:lvl>
  </w:abstractNum>
  <w:abstractNum w:abstractNumId="111">
    <w:nsid w:val="7A1B2568"/>
    <w:multiLevelType w:val="hybridMultilevel"/>
    <w:tmpl w:val="91C4AA4C"/>
    <w:lvl w:ilvl="0" w:tplc="951CFA44">
      <w:start w:val="1"/>
      <w:numFmt w:val="decimal"/>
      <w:lvlText w:val="%1."/>
      <w:lvlJc w:val="left"/>
      <w:pPr>
        <w:ind w:hanging="469"/>
      </w:pPr>
      <w:rPr>
        <w:rFonts w:ascii="Times New Roman" w:eastAsia="Times New Roman" w:hAnsi="Times New Roman" w:hint="default"/>
        <w:sz w:val="22"/>
        <w:szCs w:val="22"/>
      </w:rPr>
    </w:lvl>
    <w:lvl w:ilvl="1" w:tplc="93966DEC">
      <w:start w:val="1"/>
      <w:numFmt w:val="bullet"/>
      <w:lvlText w:val="•"/>
      <w:lvlJc w:val="left"/>
      <w:rPr>
        <w:rFonts w:hint="default"/>
      </w:rPr>
    </w:lvl>
    <w:lvl w:ilvl="2" w:tplc="94D2D43A">
      <w:start w:val="1"/>
      <w:numFmt w:val="bullet"/>
      <w:lvlText w:val="•"/>
      <w:lvlJc w:val="left"/>
      <w:rPr>
        <w:rFonts w:hint="default"/>
      </w:rPr>
    </w:lvl>
    <w:lvl w:ilvl="3" w:tplc="4E14C4CA">
      <w:start w:val="1"/>
      <w:numFmt w:val="bullet"/>
      <w:lvlText w:val="•"/>
      <w:lvlJc w:val="left"/>
      <w:rPr>
        <w:rFonts w:hint="default"/>
      </w:rPr>
    </w:lvl>
    <w:lvl w:ilvl="4" w:tplc="F05489A8">
      <w:start w:val="1"/>
      <w:numFmt w:val="bullet"/>
      <w:lvlText w:val="•"/>
      <w:lvlJc w:val="left"/>
      <w:rPr>
        <w:rFonts w:hint="default"/>
      </w:rPr>
    </w:lvl>
    <w:lvl w:ilvl="5" w:tplc="78FCD6C0">
      <w:start w:val="1"/>
      <w:numFmt w:val="bullet"/>
      <w:lvlText w:val="•"/>
      <w:lvlJc w:val="left"/>
      <w:rPr>
        <w:rFonts w:hint="default"/>
      </w:rPr>
    </w:lvl>
    <w:lvl w:ilvl="6" w:tplc="3EC8F394">
      <w:start w:val="1"/>
      <w:numFmt w:val="bullet"/>
      <w:lvlText w:val="•"/>
      <w:lvlJc w:val="left"/>
      <w:rPr>
        <w:rFonts w:hint="default"/>
      </w:rPr>
    </w:lvl>
    <w:lvl w:ilvl="7" w:tplc="024C6094">
      <w:start w:val="1"/>
      <w:numFmt w:val="bullet"/>
      <w:lvlText w:val="•"/>
      <w:lvlJc w:val="left"/>
      <w:rPr>
        <w:rFonts w:hint="default"/>
      </w:rPr>
    </w:lvl>
    <w:lvl w:ilvl="8" w:tplc="70BA09E8">
      <w:start w:val="1"/>
      <w:numFmt w:val="bullet"/>
      <w:lvlText w:val="•"/>
      <w:lvlJc w:val="left"/>
      <w:rPr>
        <w:rFonts w:hint="default"/>
      </w:rPr>
    </w:lvl>
  </w:abstractNum>
  <w:abstractNum w:abstractNumId="112">
    <w:nsid w:val="7B553690"/>
    <w:multiLevelType w:val="hybridMultilevel"/>
    <w:tmpl w:val="E050EA46"/>
    <w:lvl w:ilvl="0" w:tplc="12965166">
      <w:start w:val="1"/>
      <w:numFmt w:val="bullet"/>
      <w:lvlText w:val="-"/>
      <w:lvlJc w:val="left"/>
      <w:pPr>
        <w:ind w:hanging="567"/>
      </w:pPr>
      <w:rPr>
        <w:rFonts w:ascii="Times New Roman" w:eastAsia="Times New Roman" w:hAnsi="Times New Roman" w:hint="default"/>
        <w:sz w:val="22"/>
        <w:szCs w:val="22"/>
      </w:rPr>
    </w:lvl>
    <w:lvl w:ilvl="1" w:tplc="4D926F5A">
      <w:start w:val="1"/>
      <w:numFmt w:val="bullet"/>
      <w:lvlText w:val="•"/>
      <w:lvlJc w:val="left"/>
      <w:rPr>
        <w:rFonts w:hint="default"/>
      </w:rPr>
    </w:lvl>
    <w:lvl w:ilvl="2" w:tplc="387664B8">
      <w:start w:val="1"/>
      <w:numFmt w:val="bullet"/>
      <w:lvlText w:val="•"/>
      <w:lvlJc w:val="left"/>
      <w:rPr>
        <w:rFonts w:hint="default"/>
      </w:rPr>
    </w:lvl>
    <w:lvl w:ilvl="3" w:tplc="6ABC0AAA">
      <w:start w:val="1"/>
      <w:numFmt w:val="bullet"/>
      <w:lvlText w:val="•"/>
      <w:lvlJc w:val="left"/>
      <w:rPr>
        <w:rFonts w:hint="default"/>
      </w:rPr>
    </w:lvl>
    <w:lvl w:ilvl="4" w:tplc="5CBAB6DA">
      <w:start w:val="1"/>
      <w:numFmt w:val="bullet"/>
      <w:lvlText w:val="•"/>
      <w:lvlJc w:val="left"/>
      <w:rPr>
        <w:rFonts w:hint="default"/>
      </w:rPr>
    </w:lvl>
    <w:lvl w:ilvl="5" w:tplc="6D26E3FA">
      <w:start w:val="1"/>
      <w:numFmt w:val="bullet"/>
      <w:lvlText w:val="•"/>
      <w:lvlJc w:val="left"/>
      <w:rPr>
        <w:rFonts w:hint="default"/>
      </w:rPr>
    </w:lvl>
    <w:lvl w:ilvl="6" w:tplc="AD2AA19E">
      <w:start w:val="1"/>
      <w:numFmt w:val="bullet"/>
      <w:lvlText w:val="•"/>
      <w:lvlJc w:val="left"/>
      <w:rPr>
        <w:rFonts w:hint="default"/>
      </w:rPr>
    </w:lvl>
    <w:lvl w:ilvl="7" w:tplc="9FCCCF26">
      <w:start w:val="1"/>
      <w:numFmt w:val="bullet"/>
      <w:lvlText w:val="•"/>
      <w:lvlJc w:val="left"/>
      <w:rPr>
        <w:rFonts w:hint="default"/>
      </w:rPr>
    </w:lvl>
    <w:lvl w:ilvl="8" w:tplc="769EEB44">
      <w:start w:val="1"/>
      <w:numFmt w:val="bullet"/>
      <w:lvlText w:val="•"/>
      <w:lvlJc w:val="left"/>
      <w:rPr>
        <w:rFonts w:hint="default"/>
      </w:rPr>
    </w:lvl>
  </w:abstractNum>
  <w:abstractNum w:abstractNumId="113">
    <w:nsid w:val="7C6D351F"/>
    <w:multiLevelType w:val="hybridMultilevel"/>
    <w:tmpl w:val="4E046EA6"/>
    <w:lvl w:ilvl="0" w:tplc="7506D4AE">
      <w:start w:val="1"/>
      <w:numFmt w:val="decimal"/>
      <w:lvlText w:val="%1."/>
      <w:lvlJc w:val="left"/>
      <w:pPr>
        <w:ind w:hanging="469"/>
      </w:pPr>
      <w:rPr>
        <w:rFonts w:ascii="Times New Roman" w:eastAsia="Times New Roman" w:hAnsi="Times New Roman" w:hint="default"/>
        <w:sz w:val="22"/>
        <w:szCs w:val="22"/>
      </w:rPr>
    </w:lvl>
    <w:lvl w:ilvl="1" w:tplc="C53C3888">
      <w:start w:val="1"/>
      <w:numFmt w:val="bullet"/>
      <w:lvlText w:val="•"/>
      <w:lvlJc w:val="left"/>
      <w:rPr>
        <w:rFonts w:hint="default"/>
      </w:rPr>
    </w:lvl>
    <w:lvl w:ilvl="2" w:tplc="27C86E1A">
      <w:start w:val="1"/>
      <w:numFmt w:val="bullet"/>
      <w:lvlText w:val="•"/>
      <w:lvlJc w:val="left"/>
      <w:rPr>
        <w:rFonts w:hint="default"/>
      </w:rPr>
    </w:lvl>
    <w:lvl w:ilvl="3" w:tplc="761C91BE">
      <w:start w:val="1"/>
      <w:numFmt w:val="bullet"/>
      <w:lvlText w:val="•"/>
      <w:lvlJc w:val="left"/>
      <w:rPr>
        <w:rFonts w:hint="default"/>
      </w:rPr>
    </w:lvl>
    <w:lvl w:ilvl="4" w:tplc="B49A1820">
      <w:start w:val="1"/>
      <w:numFmt w:val="bullet"/>
      <w:lvlText w:val="•"/>
      <w:lvlJc w:val="left"/>
      <w:rPr>
        <w:rFonts w:hint="default"/>
      </w:rPr>
    </w:lvl>
    <w:lvl w:ilvl="5" w:tplc="D3027E92">
      <w:start w:val="1"/>
      <w:numFmt w:val="bullet"/>
      <w:lvlText w:val="•"/>
      <w:lvlJc w:val="left"/>
      <w:rPr>
        <w:rFonts w:hint="default"/>
      </w:rPr>
    </w:lvl>
    <w:lvl w:ilvl="6" w:tplc="344256D4">
      <w:start w:val="1"/>
      <w:numFmt w:val="bullet"/>
      <w:lvlText w:val="•"/>
      <w:lvlJc w:val="left"/>
      <w:rPr>
        <w:rFonts w:hint="default"/>
      </w:rPr>
    </w:lvl>
    <w:lvl w:ilvl="7" w:tplc="62BE6F12">
      <w:start w:val="1"/>
      <w:numFmt w:val="bullet"/>
      <w:lvlText w:val="•"/>
      <w:lvlJc w:val="left"/>
      <w:rPr>
        <w:rFonts w:hint="default"/>
      </w:rPr>
    </w:lvl>
    <w:lvl w:ilvl="8" w:tplc="81284C4E">
      <w:start w:val="1"/>
      <w:numFmt w:val="bullet"/>
      <w:lvlText w:val="•"/>
      <w:lvlJc w:val="left"/>
      <w:rPr>
        <w:rFonts w:hint="default"/>
      </w:rPr>
    </w:lvl>
  </w:abstractNum>
  <w:abstractNum w:abstractNumId="114">
    <w:nsid w:val="7C9E0308"/>
    <w:multiLevelType w:val="hybridMultilevel"/>
    <w:tmpl w:val="DAC8BFD8"/>
    <w:lvl w:ilvl="0" w:tplc="FFFFFFFF">
      <w:start w:val="1"/>
      <w:numFmt w:val="bullet"/>
      <w:lvlText w:val="-"/>
      <w:lvlJc w:val="left"/>
      <w:pPr>
        <w:tabs>
          <w:tab w:val="num" w:pos="720"/>
        </w:tabs>
        <w:ind w:left="720" w:hanging="360"/>
      </w:pPr>
      <w:rPr>
        <w:rFonts w:hint="default"/>
      </w:rPr>
    </w:lvl>
    <w:lvl w:ilvl="1" w:tplc="F656E08E" w:tentative="1">
      <w:start w:val="1"/>
      <w:numFmt w:val="bullet"/>
      <w:lvlText w:val="o"/>
      <w:lvlJc w:val="left"/>
      <w:pPr>
        <w:tabs>
          <w:tab w:val="num" w:pos="1440"/>
        </w:tabs>
        <w:ind w:left="1440" w:hanging="360"/>
      </w:pPr>
      <w:rPr>
        <w:rFonts w:ascii="Courier New" w:hAnsi="Courier New" w:cs="Courier New" w:hint="default"/>
      </w:rPr>
    </w:lvl>
    <w:lvl w:ilvl="2" w:tplc="6D7EE2AC" w:tentative="1">
      <w:start w:val="1"/>
      <w:numFmt w:val="bullet"/>
      <w:lvlText w:val=""/>
      <w:lvlJc w:val="left"/>
      <w:pPr>
        <w:tabs>
          <w:tab w:val="num" w:pos="2160"/>
        </w:tabs>
        <w:ind w:left="2160" w:hanging="360"/>
      </w:pPr>
      <w:rPr>
        <w:rFonts w:ascii="Wingdings" w:hAnsi="Wingdings" w:hint="default"/>
      </w:rPr>
    </w:lvl>
    <w:lvl w:ilvl="3" w:tplc="A448EEDE" w:tentative="1">
      <w:start w:val="1"/>
      <w:numFmt w:val="bullet"/>
      <w:lvlText w:val=""/>
      <w:lvlJc w:val="left"/>
      <w:pPr>
        <w:tabs>
          <w:tab w:val="num" w:pos="2880"/>
        </w:tabs>
        <w:ind w:left="2880" w:hanging="360"/>
      </w:pPr>
      <w:rPr>
        <w:rFonts w:ascii="Symbol" w:hAnsi="Symbol" w:hint="default"/>
      </w:rPr>
    </w:lvl>
    <w:lvl w:ilvl="4" w:tplc="4306A68C" w:tentative="1">
      <w:start w:val="1"/>
      <w:numFmt w:val="bullet"/>
      <w:lvlText w:val="o"/>
      <w:lvlJc w:val="left"/>
      <w:pPr>
        <w:tabs>
          <w:tab w:val="num" w:pos="3600"/>
        </w:tabs>
        <w:ind w:left="3600" w:hanging="360"/>
      </w:pPr>
      <w:rPr>
        <w:rFonts w:ascii="Courier New" w:hAnsi="Courier New" w:cs="Courier New" w:hint="default"/>
      </w:rPr>
    </w:lvl>
    <w:lvl w:ilvl="5" w:tplc="FBE2A892" w:tentative="1">
      <w:start w:val="1"/>
      <w:numFmt w:val="bullet"/>
      <w:lvlText w:val=""/>
      <w:lvlJc w:val="left"/>
      <w:pPr>
        <w:tabs>
          <w:tab w:val="num" w:pos="4320"/>
        </w:tabs>
        <w:ind w:left="4320" w:hanging="360"/>
      </w:pPr>
      <w:rPr>
        <w:rFonts w:ascii="Wingdings" w:hAnsi="Wingdings" w:hint="default"/>
      </w:rPr>
    </w:lvl>
    <w:lvl w:ilvl="6" w:tplc="5BEE25C2" w:tentative="1">
      <w:start w:val="1"/>
      <w:numFmt w:val="bullet"/>
      <w:lvlText w:val=""/>
      <w:lvlJc w:val="left"/>
      <w:pPr>
        <w:tabs>
          <w:tab w:val="num" w:pos="5040"/>
        </w:tabs>
        <w:ind w:left="5040" w:hanging="360"/>
      </w:pPr>
      <w:rPr>
        <w:rFonts w:ascii="Symbol" w:hAnsi="Symbol" w:hint="default"/>
      </w:rPr>
    </w:lvl>
    <w:lvl w:ilvl="7" w:tplc="C6EE3E68" w:tentative="1">
      <w:start w:val="1"/>
      <w:numFmt w:val="bullet"/>
      <w:lvlText w:val="o"/>
      <w:lvlJc w:val="left"/>
      <w:pPr>
        <w:tabs>
          <w:tab w:val="num" w:pos="5760"/>
        </w:tabs>
        <w:ind w:left="5760" w:hanging="360"/>
      </w:pPr>
      <w:rPr>
        <w:rFonts w:ascii="Courier New" w:hAnsi="Courier New" w:cs="Courier New" w:hint="default"/>
      </w:rPr>
    </w:lvl>
    <w:lvl w:ilvl="8" w:tplc="94B09E02" w:tentative="1">
      <w:start w:val="1"/>
      <w:numFmt w:val="bullet"/>
      <w:lvlText w:val=""/>
      <w:lvlJc w:val="left"/>
      <w:pPr>
        <w:tabs>
          <w:tab w:val="num" w:pos="6480"/>
        </w:tabs>
        <w:ind w:left="6480" w:hanging="360"/>
      </w:pPr>
      <w:rPr>
        <w:rFonts w:ascii="Wingdings" w:hAnsi="Wingdings" w:hint="default"/>
      </w:rPr>
    </w:lvl>
  </w:abstractNum>
  <w:abstractNum w:abstractNumId="115">
    <w:nsid w:val="7F32664B"/>
    <w:multiLevelType w:val="hybridMultilevel"/>
    <w:tmpl w:val="4AE6EDA0"/>
    <w:lvl w:ilvl="0" w:tplc="AF74AB16">
      <w:start w:val="1"/>
      <w:numFmt w:val="decimal"/>
      <w:lvlText w:val="%1."/>
      <w:lvlJc w:val="left"/>
      <w:pPr>
        <w:ind w:hanging="469"/>
      </w:pPr>
      <w:rPr>
        <w:rFonts w:ascii="Times New Roman" w:eastAsia="Times New Roman" w:hAnsi="Times New Roman" w:hint="default"/>
        <w:sz w:val="22"/>
        <w:szCs w:val="22"/>
      </w:rPr>
    </w:lvl>
    <w:lvl w:ilvl="1" w:tplc="E16A33DC">
      <w:start w:val="1"/>
      <w:numFmt w:val="bullet"/>
      <w:lvlText w:val="•"/>
      <w:lvlJc w:val="left"/>
      <w:rPr>
        <w:rFonts w:hint="default"/>
      </w:rPr>
    </w:lvl>
    <w:lvl w:ilvl="2" w:tplc="C80E7F8C">
      <w:start w:val="1"/>
      <w:numFmt w:val="bullet"/>
      <w:lvlText w:val="•"/>
      <w:lvlJc w:val="left"/>
      <w:rPr>
        <w:rFonts w:hint="default"/>
      </w:rPr>
    </w:lvl>
    <w:lvl w:ilvl="3" w:tplc="7BE80E6A">
      <w:start w:val="1"/>
      <w:numFmt w:val="bullet"/>
      <w:lvlText w:val="•"/>
      <w:lvlJc w:val="left"/>
      <w:rPr>
        <w:rFonts w:hint="default"/>
      </w:rPr>
    </w:lvl>
    <w:lvl w:ilvl="4" w:tplc="5ACCC0F8">
      <w:start w:val="1"/>
      <w:numFmt w:val="bullet"/>
      <w:lvlText w:val="•"/>
      <w:lvlJc w:val="left"/>
      <w:rPr>
        <w:rFonts w:hint="default"/>
      </w:rPr>
    </w:lvl>
    <w:lvl w:ilvl="5" w:tplc="5CEC28AA">
      <w:start w:val="1"/>
      <w:numFmt w:val="bullet"/>
      <w:lvlText w:val="•"/>
      <w:lvlJc w:val="left"/>
      <w:rPr>
        <w:rFonts w:hint="default"/>
      </w:rPr>
    </w:lvl>
    <w:lvl w:ilvl="6" w:tplc="4D8E9912">
      <w:start w:val="1"/>
      <w:numFmt w:val="bullet"/>
      <w:lvlText w:val="•"/>
      <w:lvlJc w:val="left"/>
      <w:rPr>
        <w:rFonts w:hint="default"/>
      </w:rPr>
    </w:lvl>
    <w:lvl w:ilvl="7" w:tplc="DD8E37D4">
      <w:start w:val="1"/>
      <w:numFmt w:val="bullet"/>
      <w:lvlText w:val="•"/>
      <w:lvlJc w:val="left"/>
      <w:rPr>
        <w:rFonts w:hint="default"/>
      </w:rPr>
    </w:lvl>
    <w:lvl w:ilvl="8" w:tplc="0B14400A">
      <w:start w:val="1"/>
      <w:numFmt w:val="bullet"/>
      <w:lvlText w:val="•"/>
      <w:lvlJc w:val="left"/>
      <w:rPr>
        <w:rFont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8"/>
  </w:num>
  <w:num w:numId="3">
    <w:abstractNumId w:val="68"/>
  </w:num>
  <w:num w:numId="4">
    <w:abstractNumId w:val="22"/>
  </w:num>
  <w:num w:numId="5">
    <w:abstractNumId w:val="54"/>
  </w:num>
  <w:num w:numId="6">
    <w:abstractNumId w:val="79"/>
  </w:num>
  <w:num w:numId="7">
    <w:abstractNumId w:val="103"/>
  </w:num>
  <w:num w:numId="8">
    <w:abstractNumId w:val="96"/>
  </w:num>
  <w:num w:numId="9">
    <w:abstractNumId w:val="77"/>
  </w:num>
  <w:num w:numId="10">
    <w:abstractNumId w:val="114"/>
  </w:num>
  <w:num w:numId="11">
    <w:abstractNumId w:val="67"/>
  </w:num>
  <w:num w:numId="12">
    <w:abstractNumId w:val="81"/>
  </w:num>
  <w:num w:numId="13">
    <w:abstractNumId w:val="113"/>
  </w:num>
  <w:num w:numId="14">
    <w:abstractNumId w:val="11"/>
  </w:num>
  <w:num w:numId="15">
    <w:abstractNumId w:val="40"/>
  </w:num>
  <w:num w:numId="16">
    <w:abstractNumId w:val="112"/>
  </w:num>
  <w:num w:numId="17">
    <w:abstractNumId w:val="23"/>
  </w:num>
  <w:num w:numId="18">
    <w:abstractNumId w:val="95"/>
  </w:num>
  <w:num w:numId="19">
    <w:abstractNumId w:val="75"/>
  </w:num>
  <w:num w:numId="20">
    <w:abstractNumId w:val="89"/>
  </w:num>
  <w:num w:numId="21">
    <w:abstractNumId w:val="83"/>
  </w:num>
  <w:num w:numId="22">
    <w:abstractNumId w:val="12"/>
  </w:num>
  <w:num w:numId="23">
    <w:abstractNumId w:val="70"/>
  </w:num>
  <w:num w:numId="24">
    <w:abstractNumId w:val="35"/>
  </w:num>
  <w:num w:numId="25">
    <w:abstractNumId w:val="52"/>
  </w:num>
  <w:num w:numId="26">
    <w:abstractNumId w:val="74"/>
  </w:num>
  <w:num w:numId="27">
    <w:abstractNumId w:val="56"/>
  </w:num>
  <w:num w:numId="28">
    <w:abstractNumId w:val="92"/>
  </w:num>
  <w:num w:numId="29">
    <w:abstractNumId w:val="29"/>
  </w:num>
  <w:num w:numId="30">
    <w:abstractNumId w:val="18"/>
  </w:num>
  <w:num w:numId="31">
    <w:abstractNumId w:val="69"/>
  </w:num>
  <w:num w:numId="32">
    <w:abstractNumId w:val="49"/>
  </w:num>
  <w:num w:numId="33">
    <w:abstractNumId w:val="65"/>
  </w:num>
  <w:num w:numId="34">
    <w:abstractNumId w:val="33"/>
  </w:num>
  <w:num w:numId="35">
    <w:abstractNumId w:val="14"/>
  </w:num>
  <w:num w:numId="36">
    <w:abstractNumId w:val="37"/>
  </w:num>
  <w:num w:numId="37">
    <w:abstractNumId w:val="105"/>
  </w:num>
  <w:num w:numId="38">
    <w:abstractNumId w:val="39"/>
  </w:num>
  <w:num w:numId="39">
    <w:abstractNumId w:val="31"/>
  </w:num>
  <w:num w:numId="40">
    <w:abstractNumId w:val="61"/>
  </w:num>
  <w:num w:numId="41">
    <w:abstractNumId w:val="45"/>
  </w:num>
  <w:num w:numId="42">
    <w:abstractNumId w:val="91"/>
  </w:num>
  <w:num w:numId="43">
    <w:abstractNumId w:val="78"/>
  </w:num>
  <w:num w:numId="44">
    <w:abstractNumId w:val="88"/>
  </w:num>
  <w:num w:numId="45">
    <w:abstractNumId w:val="110"/>
  </w:num>
  <w:num w:numId="46">
    <w:abstractNumId w:val="86"/>
  </w:num>
  <w:num w:numId="47">
    <w:abstractNumId w:val="63"/>
  </w:num>
  <w:num w:numId="48">
    <w:abstractNumId w:val="104"/>
  </w:num>
  <w:num w:numId="49">
    <w:abstractNumId w:val="53"/>
  </w:num>
  <w:num w:numId="50">
    <w:abstractNumId w:val="58"/>
  </w:num>
  <w:num w:numId="51">
    <w:abstractNumId w:val="73"/>
  </w:num>
  <w:num w:numId="52">
    <w:abstractNumId w:val="99"/>
  </w:num>
  <w:num w:numId="53">
    <w:abstractNumId w:val="48"/>
  </w:num>
  <w:num w:numId="54">
    <w:abstractNumId w:val="80"/>
  </w:num>
  <w:num w:numId="55">
    <w:abstractNumId w:val="76"/>
  </w:num>
  <w:num w:numId="56">
    <w:abstractNumId w:val="28"/>
  </w:num>
  <w:num w:numId="57">
    <w:abstractNumId w:val="34"/>
  </w:num>
  <w:num w:numId="58">
    <w:abstractNumId w:val="109"/>
  </w:num>
  <w:num w:numId="59">
    <w:abstractNumId w:val="62"/>
  </w:num>
  <w:num w:numId="60">
    <w:abstractNumId w:val="25"/>
  </w:num>
  <w:num w:numId="61">
    <w:abstractNumId w:val="82"/>
  </w:num>
  <w:num w:numId="62">
    <w:abstractNumId w:val="97"/>
  </w:num>
  <w:num w:numId="63">
    <w:abstractNumId w:val="90"/>
  </w:num>
  <w:num w:numId="64">
    <w:abstractNumId w:val="26"/>
  </w:num>
  <w:num w:numId="65">
    <w:abstractNumId w:val="32"/>
  </w:num>
  <w:num w:numId="66">
    <w:abstractNumId w:val="57"/>
  </w:num>
  <w:num w:numId="67">
    <w:abstractNumId w:val="17"/>
  </w:num>
  <w:num w:numId="68">
    <w:abstractNumId w:val="47"/>
  </w:num>
  <w:num w:numId="69">
    <w:abstractNumId w:val="15"/>
  </w:num>
  <w:num w:numId="70">
    <w:abstractNumId w:val="43"/>
  </w:num>
  <w:num w:numId="71">
    <w:abstractNumId w:val="72"/>
  </w:num>
  <w:num w:numId="72">
    <w:abstractNumId w:val="115"/>
  </w:num>
  <w:num w:numId="73">
    <w:abstractNumId w:val="24"/>
  </w:num>
  <w:num w:numId="74">
    <w:abstractNumId w:val="36"/>
  </w:num>
  <w:num w:numId="75">
    <w:abstractNumId w:val="101"/>
  </w:num>
  <w:num w:numId="76">
    <w:abstractNumId w:val="84"/>
  </w:num>
  <w:num w:numId="77">
    <w:abstractNumId w:val="100"/>
  </w:num>
  <w:num w:numId="78">
    <w:abstractNumId w:val="27"/>
  </w:num>
  <w:num w:numId="79">
    <w:abstractNumId w:val="64"/>
  </w:num>
  <w:num w:numId="80">
    <w:abstractNumId w:val="111"/>
  </w:num>
  <w:num w:numId="81">
    <w:abstractNumId w:val="41"/>
  </w:num>
  <w:num w:numId="82">
    <w:abstractNumId w:val="94"/>
  </w:num>
  <w:num w:numId="83">
    <w:abstractNumId w:val="60"/>
  </w:num>
  <w:num w:numId="84">
    <w:abstractNumId w:val="98"/>
  </w:num>
  <w:num w:numId="85">
    <w:abstractNumId w:val="44"/>
  </w:num>
  <w:num w:numId="86">
    <w:abstractNumId w:val="42"/>
  </w:num>
  <w:num w:numId="87">
    <w:abstractNumId w:val="51"/>
  </w:num>
  <w:num w:numId="88">
    <w:abstractNumId w:val="30"/>
  </w:num>
  <w:num w:numId="89">
    <w:abstractNumId w:val="55"/>
  </w:num>
  <w:num w:numId="90">
    <w:abstractNumId w:val="16"/>
  </w:num>
  <w:num w:numId="91">
    <w:abstractNumId w:val="102"/>
  </w:num>
  <w:num w:numId="92">
    <w:abstractNumId w:val="38"/>
  </w:num>
  <w:num w:numId="93">
    <w:abstractNumId w:val="21"/>
  </w:num>
  <w:num w:numId="94">
    <w:abstractNumId w:val="19"/>
  </w:num>
  <w:num w:numId="95">
    <w:abstractNumId w:val="85"/>
  </w:num>
  <w:num w:numId="96">
    <w:abstractNumId w:val="46"/>
  </w:num>
  <w:num w:numId="97">
    <w:abstractNumId w:val="59"/>
  </w:num>
  <w:num w:numId="98">
    <w:abstractNumId w:val="71"/>
  </w:num>
  <w:num w:numId="99">
    <w:abstractNumId w:val="66"/>
  </w:num>
  <w:num w:numId="100">
    <w:abstractNumId w:val="13"/>
  </w:num>
  <w:num w:numId="101">
    <w:abstractNumId w:val="107"/>
  </w:num>
  <w:num w:numId="102">
    <w:abstractNumId w:val="93"/>
  </w:num>
  <w:num w:numId="103">
    <w:abstractNumId w:val="106"/>
  </w:num>
  <w:num w:numId="104">
    <w:abstractNumId w:val="50"/>
  </w:num>
  <w:num w:numId="105">
    <w:abstractNumId w:val="103"/>
  </w:num>
  <w:num w:numId="106">
    <w:abstractNumId w:val="20"/>
  </w:num>
  <w:num w:numId="107">
    <w:abstractNumId w:val="87"/>
  </w:num>
  <w:num w:numId="108">
    <w:abstractNumId w:val="9"/>
  </w:num>
  <w:num w:numId="109">
    <w:abstractNumId w:val="7"/>
  </w:num>
  <w:num w:numId="110">
    <w:abstractNumId w:val="6"/>
  </w:num>
  <w:num w:numId="111">
    <w:abstractNumId w:val="5"/>
  </w:num>
  <w:num w:numId="112">
    <w:abstractNumId w:val="4"/>
  </w:num>
  <w:num w:numId="113">
    <w:abstractNumId w:val="8"/>
  </w:num>
  <w:num w:numId="114">
    <w:abstractNumId w:val="3"/>
  </w:num>
  <w:num w:numId="115">
    <w:abstractNumId w:val="2"/>
  </w:num>
  <w:num w:numId="116">
    <w:abstractNumId w:val="1"/>
  </w:num>
  <w:num w:numId="117">
    <w:abstractNumId w:val="0"/>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it-IT" w:vendorID="3" w:dllVersion="517" w:checkStyle="1"/>
  <w:activeWritingStyle w:appName="MSWord" w:lang="nb-NO" w:vendorID="22" w:dllVersion="513" w:checkStyle="1"/>
  <w:activeWritingStyle w:appName="MSWord" w:lang="da-DK" w:vendorID="22" w:dllVersion="513" w:checkStyle="1"/>
  <w:activeWritingStyle w:appName="MSWord" w:lang="pl-PL" w:vendorID="12" w:dllVersion="512" w:checkStyle="1"/>
  <w:activeWritingStyle w:appName="MSWord" w:lang="sv-SE" w:vendorID="22" w:dllVersion="513" w:checkStyle="1"/>
  <w:activeWritingStyle w:appName="MSWord" w:lang="pt-PT" w:vendorID="13" w:dllVersion="513" w:checkStyle="1"/>
  <w:activeWritingStyle w:appName="MSWord" w:lang="fi-FI" w:vendorID="22" w:dllVersion="513" w:checkStyle="1"/>
  <w:activeWritingStyle w:appName="MSWord" w:lang="pt-BR" w:vendorID="13" w:dllVersion="513" w:checkStyle="1"/>
  <w:activeWritingStyle w:appName="MSWord" w:lang="sl-SI" w:vendorID="1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065DC7"/>
    <w:rsid w:val="00000DC3"/>
    <w:rsid w:val="00001B61"/>
    <w:rsid w:val="00001DE5"/>
    <w:rsid w:val="000028BE"/>
    <w:rsid w:val="00002CDD"/>
    <w:rsid w:val="0000352C"/>
    <w:rsid w:val="00003CAD"/>
    <w:rsid w:val="0000446D"/>
    <w:rsid w:val="000062BB"/>
    <w:rsid w:val="00007532"/>
    <w:rsid w:val="00007B66"/>
    <w:rsid w:val="00011E8A"/>
    <w:rsid w:val="00012651"/>
    <w:rsid w:val="0001293B"/>
    <w:rsid w:val="00014979"/>
    <w:rsid w:val="00014985"/>
    <w:rsid w:val="00017658"/>
    <w:rsid w:val="00020273"/>
    <w:rsid w:val="0002043E"/>
    <w:rsid w:val="000215E7"/>
    <w:rsid w:val="00021BF8"/>
    <w:rsid w:val="00021E46"/>
    <w:rsid w:val="000223D5"/>
    <w:rsid w:val="0002284E"/>
    <w:rsid w:val="00022D15"/>
    <w:rsid w:val="00023632"/>
    <w:rsid w:val="00023B73"/>
    <w:rsid w:val="000240AE"/>
    <w:rsid w:val="000348F9"/>
    <w:rsid w:val="00040963"/>
    <w:rsid w:val="0004099C"/>
    <w:rsid w:val="00041B71"/>
    <w:rsid w:val="000420E0"/>
    <w:rsid w:val="0004229F"/>
    <w:rsid w:val="0004377A"/>
    <w:rsid w:val="00043C17"/>
    <w:rsid w:val="0004576E"/>
    <w:rsid w:val="0004584A"/>
    <w:rsid w:val="00045A4D"/>
    <w:rsid w:val="00047913"/>
    <w:rsid w:val="00047E7B"/>
    <w:rsid w:val="000502AC"/>
    <w:rsid w:val="000505E3"/>
    <w:rsid w:val="00051EAA"/>
    <w:rsid w:val="00052185"/>
    <w:rsid w:val="00052AAE"/>
    <w:rsid w:val="00052FA0"/>
    <w:rsid w:val="0005326A"/>
    <w:rsid w:val="00055A0E"/>
    <w:rsid w:val="00055CCE"/>
    <w:rsid w:val="00055EAA"/>
    <w:rsid w:val="00057566"/>
    <w:rsid w:val="00057729"/>
    <w:rsid w:val="00057CCC"/>
    <w:rsid w:val="000603AF"/>
    <w:rsid w:val="0006166A"/>
    <w:rsid w:val="00061BB3"/>
    <w:rsid w:val="00062434"/>
    <w:rsid w:val="000627A3"/>
    <w:rsid w:val="000630F1"/>
    <w:rsid w:val="00065DC7"/>
    <w:rsid w:val="0006605C"/>
    <w:rsid w:val="00066CA4"/>
    <w:rsid w:val="000672A2"/>
    <w:rsid w:val="00067503"/>
    <w:rsid w:val="00070951"/>
    <w:rsid w:val="00070E22"/>
    <w:rsid w:val="000712E1"/>
    <w:rsid w:val="000732E0"/>
    <w:rsid w:val="000733F1"/>
    <w:rsid w:val="00074182"/>
    <w:rsid w:val="00074BC0"/>
    <w:rsid w:val="000751F6"/>
    <w:rsid w:val="000758B7"/>
    <w:rsid w:val="000759FA"/>
    <w:rsid w:val="000761FB"/>
    <w:rsid w:val="0008057F"/>
    <w:rsid w:val="00080B76"/>
    <w:rsid w:val="00081447"/>
    <w:rsid w:val="00082E29"/>
    <w:rsid w:val="00084F17"/>
    <w:rsid w:val="00085168"/>
    <w:rsid w:val="00085914"/>
    <w:rsid w:val="00085B76"/>
    <w:rsid w:val="00086341"/>
    <w:rsid w:val="00087476"/>
    <w:rsid w:val="000879B7"/>
    <w:rsid w:val="00087D07"/>
    <w:rsid w:val="000901FD"/>
    <w:rsid w:val="0009104B"/>
    <w:rsid w:val="00091F9A"/>
    <w:rsid w:val="00091FB6"/>
    <w:rsid w:val="00092998"/>
    <w:rsid w:val="00092C17"/>
    <w:rsid w:val="00092DD7"/>
    <w:rsid w:val="00093258"/>
    <w:rsid w:val="000934A5"/>
    <w:rsid w:val="00094C06"/>
    <w:rsid w:val="00095F24"/>
    <w:rsid w:val="00096BA1"/>
    <w:rsid w:val="000A2160"/>
    <w:rsid w:val="000A4DD8"/>
    <w:rsid w:val="000A52BD"/>
    <w:rsid w:val="000A62F4"/>
    <w:rsid w:val="000A683C"/>
    <w:rsid w:val="000A68B6"/>
    <w:rsid w:val="000A6F62"/>
    <w:rsid w:val="000B0504"/>
    <w:rsid w:val="000B0A2D"/>
    <w:rsid w:val="000B1B2F"/>
    <w:rsid w:val="000B594D"/>
    <w:rsid w:val="000C0D70"/>
    <w:rsid w:val="000C2056"/>
    <w:rsid w:val="000C22A7"/>
    <w:rsid w:val="000C2EE6"/>
    <w:rsid w:val="000C3973"/>
    <w:rsid w:val="000C4EC7"/>
    <w:rsid w:val="000C4F2A"/>
    <w:rsid w:val="000C5259"/>
    <w:rsid w:val="000C6611"/>
    <w:rsid w:val="000C745A"/>
    <w:rsid w:val="000C7A01"/>
    <w:rsid w:val="000D072B"/>
    <w:rsid w:val="000D08B2"/>
    <w:rsid w:val="000D12DD"/>
    <w:rsid w:val="000D1C24"/>
    <w:rsid w:val="000D2516"/>
    <w:rsid w:val="000D2A0C"/>
    <w:rsid w:val="000D2F5C"/>
    <w:rsid w:val="000D3824"/>
    <w:rsid w:val="000D445C"/>
    <w:rsid w:val="000D4AAF"/>
    <w:rsid w:val="000D55F9"/>
    <w:rsid w:val="000D5ABE"/>
    <w:rsid w:val="000D61F1"/>
    <w:rsid w:val="000D61F3"/>
    <w:rsid w:val="000E0FF0"/>
    <w:rsid w:val="000E27B5"/>
    <w:rsid w:val="000E3748"/>
    <w:rsid w:val="000E56E6"/>
    <w:rsid w:val="000E59B6"/>
    <w:rsid w:val="000E627E"/>
    <w:rsid w:val="000E68B5"/>
    <w:rsid w:val="000E6E00"/>
    <w:rsid w:val="000F0543"/>
    <w:rsid w:val="000F0F51"/>
    <w:rsid w:val="000F116F"/>
    <w:rsid w:val="000F13A3"/>
    <w:rsid w:val="000F3C8B"/>
    <w:rsid w:val="000F4021"/>
    <w:rsid w:val="000F44C4"/>
    <w:rsid w:val="000F4D37"/>
    <w:rsid w:val="000F71C7"/>
    <w:rsid w:val="000F7DB1"/>
    <w:rsid w:val="0010098E"/>
    <w:rsid w:val="00100F2F"/>
    <w:rsid w:val="00101FAB"/>
    <w:rsid w:val="00110656"/>
    <w:rsid w:val="00111A09"/>
    <w:rsid w:val="00111C00"/>
    <w:rsid w:val="00112767"/>
    <w:rsid w:val="00113358"/>
    <w:rsid w:val="0011392C"/>
    <w:rsid w:val="0011450D"/>
    <w:rsid w:val="001147D2"/>
    <w:rsid w:val="00116167"/>
    <w:rsid w:val="00116FA2"/>
    <w:rsid w:val="00121ECE"/>
    <w:rsid w:val="00122680"/>
    <w:rsid w:val="00124382"/>
    <w:rsid w:val="0012699E"/>
    <w:rsid w:val="00126F97"/>
    <w:rsid w:val="001338D2"/>
    <w:rsid w:val="001361F0"/>
    <w:rsid w:val="00137E20"/>
    <w:rsid w:val="00141F66"/>
    <w:rsid w:val="00143905"/>
    <w:rsid w:val="0014436C"/>
    <w:rsid w:val="001446EE"/>
    <w:rsid w:val="00146486"/>
    <w:rsid w:val="0014674A"/>
    <w:rsid w:val="001471B1"/>
    <w:rsid w:val="00147939"/>
    <w:rsid w:val="00151199"/>
    <w:rsid w:val="001512BA"/>
    <w:rsid w:val="00153451"/>
    <w:rsid w:val="00153CCC"/>
    <w:rsid w:val="00155359"/>
    <w:rsid w:val="001569B4"/>
    <w:rsid w:val="00156BD7"/>
    <w:rsid w:val="00156D9D"/>
    <w:rsid w:val="00157B37"/>
    <w:rsid w:val="001600C1"/>
    <w:rsid w:val="00160C48"/>
    <w:rsid w:val="001672A2"/>
    <w:rsid w:val="00170BE7"/>
    <w:rsid w:val="00170ED9"/>
    <w:rsid w:val="00171CD8"/>
    <w:rsid w:val="00173282"/>
    <w:rsid w:val="001743E0"/>
    <w:rsid w:val="00174845"/>
    <w:rsid w:val="00174AFF"/>
    <w:rsid w:val="00174BCD"/>
    <w:rsid w:val="00175CCF"/>
    <w:rsid w:val="00177020"/>
    <w:rsid w:val="0017771C"/>
    <w:rsid w:val="00182367"/>
    <w:rsid w:val="001828F0"/>
    <w:rsid w:val="00182D25"/>
    <w:rsid w:val="001831BC"/>
    <w:rsid w:val="00183B09"/>
    <w:rsid w:val="00183DE8"/>
    <w:rsid w:val="00183F4E"/>
    <w:rsid w:val="00184CAA"/>
    <w:rsid w:val="00190690"/>
    <w:rsid w:val="00195856"/>
    <w:rsid w:val="00195AD9"/>
    <w:rsid w:val="00196E97"/>
    <w:rsid w:val="001972F7"/>
    <w:rsid w:val="001A0D8E"/>
    <w:rsid w:val="001A1659"/>
    <w:rsid w:val="001A2D85"/>
    <w:rsid w:val="001A3232"/>
    <w:rsid w:val="001A4BA2"/>
    <w:rsid w:val="001A5562"/>
    <w:rsid w:val="001A70C2"/>
    <w:rsid w:val="001B0A15"/>
    <w:rsid w:val="001B0EA6"/>
    <w:rsid w:val="001B1250"/>
    <w:rsid w:val="001B12A0"/>
    <w:rsid w:val="001B28D7"/>
    <w:rsid w:val="001B2A7B"/>
    <w:rsid w:val="001B2F2E"/>
    <w:rsid w:val="001B319E"/>
    <w:rsid w:val="001B3B3A"/>
    <w:rsid w:val="001B52F7"/>
    <w:rsid w:val="001B6509"/>
    <w:rsid w:val="001B6C2D"/>
    <w:rsid w:val="001C038C"/>
    <w:rsid w:val="001C0544"/>
    <w:rsid w:val="001C0B89"/>
    <w:rsid w:val="001C2A17"/>
    <w:rsid w:val="001C3B8F"/>
    <w:rsid w:val="001C4905"/>
    <w:rsid w:val="001C5786"/>
    <w:rsid w:val="001C5A8A"/>
    <w:rsid w:val="001C67DE"/>
    <w:rsid w:val="001C68F9"/>
    <w:rsid w:val="001C7BDD"/>
    <w:rsid w:val="001D1ADD"/>
    <w:rsid w:val="001D30EB"/>
    <w:rsid w:val="001D5B00"/>
    <w:rsid w:val="001D5B3F"/>
    <w:rsid w:val="001E106A"/>
    <w:rsid w:val="001E1A5A"/>
    <w:rsid w:val="001E3165"/>
    <w:rsid w:val="001E320D"/>
    <w:rsid w:val="001E379E"/>
    <w:rsid w:val="001E409D"/>
    <w:rsid w:val="001E5CDD"/>
    <w:rsid w:val="001E655E"/>
    <w:rsid w:val="001F16CB"/>
    <w:rsid w:val="001F29F9"/>
    <w:rsid w:val="001F3CC4"/>
    <w:rsid w:val="001F4945"/>
    <w:rsid w:val="001F5178"/>
    <w:rsid w:val="001F5D6C"/>
    <w:rsid w:val="001F634C"/>
    <w:rsid w:val="001F6702"/>
    <w:rsid w:val="001F7263"/>
    <w:rsid w:val="00200BA4"/>
    <w:rsid w:val="00200CC4"/>
    <w:rsid w:val="002017DD"/>
    <w:rsid w:val="00203669"/>
    <w:rsid w:val="0020468F"/>
    <w:rsid w:val="002053EF"/>
    <w:rsid w:val="00205B8B"/>
    <w:rsid w:val="00205DAA"/>
    <w:rsid w:val="002063F8"/>
    <w:rsid w:val="0021061A"/>
    <w:rsid w:val="00211A57"/>
    <w:rsid w:val="00212C01"/>
    <w:rsid w:val="00212E76"/>
    <w:rsid w:val="00213D3C"/>
    <w:rsid w:val="002146B7"/>
    <w:rsid w:val="0021480B"/>
    <w:rsid w:val="00214B08"/>
    <w:rsid w:val="0021768C"/>
    <w:rsid w:val="00220C22"/>
    <w:rsid w:val="00220D8C"/>
    <w:rsid w:val="00220E0F"/>
    <w:rsid w:val="00221560"/>
    <w:rsid w:val="00223DEB"/>
    <w:rsid w:val="00225746"/>
    <w:rsid w:val="00226777"/>
    <w:rsid w:val="002308B3"/>
    <w:rsid w:val="0023259C"/>
    <w:rsid w:val="00233529"/>
    <w:rsid w:val="00233DA2"/>
    <w:rsid w:val="00236900"/>
    <w:rsid w:val="00236ACB"/>
    <w:rsid w:val="0023771F"/>
    <w:rsid w:val="00237A5C"/>
    <w:rsid w:val="002402EE"/>
    <w:rsid w:val="00241CD6"/>
    <w:rsid w:val="00242C74"/>
    <w:rsid w:val="002454C3"/>
    <w:rsid w:val="00246F03"/>
    <w:rsid w:val="00250990"/>
    <w:rsid w:val="00252002"/>
    <w:rsid w:val="002520C9"/>
    <w:rsid w:val="00252492"/>
    <w:rsid w:val="00252C7B"/>
    <w:rsid w:val="0025353B"/>
    <w:rsid w:val="002536BA"/>
    <w:rsid w:val="00254A5C"/>
    <w:rsid w:val="00254B30"/>
    <w:rsid w:val="0025582C"/>
    <w:rsid w:val="002560A2"/>
    <w:rsid w:val="00256832"/>
    <w:rsid w:val="00257397"/>
    <w:rsid w:val="00260745"/>
    <w:rsid w:val="00260C72"/>
    <w:rsid w:val="00261D82"/>
    <w:rsid w:val="002629A7"/>
    <w:rsid w:val="00263E97"/>
    <w:rsid w:val="00264DE9"/>
    <w:rsid w:val="00264DF4"/>
    <w:rsid w:val="00265CD9"/>
    <w:rsid w:val="00265DE2"/>
    <w:rsid w:val="00265FC5"/>
    <w:rsid w:val="00266FD9"/>
    <w:rsid w:val="00267B99"/>
    <w:rsid w:val="002700B3"/>
    <w:rsid w:val="002719E5"/>
    <w:rsid w:val="00271A66"/>
    <w:rsid w:val="0027293F"/>
    <w:rsid w:val="00273162"/>
    <w:rsid w:val="002732F2"/>
    <w:rsid w:val="00273F53"/>
    <w:rsid w:val="00275BA0"/>
    <w:rsid w:val="00275F2D"/>
    <w:rsid w:val="002761F5"/>
    <w:rsid w:val="00277F2E"/>
    <w:rsid w:val="00280DE9"/>
    <w:rsid w:val="0028157B"/>
    <w:rsid w:val="002821D7"/>
    <w:rsid w:val="0028232D"/>
    <w:rsid w:val="00283239"/>
    <w:rsid w:val="00283DE2"/>
    <w:rsid w:val="00285C4F"/>
    <w:rsid w:val="00286DAD"/>
    <w:rsid w:val="00292053"/>
    <w:rsid w:val="00294818"/>
    <w:rsid w:val="00294DC9"/>
    <w:rsid w:val="00294FFA"/>
    <w:rsid w:val="002951E9"/>
    <w:rsid w:val="00297319"/>
    <w:rsid w:val="002A180B"/>
    <w:rsid w:val="002A2131"/>
    <w:rsid w:val="002A2E18"/>
    <w:rsid w:val="002A3879"/>
    <w:rsid w:val="002A3D71"/>
    <w:rsid w:val="002A58DB"/>
    <w:rsid w:val="002A6E0D"/>
    <w:rsid w:val="002A735F"/>
    <w:rsid w:val="002B0BFC"/>
    <w:rsid w:val="002B3718"/>
    <w:rsid w:val="002B4A4F"/>
    <w:rsid w:val="002B5D1F"/>
    <w:rsid w:val="002B6488"/>
    <w:rsid w:val="002B64BD"/>
    <w:rsid w:val="002B6F3A"/>
    <w:rsid w:val="002B78EF"/>
    <w:rsid w:val="002C0B64"/>
    <w:rsid w:val="002C0BBB"/>
    <w:rsid w:val="002C1605"/>
    <w:rsid w:val="002C1A00"/>
    <w:rsid w:val="002C1B8D"/>
    <w:rsid w:val="002C22B5"/>
    <w:rsid w:val="002C2A87"/>
    <w:rsid w:val="002C2D2C"/>
    <w:rsid w:val="002C2DE0"/>
    <w:rsid w:val="002C6C7A"/>
    <w:rsid w:val="002C7211"/>
    <w:rsid w:val="002C787C"/>
    <w:rsid w:val="002D30C3"/>
    <w:rsid w:val="002D374C"/>
    <w:rsid w:val="002D487B"/>
    <w:rsid w:val="002D54ED"/>
    <w:rsid w:val="002D5723"/>
    <w:rsid w:val="002D5889"/>
    <w:rsid w:val="002D6118"/>
    <w:rsid w:val="002E09E9"/>
    <w:rsid w:val="002E14E8"/>
    <w:rsid w:val="002E2E50"/>
    <w:rsid w:val="002E3064"/>
    <w:rsid w:val="002E3B2E"/>
    <w:rsid w:val="002E455F"/>
    <w:rsid w:val="002E508D"/>
    <w:rsid w:val="002E51BD"/>
    <w:rsid w:val="002E5E75"/>
    <w:rsid w:val="002E5EC8"/>
    <w:rsid w:val="002E6CE0"/>
    <w:rsid w:val="002E7CB6"/>
    <w:rsid w:val="002F1B0F"/>
    <w:rsid w:val="002F2BD3"/>
    <w:rsid w:val="002F40CF"/>
    <w:rsid w:val="002F6509"/>
    <w:rsid w:val="002F7767"/>
    <w:rsid w:val="002F7D7A"/>
    <w:rsid w:val="00300961"/>
    <w:rsid w:val="00300E2C"/>
    <w:rsid w:val="0030196D"/>
    <w:rsid w:val="00302E5F"/>
    <w:rsid w:val="00303C65"/>
    <w:rsid w:val="00304981"/>
    <w:rsid w:val="00304B6A"/>
    <w:rsid w:val="0030600E"/>
    <w:rsid w:val="003060EB"/>
    <w:rsid w:val="00306CD3"/>
    <w:rsid w:val="00307423"/>
    <w:rsid w:val="003078E2"/>
    <w:rsid w:val="00307B34"/>
    <w:rsid w:val="003100FA"/>
    <w:rsid w:val="0031026D"/>
    <w:rsid w:val="003110F8"/>
    <w:rsid w:val="00311763"/>
    <w:rsid w:val="00315EB3"/>
    <w:rsid w:val="00316926"/>
    <w:rsid w:val="003176C2"/>
    <w:rsid w:val="003203A4"/>
    <w:rsid w:val="00322EDD"/>
    <w:rsid w:val="003234E6"/>
    <w:rsid w:val="00323E94"/>
    <w:rsid w:val="00324043"/>
    <w:rsid w:val="00324CB9"/>
    <w:rsid w:val="003276FC"/>
    <w:rsid w:val="00330D52"/>
    <w:rsid w:val="00332F18"/>
    <w:rsid w:val="00333554"/>
    <w:rsid w:val="00333C90"/>
    <w:rsid w:val="00335203"/>
    <w:rsid w:val="00335262"/>
    <w:rsid w:val="00336B2C"/>
    <w:rsid w:val="003379A0"/>
    <w:rsid w:val="00340354"/>
    <w:rsid w:val="00341982"/>
    <w:rsid w:val="00342A26"/>
    <w:rsid w:val="00342D4A"/>
    <w:rsid w:val="0034374B"/>
    <w:rsid w:val="00343EAB"/>
    <w:rsid w:val="00343FC7"/>
    <w:rsid w:val="00347E52"/>
    <w:rsid w:val="00350F8C"/>
    <w:rsid w:val="0035144E"/>
    <w:rsid w:val="003518E2"/>
    <w:rsid w:val="003520C5"/>
    <w:rsid w:val="003524F5"/>
    <w:rsid w:val="0035286E"/>
    <w:rsid w:val="00355C4E"/>
    <w:rsid w:val="003560E2"/>
    <w:rsid w:val="00357386"/>
    <w:rsid w:val="00357943"/>
    <w:rsid w:val="0036022E"/>
    <w:rsid w:val="0036081B"/>
    <w:rsid w:val="00360BC2"/>
    <w:rsid w:val="00360DBC"/>
    <w:rsid w:val="00360DFD"/>
    <w:rsid w:val="0036146E"/>
    <w:rsid w:val="0036425B"/>
    <w:rsid w:val="00365040"/>
    <w:rsid w:val="003650C5"/>
    <w:rsid w:val="00366944"/>
    <w:rsid w:val="00367A22"/>
    <w:rsid w:val="00370FFB"/>
    <w:rsid w:val="003711F1"/>
    <w:rsid w:val="00371814"/>
    <w:rsid w:val="00371DA0"/>
    <w:rsid w:val="003730AC"/>
    <w:rsid w:val="00374B60"/>
    <w:rsid w:val="00375871"/>
    <w:rsid w:val="003770CE"/>
    <w:rsid w:val="00377AB0"/>
    <w:rsid w:val="00381347"/>
    <w:rsid w:val="00382F2C"/>
    <w:rsid w:val="003840AE"/>
    <w:rsid w:val="00384433"/>
    <w:rsid w:val="00384750"/>
    <w:rsid w:val="0038663F"/>
    <w:rsid w:val="00386FF8"/>
    <w:rsid w:val="00391CEB"/>
    <w:rsid w:val="00391F61"/>
    <w:rsid w:val="0039218F"/>
    <w:rsid w:val="00392AD0"/>
    <w:rsid w:val="00394E65"/>
    <w:rsid w:val="003959DC"/>
    <w:rsid w:val="00395D00"/>
    <w:rsid w:val="00396B03"/>
    <w:rsid w:val="00396D2D"/>
    <w:rsid w:val="00397089"/>
    <w:rsid w:val="003A0875"/>
    <w:rsid w:val="003A31CE"/>
    <w:rsid w:val="003A327F"/>
    <w:rsid w:val="003A4B95"/>
    <w:rsid w:val="003A4DD2"/>
    <w:rsid w:val="003A73C8"/>
    <w:rsid w:val="003B3B7D"/>
    <w:rsid w:val="003B3D7A"/>
    <w:rsid w:val="003B4189"/>
    <w:rsid w:val="003B58DB"/>
    <w:rsid w:val="003B5C92"/>
    <w:rsid w:val="003B627C"/>
    <w:rsid w:val="003B6415"/>
    <w:rsid w:val="003C01F9"/>
    <w:rsid w:val="003C1FF9"/>
    <w:rsid w:val="003C2597"/>
    <w:rsid w:val="003C25CE"/>
    <w:rsid w:val="003C26F0"/>
    <w:rsid w:val="003C32B1"/>
    <w:rsid w:val="003C49F4"/>
    <w:rsid w:val="003C7341"/>
    <w:rsid w:val="003D2FD0"/>
    <w:rsid w:val="003D3952"/>
    <w:rsid w:val="003D40BB"/>
    <w:rsid w:val="003D4C16"/>
    <w:rsid w:val="003D6822"/>
    <w:rsid w:val="003D68F1"/>
    <w:rsid w:val="003D71D2"/>
    <w:rsid w:val="003E211B"/>
    <w:rsid w:val="003E3BA2"/>
    <w:rsid w:val="003E4C10"/>
    <w:rsid w:val="003E51D7"/>
    <w:rsid w:val="003E56E2"/>
    <w:rsid w:val="003E5A83"/>
    <w:rsid w:val="003E6145"/>
    <w:rsid w:val="003E655B"/>
    <w:rsid w:val="003E6F6A"/>
    <w:rsid w:val="003F00F3"/>
    <w:rsid w:val="003F0E33"/>
    <w:rsid w:val="003F28F2"/>
    <w:rsid w:val="003F317D"/>
    <w:rsid w:val="003F3663"/>
    <w:rsid w:val="003F4061"/>
    <w:rsid w:val="003F414F"/>
    <w:rsid w:val="003F424B"/>
    <w:rsid w:val="003F5FAE"/>
    <w:rsid w:val="003F71E8"/>
    <w:rsid w:val="004008CA"/>
    <w:rsid w:val="00400B3B"/>
    <w:rsid w:val="0040305F"/>
    <w:rsid w:val="004044D7"/>
    <w:rsid w:val="00404A91"/>
    <w:rsid w:val="00405A97"/>
    <w:rsid w:val="00406F45"/>
    <w:rsid w:val="00410C16"/>
    <w:rsid w:val="004110CC"/>
    <w:rsid w:val="00411E36"/>
    <w:rsid w:val="0041240A"/>
    <w:rsid w:val="00412C09"/>
    <w:rsid w:val="00412F29"/>
    <w:rsid w:val="0041387C"/>
    <w:rsid w:val="00413DE0"/>
    <w:rsid w:val="0041431A"/>
    <w:rsid w:val="00415AF2"/>
    <w:rsid w:val="00415CFC"/>
    <w:rsid w:val="00417733"/>
    <w:rsid w:val="00420CF2"/>
    <w:rsid w:val="00421499"/>
    <w:rsid w:val="0042176C"/>
    <w:rsid w:val="00422B3A"/>
    <w:rsid w:val="00422BB3"/>
    <w:rsid w:val="00422F53"/>
    <w:rsid w:val="00423289"/>
    <w:rsid w:val="00425E35"/>
    <w:rsid w:val="00425EF9"/>
    <w:rsid w:val="00426DAE"/>
    <w:rsid w:val="00426ED0"/>
    <w:rsid w:val="00431E6B"/>
    <w:rsid w:val="0043211E"/>
    <w:rsid w:val="004358D2"/>
    <w:rsid w:val="00435B5A"/>
    <w:rsid w:val="00435DA2"/>
    <w:rsid w:val="00435E39"/>
    <w:rsid w:val="00436135"/>
    <w:rsid w:val="0044273D"/>
    <w:rsid w:val="004437BA"/>
    <w:rsid w:val="00444D75"/>
    <w:rsid w:val="0044531B"/>
    <w:rsid w:val="00446DA0"/>
    <w:rsid w:val="004471C8"/>
    <w:rsid w:val="004478B5"/>
    <w:rsid w:val="00450D05"/>
    <w:rsid w:val="00451785"/>
    <w:rsid w:val="0045235F"/>
    <w:rsid w:val="0045334A"/>
    <w:rsid w:val="00453709"/>
    <w:rsid w:val="00454B74"/>
    <w:rsid w:val="00454E29"/>
    <w:rsid w:val="00455D8A"/>
    <w:rsid w:val="004569FF"/>
    <w:rsid w:val="0045789F"/>
    <w:rsid w:val="00462A94"/>
    <w:rsid w:val="00465566"/>
    <w:rsid w:val="00467049"/>
    <w:rsid w:val="004673E5"/>
    <w:rsid w:val="004674D1"/>
    <w:rsid w:val="00467BFD"/>
    <w:rsid w:val="00470D4C"/>
    <w:rsid w:val="00471C7A"/>
    <w:rsid w:val="00475082"/>
    <w:rsid w:val="00475992"/>
    <w:rsid w:val="00480535"/>
    <w:rsid w:val="00480BDC"/>
    <w:rsid w:val="00480F63"/>
    <w:rsid w:val="00481F7A"/>
    <w:rsid w:val="00482264"/>
    <w:rsid w:val="00482CD4"/>
    <w:rsid w:val="00483A06"/>
    <w:rsid w:val="00483FD3"/>
    <w:rsid w:val="004848FB"/>
    <w:rsid w:val="004868FD"/>
    <w:rsid w:val="004927D4"/>
    <w:rsid w:val="00493041"/>
    <w:rsid w:val="00493558"/>
    <w:rsid w:val="00496A49"/>
    <w:rsid w:val="004A0935"/>
    <w:rsid w:val="004A201A"/>
    <w:rsid w:val="004A22C0"/>
    <w:rsid w:val="004A706C"/>
    <w:rsid w:val="004B21E3"/>
    <w:rsid w:val="004B23B6"/>
    <w:rsid w:val="004B268D"/>
    <w:rsid w:val="004B2793"/>
    <w:rsid w:val="004B33C9"/>
    <w:rsid w:val="004B3B3F"/>
    <w:rsid w:val="004B4C8E"/>
    <w:rsid w:val="004B519A"/>
    <w:rsid w:val="004B6F4F"/>
    <w:rsid w:val="004B7622"/>
    <w:rsid w:val="004B7832"/>
    <w:rsid w:val="004C0629"/>
    <w:rsid w:val="004C1E8A"/>
    <w:rsid w:val="004C22C1"/>
    <w:rsid w:val="004C2D1A"/>
    <w:rsid w:val="004C430C"/>
    <w:rsid w:val="004C4D77"/>
    <w:rsid w:val="004C5018"/>
    <w:rsid w:val="004C5A95"/>
    <w:rsid w:val="004C605D"/>
    <w:rsid w:val="004C72E1"/>
    <w:rsid w:val="004D02C9"/>
    <w:rsid w:val="004D079C"/>
    <w:rsid w:val="004D0A63"/>
    <w:rsid w:val="004D109B"/>
    <w:rsid w:val="004D1C29"/>
    <w:rsid w:val="004D2C43"/>
    <w:rsid w:val="004D579D"/>
    <w:rsid w:val="004D5D0F"/>
    <w:rsid w:val="004D68B0"/>
    <w:rsid w:val="004D77BC"/>
    <w:rsid w:val="004D7D04"/>
    <w:rsid w:val="004D7ECC"/>
    <w:rsid w:val="004E068F"/>
    <w:rsid w:val="004E09B0"/>
    <w:rsid w:val="004E1121"/>
    <w:rsid w:val="004E32EF"/>
    <w:rsid w:val="004E6436"/>
    <w:rsid w:val="004E75A1"/>
    <w:rsid w:val="004F0BDA"/>
    <w:rsid w:val="004F226A"/>
    <w:rsid w:val="004F22E9"/>
    <w:rsid w:val="004F53CE"/>
    <w:rsid w:val="00500023"/>
    <w:rsid w:val="00500BCF"/>
    <w:rsid w:val="00501D9F"/>
    <w:rsid w:val="0050219E"/>
    <w:rsid w:val="00503740"/>
    <w:rsid w:val="005054AB"/>
    <w:rsid w:val="0050559E"/>
    <w:rsid w:val="005074CE"/>
    <w:rsid w:val="00507902"/>
    <w:rsid w:val="00507A28"/>
    <w:rsid w:val="0051019D"/>
    <w:rsid w:val="00510D3D"/>
    <w:rsid w:val="005114CC"/>
    <w:rsid w:val="005130C1"/>
    <w:rsid w:val="00515358"/>
    <w:rsid w:val="005164DF"/>
    <w:rsid w:val="00520D2A"/>
    <w:rsid w:val="00521390"/>
    <w:rsid w:val="00521DA5"/>
    <w:rsid w:val="00521F6D"/>
    <w:rsid w:val="00522E59"/>
    <w:rsid w:val="00524047"/>
    <w:rsid w:val="005268A0"/>
    <w:rsid w:val="00526E73"/>
    <w:rsid w:val="005273CF"/>
    <w:rsid w:val="00530969"/>
    <w:rsid w:val="0053237A"/>
    <w:rsid w:val="0053302C"/>
    <w:rsid w:val="00536A52"/>
    <w:rsid w:val="00536BE5"/>
    <w:rsid w:val="00537047"/>
    <w:rsid w:val="00537398"/>
    <w:rsid w:val="00542EC8"/>
    <w:rsid w:val="0054339B"/>
    <w:rsid w:val="005442A8"/>
    <w:rsid w:val="00544D4F"/>
    <w:rsid w:val="00547B69"/>
    <w:rsid w:val="00550106"/>
    <w:rsid w:val="00550310"/>
    <w:rsid w:val="00550F16"/>
    <w:rsid w:val="00551057"/>
    <w:rsid w:val="0055106F"/>
    <w:rsid w:val="00551439"/>
    <w:rsid w:val="005514CE"/>
    <w:rsid w:val="0055243D"/>
    <w:rsid w:val="00553953"/>
    <w:rsid w:val="005540B2"/>
    <w:rsid w:val="00555CC8"/>
    <w:rsid w:val="00555D5C"/>
    <w:rsid w:val="00556FC8"/>
    <w:rsid w:val="0055714E"/>
    <w:rsid w:val="00560BE1"/>
    <w:rsid w:val="005611F9"/>
    <w:rsid w:val="0056133E"/>
    <w:rsid w:val="00561726"/>
    <w:rsid w:val="00561FE9"/>
    <w:rsid w:val="005635B3"/>
    <w:rsid w:val="00563D98"/>
    <w:rsid w:val="005642DF"/>
    <w:rsid w:val="00565A95"/>
    <w:rsid w:val="005664F8"/>
    <w:rsid w:val="005666DE"/>
    <w:rsid w:val="0056710F"/>
    <w:rsid w:val="005678E2"/>
    <w:rsid w:val="00567C9B"/>
    <w:rsid w:val="00570379"/>
    <w:rsid w:val="0057072A"/>
    <w:rsid w:val="00570CFC"/>
    <w:rsid w:val="00571969"/>
    <w:rsid w:val="00572726"/>
    <w:rsid w:val="005749BB"/>
    <w:rsid w:val="00574AC2"/>
    <w:rsid w:val="00574D27"/>
    <w:rsid w:val="00574EB9"/>
    <w:rsid w:val="00575B17"/>
    <w:rsid w:val="00576D33"/>
    <w:rsid w:val="00577F21"/>
    <w:rsid w:val="00580711"/>
    <w:rsid w:val="00580CBC"/>
    <w:rsid w:val="005834F5"/>
    <w:rsid w:val="00583833"/>
    <w:rsid w:val="00583839"/>
    <w:rsid w:val="00583B60"/>
    <w:rsid w:val="00584345"/>
    <w:rsid w:val="00584725"/>
    <w:rsid w:val="005862F0"/>
    <w:rsid w:val="0058768C"/>
    <w:rsid w:val="00590C3A"/>
    <w:rsid w:val="00590D22"/>
    <w:rsid w:val="00594132"/>
    <w:rsid w:val="00594B55"/>
    <w:rsid w:val="0059507D"/>
    <w:rsid w:val="00595AA5"/>
    <w:rsid w:val="00596829"/>
    <w:rsid w:val="005A0149"/>
    <w:rsid w:val="005A0B5A"/>
    <w:rsid w:val="005A1257"/>
    <w:rsid w:val="005A1C69"/>
    <w:rsid w:val="005A2831"/>
    <w:rsid w:val="005A2C8B"/>
    <w:rsid w:val="005A4525"/>
    <w:rsid w:val="005A4AFA"/>
    <w:rsid w:val="005A620E"/>
    <w:rsid w:val="005A685E"/>
    <w:rsid w:val="005B0F5E"/>
    <w:rsid w:val="005B113F"/>
    <w:rsid w:val="005B2482"/>
    <w:rsid w:val="005B2DF8"/>
    <w:rsid w:val="005B2F36"/>
    <w:rsid w:val="005B35C5"/>
    <w:rsid w:val="005B4A9C"/>
    <w:rsid w:val="005B6BA4"/>
    <w:rsid w:val="005B7CFB"/>
    <w:rsid w:val="005C124C"/>
    <w:rsid w:val="005C1357"/>
    <w:rsid w:val="005C1702"/>
    <w:rsid w:val="005C17A4"/>
    <w:rsid w:val="005C1A15"/>
    <w:rsid w:val="005C1A89"/>
    <w:rsid w:val="005C20C3"/>
    <w:rsid w:val="005C4263"/>
    <w:rsid w:val="005C4269"/>
    <w:rsid w:val="005C4521"/>
    <w:rsid w:val="005C4556"/>
    <w:rsid w:val="005C548E"/>
    <w:rsid w:val="005C6D89"/>
    <w:rsid w:val="005C73B7"/>
    <w:rsid w:val="005D0196"/>
    <w:rsid w:val="005D083A"/>
    <w:rsid w:val="005D1B2E"/>
    <w:rsid w:val="005D24B0"/>
    <w:rsid w:val="005D24D1"/>
    <w:rsid w:val="005D2DD5"/>
    <w:rsid w:val="005D2EE6"/>
    <w:rsid w:val="005D32E3"/>
    <w:rsid w:val="005D3807"/>
    <w:rsid w:val="005D4163"/>
    <w:rsid w:val="005D4242"/>
    <w:rsid w:val="005D5406"/>
    <w:rsid w:val="005D6302"/>
    <w:rsid w:val="005D6C86"/>
    <w:rsid w:val="005D6EDD"/>
    <w:rsid w:val="005D76EB"/>
    <w:rsid w:val="005E0850"/>
    <w:rsid w:val="005E0AE3"/>
    <w:rsid w:val="005E1918"/>
    <w:rsid w:val="005E47B7"/>
    <w:rsid w:val="005E544C"/>
    <w:rsid w:val="005E54CA"/>
    <w:rsid w:val="005E71E3"/>
    <w:rsid w:val="005F0903"/>
    <w:rsid w:val="005F1F85"/>
    <w:rsid w:val="005F4D5F"/>
    <w:rsid w:val="005F5342"/>
    <w:rsid w:val="005F58BB"/>
    <w:rsid w:val="005F5BBD"/>
    <w:rsid w:val="005F767F"/>
    <w:rsid w:val="005F79FF"/>
    <w:rsid w:val="00601AE1"/>
    <w:rsid w:val="00604598"/>
    <w:rsid w:val="00604A69"/>
    <w:rsid w:val="006050DD"/>
    <w:rsid w:val="0061281E"/>
    <w:rsid w:val="00615E88"/>
    <w:rsid w:val="00616091"/>
    <w:rsid w:val="00617026"/>
    <w:rsid w:val="006173BA"/>
    <w:rsid w:val="00617F4B"/>
    <w:rsid w:val="006246F6"/>
    <w:rsid w:val="006249AB"/>
    <w:rsid w:val="00625A63"/>
    <w:rsid w:val="00625C93"/>
    <w:rsid w:val="00626658"/>
    <w:rsid w:val="00627C99"/>
    <w:rsid w:val="00627E1D"/>
    <w:rsid w:val="006313CE"/>
    <w:rsid w:val="00631546"/>
    <w:rsid w:val="00631D4A"/>
    <w:rsid w:val="00632012"/>
    <w:rsid w:val="00632493"/>
    <w:rsid w:val="0063542D"/>
    <w:rsid w:val="006416D0"/>
    <w:rsid w:val="006421C1"/>
    <w:rsid w:val="00642E3F"/>
    <w:rsid w:val="00642FC0"/>
    <w:rsid w:val="006438C0"/>
    <w:rsid w:val="0064423E"/>
    <w:rsid w:val="00647ECB"/>
    <w:rsid w:val="006503B2"/>
    <w:rsid w:val="0065042C"/>
    <w:rsid w:val="00651650"/>
    <w:rsid w:val="00651990"/>
    <w:rsid w:val="006521D4"/>
    <w:rsid w:val="006528BD"/>
    <w:rsid w:val="00652C0B"/>
    <w:rsid w:val="006533F0"/>
    <w:rsid w:val="00653BB3"/>
    <w:rsid w:val="006554F0"/>
    <w:rsid w:val="00655816"/>
    <w:rsid w:val="006577B0"/>
    <w:rsid w:val="006601D5"/>
    <w:rsid w:val="00660B5A"/>
    <w:rsid w:val="006654E5"/>
    <w:rsid w:val="00665657"/>
    <w:rsid w:val="00665C84"/>
    <w:rsid w:val="00665F5B"/>
    <w:rsid w:val="006717EA"/>
    <w:rsid w:val="00671E1B"/>
    <w:rsid w:val="00672B46"/>
    <w:rsid w:val="00672E27"/>
    <w:rsid w:val="006732EE"/>
    <w:rsid w:val="00673509"/>
    <w:rsid w:val="00676F49"/>
    <w:rsid w:val="00676FE0"/>
    <w:rsid w:val="00677326"/>
    <w:rsid w:val="00680837"/>
    <w:rsid w:val="00680935"/>
    <w:rsid w:val="00682180"/>
    <w:rsid w:val="00682381"/>
    <w:rsid w:val="006837B3"/>
    <w:rsid w:val="00683926"/>
    <w:rsid w:val="0068424A"/>
    <w:rsid w:val="0068440F"/>
    <w:rsid w:val="00685B9E"/>
    <w:rsid w:val="006878EE"/>
    <w:rsid w:val="006908FE"/>
    <w:rsid w:val="00690DAF"/>
    <w:rsid w:val="006921ED"/>
    <w:rsid w:val="00692277"/>
    <w:rsid w:val="006923A1"/>
    <w:rsid w:val="00692C26"/>
    <w:rsid w:val="00692D7E"/>
    <w:rsid w:val="00693ECF"/>
    <w:rsid w:val="006961F5"/>
    <w:rsid w:val="0069628C"/>
    <w:rsid w:val="00696EAD"/>
    <w:rsid w:val="006A0845"/>
    <w:rsid w:val="006A180C"/>
    <w:rsid w:val="006A1F51"/>
    <w:rsid w:val="006A2A59"/>
    <w:rsid w:val="006A359C"/>
    <w:rsid w:val="006A3A97"/>
    <w:rsid w:val="006A41D1"/>
    <w:rsid w:val="006A433C"/>
    <w:rsid w:val="006A4404"/>
    <w:rsid w:val="006A451E"/>
    <w:rsid w:val="006A4A2E"/>
    <w:rsid w:val="006A4E63"/>
    <w:rsid w:val="006A4F07"/>
    <w:rsid w:val="006A5588"/>
    <w:rsid w:val="006A62D1"/>
    <w:rsid w:val="006A6C11"/>
    <w:rsid w:val="006A6C9D"/>
    <w:rsid w:val="006B1518"/>
    <w:rsid w:val="006B17D8"/>
    <w:rsid w:val="006B1F26"/>
    <w:rsid w:val="006B2E32"/>
    <w:rsid w:val="006B408F"/>
    <w:rsid w:val="006B430E"/>
    <w:rsid w:val="006B4D0D"/>
    <w:rsid w:val="006B4FC3"/>
    <w:rsid w:val="006B7114"/>
    <w:rsid w:val="006B7166"/>
    <w:rsid w:val="006B7617"/>
    <w:rsid w:val="006B7AC4"/>
    <w:rsid w:val="006C0973"/>
    <w:rsid w:val="006C430D"/>
    <w:rsid w:val="006C5656"/>
    <w:rsid w:val="006C579A"/>
    <w:rsid w:val="006C5DAE"/>
    <w:rsid w:val="006C6783"/>
    <w:rsid w:val="006C7059"/>
    <w:rsid w:val="006C70FC"/>
    <w:rsid w:val="006C732E"/>
    <w:rsid w:val="006D01CD"/>
    <w:rsid w:val="006D01D7"/>
    <w:rsid w:val="006D3055"/>
    <w:rsid w:val="006D31DC"/>
    <w:rsid w:val="006D3244"/>
    <w:rsid w:val="006D3B06"/>
    <w:rsid w:val="006D42AB"/>
    <w:rsid w:val="006D43FB"/>
    <w:rsid w:val="006D4C27"/>
    <w:rsid w:val="006D568F"/>
    <w:rsid w:val="006D59D3"/>
    <w:rsid w:val="006D60E7"/>
    <w:rsid w:val="006D7264"/>
    <w:rsid w:val="006D7BA4"/>
    <w:rsid w:val="006E08E3"/>
    <w:rsid w:val="006E1765"/>
    <w:rsid w:val="006E18D8"/>
    <w:rsid w:val="006E1B96"/>
    <w:rsid w:val="006E2C52"/>
    <w:rsid w:val="006E4FA9"/>
    <w:rsid w:val="006E4FFC"/>
    <w:rsid w:val="006E54B5"/>
    <w:rsid w:val="006E54EE"/>
    <w:rsid w:val="006E6044"/>
    <w:rsid w:val="006E7FB3"/>
    <w:rsid w:val="006F2070"/>
    <w:rsid w:val="006F2F81"/>
    <w:rsid w:val="006F30C2"/>
    <w:rsid w:val="006F3C2E"/>
    <w:rsid w:val="006F4686"/>
    <w:rsid w:val="006F6775"/>
    <w:rsid w:val="006F6814"/>
    <w:rsid w:val="007021B5"/>
    <w:rsid w:val="0070282C"/>
    <w:rsid w:val="007031D1"/>
    <w:rsid w:val="007044E9"/>
    <w:rsid w:val="00704BCF"/>
    <w:rsid w:val="00704FA0"/>
    <w:rsid w:val="00705404"/>
    <w:rsid w:val="007059F5"/>
    <w:rsid w:val="00705CED"/>
    <w:rsid w:val="00706AD2"/>
    <w:rsid w:val="00706E09"/>
    <w:rsid w:val="0070754E"/>
    <w:rsid w:val="00707B58"/>
    <w:rsid w:val="007110B9"/>
    <w:rsid w:val="0071182A"/>
    <w:rsid w:val="00711DB4"/>
    <w:rsid w:val="0071329F"/>
    <w:rsid w:val="0071477E"/>
    <w:rsid w:val="0071527F"/>
    <w:rsid w:val="00715390"/>
    <w:rsid w:val="007154C9"/>
    <w:rsid w:val="0071574A"/>
    <w:rsid w:val="00716376"/>
    <w:rsid w:val="00716448"/>
    <w:rsid w:val="007179A1"/>
    <w:rsid w:val="007202D6"/>
    <w:rsid w:val="0072145F"/>
    <w:rsid w:val="00722042"/>
    <w:rsid w:val="0072292F"/>
    <w:rsid w:val="0072316E"/>
    <w:rsid w:val="00724031"/>
    <w:rsid w:val="0072478A"/>
    <w:rsid w:val="00725088"/>
    <w:rsid w:val="00726862"/>
    <w:rsid w:val="0072733C"/>
    <w:rsid w:val="00733C4A"/>
    <w:rsid w:val="00734009"/>
    <w:rsid w:val="007340CC"/>
    <w:rsid w:val="007348A8"/>
    <w:rsid w:val="00734CD2"/>
    <w:rsid w:val="007353CD"/>
    <w:rsid w:val="00737422"/>
    <w:rsid w:val="00737BC4"/>
    <w:rsid w:val="00740501"/>
    <w:rsid w:val="00740C34"/>
    <w:rsid w:val="00741DF3"/>
    <w:rsid w:val="00742044"/>
    <w:rsid w:val="007429DE"/>
    <w:rsid w:val="00744589"/>
    <w:rsid w:val="0074466A"/>
    <w:rsid w:val="0074624B"/>
    <w:rsid w:val="00746E65"/>
    <w:rsid w:val="007473DF"/>
    <w:rsid w:val="00747C00"/>
    <w:rsid w:val="00747CA8"/>
    <w:rsid w:val="00750E4F"/>
    <w:rsid w:val="00750ED6"/>
    <w:rsid w:val="007519F7"/>
    <w:rsid w:val="00752147"/>
    <w:rsid w:val="007533C4"/>
    <w:rsid w:val="00753CDA"/>
    <w:rsid w:val="00753CFA"/>
    <w:rsid w:val="00754204"/>
    <w:rsid w:val="007553DA"/>
    <w:rsid w:val="00763CF9"/>
    <w:rsid w:val="00763CFB"/>
    <w:rsid w:val="00765068"/>
    <w:rsid w:val="0076512A"/>
    <w:rsid w:val="00766803"/>
    <w:rsid w:val="00770090"/>
    <w:rsid w:val="00773F1E"/>
    <w:rsid w:val="00773FC5"/>
    <w:rsid w:val="00774124"/>
    <w:rsid w:val="00776B18"/>
    <w:rsid w:val="00777E05"/>
    <w:rsid w:val="00782DA2"/>
    <w:rsid w:val="00784E98"/>
    <w:rsid w:val="0078608C"/>
    <w:rsid w:val="0078790A"/>
    <w:rsid w:val="00790C6F"/>
    <w:rsid w:val="00791AB7"/>
    <w:rsid w:val="00792B94"/>
    <w:rsid w:val="00793E65"/>
    <w:rsid w:val="0079465C"/>
    <w:rsid w:val="00794B81"/>
    <w:rsid w:val="00794E8C"/>
    <w:rsid w:val="00795968"/>
    <w:rsid w:val="0079620B"/>
    <w:rsid w:val="00797380"/>
    <w:rsid w:val="007A0E7B"/>
    <w:rsid w:val="007A1744"/>
    <w:rsid w:val="007A1DA4"/>
    <w:rsid w:val="007A291A"/>
    <w:rsid w:val="007A3E21"/>
    <w:rsid w:val="007A5792"/>
    <w:rsid w:val="007A72F1"/>
    <w:rsid w:val="007A78CB"/>
    <w:rsid w:val="007A7DBA"/>
    <w:rsid w:val="007B0211"/>
    <w:rsid w:val="007B1033"/>
    <w:rsid w:val="007B229D"/>
    <w:rsid w:val="007B27D0"/>
    <w:rsid w:val="007B3D2C"/>
    <w:rsid w:val="007B4621"/>
    <w:rsid w:val="007B5B87"/>
    <w:rsid w:val="007B5CFE"/>
    <w:rsid w:val="007B6997"/>
    <w:rsid w:val="007B6D92"/>
    <w:rsid w:val="007B71E0"/>
    <w:rsid w:val="007B720B"/>
    <w:rsid w:val="007B78FA"/>
    <w:rsid w:val="007C15A2"/>
    <w:rsid w:val="007C2118"/>
    <w:rsid w:val="007C5CEE"/>
    <w:rsid w:val="007C6D7F"/>
    <w:rsid w:val="007D1C9F"/>
    <w:rsid w:val="007D3893"/>
    <w:rsid w:val="007D3E33"/>
    <w:rsid w:val="007D548A"/>
    <w:rsid w:val="007D6AF8"/>
    <w:rsid w:val="007D727A"/>
    <w:rsid w:val="007E129E"/>
    <w:rsid w:val="007E1435"/>
    <w:rsid w:val="007E1A6B"/>
    <w:rsid w:val="007E1BC1"/>
    <w:rsid w:val="007E1BE9"/>
    <w:rsid w:val="007E2A53"/>
    <w:rsid w:val="007E2FB2"/>
    <w:rsid w:val="007E52F4"/>
    <w:rsid w:val="007F0CA6"/>
    <w:rsid w:val="007F1373"/>
    <w:rsid w:val="007F2677"/>
    <w:rsid w:val="007F3DFC"/>
    <w:rsid w:val="007F3E2A"/>
    <w:rsid w:val="007F52D4"/>
    <w:rsid w:val="007F65E5"/>
    <w:rsid w:val="007F68CB"/>
    <w:rsid w:val="007F7037"/>
    <w:rsid w:val="007F7ABA"/>
    <w:rsid w:val="007F7E24"/>
    <w:rsid w:val="00800E18"/>
    <w:rsid w:val="008028CB"/>
    <w:rsid w:val="00802EA8"/>
    <w:rsid w:val="00803996"/>
    <w:rsid w:val="00803AAD"/>
    <w:rsid w:val="008045D5"/>
    <w:rsid w:val="00805105"/>
    <w:rsid w:val="00805135"/>
    <w:rsid w:val="00807148"/>
    <w:rsid w:val="008078AE"/>
    <w:rsid w:val="008109BB"/>
    <w:rsid w:val="00812E86"/>
    <w:rsid w:val="00813E82"/>
    <w:rsid w:val="0081439C"/>
    <w:rsid w:val="00814DF7"/>
    <w:rsid w:val="00814F0D"/>
    <w:rsid w:val="00815396"/>
    <w:rsid w:val="008169F2"/>
    <w:rsid w:val="00816C7B"/>
    <w:rsid w:val="00817E4A"/>
    <w:rsid w:val="00820776"/>
    <w:rsid w:val="00821FE8"/>
    <w:rsid w:val="00823778"/>
    <w:rsid w:val="00825C38"/>
    <w:rsid w:val="00827BE4"/>
    <w:rsid w:val="008339F8"/>
    <w:rsid w:val="0083698D"/>
    <w:rsid w:val="008401ED"/>
    <w:rsid w:val="00841424"/>
    <w:rsid w:val="00845A0D"/>
    <w:rsid w:val="008467A2"/>
    <w:rsid w:val="00847543"/>
    <w:rsid w:val="00847CAB"/>
    <w:rsid w:val="00851265"/>
    <w:rsid w:val="008519EA"/>
    <w:rsid w:val="0085242A"/>
    <w:rsid w:val="00853B2E"/>
    <w:rsid w:val="00855E9B"/>
    <w:rsid w:val="0085601F"/>
    <w:rsid w:val="00857568"/>
    <w:rsid w:val="008600F5"/>
    <w:rsid w:val="008614F2"/>
    <w:rsid w:val="0086271D"/>
    <w:rsid w:val="00862D5F"/>
    <w:rsid w:val="008648D5"/>
    <w:rsid w:val="00864C5E"/>
    <w:rsid w:val="0086655E"/>
    <w:rsid w:val="00866BF0"/>
    <w:rsid w:val="00867FFD"/>
    <w:rsid w:val="00870B61"/>
    <w:rsid w:val="00872330"/>
    <w:rsid w:val="00873E96"/>
    <w:rsid w:val="00875C6F"/>
    <w:rsid w:val="008767C7"/>
    <w:rsid w:val="00876B91"/>
    <w:rsid w:val="008801D5"/>
    <w:rsid w:val="00881AAA"/>
    <w:rsid w:val="00881B84"/>
    <w:rsid w:val="00882DE3"/>
    <w:rsid w:val="00883981"/>
    <w:rsid w:val="00885E76"/>
    <w:rsid w:val="00886782"/>
    <w:rsid w:val="00887E5D"/>
    <w:rsid w:val="008900FE"/>
    <w:rsid w:val="00891A62"/>
    <w:rsid w:val="00891FDC"/>
    <w:rsid w:val="00892522"/>
    <w:rsid w:val="00893164"/>
    <w:rsid w:val="008952B6"/>
    <w:rsid w:val="008952EB"/>
    <w:rsid w:val="0089545C"/>
    <w:rsid w:val="008958C8"/>
    <w:rsid w:val="00896EFB"/>
    <w:rsid w:val="00897A50"/>
    <w:rsid w:val="00897E84"/>
    <w:rsid w:val="008A08C0"/>
    <w:rsid w:val="008A141A"/>
    <w:rsid w:val="008A1FA6"/>
    <w:rsid w:val="008A2BE0"/>
    <w:rsid w:val="008A2E4B"/>
    <w:rsid w:val="008A2E93"/>
    <w:rsid w:val="008A569B"/>
    <w:rsid w:val="008A6739"/>
    <w:rsid w:val="008A702A"/>
    <w:rsid w:val="008B1411"/>
    <w:rsid w:val="008B1A29"/>
    <w:rsid w:val="008B4A95"/>
    <w:rsid w:val="008B4BCC"/>
    <w:rsid w:val="008B661B"/>
    <w:rsid w:val="008B6B7F"/>
    <w:rsid w:val="008B7650"/>
    <w:rsid w:val="008C03CF"/>
    <w:rsid w:val="008C12B0"/>
    <w:rsid w:val="008C183E"/>
    <w:rsid w:val="008C29E5"/>
    <w:rsid w:val="008C2D65"/>
    <w:rsid w:val="008C3E22"/>
    <w:rsid w:val="008C3EC7"/>
    <w:rsid w:val="008C4505"/>
    <w:rsid w:val="008C4770"/>
    <w:rsid w:val="008C5D85"/>
    <w:rsid w:val="008D006E"/>
    <w:rsid w:val="008D0153"/>
    <w:rsid w:val="008D0C0B"/>
    <w:rsid w:val="008D200D"/>
    <w:rsid w:val="008D270F"/>
    <w:rsid w:val="008D2BE5"/>
    <w:rsid w:val="008E08D0"/>
    <w:rsid w:val="008E2798"/>
    <w:rsid w:val="008E6FFD"/>
    <w:rsid w:val="008E7798"/>
    <w:rsid w:val="008F043D"/>
    <w:rsid w:val="008F0541"/>
    <w:rsid w:val="008F0635"/>
    <w:rsid w:val="008F072C"/>
    <w:rsid w:val="008F4520"/>
    <w:rsid w:val="008F484E"/>
    <w:rsid w:val="008F5E89"/>
    <w:rsid w:val="008F5E9A"/>
    <w:rsid w:val="008F6625"/>
    <w:rsid w:val="008F76D6"/>
    <w:rsid w:val="008F7FA6"/>
    <w:rsid w:val="0090098A"/>
    <w:rsid w:val="0090275B"/>
    <w:rsid w:val="009047CF"/>
    <w:rsid w:val="009052A8"/>
    <w:rsid w:val="00905847"/>
    <w:rsid w:val="00905C1F"/>
    <w:rsid w:val="00906FA7"/>
    <w:rsid w:val="009076B6"/>
    <w:rsid w:val="0091059A"/>
    <w:rsid w:val="00910CEC"/>
    <w:rsid w:val="009112BB"/>
    <w:rsid w:val="00911E35"/>
    <w:rsid w:val="00913626"/>
    <w:rsid w:val="009142BD"/>
    <w:rsid w:val="00914DAA"/>
    <w:rsid w:val="00914F7D"/>
    <w:rsid w:val="00914F93"/>
    <w:rsid w:val="00915D4B"/>
    <w:rsid w:val="0092096C"/>
    <w:rsid w:val="009222F8"/>
    <w:rsid w:val="00922BAB"/>
    <w:rsid w:val="009231B2"/>
    <w:rsid w:val="0092606D"/>
    <w:rsid w:val="009270B0"/>
    <w:rsid w:val="00927F36"/>
    <w:rsid w:val="009310C2"/>
    <w:rsid w:val="00931EEE"/>
    <w:rsid w:val="009320EE"/>
    <w:rsid w:val="00932482"/>
    <w:rsid w:val="00935418"/>
    <w:rsid w:val="0093572E"/>
    <w:rsid w:val="00935743"/>
    <w:rsid w:val="00937101"/>
    <w:rsid w:val="0093734C"/>
    <w:rsid w:val="009373A8"/>
    <w:rsid w:val="009374E4"/>
    <w:rsid w:val="00937923"/>
    <w:rsid w:val="00940B8D"/>
    <w:rsid w:val="009412E7"/>
    <w:rsid w:val="00941CAD"/>
    <w:rsid w:val="009420F1"/>
    <w:rsid w:val="00942536"/>
    <w:rsid w:val="0094396B"/>
    <w:rsid w:val="00943A0A"/>
    <w:rsid w:val="00943CF5"/>
    <w:rsid w:val="0094412F"/>
    <w:rsid w:val="00945110"/>
    <w:rsid w:val="00946EB7"/>
    <w:rsid w:val="009479B9"/>
    <w:rsid w:val="009504E8"/>
    <w:rsid w:val="0095079D"/>
    <w:rsid w:val="00950909"/>
    <w:rsid w:val="009519A3"/>
    <w:rsid w:val="00951DC0"/>
    <w:rsid w:val="00952161"/>
    <w:rsid w:val="0095359A"/>
    <w:rsid w:val="009544F9"/>
    <w:rsid w:val="00955F6F"/>
    <w:rsid w:val="00956CED"/>
    <w:rsid w:val="00957293"/>
    <w:rsid w:val="00957453"/>
    <w:rsid w:val="00957544"/>
    <w:rsid w:val="00957FD3"/>
    <w:rsid w:val="0096088D"/>
    <w:rsid w:val="00960D7E"/>
    <w:rsid w:val="00960E7B"/>
    <w:rsid w:val="00962120"/>
    <w:rsid w:val="00962729"/>
    <w:rsid w:val="009646D2"/>
    <w:rsid w:val="00965284"/>
    <w:rsid w:val="009652AF"/>
    <w:rsid w:val="00966E75"/>
    <w:rsid w:val="00967FD9"/>
    <w:rsid w:val="00967FE6"/>
    <w:rsid w:val="009702D0"/>
    <w:rsid w:val="009706EF"/>
    <w:rsid w:val="00972B73"/>
    <w:rsid w:val="00973AF8"/>
    <w:rsid w:val="00973E0A"/>
    <w:rsid w:val="00974BE6"/>
    <w:rsid w:val="009757FF"/>
    <w:rsid w:val="00976C9A"/>
    <w:rsid w:val="00977A34"/>
    <w:rsid w:val="00980A76"/>
    <w:rsid w:val="00980D76"/>
    <w:rsid w:val="009811F2"/>
    <w:rsid w:val="00982696"/>
    <w:rsid w:val="00982861"/>
    <w:rsid w:val="00985B26"/>
    <w:rsid w:val="00985C2A"/>
    <w:rsid w:val="00987444"/>
    <w:rsid w:val="00987D26"/>
    <w:rsid w:val="009907CD"/>
    <w:rsid w:val="00990ABF"/>
    <w:rsid w:val="009917EB"/>
    <w:rsid w:val="00991D03"/>
    <w:rsid w:val="00992501"/>
    <w:rsid w:val="00992630"/>
    <w:rsid w:val="0099295D"/>
    <w:rsid w:val="00994244"/>
    <w:rsid w:val="009947BB"/>
    <w:rsid w:val="0099538B"/>
    <w:rsid w:val="009973B4"/>
    <w:rsid w:val="009A0BA6"/>
    <w:rsid w:val="009A0EBB"/>
    <w:rsid w:val="009A1E2C"/>
    <w:rsid w:val="009A2625"/>
    <w:rsid w:val="009A2A6C"/>
    <w:rsid w:val="009A4070"/>
    <w:rsid w:val="009A4243"/>
    <w:rsid w:val="009A47C3"/>
    <w:rsid w:val="009A4DE1"/>
    <w:rsid w:val="009A4E03"/>
    <w:rsid w:val="009A60A0"/>
    <w:rsid w:val="009A6207"/>
    <w:rsid w:val="009B0919"/>
    <w:rsid w:val="009B0BE1"/>
    <w:rsid w:val="009B10BF"/>
    <w:rsid w:val="009B1727"/>
    <w:rsid w:val="009B3A3F"/>
    <w:rsid w:val="009B3A61"/>
    <w:rsid w:val="009B3E9D"/>
    <w:rsid w:val="009B43D6"/>
    <w:rsid w:val="009B4C30"/>
    <w:rsid w:val="009B518B"/>
    <w:rsid w:val="009B5FA5"/>
    <w:rsid w:val="009B638C"/>
    <w:rsid w:val="009B6B2F"/>
    <w:rsid w:val="009B6E24"/>
    <w:rsid w:val="009B79D1"/>
    <w:rsid w:val="009C13E0"/>
    <w:rsid w:val="009C13EA"/>
    <w:rsid w:val="009C1E7E"/>
    <w:rsid w:val="009C1FC7"/>
    <w:rsid w:val="009C257A"/>
    <w:rsid w:val="009C26CA"/>
    <w:rsid w:val="009C3A27"/>
    <w:rsid w:val="009C4AC4"/>
    <w:rsid w:val="009C4C02"/>
    <w:rsid w:val="009C51B8"/>
    <w:rsid w:val="009C6BE0"/>
    <w:rsid w:val="009D18FB"/>
    <w:rsid w:val="009D219F"/>
    <w:rsid w:val="009D2E93"/>
    <w:rsid w:val="009D3168"/>
    <w:rsid w:val="009D3F7F"/>
    <w:rsid w:val="009D60D2"/>
    <w:rsid w:val="009D636C"/>
    <w:rsid w:val="009D6A31"/>
    <w:rsid w:val="009D724A"/>
    <w:rsid w:val="009D778B"/>
    <w:rsid w:val="009E0214"/>
    <w:rsid w:val="009E1B01"/>
    <w:rsid w:val="009E5EEF"/>
    <w:rsid w:val="009E5F5C"/>
    <w:rsid w:val="009E6092"/>
    <w:rsid w:val="009E713F"/>
    <w:rsid w:val="009E75FF"/>
    <w:rsid w:val="009E7AAB"/>
    <w:rsid w:val="009E7EEB"/>
    <w:rsid w:val="009F23EE"/>
    <w:rsid w:val="009F3A62"/>
    <w:rsid w:val="009F3FAF"/>
    <w:rsid w:val="009F4AE2"/>
    <w:rsid w:val="009F4C7A"/>
    <w:rsid w:val="009F551F"/>
    <w:rsid w:val="009F6CEC"/>
    <w:rsid w:val="009F6E01"/>
    <w:rsid w:val="00A00B11"/>
    <w:rsid w:val="00A01BE4"/>
    <w:rsid w:val="00A026A0"/>
    <w:rsid w:val="00A02CE6"/>
    <w:rsid w:val="00A04005"/>
    <w:rsid w:val="00A04843"/>
    <w:rsid w:val="00A04D7D"/>
    <w:rsid w:val="00A123AF"/>
    <w:rsid w:val="00A1282B"/>
    <w:rsid w:val="00A14157"/>
    <w:rsid w:val="00A14E08"/>
    <w:rsid w:val="00A154A4"/>
    <w:rsid w:val="00A15626"/>
    <w:rsid w:val="00A15C7C"/>
    <w:rsid w:val="00A17C3A"/>
    <w:rsid w:val="00A2096F"/>
    <w:rsid w:val="00A21804"/>
    <w:rsid w:val="00A21955"/>
    <w:rsid w:val="00A22BF0"/>
    <w:rsid w:val="00A236F1"/>
    <w:rsid w:val="00A23D74"/>
    <w:rsid w:val="00A247BA"/>
    <w:rsid w:val="00A25B60"/>
    <w:rsid w:val="00A265DB"/>
    <w:rsid w:val="00A26948"/>
    <w:rsid w:val="00A303EB"/>
    <w:rsid w:val="00A331B2"/>
    <w:rsid w:val="00A34B93"/>
    <w:rsid w:val="00A3559F"/>
    <w:rsid w:val="00A357C6"/>
    <w:rsid w:val="00A363CA"/>
    <w:rsid w:val="00A40CE4"/>
    <w:rsid w:val="00A41511"/>
    <w:rsid w:val="00A419D6"/>
    <w:rsid w:val="00A427C7"/>
    <w:rsid w:val="00A42E5B"/>
    <w:rsid w:val="00A434AD"/>
    <w:rsid w:val="00A44188"/>
    <w:rsid w:val="00A44332"/>
    <w:rsid w:val="00A44E12"/>
    <w:rsid w:val="00A45085"/>
    <w:rsid w:val="00A455C7"/>
    <w:rsid w:val="00A46940"/>
    <w:rsid w:val="00A46BCE"/>
    <w:rsid w:val="00A472D8"/>
    <w:rsid w:val="00A47FE3"/>
    <w:rsid w:val="00A51C91"/>
    <w:rsid w:val="00A5238C"/>
    <w:rsid w:val="00A5384D"/>
    <w:rsid w:val="00A53F71"/>
    <w:rsid w:val="00A54BA1"/>
    <w:rsid w:val="00A54C0D"/>
    <w:rsid w:val="00A57415"/>
    <w:rsid w:val="00A601EE"/>
    <w:rsid w:val="00A61A74"/>
    <w:rsid w:val="00A63985"/>
    <w:rsid w:val="00A64406"/>
    <w:rsid w:val="00A6451E"/>
    <w:rsid w:val="00A65910"/>
    <w:rsid w:val="00A66078"/>
    <w:rsid w:val="00A70904"/>
    <w:rsid w:val="00A70B90"/>
    <w:rsid w:val="00A7176A"/>
    <w:rsid w:val="00A71C4D"/>
    <w:rsid w:val="00A73C50"/>
    <w:rsid w:val="00A742C1"/>
    <w:rsid w:val="00A756CE"/>
    <w:rsid w:val="00A75B67"/>
    <w:rsid w:val="00A77202"/>
    <w:rsid w:val="00A777AA"/>
    <w:rsid w:val="00A778A6"/>
    <w:rsid w:val="00A77AEF"/>
    <w:rsid w:val="00A80ADD"/>
    <w:rsid w:val="00A80F7D"/>
    <w:rsid w:val="00A81888"/>
    <w:rsid w:val="00A82C02"/>
    <w:rsid w:val="00A841AA"/>
    <w:rsid w:val="00A842B7"/>
    <w:rsid w:val="00A865B6"/>
    <w:rsid w:val="00A87710"/>
    <w:rsid w:val="00A9063E"/>
    <w:rsid w:val="00A90760"/>
    <w:rsid w:val="00A907EA"/>
    <w:rsid w:val="00A90B81"/>
    <w:rsid w:val="00A91870"/>
    <w:rsid w:val="00A9311A"/>
    <w:rsid w:val="00A94E9D"/>
    <w:rsid w:val="00A96226"/>
    <w:rsid w:val="00A9672E"/>
    <w:rsid w:val="00A970E9"/>
    <w:rsid w:val="00A979BB"/>
    <w:rsid w:val="00AA03CA"/>
    <w:rsid w:val="00AA08D4"/>
    <w:rsid w:val="00AA1BD9"/>
    <w:rsid w:val="00AA1C8C"/>
    <w:rsid w:val="00AA2418"/>
    <w:rsid w:val="00AA5B3F"/>
    <w:rsid w:val="00AA5D87"/>
    <w:rsid w:val="00AA64C6"/>
    <w:rsid w:val="00AA72F3"/>
    <w:rsid w:val="00AA7614"/>
    <w:rsid w:val="00AA7BF9"/>
    <w:rsid w:val="00AB013F"/>
    <w:rsid w:val="00AB06AC"/>
    <w:rsid w:val="00AB115D"/>
    <w:rsid w:val="00AB1252"/>
    <w:rsid w:val="00AB1AD9"/>
    <w:rsid w:val="00AB20A2"/>
    <w:rsid w:val="00AB20E4"/>
    <w:rsid w:val="00AB6695"/>
    <w:rsid w:val="00AC0AFB"/>
    <w:rsid w:val="00AC1DBC"/>
    <w:rsid w:val="00AC3A4B"/>
    <w:rsid w:val="00AC3B9A"/>
    <w:rsid w:val="00AC4FD9"/>
    <w:rsid w:val="00AC7E28"/>
    <w:rsid w:val="00AD02C1"/>
    <w:rsid w:val="00AD2969"/>
    <w:rsid w:val="00AD3B0E"/>
    <w:rsid w:val="00AD59D4"/>
    <w:rsid w:val="00AD5C19"/>
    <w:rsid w:val="00AD67A5"/>
    <w:rsid w:val="00AD7475"/>
    <w:rsid w:val="00AD7599"/>
    <w:rsid w:val="00AE048D"/>
    <w:rsid w:val="00AE29B1"/>
    <w:rsid w:val="00AE2A1A"/>
    <w:rsid w:val="00AE369E"/>
    <w:rsid w:val="00AE437E"/>
    <w:rsid w:val="00AE5101"/>
    <w:rsid w:val="00AE7E6B"/>
    <w:rsid w:val="00AF0BE7"/>
    <w:rsid w:val="00AF250C"/>
    <w:rsid w:val="00AF2B9E"/>
    <w:rsid w:val="00AF33F0"/>
    <w:rsid w:val="00AF3CD2"/>
    <w:rsid w:val="00AF4775"/>
    <w:rsid w:val="00AF61BD"/>
    <w:rsid w:val="00AF6993"/>
    <w:rsid w:val="00AF6B83"/>
    <w:rsid w:val="00B00316"/>
    <w:rsid w:val="00B02D99"/>
    <w:rsid w:val="00B04146"/>
    <w:rsid w:val="00B05356"/>
    <w:rsid w:val="00B0563C"/>
    <w:rsid w:val="00B05EB4"/>
    <w:rsid w:val="00B06654"/>
    <w:rsid w:val="00B0775E"/>
    <w:rsid w:val="00B1139B"/>
    <w:rsid w:val="00B11752"/>
    <w:rsid w:val="00B13116"/>
    <w:rsid w:val="00B16768"/>
    <w:rsid w:val="00B1677D"/>
    <w:rsid w:val="00B16CFB"/>
    <w:rsid w:val="00B207A0"/>
    <w:rsid w:val="00B22274"/>
    <w:rsid w:val="00B2292C"/>
    <w:rsid w:val="00B229C4"/>
    <w:rsid w:val="00B2302E"/>
    <w:rsid w:val="00B23038"/>
    <w:rsid w:val="00B23567"/>
    <w:rsid w:val="00B241EB"/>
    <w:rsid w:val="00B253AD"/>
    <w:rsid w:val="00B26086"/>
    <w:rsid w:val="00B2662D"/>
    <w:rsid w:val="00B302F0"/>
    <w:rsid w:val="00B30C89"/>
    <w:rsid w:val="00B30DE2"/>
    <w:rsid w:val="00B3138F"/>
    <w:rsid w:val="00B319B0"/>
    <w:rsid w:val="00B319FF"/>
    <w:rsid w:val="00B32F49"/>
    <w:rsid w:val="00B34313"/>
    <w:rsid w:val="00B36E81"/>
    <w:rsid w:val="00B3773C"/>
    <w:rsid w:val="00B37865"/>
    <w:rsid w:val="00B37EB3"/>
    <w:rsid w:val="00B4060A"/>
    <w:rsid w:val="00B409D0"/>
    <w:rsid w:val="00B42481"/>
    <w:rsid w:val="00B43023"/>
    <w:rsid w:val="00B44477"/>
    <w:rsid w:val="00B44E82"/>
    <w:rsid w:val="00B44FAE"/>
    <w:rsid w:val="00B45A39"/>
    <w:rsid w:val="00B46630"/>
    <w:rsid w:val="00B46694"/>
    <w:rsid w:val="00B4718C"/>
    <w:rsid w:val="00B47D3F"/>
    <w:rsid w:val="00B51314"/>
    <w:rsid w:val="00B53B6D"/>
    <w:rsid w:val="00B54200"/>
    <w:rsid w:val="00B56997"/>
    <w:rsid w:val="00B56EEC"/>
    <w:rsid w:val="00B6253A"/>
    <w:rsid w:val="00B62E08"/>
    <w:rsid w:val="00B63586"/>
    <w:rsid w:val="00B642A6"/>
    <w:rsid w:val="00B649B8"/>
    <w:rsid w:val="00B64CC3"/>
    <w:rsid w:val="00B6577B"/>
    <w:rsid w:val="00B65C90"/>
    <w:rsid w:val="00B66DDF"/>
    <w:rsid w:val="00B7202D"/>
    <w:rsid w:val="00B72091"/>
    <w:rsid w:val="00B72675"/>
    <w:rsid w:val="00B74C03"/>
    <w:rsid w:val="00B7708E"/>
    <w:rsid w:val="00B771C9"/>
    <w:rsid w:val="00B77662"/>
    <w:rsid w:val="00B77F1A"/>
    <w:rsid w:val="00B802BC"/>
    <w:rsid w:val="00B80976"/>
    <w:rsid w:val="00B83DE8"/>
    <w:rsid w:val="00B842CB"/>
    <w:rsid w:val="00B8463E"/>
    <w:rsid w:val="00B8566E"/>
    <w:rsid w:val="00B8665F"/>
    <w:rsid w:val="00B875A4"/>
    <w:rsid w:val="00B87B00"/>
    <w:rsid w:val="00B87CFD"/>
    <w:rsid w:val="00B90E0C"/>
    <w:rsid w:val="00B910D5"/>
    <w:rsid w:val="00B9210E"/>
    <w:rsid w:val="00B92C10"/>
    <w:rsid w:val="00B943D4"/>
    <w:rsid w:val="00B94488"/>
    <w:rsid w:val="00B946F8"/>
    <w:rsid w:val="00B9509F"/>
    <w:rsid w:val="00B96A03"/>
    <w:rsid w:val="00B96AE6"/>
    <w:rsid w:val="00BA16D8"/>
    <w:rsid w:val="00BA2253"/>
    <w:rsid w:val="00BA241C"/>
    <w:rsid w:val="00BA3161"/>
    <w:rsid w:val="00BA3A59"/>
    <w:rsid w:val="00BA6973"/>
    <w:rsid w:val="00BB0580"/>
    <w:rsid w:val="00BB1826"/>
    <w:rsid w:val="00BB6BB6"/>
    <w:rsid w:val="00BB7610"/>
    <w:rsid w:val="00BB7973"/>
    <w:rsid w:val="00BB7DB6"/>
    <w:rsid w:val="00BC043D"/>
    <w:rsid w:val="00BC0519"/>
    <w:rsid w:val="00BC14B8"/>
    <w:rsid w:val="00BC16AA"/>
    <w:rsid w:val="00BC2AC0"/>
    <w:rsid w:val="00BC4235"/>
    <w:rsid w:val="00BC430F"/>
    <w:rsid w:val="00BC4835"/>
    <w:rsid w:val="00BC599D"/>
    <w:rsid w:val="00BC622A"/>
    <w:rsid w:val="00BC7B7C"/>
    <w:rsid w:val="00BC7C2B"/>
    <w:rsid w:val="00BD0535"/>
    <w:rsid w:val="00BD0C78"/>
    <w:rsid w:val="00BD2C0E"/>
    <w:rsid w:val="00BD30B6"/>
    <w:rsid w:val="00BD37CC"/>
    <w:rsid w:val="00BD5CD3"/>
    <w:rsid w:val="00BD72BB"/>
    <w:rsid w:val="00BE128B"/>
    <w:rsid w:val="00BE1333"/>
    <w:rsid w:val="00BE1D7B"/>
    <w:rsid w:val="00BE31AE"/>
    <w:rsid w:val="00BE42D0"/>
    <w:rsid w:val="00BE446B"/>
    <w:rsid w:val="00BE4AB6"/>
    <w:rsid w:val="00BE7181"/>
    <w:rsid w:val="00BF0326"/>
    <w:rsid w:val="00BF035F"/>
    <w:rsid w:val="00BF068C"/>
    <w:rsid w:val="00BF102A"/>
    <w:rsid w:val="00BF1F8A"/>
    <w:rsid w:val="00BF406F"/>
    <w:rsid w:val="00BF4FDA"/>
    <w:rsid w:val="00BF6801"/>
    <w:rsid w:val="00BF6AA1"/>
    <w:rsid w:val="00BF7242"/>
    <w:rsid w:val="00C005A9"/>
    <w:rsid w:val="00C00686"/>
    <w:rsid w:val="00C03645"/>
    <w:rsid w:val="00C054CA"/>
    <w:rsid w:val="00C05AB2"/>
    <w:rsid w:val="00C060DC"/>
    <w:rsid w:val="00C1061C"/>
    <w:rsid w:val="00C107AC"/>
    <w:rsid w:val="00C10B04"/>
    <w:rsid w:val="00C10F9B"/>
    <w:rsid w:val="00C110BD"/>
    <w:rsid w:val="00C13895"/>
    <w:rsid w:val="00C152DD"/>
    <w:rsid w:val="00C154D7"/>
    <w:rsid w:val="00C15896"/>
    <w:rsid w:val="00C15BB3"/>
    <w:rsid w:val="00C16FD6"/>
    <w:rsid w:val="00C17DCF"/>
    <w:rsid w:val="00C20905"/>
    <w:rsid w:val="00C20B6F"/>
    <w:rsid w:val="00C22069"/>
    <w:rsid w:val="00C2315D"/>
    <w:rsid w:val="00C23A18"/>
    <w:rsid w:val="00C23A43"/>
    <w:rsid w:val="00C24258"/>
    <w:rsid w:val="00C24B92"/>
    <w:rsid w:val="00C3187F"/>
    <w:rsid w:val="00C31C57"/>
    <w:rsid w:val="00C32901"/>
    <w:rsid w:val="00C33479"/>
    <w:rsid w:val="00C33F0F"/>
    <w:rsid w:val="00C347ED"/>
    <w:rsid w:val="00C363C9"/>
    <w:rsid w:val="00C36891"/>
    <w:rsid w:val="00C37E69"/>
    <w:rsid w:val="00C40552"/>
    <w:rsid w:val="00C40FA5"/>
    <w:rsid w:val="00C423D5"/>
    <w:rsid w:val="00C4289E"/>
    <w:rsid w:val="00C43B8A"/>
    <w:rsid w:val="00C44A86"/>
    <w:rsid w:val="00C47333"/>
    <w:rsid w:val="00C473CA"/>
    <w:rsid w:val="00C5010E"/>
    <w:rsid w:val="00C5054A"/>
    <w:rsid w:val="00C51246"/>
    <w:rsid w:val="00C51454"/>
    <w:rsid w:val="00C5219A"/>
    <w:rsid w:val="00C52896"/>
    <w:rsid w:val="00C5375D"/>
    <w:rsid w:val="00C544BF"/>
    <w:rsid w:val="00C56568"/>
    <w:rsid w:val="00C567CB"/>
    <w:rsid w:val="00C56D16"/>
    <w:rsid w:val="00C57081"/>
    <w:rsid w:val="00C60E08"/>
    <w:rsid w:val="00C611E1"/>
    <w:rsid w:val="00C62DB5"/>
    <w:rsid w:val="00C63CEA"/>
    <w:rsid w:val="00C65900"/>
    <w:rsid w:val="00C677D0"/>
    <w:rsid w:val="00C7002F"/>
    <w:rsid w:val="00C72BA5"/>
    <w:rsid w:val="00C7322E"/>
    <w:rsid w:val="00C73483"/>
    <w:rsid w:val="00C7418A"/>
    <w:rsid w:val="00C757BB"/>
    <w:rsid w:val="00C761C0"/>
    <w:rsid w:val="00C764B5"/>
    <w:rsid w:val="00C80123"/>
    <w:rsid w:val="00C80F69"/>
    <w:rsid w:val="00C81990"/>
    <w:rsid w:val="00C81A74"/>
    <w:rsid w:val="00C822AC"/>
    <w:rsid w:val="00C82D6A"/>
    <w:rsid w:val="00C839FF"/>
    <w:rsid w:val="00C83C38"/>
    <w:rsid w:val="00C8616B"/>
    <w:rsid w:val="00C86B34"/>
    <w:rsid w:val="00C90168"/>
    <w:rsid w:val="00C90F42"/>
    <w:rsid w:val="00C9431B"/>
    <w:rsid w:val="00C9478A"/>
    <w:rsid w:val="00C9545D"/>
    <w:rsid w:val="00C970D4"/>
    <w:rsid w:val="00C97510"/>
    <w:rsid w:val="00CA0589"/>
    <w:rsid w:val="00CA0597"/>
    <w:rsid w:val="00CA0C7B"/>
    <w:rsid w:val="00CA0C7D"/>
    <w:rsid w:val="00CA10ED"/>
    <w:rsid w:val="00CA1C25"/>
    <w:rsid w:val="00CA1E43"/>
    <w:rsid w:val="00CA3144"/>
    <w:rsid w:val="00CA32EE"/>
    <w:rsid w:val="00CA34ED"/>
    <w:rsid w:val="00CA5493"/>
    <w:rsid w:val="00CA58AB"/>
    <w:rsid w:val="00CA5E72"/>
    <w:rsid w:val="00CA65B2"/>
    <w:rsid w:val="00CA6BD5"/>
    <w:rsid w:val="00CB1118"/>
    <w:rsid w:val="00CB1622"/>
    <w:rsid w:val="00CB395E"/>
    <w:rsid w:val="00CB3B4C"/>
    <w:rsid w:val="00CB4E00"/>
    <w:rsid w:val="00CC04E4"/>
    <w:rsid w:val="00CC1D57"/>
    <w:rsid w:val="00CC1E95"/>
    <w:rsid w:val="00CC1FCB"/>
    <w:rsid w:val="00CC3358"/>
    <w:rsid w:val="00CC3FD8"/>
    <w:rsid w:val="00CC4B57"/>
    <w:rsid w:val="00CC5793"/>
    <w:rsid w:val="00CC6E8A"/>
    <w:rsid w:val="00CD0874"/>
    <w:rsid w:val="00CD15D7"/>
    <w:rsid w:val="00CD15F1"/>
    <w:rsid w:val="00CD287A"/>
    <w:rsid w:val="00CD38B0"/>
    <w:rsid w:val="00CD5B89"/>
    <w:rsid w:val="00CD5F26"/>
    <w:rsid w:val="00CD62BB"/>
    <w:rsid w:val="00CD6B73"/>
    <w:rsid w:val="00CD756F"/>
    <w:rsid w:val="00CD7D73"/>
    <w:rsid w:val="00CE0220"/>
    <w:rsid w:val="00CE1727"/>
    <w:rsid w:val="00CE258E"/>
    <w:rsid w:val="00CE2B98"/>
    <w:rsid w:val="00CE4A50"/>
    <w:rsid w:val="00CE4D22"/>
    <w:rsid w:val="00CE4EAD"/>
    <w:rsid w:val="00CE6A76"/>
    <w:rsid w:val="00CF0AF3"/>
    <w:rsid w:val="00CF136C"/>
    <w:rsid w:val="00CF3045"/>
    <w:rsid w:val="00CF38FA"/>
    <w:rsid w:val="00CF5BA0"/>
    <w:rsid w:val="00CF5F90"/>
    <w:rsid w:val="00D012D8"/>
    <w:rsid w:val="00D01870"/>
    <w:rsid w:val="00D027A4"/>
    <w:rsid w:val="00D03FFC"/>
    <w:rsid w:val="00D04B25"/>
    <w:rsid w:val="00D04DA5"/>
    <w:rsid w:val="00D050E3"/>
    <w:rsid w:val="00D061F7"/>
    <w:rsid w:val="00D066AA"/>
    <w:rsid w:val="00D07093"/>
    <w:rsid w:val="00D07BCA"/>
    <w:rsid w:val="00D1140E"/>
    <w:rsid w:val="00D119E8"/>
    <w:rsid w:val="00D11A5B"/>
    <w:rsid w:val="00D125C4"/>
    <w:rsid w:val="00D12EB0"/>
    <w:rsid w:val="00D136E5"/>
    <w:rsid w:val="00D15870"/>
    <w:rsid w:val="00D17A3B"/>
    <w:rsid w:val="00D20029"/>
    <w:rsid w:val="00D20222"/>
    <w:rsid w:val="00D22CA7"/>
    <w:rsid w:val="00D25EBE"/>
    <w:rsid w:val="00D26C87"/>
    <w:rsid w:val="00D27A65"/>
    <w:rsid w:val="00D27E8C"/>
    <w:rsid w:val="00D30760"/>
    <w:rsid w:val="00D315AA"/>
    <w:rsid w:val="00D31CF1"/>
    <w:rsid w:val="00D33303"/>
    <w:rsid w:val="00D33C8C"/>
    <w:rsid w:val="00D36856"/>
    <w:rsid w:val="00D40F1D"/>
    <w:rsid w:val="00D4109D"/>
    <w:rsid w:val="00D4253A"/>
    <w:rsid w:val="00D42D6A"/>
    <w:rsid w:val="00D443D4"/>
    <w:rsid w:val="00D44D03"/>
    <w:rsid w:val="00D44E87"/>
    <w:rsid w:val="00D456D1"/>
    <w:rsid w:val="00D47147"/>
    <w:rsid w:val="00D47168"/>
    <w:rsid w:val="00D47929"/>
    <w:rsid w:val="00D47A6F"/>
    <w:rsid w:val="00D501C1"/>
    <w:rsid w:val="00D515CD"/>
    <w:rsid w:val="00D552B3"/>
    <w:rsid w:val="00D55A7B"/>
    <w:rsid w:val="00D56292"/>
    <w:rsid w:val="00D567FB"/>
    <w:rsid w:val="00D56DF5"/>
    <w:rsid w:val="00D57D93"/>
    <w:rsid w:val="00D57FD5"/>
    <w:rsid w:val="00D60350"/>
    <w:rsid w:val="00D6193B"/>
    <w:rsid w:val="00D62C92"/>
    <w:rsid w:val="00D63162"/>
    <w:rsid w:val="00D63723"/>
    <w:rsid w:val="00D64811"/>
    <w:rsid w:val="00D64D3C"/>
    <w:rsid w:val="00D65CD5"/>
    <w:rsid w:val="00D65EDA"/>
    <w:rsid w:val="00D6623A"/>
    <w:rsid w:val="00D7049D"/>
    <w:rsid w:val="00D70C9E"/>
    <w:rsid w:val="00D72EF7"/>
    <w:rsid w:val="00D73B38"/>
    <w:rsid w:val="00D73CC1"/>
    <w:rsid w:val="00D74EFC"/>
    <w:rsid w:val="00D7528B"/>
    <w:rsid w:val="00D75DBB"/>
    <w:rsid w:val="00D7653A"/>
    <w:rsid w:val="00D774A4"/>
    <w:rsid w:val="00D77BB3"/>
    <w:rsid w:val="00D81193"/>
    <w:rsid w:val="00D8295D"/>
    <w:rsid w:val="00D84421"/>
    <w:rsid w:val="00D85971"/>
    <w:rsid w:val="00D86864"/>
    <w:rsid w:val="00D86AE9"/>
    <w:rsid w:val="00D86BB6"/>
    <w:rsid w:val="00D87348"/>
    <w:rsid w:val="00D87853"/>
    <w:rsid w:val="00D90013"/>
    <w:rsid w:val="00D91B19"/>
    <w:rsid w:val="00D92CB7"/>
    <w:rsid w:val="00D9464C"/>
    <w:rsid w:val="00D94B00"/>
    <w:rsid w:val="00D960A5"/>
    <w:rsid w:val="00D96C5F"/>
    <w:rsid w:val="00D9758C"/>
    <w:rsid w:val="00D97B5A"/>
    <w:rsid w:val="00DA00D3"/>
    <w:rsid w:val="00DA04A4"/>
    <w:rsid w:val="00DA09F8"/>
    <w:rsid w:val="00DA178D"/>
    <w:rsid w:val="00DA2333"/>
    <w:rsid w:val="00DA2570"/>
    <w:rsid w:val="00DA305E"/>
    <w:rsid w:val="00DA3717"/>
    <w:rsid w:val="00DA51C5"/>
    <w:rsid w:val="00DB0603"/>
    <w:rsid w:val="00DB18DD"/>
    <w:rsid w:val="00DB1A08"/>
    <w:rsid w:val="00DB1D95"/>
    <w:rsid w:val="00DB1E84"/>
    <w:rsid w:val="00DB2BF3"/>
    <w:rsid w:val="00DB3312"/>
    <w:rsid w:val="00DB3FC3"/>
    <w:rsid w:val="00DB47C6"/>
    <w:rsid w:val="00DB5999"/>
    <w:rsid w:val="00DB7D96"/>
    <w:rsid w:val="00DC0292"/>
    <w:rsid w:val="00DC3DC7"/>
    <w:rsid w:val="00DC4BEF"/>
    <w:rsid w:val="00DC579F"/>
    <w:rsid w:val="00DC7DAF"/>
    <w:rsid w:val="00DD066D"/>
    <w:rsid w:val="00DD06F8"/>
    <w:rsid w:val="00DD2F29"/>
    <w:rsid w:val="00DD3079"/>
    <w:rsid w:val="00DD354A"/>
    <w:rsid w:val="00DD539F"/>
    <w:rsid w:val="00DE0342"/>
    <w:rsid w:val="00DE0BA7"/>
    <w:rsid w:val="00DE168A"/>
    <w:rsid w:val="00DE1D6F"/>
    <w:rsid w:val="00DE208E"/>
    <w:rsid w:val="00DE4A52"/>
    <w:rsid w:val="00DE56B5"/>
    <w:rsid w:val="00DE56FF"/>
    <w:rsid w:val="00DE6D26"/>
    <w:rsid w:val="00DE7DA2"/>
    <w:rsid w:val="00DE7EB6"/>
    <w:rsid w:val="00DF0325"/>
    <w:rsid w:val="00DF083D"/>
    <w:rsid w:val="00DF1827"/>
    <w:rsid w:val="00DF1C16"/>
    <w:rsid w:val="00DF42B2"/>
    <w:rsid w:val="00DF4542"/>
    <w:rsid w:val="00DF4616"/>
    <w:rsid w:val="00DF690D"/>
    <w:rsid w:val="00E0028B"/>
    <w:rsid w:val="00E0080F"/>
    <w:rsid w:val="00E0131B"/>
    <w:rsid w:val="00E035A5"/>
    <w:rsid w:val="00E045BB"/>
    <w:rsid w:val="00E06089"/>
    <w:rsid w:val="00E06F06"/>
    <w:rsid w:val="00E11466"/>
    <w:rsid w:val="00E11783"/>
    <w:rsid w:val="00E117CE"/>
    <w:rsid w:val="00E1188C"/>
    <w:rsid w:val="00E1213D"/>
    <w:rsid w:val="00E124D6"/>
    <w:rsid w:val="00E124EE"/>
    <w:rsid w:val="00E128DD"/>
    <w:rsid w:val="00E12F0E"/>
    <w:rsid w:val="00E135E6"/>
    <w:rsid w:val="00E15BA2"/>
    <w:rsid w:val="00E16540"/>
    <w:rsid w:val="00E2058E"/>
    <w:rsid w:val="00E20F6A"/>
    <w:rsid w:val="00E21AF7"/>
    <w:rsid w:val="00E21B73"/>
    <w:rsid w:val="00E22E4C"/>
    <w:rsid w:val="00E244BE"/>
    <w:rsid w:val="00E24EC2"/>
    <w:rsid w:val="00E27150"/>
    <w:rsid w:val="00E30136"/>
    <w:rsid w:val="00E3061A"/>
    <w:rsid w:val="00E30E29"/>
    <w:rsid w:val="00E30F7E"/>
    <w:rsid w:val="00E32A47"/>
    <w:rsid w:val="00E32F8E"/>
    <w:rsid w:val="00E3390F"/>
    <w:rsid w:val="00E34959"/>
    <w:rsid w:val="00E34F87"/>
    <w:rsid w:val="00E35EBE"/>
    <w:rsid w:val="00E36658"/>
    <w:rsid w:val="00E376CF"/>
    <w:rsid w:val="00E37D86"/>
    <w:rsid w:val="00E40087"/>
    <w:rsid w:val="00E40BE1"/>
    <w:rsid w:val="00E41C20"/>
    <w:rsid w:val="00E4252A"/>
    <w:rsid w:val="00E45E9D"/>
    <w:rsid w:val="00E46152"/>
    <w:rsid w:val="00E46B31"/>
    <w:rsid w:val="00E46B7F"/>
    <w:rsid w:val="00E46BC1"/>
    <w:rsid w:val="00E470B0"/>
    <w:rsid w:val="00E47A0D"/>
    <w:rsid w:val="00E502B4"/>
    <w:rsid w:val="00E50FF3"/>
    <w:rsid w:val="00E5231D"/>
    <w:rsid w:val="00E52D89"/>
    <w:rsid w:val="00E53096"/>
    <w:rsid w:val="00E54185"/>
    <w:rsid w:val="00E551A0"/>
    <w:rsid w:val="00E5686F"/>
    <w:rsid w:val="00E604D3"/>
    <w:rsid w:val="00E61856"/>
    <w:rsid w:val="00E63639"/>
    <w:rsid w:val="00E639DF"/>
    <w:rsid w:val="00E63D32"/>
    <w:rsid w:val="00E6407B"/>
    <w:rsid w:val="00E657B0"/>
    <w:rsid w:val="00E65915"/>
    <w:rsid w:val="00E666A0"/>
    <w:rsid w:val="00E66CB3"/>
    <w:rsid w:val="00E66D97"/>
    <w:rsid w:val="00E67DD8"/>
    <w:rsid w:val="00E70170"/>
    <w:rsid w:val="00E72307"/>
    <w:rsid w:val="00E73735"/>
    <w:rsid w:val="00E748C1"/>
    <w:rsid w:val="00E76AC3"/>
    <w:rsid w:val="00E8376E"/>
    <w:rsid w:val="00E838C8"/>
    <w:rsid w:val="00E83D7C"/>
    <w:rsid w:val="00E85446"/>
    <w:rsid w:val="00E85846"/>
    <w:rsid w:val="00E8626A"/>
    <w:rsid w:val="00E877CD"/>
    <w:rsid w:val="00E903A6"/>
    <w:rsid w:val="00E91C5E"/>
    <w:rsid w:val="00E9211C"/>
    <w:rsid w:val="00E93181"/>
    <w:rsid w:val="00E93892"/>
    <w:rsid w:val="00E93E33"/>
    <w:rsid w:val="00E9552E"/>
    <w:rsid w:val="00E95D63"/>
    <w:rsid w:val="00E96C29"/>
    <w:rsid w:val="00EA02D2"/>
    <w:rsid w:val="00EA0EF5"/>
    <w:rsid w:val="00EA1B51"/>
    <w:rsid w:val="00EA2CE3"/>
    <w:rsid w:val="00EA49ED"/>
    <w:rsid w:val="00EA767F"/>
    <w:rsid w:val="00EB0F84"/>
    <w:rsid w:val="00EB2B80"/>
    <w:rsid w:val="00EB2E2C"/>
    <w:rsid w:val="00EB2EDB"/>
    <w:rsid w:val="00EB37D8"/>
    <w:rsid w:val="00EB5DDD"/>
    <w:rsid w:val="00EB7757"/>
    <w:rsid w:val="00EB783A"/>
    <w:rsid w:val="00EB7DCC"/>
    <w:rsid w:val="00EC1FBA"/>
    <w:rsid w:val="00EC3A6E"/>
    <w:rsid w:val="00EC7934"/>
    <w:rsid w:val="00ED0CBA"/>
    <w:rsid w:val="00ED230B"/>
    <w:rsid w:val="00ED3068"/>
    <w:rsid w:val="00ED33FE"/>
    <w:rsid w:val="00ED479C"/>
    <w:rsid w:val="00ED4A30"/>
    <w:rsid w:val="00ED4BF5"/>
    <w:rsid w:val="00ED4DA2"/>
    <w:rsid w:val="00ED5929"/>
    <w:rsid w:val="00ED60AE"/>
    <w:rsid w:val="00ED7179"/>
    <w:rsid w:val="00ED735D"/>
    <w:rsid w:val="00EE30D4"/>
    <w:rsid w:val="00EE3171"/>
    <w:rsid w:val="00EE3292"/>
    <w:rsid w:val="00EE4A99"/>
    <w:rsid w:val="00EE6000"/>
    <w:rsid w:val="00EE6426"/>
    <w:rsid w:val="00EF00E3"/>
    <w:rsid w:val="00EF1E76"/>
    <w:rsid w:val="00EF4BD1"/>
    <w:rsid w:val="00EF53E8"/>
    <w:rsid w:val="00EF55BF"/>
    <w:rsid w:val="00EF62DA"/>
    <w:rsid w:val="00EF67ED"/>
    <w:rsid w:val="00EF6D7A"/>
    <w:rsid w:val="00EF7315"/>
    <w:rsid w:val="00EF7C71"/>
    <w:rsid w:val="00F00A5C"/>
    <w:rsid w:val="00F0262D"/>
    <w:rsid w:val="00F02758"/>
    <w:rsid w:val="00F03590"/>
    <w:rsid w:val="00F04DE6"/>
    <w:rsid w:val="00F05399"/>
    <w:rsid w:val="00F06C1D"/>
    <w:rsid w:val="00F136AA"/>
    <w:rsid w:val="00F153A1"/>
    <w:rsid w:val="00F15E7E"/>
    <w:rsid w:val="00F16851"/>
    <w:rsid w:val="00F16D76"/>
    <w:rsid w:val="00F16E4F"/>
    <w:rsid w:val="00F21487"/>
    <w:rsid w:val="00F2161F"/>
    <w:rsid w:val="00F22282"/>
    <w:rsid w:val="00F22E50"/>
    <w:rsid w:val="00F231FD"/>
    <w:rsid w:val="00F23391"/>
    <w:rsid w:val="00F236F0"/>
    <w:rsid w:val="00F23C6F"/>
    <w:rsid w:val="00F24120"/>
    <w:rsid w:val="00F24401"/>
    <w:rsid w:val="00F24A77"/>
    <w:rsid w:val="00F2532B"/>
    <w:rsid w:val="00F2559E"/>
    <w:rsid w:val="00F2574F"/>
    <w:rsid w:val="00F26171"/>
    <w:rsid w:val="00F275DA"/>
    <w:rsid w:val="00F30086"/>
    <w:rsid w:val="00F3020D"/>
    <w:rsid w:val="00F309C0"/>
    <w:rsid w:val="00F30E7E"/>
    <w:rsid w:val="00F318C3"/>
    <w:rsid w:val="00F329B2"/>
    <w:rsid w:val="00F33326"/>
    <w:rsid w:val="00F33CAE"/>
    <w:rsid w:val="00F341D2"/>
    <w:rsid w:val="00F3525A"/>
    <w:rsid w:val="00F35DA9"/>
    <w:rsid w:val="00F3656C"/>
    <w:rsid w:val="00F40A16"/>
    <w:rsid w:val="00F41A03"/>
    <w:rsid w:val="00F41E8D"/>
    <w:rsid w:val="00F427D4"/>
    <w:rsid w:val="00F43195"/>
    <w:rsid w:val="00F43D6D"/>
    <w:rsid w:val="00F4413C"/>
    <w:rsid w:val="00F45755"/>
    <w:rsid w:val="00F45B6A"/>
    <w:rsid w:val="00F502CC"/>
    <w:rsid w:val="00F5079B"/>
    <w:rsid w:val="00F519B3"/>
    <w:rsid w:val="00F51AE5"/>
    <w:rsid w:val="00F52753"/>
    <w:rsid w:val="00F5298C"/>
    <w:rsid w:val="00F52DC4"/>
    <w:rsid w:val="00F52DF9"/>
    <w:rsid w:val="00F535E1"/>
    <w:rsid w:val="00F535F2"/>
    <w:rsid w:val="00F53C29"/>
    <w:rsid w:val="00F53D95"/>
    <w:rsid w:val="00F56AAF"/>
    <w:rsid w:val="00F57527"/>
    <w:rsid w:val="00F579C6"/>
    <w:rsid w:val="00F57A63"/>
    <w:rsid w:val="00F57A7D"/>
    <w:rsid w:val="00F57B3A"/>
    <w:rsid w:val="00F57E59"/>
    <w:rsid w:val="00F607B4"/>
    <w:rsid w:val="00F60B92"/>
    <w:rsid w:val="00F615CD"/>
    <w:rsid w:val="00F629BA"/>
    <w:rsid w:val="00F6389C"/>
    <w:rsid w:val="00F64413"/>
    <w:rsid w:val="00F65436"/>
    <w:rsid w:val="00F65BBA"/>
    <w:rsid w:val="00F65F6E"/>
    <w:rsid w:val="00F66666"/>
    <w:rsid w:val="00F67101"/>
    <w:rsid w:val="00F70984"/>
    <w:rsid w:val="00F715FE"/>
    <w:rsid w:val="00F71721"/>
    <w:rsid w:val="00F71A6D"/>
    <w:rsid w:val="00F72CF6"/>
    <w:rsid w:val="00F72F67"/>
    <w:rsid w:val="00F73C14"/>
    <w:rsid w:val="00F7415C"/>
    <w:rsid w:val="00F7546B"/>
    <w:rsid w:val="00F7557B"/>
    <w:rsid w:val="00F7614D"/>
    <w:rsid w:val="00F77164"/>
    <w:rsid w:val="00F77D03"/>
    <w:rsid w:val="00F77DD9"/>
    <w:rsid w:val="00F77E78"/>
    <w:rsid w:val="00F82E72"/>
    <w:rsid w:val="00F8303F"/>
    <w:rsid w:val="00F84A66"/>
    <w:rsid w:val="00F853A3"/>
    <w:rsid w:val="00F85575"/>
    <w:rsid w:val="00F8622F"/>
    <w:rsid w:val="00F9049C"/>
    <w:rsid w:val="00F91DC8"/>
    <w:rsid w:val="00F94E27"/>
    <w:rsid w:val="00FA0EC6"/>
    <w:rsid w:val="00FA1226"/>
    <w:rsid w:val="00FA12E8"/>
    <w:rsid w:val="00FA2197"/>
    <w:rsid w:val="00FA227D"/>
    <w:rsid w:val="00FA2B48"/>
    <w:rsid w:val="00FA49C1"/>
    <w:rsid w:val="00FA4B4E"/>
    <w:rsid w:val="00FA7D1B"/>
    <w:rsid w:val="00FA7F19"/>
    <w:rsid w:val="00FB058B"/>
    <w:rsid w:val="00FB11D0"/>
    <w:rsid w:val="00FB1F7E"/>
    <w:rsid w:val="00FB4FCE"/>
    <w:rsid w:val="00FB5F68"/>
    <w:rsid w:val="00FB675A"/>
    <w:rsid w:val="00FB6760"/>
    <w:rsid w:val="00FB6CB2"/>
    <w:rsid w:val="00FB6FC2"/>
    <w:rsid w:val="00FB798E"/>
    <w:rsid w:val="00FC0527"/>
    <w:rsid w:val="00FC1BC3"/>
    <w:rsid w:val="00FC2BDF"/>
    <w:rsid w:val="00FC4E63"/>
    <w:rsid w:val="00FC4F75"/>
    <w:rsid w:val="00FC5090"/>
    <w:rsid w:val="00FC5720"/>
    <w:rsid w:val="00FC6261"/>
    <w:rsid w:val="00FC63BE"/>
    <w:rsid w:val="00FC71B1"/>
    <w:rsid w:val="00FC7670"/>
    <w:rsid w:val="00FD0560"/>
    <w:rsid w:val="00FD065B"/>
    <w:rsid w:val="00FD1530"/>
    <w:rsid w:val="00FD1EFC"/>
    <w:rsid w:val="00FD2281"/>
    <w:rsid w:val="00FD30BC"/>
    <w:rsid w:val="00FD346D"/>
    <w:rsid w:val="00FD4772"/>
    <w:rsid w:val="00FD5CC9"/>
    <w:rsid w:val="00FD5E64"/>
    <w:rsid w:val="00FD6752"/>
    <w:rsid w:val="00FD6E8E"/>
    <w:rsid w:val="00FD750E"/>
    <w:rsid w:val="00FE0A8D"/>
    <w:rsid w:val="00FE17CA"/>
    <w:rsid w:val="00FE2203"/>
    <w:rsid w:val="00FE241E"/>
    <w:rsid w:val="00FE2989"/>
    <w:rsid w:val="00FE4E7B"/>
    <w:rsid w:val="00FE59E6"/>
    <w:rsid w:val="00FE5C61"/>
    <w:rsid w:val="00FE6552"/>
    <w:rsid w:val="00FE6649"/>
    <w:rsid w:val="00FF1A74"/>
    <w:rsid w:val="00FF1F50"/>
    <w:rsid w:val="00FF32E7"/>
    <w:rsid w:val="00FF3DEC"/>
    <w:rsid w:val="00FF3EA0"/>
    <w:rsid w:val="00FF50E2"/>
    <w:rsid w:val="00FF533A"/>
    <w:rsid w:val="00FF6B5A"/>
    <w:rsid w:val="00FF6C6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hapeDefaults>
    <o:shapedefaults v:ext="edit" spidmax="10241"/>
    <o:shapelayout v:ext="edit">
      <o:idmap v:ext="edit" data="1"/>
    </o:shapelayout>
  </w:shapeDefaults>
  <w:decimalSymbol w:val=","/>
  <w:listSeparator w:val=";"/>
  <w14:docId w14:val="5F6F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E76"/>
    <w:pPr>
      <w:tabs>
        <w:tab w:val="left" w:pos="567"/>
      </w:tabs>
      <w:spacing w:line="260" w:lineRule="exact"/>
    </w:pPr>
    <w:rPr>
      <w:sz w:val="22"/>
      <w:lang w:val="en-GB" w:eastAsia="en-US"/>
    </w:rPr>
  </w:style>
  <w:style w:type="paragraph" w:styleId="berschrift1">
    <w:name w:val="heading 1"/>
    <w:basedOn w:val="Standard"/>
    <w:next w:val="Standard"/>
    <w:qFormat/>
    <w:rsid w:val="00FD750E"/>
    <w:pPr>
      <w:spacing w:before="240" w:after="120"/>
      <w:ind w:left="357" w:hanging="357"/>
      <w:outlineLvl w:val="0"/>
    </w:pPr>
    <w:rPr>
      <w:b/>
      <w:caps/>
      <w:sz w:val="26"/>
      <w:lang w:val="en-US"/>
    </w:rPr>
  </w:style>
  <w:style w:type="paragraph" w:styleId="berschrift2">
    <w:name w:val="heading 2"/>
    <w:basedOn w:val="Standard"/>
    <w:next w:val="Standard"/>
    <w:qFormat/>
    <w:rsid w:val="00FD750E"/>
    <w:pPr>
      <w:keepNext/>
      <w:spacing w:before="240" w:after="60"/>
      <w:outlineLvl w:val="1"/>
    </w:pPr>
    <w:rPr>
      <w:rFonts w:ascii="Helvetica" w:hAnsi="Helvetica"/>
      <w:b/>
      <w:i/>
      <w:sz w:val="24"/>
    </w:rPr>
  </w:style>
  <w:style w:type="paragraph" w:styleId="berschrift3">
    <w:name w:val="heading 3"/>
    <w:basedOn w:val="Standard"/>
    <w:next w:val="Standard"/>
    <w:qFormat/>
    <w:rsid w:val="00FD750E"/>
    <w:pPr>
      <w:keepNext/>
      <w:keepLines/>
      <w:spacing w:before="120" w:after="80"/>
      <w:outlineLvl w:val="2"/>
    </w:pPr>
    <w:rPr>
      <w:b/>
      <w:kern w:val="28"/>
      <w:sz w:val="24"/>
      <w:lang w:val="en-US"/>
    </w:rPr>
  </w:style>
  <w:style w:type="paragraph" w:styleId="berschrift4">
    <w:name w:val="heading 4"/>
    <w:basedOn w:val="Standard"/>
    <w:next w:val="Standard"/>
    <w:qFormat/>
    <w:rsid w:val="00FD750E"/>
    <w:pPr>
      <w:keepNext/>
      <w:jc w:val="both"/>
      <w:outlineLvl w:val="3"/>
    </w:pPr>
    <w:rPr>
      <w:b/>
      <w:noProof/>
    </w:rPr>
  </w:style>
  <w:style w:type="paragraph" w:styleId="berschrift5">
    <w:name w:val="heading 5"/>
    <w:basedOn w:val="Standard"/>
    <w:next w:val="Standard"/>
    <w:qFormat/>
    <w:rsid w:val="00FD750E"/>
    <w:pPr>
      <w:keepNext/>
      <w:jc w:val="both"/>
      <w:outlineLvl w:val="4"/>
    </w:pPr>
    <w:rPr>
      <w:noProof/>
    </w:rPr>
  </w:style>
  <w:style w:type="paragraph" w:styleId="berschrift6">
    <w:name w:val="heading 6"/>
    <w:basedOn w:val="Standard"/>
    <w:next w:val="Standard"/>
    <w:qFormat/>
    <w:rsid w:val="00FD750E"/>
    <w:pPr>
      <w:keepNext/>
      <w:tabs>
        <w:tab w:val="left" w:pos="-720"/>
        <w:tab w:val="left" w:pos="4536"/>
      </w:tabs>
      <w:suppressAutoHyphens/>
      <w:outlineLvl w:val="5"/>
    </w:pPr>
    <w:rPr>
      <w:i/>
    </w:rPr>
  </w:style>
  <w:style w:type="paragraph" w:styleId="berschrift7">
    <w:name w:val="heading 7"/>
    <w:basedOn w:val="Standard"/>
    <w:next w:val="Standard"/>
    <w:qFormat/>
    <w:rsid w:val="00FD750E"/>
    <w:pPr>
      <w:keepNext/>
      <w:tabs>
        <w:tab w:val="left" w:pos="-720"/>
        <w:tab w:val="left" w:pos="4536"/>
      </w:tabs>
      <w:suppressAutoHyphens/>
      <w:jc w:val="both"/>
      <w:outlineLvl w:val="6"/>
    </w:pPr>
    <w:rPr>
      <w:i/>
    </w:rPr>
  </w:style>
  <w:style w:type="paragraph" w:styleId="berschrift8">
    <w:name w:val="heading 8"/>
    <w:basedOn w:val="Standard"/>
    <w:next w:val="Standard"/>
    <w:qFormat/>
    <w:rsid w:val="00FD750E"/>
    <w:pPr>
      <w:keepNext/>
      <w:ind w:left="567" w:hanging="567"/>
      <w:jc w:val="both"/>
      <w:outlineLvl w:val="7"/>
    </w:pPr>
    <w:rPr>
      <w:b/>
      <w:i/>
    </w:rPr>
  </w:style>
  <w:style w:type="paragraph" w:styleId="berschrift9">
    <w:name w:val="heading 9"/>
    <w:basedOn w:val="Standard"/>
    <w:next w:val="Standard"/>
    <w:qFormat/>
    <w:rsid w:val="00FD750E"/>
    <w:pPr>
      <w:keepNext/>
      <w:jc w:val="both"/>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D750E"/>
    <w:pPr>
      <w:tabs>
        <w:tab w:val="center" w:pos="4153"/>
        <w:tab w:val="right" w:pos="8306"/>
      </w:tabs>
      <w:spacing w:line="240" w:lineRule="auto"/>
    </w:pPr>
    <w:rPr>
      <w:rFonts w:ascii="Helvetica" w:hAnsi="Helvetica"/>
      <w:sz w:val="20"/>
    </w:rPr>
  </w:style>
  <w:style w:type="paragraph" w:styleId="Fuzeile">
    <w:name w:val="footer"/>
    <w:basedOn w:val="Standard"/>
    <w:rsid w:val="00FD750E"/>
    <w:pPr>
      <w:tabs>
        <w:tab w:val="center" w:pos="4536"/>
        <w:tab w:val="center" w:pos="8930"/>
      </w:tabs>
      <w:spacing w:line="240" w:lineRule="auto"/>
    </w:pPr>
    <w:rPr>
      <w:rFonts w:ascii="Helvetica" w:hAnsi="Helvetica"/>
      <w:sz w:val="16"/>
    </w:rPr>
  </w:style>
  <w:style w:type="character" w:styleId="Seitenzahl">
    <w:name w:val="page number"/>
    <w:basedOn w:val="Absatz-Standardschriftart"/>
    <w:rsid w:val="00FD750E"/>
  </w:style>
  <w:style w:type="paragraph" w:styleId="Endnotentext">
    <w:name w:val="endnote text"/>
    <w:basedOn w:val="Standard"/>
    <w:link w:val="EndnotentextZchn"/>
    <w:semiHidden/>
    <w:rsid w:val="00FD750E"/>
    <w:pPr>
      <w:spacing w:line="240" w:lineRule="auto"/>
    </w:pPr>
  </w:style>
  <w:style w:type="character" w:styleId="Endnotenzeichen">
    <w:name w:val="endnote reference"/>
    <w:semiHidden/>
    <w:rsid w:val="00FD750E"/>
    <w:rPr>
      <w:vertAlign w:val="superscript"/>
    </w:rPr>
  </w:style>
  <w:style w:type="character" w:styleId="Kommentarzeichen">
    <w:name w:val="annotation reference"/>
    <w:semiHidden/>
    <w:rsid w:val="00FD750E"/>
    <w:rPr>
      <w:sz w:val="16"/>
    </w:rPr>
  </w:style>
  <w:style w:type="paragraph" w:styleId="Kommentartext">
    <w:name w:val="annotation text"/>
    <w:aliases w:val="Comment Text Char"/>
    <w:basedOn w:val="Standard"/>
    <w:link w:val="KommentartextZchn"/>
    <w:semiHidden/>
    <w:rsid w:val="00FD750E"/>
    <w:rPr>
      <w:sz w:val="20"/>
    </w:rPr>
  </w:style>
  <w:style w:type="paragraph" w:styleId="Textkrper2">
    <w:name w:val="Body Text 2"/>
    <w:basedOn w:val="Standard"/>
    <w:link w:val="Textkrper2Zchn"/>
    <w:rsid w:val="00FD750E"/>
    <w:pPr>
      <w:tabs>
        <w:tab w:val="clear" w:pos="567"/>
      </w:tabs>
      <w:spacing w:line="240" w:lineRule="auto"/>
      <w:ind w:left="567" w:hanging="567"/>
    </w:pPr>
    <w:rPr>
      <w:b/>
    </w:rPr>
  </w:style>
  <w:style w:type="paragraph" w:styleId="Textkrper">
    <w:name w:val="Body Text"/>
    <w:basedOn w:val="Standard"/>
    <w:link w:val="TextkrperZchn"/>
    <w:uiPriority w:val="1"/>
    <w:qFormat/>
    <w:rsid w:val="00FD750E"/>
    <w:rPr>
      <w:b/>
      <w:i/>
    </w:rPr>
  </w:style>
  <w:style w:type="paragraph" w:styleId="Textkrper3">
    <w:name w:val="Body Text 3"/>
    <w:basedOn w:val="Standard"/>
    <w:rsid w:val="00FD750E"/>
    <w:pPr>
      <w:jc w:val="both"/>
    </w:pPr>
    <w:rPr>
      <w:b/>
      <w:i/>
    </w:rPr>
  </w:style>
  <w:style w:type="paragraph" w:styleId="Textkrper-Einzug2">
    <w:name w:val="Body Text Indent 2"/>
    <w:basedOn w:val="Standard"/>
    <w:rsid w:val="00FD750E"/>
    <w:pPr>
      <w:ind w:left="567" w:hanging="567"/>
      <w:jc w:val="both"/>
    </w:pPr>
    <w:rPr>
      <w:b/>
    </w:rPr>
  </w:style>
  <w:style w:type="paragraph" w:styleId="Funotentext">
    <w:name w:val="footnote text"/>
    <w:basedOn w:val="Standard"/>
    <w:link w:val="FunotentextZchn"/>
    <w:uiPriority w:val="99"/>
    <w:rsid w:val="00FD750E"/>
    <w:rPr>
      <w:sz w:val="20"/>
    </w:rPr>
  </w:style>
  <w:style w:type="character" w:styleId="Funotenzeichen">
    <w:name w:val="footnote reference"/>
    <w:semiHidden/>
    <w:rsid w:val="00FD750E"/>
    <w:rPr>
      <w:vertAlign w:val="superscript"/>
    </w:rPr>
  </w:style>
  <w:style w:type="paragraph" w:styleId="Textkrper-Einzug3">
    <w:name w:val="Body Text Indent 3"/>
    <w:basedOn w:val="Standard"/>
    <w:rsid w:val="00FD750E"/>
    <w:pPr>
      <w:ind w:left="567" w:hanging="567"/>
    </w:pPr>
    <w:rPr>
      <w:i/>
      <w:color w:val="008000"/>
    </w:rPr>
  </w:style>
  <w:style w:type="paragraph" w:styleId="Blocktext">
    <w:name w:val="Block Text"/>
    <w:basedOn w:val="Standard"/>
    <w:rsid w:val="00FD750E"/>
    <w:pPr>
      <w:tabs>
        <w:tab w:val="clear" w:pos="567"/>
        <w:tab w:val="left" w:pos="2657"/>
      </w:tabs>
      <w:spacing w:before="120" w:line="240" w:lineRule="auto"/>
      <w:ind w:left="-37" w:right="-28"/>
    </w:pPr>
  </w:style>
  <w:style w:type="paragraph" w:styleId="Textkrper-Zeileneinzug">
    <w:name w:val="Body Text Indent"/>
    <w:basedOn w:val="Standard"/>
    <w:link w:val="Textkrper-ZeileneinzugZchn"/>
    <w:rsid w:val="00FD750E"/>
    <w:pPr>
      <w:tabs>
        <w:tab w:val="clear" w:pos="567"/>
      </w:tabs>
      <w:spacing w:line="240" w:lineRule="auto"/>
      <w:ind w:left="567" w:hanging="567"/>
    </w:pPr>
    <w:rPr>
      <w:b/>
      <w:color w:val="808080"/>
    </w:rPr>
  </w:style>
  <w:style w:type="character" w:styleId="Hyperlink">
    <w:name w:val="Hyperlink"/>
    <w:rsid w:val="00FD750E"/>
    <w:rPr>
      <w:color w:val="0000FF"/>
      <w:u w:val="single"/>
    </w:rPr>
  </w:style>
  <w:style w:type="character" w:styleId="BesuchterHyperlink">
    <w:name w:val="FollowedHyperlink"/>
    <w:rsid w:val="00FD750E"/>
    <w:rPr>
      <w:color w:val="800080"/>
      <w:u w:val="single"/>
    </w:rPr>
  </w:style>
  <w:style w:type="paragraph" w:customStyle="1" w:styleId="TextChar">
    <w:name w:val="Text Char"/>
    <w:basedOn w:val="Standard"/>
    <w:rsid w:val="00FD750E"/>
    <w:pPr>
      <w:tabs>
        <w:tab w:val="clear" w:pos="567"/>
      </w:tabs>
      <w:spacing w:before="120" w:line="240" w:lineRule="auto"/>
      <w:jc w:val="both"/>
    </w:pPr>
    <w:rPr>
      <w:sz w:val="24"/>
      <w:lang w:val="en-US"/>
    </w:rPr>
  </w:style>
  <w:style w:type="paragraph" w:customStyle="1" w:styleId="Table">
    <w:name w:val="Table"/>
    <w:basedOn w:val="Standard"/>
    <w:link w:val="TableChar"/>
    <w:rsid w:val="00FD750E"/>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Standard"/>
    <w:rsid w:val="00FD750E"/>
    <w:pPr>
      <w:tabs>
        <w:tab w:val="clear" w:pos="567"/>
      </w:tabs>
      <w:spacing w:before="40" w:after="20" w:line="240" w:lineRule="auto"/>
      <w:ind w:left="850" w:hanging="425"/>
    </w:pPr>
    <w:rPr>
      <w:sz w:val="24"/>
      <w:lang w:val="en-US"/>
    </w:rPr>
  </w:style>
  <w:style w:type="paragraph" w:customStyle="1" w:styleId="Listlevel1">
    <w:name w:val="List level 1"/>
    <w:basedOn w:val="Standard"/>
    <w:rsid w:val="00FD750E"/>
    <w:pPr>
      <w:tabs>
        <w:tab w:val="clear" w:pos="567"/>
      </w:tabs>
      <w:spacing w:before="40" w:after="20" w:line="240" w:lineRule="auto"/>
      <w:ind w:left="425" w:hanging="425"/>
    </w:pPr>
    <w:rPr>
      <w:sz w:val="24"/>
      <w:lang w:val="en-US"/>
    </w:rPr>
  </w:style>
  <w:style w:type="paragraph" w:customStyle="1" w:styleId="Authors">
    <w:name w:val="Authors"/>
    <w:basedOn w:val="Standard"/>
    <w:rsid w:val="00FD750E"/>
    <w:pPr>
      <w:keepNext/>
      <w:tabs>
        <w:tab w:val="clear" w:pos="567"/>
        <w:tab w:val="left" w:pos="2268"/>
      </w:tabs>
      <w:spacing w:before="240" w:line="240" w:lineRule="auto"/>
    </w:pPr>
    <w:rPr>
      <w:rFonts w:ascii="Arial" w:hAnsi="Arial"/>
      <w:lang w:val="en-US"/>
    </w:rPr>
  </w:style>
  <w:style w:type="paragraph" w:customStyle="1" w:styleId="Releasedate">
    <w:name w:val="Releasedate"/>
    <w:basedOn w:val="Standard"/>
    <w:rsid w:val="00FD750E"/>
    <w:pPr>
      <w:keepNext/>
      <w:tabs>
        <w:tab w:val="clear" w:pos="567"/>
      </w:tabs>
      <w:spacing w:before="240" w:line="240" w:lineRule="auto"/>
    </w:pPr>
    <w:rPr>
      <w:rFonts w:ascii="Arial" w:hAnsi="Arial"/>
    </w:rPr>
  </w:style>
  <w:style w:type="paragraph" w:styleId="Verzeichnis6">
    <w:name w:val="toc 6"/>
    <w:basedOn w:val="Standard"/>
    <w:autoRedefine/>
    <w:semiHidden/>
    <w:rsid w:val="00EB7DCC"/>
    <w:pPr>
      <w:tabs>
        <w:tab w:val="clear" w:pos="567"/>
        <w:tab w:val="right" w:leader="dot" w:pos="9061"/>
      </w:tabs>
      <w:spacing w:line="240" w:lineRule="auto"/>
      <w:ind w:left="992" w:right="227" w:hanging="992"/>
    </w:pPr>
    <w:rPr>
      <w:szCs w:val="22"/>
      <w:u w:val="single"/>
    </w:rPr>
  </w:style>
  <w:style w:type="paragraph" w:customStyle="1" w:styleId="BalloonText1">
    <w:name w:val="Balloon Text1"/>
    <w:basedOn w:val="Standard"/>
    <w:semiHidden/>
    <w:rsid w:val="00FD750E"/>
    <w:rPr>
      <w:rFonts w:ascii="Tahoma" w:hAnsi="Tahoma" w:cs="Tahoma"/>
      <w:sz w:val="16"/>
      <w:szCs w:val="16"/>
    </w:rPr>
  </w:style>
  <w:style w:type="paragraph" w:customStyle="1" w:styleId="CommentSubject1">
    <w:name w:val="Comment Subject1"/>
    <w:basedOn w:val="Kommentartext"/>
    <w:next w:val="Kommentartext"/>
    <w:semiHidden/>
    <w:rsid w:val="00FD750E"/>
    <w:rPr>
      <w:b/>
      <w:bCs/>
    </w:rPr>
  </w:style>
  <w:style w:type="character" w:customStyle="1" w:styleId="TextCharChar">
    <w:name w:val="Text Char Char"/>
    <w:rsid w:val="00FD750E"/>
    <w:rPr>
      <w:sz w:val="24"/>
      <w:lang w:val="en-US" w:eastAsia="en-US" w:bidi="ar-SA"/>
    </w:rPr>
  </w:style>
  <w:style w:type="paragraph" w:styleId="Dokumentstruktur">
    <w:name w:val="Document Map"/>
    <w:basedOn w:val="Standard"/>
    <w:semiHidden/>
    <w:rsid w:val="00FD750E"/>
    <w:pPr>
      <w:shd w:val="clear" w:color="auto" w:fill="000080"/>
    </w:pPr>
    <w:rPr>
      <w:rFonts w:ascii="Tahoma" w:hAnsi="Tahoma" w:cs="Tahoma"/>
    </w:rPr>
  </w:style>
  <w:style w:type="paragraph" w:styleId="Sprechblasentext">
    <w:name w:val="Balloon Text"/>
    <w:basedOn w:val="Standard"/>
    <w:semiHidden/>
    <w:rsid w:val="00065DC7"/>
    <w:rPr>
      <w:rFonts w:ascii="Tahoma" w:hAnsi="Tahoma" w:cs="Tahoma"/>
      <w:sz w:val="16"/>
      <w:szCs w:val="16"/>
    </w:rPr>
  </w:style>
  <w:style w:type="paragraph" w:customStyle="1" w:styleId="Text">
    <w:name w:val="Text"/>
    <w:basedOn w:val="Standard"/>
    <w:rsid w:val="00FD750E"/>
    <w:pPr>
      <w:tabs>
        <w:tab w:val="clear" w:pos="567"/>
      </w:tabs>
      <w:spacing w:before="120" w:line="240" w:lineRule="auto"/>
      <w:jc w:val="both"/>
    </w:pPr>
    <w:rPr>
      <w:sz w:val="24"/>
      <w:lang w:val="en-US"/>
    </w:rPr>
  </w:style>
  <w:style w:type="paragraph" w:styleId="Kommentarthema">
    <w:name w:val="annotation subject"/>
    <w:basedOn w:val="Kommentartext"/>
    <w:next w:val="Kommentartext"/>
    <w:semiHidden/>
    <w:rsid w:val="00E63639"/>
    <w:rPr>
      <w:b/>
      <w:bCs/>
    </w:rPr>
  </w:style>
  <w:style w:type="paragraph" w:customStyle="1" w:styleId="Besedilooblaka1">
    <w:name w:val="Besedilo oblačka1"/>
    <w:basedOn w:val="Standard"/>
    <w:semiHidden/>
    <w:rsid w:val="005E0850"/>
    <w:rPr>
      <w:rFonts w:ascii="Tahoma" w:hAnsi="Tahoma" w:cs="Tahoma"/>
      <w:sz w:val="16"/>
      <w:szCs w:val="16"/>
      <w:lang w:val="sl-SI"/>
    </w:rPr>
  </w:style>
  <w:style w:type="character" w:customStyle="1" w:styleId="TableChar">
    <w:name w:val="Table Char"/>
    <w:link w:val="Table"/>
    <w:rsid w:val="00AF0BE7"/>
    <w:rPr>
      <w:rFonts w:ascii="Arial" w:hAnsi="Arial"/>
      <w:lang w:val="en-US" w:eastAsia="en-US" w:bidi="ar-SA"/>
    </w:rPr>
  </w:style>
  <w:style w:type="paragraph" w:customStyle="1" w:styleId="Nottoc-headings">
    <w:name w:val="Not toc-headings"/>
    <w:basedOn w:val="Standard"/>
    <w:next w:val="Text"/>
    <w:link w:val="Nottoc-headingsChar"/>
    <w:rsid w:val="00302E5F"/>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sid w:val="00302E5F"/>
    <w:rPr>
      <w:rFonts w:ascii="Arial" w:hAnsi="Arial"/>
      <w:b/>
      <w:sz w:val="24"/>
      <w:lang w:val="en-US" w:eastAsia="en-US" w:bidi="ar-SA"/>
    </w:rPr>
  </w:style>
  <w:style w:type="paragraph" w:customStyle="1" w:styleId="bullethead">
    <w:name w:val="bullet head"/>
    <w:basedOn w:val="Standard"/>
    <w:rsid w:val="00052185"/>
    <w:pPr>
      <w:tabs>
        <w:tab w:val="clear" w:pos="567"/>
      </w:tabs>
      <w:spacing w:before="240" w:line="240" w:lineRule="exact"/>
    </w:pPr>
    <w:rPr>
      <w:b/>
      <w:kern w:val="28"/>
    </w:rPr>
  </w:style>
  <w:style w:type="character" w:customStyle="1" w:styleId="EndnotentextZchn">
    <w:name w:val="Endnotentext Zchn"/>
    <w:link w:val="Endnotentext"/>
    <w:rsid w:val="001E379E"/>
    <w:rPr>
      <w:sz w:val="22"/>
      <w:lang w:val="en-GB" w:eastAsia="en-US" w:bidi="ar-SA"/>
    </w:rPr>
  </w:style>
  <w:style w:type="table" w:styleId="Tabellenraster">
    <w:name w:val="Table Grid"/>
    <w:basedOn w:val="NormaleTabelle"/>
    <w:rsid w:val="00C24B92"/>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ZnakZnakCharCharChar">
    <w:name w:val="Char1 Znak Znak Char Char Char"/>
    <w:basedOn w:val="Standard"/>
    <w:rsid w:val="00C611E1"/>
    <w:pPr>
      <w:tabs>
        <w:tab w:val="clear" w:pos="567"/>
      </w:tabs>
      <w:spacing w:after="160" w:line="240" w:lineRule="exact"/>
    </w:pPr>
    <w:rPr>
      <w:rFonts w:ascii="Verdana" w:hAnsi="Verdana" w:cs="Verdana"/>
      <w:sz w:val="20"/>
    </w:rPr>
  </w:style>
  <w:style w:type="paragraph" w:customStyle="1" w:styleId="Style">
    <w:name w:val="Style"/>
    <w:basedOn w:val="Standard"/>
    <w:rsid w:val="00017658"/>
    <w:pPr>
      <w:tabs>
        <w:tab w:val="clear" w:pos="567"/>
      </w:tabs>
      <w:spacing w:after="160" w:line="240" w:lineRule="exact"/>
    </w:pPr>
    <w:rPr>
      <w:rFonts w:ascii="Verdana" w:hAnsi="Verdana" w:cs="Verdana"/>
      <w:sz w:val="20"/>
    </w:rPr>
  </w:style>
  <w:style w:type="paragraph" w:customStyle="1" w:styleId="CharCharCharCharCharZnakCharCharCharCharZnakZnakZnak">
    <w:name w:val="Char Char Char Char Char Znak Char Char Char Char Znak Znak Znak"/>
    <w:basedOn w:val="Standard"/>
    <w:rsid w:val="003F00F3"/>
    <w:pPr>
      <w:tabs>
        <w:tab w:val="clear" w:pos="567"/>
      </w:tabs>
      <w:spacing w:after="160" w:line="240" w:lineRule="exact"/>
    </w:pPr>
    <w:rPr>
      <w:rFonts w:ascii="Verdana" w:hAnsi="Verdana" w:cs="Verdana"/>
      <w:sz w:val="20"/>
    </w:rPr>
  </w:style>
  <w:style w:type="paragraph" w:customStyle="1" w:styleId="Char1ZnakZnak">
    <w:name w:val="Char1 Znak Znak"/>
    <w:basedOn w:val="Standard"/>
    <w:rsid w:val="00A236F1"/>
    <w:pPr>
      <w:tabs>
        <w:tab w:val="clear" w:pos="567"/>
      </w:tabs>
      <w:spacing w:after="160" w:line="240" w:lineRule="exact"/>
    </w:pPr>
    <w:rPr>
      <w:rFonts w:ascii="Verdana" w:hAnsi="Verdana" w:cs="Verdana"/>
      <w:sz w:val="20"/>
    </w:rPr>
  </w:style>
  <w:style w:type="paragraph" w:styleId="berarbeitung">
    <w:name w:val="Revision"/>
    <w:hidden/>
    <w:uiPriority w:val="99"/>
    <w:semiHidden/>
    <w:rsid w:val="00A756CE"/>
    <w:rPr>
      <w:sz w:val="22"/>
      <w:lang w:val="en-GB" w:eastAsia="en-US"/>
    </w:rPr>
  </w:style>
  <w:style w:type="paragraph" w:styleId="KeinLeerraum">
    <w:name w:val="No Spacing"/>
    <w:uiPriority w:val="1"/>
    <w:qFormat/>
    <w:rsid w:val="00927F36"/>
    <w:rPr>
      <w:rFonts w:ascii="Calibri" w:eastAsia="Calibri" w:hAnsi="Calibri"/>
      <w:sz w:val="22"/>
      <w:szCs w:val="22"/>
      <w:lang w:val="is-IS" w:eastAsia="en-US"/>
    </w:rPr>
  </w:style>
  <w:style w:type="paragraph" w:customStyle="1" w:styleId="NormalParagraphStyle">
    <w:name w:val="NormalParagraphStyle"/>
    <w:basedOn w:val="Standard"/>
    <w:rsid w:val="003F71E8"/>
    <w:pPr>
      <w:widowControl w:val="0"/>
      <w:tabs>
        <w:tab w:val="clear" w:pos="567"/>
      </w:tabs>
      <w:autoSpaceDE w:val="0"/>
      <w:autoSpaceDN w:val="0"/>
      <w:adjustRightInd w:val="0"/>
      <w:spacing w:line="288" w:lineRule="auto"/>
      <w:textAlignment w:val="center"/>
    </w:pPr>
    <w:rPr>
      <w:rFonts w:ascii="Times-Roman" w:hAnsi="Times-Roman"/>
      <w:color w:val="000000"/>
      <w:sz w:val="24"/>
      <w:szCs w:val="24"/>
    </w:rPr>
  </w:style>
  <w:style w:type="paragraph" w:customStyle="1" w:styleId="TableParagraph">
    <w:name w:val="Table Paragraph"/>
    <w:basedOn w:val="Standard"/>
    <w:uiPriority w:val="1"/>
    <w:qFormat/>
    <w:rsid w:val="00FB1F7E"/>
    <w:pPr>
      <w:widowControl w:val="0"/>
      <w:tabs>
        <w:tab w:val="clear" w:pos="567"/>
      </w:tabs>
      <w:spacing w:line="240" w:lineRule="auto"/>
    </w:pPr>
    <w:rPr>
      <w:rFonts w:ascii="Calibri" w:eastAsia="Calibri" w:hAnsi="Calibri"/>
      <w:szCs w:val="22"/>
      <w:lang w:val="en-US"/>
    </w:rPr>
  </w:style>
  <w:style w:type="paragraph" w:styleId="Listenabsatz">
    <w:name w:val="List Paragraph"/>
    <w:basedOn w:val="Standard"/>
    <w:uiPriority w:val="1"/>
    <w:qFormat/>
    <w:rsid w:val="00FB1F7E"/>
    <w:pPr>
      <w:widowControl w:val="0"/>
      <w:tabs>
        <w:tab w:val="clear" w:pos="567"/>
      </w:tabs>
      <w:spacing w:line="240" w:lineRule="auto"/>
    </w:pPr>
    <w:rPr>
      <w:rFonts w:ascii="Calibri" w:eastAsia="Calibri" w:hAnsi="Calibri"/>
      <w:szCs w:val="22"/>
      <w:lang w:val="en-US"/>
    </w:rPr>
  </w:style>
  <w:style w:type="table" w:customStyle="1" w:styleId="TableNormal1">
    <w:name w:val="Table Normal1"/>
    <w:uiPriority w:val="2"/>
    <w:semiHidden/>
    <w:unhideWhenUsed/>
    <w:qFormat/>
    <w:rsid w:val="00977A34"/>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TextkrperZchn">
    <w:name w:val="Textkörper Zchn"/>
    <w:link w:val="Textkrper"/>
    <w:uiPriority w:val="1"/>
    <w:rsid w:val="00977A34"/>
    <w:rPr>
      <w:b/>
      <w:i/>
      <w:sz w:val="22"/>
      <w:lang w:val="en-GB" w:eastAsia="en-US"/>
    </w:rPr>
  </w:style>
  <w:style w:type="paragraph" w:customStyle="1" w:styleId="Heading11">
    <w:name w:val="Heading 11"/>
    <w:basedOn w:val="Standard"/>
    <w:uiPriority w:val="1"/>
    <w:qFormat/>
    <w:rsid w:val="00977A34"/>
    <w:pPr>
      <w:widowControl w:val="0"/>
      <w:tabs>
        <w:tab w:val="clear" w:pos="567"/>
      </w:tabs>
      <w:spacing w:line="240" w:lineRule="auto"/>
      <w:ind w:left="685" w:hanging="567"/>
      <w:outlineLvl w:val="1"/>
    </w:pPr>
    <w:rPr>
      <w:b/>
      <w:bCs/>
      <w:szCs w:val="22"/>
      <w:lang w:val="en-US"/>
    </w:rPr>
  </w:style>
  <w:style w:type="paragraph" w:customStyle="1" w:styleId="DecimalAligned">
    <w:name w:val="Decimal Aligned"/>
    <w:basedOn w:val="Standard"/>
    <w:uiPriority w:val="40"/>
    <w:qFormat/>
    <w:rsid w:val="003F424B"/>
    <w:pPr>
      <w:tabs>
        <w:tab w:val="clear" w:pos="567"/>
        <w:tab w:val="decimal" w:pos="360"/>
      </w:tabs>
      <w:spacing w:after="200" w:line="276" w:lineRule="auto"/>
    </w:pPr>
    <w:rPr>
      <w:rFonts w:ascii="Calibri" w:hAnsi="Calibri"/>
      <w:szCs w:val="22"/>
      <w:lang w:val="sl-SI"/>
    </w:rPr>
  </w:style>
  <w:style w:type="character" w:customStyle="1" w:styleId="FunotentextZchn">
    <w:name w:val="Fußnotentext Zchn"/>
    <w:link w:val="Funotentext"/>
    <w:uiPriority w:val="99"/>
    <w:rsid w:val="003F424B"/>
    <w:rPr>
      <w:lang w:val="en-GB" w:eastAsia="en-US"/>
    </w:rPr>
  </w:style>
  <w:style w:type="character" w:styleId="SchwacheHervorhebung">
    <w:name w:val="Subtle Emphasis"/>
    <w:uiPriority w:val="19"/>
    <w:qFormat/>
    <w:rsid w:val="003F424B"/>
    <w:rPr>
      <w:rFonts w:eastAsia="Times New Roman" w:cs="Times New Roman"/>
      <w:bCs w:val="0"/>
      <w:i/>
      <w:iCs/>
      <w:color w:val="808080"/>
      <w:szCs w:val="22"/>
      <w:lang w:val="sl-SI"/>
    </w:rPr>
  </w:style>
  <w:style w:type="table" w:customStyle="1" w:styleId="Svetlosenenjepoudarek11">
    <w:name w:val="Svetlo senčenje – poudarek 11"/>
    <w:basedOn w:val="NormaleTabelle"/>
    <w:uiPriority w:val="60"/>
    <w:rsid w:val="003F424B"/>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M75">
    <w:name w:val="CM75"/>
    <w:basedOn w:val="Standard"/>
    <w:next w:val="Standard"/>
    <w:rsid w:val="00E502B4"/>
    <w:pPr>
      <w:widowControl w:val="0"/>
      <w:tabs>
        <w:tab w:val="clear" w:pos="567"/>
      </w:tabs>
      <w:autoSpaceDE w:val="0"/>
      <w:autoSpaceDN w:val="0"/>
      <w:adjustRightInd w:val="0"/>
      <w:spacing w:after="520" w:line="240" w:lineRule="auto"/>
    </w:pPr>
    <w:rPr>
      <w:sz w:val="24"/>
      <w:szCs w:val="24"/>
      <w:lang w:val="is-IS" w:eastAsia="is-IS"/>
    </w:rPr>
  </w:style>
  <w:style w:type="paragraph" w:customStyle="1" w:styleId="TableA">
    <w:name w:val="Table A"/>
    <w:basedOn w:val="Standard"/>
    <w:qFormat/>
    <w:rsid w:val="00855E9B"/>
    <w:pPr>
      <w:tabs>
        <w:tab w:val="clear" w:pos="567"/>
      </w:tabs>
      <w:spacing w:line="240" w:lineRule="auto"/>
      <w:jc w:val="center"/>
    </w:pPr>
    <w:rPr>
      <w:b/>
      <w:color w:val="000000"/>
      <w:szCs w:val="22"/>
      <w:lang w:val="sl-SI"/>
    </w:rPr>
  </w:style>
  <w:style w:type="paragraph" w:customStyle="1" w:styleId="TitleB">
    <w:name w:val="Title B"/>
    <w:basedOn w:val="Standard"/>
    <w:qFormat/>
    <w:rsid w:val="003D71D2"/>
    <w:pPr>
      <w:tabs>
        <w:tab w:val="clear" w:pos="567"/>
      </w:tabs>
      <w:spacing w:line="240" w:lineRule="auto"/>
      <w:ind w:left="720" w:hanging="720"/>
    </w:pPr>
    <w:rPr>
      <w:b/>
      <w:bCs/>
      <w:szCs w:val="22"/>
      <w:lang w:val="sl-SI"/>
    </w:rPr>
  </w:style>
  <w:style w:type="paragraph" w:customStyle="1" w:styleId="TitleA">
    <w:name w:val="Title A"/>
    <w:basedOn w:val="KeinLeerraum"/>
    <w:qFormat/>
    <w:rsid w:val="00F60B92"/>
    <w:pPr>
      <w:jc w:val="center"/>
    </w:pPr>
    <w:rPr>
      <w:rFonts w:ascii="Times New Roman" w:hAnsi="Times New Roman"/>
      <w:b/>
      <w:lang w:val="sl-SI"/>
    </w:rPr>
  </w:style>
  <w:style w:type="paragraph" w:styleId="Abbildungsverzeichnis">
    <w:name w:val="table of figures"/>
    <w:basedOn w:val="Standard"/>
    <w:next w:val="Standard"/>
    <w:uiPriority w:val="99"/>
    <w:semiHidden/>
    <w:unhideWhenUsed/>
    <w:rsid w:val="00604A69"/>
    <w:pPr>
      <w:tabs>
        <w:tab w:val="clear" w:pos="567"/>
      </w:tabs>
    </w:pPr>
  </w:style>
  <w:style w:type="paragraph" w:styleId="Anrede">
    <w:name w:val="Salutation"/>
    <w:basedOn w:val="Standard"/>
    <w:next w:val="Standard"/>
    <w:link w:val="AnredeZchn"/>
    <w:uiPriority w:val="99"/>
    <w:semiHidden/>
    <w:unhideWhenUsed/>
    <w:rsid w:val="00604A69"/>
  </w:style>
  <w:style w:type="character" w:customStyle="1" w:styleId="AnredeZchn">
    <w:name w:val="Anrede Zchn"/>
    <w:basedOn w:val="Absatz-Standardschriftart"/>
    <w:link w:val="Anrede"/>
    <w:uiPriority w:val="99"/>
    <w:semiHidden/>
    <w:rsid w:val="00604A69"/>
    <w:rPr>
      <w:sz w:val="22"/>
      <w:lang w:val="en-GB" w:eastAsia="en-US"/>
    </w:rPr>
  </w:style>
  <w:style w:type="paragraph" w:styleId="Aufzhlungszeichen">
    <w:name w:val="List Bullet"/>
    <w:basedOn w:val="Standard"/>
    <w:uiPriority w:val="99"/>
    <w:semiHidden/>
    <w:unhideWhenUsed/>
    <w:rsid w:val="00604A69"/>
    <w:pPr>
      <w:numPr>
        <w:numId w:val="108"/>
      </w:numPr>
      <w:contextualSpacing/>
    </w:pPr>
  </w:style>
  <w:style w:type="paragraph" w:styleId="Aufzhlungszeichen2">
    <w:name w:val="List Bullet 2"/>
    <w:basedOn w:val="Standard"/>
    <w:uiPriority w:val="99"/>
    <w:semiHidden/>
    <w:unhideWhenUsed/>
    <w:rsid w:val="00604A69"/>
    <w:pPr>
      <w:numPr>
        <w:numId w:val="109"/>
      </w:numPr>
      <w:contextualSpacing/>
    </w:pPr>
  </w:style>
  <w:style w:type="paragraph" w:styleId="Aufzhlungszeichen3">
    <w:name w:val="List Bullet 3"/>
    <w:basedOn w:val="Standard"/>
    <w:uiPriority w:val="99"/>
    <w:semiHidden/>
    <w:unhideWhenUsed/>
    <w:rsid w:val="00604A69"/>
    <w:pPr>
      <w:numPr>
        <w:numId w:val="110"/>
      </w:numPr>
      <w:contextualSpacing/>
    </w:pPr>
  </w:style>
  <w:style w:type="paragraph" w:styleId="Aufzhlungszeichen4">
    <w:name w:val="List Bullet 4"/>
    <w:basedOn w:val="Standard"/>
    <w:uiPriority w:val="99"/>
    <w:semiHidden/>
    <w:unhideWhenUsed/>
    <w:rsid w:val="00604A69"/>
    <w:pPr>
      <w:numPr>
        <w:numId w:val="111"/>
      </w:numPr>
      <w:contextualSpacing/>
    </w:pPr>
  </w:style>
  <w:style w:type="paragraph" w:styleId="Aufzhlungszeichen5">
    <w:name w:val="List Bullet 5"/>
    <w:basedOn w:val="Standard"/>
    <w:uiPriority w:val="99"/>
    <w:semiHidden/>
    <w:unhideWhenUsed/>
    <w:rsid w:val="00604A69"/>
    <w:pPr>
      <w:numPr>
        <w:numId w:val="112"/>
      </w:numPr>
      <w:contextualSpacing/>
    </w:pPr>
  </w:style>
  <w:style w:type="paragraph" w:styleId="Beschriftung">
    <w:name w:val="caption"/>
    <w:basedOn w:val="Standard"/>
    <w:next w:val="Standard"/>
    <w:uiPriority w:val="35"/>
    <w:semiHidden/>
    <w:unhideWhenUsed/>
    <w:qFormat/>
    <w:rsid w:val="00604A69"/>
    <w:rPr>
      <w:b/>
      <w:bCs/>
      <w:sz w:val="20"/>
    </w:rPr>
  </w:style>
  <w:style w:type="paragraph" w:styleId="Datum">
    <w:name w:val="Date"/>
    <w:basedOn w:val="Standard"/>
    <w:next w:val="Standard"/>
    <w:link w:val="DatumZchn"/>
    <w:uiPriority w:val="99"/>
    <w:semiHidden/>
    <w:unhideWhenUsed/>
    <w:rsid w:val="00604A69"/>
  </w:style>
  <w:style w:type="character" w:customStyle="1" w:styleId="DatumZchn">
    <w:name w:val="Datum Zchn"/>
    <w:basedOn w:val="Absatz-Standardschriftart"/>
    <w:link w:val="Datum"/>
    <w:uiPriority w:val="99"/>
    <w:semiHidden/>
    <w:rsid w:val="00604A69"/>
    <w:rPr>
      <w:sz w:val="22"/>
      <w:lang w:val="en-GB" w:eastAsia="en-US"/>
    </w:rPr>
  </w:style>
  <w:style w:type="paragraph" w:styleId="E-Mail-Signatur">
    <w:name w:val="E-mail Signature"/>
    <w:basedOn w:val="Standard"/>
    <w:link w:val="E-Mail-SignaturZchn"/>
    <w:uiPriority w:val="99"/>
    <w:semiHidden/>
    <w:unhideWhenUsed/>
    <w:rsid w:val="00604A69"/>
  </w:style>
  <w:style w:type="character" w:customStyle="1" w:styleId="E-Mail-SignaturZchn">
    <w:name w:val="E-Mail-Signatur Zchn"/>
    <w:basedOn w:val="Absatz-Standardschriftart"/>
    <w:link w:val="E-Mail-Signatur"/>
    <w:uiPriority w:val="99"/>
    <w:semiHidden/>
    <w:rsid w:val="00604A69"/>
    <w:rPr>
      <w:sz w:val="22"/>
      <w:lang w:val="en-GB" w:eastAsia="en-US"/>
    </w:rPr>
  </w:style>
  <w:style w:type="paragraph" w:styleId="Fu-Endnotenberschrift">
    <w:name w:val="Note Heading"/>
    <w:basedOn w:val="Standard"/>
    <w:next w:val="Standard"/>
    <w:link w:val="Fu-EndnotenberschriftZchn"/>
    <w:uiPriority w:val="99"/>
    <w:semiHidden/>
    <w:unhideWhenUsed/>
    <w:rsid w:val="00604A69"/>
  </w:style>
  <w:style w:type="character" w:customStyle="1" w:styleId="Fu-EndnotenberschriftZchn">
    <w:name w:val="Fuß/-Endnotenüberschrift Zchn"/>
    <w:basedOn w:val="Absatz-Standardschriftart"/>
    <w:link w:val="Fu-Endnotenberschrift"/>
    <w:uiPriority w:val="99"/>
    <w:semiHidden/>
    <w:rsid w:val="00604A69"/>
    <w:rPr>
      <w:sz w:val="22"/>
      <w:lang w:val="en-GB" w:eastAsia="en-US"/>
    </w:rPr>
  </w:style>
  <w:style w:type="paragraph" w:styleId="Gruformel">
    <w:name w:val="Closing"/>
    <w:basedOn w:val="Standard"/>
    <w:link w:val="GruformelZchn"/>
    <w:uiPriority w:val="99"/>
    <w:semiHidden/>
    <w:unhideWhenUsed/>
    <w:rsid w:val="00604A69"/>
    <w:pPr>
      <w:ind w:left="4252"/>
    </w:pPr>
  </w:style>
  <w:style w:type="character" w:customStyle="1" w:styleId="GruformelZchn">
    <w:name w:val="Grußformel Zchn"/>
    <w:basedOn w:val="Absatz-Standardschriftart"/>
    <w:link w:val="Gruformel"/>
    <w:uiPriority w:val="99"/>
    <w:semiHidden/>
    <w:rsid w:val="00604A69"/>
    <w:rPr>
      <w:sz w:val="22"/>
      <w:lang w:val="en-GB" w:eastAsia="en-US"/>
    </w:rPr>
  </w:style>
  <w:style w:type="paragraph" w:styleId="HTMLAdresse">
    <w:name w:val="HTML Address"/>
    <w:basedOn w:val="Standard"/>
    <w:link w:val="HTMLAdresseZchn"/>
    <w:uiPriority w:val="99"/>
    <w:semiHidden/>
    <w:unhideWhenUsed/>
    <w:rsid w:val="00604A69"/>
    <w:rPr>
      <w:i/>
      <w:iCs/>
    </w:rPr>
  </w:style>
  <w:style w:type="character" w:customStyle="1" w:styleId="HTMLAdresseZchn">
    <w:name w:val="HTML Adresse Zchn"/>
    <w:basedOn w:val="Absatz-Standardschriftart"/>
    <w:link w:val="HTMLAdresse"/>
    <w:uiPriority w:val="99"/>
    <w:semiHidden/>
    <w:rsid w:val="00604A69"/>
    <w:rPr>
      <w:i/>
      <w:iCs/>
      <w:sz w:val="22"/>
      <w:lang w:val="en-GB" w:eastAsia="en-US"/>
    </w:rPr>
  </w:style>
  <w:style w:type="paragraph" w:styleId="HTMLVorformatiert">
    <w:name w:val="HTML Preformatted"/>
    <w:basedOn w:val="Standard"/>
    <w:link w:val="HTMLVorformatiertZchn"/>
    <w:uiPriority w:val="99"/>
    <w:semiHidden/>
    <w:unhideWhenUsed/>
    <w:rsid w:val="00604A69"/>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604A69"/>
    <w:rPr>
      <w:rFonts w:ascii="Courier New" w:hAnsi="Courier New" w:cs="Courier New"/>
      <w:lang w:val="en-GB" w:eastAsia="en-US"/>
    </w:rPr>
  </w:style>
  <w:style w:type="paragraph" w:styleId="Index1">
    <w:name w:val="index 1"/>
    <w:basedOn w:val="Standard"/>
    <w:next w:val="Standard"/>
    <w:autoRedefine/>
    <w:uiPriority w:val="99"/>
    <w:semiHidden/>
    <w:unhideWhenUsed/>
    <w:rsid w:val="00604A69"/>
    <w:pPr>
      <w:tabs>
        <w:tab w:val="clear" w:pos="567"/>
      </w:tabs>
      <w:ind w:left="220" w:hanging="220"/>
    </w:pPr>
  </w:style>
  <w:style w:type="paragraph" w:styleId="Index2">
    <w:name w:val="index 2"/>
    <w:basedOn w:val="Standard"/>
    <w:next w:val="Standard"/>
    <w:autoRedefine/>
    <w:uiPriority w:val="99"/>
    <w:semiHidden/>
    <w:unhideWhenUsed/>
    <w:rsid w:val="00604A69"/>
    <w:pPr>
      <w:tabs>
        <w:tab w:val="clear" w:pos="567"/>
      </w:tabs>
      <w:ind w:left="440" w:hanging="220"/>
    </w:pPr>
  </w:style>
  <w:style w:type="paragraph" w:styleId="Index3">
    <w:name w:val="index 3"/>
    <w:basedOn w:val="Standard"/>
    <w:next w:val="Standard"/>
    <w:autoRedefine/>
    <w:uiPriority w:val="99"/>
    <w:semiHidden/>
    <w:unhideWhenUsed/>
    <w:rsid w:val="00604A69"/>
    <w:pPr>
      <w:tabs>
        <w:tab w:val="clear" w:pos="567"/>
      </w:tabs>
      <w:ind w:left="660" w:hanging="220"/>
    </w:pPr>
  </w:style>
  <w:style w:type="paragraph" w:styleId="Index4">
    <w:name w:val="index 4"/>
    <w:basedOn w:val="Standard"/>
    <w:next w:val="Standard"/>
    <w:autoRedefine/>
    <w:uiPriority w:val="99"/>
    <w:semiHidden/>
    <w:unhideWhenUsed/>
    <w:rsid w:val="00604A69"/>
    <w:pPr>
      <w:tabs>
        <w:tab w:val="clear" w:pos="567"/>
      </w:tabs>
      <w:ind w:left="880" w:hanging="220"/>
    </w:pPr>
  </w:style>
  <w:style w:type="paragraph" w:styleId="Index5">
    <w:name w:val="index 5"/>
    <w:basedOn w:val="Standard"/>
    <w:next w:val="Standard"/>
    <w:autoRedefine/>
    <w:uiPriority w:val="99"/>
    <w:semiHidden/>
    <w:unhideWhenUsed/>
    <w:rsid w:val="00604A69"/>
    <w:pPr>
      <w:tabs>
        <w:tab w:val="clear" w:pos="567"/>
      </w:tabs>
      <w:ind w:left="1100" w:hanging="220"/>
    </w:pPr>
  </w:style>
  <w:style w:type="paragraph" w:styleId="Index6">
    <w:name w:val="index 6"/>
    <w:basedOn w:val="Standard"/>
    <w:next w:val="Standard"/>
    <w:autoRedefine/>
    <w:uiPriority w:val="99"/>
    <w:semiHidden/>
    <w:unhideWhenUsed/>
    <w:rsid w:val="00604A69"/>
    <w:pPr>
      <w:tabs>
        <w:tab w:val="clear" w:pos="567"/>
      </w:tabs>
      <w:ind w:left="1320" w:hanging="220"/>
    </w:pPr>
  </w:style>
  <w:style w:type="paragraph" w:styleId="Index7">
    <w:name w:val="index 7"/>
    <w:basedOn w:val="Standard"/>
    <w:next w:val="Standard"/>
    <w:autoRedefine/>
    <w:uiPriority w:val="99"/>
    <w:semiHidden/>
    <w:unhideWhenUsed/>
    <w:rsid w:val="00604A69"/>
    <w:pPr>
      <w:tabs>
        <w:tab w:val="clear" w:pos="567"/>
      </w:tabs>
      <w:ind w:left="1540" w:hanging="220"/>
    </w:pPr>
  </w:style>
  <w:style w:type="paragraph" w:styleId="Index8">
    <w:name w:val="index 8"/>
    <w:basedOn w:val="Standard"/>
    <w:next w:val="Standard"/>
    <w:autoRedefine/>
    <w:uiPriority w:val="99"/>
    <w:semiHidden/>
    <w:unhideWhenUsed/>
    <w:rsid w:val="00604A69"/>
    <w:pPr>
      <w:tabs>
        <w:tab w:val="clear" w:pos="567"/>
      </w:tabs>
      <w:ind w:left="1760" w:hanging="220"/>
    </w:pPr>
  </w:style>
  <w:style w:type="paragraph" w:styleId="Index9">
    <w:name w:val="index 9"/>
    <w:basedOn w:val="Standard"/>
    <w:next w:val="Standard"/>
    <w:autoRedefine/>
    <w:uiPriority w:val="99"/>
    <w:semiHidden/>
    <w:unhideWhenUsed/>
    <w:rsid w:val="00604A69"/>
    <w:pPr>
      <w:tabs>
        <w:tab w:val="clear" w:pos="567"/>
      </w:tabs>
      <w:ind w:left="1980" w:hanging="220"/>
    </w:pPr>
  </w:style>
  <w:style w:type="paragraph" w:styleId="Indexberschrift">
    <w:name w:val="index heading"/>
    <w:basedOn w:val="Standard"/>
    <w:next w:val="Index1"/>
    <w:uiPriority w:val="99"/>
    <w:semiHidden/>
    <w:unhideWhenUsed/>
    <w:rsid w:val="00604A69"/>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604A69"/>
    <w:pPr>
      <w:keepNext/>
      <w:spacing w:after="60"/>
      <w:ind w:left="0" w:firstLine="0"/>
      <w:outlineLvl w:val="9"/>
    </w:pPr>
    <w:rPr>
      <w:rFonts w:asciiTheme="majorHAnsi" w:eastAsiaTheme="majorEastAsia" w:hAnsiTheme="majorHAnsi" w:cstheme="majorBidi"/>
      <w:bCs/>
      <w:caps w:val="0"/>
      <w:kern w:val="32"/>
      <w:sz w:val="32"/>
      <w:szCs w:val="32"/>
      <w:lang w:val="en-GB"/>
    </w:rPr>
  </w:style>
  <w:style w:type="paragraph" w:styleId="IntensivesZitat">
    <w:name w:val="Intense Quote"/>
    <w:basedOn w:val="Standard"/>
    <w:next w:val="Standard"/>
    <w:link w:val="IntensivesZitatZchn"/>
    <w:uiPriority w:val="30"/>
    <w:qFormat/>
    <w:rsid w:val="00604A6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04A69"/>
    <w:rPr>
      <w:b/>
      <w:bCs/>
      <w:i/>
      <w:iCs/>
      <w:color w:val="4F81BD" w:themeColor="accent1"/>
      <w:sz w:val="22"/>
      <w:lang w:val="en-GB" w:eastAsia="en-US"/>
    </w:rPr>
  </w:style>
  <w:style w:type="paragraph" w:styleId="Liste">
    <w:name w:val="List"/>
    <w:basedOn w:val="Standard"/>
    <w:uiPriority w:val="99"/>
    <w:semiHidden/>
    <w:unhideWhenUsed/>
    <w:rsid w:val="00604A69"/>
    <w:pPr>
      <w:ind w:left="283" w:hanging="283"/>
      <w:contextualSpacing/>
    </w:pPr>
  </w:style>
  <w:style w:type="paragraph" w:styleId="Liste2">
    <w:name w:val="List 2"/>
    <w:basedOn w:val="Standard"/>
    <w:uiPriority w:val="99"/>
    <w:semiHidden/>
    <w:unhideWhenUsed/>
    <w:rsid w:val="00604A69"/>
    <w:pPr>
      <w:ind w:left="566" w:hanging="283"/>
      <w:contextualSpacing/>
    </w:pPr>
  </w:style>
  <w:style w:type="paragraph" w:styleId="Liste3">
    <w:name w:val="List 3"/>
    <w:basedOn w:val="Standard"/>
    <w:uiPriority w:val="99"/>
    <w:semiHidden/>
    <w:unhideWhenUsed/>
    <w:rsid w:val="00604A69"/>
    <w:pPr>
      <w:ind w:left="849" w:hanging="283"/>
      <w:contextualSpacing/>
    </w:pPr>
  </w:style>
  <w:style w:type="paragraph" w:styleId="Liste4">
    <w:name w:val="List 4"/>
    <w:basedOn w:val="Standard"/>
    <w:uiPriority w:val="99"/>
    <w:semiHidden/>
    <w:unhideWhenUsed/>
    <w:rsid w:val="00604A69"/>
    <w:pPr>
      <w:ind w:left="1132" w:hanging="283"/>
      <w:contextualSpacing/>
    </w:pPr>
  </w:style>
  <w:style w:type="paragraph" w:styleId="Liste5">
    <w:name w:val="List 5"/>
    <w:basedOn w:val="Standard"/>
    <w:uiPriority w:val="99"/>
    <w:semiHidden/>
    <w:unhideWhenUsed/>
    <w:rsid w:val="00604A69"/>
    <w:pPr>
      <w:ind w:left="1415" w:hanging="283"/>
      <w:contextualSpacing/>
    </w:pPr>
  </w:style>
  <w:style w:type="paragraph" w:styleId="Listenfortsetzung">
    <w:name w:val="List Continue"/>
    <w:basedOn w:val="Standard"/>
    <w:uiPriority w:val="99"/>
    <w:semiHidden/>
    <w:unhideWhenUsed/>
    <w:rsid w:val="00604A69"/>
    <w:pPr>
      <w:spacing w:after="120"/>
      <w:ind w:left="283"/>
      <w:contextualSpacing/>
    </w:pPr>
  </w:style>
  <w:style w:type="paragraph" w:styleId="Listenfortsetzung2">
    <w:name w:val="List Continue 2"/>
    <w:basedOn w:val="Standard"/>
    <w:uiPriority w:val="99"/>
    <w:semiHidden/>
    <w:unhideWhenUsed/>
    <w:rsid w:val="00604A69"/>
    <w:pPr>
      <w:spacing w:after="120"/>
      <w:ind w:left="566"/>
      <w:contextualSpacing/>
    </w:pPr>
  </w:style>
  <w:style w:type="paragraph" w:styleId="Listenfortsetzung3">
    <w:name w:val="List Continue 3"/>
    <w:basedOn w:val="Standard"/>
    <w:uiPriority w:val="99"/>
    <w:semiHidden/>
    <w:unhideWhenUsed/>
    <w:rsid w:val="00604A69"/>
    <w:pPr>
      <w:spacing w:after="120"/>
      <w:ind w:left="849"/>
      <w:contextualSpacing/>
    </w:pPr>
  </w:style>
  <w:style w:type="paragraph" w:styleId="Listenfortsetzung4">
    <w:name w:val="List Continue 4"/>
    <w:basedOn w:val="Standard"/>
    <w:uiPriority w:val="99"/>
    <w:semiHidden/>
    <w:unhideWhenUsed/>
    <w:rsid w:val="00604A69"/>
    <w:pPr>
      <w:spacing w:after="120"/>
      <w:ind w:left="1132"/>
      <w:contextualSpacing/>
    </w:pPr>
  </w:style>
  <w:style w:type="paragraph" w:styleId="Listenfortsetzung5">
    <w:name w:val="List Continue 5"/>
    <w:basedOn w:val="Standard"/>
    <w:uiPriority w:val="99"/>
    <w:semiHidden/>
    <w:unhideWhenUsed/>
    <w:rsid w:val="00604A69"/>
    <w:pPr>
      <w:spacing w:after="120"/>
      <w:ind w:left="1415"/>
      <w:contextualSpacing/>
    </w:pPr>
  </w:style>
  <w:style w:type="paragraph" w:styleId="Listennummer">
    <w:name w:val="List Number"/>
    <w:basedOn w:val="Standard"/>
    <w:uiPriority w:val="99"/>
    <w:semiHidden/>
    <w:unhideWhenUsed/>
    <w:rsid w:val="00604A69"/>
    <w:pPr>
      <w:numPr>
        <w:numId w:val="113"/>
      </w:numPr>
      <w:contextualSpacing/>
    </w:pPr>
  </w:style>
  <w:style w:type="paragraph" w:styleId="Listennummer2">
    <w:name w:val="List Number 2"/>
    <w:basedOn w:val="Standard"/>
    <w:uiPriority w:val="99"/>
    <w:semiHidden/>
    <w:unhideWhenUsed/>
    <w:rsid w:val="00604A69"/>
    <w:pPr>
      <w:numPr>
        <w:numId w:val="114"/>
      </w:numPr>
      <w:contextualSpacing/>
    </w:pPr>
  </w:style>
  <w:style w:type="paragraph" w:styleId="Listennummer3">
    <w:name w:val="List Number 3"/>
    <w:basedOn w:val="Standard"/>
    <w:uiPriority w:val="99"/>
    <w:semiHidden/>
    <w:unhideWhenUsed/>
    <w:rsid w:val="00604A69"/>
    <w:pPr>
      <w:numPr>
        <w:numId w:val="115"/>
      </w:numPr>
      <w:contextualSpacing/>
    </w:pPr>
  </w:style>
  <w:style w:type="paragraph" w:styleId="Listennummer4">
    <w:name w:val="List Number 4"/>
    <w:basedOn w:val="Standard"/>
    <w:uiPriority w:val="99"/>
    <w:semiHidden/>
    <w:unhideWhenUsed/>
    <w:rsid w:val="00604A69"/>
    <w:pPr>
      <w:numPr>
        <w:numId w:val="116"/>
      </w:numPr>
      <w:contextualSpacing/>
    </w:pPr>
  </w:style>
  <w:style w:type="paragraph" w:styleId="Listennummer5">
    <w:name w:val="List Number 5"/>
    <w:basedOn w:val="Standard"/>
    <w:uiPriority w:val="99"/>
    <w:semiHidden/>
    <w:unhideWhenUsed/>
    <w:rsid w:val="00604A69"/>
    <w:pPr>
      <w:numPr>
        <w:numId w:val="117"/>
      </w:numPr>
      <w:contextualSpacing/>
    </w:pPr>
  </w:style>
  <w:style w:type="paragraph" w:styleId="Literaturverzeichnis">
    <w:name w:val="Bibliography"/>
    <w:basedOn w:val="Standard"/>
    <w:next w:val="Standard"/>
    <w:uiPriority w:val="37"/>
    <w:semiHidden/>
    <w:unhideWhenUsed/>
    <w:rsid w:val="00604A69"/>
  </w:style>
  <w:style w:type="paragraph" w:styleId="Makrotext">
    <w:name w:val="macro"/>
    <w:link w:val="MakrotextZchn"/>
    <w:uiPriority w:val="99"/>
    <w:semiHidden/>
    <w:unhideWhenUsed/>
    <w:rsid w:val="00604A6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character" w:customStyle="1" w:styleId="MakrotextZchn">
    <w:name w:val="Makrotext Zchn"/>
    <w:basedOn w:val="Absatz-Standardschriftart"/>
    <w:link w:val="Makrotext"/>
    <w:uiPriority w:val="99"/>
    <w:semiHidden/>
    <w:rsid w:val="00604A69"/>
    <w:rPr>
      <w:rFonts w:ascii="Courier New" w:hAnsi="Courier New" w:cs="Courier New"/>
      <w:lang w:val="en-GB" w:eastAsia="en-US"/>
    </w:rPr>
  </w:style>
  <w:style w:type="paragraph" w:styleId="Nachrichtenkopf">
    <w:name w:val="Message Header"/>
    <w:basedOn w:val="Standard"/>
    <w:link w:val="NachrichtenkopfZchn"/>
    <w:uiPriority w:val="99"/>
    <w:semiHidden/>
    <w:unhideWhenUsed/>
    <w:rsid w:val="00604A6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04A69"/>
    <w:rPr>
      <w:rFonts w:asciiTheme="majorHAnsi" w:eastAsiaTheme="majorEastAsia" w:hAnsiTheme="majorHAnsi" w:cstheme="majorBidi"/>
      <w:sz w:val="24"/>
      <w:szCs w:val="24"/>
      <w:shd w:val="pct20" w:color="auto" w:fill="auto"/>
      <w:lang w:val="en-GB" w:eastAsia="en-US"/>
    </w:rPr>
  </w:style>
  <w:style w:type="paragraph" w:styleId="NurText">
    <w:name w:val="Plain Text"/>
    <w:basedOn w:val="Standard"/>
    <w:link w:val="NurTextZchn"/>
    <w:uiPriority w:val="99"/>
    <w:semiHidden/>
    <w:unhideWhenUsed/>
    <w:rsid w:val="00604A69"/>
    <w:rPr>
      <w:rFonts w:ascii="Courier New" w:hAnsi="Courier New" w:cs="Courier New"/>
      <w:sz w:val="20"/>
    </w:rPr>
  </w:style>
  <w:style w:type="character" w:customStyle="1" w:styleId="NurTextZchn">
    <w:name w:val="Nur Text Zchn"/>
    <w:basedOn w:val="Absatz-Standardschriftart"/>
    <w:link w:val="NurText"/>
    <w:uiPriority w:val="99"/>
    <w:semiHidden/>
    <w:rsid w:val="00604A69"/>
    <w:rPr>
      <w:rFonts w:ascii="Courier New" w:hAnsi="Courier New" w:cs="Courier New"/>
      <w:lang w:val="en-GB" w:eastAsia="en-US"/>
    </w:rPr>
  </w:style>
  <w:style w:type="paragraph" w:styleId="Rechtsgrundlagenverzeichnis">
    <w:name w:val="table of authorities"/>
    <w:basedOn w:val="Standard"/>
    <w:next w:val="Standard"/>
    <w:uiPriority w:val="99"/>
    <w:semiHidden/>
    <w:unhideWhenUsed/>
    <w:rsid w:val="00604A69"/>
    <w:pPr>
      <w:tabs>
        <w:tab w:val="clear" w:pos="567"/>
      </w:tabs>
      <w:ind w:left="220" w:hanging="220"/>
    </w:pPr>
  </w:style>
  <w:style w:type="paragraph" w:styleId="RGV-berschrift">
    <w:name w:val="toa heading"/>
    <w:basedOn w:val="Standard"/>
    <w:next w:val="Standard"/>
    <w:uiPriority w:val="99"/>
    <w:semiHidden/>
    <w:unhideWhenUsed/>
    <w:rsid w:val="00604A69"/>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604A69"/>
    <w:rPr>
      <w:sz w:val="24"/>
      <w:szCs w:val="24"/>
    </w:rPr>
  </w:style>
  <w:style w:type="paragraph" w:styleId="Standardeinzug">
    <w:name w:val="Normal Indent"/>
    <w:basedOn w:val="Standard"/>
    <w:uiPriority w:val="99"/>
    <w:semiHidden/>
    <w:unhideWhenUsed/>
    <w:rsid w:val="00604A69"/>
    <w:pPr>
      <w:ind w:left="708"/>
    </w:pPr>
  </w:style>
  <w:style w:type="paragraph" w:styleId="Textkrper-Erstzeileneinzug">
    <w:name w:val="Body Text First Indent"/>
    <w:basedOn w:val="Textkrper"/>
    <w:link w:val="Textkrper-ErstzeileneinzugZchn"/>
    <w:uiPriority w:val="99"/>
    <w:semiHidden/>
    <w:unhideWhenUsed/>
    <w:rsid w:val="00604A69"/>
    <w:pPr>
      <w:spacing w:after="120"/>
      <w:ind w:firstLine="210"/>
    </w:pPr>
    <w:rPr>
      <w:b w:val="0"/>
      <w:i w:val="0"/>
    </w:rPr>
  </w:style>
  <w:style w:type="character" w:customStyle="1" w:styleId="Textkrper-ErstzeileneinzugZchn">
    <w:name w:val="Textkörper-Erstzeileneinzug Zchn"/>
    <w:basedOn w:val="TextkrperZchn"/>
    <w:link w:val="Textkrper-Erstzeileneinzug"/>
    <w:uiPriority w:val="99"/>
    <w:semiHidden/>
    <w:rsid w:val="00604A69"/>
    <w:rPr>
      <w:b w:val="0"/>
      <w:i w:val="0"/>
      <w:sz w:val="22"/>
      <w:lang w:val="en-GB" w:eastAsia="en-US"/>
    </w:rPr>
  </w:style>
  <w:style w:type="paragraph" w:styleId="Textkrper-Erstzeileneinzug2">
    <w:name w:val="Body Text First Indent 2"/>
    <w:basedOn w:val="Textkrper-Zeileneinzug"/>
    <w:link w:val="Textkrper-Erstzeileneinzug2Zchn"/>
    <w:uiPriority w:val="99"/>
    <w:semiHidden/>
    <w:unhideWhenUsed/>
    <w:rsid w:val="00604A69"/>
    <w:pPr>
      <w:tabs>
        <w:tab w:val="left" w:pos="567"/>
      </w:tabs>
      <w:spacing w:after="120" w:line="260" w:lineRule="exact"/>
      <w:ind w:left="283" w:firstLine="210"/>
    </w:pPr>
    <w:rPr>
      <w:b w:val="0"/>
      <w:color w:val="auto"/>
    </w:rPr>
  </w:style>
  <w:style w:type="character" w:customStyle="1" w:styleId="Textkrper-ZeileneinzugZchn">
    <w:name w:val="Textkörper-Zeileneinzug Zchn"/>
    <w:basedOn w:val="Absatz-Standardschriftart"/>
    <w:link w:val="Textkrper-Zeileneinzug"/>
    <w:rsid w:val="00604A69"/>
    <w:rPr>
      <w:b/>
      <w:color w:val="808080"/>
      <w:sz w:val="22"/>
      <w:lang w:val="en-GB" w:eastAsia="en-US"/>
    </w:rPr>
  </w:style>
  <w:style w:type="character" w:customStyle="1" w:styleId="Textkrper-Erstzeileneinzug2Zchn">
    <w:name w:val="Textkörper-Erstzeileneinzug 2 Zchn"/>
    <w:basedOn w:val="Textkrper-ZeileneinzugZchn"/>
    <w:link w:val="Textkrper-Erstzeileneinzug2"/>
    <w:uiPriority w:val="99"/>
    <w:semiHidden/>
    <w:rsid w:val="00604A69"/>
    <w:rPr>
      <w:b w:val="0"/>
      <w:color w:val="808080"/>
      <w:sz w:val="22"/>
      <w:lang w:val="en-GB" w:eastAsia="en-US"/>
    </w:rPr>
  </w:style>
  <w:style w:type="paragraph" w:styleId="Titel">
    <w:name w:val="Title"/>
    <w:basedOn w:val="Standard"/>
    <w:next w:val="Standard"/>
    <w:link w:val="TitelZchn"/>
    <w:uiPriority w:val="10"/>
    <w:qFormat/>
    <w:rsid w:val="00604A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604A69"/>
    <w:rPr>
      <w:rFonts w:asciiTheme="majorHAnsi" w:eastAsiaTheme="majorEastAsia" w:hAnsiTheme="majorHAnsi" w:cstheme="majorBidi"/>
      <w:b/>
      <w:bCs/>
      <w:kern w:val="28"/>
      <w:sz w:val="32"/>
      <w:szCs w:val="32"/>
      <w:lang w:val="en-GB" w:eastAsia="en-US"/>
    </w:rPr>
  </w:style>
  <w:style w:type="paragraph" w:styleId="Umschlagabsenderadresse">
    <w:name w:val="envelope return"/>
    <w:basedOn w:val="Standard"/>
    <w:uiPriority w:val="99"/>
    <w:semiHidden/>
    <w:unhideWhenUsed/>
    <w:rsid w:val="00604A69"/>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604A69"/>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604A69"/>
    <w:pPr>
      <w:ind w:left="4252"/>
    </w:pPr>
  </w:style>
  <w:style w:type="character" w:customStyle="1" w:styleId="UnterschriftZchn">
    <w:name w:val="Unterschrift Zchn"/>
    <w:basedOn w:val="Absatz-Standardschriftart"/>
    <w:link w:val="Unterschrift"/>
    <w:uiPriority w:val="99"/>
    <w:semiHidden/>
    <w:rsid w:val="00604A69"/>
    <w:rPr>
      <w:sz w:val="22"/>
      <w:lang w:val="en-GB" w:eastAsia="en-US"/>
    </w:rPr>
  </w:style>
  <w:style w:type="paragraph" w:styleId="Untertitel">
    <w:name w:val="Subtitle"/>
    <w:basedOn w:val="Standard"/>
    <w:next w:val="Standard"/>
    <w:link w:val="UntertitelZchn"/>
    <w:uiPriority w:val="11"/>
    <w:qFormat/>
    <w:rsid w:val="00604A69"/>
    <w:pPr>
      <w:spacing w:after="60"/>
      <w:jc w:val="center"/>
      <w:outlineLvl w:val="1"/>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604A69"/>
    <w:rPr>
      <w:rFonts w:asciiTheme="majorHAnsi" w:eastAsiaTheme="majorEastAsia" w:hAnsiTheme="majorHAnsi" w:cstheme="majorBidi"/>
      <w:sz w:val="24"/>
      <w:szCs w:val="24"/>
      <w:lang w:val="en-GB" w:eastAsia="en-US"/>
    </w:rPr>
  </w:style>
  <w:style w:type="paragraph" w:styleId="Verzeichnis1">
    <w:name w:val="toc 1"/>
    <w:basedOn w:val="Standard"/>
    <w:next w:val="Standard"/>
    <w:autoRedefine/>
    <w:uiPriority w:val="39"/>
    <w:semiHidden/>
    <w:unhideWhenUsed/>
    <w:rsid w:val="00604A69"/>
    <w:pPr>
      <w:tabs>
        <w:tab w:val="clear" w:pos="567"/>
      </w:tabs>
    </w:pPr>
  </w:style>
  <w:style w:type="paragraph" w:styleId="Verzeichnis2">
    <w:name w:val="toc 2"/>
    <w:basedOn w:val="Standard"/>
    <w:next w:val="Standard"/>
    <w:autoRedefine/>
    <w:uiPriority w:val="39"/>
    <w:semiHidden/>
    <w:unhideWhenUsed/>
    <w:rsid w:val="00604A69"/>
    <w:pPr>
      <w:tabs>
        <w:tab w:val="clear" w:pos="567"/>
      </w:tabs>
      <w:ind w:left="220"/>
    </w:pPr>
  </w:style>
  <w:style w:type="paragraph" w:styleId="Verzeichnis3">
    <w:name w:val="toc 3"/>
    <w:basedOn w:val="Standard"/>
    <w:next w:val="Standard"/>
    <w:autoRedefine/>
    <w:uiPriority w:val="39"/>
    <w:semiHidden/>
    <w:unhideWhenUsed/>
    <w:rsid w:val="00604A69"/>
    <w:pPr>
      <w:tabs>
        <w:tab w:val="clear" w:pos="567"/>
      </w:tabs>
      <w:ind w:left="440"/>
    </w:pPr>
  </w:style>
  <w:style w:type="paragraph" w:styleId="Verzeichnis4">
    <w:name w:val="toc 4"/>
    <w:basedOn w:val="Standard"/>
    <w:next w:val="Standard"/>
    <w:autoRedefine/>
    <w:uiPriority w:val="39"/>
    <w:semiHidden/>
    <w:unhideWhenUsed/>
    <w:rsid w:val="00604A69"/>
    <w:pPr>
      <w:tabs>
        <w:tab w:val="clear" w:pos="567"/>
      </w:tabs>
      <w:ind w:left="660"/>
    </w:pPr>
  </w:style>
  <w:style w:type="paragraph" w:styleId="Verzeichnis5">
    <w:name w:val="toc 5"/>
    <w:basedOn w:val="Standard"/>
    <w:next w:val="Standard"/>
    <w:autoRedefine/>
    <w:uiPriority w:val="39"/>
    <w:semiHidden/>
    <w:unhideWhenUsed/>
    <w:rsid w:val="00604A69"/>
    <w:pPr>
      <w:tabs>
        <w:tab w:val="clear" w:pos="567"/>
      </w:tabs>
      <w:ind w:left="880"/>
    </w:pPr>
  </w:style>
  <w:style w:type="paragraph" w:styleId="Verzeichnis7">
    <w:name w:val="toc 7"/>
    <w:basedOn w:val="Standard"/>
    <w:next w:val="Standard"/>
    <w:autoRedefine/>
    <w:uiPriority w:val="39"/>
    <w:semiHidden/>
    <w:unhideWhenUsed/>
    <w:rsid w:val="00604A69"/>
    <w:pPr>
      <w:tabs>
        <w:tab w:val="clear" w:pos="567"/>
      </w:tabs>
      <w:ind w:left="1320"/>
    </w:pPr>
  </w:style>
  <w:style w:type="paragraph" w:styleId="Verzeichnis8">
    <w:name w:val="toc 8"/>
    <w:basedOn w:val="Standard"/>
    <w:next w:val="Standard"/>
    <w:autoRedefine/>
    <w:uiPriority w:val="39"/>
    <w:semiHidden/>
    <w:unhideWhenUsed/>
    <w:rsid w:val="00604A69"/>
    <w:pPr>
      <w:tabs>
        <w:tab w:val="clear" w:pos="567"/>
      </w:tabs>
      <w:ind w:left="1540"/>
    </w:pPr>
  </w:style>
  <w:style w:type="paragraph" w:styleId="Verzeichnis9">
    <w:name w:val="toc 9"/>
    <w:basedOn w:val="Standard"/>
    <w:next w:val="Standard"/>
    <w:autoRedefine/>
    <w:uiPriority w:val="39"/>
    <w:semiHidden/>
    <w:unhideWhenUsed/>
    <w:rsid w:val="00604A69"/>
    <w:pPr>
      <w:tabs>
        <w:tab w:val="clear" w:pos="567"/>
      </w:tabs>
      <w:ind w:left="1760"/>
    </w:pPr>
  </w:style>
  <w:style w:type="paragraph" w:styleId="Zitat">
    <w:name w:val="Quote"/>
    <w:basedOn w:val="Standard"/>
    <w:next w:val="Standard"/>
    <w:link w:val="ZitatZchn"/>
    <w:uiPriority w:val="29"/>
    <w:qFormat/>
    <w:rsid w:val="00604A69"/>
    <w:rPr>
      <w:i/>
      <w:iCs/>
      <w:color w:val="000000" w:themeColor="text1"/>
    </w:rPr>
  </w:style>
  <w:style w:type="character" w:customStyle="1" w:styleId="ZitatZchn">
    <w:name w:val="Zitat Zchn"/>
    <w:basedOn w:val="Absatz-Standardschriftart"/>
    <w:link w:val="Zitat"/>
    <w:uiPriority w:val="29"/>
    <w:rsid w:val="00604A69"/>
    <w:rPr>
      <w:i/>
      <w:iCs/>
      <w:color w:val="000000" w:themeColor="text1"/>
      <w:sz w:val="22"/>
      <w:lang w:val="en-GB" w:eastAsia="en-US"/>
    </w:rPr>
  </w:style>
  <w:style w:type="character" w:customStyle="1" w:styleId="Textkrper2Zchn">
    <w:name w:val="Textkörper 2 Zchn"/>
    <w:link w:val="Textkrper2"/>
    <w:rsid w:val="003B5C92"/>
    <w:rPr>
      <w:b/>
      <w:sz w:val="22"/>
      <w:lang w:val="en-GB" w:eastAsia="en-US"/>
    </w:rPr>
  </w:style>
  <w:style w:type="character" w:customStyle="1" w:styleId="KommentartextZchn">
    <w:name w:val="Kommentartext Zchn"/>
    <w:aliases w:val="Comment Text Char Zchn"/>
    <w:link w:val="Kommentartext"/>
    <w:semiHidden/>
    <w:rsid w:val="00223DEB"/>
    <w:rPr>
      <w:lang w:val="en-GB" w:eastAsia="en-US"/>
    </w:rPr>
  </w:style>
  <w:style w:type="paragraph" w:customStyle="1" w:styleId="EMEAEnBodyText">
    <w:name w:val="EMEA En Body Text"/>
    <w:basedOn w:val="Standard"/>
    <w:rsid w:val="00223DEB"/>
    <w:pPr>
      <w:tabs>
        <w:tab w:val="clear" w:pos="567"/>
      </w:tabs>
      <w:spacing w:before="120" w:after="120" w:line="240" w:lineRule="auto"/>
      <w:jc w:val="both"/>
    </w:pPr>
    <w:rPr>
      <w:snapToGrid w:val="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E76"/>
    <w:pPr>
      <w:tabs>
        <w:tab w:val="left" w:pos="567"/>
      </w:tabs>
      <w:spacing w:line="260" w:lineRule="exact"/>
    </w:pPr>
    <w:rPr>
      <w:sz w:val="22"/>
      <w:lang w:val="en-GB" w:eastAsia="en-US"/>
    </w:rPr>
  </w:style>
  <w:style w:type="paragraph" w:styleId="berschrift1">
    <w:name w:val="heading 1"/>
    <w:basedOn w:val="Standard"/>
    <w:next w:val="Standard"/>
    <w:qFormat/>
    <w:rsid w:val="00FD750E"/>
    <w:pPr>
      <w:spacing w:before="240" w:after="120"/>
      <w:ind w:left="357" w:hanging="357"/>
      <w:outlineLvl w:val="0"/>
    </w:pPr>
    <w:rPr>
      <w:b/>
      <w:caps/>
      <w:sz w:val="26"/>
      <w:lang w:val="en-US"/>
    </w:rPr>
  </w:style>
  <w:style w:type="paragraph" w:styleId="berschrift2">
    <w:name w:val="heading 2"/>
    <w:basedOn w:val="Standard"/>
    <w:next w:val="Standard"/>
    <w:qFormat/>
    <w:rsid w:val="00FD750E"/>
    <w:pPr>
      <w:keepNext/>
      <w:spacing w:before="240" w:after="60"/>
      <w:outlineLvl w:val="1"/>
    </w:pPr>
    <w:rPr>
      <w:rFonts w:ascii="Helvetica" w:hAnsi="Helvetica"/>
      <w:b/>
      <w:i/>
      <w:sz w:val="24"/>
    </w:rPr>
  </w:style>
  <w:style w:type="paragraph" w:styleId="berschrift3">
    <w:name w:val="heading 3"/>
    <w:basedOn w:val="Standard"/>
    <w:next w:val="Standard"/>
    <w:qFormat/>
    <w:rsid w:val="00FD750E"/>
    <w:pPr>
      <w:keepNext/>
      <w:keepLines/>
      <w:spacing w:before="120" w:after="80"/>
      <w:outlineLvl w:val="2"/>
    </w:pPr>
    <w:rPr>
      <w:b/>
      <w:kern w:val="28"/>
      <w:sz w:val="24"/>
      <w:lang w:val="en-US"/>
    </w:rPr>
  </w:style>
  <w:style w:type="paragraph" w:styleId="berschrift4">
    <w:name w:val="heading 4"/>
    <w:basedOn w:val="Standard"/>
    <w:next w:val="Standard"/>
    <w:qFormat/>
    <w:rsid w:val="00FD750E"/>
    <w:pPr>
      <w:keepNext/>
      <w:jc w:val="both"/>
      <w:outlineLvl w:val="3"/>
    </w:pPr>
    <w:rPr>
      <w:b/>
      <w:noProof/>
    </w:rPr>
  </w:style>
  <w:style w:type="paragraph" w:styleId="berschrift5">
    <w:name w:val="heading 5"/>
    <w:basedOn w:val="Standard"/>
    <w:next w:val="Standard"/>
    <w:qFormat/>
    <w:rsid w:val="00FD750E"/>
    <w:pPr>
      <w:keepNext/>
      <w:jc w:val="both"/>
      <w:outlineLvl w:val="4"/>
    </w:pPr>
    <w:rPr>
      <w:noProof/>
    </w:rPr>
  </w:style>
  <w:style w:type="paragraph" w:styleId="berschrift6">
    <w:name w:val="heading 6"/>
    <w:basedOn w:val="Standard"/>
    <w:next w:val="Standard"/>
    <w:qFormat/>
    <w:rsid w:val="00FD750E"/>
    <w:pPr>
      <w:keepNext/>
      <w:tabs>
        <w:tab w:val="left" w:pos="-720"/>
        <w:tab w:val="left" w:pos="4536"/>
      </w:tabs>
      <w:suppressAutoHyphens/>
      <w:outlineLvl w:val="5"/>
    </w:pPr>
    <w:rPr>
      <w:i/>
    </w:rPr>
  </w:style>
  <w:style w:type="paragraph" w:styleId="berschrift7">
    <w:name w:val="heading 7"/>
    <w:basedOn w:val="Standard"/>
    <w:next w:val="Standard"/>
    <w:qFormat/>
    <w:rsid w:val="00FD750E"/>
    <w:pPr>
      <w:keepNext/>
      <w:tabs>
        <w:tab w:val="left" w:pos="-720"/>
        <w:tab w:val="left" w:pos="4536"/>
      </w:tabs>
      <w:suppressAutoHyphens/>
      <w:jc w:val="both"/>
      <w:outlineLvl w:val="6"/>
    </w:pPr>
    <w:rPr>
      <w:i/>
    </w:rPr>
  </w:style>
  <w:style w:type="paragraph" w:styleId="berschrift8">
    <w:name w:val="heading 8"/>
    <w:basedOn w:val="Standard"/>
    <w:next w:val="Standard"/>
    <w:qFormat/>
    <w:rsid w:val="00FD750E"/>
    <w:pPr>
      <w:keepNext/>
      <w:ind w:left="567" w:hanging="567"/>
      <w:jc w:val="both"/>
      <w:outlineLvl w:val="7"/>
    </w:pPr>
    <w:rPr>
      <w:b/>
      <w:i/>
    </w:rPr>
  </w:style>
  <w:style w:type="paragraph" w:styleId="berschrift9">
    <w:name w:val="heading 9"/>
    <w:basedOn w:val="Standard"/>
    <w:next w:val="Standard"/>
    <w:qFormat/>
    <w:rsid w:val="00FD750E"/>
    <w:pPr>
      <w:keepNext/>
      <w:jc w:val="both"/>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D750E"/>
    <w:pPr>
      <w:tabs>
        <w:tab w:val="center" w:pos="4153"/>
        <w:tab w:val="right" w:pos="8306"/>
      </w:tabs>
      <w:spacing w:line="240" w:lineRule="auto"/>
    </w:pPr>
    <w:rPr>
      <w:rFonts w:ascii="Helvetica" w:hAnsi="Helvetica"/>
      <w:sz w:val="20"/>
    </w:rPr>
  </w:style>
  <w:style w:type="paragraph" w:styleId="Fuzeile">
    <w:name w:val="footer"/>
    <w:basedOn w:val="Standard"/>
    <w:rsid w:val="00FD750E"/>
    <w:pPr>
      <w:tabs>
        <w:tab w:val="center" w:pos="4536"/>
        <w:tab w:val="center" w:pos="8930"/>
      </w:tabs>
      <w:spacing w:line="240" w:lineRule="auto"/>
    </w:pPr>
    <w:rPr>
      <w:rFonts w:ascii="Helvetica" w:hAnsi="Helvetica"/>
      <w:sz w:val="16"/>
    </w:rPr>
  </w:style>
  <w:style w:type="character" w:styleId="Seitenzahl">
    <w:name w:val="page number"/>
    <w:basedOn w:val="Absatz-Standardschriftart"/>
    <w:rsid w:val="00FD750E"/>
  </w:style>
  <w:style w:type="paragraph" w:styleId="Endnotentext">
    <w:name w:val="endnote text"/>
    <w:basedOn w:val="Standard"/>
    <w:link w:val="EndnotentextZchn"/>
    <w:semiHidden/>
    <w:rsid w:val="00FD750E"/>
    <w:pPr>
      <w:spacing w:line="240" w:lineRule="auto"/>
    </w:pPr>
  </w:style>
  <w:style w:type="character" w:styleId="Endnotenzeichen">
    <w:name w:val="endnote reference"/>
    <w:semiHidden/>
    <w:rsid w:val="00FD750E"/>
    <w:rPr>
      <w:vertAlign w:val="superscript"/>
    </w:rPr>
  </w:style>
  <w:style w:type="character" w:styleId="Kommentarzeichen">
    <w:name w:val="annotation reference"/>
    <w:semiHidden/>
    <w:rsid w:val="00FD750E"/>
    <w:rPr>
      <w:sz w:val="16"/>
    </w:rPr>
  </w:style>
  <w:style w:type="paragraph" w:styleId="Kommentartext">
    <w:name w:val="annotation text"/>
    <w:aliases w:val="Comment Text Char"/>
    <w:basedOn w:val="Standard"/>
    <w:link w:val="KommentartextZchn"/>
    <w:semiHidden/>
    <w:rsid w:val="00FD750E"/>
    <w:rPr>
      <w:sz w:val="20"/>
    </w:rPr>
  </w:style>
  <w:style w:type="paragraph" w:styleId="Textkrper2">
    <w:name w:val="Body Text 2"/>
    <w:basedOn w:val="Standard"/>
    <w:link w:val="Textkrper2Zchn"/>
    <w:rsid w:val="00FD750E"/>
    <w:pPr>
      <w:tabs>
        <w:tab w:val="clear" w:pos="567"/>
      </w:tabs>
      <w:spacing w:line="240" w:lineRule="auto"/>
      <w:ind w:left="567" w:hanging="567"/>
    </w:pPr>
    <w:rPr>
      <w:b/>
    </w:rPr>
  </w:style>
  <w:style w:type="paragraph" w:styleId="Textkrper">
    <w:name w:val="Body Text"/>
    <w:basedOn w:val="Standard"/>
    <w:link w:val="TextkrperZchn"/>
    <w:uiPriority w:val="1"/>
    <w:qFormat/>
    <w:rsid w:val="00FD750E"/>
    <w:rPr>
      <w:b/>
      <w:i/>
    </w:rPr>
  </w:style>
  <w:style w:type="paragraph" w:styleId="Textkrper3">
    <w:name w:val="Body Text 3"/>
    <w:basedOn w:val="Standard"/>
    <w:rsid w:val="00FD750E"/>
    <w:pPr>
      <w:jc w:val="both"/>
    </w:pPr>
    <w:rPr>
      <w:b/>
      <w:i/>
    </w:rPr>
  </w:style>
  <w:style w:type="paragraph" w:styleId="Textkrper-Einzug2">
    <w:name w:val="Body Text Indent 2"/>
    <w:basedOn w:val="Standard"/>
    <w:rsid w:val="00FD750E"/>
    <w:pPr>
      <w:ind w:left="567" w:hanging="567"/>
      <w:jc w:val="both"/>
    </w:pPr>
    <w:rPr>
      <w:b/>
    </w:rPr>
  </w:style>
  <w:style w:type="paragraph" w:styleId="Funotentext">
    <w:name w:val="footnote text"/>
    <w:basedOn w:val="Standard"/>
    <w:link w:val="FunotentextZchn"/>
    <w:uiPriority w:val="99"/>
    <w:rsid w:val="00FD750E"/>
    <w:rPr>
      <w:sz w:val="20"/>
    </w:rPr>
  </w:style>
  <w:style w:type="character" w:styleId="Funotenzeichen">
    <w:name w:val="footnote reference"/>
    <w:semiHidden/>
    <w:rsid w:val="00FD750E"/>
    <w:rPr>
      <w:vertAlign w:val="superscript"/>
    </w:rPr>
  </w:style>
  <w:style w:type="paragraph" w:styleId="Textkrper-Einzug3">
    <w:name w:val="Body Text Indent 3"/>
    <w:basedOn w:val="Standard"/>
    <w:rsid w:val="00FD750E"/>
    <w:pPr>
      <w:ind w:left="567" w:hanging="567"/>
    </w:pPr>
    <w:rPr>
      <w:i/>
      <w:color w:val="008000"/>
    </w:rPr>
  </w:style>
  <w:style w:type="paragraph" w:styleId="Blocktext">
    <w:name w:val="Block Text"/>
    <w:basedOn w:val="Standard"/>
    <w:rsid w:val="00FD750E"/>
    <w:pPr>
      <w:tabs>
        <w:tab w:val="clear" w:pos="567"/>
        <w:tab w:val="left" w:pos="2657"/>
      </w:tabs>
      <w:spacing w:before="120" w:line="240" w:lineRule="auto"/>
      <w:ind w:left="-37" w:right="-28"/>
    </w:pPr>
  </w:style>
  <w:style w:type="paragraph" w:styleId="Textkrper-Zeileneinzug">
    <w:name w:val="Body Text Indent"/>
    <w:basedOn w:val="Standard"/>
    <w:link w:val="Textkrper-ZeileneinzugZchn"/>
    <w:rsid w:val="00FD750E"/>
    <w:pPr>
      <w:tabs>
        <w:tab w:val="clear" w:pos="567"/>
      </w:tabs>
      <w:spacing w:line="240" w:lineRule="auto"/>
      <w:ind w:left="567" w:hanging="567"/>
    </w:pPr>
    <w:rPr>
      <w:b/>
      <w:color w:val="808080"/>
    </w:rPr>
  </w:style>
  <w:style w:type="character" w:styleId="Hyperlink">
    <w:name w:val="Hyperlink"/>
    <w:rsid w:val="00FD750E"/>
    <w:rPr>
      <w:color w:val="0000FF"/>
      <w:u w:val="single"/>
    </w:rPr>
  </w:style>
  <w:style w:type="character" w:styleId="BesuchterHyperlink">
    <w:name w:val="FollowedHyperlink"/>
    <w:rsid w:val="00FD750E"/>
    <w:rPr>
      <w:color w:val="800080"/>
      <w:u w:val="single"/>
    </w:rPr>
  </w:style>
  <w:style w:type="paragraph" w:customStyle="1" w:styleId="TextChar">
    <w:name w:val="Text Char"/>
    <w:basedOn w:val="Standard"/>
    <w:rsid w:val="00FD750E"/>
    <w:pPr>
      <w:tabs>
        <w:tab w:val="clear" w:pos="567"/>
      </w:tabs>
      <w:spacing w:before="120" w:line="240" w:lineRule="auto"/>
      <w:jc w:val="both"/>
    </w:pPr>
    <w:rPr>
      <w:sz w:val="24"/>
      <w:lang w:val="en-US"/>
    </w:rPr>
  </w:style>
  <w:style w:type="paragraph" w:customStyle="1" w:styleId="Table">
    <w:name w:val="Table"/>
    <w:basedOn w:val="Standard"/>
    <w:link w:val="TableChar"/>
    <w:rsid w:val="00FD750E"/>
    <w:pPr>
      <w:keepNext/>
      <w:keepLines/>
      <w:tabs>
        <w:tab w:val="clear" w:pos="567"/>
        <w:tab w:val="left" w:pos="284"/>
      </w:tabs>
      <w:spacing w:before="40" w:after="20" w:line="240" w:lineRule="auto"/>
    </w:pPr>
    <w:rPr>
      <w:rFonts w:ascii="Arial" w:hAnsi="Arial"/>
      <w:sz w:val="20"/>
      <w:lang w:val="en-US"/>
    </w:rPr>
  </w:style>
  <w:style w:type="paragraph" w:customStyle="1" w:styleId="Listlevel2">
    <w:name w:val="List level 2"/>
    <w:basedOn w:val="Standard"/>
    <w:rsid w:val="00FD750E"/>
    <w:pPr>
      <w:tabs>
        <w:tab w:val="clear" w:pos="567"/>
      </w:tabs>
      <w:spacing w:before="40" w:after="20" w:line="240" w:lineRule="auto"/>
      <w:ind w:left="850" w:hanging="425"/>
    </w:pPr>
    <w:rPr>
      <w:sz w:val="24"/>
      <w:lang w:val="en-US"/>
    </w:rPr>
  </w:style>
  <w:style w:type="paragraph" w:customStyle="1" w:styleId="Listlevel1">
    <w:name w:val="List level 1"/>
    <w:basedOn w:val="Standard"/>
    <w:rsid w:val="00FD750E"/>
    <w:pPr>
      <w:tabs>
        <w:tab w:val="clear" w:pos="567"/>
      </w:tabs>
      <w:spacing w:before="40" w:after="20" w:line="240" w:lineRule="auto"/>
      <w:ind w:left="425" w:hanging="425"/>
    </w:pPr>
    <w:rPr>
      <w:sz w:val="24"/>
      <w:lang w:val="en-US"/>
    </w:rPr>
  </w:style>
  <w:style w:type="paragraph" w:customStyle="1" w:styleId="Authors">
    <w:name w:val="Authors"/>
    <w:basedOn w:val="Standard"/>
    <w:rsid w:val="00FD750E"/>
    <w:pPr>
      <w:keepNext/>
      <w:tabs>
        <w:tab w:val="clear" w:pos="567"/>
        <w:tab w:val="left" w:pos="2268"/>
      </w:tabs>
      <w:spacing w:before="240" w:line="240" w:lineRule="auto"/>
    </w:pPr>
    <w:rPr>
      <w:rFonts w:ascii="Arial" w:hAnsi="Arial"/>
      <w:lang w:val="en-US"/>
    </w:rPr>
  </w:style>
  <w:style w:type="paragraph" w:customStyle="1" w:styleId="Releasedate">
    <w:name w:val="Releasedate"/>
    <w:basedOn w:val="Standard"/>
    <w:rsid w:val="00FD750E"/>
    <w:pPr>
      <w:keepNext/>
      <w:tabs>
        <w:tab w:val="clear" w:pos="567"/>
      </w:tabs>
      <w:spacing w:before="240" w:line="240" w:lineRule="auto"/>
    </w:pPr>
    <w:rPr>
      <w:rFonts w:ascii="Arial" w:hAnsi="Arial"/>
    </w:rPr>
  </w:style>
  <w:style w:type="paragraph" w:styleId="Verzeichnis6">
    <w:name w:val="toc 6"/>
    <w:basedOn w:val="Standard"/>
    <w:autoRedefine/>
    <w:semiHidden/>
    <w:rsid w:val="00EB7DCC"/>
    <w:pPr>
      <w:tabs>
        <w:tab w:val="clear" w:pos="567"/>
        <w:tab w:val="right" w:leader="dot" w:pos="9061"/>
      </w:tabs>
      <w:spacing w:line="240" w:lineRule="auto"/>
      <w:ind w:left="992" w:right="227" w:hanging="992"/>
    </w:pPr>
    <w:rPr>
      <w:szCs w:val="22"/>
      <w:u w:val="single"/>
    </w:rPr>
  </w:style>
  <w:style w:type="paragraph" w:customStyle="1" w:styleId="BalloonText1">
    <w:name w:val="Balloon Text1"/>
    <w:basedOn w:val="Standard"/>
    <w:semiHidden/>
    <w:rsid w:val="00FD750E"/>
    <w:rPr>
      <w:rFonts w:ascii="Tahoma" w:hAnsi="Tahoma" w:cs="Tahoma"/>
      <w:sz w:val="16"/>
      <w:szCs w:val="16"/>
    </w:rPr>
  </w:style>
  <w:style w:type="paragraph" w:customStyle="1" w:styleId="CommentSubject1">
    <w:name w:val="Comment Subject1"/>
    <w:basedOn w:val="Kommentartext"/>
    <w:next w:val="Kommentartext"/>
    <w:semiHidden/>
    <w:rsid w:val="00FD750E"/>
    <w:rPr>
      <w:b/>
      <w:bCs/>
    </w:rPr>
  </w:style>
  <w:style w:type="character" w:customStyle="1" w:styleId="TextCharChar">
    <w:name w:val="Text Char Char"/>
    <w:rsid w:val="00FD750E"/>
    <w:rPr>
      <w:sz w:val="24"/>
      <w:lang w:val="en-US" w:eastAsia="en-US" w:bidi="ar-SA"/>
    </w:rPr>
  </w:style>
  <w:style w:type="paragraph" w:styleId="Dokumentstruktur">
    <w:name w:val="Document Map"/>
    <w:basedOn w:val="Standard"/>
    <w:semiHidden/>
    <w:rsid w:val="00FD750E"/>
    <w:pPr>
      <w:shd w:val="clear" w:color="auto" w:fill="000080"/>
    </w:pPr>
    <w:rPr>
      <w:rFonts w:ascii="Tahoma" w:hAnsi="Tahoma" w:cs="Tahoma"/>
    </w:rPr>
  </w:style>
  <w:style w:type="paragraph" w:styleId="Sprechblasentext">
    <w:name w:val="Balloon Text"/>
    <w:basedOn w:val="Standard"/>
    <w:semiHidden/>
    <w:rsid w:val="00065DC7"/>
    <w:rPr>
      <w:rFonts w:ascii="Tahoma" w:hAnsi="Tahoma" w:cs="Tahoma"/>
      <w:sz w:val="16"/>
      <w:szCs w:val="16"/>
    </w:rPr>
  </w:style>
  <w:style w:type="paragraph" w:customStyle="1" w:styleId="Text">
    <w:name w:val="Text"/>
    <w:basedOn w:val="Standard"/>
    <w:rsid w:val="00FD750E"/>
    <w:pPr>
      <w:tabs>
        <w:tab w:val="clear" w:pos="567"/>
      </w:tabs>
      <w:spacing w:before="120" w:line="240" w:lineRule="auto"/>
      <w:jc w:val="both"/>
    </w:pPr>
    <w:rPr>
      <w:sz w:val="24"/>
      <w:lang w:val="en-US"/>
    </w:rPr>
  </w:style>
  <w:style w:type="paragraph" w:styleId="Kommentarthema">
    <w:name w:val="annotation subject"/>
    <w:basedOn w:val="Kommentartext"/>
    <w:next w:val="Kommentartext"/>
    <w:semiHidden/>
    <w:rsid w:val="00E63639"/>
    <w:rPr>
      <w:b/>
      <w:bCs/>
    </w:rPr>
  </w:style>
  <w:style w:type="paragraph" w:customStyle="1" w:styleId="Besedilooblaka1">
    <w:name w:val="Besedilo oblačka1"/>
    <w:basedOn w:val="Standard"/>
    <w:semiHidden/>
    <w:rsid w:val="005E0850"/>
    <w:rPr>
      <w:rFonts w:ascii="Tahoma" w:hAnsi="Tahoma" w:cs="Tahoma"/>
      <w:sz w:val="16"/>
      <w:szCs w:val="16"/>
      <w:lang w:val="sl-SI"/>
    </w:rPr>
  </w:style>
  <w:style w:type="character" w:customStyle="1" w:styleId="TableChar">
    <w:name w:val="Table Char"/>
    <w:link w:val="Table"/>
    <w:rsid w:val="00AF0BE7"/>
    <w:rPr>
      <w:rFonts w:ascii="Arial" w:hAnsi="Arial"/>
      <w:lang w:val="en-US" w:eastAsia="en-US" w:bidi="ar-SA"/>
    </w:rPr>
  </w:style>
  <w:style w:type="paragraph" w:customStyle="1" w:styleId="Nottoc-headings">
    <w:name w:val="Not toc-headings"/>
    <w:basedOn w:val="Standard"/>
    <w:next w:val="Text"/>
    <w:link w:val="Nottoc-headingsChar"/>
    <w:rsid w:val="00302E5F"/>
    <w:pPr>
      <w:keepNext/>
      <w:keepLines/>
      <w:tabs>
        <w:tab w:val="clear" w:pos="567"/>
      </w:tabs>
      <w:spacing w:before="240" w:after="60" w:line="240" w:lineRule="auto"/>
      <w:ind w:left="1701" w:hanging="1701"/>
    </w:pPr>
    <w:rPr>
      <w:rFonts w:ascii="Arial" w:hAnsi="Arial"/>
      <w:b/>
      <w:sz w:val="24"/>
      <w:lang w:val="en-US"/>
    </w:rPr>
  </w:style>
  <w:style w:type="character" w:customStyle="1" w:styleId="Nottoc-headingsChar">
    <w:name w:val="Not toc-headings Char"/>
    <w:link w:val="Nottoc-headings"/>
    <w:rsid w:val="00302E5F"/>
    <w:rPr>
      <w:rFonts w:ascii="Arial" w:hAnsi="Arial"/>
      <w:b/>
      <w:sz w:val="24"/>
      <w:lang w:val="en-US" w:eastAsia="en-US" w:bidi="ar-SA"/>
    </w:rPr>
  </w:style>
  <w:style w:type="paragraph" w:customStyle="1" w:styleId="bullethead">
    <w:name w:val="bullet head"/>
    <w:basedOn w:val="Standard"/>
    <w:rsid w:val="00052185"/>
    <w:pPr>
      <w:tabs>
        <w:tab w:val="clear" w:pos="567"/>
      </w:tabs>
      <w:spacing w:before="240" w:line="240" w:lineRule="exact"/>
    </w:pPr>
    <w:rPr>
      <w:b/>
      <w:kern w:val="28"/>
    </w:rPr>
  </w:style>
  <w:style w:type="character" w:customStyle="1" w:styleId="EndnotentextZchn">
    <w:name w:val="Endnotentext Zchn"/>
    <w:link w:val="Endnotentext"/>
    <w:rsid w:val="001E379E"/>
    <w:rPr>
      <w:sz w:val="22"/>
      <w:lang w:val="en-GB" w:eastAsia="en-US" w:bidi="ar-SA"/>
    </w:rPr>
  </w:style>
  <w:style w:type="table" w:styleId="Tabellenraster">
    <w:name w:val="Table Grid"/>
    <w:basedOn w:val="NormaleTabelle"/>
    <w:rsid w:val="00C24B92"/>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ZnakZnakCharCharChar">
    <w:name w:val="Char1 Znak Znak Char Char Char"/>
    <w:basedOn w:val="Standard"/>
    <w:rsid w:val="00C611E1"/>
    <w:pPr>
      <w:tabs>
        <w:tab w:val="clear" w:pos="567"/>
      </w:tabs>
      <w:spacing w:after="160" w:line="240" w:lineRule="exact"/>
    </w:pPr>
    <w:rPr>
      <w:rFonts w:ascii="Verdana" w:hAnsi="Verdana" w:cs="Verdana"/>
      <w:sz w:val="20"/>
    </w:rPr>
  </w:style>
  <w:style w:type="paragraph" w:customStyle="1" w:styleId="Style">
    <w:name w:val="Style"/>
    <w:basedOn w:val="Standard"/>
    <w:rsid w:val="00017658"/>
    <w:pPr>
      <w:tabs>
        <w:tab w:val="clear" w:pos="567"/>
      </w:tabs>
      <w:spacing w:after="160" w:line="240" w:lineRule="exact"/>
    </w:pPr>
    <w:rPr>
      <w:rFonts w:ascii="Verdana" w:hAnsi="Verdana" w:cs="Verdana"/>
      <w:sz w:val="20"/>
    </w:rPr>
  </w:style>
  <w:style w:type="paragraph" w:customStyle="1" w:styleId="CharCharCharCharCharZnakCharCharCharCharZnakZnakZnak">
    <w:name w:val="Char Char Char Char Char Znak Char Char Char Char Znak Znak Znak"/>
    <w:basedOn w:val="Standard"/>
    <w:rsid w:val="003F00F3"/>
    <w:pPr>
      <w:tabs>
        <w:tab w:val="clear" w:pos="567"/>
      </w:tabs>
      <w:spacing w:after="160" w:line="240" w:lineRule="exact"/>
    </w:pPr>
    <w:rPr>
      <w:rFonts w:ascii="Verdana" w:hAnsi="Verdana" w:cs="Verdana"/>
      <w:sz w:val="20"/>
    </w:rPr>
  </w:style>
  <w:style w:type="paragraph" w:customStyle="1" w:styleId="Char1ZnakZnak">
    <w:name w:val="Char1 Znak Znak"/>
    <w:basedOn w:val="Standard"/>
    <w:rsid w:val="00A236F1"/>
    <w:pPr>
      <w:tabs>
        <w:tab w:val="clear" w:pos="567"/>
      </w:tabs>
      <w:spacing w:after="160" w:line="240" w:lineRule="exact"/>
    </w:pPr>
    <w:rPr>
      <w:rFonts w:ascii="Verdana" w:hAnsi="Verdana" w:cs="Verdana"/>
      <w:sz w:val="20"/>
    </w:rPr>
  </w:style>
  <w:style w:type="paragraph" w:styleId="berarbeitung">
    <w:name w:val="Revision"/>
    <w:hidden/>
    <w:uiPriority w:val="99"/>
    <w:semiHidden/>
    <w:rsid w:val="00A756CE"/>
    <w:rPr>
      <w:sz w:val="22"/>
      <w:lang w:val="en-GB" w:eastAsia="en-US"/>
    </w:rPr>
  </w:style>
  <w:style w:type="paragraph" w:styleId="KeinLeerraum">
    <w:name w:val="No Spacing"/>
    <w:uiPriority w:val="1"/>
    <w:qFormat/>
    <w:rsid w:val="00927F36"/>
    <w:rPr>
      <w:rFonts w:ascii="Calibri" w:eastAsia="Calibri" w:hAnsi="Calibri"/>
      <w:sz w:val="22"/>
      <w:szCs w:val="22"/>
      <w:lang w:val="is-IS" w:eastAsia="en-US"/>
    </w:rPr>
  </w:style>
  <w:style w:type="paragraph" w:customStyle="1" w:styleId="NormalParagraphStyle">
    <w:name w:val="NormalParagraphStyle"/>
    <w:basedOn w:val="Standard"/>
    <w:rsid w:val="003F71E8"/>
    <w:pPr>
      <w:widowControl w:val="0"/>
      <w:tabs>
        <w:tab w:val="clear" w:pos="567"/>
      </w:tabs>
      <w:autoSpaceDE w:val="0"/>
      <w:autoSpaceDN w:val="0"/>
      <w:adjustRightInd w:val="0"/>
      <w:spacing w:line="288" w:lineRule="auto"/>
      <w:textAlignment w:val="center"/>
    </w:pPr>
    <w:rPr>
      <w:rFonts w:ascii="Times-Roman" w:hAnsi="Times-Roman"/>
      <w:color w:val="000000"/>
      <w:sz w:val="24"/>
      <w:szCs w:val="24"/>
    </w:rPr>
  </w:style>
  <w:style w:type="paragraph" w:customStyle="1" w:styleId="TableParagraph">
    <w:name w:val="Table Paragraph"/>
    <w:basedOn w:val="Standard"/>
    <w:uiPriority w:val="1"/>
    <w:qFormat/>
    <w:rsid w:val="00FB1F7E"/>
    <w:pPr>
      <w:widowControl w:val="0"/>
      <w:tabs>
        <w:tab w:val="clear" w:pos="567"/>
      </w:tabs>
      <w:spacing w:line="240" w:lineRule="auto"/>
    </w:pPr>
    <w:rPr>
      <w:rFonts w:ascii="Calibri" w:eastAsia="Calibri" w:hAnsi="Calibri"/>
      <w:szCs w:val="22"/>
      <w:lang w:val="en-US"/>
    </w:rPr>
  </w:style>
  <w:style w:type="paragraph" w:styleId="Listenabsatz">
    <w:name w:val="List Paragraph"/>
    <w:basedOn w:val="Standard"/>
    <w:uiPriority w:val="1"/>
    <w:qFormat/>
    <w:rsid w:val="00FB1F7E"/>
    <w:pPr>
      <w:widowControl w:val="0"/>
      <w:tabs>
        <w:tab w:val="clear" w:pos="567"/>
      </w:tabs>
      <w:spacing w:line="240" w:lineRule="auto"/>
    </w:pPr>
    <w:rPr>
      <w:rFonts w:ascii="Calibri" w:eastAsia="Calibri" w:hAnsi="Calibri"/>
      <w:szCs w:val="22"/>
      <w:lang w:val="en-US"/>
    </w:rPr>
  </w:style>
  <w:style w:type="table" w:customStyle="1" w:styleId="TableNormal1">
    <w:name w:val="Table Normal1"/>
    <w:uiPriority w:val="2"/>
    <w:semiHidden/>
    <w:unhideWhenUsed/>
    <w:qFormat/>
    <w:rsid w:val="00977A34"/>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TextkrperZchn">
    <w:name w:val="Textkörper Zchn"/>
    <w:link w:val="Textkrper"/>
    <w:uiPriority w:val="1"/>
    <w:rsid w:val="00977A34"/>
    <w:rPr>
      <w:b/>
      <w:i/>
      <w:sz w:val="22"/>
      <w:lang w:val="en-GB" w:eastAsia="en-US"/>
    </w:rPr>
  </w:style>
  <w:style w:type="paragraph" w:customStyle="1" w:styleId="Heading11">
    <w:name w:val="Heading 11"/>
    <w:basedOn w:val="Standard"/>
    <w:uiPriority w:val="1"/>
    <w:qFormat/>
    <w:rsid w:val="00977A34"/>
    <w:pPr>
      <w:widowControl w:val="0"/>
      <w:tabs>
        <w:tab w:val="clear" w:pos="567"/>
      </w:tabs>
      <w:spacing w:line="240" w:lineRule="auto"/>
      <w:ind w:left="685" w:hanging="567"/>
      <w:outlineLvl w:val="1"/>
    </w:pPr>
    <w:rPr>
      <w:b/>
      <w:bCs/>
      <w:szCs w:val="22"/>
      <w:lang w:val="en-US"/>
    </w:rPr>
  </w:style>
  <w:style w:type="paragraph" w:customStyle="1" w:styleId="DecimalAligned">
    <w:name w:val="Decimal Aligned"/>
    <w:basedOn w:val="Standard"/>
    <w:uiPriority w:val="40"/>
    <w:qFormat/>
    <w:rsid w:val="003F424B"/>
    <w:pPr>
      <w:tabs>
        <w:tab w:val="clear" w:pos="567"/>
        <w:tab w:val="decimal" w:pos="360"/>
      </w:tabs>
      <w:spacing w:after="200" w:line="276" w:lineRule="auto"/>
    </w:pPr>
    <w:rPr>
      <w:rFonts w:ascii="Calibri" w:hAnsi="Calibri"/>
      <w:szCs w:val="22"/>
      <w:lang w:val="sl-SI"/>
    </w:rPr>
  </w:style>
  <w:style w:type="character" w:customStyle="1" w:styleId="FunotentextZchn">
    <w:name w:val="Fußnotentext Zchn"/>
    <w:link w:val="Funotentext"/>
    <w:uiPriority w:val="99"/>
    <w:rsid w:val="003F424B"/>
    <w:rPr>
      <w:lang w:val="en-GB" w:eastAsia="en-US"/>
    </w:rPr>
  </w:style>
  <w:style w:type="character" w:styleId="SchwacheHervorhebung">
    <w:name w:val="Subtle Emphasis"/>
    <w:uiPriority w:val="19"/>
    <w:qFormat/>
    <w:rsid w:val="003F424B"/>
    <w:rPr>
      <w:rFonts w:eastAsia="Times New Roman" w:cs="Times New Roman"/>
      <w:bCs w:val="0"/>
      <w:i/>
      <w:iCs/>
      <w:color w:val="808080"/>
      <w:szCs w:val="22"/>
      <w:lang w:val="sl-SI"/>
    </w:rPr>
  </w:style>
  <w:style w:type="table" w:customStyle="1" w:styleId="Svetlosenenjepoudarek11">
    <w:name w:val="Svetlo senčenje – poudarek 11"/>
    <w:basedOn w:val="NormaleTabelle"/>
    <w:uiPriority w:val="60"/>
    <w:rsid w:val="003F424B"/>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M75">
    <w:name w:val="CM75"/>
    <w:basedOn w:val="Standard"/>
    <w:next w:val="Standard"/>
    <w:rsid w:val="00E502B4"/>
    <w:pPr>
      <w:widowControl w:val="0"/>
      <w:tabs>
        <w:tab w:val="clear" w:pos="567"/>
      </w:tabs>
      <w:autoSpaceDE w:val="0"/>
      <w:autoSpaceDN w:val="0"/>
      <w:adjustRightInd w:val="0"/>
      <w:spacing w:after="520" w:line="240" w:lineRule="auto"/>
    </w:pPr>
    <w:rPr>
      <w:sz w:val="24"/>
      <w:szCs w:val="24"/>
      <w:lang w:val="is-IS" w:eastAsia="is-IS"/>
    </w:rPr>
  </w:style>
  <w:style w:type="paragraph" w:customStyle="1" w:styleId="TableA">
    <w:name w:val="Table A"/>
    <w:basedOn w:val="Standard"/>
    <w:qFormat/>
    <w:rsid w:val="00855E9B"/>
    <w:pPr>
      <w:tabs>
        <w:tab w:val="clear" w:pos="567"/>
      </w:tabs>
      <w:spacing w:line="240" w:lineRule="auto"/>
      <w:jc w:val="center"/>
    </w:pPr>
    <w:rPr>
      <w:b/>
      <w:color w:val="000000"/>
      <w:szCs w:val="22"/>
      <w:lang w:val="sl-SI"/>
    </w:rPr>
  </w:style>
  <w:style w:type="paragraph" w:customStyle="1" w:styleId="TitleB">
    <w:name w:val="Title B"/>
    <w:basedOn w:val="Standard"/>
    <w:qFormat/>
    <w:rsid w:val="003D71D2"/>
    <w:pPr>
      <w:tabs>
        <w:tab w:val="clear" w:pos="567"/>
      </w:tabs>
      <w:spacing w:line="240" w:lineRule="auto"/>
      <w:ind w:left="720" w:hanging="720"/>
    </w:pPr>
    <w:rPr>
      <w:b/>
      <w:bCs/>
      <w:szCs w:val="22"/>
      <w:lang w:val="sl-SI"/>
    </w:rPr>
  </w:style>
  <w:style w:type="paragraph" w:customStyle="1" w:styleId="TitleA">
    <w:name w:val="Title A"/>
    <w:basedOn w:val="KeinLeerraum"/>
    <w:qFormat/>
    <w:rsid w:val="00F60B92"/>
    <w:pPr>
      <w:jc w:val="center"/>
    </w:pPr>
    <w:rPr>
      <w:rFonts w:ascii="Times New Roman" w:hAnsi="Times New Roman"/>
      <w:b/>
      <w:lang w:val="sl-SI"/>
    </w:rPr>
  </w:style>
  <w:style w:type="paragraph" w:styleId="Abbildungsverzeichnis">
    <w:name w:val="table of figures"/>
    <w:basedOn w:val="Standard"/>
    <w:next w:val="Standard"/>
    <w:uiPriority w:val="99"/>
    <w:semiHidden/>
    <w:unhideWhenUsed/>
    <w:rsid w:val="00604A69"/>
    <w:pPr>
      <w:tabs>
        <w:tab w:val="clear" w:pos="567"/>
      </w:tabs>
    </w:pPr>
  </w:style>
  <w:style w:type="paragraph" w:styleId="Anrede">
    <w:name w:val="Salutation"/>
    <w:basedOn w:val="Standard"/>
    <w:next w:val="Standard"/>
    <w:link w:val="AnredeZchn"/>
    <w:uiPriority w:val="99"/>
    <w:semiHidden/>
    <w:unhideWhenUsed/>
    <w:rsid w:val="00604A69"/>
  </w:style>
  <w:style w:type="character" w:customStyle="1" w:styleId="AnredeZchn">
    <w:name w:val="Anrede Zchn"/>
    <w:basedOn w:val="Absatz-Standardschriftart"/>
    <w:link w:val="Anrede"/>
    <w:uiPriority w:val="99"/>
    <w:semiHidden/>
    <w:rsid w:val="00604A69"/>
    <w:rPr>
      <w:sz w:val="22"/>
      <w:lang w:val="en-GB" w:eastAsia="en-US"/>
    </w:rPr>
  </w:style>
  <w:style w:type="paragraph" w:styleId="Aufzhlungszeichen">
    <w:name w:val="List Bullet"/>
    <w:basedOn w:val="Standard"/>
    <w:uiPriority w:val="99"/>
    <w:semiHidden/>
    <w:unhideWhenUsed/>
    <w:rsid w:val="00604A69"/>
    <w:pPr>
      <w:numPr>
        <w:numId w:val="108"/>
      </w:numPr>
      <w:contextualSpacing/>
    </w:pPr>
  </w:style>
  <w:style w:type="paragraph" w:styleId="Aufzhlungszeichen2">
    <w:name w:val="List Bullet 2"/>
    <w:basedOn w:val="Standard"/>
    <w:uiPriority w:val="99"/>
    <w:semiHidden/>
    <w:unhideWhenUsed/>
    <w:rsid w:val="00604A69"/>
    <w:pPr>
      <w:numPr>
        <w:numId w:val="109"/>
      </w:numPr>
      <w:contextualSpacing/>
    </w:pPr>
  </w:style>
  <w:style w:type="paragraph" w:styleId="Aufzhlungszeichen3">
    <w:name w:val="List Bullet 3"/>
    <w:basedOn w:val="Standard"/>
    <w:uiPriority w:val="99"/>
    <w:semiHidden/>
    <w:unhideWhenUsed/>
    <w:rsid w:val="00604A69"/>
    <w:pPr>
      <w:numPr>
        <w:numId w:val="110"/>
      </w:numPr>
      <w:contextualSpacing/>
    </w:pPr>
  </w:style>
  <w:style w:type="paragraph" w:styleId="Aufzhlungszeichen4">
    <w:name w:val="List Bullet 4"/>
    <w:basedOn w:val="Standard"/>
    <w:uiPriority w:val="99"/>
    <w:semiHidden/>
    <w:unhideWhenUsed/>
    <w:rsid w:val="00604A69"/>
    <w:pPr>
      <w:numPr>
        <w:numId w:val="111"/>
      </w:numPr>
      <w:contextualSpacing/>
    </w:pPr>
  </w:style>
  <w:style w:type="paragraph" w:styleId="Aufzhlungszeichen5">
    <w:name w:val="List Bullet 5"/>
    <w:basedOn w:val="Standard"/>
    <w:uiPriority w:val="99"/>
    <w:semiHidden/>
    <w:unhideWhenUsed/>
    <w:rsid w:val="00604A69"/>
    <w:pPr>
      <w:numPr>
        <w:numId w:val="112"/>
      </w:numPr>
      <w:contextualSpacing/>
    </w:pPr>
  </w:style>
  <w:style w:type="paragraph" w:styleId="Beschriftung">
    <w:name w:val="caption"/>
    <w:basedOn w:val="Standard"/>
    <w:next w:val="Standard"/>
    <w:uiPriority w:val="35"/>
    <w:semiHidden/>
    <w:unhideWhenUsed/>
    <w:qFormat/>
    <w:rsid w:val="00604A69"/>
    <w:rPr>
      <w:b/>
      <w:bCs/>
      <w:sz w:val="20"/>
    </w:rPr>
  </w:style>
  <w:style w:type="paragraph" w:styleId="Datum">
    <w:name w:val="Date"/>
    <w:basedOn w:val="Standard"/>
    <w:next w:val="Standard"/>
    <w:link w:val="DatumZchn"/>
    <w:uiPriority w:val="99"/>
    <w:semiHidden/>
    <w:unhideWhenUsed/>
    <w:rsid w:val="00604A69"/>
  </w:style>
  <w:style w:type="character" w:customStyle="1" w:styleId="DatumZchn">
    <w:name w:val="Datum Zchn"/>
    <w:basedOn w:val="Absatz-Standardschriftart"/>
    <w:link w:val="Datum"/>
    <w:uiPriority w:val="99"/>
    <w:semiHidden/>
    <w:rsid w:val="00604A69"/>
    <w:rPr>
      <w:sz w:val="22"/>
      <w:lang w:val="en-GB" w:eastAsia="en-US"/>
    </w:rPr>
  </w:style>
  <w:style w:type="paragraph" w:styleId="E-Mail-Signatur">
    <w:name w:val="E-mail Signature"/>
    <w:basedOn w:val="Standard"/>
    <w:link w:val="E-Mail-SignaturZchn"/>
    <w:uiPriority w:val="99"/>
    <w:semiHidden/>
    <w:unhideWhenUsed/>
    <w:rsid w:val="00604A69"/>
  </w:style>
  <w:style w:type="character" w:customStyle="1" w:styleId="E-Mail-SignaturZchn">
    <w:name w:val="E-Mail-Signatur Zchn"/>
    <w:basedOn w:val="Absatz-Standardschriftart"/>
    <w:link w:val="E-Mail-Signatur"/>
    <w:uiPriority w:val="99"/>
    <w:semiHidden/>
    <w:rsid w:val="00604A69"/>
    <w:rPr>
      <w:sz w:val="22"/>
      <w:lang w:val="en-GB" w:eastAsia="en-US"/>
    </w:rPr>
  </w:style>
  <w:style w:type="paragraph" w:styleId="Fu-Endnotenberschrift">
    <w:name w:val="Note Heading"/>
    <w:basedOn w:val="Standard"/>
    <w:next w:val="Standard"/>
    <w:link w:val="Fu-EndnotenberschriftZchn"/>
    <w:uiPriority w:val="99"/>
    <w:semiHidden/>
    <w:unhideWhenUsed/>
    <w:rsid w:val="00604A69"/>
  </w:style>
  <w:style w:type="character" w:customStyle="1" w:styleId="Fu-EndnotenberschriftZchn">
    <w:name w:val="Fuß/-Endnotenüberschrift Zchn"/>
    <w:basedOn w:val="Absatz-Standardschriftart"/>
    <w:link w:val="Fu-Endnotenberschrift"/>
    <w:uiPriority w:val="99"/>
    <w:semiHidden/>
    <w:rsid w:val="00604A69"/>
    <w:rPr>
      <w:sz w:val="22"/>
      <w:lang w:val="en-GB" w:eastAsia="en-US"/>
    </w:rPr>
  </w:style>
  <w:style w:type="paragraph" w:styleId="Gruformel">
    <w:name w:val="Closing"/>
    <w:basedOn w:val="Standard"/>
    <w:link w:val="GruformelZchn"/>
    <w:uiPriority w:val="99"/>
    <w:semiHidden/>
    <w:unhideWhenUsed/>
    <w:rsid w:val="00604A69"/>
    <w:pPr>
      <w:ind w:left="4252"/>
    </w:pPr>
  </w:style>
  <w:style w:type="character" w:customStyle="1" w:styleId="GruformelZchn">
    <w:name w:val="Grußformel Zchn"/>
    <w:basedOn w:val="Absatz-Standardschriftart"/>
    <w:link w:val="Gruformel"/>
    <w:uiPriority w:val="99"/>
    <w:semiHidden/>
    <w:rsid w:val="00604A69"/>
    <w:rPr>
      <w:sz w:val="22"/>
      <w:lang w:val="en-GB" w:eastAsia="en-US"/>
    </w:rPr>
  </w:style>
  <w:style w:type="paragraph" w:styleId="HTMLAdresse">
    <w:name w:val="HTML Address"/>
    <w:basedOn w:val="Standard"/>
    <w:link w:val="HTMLAdresseZchn"/>
    <w:uiPriority w:val="99"/>
    <w:semiHidden/>
    <w:unhideWhenUsed/>
    <w:rsid w:val="00604A69"/>
    <w:rPr>
      <w:i/>
      <w:iCs/>
    </w:rPr>
  </w:style>
  <w:style w:type="character" w:customStyle="1" w:styleId="HTMLAdresseZchn">
    <w:name w:val="HTML Adresse Zchn"/>
    <w:basedOn w:val="Absatz-Standardschriftart"/>
    <w:link w:val="HTMLAdresse"/>
    <w:uiPriority w:val="99"/>
    <w:semiHidden/>
    <w:rsid w:val="00604A69"/>
    <w:rPr>
      <w:i/>
      <w:iCs/>
      <w:sz w:val="22"/>
      <w:lang w:val="en-GB" w:eastAsia="en-US"/>
    </w:rPr>
  </w:style>
  <w:style w:type="paragraph" w:styleId="HTMLVorformatiert">
    <w:name w:val="HTML Preformatted"/>
    <w:basedOn w:val="Standard"/>
    <w:link w:val="HTMLVorformatiertZchn"/>
    <w:uiPriority w:val="99"/>
    <w:semiHidden/>
    <w:unhideWhenUsed/>
    <w:rsid w:val="00604A69"/>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604A69"/>
    <w:rPr>
      <w:rFonts w:ascii="Courier New" w:hAnsi="Courier New" w:cs="Courier New"/>
      <w:lang w:val="en-GB" w:eastAsia="en-US"/>
    </w:rPr>
  </w:style>
  <w:style w:type="paragraph" w:styleId="Index1">
    <w:name w:val="index 1"/>
    <w:basedOn w:val="Standard"/>
    <w:next w:val="Standard"/>
    <w:autoRedefine/>
    <w:uiPriority w:val="99"/>
    <w:semiHidden/>
    <w:unhideWhenUsed/>
    <w:rsid w:val="00604A69"/>
    <w:pPr>
      <w:tabs>
        <w:tab w:val="clear" w:pos="567"/>
      </w:tabs>
      <w:ind w:left="220" w:hanging="220"/>
    </w:pPr>
  </w:style>
  <w:style w:type="paragraph" w:styleId="Index2">
    <w:name w:val="index 2"/>
    <w:basedOn w:val="Standard"/>
    <w:next w:val="Standard"/>
    <w:autoRedefine/>
    <w:uiPriority w:val="99"/>
    <w:semiHidden/>
    <w:unhideWhenUsed/>
    <w:rsid w:val="00604A69"/>
    <w:pPr>
      <w:tabs>
        <w:tab w:val="clear" w:pos="567"/>
      </w:tabs>
      <w:ind w:left="440" w:hanging="220"/>
    </w:pPr>
  </w:style>
  <w:style w:type="paragraph" w:styleId="Index3">
    <w:name w:val="index 3"/>
    <w:basedOn w:val="Standard"/>
    <w:next w:val="Standard"/>
    <w:autoRedefine/>
    <w:uiPriority w:val="99"/>
    <w:semiHidden/>
    <w:unhideWhenUsed/>
    <w:rsid w:val="00604A69"/>
    <w:pPr>
      <w:tabs>
        <w:tab w:val="clear" w:pos="567"/>
      </w:tabs>
      <w:ind w:left="660" w:hanging="220"/>
    </w:pPr>
  </w:style>
  <w:style w:type="paragraph" w:styleId="Index4">
    <w:name w:val="index 4"/>
    <w:basedOn w:val="Standard"/>
    <w:next w:val="Standard"/>
    <w:autoRedefine/>
    <w:uiPriority w:val="99"/>
    <w:semiHidden/>
    <w:unhideWhenUsed/>
    <w:rsid w:val="00604A69"/>
    <w:pPr>
      <w:tabs>
        <w:tab w:val="clear" w:pos="567"/>
      </w:tabs>
      <w:ind w:left="880" w:hanging="220"/>
    </w:pPr>
  </w:style>
  <w:style w:type="paragraph" w:styleId="Index5">
    <w:name w:val="index 5"/>
    <w:basedOn w:val="Standard"/>
    <w:next w:val="Standard"/>
    <w:autoRedefine/>
    <w:uiPriority w:val="99"/>
    <w:semiHidden/>
    <w:unhideWhenUsed/>
    <w:rsid w:val="00604A69"/>
    <w:pPr>
      <w:tabs>
        <w:tab w:val="clear" w:pos="567"/>
      </w:tabs>
      <w:ind w:left="1100" w:hanging="220"/>
    </w:pPr>
  </w:style>
  <w:style w:type="paragraph" w:styleId="Index6">
    <w:name w:val="index 6"/>
    <w:basedOn w:val="Standard"/>
    <w:next w:val="Standard"/>
    <w:autoRedefine/>
    <w:uiPriority w:val="99"/>
    <w:semiHidden/>
    <w:unhideWhenUsed/>
    <w:rsid w:val="00604A69"/>
    <w:pPr>
      <w:tabs>
        <w:tab w:val="clear" w:pos="567"/>
      </w:tabs>
      <w:ind w:left="1320" w:hanging="220"/>
    </w:pPr>
  </w:style>
  <w:style w:type="paragraph" w:styleId="Index7">
    <w:name w:val="index 7"/>
    <w:basedOn w:val="Standard"/>
    <w:next w:val="Standard"/>
    <w:autoRedefine/>
    <w:uiPriority w:val="99"/>
    <w:semiHidden/>
    <w:unhideWhenUsed/>
    <w:rsid w:val="00604A69"/>
    <w:pPr>
      <w:tabs>
        <w:tab w:val="clear" w:pos="567"/>
      </w:tabs>
      <w:ind w:left="1540" w:hanging="220"/>
    </w:pPr>
  </w:style>
  <w:style w:type="paragraph" w:styleId="Index8">
    <w:name w:val="index 8"/>
    <w:basedOn w:val="Standard"/>
    <w:next w:val="Standard"/>
    <w:autoRedefine/>
    <w:uiPriority w:val="99"/>
    <w:semiHidden/>
    <w:unhideWhenUsed/>
    <w:rsid w:val="00604A69"/>
    <w:pPr>
      <w:tabs>
        <w:tab w:val="clear" w:pos="567"/>
      </w:tabs>
      <w:ind w:left="1760" w:hanging="220"/>
    </w:pPr>
  </w:style>
  <w:style w:type="paragraph" w:styleId="Index9">
    <w:name w:val="index 9"/>
    <w:basedOn w:val="Standard"/>
    <w:next w:val="Standard"/>
    <w:autoRedefine/>
    <w:uiPriority w:val="99"/>
    <w:semiHidden/>
    <w:unhideWhenUsed/>
    <w:rsid w:val="00604A69"/>
    <w:pPr>
      <w:tabs>
        <w:tab w:val="clear" w:pos="567"/>
      </w:tabs>
      <w:ind w:left="1980" w:hanging="220"/>
    </w:pPr>
  </w:style>
  <w:style w:type="paragraph" w:styleId="Indexberschrift">
    <w:name w:val="index heading"/>
    <w:basedOn w:val="Standard"/>
    <w:next w:val="Index1"/>
    <w:uiPriority w:val="99"/>
    <w:semiHidden/>
    <w:unhideWhenUsed/>
    <w:rsid w:val="00604A69"/>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604A69"/>
    <w:pPr>
      <w:keepNext/>
      <w:spacing w:after="60"/>
      <w:ind w:left="0" w:firstLine="0"/>
      <w:outlineLvl w:val="9"/>
    </w:pPr>
    <w:rPr>
      <w:rFonts w:asciiTheme="majorHAnsi" w:eastAsiaTheme="majorEastAsia" w:hAnsiTheme="majorHAnsi" w:cstheme="majorBidi"/>
      <w:bCs/>
      <w:caps w:val="0"/>
      <w:kern w:val="32"/>
      <w:sz w:val="32"/>
      <w:szCs w:val="32"/>
      <w:lang w:val="en-GB"/>
    </w:rPr>
  </w:style>
  <w:style w:type="paragraph" w:styleId="IntensivesZitat">
    <w:name w:val="Intense Quote"/>
    <w:basedOn w:val="Standard"/>
    <w:next w:val="Standard"/>
    <w:link w:val="IntensivesZitatZchn"/>
    <w:uiPriority w:val="30"/>
    <w:qFormat/>
    <w:rsid w:val="00604A6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04A69"/>
    <w:rPr>
      <w:b/>
      <w:bCs/>
      <w:i/>
      <w:iCs/>
      <w:color w:val="4F81BD" w:themeColor="accent1"/>
      <w:sz w:val="22"/>
      <w:lang w:val="en-GB" w:eastAsia="en-US"/>
    </w:rPr>
  </w:style>
  <w:style w:type="paragraph" w:styleId="Liste">
    <w:name w:val="List"/>
    <w:basedOn w:val="Standard"/>
    <w:uiPriority w:val="99"/>
    <w:semiHidden/>
    <w:unhideWhenUsed/>
    <w:rsid w:val="00604A69"/>
    <w:pPr>
      <w:ind w:left="283" w:hanging="283"/>
      <w:contextualSpacing/>
    </w:pPr>
  </w:style>
  <w:style w:type="paragraph" w:styleId="Liste2">
    <w:name w:val="List 2"/>
    <w:basedOn w:val="Standard"/>
    <w:uiPriority w:val="99"/>
    <w:semiHidden/>
    <w:unhideWhenUsed/>
    <w:rsid w:val="00604A69"/>
    <w:pPr>
      <w:ind w:left="566" w:hanging="283"/>
      <w:contextualSpacing/>
    </w:pPr>
  </w:style>
  <w:style w:type="paragraph" w:styleId="Liste3">
    <w:name w:val="List 3"/>
    <w:basedOn w:val="Standard"/>
    <w:uiPriority w:val="99"/>
    <w:semiHidden/>
    <w:unhideWhenUsed/>
    <w:rsid w:val="00604A69"/>
    <w:pPr>
      <w:ind w:left="849" w:hanging="283"/>
      <w:contextualSpacing/>
    </w:pPr>
  </w:style>
  <w:style w:type="paragraph" w:styleId="Liste4">
    <w:name w:val="List 4"/>
    <w:basedOn w:val="Standard"/>
    <w:uiPriority w:val="99"/>
    <w:semiHidden/>
    <w:unhideWhenUsed/>
    <w:rsid w:val="00604A69"/>
    <w:pPr>
      <w:ind w:left="1132" w:hanging="283"/>
      <w:contextualSpacing/>
    </w:pPr>
  </w:style>
  <w:style w:type="paragraph" w:styleId="Liste5">
    <w:name w:val="List 5"/>
    <w:basedOn w:val="Standard"/>
    <w:uiPriority w:val="99"/>
    <w:semiHidden/>
    <w:unhideWhenUsed/>
    <w:rsid w:val="00604A69"/>
    <w:pPr>
      <w:ind w:left="1415" w:hanging="283"/>
      <w:contextualSpacing/>
    </w:pPr>
  </w:style>
  <w:style w:type="paragraph" w:styleId="Listenfortsetzung">
    <w:name w:val="List Continue"/>
    <w:basedOn w:val="Standard"/>
    <w:uiPriority w:val="99"/>
    <w:semiHidden/>
    <w:unhideWhenUsed/>
    <w:rsid w:val="00604A69"/>
    <w:pPr>
      <w:spacing w:after="120"/>
      <w:ind w:left="283"/>
      <w:contextualSpacing/>
    </w:pPr>
  </w:style>
  <w:style w:type="paragraph" w:styleId="Listenfortsetzung2">
    <w:name w:val="List Continue 2"/>
    <w:basedOn w:val="Standard"/>
    <w:uiPriority w:val="99"/>
    <w:semiHidden/>
    <w:unhideWhenUsed/>
    <w:rsid w:val="00604A69"/>
    <w:pPr>
      <w:spacing w:after="120"/>
      <w:ind w:left="566"/>
      <w:contextualSpacing/>
    </w:pPr>
  </w:style>
  <w:style w:type="paragraph" w:styleId="Listenfortsetzung3">
    <w:name w:val="List Continue 3"/>
    <w:basedOn w:val="Standard"/>
    <w:uiPriority w:val="99"/>
    <w:semiHidden/>
    <w:unhideWhenUsed/>
    <w:rsid w:val="00604A69"/>
    <w:pPr>
      <w:spacing w:after="120"/>
      <w:ind w:left="849"/>
      <w:contextualSpacing/>
    </w:pPr>
  </w:style>
  <w:style w:type="paragraph" w:styleId="Listenfortsetzung4">
    <w:name w:val="List Continue 4"/>
    <w:basedOn w:val="Standard"/>
    <w:uiPriority w:val="99"/>
    <w:semiHidden/>
    <w:unhideWhenUsed/>
    <w:rsid w:val="00604A69"/>
    <w:pPr>
      <w:spacing w:after="120"/>
      <w:ind w:left="1132"/>
      <w:contextualSpacing/>
    </w:pPr>
  </w:style>
  <w:style w:type="paragraph" w:styleId="Listenfortsetzung5">
    <w:name w:val="List Continue 5"/>
    <w:basedOn w:val="Standard"/>
    <w:uiPriority w:val="99"/>
    <w:semiHidden/>
    <w:unhideWhenUsed/>
    <w:rsid w:val="00604A69"/>
    <w:pPr>
      <w:spacing w:after="120"/>
      <w:ind w:left="1415"/>
      <w:contextualSpacing/>
    </w:pPr>
  </w:style>
  <w:style w:type="paragraph" w:styleId="Listennummer">
    <w:name w:val="List Number"/>
    <w:basedOn w:val="Standard"/>
    <w:uiPriority w:val="99"/>
    <w:semiHidden/>
    <w:unhideWhenUsed/>
    <w:rsid w:val="00604A69"/>
    <w:pPr>
      <w:numPr>
        <w:numId w:val="113"/>
      </w:numPr>
      <w:contextualSpacing/>
    </w:pPr>
  </w:style>
  <w:style w:type="paragraph" w:styleId="Listennummer2">
    <w:name w:val="List Number 2"/>
    <w:basedOn w:val="Standard"/>
    <w:uiPriority w:val="99"/>
    <w:semiHidden/>
    <w:unhideWhenUsed/>
    <w:rsid w:val="00604A69"/>
    <w:pPr>
      <w:numPr>
        <w:numId w:val="114"/>
      </w:numPr>
      <w:contextualSpacing/>
    </w:pPr>
  </w:style>
  <w:style w:type="paragraph" w:styleId="Listennummer3">
    <w:name w:val="List Number 3"/>
    <w:basedOn w:val="Standard"/>
    <w:uiPriority w:val="99"/>
    <w:semiHidden/>
    <w:unhideWhenUsed/>
    <w:rsid w:val="00604A69"/>
    <w:pPr>
      <w:numPr>
        <w:numId w:val="115"/>
      </w:numPr>
      <w:contextualSpacing/>
    </w:pPr>
  </w:style>
  <w:style w:type="paragraph" w:styleId="Listennummer4">
    <w:name w:val="List Number 4"/>
    <w:basedOn w:val="Standard"/>
    <w:uiPriority w:val="99"/>
    <w:semiHidden/>
    <w:unhideWhenUsed/>
    <w:rsid w:val="00604A69"/>
    <w:pPr>
      <w:numPr>
        <w:numId w:val="116"/>
      </w:numPr>
      <w:contextualSpacing/>
    </w:pPr>
  </w:style>
  <w:style w:type="paragraph" w:styleId="Listennummer5">
    <w:name w:val="List Number 5"/>
    <w:basedOn w:val="Standard"/>
    <w:uiPriority w:val="99"/>
    <w:semiHidden/>
    <w:unhideWhenUsed/>
    <w:rsid w:val="00604A69"/>
    <w:pPr>
      <w:numPr>
        <w:numId w:val="117"/>
      </w:numPr>
      <w:contextualSpacing/>
    </w:pPr>
  </w:style>
  <w:style w:type="paragraph" w:styleId="Literaturverzeichnis">
    <w:name w:val="Bibliography"/>
    <w:basedOn w:val="Standard"/>
    <w:next w:val="Standard"/>
    <w:uiPriority w:val="37"/>
    <w:semiHidden/>
    <w:unhideWhenUsed/>
    <w:rsid w:val="00604A69"/>
  </w:style>
  <w:style w:type="paragraph" w:styleId="Makrotext">
    <w:name w:val="macro"/>
    <w:link w:val="MakrotextZchn"/>
    <w:uiPriority w:val="99"/>
    <w:semiHidden/>
    <w:unhideWhenUsed/>
    <w:rsid w:val="00604A6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eastAsia="en-US"/>
    </w:rPr>
  </w:style>
  <w:style w:type="character" w:customStyle="1" w:styleId="MakrotextZchn">
    <w:name w:val="Makrotext Zchn"/>
    <w:basedOn w:val="Absatz-Standardschriftart"/>
    <w:link w:val="Makrotext"/>
    <w:uiPriority w:val="99"/>
    <w:semiHidden/>
    <w:rsid w:val="00604A69"/>
    <w:rPr>
      <w:rFonts w:ascii="Courier New" w:hAnsi="Courier New" w:cs="Courier New"/>
      <w:lang w:val="en-GB" w:eastAsia="en-US"/>
    </w:rPr>
  </w:style>
  <w:style w:type="paragraph" w:styleId="Nachrichtenkopf">
    <w:name w:val="Message Header"/>
    <w:basedOn w:val="Standard"/>
    <w:link w:val="NachrichtenkopfZchn"/>
    <w:uiPriority w:val="99"/>
    <w:semiHidden/>
    <w:unhideWhenUsed/>
    <w:rsid w:val="00604A6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04A69"/>
    <w:rPr>
      <w:rFonts w:asciiTheme="majorHAnsi" w:eastAsiaTheme="majorEastAsia" w:hAnsiTheme="majorHAnsi" w:cstheme="majorBidi"/>
      <w:sz w:val="24"/>
      <w:szCs w:val="24"/>
      <w:shd w:val="pct20" w:color="auto" w:fill="auto"/>
      <w:lang w:val="en-GB" w:eastAsia="en-US"/>
    </w:rPr>
  </w:style>
  <w:style w:type="paragraph" w:styleId="NurText">
    <w:name w:val="Plain Text"/>
    <w:basedOn w:val="Standard"/>
    <w:link w:val="NurTextZchn"/>
    <w:uiPriority w:val="99"/>
    <w:semiHidden/>
    <w:unhideWhenUsed/>
    <w:rsid w:val="00604A69"/>
    <w:rPr>
      <w:rFonts w:ascii="Courier New" w:hAnsi="Courier New" w:cs="Courier New"/>
      <w:sz w:val="20"/>
    </w:rPr>
  </w:style>
  <w:style w:type="character" w:customStyle="1" w:styleId="NurTextZchn">
    <w:name w:val="Nur Text Zchn"/>
    <w:basedOn w:val="Absatz-Standardschriftart"/>
    <w:link w:val="NurText"/>
    <w:uiPriority w:val="99"/>
    <w:semiHidden/>
    <w:rsid w:val="00604A69"/>
    <w:rPr>
      <w:rFonts w:ascii="Courier New" w:hAnsi="Courier New" w:cs="Courier New"/>
      <w:lang w:val="en-GB" w:eastAsia="en-US"/>
    </w:rPr>
  </w:style>
  <w:style w:type="paragraph" w:styleId="Rechtsgrundlagenverzeichnis">
    <w:name w:val="table of authorities"/>
    <w:basedOn w:val="Standard"/>
    <w:next w:val="Standard"/>
    <w:uiPriority w:val="99"/>
    <w:semiHidden/>
    <w:unhideWhenUsed/>
    <w:rsid w:val="00604A69"/>
    <w:pPr>
      <w:tabs>
        <w:tab w:val="clear" w:pos="567"/>
      </w:tabs>
      <w:ind w:left="220" w:hanging="220"/>
    </w:pPr>
  </w:style>
  <w:style w:type="paragraph" w:styleId="RGV-berschrift">
    <w:name w:val="toa heading"/>
    <w:basedOn w:val="Standard"/>
    <w:next w:val="Standard"/>
    <w:uiPriority w:val="99"/>
    <w:semiHidden/>
    <w:unhideWhenUsed/>
    <w:rsid w:val="00604A69"/>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604A69"/>
    <w:rPr>
      <w:sz w:val="24"/>
      <w:szCs w:val="24"/>
    </w:rPr>
  </w:style>
  <w:style w:type="paragraph" w:styleId="Standardeinzug">
    <w:name w:val="Normal Indent"/>
    <w:basedOn w:val="Standard"/>
    <w:uiPriority w:val="99"/>
    <w:semiHidden/>
    <w:unhideWhenUsed/>
    <w:rsid w:val="00604A69"/>
    <w:pPr>
      <w:ind w:left="708"/>
    </w:pPr>
  </w:style>
  <w:style w:type="paragraph" w:styleId="Textkrper-Erstzeileneinzug">
    <w:name w:val="Body Text First Indent"/>
    <w:basedOn w:val="Textkrper"/>
    <w:link w:val="Textkrper-ErstzeileneinzugZchn"/>
    <w:uiPriority w:val="99"/>
    <w:semiHidden/>
    <w:unhideWhenUsed/>
    <w:rsid w:val="00604A69"/>
    <w:pPr>
      <w:spacing w:after="120"/>
      <w:ind w:firstLine="210"/>
    </w:pPr>
    <w:rPr>
      <w:b w:val="0"/>
      <w:i w:val="0"/>
    </w:rPr>
  </w:style>
  <w:style w:type="character" w:customStyle="1" w:styleId="Textkrper-ErstzeileneinzugZchn">
    <w:name w:val="Textkörper-Erstzeileneinzug Zchn"/>
    <w:basedOn w:val="TextkrperZchn"/>
    <w:link w:val="Textkrper-Erstzeileneinzug"/>
    <w:uiPriority w:val="99"/>
    <w:semiHidden/>
    <w:rsid w:val="00604A69"/>
    <w:rPr>
      <w:b w:val="0"/>
      <w:i w:val="0"/>
      <w:sz w:val="22"/>
      <w:lang w:val="en-GB" w:eastAsia="en-US"/>
    </w:rPr>
  </w:style>
  <w:style w:type="paragraph" w:styleId="Textkrper-Erstzeileneinzug2">
    <w:name w:val="Body Text First Indent 2"/>
    <w:basedOn w:val="Textkrper-Zeileneinzug"/>
    <w:link w:val="Textkrper-Erstzeileneinzug2Zchn"/>
    <w:uiPriority w:val="99"/>
    <w:semiHidden/>
    <w:unhideWhenUsed/>
    <w:rsid w:val="00604A69"/>
    <w:pPr>
      <w:tabs>
        <w:tab w:val="left" w:pos="567"/>
      </w:tabs>
      <w:spacing w:after="120" w:line="260" w:lineRule="exact"/>
      <w:ind w:left="283" w:firstLine="210"/>
    </w:pPr>
    <w:rPr>
      <w:b w:val="0"/>
      <w:color w:val="auto"/>
    </w:rPr>
  </w:style>
  <w:style w:type="character" w:customStyle="1" w:styleId="Textkrper-ZeileneinzugZchn">
    <w:name w:val="Textkörper-Zeileneinzug Zchn"/>
    <w:basedOn w:val="Absatz-Standardschriftart"/>
    <w:link w:val="Textkrper-Zeileneinzug"/>
    <w:rsid w:val="00604A69"/>
    <w:rPr>
      <w:b/>
      <w:color w:val="808080"/>
      <w:sz w:val="22"/>
      <w:lang w:val="en-GB" w:eastAsia="en-US"/>
    </w:rPr>
  </w:style>
  <w:style w:type="character" w:customStyle="1" w:styleId="Textkrper-Erstzeileneinzug2Zchn">
    <w:name w:val="Textkörper-Erstzeileneinzug 2 Zchn"/>
    <w:basedOn w:val="Textkrper-ZeileneinzugZchn"/>
    <w:link w:val="Textkrper-Erstzeileneinzug2"/>
    <w:uiPriority w:val="99"/>
    <w:semiHidden/>
    <w:rsid w:val="00604A69"/>
    <w:rPr>
      <w:b w:val="0"/>
      <w:color w:val="808080"/>
      <w:sz w:val="22"/>
      <w:lang w:val="en-GB" w:eastAsia="en-US"/>
    </w:rPr>
  </w:style>
  <w:style w:type="paragraph" w:styleId="Titel">
    <w:name w:val="Title"/>
    <w:basedOn w:val="Standard"/>
    <w:next w:val="Standard"/>
    <w:link w:val="TitelZchn"/>
    <w:uiPriority w:val="10"/>
    <w:qFormat/>
    <w:rsid w:val="00604A6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604A69"/>
    <w:rPr>
      <w:rFonts w:asciiTheme="majorHAnsi" w:eastAsiaTheme="majorEastAsia" w:hAnsiTheme="majorHAnsi" w:cstheme="majorBidi"/>
      <w:b/>
      <w:bCs/>
      <w:kern w:val="28"/>
      <w:sz w:val="32"/>
      <w:szCs w:val="32"/>
      <w:lang w:val="en-GB" w:eastAsia="en-US"/>
    </w:rPr>
  </w:style>
  <w:style w:type="paragraph" w:styleId="Umschlagabsenderadresse">
    <w:name w:val="envelope return"/>
    <w:basedOn w:val="Standard"/>
    <w:uiPriority w:val="99"/>
    <w:semiHidden/>
    <w:unhideWhenUsed/>
    <w:rsid w:val="00604A69"/>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604A69"/>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604A69"/>
    <w:pPr>
      <w:ind w:left="4252"/>
    </w:pPr>
  </w:style>
  <w:style w:type="character" w:customStyle="1" w:styleId="UnterschriftZchn">
    <w:name w:val="Unterschrift Zchn"/>
    <w:basedOn w:val="Absatz-Standardschriftart"/>
    <w:link w:val="Unterschrift"/>
    <w:uiPriority w:val="99"/>
    <w:semiHidden/>
    <w:rsid w:val="00604A69"/>
    <w:rPr>
      <w:sz w:val="22"/>
      <w:lang w:val="en-GB" w:eastAsia="en-US"/>
    </w:rPr>
  </w:style>
  <w:style w:type="paragraph" w:styleId="Untertitel">
    <w:name w:val="Subtitle"/>
    <w:basedOn w:val="Standard"/>
    <w:next w:val="Standard"/>
    <w:link w:val="UntertitelZchn"/>
    <w:uiPriority w:val="11"/>
    <w:qFormat/>
    <w:rsid w:val="00604A69"/>
    <w:pPr>
      <w:spacing w:after="60"/>
      <w:jc w:val="center"/>
      <w:outlineLvl w:val="1"/>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604A69"/>
    <w:rPr>
      <w:rFonts w:asciiTheme="majorHAnsi" w:eastAsiaTheme="majorEastAsia" w:hAnsiTheme="majorHAnsi" w:cstheme="majorBidi"/>
      <w:sz w:val="24"/>
      <w:szCs w:val="24"/>
      <w:lang w:val="en-GB" w:eastAsia="en-US"/>
    </w:rPr>
  </w:style>
  <w:style w:type="paragraph" w:styleId="Verzeichnis1">
    <w:name w:val="toc 1"/>
    <w:basedOn w:val="Standard"/>
    <w:next w:val="Standard"/>
    <w:autoRedefine/>
    <w:uiPriority w:val="39"/>
    <w:semiHidden/>
    <w:unhideWhenUsed/>
    <w:rsid w:val="00604A69"/>
    <w:pPr>
      <w:tabs>
        <w:tab w:val="clear" w:pos="567"/>
      </w:tabs>
    </w:pPr>
  </w:style>
  <w:style w:type="paragraph" w:styleId="Verzeichnis2">
    <w:name w:val="toc 2"/>
    <w:basedOn w:val="Standard"/>
    <w:next w:val="Standard"/>
    <w:autoRedefine/>
    <w:uiPriority w:val="39"/>
    <w:semiHidden/>
    <w:unhideWhenUsed/>
    <w:rsid w:val="00604A69"/>
    <w:pPr>
      <w:tabs>
        <w:tab w:val="clear" w:pos="567"/>
      </w:tabs>
      <w:ind w:left="220"/>
    </w:pPr>
  </w:style>
  <w:style w:type="paragraph" w:styleId="Verzeichnis3">
    <w:name w:val="toc 3"/>
    <w:basedOn w:val="Standard"/>
    <w:next w:val="Standard"/>
    <w:autoRedefine/>
    <w:uiPriority w:val="39"/>
    <w:semiHidden/>
    <w:unhideWhenUsed/>
    <w:rsid w:val="00604A69"/>
    <w:pPr>
      <w:tabs>
        <w:tab w:val="clear" w:pos="567"/>
      </w:tabs>
      <w:ind w:left="440"/>
    </w:pPr>
  </w:style>
  <w:style w:type="paragraph" w:styleId="Verzeichnis4">
    <w:name w:val="toc 4"/>
    <w:basedOn w:val="Standard"/>
    <w:next w:val="Standard"/>
    <w:autoRedefine/>
    <w:uiPriority w:val="39"/>
    <w:semiHidden/>
    <w:unhideWhenUsed/>
    <w:rsid w:val="00604A69"/>
    <w:pPr>
      <w:tabs>
        <w:tab w:val="clear" w:pos="567"/>
      </w:tabs>
      <w:ind w:left="660"/>
    </w:pPr>
  </w:style>
  <w:style w:type="paragraph" w:styleId="Verzeichnis5">
    <w:name w:val="toc 5"/>
    <w:basedOn w:val="Standard"/>
    <w:next w:val="Standard"/>
    <w:autoRedefine/>
    <w:uiPriority w:val="39"/>
    <w:semiHidden/>
    <w:unhideWhenUsed/>
    <w:rsid w:val="00604A69"/>
    <w:pPr>
      <w:tabs>
        <w:tab w:val="clear" w:pos="567"/>
      </w:tabs>
      <w:ind w:left="880"/>
    </w:pPr>
  </w:style>
  <w:style w:type="paragraph" w:styleId="Verzeichnis7">
    <w:name w:val="toc 7"/>
    <w:basedOn w:val="Standard"/>
    <w:next w:val="Standard"/>
    <w:autoRedefine/>
    <w:uiPriority w:val="39"/>
    <w:semiHidden/>
    <w:unhideWhenUsed/>
    <w:rsid w:val="00604A69"/>
    <w:pPr>
      <w:tabs>
        <w:tab w:val="clear" w:pos="567"/>
      </w:tabs>
      <w:ind w:left="1320"/>
    </w:pPr>
  </w:style>
  <w:style w:type="paragraph" w:styleId="Verzeichnis8">
    <w:name w:val="toc 8"/>
    <w:basedOn w:val="Standard"/>
    <w:next w:val="Standard"/>
    <w:autoRedefine/>
    <w:uiPriority w:val="39"/>
    <w:semiHidden/>
    <w:unhideWhenUsed/>
    <w:rsid w:val="00604A69"/>
    <w:pPr>
      <w:tabs>
        <w:tab w:val="clear" w:pos="567"/>
      </w:tabs>
      <w:ind w:left="1540"/>
    </w:pPr>
  </w:style>
  <w:style w:type="paragraph" w:styleId="Verzeichnis9">
    <w:name w:val="toc 9"/>
    <w:basedOn w:val="Standard"/>
    <w:next w:val="Standard"/>
    <w:autoRedefine/>
    <w:uiPriority w:val="39"/>
    <w:semiHidden/>
    <w:unhideWhenUsed/>
    <w:rsid w:val="00604A69"/>
    <w:pPr>
      <w:tabs>
        <w:tab w:val="clear" w:pos="567"/>
      </w:tabs>
      <w:ind w:left="1760"/>
    </w:pPr>
  </w:style>
  <w:style w:type="paragraph" w:styleId="Zitat">
    <w:name w:val="Quote"/>
    <w:basedOn w:val="Standard"/>
    <w:next w:val="Standard"/>
    <w:link w:val="ZitatZchn"/>
    <w:uiPriority w:val="29"/>
    <w:qFormat/>
    <w:rsid w:val="00604A69"/>
    <w:rPr>
      <w:i/>
      <w:iCs/>
      <w:color w:val="000000" w:themeColor="text1"/>
    </w:rPr>
  </w:style>
  <w:style w:type="character" w:customStyle="1" w:styleId="ZitatZchn">
    <w:name w:val="Zitat Zchn"/>
    <w:basedOn w:val="Absatz-Standardschriftart"/>
    <w:link w:val="Zitat"/>
    <w:uiPriority w:val="29"/>
    <w:rsid w:val="00604A69"/>
    <w:rPr>
      <w:i/>
      <w:iCs/>
      <w:color w:val="000000" w:themeColor="text1"/>
      <w:sz w:val="22"/>
      <w:lang w:val="en-GB" w:eastAsia="en-US"/>
    </w:rPr>
  </w:style>
  <w:style w:type="character" w:customStyle="1" w:styleId="Textkrper2Zchn">
    <w:name w:val="Textkörper 2 Zchn"/>
    <w:link w:val="Textkrper2"/>
    <w:rsid w:val="003B5C92"/>
    <w:rPr>
      <w:b/>
      <w:sz w:val="22"/>
      <w:lang w:val="en-GB" w:eastAsia="en-US"/>
    </w:rPr>
  </w:style>
  <w:style w:type="character" w:customStyle="1" w:styleId="KommentartextZchn">
    <w:name w:val="Kommentartext Zchn"/>
    <w:aliases w:val="Comment Text Char Zchn"/>
    <w:link w:val="Kommentartext"/>
    <w:semiHidden/>
    <w:rsid w:val="00223DEB"/>
    <w:rPr>
      <w:lang w:val="en-GB" w:eastAsia="en-US"/>
    </w:rPr>
  </w:style>
  <w:style w:type="paragraph" w:customStyle="1" w:styleId="EMEAEnBodyText">
    <w:name w:val="EMEA En Body Text"/>
    <w:basedOn w:val="Standard"/>
    <w:rsid w:val="00223DEB"/>
    <w:pPr>
      <w:tabs>
        <w:tab w:val="clear" w:pos="567"/>
      </w:tabs>
      <w:spacing w:before="120" w:after="120" w:line="240" w:lineRule="auto"/>
      <w:jc w:val="both"/>
    </w:pPr>
    <w:rPr>
      <w:snapToGrid w:val="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2053">
      <w:bodyDiv w:val="1"/>
      <w:marLeft w:val="0"/>
      <w:marRight w:val="0"/>
      <w:marTop w:val="0"/>
      <w:marBottom w:val="0"/>
      <w:divBdr>
        <w:top w:val="none" w:sz="0" w:space="0" w:color="auto"/>
        <w:left w:val="none" w:sz="0" w:space="0" w:color="auto"/>
        <w:bottom w:val="none" w:sz="0" w:space="0" w:color="auto"/>
        <w:right w:val="none" w:sz="0" w:space="0" w:color="auto"/>
      </w:divBdr>
    </w:div>
    <w:div w:id="70082930">
      <w:bodyDiv w:val="1"/>
      <w:marLeft w:val="0"/>
      <w:marRight w:val="0"/>
      <w:marTop w:val="0"/>
      <w:marBottom w:val="0"/>
      <w:divBdr>
        <w:top w:val="none" w:sz="0" w:space="0" w:color="auto"/>
        <w:left w:val="none" w:sz="0" w:space="0" w:color="auto"/>
        <w:bottom w:val="none" w:sz="0" w:space="0" w:color="auto"/>
        <w:right w:val="none" w:sz="0" w:space="0" w:color="auto"/>
      </w:divBdr>
    </w:div>
    <w:div w:id="74398806">
      <w:bodyDiv w:val="1"/>
      <w:marLeft w:val="0"/>
      <w:marRight w:val="0"/>
      <w:marTop w:val="0"/>
      <w:marBottom w:val="0"/>
      <w:divBdr>
        <w:top w:val="none" w:sz="0" w:space="0" w:color="auto"/>
        <w:left w:val="none" w:sz="0" w:space="0" w:color="auto"/>
        <w:bottom w:val="none" w:sz="0" w:space="0" w:color="auto"/>
        <w:right w:val="none" w:sz="0" w:space="0" w:color="auto"/>
      </w:divBdr>
    </w:div>
    <w:div w:id="88892496">
      <w:bodyDiv w:val="1"/>
      <w:marLeft w:val="0"/>
      <w:marRight w:val="0"/>
      <w:marTop w:val="0"/>
      <w:marBottom w:val="0"/>
      <w:divBdr>
        <w:top w:val="none" w:sz="0" w:space="0" w:color="auto"/>
        <w:left w:val="none" w:sz="0" w:space="0" w:color="auto"/>
        <w:bottom w:val="none" w:sz="0" w:space="0" w:color="auto"/>
        <w:right w:val="none" w:sz="0" w:space="0" w:color="auto"/>
      </w:divBdr>
    </w:div>
    <w:div w:id="233587247">
      <w:bodyDiv w:val="1"/>
      <w:marLeft w:val="0"/>
      <w:marRight w:val="0"/>
      <w:marTop w:val="0"/>
      <w:marBottom w:val="0"/>
      <w:divBdr>
        <w:top w:val="none" w:sz="0" w:space="0" w:color="auto"/>
        <w:left w:val="none" w:sz="0" w:space="0" w:color="auto"/>
        <w:bottom w:val="none" w:sz="0" w:space="0" w:color="auto"/>
        <w:right w:val="none" w:sz="0" w:space="0" w:color="auto"/>
      </w:divBdr>
    </w:div>
    <w:div w:id="237516295">
      <w:bodyDiv w:val="1"/>
      <w:marLeft w:val="0"/>
      <w:marRight w:val="0"/>
      <w:marTop w:val="0"/>
      <w:marBottom w:val="0"/>
      <w:divBdr>
        <w:top w:val="none" w:sz="0" w:space="0" w:color="auto"/>
        <w:left w:val="none" w:sz="0" w:space="0" w:color="auto"/>
        <w:bottom w:val="none" w:sz="0" w:space="0" w:color="auto"/>
        <w:right w:val="none" w:sz="0" w:space="0" w:color="auto"/>
      </w:divBdr>
    </w:div>
    <w:div w:id="243537110">
      <w:bodyDiv w:val="1"/>
      <w:marLeft w:val="0"/>
      <w:marRight w:val="0"/>
      <w:marTop w:val="0"/>
      <w:marBottom w:val="0"/>
      <w:divBdr>
        <w:top w:val="none" w:sz="0" w:space="0" w:color="auto"/>
        <w:left w:val="none" w:sz="0" w:space="0" w:color="auto"/>
        <w:bottom w:val="none" w:sz="0" w:space="0" w:color="auto"/>
        <w:right w:val="none" w:sz="0" w:space="0" w:color="auto"/>
      </w:divBdr>
    </w:div>
    <w:div w:id="269552710">
      <w:bodyDiv w:val="1"/>
      <w:marLeft w:val="0"/>
      <w:marRight w:val="0"/>
      <w:marTop w:val="0"/>
      <w:marBottom w:val="0"/>
      <w:divBdr>
        <w:top w:val="none" w:sz="0" w:space="0" w:color="auto"/>
        <w:left w:val="none" w:sz="0" w:space="0" w:color="auto"/>
        <w:bottom w:val="none" w:sz="0" w:space="0" w:color="auto"/>
        <w:right w:val="none" w:sz="0" w:space="0" w:color="auto"/>
      </w:divBdr>
    </w:div>
    <w:div w:id="278268691">
      <w:bodyDiv w:val="1"/>
      <w:marLeft w:val="0"/>
      <w:marRight w:val="0"/>
      <w:marTop w:val="0"/>
      <w:marBottom w:val="0"/>
      <w:divBdr>
        <w:top w:val="none" w:sz="0" w:space="0" w:color="auto"/>
        <w:left w:val="none" w:sz="0" w:space="0" w:color="auto"/>
        <w:bottom w:val="none" w:sz="0" w:space="0" w:color="auto"/>
        <w:right w:val="none" w:sz="0" w:space="0" w:color="auto"/>
      </w:divBdr>
    </w:div>
    <w:div w:id="316154855">
      <w:bodyDiv w:val="1"/>
      <w:marLeft w:val="0"/>
      <w:marRight w:val="0"/>
      <w:marTop w:val="0"/>
      <w:marBottom w:val="0"/>
      <w:divBdr>
        <w:top w:val="none" w:sz="0" w:space="0" w:color="auto"/>
        <w:left w:val="none" w:sz="0" w:space="0" w:color="auto"/>
        <w:bottom w:val="none" w:sz="0" w:space="0" w:color="auto"/>
        <w:right w:val="none" w:sz="0" w:space="0" w:color="auto"/>
      </w:divBdr>
    </w:div>
    <w:div w:id="316615911">
      <w:bodyDiv w:val="1"/>
      <w:marLeft w:val="0"/>
      <w:marRight w:val="0"/>
      <w:marTop w:val="0"/>
      <w:marBottom w:val="0"/>
      <w:divBdr>
        <w:top w:val="none" w:sz="0" w:space="0" w:color="auto"/>
        <w:left w:val="none" w:sz="0" w:space="0" w:color="auto"/>
        <w:bottom w:val="none" w:sz="0" w:space="0" w:color="auto"/>
        <w:right w:val="none" w:sz="0" w:space="0" w:color="auto"/>
      </w:divBdr>
    </w:div>
    <w:div w:id="326321084">
      <w:bodyDiv w:val="1"/>
      <w:marLeft w:val="0"/>
      <w:marRight w:val="0"/>
      <w:marTop w:val="0"/>
      <w:marBottom w:val="0"/>
      <w:divBdr>
        <w:top w:val="none" w:sz="0" w:space="0" w:color="auto"/>
        <w:left w:val="none" w:sz="0" w:space="0" w:color="auto"/>
        <w:bottom w:val="none" w:sz="0" w:space="0" w:color="auto"/>
        <w:right w:val="none" w:sz="0" w:space="0" w:color="auto"/>
      </w:divBdr>
    </w:div>
    <w:div w:id="339433904">
      <w:bodyDiv w:val="1"/>
      <w:marLeft w:val="0"/>
      <w:marRight w:val="0"/>
      <w:marTop w:val="0"/>
      <w:marBottom w:val="0"/>
      <w:divBdr>
        <w:top w:val="none" w:sz="0" w:space="0" w:color="auto"/>
        <w:left w:val="none" w:sz="0" w:space="0" w:color="auto"/>
        <w:bottom w:val="none" w:sz="0" w:space="0" w:color="auto"/>
        <w:right w:val="none" w:sz="0" w:space="0" w:color="auto"/>
      </w:divBdr>
    </w:div>
    <w:div w:id="342586692">
      <w:bodyDiv w:val="1"/>
      <w:marLeft w:val="0"/>
      <w:marRight w:val="0"/>
      <w:marTop w:val="0"/>
      <w:marBottom w:val="0"/>
      <w:divBdr>
        <w:top w:val="none" w:sz="0" w:space="0" w:color="auto"/>
        <w:left w:val="none" w:sz="0" w:space="0" w:color="auto"/>
        <w:bottom w:val="none" w:sz="0" w:space="0" w:color="auto"/>
        <w:right w:val="none" w:sz="0" w:space="0" w:color="auto"/>
      </w:divBdr>
    </w:div>
    <w:div w:id="354118781">
      <w:bodyDiv w:val="1"/>
      <w:marLeft w:val="0"/>
      <w:marRight w:val="0"/>
      <w:marTop w:val="0"/>
      <w:marBottom w:val="0"/>
      <w:divBdr>
        <w:top w:val="none" w:sz="0" w:space="0" w:color="auto"/>
        <w:left w:val="none" w:sz="0" w:space="0" w:color="auto"/>
        <w:bottom w:val="none" w:sz="0" w:space="0" w:color="auto"/>
        <w:right w:val="none" w:sz="0" w:space="0" w:color="auto"/>
      </w:divBdr>
    </w:div>
    <w:div w:id="396629660">
      <w:bodyDiv w:val="1"/>
      <w:marLeft w:val="0"/>
      <w:marRight w:val="0"/>
      <w:marTop w:val="0"/>
      <w:marBottom w:val="0"/>
      <w:divBdr>
        <w:top w:val="none" w:sz="0" w:space="0" w:color="auto"/>
        <w:left w:val="none" w:sz="0" w:space="0" w:color="auto"/>
        <w:bottom w:val="none" w:sz="0" w:space="0" w:color="auto"/>
        <w:right w:val="none" w:sz="0" w:space="0" w:color="auto"/>
      </w:divBdr>
    </w:div>
    <w:div w:id="406806628">
      <w:bodyDiv w:val="1"/>
      <w:marLeft w:val="0"/>
      <w:marRight w:val="0"/>
      <w:marTop w:val="0"/>
      <w:marBottom w:val="0"/>
      <w:divBdr>
        <w:top w:val="none" w:sz="0" w:space="0" w:color="auto"/>
        <w:left w:val="none" w:sz="0" w:space="0" w:color="auto"/>
        <w:bottom w:val="none" w:sz="0" w:space="0" w:color="auto"/>
        <w:right w:val="none" w:sz="0" w:space="0" w:color="auto"/>
      </w:divBdr>
    </w:div>
    <w:div w:id="451435248">
      <w:bodyDiv w:val="1"/>
      <w:marLeft w:val="0"/>
      <w:marRight w:val="0"/>
      <w:marTop w:val="0"/>
      <w:marBottom w:val="0"/>
      <w:divBdr>
        <w:top w:val="none" w:sz="0" w:space="0" w:color="auto"/>
        <w:left w:val="none" w:sz="0" w:space="0" w:color="auto"/>
        <w:bottom w:val="none" w:sz="0" w:space="0" w:color="auto"/>
        <w:right w:val="none" w:sz="0" w:space="0" w:color="auto"/>
      </w:divBdr>
    </w:div>
    <w:div w:id="494229198">
      <w:bodyDiv w:val="1"/>
      <w:marLeft w:val="0"/>
      <w:marRight w:val="0"/>
      <w:marTop w:val="0"/>
      <w:marBottom w:val="0"/>
      <w:divBdr>
        <w:top w:val="none" w:sz="0" w:space="0" w:color="auto"/>
        <w:left w:val="none" w:sz="0" w:space="0" w:color="auto"/>
        <w:bottom w:val="none" w:sz="0" w:space="0" w:color="auto"/>
        <w:right w:val="none" w:sz="0" w:space="0" w:color="auto"/>
      </w:divBdr>
    </w:div>
    <w:div w:id="527304809">
      <w:bodyDiv w:val="1"/>
      <w:marLeft w:val="0"/>
      <w:marRight w:val="0"/>
      <w:marTop w:val="0"/>
      <w:marBottom w:val="0"/>
      <w:divBdr>
        <w:top w:val="none" w:sz="0" w:space="0" w:color="auto"/>
        <w:left w:val="none" w:sz="0" w:space="0" w:color="auto"/>
        <w:bottom w:val="none" w:sz="0" w:space="0" w:color="auto"/>
        <w:right w:val="none" w:sz="0" w:space="0" w:color="auto"/>
      </w:divBdr>
    </w:div>
    <w:div w:id="528227944">
      <w:bodyDiv w:val="1"/>
      <w:marLeft w:val="0"/>
      <w:marRight w:val="0"/>
      <w:marTop w:val="0"/>
      <w:marBottom w:val="0"/>
      <w:divBdr>
        <w:top w:val="none" w:sz="0" w:space="0" w:color="auto"/>
        <w:left w:val="none" w:sz="0" w:space="0" w:color="auto"/>
        <w:bottom w:val="none" w:sz="0" w:space="0" w:color="auto"/>
        <w:right w:val="none" w:sz="0" w:space="0" w:color="auto"/>
      </w:divBdr>
    </w:div>
    <w:div w:id="547498767">
      <w:bodyDiv w:val="1"/>
      <w:marLeft w:val="0"/>
      <w:marRight w:val="0"/>
      <w:marTop w:val="0"/>
      <w:marBottom w:val="0"/>
      <w:divBdr>
        <w:top w:val="none" w:sz="0" w:space="0" w:color="auto"/>
        <w:left w:val="none" w:sz="0" w:space="0" w:color="auto"/>
        <w:bottom w:val="none" w:sz="0" w:space="0" w:color="auto"/>
        <w:right w:val="none" w:sz="0" w:space="0" w:color="auto"/>
      </w:divBdr>
    </w:div>
    <w:div w:id="557277866">
      <w:bodyDiv w:val="1"/>
      <w:marLeft w:val="0"/>
      <w:marRight w:val="0"/>
      <w:marTop w:val="0"/>
      <w:marBottom w:val="0"/>
      <w:divBdr>
        <w:top w:val="none" w:sz="0" w:space="0" w:color="auto"/>
        <w:left w:val="none" w:sz="0" w:space="0" w:color="auto"/>
        <w:bottom w:val="none" w:sz="0" w:space="0" w:color="auto"/>
        <w:right w:val="none" w:sz="0" w:space="0" w:color="auto"/>
      </w:divBdr>
    </w:div>
    <w:div w:id="588540935">
      <w:bodyDiv w:val="1"/>
      <w:marLeft w:val="0"/>
      <w:marRight w:val="0"/>
      <w:marTop w:val="0"/>
      <w:marBottom w:val="0"/>
      <w:divBdr>
        <w:top w:val="none" w:sz="0" w:space="0" w:color="auto"/>
        <w:left w:val="none" w:sz="0" w:space="0" w:color="auto"/>
        <w:bottom w:val="none" w:sz="0" w:space="0" w:color="auto"/>
        <w:right w:val="none" w:sz="0" w:space="0" w:color="auto"/>
      </w:divBdr>
    </w:div>
    <w:div w:id="611522729">
      <w:bodyDiv w:val="1"/>
      <w:marLeft w:val="0"/>
      <w:marRight w:val="0"/>
      <w:marTop w:val="0"/>
      <w:marBottom w:val="0"/>
      <w:divBdr>
        <w:top w:val="none" w:sz="0" w:space="0" w:color="auto"/>
        <w:left w:val="none" w:sz="0" w:space="0" w:color="auto"/>
        <w:bottom w:val="none" w:sz="0" w:space="0" w:color="auto"/>
        <w:right w:val="none" w:sz="0" w:space="0" w:color="auto"/>
      </w:divBdr>
    </w:div>
    <w:div w:id="612442542">
      <w:bodyDiv w:val="1"/>
      <w:marLeft w:val="0"/>
      <w:marRight w:val="0"/>
      <w:marTop w:val="0"/>
      <w:marBottom w:val="0"/>
      <w:divBdr>
        <w:top w:val="none" w:sz="0" w:space="0" w:color="auto"/>
        <w:left w:val="none" w:sz="0" w:space="0" w:color="auto"/>
        <w:bottom w:val="none" w:sz="0" w:space="0" w:color="auto"/>
        <w:right w:val="none" w:sz="0" w:space="0" w:color="auto"/>
      </w:divBdr>
    </w:div>
    <w:div w:id="634875127">
      <w:bodyDiv w:val="1"/>
      <w:marLeft w:val="0"/>
      <w:marRight w:val="0"/>
      <w:marTop w:val="0"/>
      <w:marBottom w:val="0"/>
      <w:divBdr>
        <w:top w:val="none" w:sz="0" w:space="0" w:color="auto"/>
        <w:left w:val="none" w:sz="0" w:space="0" w:color="auto"/>
        <w:bottom w:val="none" w:sz="0" w:space="0" w:color="auto"/>
        <w:right w:val="none" w:sz="0" w:space="0" w:color="auto"/>
      </w:divBdr>
    </w:div>
    <w:div w:id="647899292">
      <w:bodyDiv w:val="1"/>
      <w:marLeft w:val="0"/>
      <w:marRight w:val="0"/>
      <w:marTop w:val="0"/>
      <w:marBottom w:val="0"/>
      <w:divBdr>
        <w:top w:val="none" w:sz="0" w:space="0" w:color="auto"/>
        <w:left w:val="none" w:sz="0" w:space="0" w:color="auto"/>
        <w:bottom w:val="none" w:sz="0" w:space="0" w:color="auto"/>
        <w:right w:val="none" w:sz="0" w:space="0" w:color="auto"/>
      </w:divBdr>
    </w:div>
    <w:div w:id="731536832">
      <w:bodyDiv w:val="1"/>
      <w:marLeft w:val="0"/>
      <w:marRight w:val="0"/>
      <w:marTop w:val="0"/>
      <w:marBottom w:val="0"/>
      <w:divBdr>
        <w:top w:val="none" w:sz="0" w:space="0" w:color="auto"/>
        <w:left w:val="none" w:sz="0" w:space="0" w:color="auto"/>
        <w:bottom w:val="none" w:sz="0" w:space="0" w:color="auto"/>
        <w:right w:val="none" w:sz="0" w:space="0" w:color="auto"/>
      </w:divBdr>
    </w:div>
    <w:div w:id="734469933">
      <w:bodyDiv w:val="1"/>
      <w:marLeft w:val="0"/>
      <w:marRight w:val="0"/>
      <w:marTop w:val="0"/>
      <w:marBottom w:val="0"/>
      <w:divBdr>
        <w:top w:val="none" w:sz="0" w:space="0" w:color="auto"/>
        <w:left w:val="none" w:sz="0" w:space="0" w:color="auto"/>
        <w:bottom w:val="none" w:sz="0" w:space="0" w:color="auto"/>
        <w:right w:val="none" w:sz="0" w:space="0" w:color="auto"/>
      </w:divBdr>
    </w:div>
    <w:div w:id="747656328">
      <w:bodyDiv w:val="1"/>
      <w:marLeft w:val="0"/>
      <w:marRight w:val="0"/>
      <w:marTop w:val="0"/>
      <w:marBottom w:val="0"/>
      <w:divBdr>
        <w:top w:val="none" w:sz="0" w:space="0" w:color="auto"/>
        <w:left w:val="none" w:sz="0" w:space="0" w:color="auto"/>
        <w:bottom w:val="none" w:sz="0" w:space="0" w:color="auto"/>
        <w:right w:val="none" w:sz="0" w:space="0" w:color="auto"/>
      </w:divBdr>
    </w:div>
    <w:div w:id="772360622">
      <w:bodyDiv w:val="1"/>
      <w:marLeft w:val="0"/>
      <w:marRight w:val="0"/>
      <w:marTop w:val="0"/>
      <w:marBottom w:val="0"/>
      <w:divBdr>
        <w:top w:val="none" w:sz="0" w:space="0" w:color="auto"/>
        <w:left w:val="none" w:sz="0" w:space="0" w:color="auto"/>
        <w:bottom w:val="none" w:sz="0" w:space="0" w:color="auto"/>
        <w:right w:val="none" w:sz="0" w:space="0" w:color="auto"/>
      </w:divBdr>
    </w:div>
    <w:div w:id="840201713">
      <w:bodyDiv w:val="1"/>
      <w:marLeft w:val="0"/>
      <w:marRight w:val="0"/>
      <w:marTop w:val="0"/>
      <w:marBottom w:val="0"/>
      <w:divBdr>
        <w:top w:val="none" w:sz="0" w:space="0" w:color="auto"/>
        <w:left w:val="none" w:sz="0" w:space="0" w:color="auto"/>
        <w:bottom w:val="none" w:sz="0" w:space="0" w:color="auto"/>
        <w:right w:val="none" w:sz="0" w:space="0" w:color="auto"/>
      </w:divBdr>
    </w:div>
    <w:div w:id="860977455">
      <w:bodyDiv w:val="1"/>
      <w:marLeft w:val="0"/>
      <w:marRight w:val="0"/>
      <w:marTop w:val="0"/>
      <w:marBottom w:val="0"/>
      <w:divBdr>
        <w:top w:val="none" w:sz="0" w:space="0" w:color="auto"/>
        <w:left w:val="none" w:sz="0" w:space="0" w:color="auto"/>
        <w:bottom w:val="none" w:sz="0" w:space="0" w:color="auto"/>
        <w:right w:val="none" w:sz="0" w:space="0" w:color="auto"/>
      </w:divBdr>
    </w:div>
    <w:div w:id="888957097">
      <w:bodyDiv w:val="1"/>
      <w:marLeft w:val="0"/>
      <w:marRight w:val="0"/>
      <w:marTop w:val="0"/>
      <w:marBottom w:val="0"/>
      <w:divBdr>
        <w:top w:val="none" w:sz="0" w:space="0" w:color="auto"/>
        <w:left w:val="none" w:sz="0" w:space="0" w:color="auto"/>
        <w:bottom w:val="none" w:sz="0" w:space="0" w:color="auto"/>
        <w:right w:val="none" w:sz="0" w:space="0" w:color="auto"/>
      </w:divBdr>
    </w:div>
    <w:div w:id="960188608">
      <w:bodyDiv w:val="1"/>
      <w:marLeft w:val="0"/>
      <w:marRight w:val="0"/>
      <w:marTop w:val="0"/>
      <w:marBottom w:val="0"/>
      <w:divBdr>
        <w:top w:val="none" w:sz="0" w:space="0" w:color="auto"/>
        <w:left w:val="none" w:sz="0" w:space="0" w:color="auto"/>
        <w:bottom w:val="none" w:sz="0" w:space="0" w:color="auto"/>
        <w:right w:val="none" w:sz="0" w:space="0" w:color="auto"/>
      </w:divBdr>
    </w:div>
    <w:div w:id="1067653446">
      <w:bodyDiv w:val="1"/>
      <w:marLeft w:val="0"/>
      <w:marRight w:val="0"/>
      <w:marTop w:val="0"/>
      <w:marBottom w:val="0"/>
      <w:divBdr>
        <w:top w:val="none" w:sz="0" w:space="0" w:color="auto"/>
        <w:left w:val="none" w:sz="0" w:space="0" w:color="auto"/>
        <w:bottom w:val="none" w:sz="0" w:space="0" w:color="auto"/>
        <w:right w:val="none" w:sz="0" w:space="0" w:color="auto"/>
      </w:divBdr>
    </w:div>
    <w:div w:id="1100416579">
      <w:bodyDiv w:val="1"/>
      <w:marLeft w:val="0"/>
      <w:marRight w:val="0"/>
      <w:marTop w:val="0"/>
      <w:marBottom w:val="0"/>
      <w:divBdr>
        <w:top w:val="none" w:sz="0" w:space="0" w:color="auto"/>
        <w:left w:val="none" w:sz="0" w:space="0" w:color="auto"/>
        <w:bottom w:val="none" w:sz="0" w:space="0" w:color="auto"/>
        <w:right w:val="none" w:sz="0" w:space="0" w:color="auto"/>
      </w:divBdr>
    </w:div>
    <w:div w:id="1114983622">
      <w:bodyDiv w:val="1"/>
      <w:marLeft w:val="0"/>
      <w:marRight w:val="0"/>
      <w:marTop w:val="0"/>
      <w:marBottom w:val="0"/>
      <w:divBdr>
        <w:top w:val="none" w:sz="0" w:space="0" w:color="auto"/>
        <w:left w:val="none" w:sz="0" w:space="0" w:color="auto"/>
        <w:bottom w:val="none" w:sz="0" w:space="0" w:color="auto"/>
        <w:right w:val="none" w:sz="0" w:space="0" w:color="auto"/>
      </w:divBdr>
    </w:div>
    <w:div w:id="1152259709">
      <w:bodyDiv w:val="1"/>
      <w:marLeft w:val="0"/>
      <w:marRight w:val="0"/>
      <w:marTop w:val="0"/>
      <w:marBottom w:val="0"/>
      <w:divBdr>
        <w:top w:val="none" w:sz="0" w:space="0" w:color="auto"/>
        <w:left w:val="none" w:sz="0" w:space="0" w:color="auto"/>
        <w:bottom w:val="none" w:sz="0" w:space="0" w:color="auto"/>
        <w:right w:val="none" w:sz="0" w:space="0" w:color="auto"/>
      </w:divBdr>
    </w:div>
    <w:div w:id="1266185712">
      <w:bodyDiv w:val="1"/>
      <w:marLeft w:val="0"/>
      <w:marRight w:val="0"/>
      <w:marTop w:val="0"/>
      <w:marBottom w:val="0"/>
      <w:divBdr>
        <w:top w:val="none" w:sz="0" w:space="0" w:color="auto"/>
        <w:left w:val="none" w:sz="0" w:space="0" w:color="auto"/>
        <w:bottom w:val="none" w:sz="0" w:space="0" w:color="auto"/>
        <w:right w:val="none" w:sz="0" w:space="0" w:color="auto"/>
      </w:divBdr>
    </w:div>
    <w:div w:id="1302418291">
      <w:bodyDiv w:val="1"/>
      <w:marLeft w:val="0"/>
      <w:marRight w:val="0"/>
      <w:marTop w:val="0"/>
      <w:marBottom w:val="0"/>
      <w:divBdr>
        <w:top w:val="none" w:sz="0" w:space="0" w:color="auto"/>
        <w:left w:val="none" w:sz="0" w:space="0" w:color="auto"/>
        <w:bottom w:val="none" w:sz="0" w:space="0" w:color="auto"/>
        <w:right w:val="none" w:sz="0" w:space="0" w:color="auto"/>
      </w:divBdr>
    </w:div>
    <w:div w:id="1328440445">
      <w:bodyDiv w:val="1"/>
      <w:marLeft w:val="0"/>
      <w:marRight w:val="0"/>
      <w:marTop w:val="0"/>
      <w:marBottom w:val="0"/>
      <w:divBdr>
        <w:top w:val="none" w:sz="0" w:space="0" w:color="auto"/>
        <w:left w:val="none" w:sz="0" w:space="0" w:color="auto"/>
        <w:bottom w:val="none" w:sz="0" w:space="0" w:color="auto"/>
        <w:right w:val="none" w:sz="0" w:space="0" w:color="auto"/>
      </w:divBdr>
    </w:div>
    <w:div w:id="1329016345">
      <w:bodyDiv w:val="1"/>
      <w:marLeft w:val="0"/>
      <w:marRight w:val="0"/>
      <w:marTop w:val="0"/>
      <w:marBottom w:val="0"/>
      <w:divBdr>
        <w:top w:val="none" w:sz="0" w:space="0" w:color="auto"/>
        <w:left w:val="none" w:sz="0" w:space="0" w:color="auto"/>
        <w:bottom w:val="none" w:sz="0" w:space="0" w:color="auto"/>
        <w:right w:val="none" w:sz="0" w:space="0" w:color="auto"/>
      </w:divBdr>
    </w:div>
    <w:div w:id="1354260772">
      <w:bodyDiv w:val="1"/>
      <w:marLeft w:val="0"/>
      <w:marRight w:val="0"/>
      <w:marTop w:val="0"/>
      <w:marBottom w:val="0"/>
      <w:divBdr>
        <w:top w:val="none" w:sz="0" w:space="0" w:color="auto"/>
        <w:left w:val="none" w:sz="0" w:space="0" w:color="auto"/>
        <w:bottom w:val="none" w:sz="0" w:space="0" w:color="auto"/>
        <w:right w:val="none" w:sz="0" w:space="0" w:color="auto"/>
      </w:divBdr>
    </w:div>
    <w:div w:id="1419058171">
      <w:bodyDiv w:val="1"/>
      <w:marLeft w:val="0"/>
      <w:marRight w:val="0"/>
      <w:marTop w:val="0"/>
      <w:marBottom w:val="0"/>
      <w:divBdr>
        <w:top w:val="none" w:sz="0" w:space="0" w:color="auto"/>
        <w:left w:val="none" w:sz="0" w:space="0" w:color="auto"/>
        <w:bottom w:val="none" w:sz="0" w:space="0" w:color="auto"/>
        <w:right w:val="none" w:sz="0" w:space="0" w:color="auto"/>
      </w:divBdr>
    </w:div>
    <w:div w:id="1608731393">
      <w:bodyDiv w:val="1"/>
      <w:marLeft w:val="0"/>
      <w:marRight w:val="0"/>
      <w:marTop w:val="0"/>
      <w:marBottom w:val="0"/>
      <w:divBdr>
        <w:top w:val="none" w:sz="0" w:space="0" w:color="auto"/>
        <w:left w:val="none" w:sz="0" w:space="0" w:color="auto"/>
        <w:bottom w:val="none" w:sz="0" w:space="0" w:color="auto"/>
        <w:right w:val="none" w:sz="0" w:space="0" w:color="auto"/>
      </w:divBdr>
    </w:div>
    <w:div w:id="1703630628">
      <w:bodyDiv w:val="1"/>
      <w:marLeft w:val="0"/>
      <w:marRight w:val="0"/>
      <w:marTop w:val="0"/>
      <w:marBottom w:val="0"/>
      <w:divBdr>
        <w:top w:val="none" w:sz="0" w:space="0" w:color="auto"/>
        <w:left w:val="none" w:sz="0" w:space="0" w:color="auto"/>
        <w:bottom w:val="none" w:sz="0" w:space="0" w:color="auto"/>
        <w:right w:val="none" w:sz="0" w:space="0" w:color="auto"/>
      </w:divBdr>
    </w:div>
    <w:div w:id="1760524240">
      <w:bodyDiv w:val="1"/>
      <w:marLeft w:val="0"/>
      <w:marRight w:val="0"/>
      <w:marTop w:val="0"/>
      <w:marBottom w:val="0"/>
      <w:divBdr>
        <w:top w:val="none" w:sz="0" w:space="0" w:color="auto"/>
        <w:left w:val="none" w:sz="0" w:space="0" w:color="auto"/>
        <w:bottom w:val="none" w:sz="0" w:space="0" w:color="auto"/>
        <w:right w:val="none" w:sz="0" w:space="0" w:color="auto"/>
      </w:divBdr>
    </w:div>
    <w:div w:id="1791050725">
      <w:bodyDiv w:val="1"/>
      <w:marLeft w:val="0"/>
      <w:marRight w:val="0"/>
      <w:marTop w:val="0"/>
      <w:marBottom w:val="0"/>
      <w:divBdr>
        <w:top w:val="none" w:sz="0" w:space="0" w:color="auto"/>
        <w:left w:val="none" w:sz="0" w:space="0" w:color="auto"/>
        <w:bottom w:val="none" w:sz="0" w:space="0" w:color="auto"/>
        <w:right w:val="none" w:sz="0" w:space="0" w:color="auto"/>
      </w:divBdr>
    </w:div>
    <w:div w:id="1814250875">
      <w:bodyDiv w:val="1"/>
      <w:marLeft w:val="0"/>
      <w:marRight w:val="0"/>
      <w:marTop w:val="0"/>
      <w:marBottom w:val="0"/>
      <w:divBdr>
        <w:top w:val="none" w:sz="0" w:space="0" w:color="auto"/>
        <w:left w:val="none" w:sz="0" w:space="0" w:color="auto"/>
        <w:bottom w:val="none" w:sz="0" w:space="0" w:color="auto"/>
        <w:right w:val="none" w:sz="0" w:space="0" w:color="auto"/>
      </w:divBdr>
    </w:div>
    <w:div w:id="1818834562">
      <w:bodyDiv w:val="1"/>
      <w:marLeft w:val="0"/>
      <w:marRight w:val="0"/>
      <w:marTop w:val="0"/>
      <w:marBottom w:val="0"/>
      <w:divBdr>
        <w:top w:val="none" w:sz="0" w:space="0" w:color="auto"/>
        <w:left w:val="none" w:sz="0" w:space="0" w:color="auto"/>
        <w:bottom w:val="none" w:sz="0" w:space="0" w:color="auto"/>
        <w:right w:val="none" w:sz="0" w:space="0" w:color="auto"/>
      </w:divBdr>
    </w:div>
    <w:div w:id="1908688539">
      <w:bodyDiv w:val="1"/>
      <w:marLeft w:val="0"/>
      <w:marRight w:val="0"/>
      <w:marTop w:val="0"/>
      <w:marBottom w:val="0"/>
      <w:divBdr>
        <w:top w:val="none" w:sz="0" w:space="0" w:color="auto"/>
        <w:left w:val="none" w:sz="0" w:space="0" w:color="auto"/>
        <w:bottom w:val="none" w:sz="0" w:space="0" w:color="auto"/>
        <w:right w:val="none" w:sz="0" w:space="0" w:color="auto"/>
      </w:divBdr>
    </w:div>
    <w:div w:id="1914050570">
      <w:bodyDiv w:val="1"/>
      <w:marLeft w:val="0"/>
      <w:marRight w:val="0"/>
      <w:marTop w:val="0"/>
      <w:marBottom w:val="0"/>
      <w:divBdr>
        <w:top w:val="none" w:sz="0" w:space="0" w:color="auto"/>
        <w:left w:val="none" w:sz="0" w:space="0" w:color="auto"/>
        <w:bottom w:val="none" w:sz="0" w:space="0" w:color="auto"/>
        <w:right w:val="none" w:sz="0" w:space="0" w:color="auto"/>
      </w:divBdr>
    </w:div>
    <w:div w:id="1915427352">
      <w:bodyDiv w:val="1"/>
      <w:marLeft w:val="0"/>
      <w:marRight w:val="0"/>
      <w:marTop w:val="0"/>
      <w:marBottom w:val="0"/>
      <w:divBdr>
        <w:top w:val="none" w:sz="0" w:space="0" w:color="auto"/>
        <w:left w:val="none" w:sz="0" w:space="0" w:color="auto"/>
        <w:bottom w:val="none" w:sz="0" w:space="0" w:color="auto"/>
        <w:right w:val="none" w:sz="0" w:space="0" w:color="auto"/>
      </w:divBdr>
    </w:div>
    <w:div w:id="1952517191">
      <w:bodyDiv w:val="1"/>
      <w:marLeft w:val="0"/>
      <w:marRight w:val="0"/>
      <w:marTop w:val="0"/>
      <w:marBottom w:val="0"/>
      <w:divBdr>
        <w:top w:val="none" w:sz="0" w:space="0" w:color="auto"/>
        <w:left w:val="none" w:sz="0" w:space="0" w:color="auto"/>
        <w:bottom w:val="none" w:sz="0" w:space="0" w:color="auto"/>
        <w:right w:val="none" w:sz="0" w:space="0" w:color="auto"/>
      </w:divBdr>
    </w:div>
    <w:div w:id="2074228861">
      <w:bodyDiv w:val="1"/>
      <w:marLeft w:val="0"/>
      <w:marRight w:val="0"/>
      <w:marTop w:val="0"/>
      <w:marBottom w:val="0"/>
      <w:divBdr>
        <w:top w:val="none" w:sz="0" w:space="0" w:color="auto"/>
        <w:left w:val="none" w:sz="0" w:space="0" w:color="auto"/>
        <w:bottom w:val="none" w:sz="0" w:space="0" w:color="auto"/>
        <w:right w:val="none" w:sz="0" w:space="0" w:color="auto"/>
      </w:divBdr>
    </w:div>
    <w:div w:id="21438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E39E0-A643-45E9-A071-0D0ED6406BE1}"/>
</file>

<file path=customXml/itemProps2.xml><?xml version="1.0" encoding="utf-8"?>
<ds:datastoreItem xmlns:ds="http://schemas.openxmlformats.org/officeDocument/2006/customXml" ds:itemID="{180A16A3-9C56-417D-975A-6F77354DE52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FA071E5F-19BE-4D8C-8F6C-86886F90900D}">
  <ds:schemaRefs>
    <ds:schemaRef ds:uri="http://schemas.microsoft.com/sharepoint/v3/contenttype/forms"/>
  </ds:schemaRefs>
</ds:datastoreItem>
</file>

<file path=customXml/itemProps4.xml><?xml version="1.0" encoding="utf-8"?>
<ds:datastoreItem xmlns:ds="http://schemas.openxmlformats.org/officeDocument/2006/customXml" ds:itemID="{5DAD0D4B-6334-48EE-807F-0BC5E956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44354</Words>
  <Characters>259473</Characters>
  <Application>Microsoft Office Word</Application>
  <DocSecurity>0</DocSecurity>
  <Lines>7207</Lines>
  <Paragraphs>3997</Paragraphs>
  <ScaleCrop>false</ScaleCrop>
  <HeadingPairs>
    <vt:vector size="6" baseType="variant">
      <vt:variant>
        <vt:lpstr>Titel</vt:lpstr>
      </vt:variant>
      <vt:variant>
        <vt:i4>1</vt:i4>
      </vt:variant>
      <vt:variant>
        <vt:lpstr>Title</vt:lpstr>
      </vt:variant>
      <vt:variant>
        <vt:i4>1</vt:i4>
      </vt:variant>
      <vt:variant>
        <vt:lpstr>Naslov</vt:lpstr>
      </vt:variant>
      <vt:variant>
        <vt:i4>1</vt:i4>
      </vt:variant>
    </vt:vector>
  </HeadingPairs>
  <TitlesOfParts>
    <vt:vector size="3" baseType="lpstr">
      <vt:lpstr>Imatinib Actavis, INN-imatinib</vt:lpstr>
      <vt:lpstr>Imatinib Actavis, INN-imatinib</vt:lpstr>
      <vt:lpstr>Glivec, INN-imatinib</vt:lpstr>
    </vt:vector>
  </TitlesOfParts>
  <Manager/>
  <Company>Teva Europe</Company>
  <LinksUpToDate>false</LinksUpToDate>
  <CharactersWithSpaces>299830</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2013-03-11T07:10:00Z</cp:lastPrinted>
  <dcterms:created xsi:type="dcterms:W3CDTF">2020-07-09T14:06:00Z</dcterms:created>
  <dcterms:modified xsi:type="dcterms:W3CDTF">2020-07-09T14:06:00Z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