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F8B" w:rsidRPr="009C0E63" w:rsidRDefault="00654F8B" w:rsidP="00975C75">
      <w:pPr>
        <w:widowControl w:val="0"/>
        <w:ind w:left="567" w:hanging="567"/>
        <w:rPr>
          <w:sz w:val="22"/>
          <w:szCs w:val="22"/>
        </w:rPr>
      </w:pPr>
      <w:bookmarkStart w:id="0" w:name="_GoBack"/>
      <w:bookmarkEnd w:id="0"/>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jc w:val="center"/>
        <w:rPr>
          <w:sz w:val="22"/>
          <w:szCs w:val="22"/>
        </w:rPr>
      </w:pPr>
      <w:r w:rsidRPr="009C0E63">
        <w:rPr>
          <w:b/>
          <w:sz w:val="22"/>
          <w:szCs w:val="22"/>
        </w:rPr>
        <w:t>I PRIEDAS</w:t>
      </w:r>
    </w:p>
    <w:p w:rsidR="00654F8B" w:rsidRPr="009C0E63" w:rsidRDefault="00654F8B" w:rsidP="00975C75">
      <w:pPr>
        <w:widowControl w:val="0"/>
        <w:ind w:left="567" w:hanging="567"/>
        <w:jc w:val="center"/>
        <w:rPr>
          <w:b/>
          <w:sz w:val="22"/>
          <w:szCs w:val="22"/>
        </w:rPr>
      </w:pPr>
    </w:p>
    <w:p w:rsidR="00654F8B" w:rsidRPr="009C0E63" w:rsidRDefault="00654F8B" w:rsidP="00975C75">
      <w:pPr>
        <w:pStyle w:val="TitleA"/>
        <w:widowControl w:val="0"/>
      </w:pPr>
      <w:r w:rsidRPr="009C0E63">
        <w:t>PREPARATO CHARAKTERISTIKŲ SANTRAUKA</w:t>
      </w:r>
    </w:p>
    <w:p w:rsidR="00654F8B" w:rsidRPr="009C0E63" w:rsidRDefault="00654F8B" w:rsidP="00975C75">
      <w:pPr>
        <w:widowControl w:val="0"/>
        <w:ind w:left="567" w:hanging="567"/>
        <w:rPr>
          <w:b/>
          <w:caps/>
          <w:sz w:val="22"/>
          <w:szCs w:val="22"/>
        </w:rPr>
      </w:pPr>
      <w:r w:rsidRPr="009C0E63">
        <w:rPr>
          <w:b/>
          <w:caps/>
          <w:sz w:val="22"/>
          <w:szCs w:val="22"/>
        </w:rPr>
        <w:br w:type="page"/>
      </w:r>
      <w:r w:rsidRPr="009C0E63">
        <w:rPr>
          <w:b/>
          <w:caps/>
          <w:sz w:val="22"/>
          <w:szCs w:val="22"/>
        </w:rPr>
        <w:lastRenderedPageBreak/>
        <w:t xml:space="preserve">1. </w:t>
      </w:r>
      <w:r w:rsidRPr="009C0E63">
        <w:rPr>
          <w:b/>
          <w:caps/>
          <w:sz w:val="22"/>
          <w:szCs w:val="22"/>
        </w:rPr>
        <w:tab/>
        <w:t>VAISTINIO PREPARATO PAVADINIMAS</w:t>
      </w:r>
    </w:p>
    <w:p w:rsidR="00654F8B" w:rsidRPr="009C0E63" w:rsidRDefault="00654F8B" w:rsidP="00975C75">
      <w:pPr>
        <w:widowControl w:val="0"/>
        <w:rPr>
          <w:caps/>
          <w:sz w:val="22"/>
          <w:szCs w:val="22"/>
        </w:rPr>
      </w:pPr>
    </w:p>
    <w:p w:rsidR="00654F8B" w:rsidRPr="009C0E63" w:rsidRDefault="00A70B78" w:rsidP="00975C75">
      <w:pPr>
        <w:widowControl w:val="0"/>
        <w:rPr>
          <w:sz w:val="22"/>
          <w:szCs w:val="22"/>
        </w:rPr>
      </w:pPr>
      <w:r w:rsidRPr="009C0E63">
        <w:rPr>
          <w:sz w:val="22"/>
          <w:szCs w:val="22"/>
        </w:rPr>
        <w:t>Iscover</w:t>
      </w:r>
      <w:r w:rsidR="00654F8B" w:rsidRPr="009C0E63">
        <w:rPr>
          <w:sz w:val="22"/>
          <w:szCs w:val="22"/>
        </w:rPr>
        <w:t xml:space="preserve"> 75</w:t>
      </w:r>
      <w:r w:rsidR="00706238" w:rsidRPr="009C0E63">
        <w:rPr>
          <w:sz w:val="22"/>
          <w:szCs w:val="22"/>
        </w:rPr>
        <w:t> mg</w:t>
      </w:r>
      <w:r w:rsidR="00654F8B" w:rsidRPr="009C0E63">
        <w:rPr>
          <w:sz w:val="22"/>
          <w:szCs w:val="22"/>
        </w:rPr>
        <w:t xml:space="preserve"> plėvele dengtos tabletės</w:t>
      </w:r>
    </w:p>
    <w:p w:rsidR="00673211" w:rsidRPr="009C0E63" w:rsidRDefault="00673211" w:rsidP="00673211">
      <w:pPr>
        <w:widowControl w:val="0"/>
        <w:rPr>
          <w:sz w:val="22"/>
          <w:szCs w:val="22"/>
        </w:rPr>
      </w:pPr>
      <w:r w:rsidRPr="009C0E63">
        <w:rPr>
          <w:sz w:val="22"/>
          <w:szCs w:val="22"/>
        </w:rPr>
        <w:t>Iscover</w:t>
      </w:r>
      <w:r>
        <w:rPr>
          <w:sz w:val="22"/>
          <w:szCs w:val="22"/>
        </w:rPr>
        <w:t xml:space="preserve"> 300</w:t>
      </w:r>
      <w:r w:rsidRPr="009C0E63">
        <w:rPr>
          <w:sz w:val="22"/>
          <w:szCs w:val="22"/>
        </w:rPr>
        <w:t> mg plėvele dengtos tabletės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ind w:left="567" w:hanging="567"/>
        <w:rPr>
          <w:b/>
          <w:sz w:val="22"/>
          <w:szCs w:val="22"/>
          <w:vertAlign w:val="superscript"/>
        </w:rPr>
      </w:pPr>
      <w:r w:rsidRPr="009C0E63">
        <w:rPr>
          <w:b/>
          <w:sz w:val="22"/>
          <w:szCs w:val="22"/>
        </w:rPr>
        <w:t xml:space="preserve">2. </w:t>
      </w:r>
      <w:r w:rsidRPr="009C0E63">
        <w:rPr>
          <w:b/>
          <w:sz w:val="22"/>
          <w:szCs w:val="22"/>
        </w:rPr>
        <w:tab/>
        <w:t>KOKYBINĖ IR KIEKYBINĖ SUDĖTIS</w:t>
      </w:r>
    </w:p>
    <w:p w:rsidR="00654F8B" w:rsidRDefault="00654F8B" w:rsidP="00975C75">
      <w:pPr>
        <w:widowControl w:val="0"/>
        <w:rPr>
          <w:sz w:val="22"/>
          <w:szCs w:val="22"/>
        </w:rPr>
      </w:pPr>
    </w:p>
    <w:p w:rsidR="00673211" w:rsidRPr="00E0308C" w:rsidRDefault="00673211" w:rsidP="00975C75">
      <w:pPr>
        <w:widowControl w:val="0"/>
        <w:rPr>
          <w:sz w:val="22"/>
          <w:szCs w:val="22"/>
          <w:u w:val="single"/>
        </w:rPr>
      </w:pPr>
      <w:r w:rsidRPr="00E0308C">
        <w:rPr>
          <w:sz w:val="22"/>
          <w:szCs w:val="22"/>
          <w:u w:val="single"/>
        </w:rPr>
        <w:t>Iscover 75 mg plėvele dengtos tabletės</w:t>
      </w:r>
    </w:p>
    <w:p w:rsidR="00696583" w:rsidRPr="009C0E63" w:rsidRDefault="00696583" w:rsidP="00975C75">
      <w:pPr>
        <w:widowControl w:val="0"/>
        <w:rPr>
          <w:sz w:val="22"/>
          <w:szCs w:val="22"/>
        </w:rPr>
      </w:pPr>
      <w:r w:rsidRPr="009C0E63">
        <w:rPr>
          <w:sz w:val="22"/>
          <w:szCs w:val="22"/>
        </w:rPr>
        <w:t>Kiekvienoje plėvele dengtoje tabletėje yra 75</w:t>
      </w:r>
      <w:r w:rsidR="00706238" w:rsidRPr="009C0E63">
        <w:rPr>
          <w:sz w:val="22"/>
          <w:szCs w:val="22"/>
        </w:rPr>
        <w:t> mg</w:t>
      </w:r>
      <w:r w:rsidRPr="009C0E63">
        <w:rPr>
          <w:sz w:val="22"/>
          <w:szCs w:val="22"/>
        </w:rPr>
        <w:t xml:space="preserve"> klopidogrelio (vandenilio sulfato pavidalu).</w:t>
      </w:r>
    </w:p>
    <w:p w:rsidR="006E2118" w:rsidRPr="009C0E63" w:rsidRDefault="006E2118" w:rsidP="00975C75">
      <w:pPr>
        <w:widowControl w:val="0"/>
        <w:rPr>
          <w:sz w:val="22"/>
          <w:szCs w:val="22"/>
        </w:rPr>
      </w:pPr>
    </w:p>
    <w:p w:rsidR="00637E4A" w:rsidRPr="00E0308C" w:rsidRDefault="00696583" w:rsidP="00975C75">
      <w:pPr>
        <w:widowControl w:val="0"/>
        <w:rPr>
          <w:i/>
          <w:sz w:val="22"/>
          <w:szCs w:val="22"/>
        </w:rPr>
      </w:pPr>
      <w:r w:rsidRPr="00E0308C">
        <w:rPr>
          <w:i/>
          <w:sz w:val="22"/>
          <w:szCs w:val="22"/>
        </w:rPr>
        <w:t>Pagalbinės medžiagos</w:t>
      </w:r>
      <w:r w:rsidR="00637E4A" w:rsidRPr="00E0308C">
        <w:rPr>
          <w:i/>
          <w:sz w:val="22"/>
          <w:szCs w:val="22"/>
        </w:rPr>
        <w:t>, kurių poveikis žinomas</w:t>
      </w:r>
    </w:p>
    <w:p w:rsidR="00696583" w:rsidRPr="009C0E63" w:rsidRDefault="00637E4A" w:rsidP="00975C75">
      <w:pPr>
        <w:widowControl w:val="0"/>
        <w:rPr>
          <w:sz w:val="22"/>
          <w:szCs w:val="22"/>
        </w:rPr>
      </w:pPr>
      <w:r w:rsidRPr="009C0E63">
        <w:rPr>
          <w:sz w:val="22"/>
          <w:szCs w:val="22"/>
        </w:rPr>
        <w:t>K</w:t>
      </w:r>
      <w:r w:rsidR="00696583" w:rsidRPr="009C0E63">
        <w:rPr>
          <w:sz w:val="22"/>
          <w:szCs w:val="22"/>
        </w:rPr>
        <w:t xml:space="preserve">iekvienoje </w:t>
      </w:r>
      <w:r w:rsidR="00232E7D" w:rsidRPr="009C0E63">
        <w:rPr>
          <w:sz w:val="22"/>
          <w:szCs w:val="22"/>
        </w:rPr>
        <w:t xml:space="preserve">plėvele dengtoje </w:t>
      </w:r>
      <w:r w:rsidR="00696583" w:rsidRPr="009C0E63">
        <w:rPr>
          <w:sz w:val="22"/>
          <w:szCs w:val="22"/>
        </w:rPr>
        <w:t>tabletėje yra 3</w:t>
      </w:r>
      <w:r w:rsidR="00706238" w:rsidRPr="009C0E63">
        <w:rPr>
          <w:sz w:val="22"/>
          <w:szCs w:val="22"/>
        </w:rPr>
        <w:t> mg</w:t>
      </w:r>
      <w:r w:rsidR="00696583" w:rsidRPr="009C0E63">
        <w:rPr>
          <w:sz w:val="22"/>
          <w:szCs w:val="22"/>
        </w:rPr>
        <w:t xml:space="preserve"> laktozės ir 3,3</w:t>
      </w:r>
      <w:r w:rsidR="00706238" w:rsidRPr="009C0E63">
        <w:rPr>
          <w:sz w:val="22"/>
          <w:szCs w:val="22"/>
        </w:rPr>
        <w:t> mg</w:t>
      </w:r>
      <w:r w:rsidR="00696583" w:rsidRPr="009C0E63">
        <w:rPr>
          <w:sz w:val="22"/>
          <w:szCs w:val="22"/>
        </w:rPr>
        <w:t xml:space="preserve"> hidrinto ricinų aliejaus.</w:t>
      </w:r>
    </w:p>
    <w:p w:rsidR="00654F8B" w:rsidRDefault="00654F8B" w:rsidP="00975C75">
      <w:pPr>
        <w:widowControl w:val="0"/>
        <w:rPr>
          <w:sz w:val="22"/>
          <w:szCs w:val="22"/>
        </w:rPr>
      </w:pPr>
    </w:p>
    <w:p w:rsidR="00673211" w:rsidRPr="00E0308C" w:rsidRDefault="00673211" w:rsidP="00673211">
      <w:pPr>
        <w:widowControl w:val="0"/>
        <w:rPr>
          <w:sz w:val="22"/>
          <w:szCs w:val="22"/>
          <w:u w:val="single"/>
        </w:rPr>
      </w:pPr>
      <w:r w:rsidRPr="00E0308C">
        <w:rPr>
          <w:sz w:val="22"/>
          <w:szCs w:val="22"/>
          <w:u w:val="single"/>
        </w:rPr>
        <w:t>Iscover 300 mg plėvele dengtos tabletės</w:t>
      </w:r>
    </w:p>
    <w:p w:rsidR="00673211" w:rsidRPr="009C0E63" w:rsidRDefault="00673211" w:rsidP="00673211">
      <w:pPr>
        <w:widowControl w:val="0"/>
        <w:rPr>
          <w:sz w:val="22"/>
          <w:szCs w:val="22"/>
        </w:rPr>
      </w:pPr>
      <w:r w:rsidRPr="009C0E63">
        <w:rPr>
          <w:sz w:val="22"/>
          <w:szCs w:val="22"/>
        </w:rPr>
        <w:t>Kiekvienoje plėvele dengtoje tabletėje yra 300 mg klopidogrelio (vandenilio sulfato pavidalu).</w:t>
      </w:r>
    </w:p>
    <w:p w:rsidR="00673211" w:rsidRPr="009C0E63" w:rsidRDefault="00673211" w:rsidP="00673211">
      <w:pPr>
        <w:widowControl w:val="0"/>
        <w:rPr>
          <w:sz w:val="22"/>
          <w:szCs w:val="22"/>
        </w:rPr>
      </w:pPr>
    </w:p>
    <w:p w:rsidR="00673211" w:rsidRPr="00E0308C" w:rsidRDefault="00673211" w:rsidP="00673211">
      <w:pPr>
        <w:widowControl w:val="0"/>
        <w:rPr>
          <w:i/>
          <w:sz w:val="22"/>
          <w:szCs w:val="22"/>
        </w:rPr>
      </w:pPr>
      <w:r w:rsidRPr="00E0308C">
        <w:rPr>
          <w:i/>
          <w:sz w:val="22"/>
          <w:szCs w:val="22"/>
        </w:rPr>
        <w:t>Pagalbinės medžiagos, kurių poveikis žinomas</w:t>
      </w:r>
    </w:p>
    <w:p w:rsidR="00673211" w:rsidRPr="009C0E63" w:rsidRDefault="00673211" w:rsidP="00673211">
      <w:pPr>
        <w:widowControl w:val="0"/>
        <w:rPr>
          <w:sz w:val="22"/>
          <w:szCs w:val="22"/>
        </w:rPr>
      </w:pPr>
      <w:r w:rsidRPr="009C0E63">
        <w:rPr>
          <w:sz w:val="22"/>
          <w:szCs w:val="22"/>
        </w:rPr>
        <w:t>Kiekvienoje plėvele dengtoje tabletėje yra 12 mg laktozės ir 13,2 mg hidrinto ricinų aliejaus.</w:t>
      </w:r>
    </w:p>
    <w:p w:rsidR="00673211" w:rsidRPr="009C0E63" w:rsidRDefault="00673211" w:rsidP="00975C75">
      <w:pPr>
        <w:widowControl w:val="0"/>
        <w:rPr>
          <w:sz w:val="22"/>
          <w:szCs w:val="22"/>
        </w:rPr>
      </w:pPr>
    </w:p>
    <w:p w:rsidR="00654F8B" w:rsidRPr="009C0E63" w:rsidRDefault="00654F8B" w:rsidP="00975C75">
      <w:pPr>
        <w:widowControl w:val="0"/>
        <w:rPr>
          <w:sz w:val="22"/>
          <w:szCs w:val="22"/>
        </w:rPr>
      </w:pPr>
      <w:r w:rsidRPr="009C0E63">
        <w:rPr>
          <w:sz w:val="22"/>
          <w:szCs w:val="22"/>
        </w:rPr>
        <w:t>Visos pagalbinės medžiagos išvardytos 6.1 skyriuje.</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ind w:left="567" w:hanging="567"/>
        <w:rPr>
          <w:sz w:val="22"/>
          <w:szCs w:val="22"/>
        </w:rPr>
      </w:pPr>
      <w:r w:rsidRPr="009C0E63">
        <w:rPr>
          <w:b/>
          <w:sz w:val="22"/>
          <w:szCs w:val="22"/>
        </w:rPr>
        <w:t xml:space="preserve">3. </w:t>
      </w:r>
      <w:r w:rsidRPr="009C0E63">
        <w:rPr>
          <w:b/>
          <w:sz w:val="22"/>
          <w:szCs w:val="22"/>
        </w:rPr>
        <w:tab/>
      </w:r>
      <w:r w:rsidR="008E7C81" w:rsidRPr="009C0E63">
        <w:rPr>
          <w:b/>
          <w:sz w:val="22"/>
          <w:szCs w:val="22"/>
        </w:rPr>
        <w:t xml:space="preserve">FARMACINĖ </w:t>
      </w:r>
      <w:r w:rsidRPr="009C0E63">
        <w:rPr>
          <w:b/>
          <w:sz w:val="22"/>
          <w:szCs w:val="22"/>
        </w:rPr>
        <w:t>FORMA</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Plėvele dengt</w:t>
      </w:r>
      <w:r w:rsidR="003D7C89">
        <w:rPr>
          <w:sz w:val="22"/>
          <w:szCs w:val="22"/>
        </w:rPr>
        <w:t>a</w:t>
      </w:r>
      <w:r w:rsidRPr="009C0E63">
        <w:rPr>
          <w:sz w:val="22"/>
          <w:szCs w:val="22"/>
        </w:rPr>
        <w:t xml:space="preserve"> tabletė</w:t>
      </w:r>
    </w:p>
    <w:p w:rsidR="00654F8B" w:rsidRDefault="00654F8B" w:rsidP="00975C75">
      <w:pPr>
        <w:widowControl w:val="0"/>
        <w:rPr>
          <w:sz w:val="22"/>
          <w:szCs w:val="22"/>
        </w:rPr>
      </w:pPr>
    </w:p>
    <w:p w:rsidR="00673211" w:rsidRPr="00E0308C" w:rsidRDefault="00673211" w:rsidP="00975C75">
      <w:pPr>
        <w:widowControl w:val="0"/>
        <w:rPr>
          <w:sz w:val="22"/>
          <w:szCs w:val="22"/>
          <w:u w:val="single"/>
        </w:rPr>
      </w:pPr>
      <w:r w:rsidRPr="003247CE">
        <w:rPr>
          <w:sz w:val="22"/>
          <w:szCs w:val="22"/>
          <w:u w:val="single"/>
        </w:rPr>
        <w:t>Iscover 75 mg plėvele dengtos tabletės</w:t>
      </w:r>
    </w:p>
    <w:p w:rsidR="00654F8B" w:rsidRPr="009C0E63" w:rsidRDefault="00673211" w:rsidP="00975C75">
      <w:pPr>
        <w:widowControl w:val="0"/>
        <w:rPr>
          <w:sz w:val="22"/>
          <w:szCs w:val="22"/>
        </w:rPr>
      </w:pPr>
      <w:r>
        <w:rPr>
          <w:sz w:val="22"/>
          <w:szCs w:val="22"/>
        </w:rPr>
        <w:t>R</w:t>
      </w:r>
      <w:r w:rsidR="00654F8B" w:rsidRPr="009C0E63">
        <w:rPr>
          <w:sz w:val="22"/>
          <w:szCs w:val="22"/>
        </w:rPr>
        <w:t>ožinės, apvalios, abipus išgaubtos</w:t>
      </w:r>
      <w:r w:rsidR="00C8242F">
        <w:rPr>
          <w:sz w:val="22"/>
          <w:szCs w:val="22"/>
        </w:rPr>
        <w:t>,</w:t>
      </w:r>
      <w:r w:rsidR="00654F8B" w:rsidRPr="009C0E63">
        <w:rPr>
          <w:sz w:val="22"/>
          <w:szCs w:val="22"/>
        </w:rPr>
        <w:t xml:space="preserve"> vienoje jų pusėje įspausta </w:t>
      </w:r>
      <w:r>
        <w:rPr>
          <w:sz w:val="22"/>
          <w:szCs w:val="22"/>
        </w:rPr>
        <w:t>„</w:t>
      </w:r>
      <w:r w:rsidR="00654F8B" w:rsidRPr="009C0E63">
        <w:rPr>
          <w:sz w:val="22"/>
          <w:szCs w:val="22"/>
        </w:rPr>
        <w:t>75</w:t>
      </w:r>
      <w:r>
        <w:rPr>
          <w:sz w:val="22"/>
          <w:szCs w:val="22"/>
        </w:rPr>
        <w:t>“</w:t>
      </w:r>
      <w:r w:rsidR="00654F8B" w:rsidRPr="009C0E63">
        <w:rPr>
          <w:sz w:val="22"/>
          <w:szCs w:val="22"/>
        </w:rPr>
        <w:t xml:space="preserve">, kitoje – </w:t>
      </w:r>
      <w:r>
        <w:rPr>
          <w:sz w:val="22"/>
          <w:szCs w:val="22"/>
        </w:rPr>
        <w:t>„</w:t>
      </w:r>
      <w:r w:rsidR="00654F8B" w:rsidRPr="009C0E63">
        <w:rPr>
          <w:sz w:val="22"/>
          <w:szCs w:val="22"/>
        </w:rPr>
        <w:t>1171</w:t>
      </w:r>
      <w:r>
        <w:rPr>
          <w:sz w:val="22"/>
          <w:szCs w:val="22"/>
        </w:rPr>
        <w:t>“</w:t>
      </w:r>
      <w:r w:rsidR="00654F8B" w:rsidRPr="009C0E63">
        <w:rPr>
          <w:sz w:val="22"/>
          <w:szCs w:val="22"/>
        </w:rPr>
        <w:t>.</w:t>
      </w:r>
    </w:p>
    <w:p w:rsidR="00654F8B" w:rsidRPr="009C0E63" w:rsidRDefault="00654F8B" w:rsidP="00975C75">
      <w:pPr>
        <w:widowControl w:val="0"/>
        <w:rPr>
          <w:sz w:val="22"/>
          <w:szCs w:val="22"/>
        </w:rPr>
      </w:pPr>
    </w:p>
    <w:p w:rsidR="00673211" w:rsidRPr="00E0308C" w:rsidRDefault="00673211" w:rsidP="00673211">
      <w:pPr>
        <w:widowControl w:val="0"/>
        <w:rPr>
          <w:sz w:val="22"/>
          <w:szCs w:val="22"/>
          <w:u w:val="single"/>
        </w:rPr>
      </w:pPr>
      <w:r w:rsidRPr="00E0308C">
        <w:rPr>
          <w:sz w:val="22"/>
          <w:szCs w:val="22"/>
          <w:u w:val="single"/>
        </w:rPr>
        <w:t>Iscover 300 mg plėvele dengtos tabletės</w:t>
      </w:r>
    </w:p>
    <w:p w:rsidR="00673211" w:rsidRPr="009C0E63" w:rsidRDefault="00673211" w:rsidP="00673211">
      <w:pPr>
        <w:widowControl w:val="0"/>
        <w:rPr>
          <w:sz w:val="22"/>
          <w:szCs w:val="22"/>
        </w:rPr>
      </w:pPr>
      <w:r>
        <w:rPr>
          <w:sz w:val="22"/>
          <w:szCs w:val="22"/>
        </w:rPr>
        <w:t xml:space="preserve">Rožinės, pailgos, </w:t>
      </w:r>
      <w:r w:rsidRPr="009C0E63">
        <w:rPr>
          <w:sz w:val="22"/>
          <w:szCs w:val="22"/>
        </w:rPr>
        <w:t xml:space="preserve">vienoje jų </w:t>
      </w:r>
      <w:r>
        <w:rPr>
          <w:sz w:val="22"/>
          <w:szCs w:val="22"/>
        </w:rPr>
        <w:t>pusėje įspausta „300“, kitoje – „</w:t>
      </w:r>
      <w:r w:rsidRPr="009C0E63">
        <w:rPr>
          <w:sz w:val="22"/>
          <w:szCs w:val="22"/>
        </w:rPr>
        <w:t>13</w:t>
      </w:r>
      <w:r>
        <w:rPr>
          <w:sz w:val="22"/>
          <w:szCs w:val="22"/>
        </w:rPr>
        <w:t>32“</w:t>
      </w:r>
      <w:r w:rsidRPr="009C0E63">
        <w:rPr>
          <w:sz w:val="22"/>
          <w:szCs w:val="22"/>
        </w:rPr>
        <w:t>.</w:t>
      </w:r>
    </w:p>
    <w:p w:rsidR="00654F8B" w:rsidRDefault="00654F8B" w:rsidP="00975C75">
      <w:pPr>
        <w:widowControl w:val="0"/>
        <w:rPr>
          <w:sz w:val="22"/>
          <w:szCs w:val="22"/>
        </w:rPr>
      </w:pPr>
    </w:p>
    <w:p w:rsidR="00673211" w:rsidRPr="009C0E63" w:rsidRDefault="00673211" w:rsidP="00975C75">
      <w:pPr>
        <w:widowControl w:val="0"/>
        <w:rPr>
          <w:sz w:val="22"/>
          <w:szCs w:val="22"/>
        </w:rPr>
      </w:pPr>
    </w:p>
    <w:p w:rsidR="00654F8B" w:rsidRPr="009C0E63" w:rsidRDefault="00654F8B" w:rsidP="00975C75">
      <w:pPr>
        <w:widowControl w:val="0"/>
        <w:ind w:left="567" w:hanging="567"/>
        <w:rPr>
          <w:b/>
          <w:sz w:val="22"/>
          <w:szCs w:val="22"/>
        </w:rPr>
      </w:pPr>
      <w:r w:rsidRPr="009C0E63">
        <w:rPr>
          <w:b/>
          <w:sz w:val="22"/>
          <w:szCs w:val="22"/>
        </w:rPr>
        <w:t xml:space="preserve">4. </w:t>
      </w:r>
      <w:r w:rsidRPr="009C0E63">
        <w:rPr>
          <w:b/>
          <w:sz w:val="22"/>
          <w:szCs w:val="22"/>
        </w:rPr>
        <w:tab/>
        <w:t>KLINIKINĖ INFORMACIJA</w:t>
      </w:r>
    </w:p>
    <w:p w:rsidR="00654F8B" w:rsidRPr="009C0E63" w:rsidRDefault="00654F8B" w:rsidP="00975C75">
      <w:pPr>
        <w:widowControl w:val="0"/>
        <w:rPr>
          <w:b/>
          <w:sz w:val="22"/>
          <w:szCs w:val="22"/>
        </w:rPr>
      </w:pPr>
    </w:p>
    <w:p w:rsidR="00654F8B" w:rsidRPr="009C0E63" w:rsidRDefault="00654F8B" w:rsidP="00975C75">
      <w:pPr>
        <w:widowControl w:val="0"/>
        <w:ind w:left="567" w:hanging="567"/>
        <w:rPr>
          <w:sz w:val="22"/>
          <w:szCs w:val="22"/>
        </w:rPr>
      </w:pPr>
      <w:r w:rsidRPr="009C0E63">
        <w:rPr>
          <w:b/>
          <w:sz w:val="22"/>
          <w:szCs w:val="22"/>
        </w:rPr>
        <w:t xml:space="preserve">4.1 </w:t>
      </w:r>
      <w:r w:rsidRPr="009C0E63">
        <w:rPr>
          <w:b/>
          <w:sz w:val="22"/>
          <w:szCs w:val="22"/>
        </w:rPr>
        <w:tab/>
        <w:t>Terapinės indikacijos</w:t>
      </w:r>
    </w:p>
    <w:p w:rsidR="00654F8B" w:rsidRPr="009C0E63" w:rsidRDefault="00654F8B" w:rsidP="00975C75">
      <w:pPr>
        <w:widowControl w:val="0"/>
        <w:rPr>
          <w:sz w:val="22"/>
          <w:szCs w:val="22"/>
        </w:rPr>
      </w:pPr>
    </w:p>
    <w:p w:rsidR="00232E7D" w:rsidRPr="009C0E63" w:rsidRDefault="00232E7D" w:rsidP="00975C75">
      <w:pPr>
        <w:widowControl w:val="0"/>
        <w:rPr>
          <w:i/>
          <w:sz w:val="22"/>
          <w:szCs w:val="22"/>
        </w:rPr>
      </w:pPr>
      <w:r w:rsidRPr="009C0E63">
        <w:rPr>
          <w:i/>
          <w:sz w:val="22"/>
          <w:szCs w:val="22"/>
        </w:rPr>
        <w:t>A</w:t>
      </w:r>
      <w:r w:rsidR="00037D40">
        <w:rPr>
          <w:i/>
          <w:sz w:val="22"/>
          <w:szCs w:val="22"/>
        </w:rPr>
        <w:t>ntrinė a</w:t>
      </w:r>
      <w:r w:rsidRPr="009C0E63">
        <w:rPr>
          <w:i/>
          <w:sz w:val="22"/>
          <w:szCs w:val="22"/>
        </w:rPr>
        <w:t>terotrombozės reiškinių profilaktika</w:t>
      </w:r>
    </w:p>
    <w:p w:rsidR="00654F8B" w:rsidRPr="009C0E63" w:rsidRDefault="00654F8B" w:rsidP="00975C75">
      <w:pPr>
        <w:widowControl w:val="0"/>
        <w:rPr>
          <w:sz w:val="22"/>
          <w:szCs w:val="22"/>
        </w:rPr>
      </w:pPr>
      <w:r w:rsidRPr="009C0E63">
        <w:rPr>
          <w:sz w:val="22"/>
          <w:szCs w:val="22"/>
        </w:rPr>
        <w:t>Klopidogrelis vartojamas:</w:t>
      </w:r>
    </w:p>
    <w:p w:rsidR="00654F8B" w:rsidRPr="009C0E63" w:rsidRDefault="00654F8B" w:rsidP="00975C75">
      <w:pPr>
        <w:widowControl w:val="0"/>
        <w:rPr>
          <w:sz w:val="22"/>
          <w:szCs w:val="22"/>
        </w:rPr>
      </w:pPr>
    </w:p>
    <w:p w:rsidR="00654F8B" w:rsidRPr="009C0E63" w:rsidRDefault="00DC4F79" w:rsidP="00975C75">
      <w:pPr>
        <w:widowControl w:val="0"/>
        <w:numPr>
          <w:ilvl w:val="0"/>
          <w:numId w:val="1"/>
        </w:numPr>
        <w:tabs>
          <w:tab w:val="clear" w:pos="360"/>
          <w:tab w:val="num" w:pos="567"/>
        </w:tabs>
        <w:ind w:left="567" w:hanging="567"/>
        <w:rPr>
          <w:sz w:val="22"/>
          <w:szCs w:val="22"/>
        </w:rPr>
      </w:pPr>
      <w:r w:rsidRPr="009C0E63">
        <w:rPr>
          <w:sz w:val="22"/>
          <w:szCs w:val="22"/>
        </w:rPr>
        <w:t>S</w:t>
      </w:r>
      <w:r w:rsidR="00232E7D" w:rsidRPr="009C0E63">
        <w:rPr>
          <w:sz w:val="22"/>
          <w:szCs w:val="22"/>
        </w:rPr>
        <w:t>uaugusiems pacientams</w:t>
      </w:r>
      <w:r w:rsidR="00654F8B" w:rsidRPr="009C0E63">
        <w:rPr>
          <w:sz w:val="22"/>
          <w:szCs w:val="22"/>
        </w:rPr>
        <w:t>, sergantiems miokardo infarktu (</w:t>
      </w:r>
      <w:r w:rsidR="00232E7D" w:rsidRPr="009C0E63">
        <w:rPr>
          <w:sz w:val="22"/>
          <w:szCs w:val="22"/>
        </w:rPr>
        <w:t>nuo kelių iki 35 parų</w:t>
      </w:r>
      <w:r w:rsidR="00654F8B" w:rsidRPr="009C0E63">
        <w:rPr>
          <w:sz w:val="22"/>
          <w:szCs w:val="22"/>
        </w:rPr>
        <w:t>), išeminiu insultu (</w:t>
      </w:r>
      <w:r w:rsidR="00232E7D" w:rsidRPr="009C0E63">
        <w:rPr>
          <w:sz w:val="22"/>
          <w:szCs w:val="22"/>
        </w:rPr>
        <w:t>nuo 7 parų iki mažiau nei 6 mėnesių</w:t>
      </w:r>
      <w:r w:rsidR="00654F8B" w:rsidRPr="009C0E63">
        <w:rPr>
          <w:sz w:val="22"/>
          <w:szCs w:val="22"/>
        </w:rPr>
        <w:t>) ar nustatyta</w:t>
      </w:r>
      <w:r w:rsidR="00232E7D" w:rsidRPr="009C0E63">
        <w:rPr>
          <w:sz w:val="22"/>
          <w:szCs w:val="22"/>
        </w:rPr>
        <w:t xml:space="preserve"> </w:t>
      </w:r>
      <w:r w:rsidR="00654F8B" w:rsidRPr="009C0E63">
        <w:rPr>
          <w:sz w:val="22"/>
          <w:szCs w:val="22"/>
        </w:rPr>
        <w:t>periferinių arterijų liga.</w:t>
      </w:r>
    </w:p>
    <w:p w:rsidR="00654F8B" w:rsidRPr="009C0E63" w:rsidRDefault="00654F8B" w:rsidP="00975C75">
      <w:pPr>
        <w:widowControl w:val="0"/>
        <w:tabs>
          <w:tab w:val="num" w:pos="567"/>
        </w:tabs>
        <w:ind w:left="567" w:hanging="567"/>
        <w:rPr>
          <w:sz w:val="22"/>
          <w:szCs w:val="22"/>
        </w:rPr>
      </w:pPr>
    </w:p>
    <w:p w:rsidR="00654F8B" w:rsidRPr="009C0E63" w:rsidRDefault="00DC4F79" w:rsidP="00975C75">
      <w:pPr>
        <w:widowControl w:val="0"/>
        <w:numPr>
          <w:ilvl w:val="0"/>
          <w:numId w:val="7"/>
        </w:numPr>
        <w:tabs>
          <w:tab w:val="clear" w:pos="360"/>
          <w:tab w:val="num" w:pos="567"/>
        </w:tabs>
        <w:ind w:left="567" w:hanging="567"/>
        <w:rPr>
          <w:sz w:val="22"/>
          <w:szCs w:val="22"/>
        </w:rPr>
      </w:pPr>
      <w:r w:rsidRPr="009C0E63">
        <w:rPr>
          <w:sz w:val="22"/>
          <w:szCs w:val="22"/>
        </w:rPr>
        <w:t>S</w:t>
      </w:r>
      <w:r w:rsidR="00232E7D" w:rsidRPr="009C0E63">
        <w:rPr>
          <w:sz w:val="22"/>
          <w:szCs w:val="22"/>
        </w:rPr>
        <w:t>uaugusiems pacientams, sergantiems ūminiu koronariniu sindromu</w:t>
      </w:r>
      <w:r w:rsidR="00654F8B" w:rsidRPr="009C0E63">
        <w:rPr>
          <w:sz w:val="22"/>
          <w:szCs w:val="22"/>
        </w:rPr>
        <w:t>:</w:t>
      </w:r>
    </w:p>
    <w:p w:rsidR="00BE3BCE" w:rsidRPr="009C0E63" w:rsidRDefault="00DC4F79" w:rsidP="00975C75">
      <w:pPr>
        <w:widowControl w:val="0"/>
        <w:numPr>
          <w:ilvl w:val="1"/>
          <w:numId w:val="23"/>
        </w:numPr>
        <w:rPr>
          <w:sz w:val="22"/>
          <w:szCs w:val="22"/>
        </w:rPr>
      </w:pPr>
      <w:r w:rsidRPr="009C0E63">
        <w:rPr>
          <w:sz w:val="22"/>
          <w:szCs w:val="22"/>
        </w:rPr>
        <w:t>Ū</w:t>
      </w:r>
      <w:r w:rsidR="00232E7D" w:rsidRPr="009C0E63">
        <w:rPr>
          <w:sz w:val="22"/>
          <w:szCs w:val="22"/>
        </w:rPr>
        <w:t>miniu koronariniu sindromu be</w:t>
      </w:r>
      <w:r w:rsidR="00654F8B" w:rsidRPr="009C0E63">
        <w:rPr>
          <w:sz w:val="22"/>
          <w:szCs w:val="22"/>
        </w:rPr>
        <w:t xml:space="preserve"> ST segmento pakilim</w:t>
      </w:r>
      <w:r w:rsidR="00232E7D" w:rsidRPr="009C0E63">
        <w:rPr>
          <w:sz w:val="22"/>
          <w:szCs w:val="22"/>
        </w:rPr>
        <w:t>o</w:t>
      </w:r>
      <w:r w:rsidR="00654F8B" w:rsidRPr="009C0E63">
        <w:rPr>
          <w:sz w:val="22"/>
          <w:szCs w:val="22"/>
        </w:rPr>
        <w:t xml:space="preserve"> (nestabili</w:t>
      </w:r>
      <w:r w:rsidR="00232E7D" w:rsidRPr="009C0E63">
        <w:rPr>
          <w:sz w:val="22"/>
          <w:szCs w:val="22"/>
        </w:rPr>
        <w:t>a</w:t>
      </w:r>
      <w:r w:rsidR="00654F8B" w:rsidRPr="009C0E63">
        <w:rPr>
          <w:sz w:val="22"/>
          <w:szCs w:val="22"/>
        </w:rPr>
        <w:t xml:space="preserve"> krūtinės angina arba </w:t>
      </w:r>
      <w:r w:rsidR="00232E7D" w:rsidRPr="009C0E63">
        <w:rPr>
          <w:sz w:val="22"/>
          <w:szCs w:val="22"/>
        </w:rPr>
        <w:t xml:space="preserve">ne Q bangos </w:t>
      </w:r>
      <w:r w:rsidR="00654F8B" w:rsidRPr="009C0E63">
        <w:rPr>
          <w:sz w:val="22"/>
          <w:szCs w:val="22"/>
        </w:rPr>
        <w:t>miokardo infarkt</w:t>
      </w:r>
      <w:r w:rsidR="00232E7D" w:rsidRPr="009C0E63">
        <w:rPr>
          <w:sz w:val="22"/>
          <w:szCs w:val="22"/>
        </w:rPr>
        <w:t>u</w:t>
      </w:r>
      <w:r w:rsidR="002F28F4" w:rsidRPr="009C0E63">
        <w:rPr>
          <w:sz w:val="22"/>
          <w:szCs w:val="22"/>
        </w:rPr>
        <w:t>)</w:t>
      </w:r>
      <w:r w:rsidR="00AA6DCA" w:rsidRPr="009C0E63">
        <w:rPr>
          <w:sz w:val="22"/>
          <w:szCs w:val="22"/>
        </w:rPr>
        <w:t xml:space="preserve">, įskaitant </w:t>
      </w:r>
      <w:r w:rsidR="00BE3BCE" w:rsidRPr="009C0E63">
        <w:rPr>
          <w:sz w:val="22"/>
          <w:szCs w:val="22"/>
        </w:rPr>
        <w:t>pacientus, kuriems</w:t>
      </w:r>
      <w:r w:rsidR="00931649" w:rsidRPr="009C0E63">
        <w:rPr>
          <w:sz w:val="22"/>
          <w:szCs w:val="22"/>
        </w:rPr>
        <w:t xml:space="preserve"> </w:t>
      </w:r>
      <w:r w:rsidR="00AA6DCA" w:rsidRPr="009C0E63">
        <w:rPr>
          <w:sz w:val="22"/>
          <w:szCs w:val="22"/>
        </w:rPr>
        <w:t xml:space="preserve">perkutaninės </w:t>
      </w:r>
      <w:r w:rsidR="007F6A3D" w:rsidRPr="009C0E63">
        <w:rPr>
          <w:sz w:val="22"/>
          <w:szCs w:val="22"/>
        </w:rPr>
        <w:t xml:space="preserve">vainikinių </w:t>
      </w:r>
      <w:r w:rsidR="00BE3BCE" w:rsidRPr="009C0E63">
        <w:rPr>
          <w:sz w:val="22"/>
          <w:szCs w:val="22"/>
        </w:rPr>
        <w:t>arterijų angioplastikos metu įstatytas stentas, vartojant kartu su acetilsalicilo rūgštimi (ASR).</w:t>
      </w:r>
    </w:p>
    <w:p w:rsidR="00654F8B" w:rsidRPr="009C0E63" w:rsidRDefault="00DC4F79" w:rsidP="00975C75">
      <w:pPr>
        <w:widowControl w:val="0"/>
        <w:numPr>
          <w:ilvl w:val="1"/>
          <w:numId w:val="23"/>
        </w:numPr>
        <w:rPr>
          <w:sz w:val="22"/>
          <w:szCs w:val="22"/>
        </w:rPr>
      </w:pPr>
      <w:r w:rsidRPr="009C0E63">
        <w:rPr>
          <w:sz w:val="22"/>
          <w:szCs w:val="22"/>
        </w:rPr>
        <w:t>Ū</w:t>
      </w:r>
      <w:r w:rsidR="00BE3BCE" w:rsidRPr="009C0E63">
        <w:rPr>
          <w:sz w:val="22"/>
          <w:szCs w:val="22"/>
        </w:rPr>
        <w:t>miniu miokardo infarktu su ST segmento pakilimu, vartojant kartu su ASR, konservatyviai gydomiems pacientams, kuriems tinka trombolizinė terapija.</w:t>
      </w:r>
    </w:p>
    <w:p w:rsidR="00001099" w:rsidRDefault="00001099" w:rsidP="00001099">
      <w:pPr>
        <w:tabs>
          <w:tab w:val="left" w:pos="2400"/>
          <w:tab w:val="left" w:pos="7280"/>
        </w:tabs>
        <w:ind w:right="-29"/>
        <w:rPr>
          <w:i/>
          <w:sz w:val="22"/>
          <w:szCs w:val="22"/>
        </w:rPr>
      </w:pPr>
    </w:p>
    <w:p w:rsidR="00001099" w:rsidRDefault="00001099" w:rsidP="00001099">
      <w:pPr>
        <w:tabs>
          <w:tab w:val="left" w:pos="2400"/>
          <w:tab w:val="left" w:pos="7280"/>
        </w:tabs>
        <w:ind w:right="-29"/>
        <w:rPr>
          <w:i/>
          <w:sz w:val="22"/>
          <w:szCs w:val="22"/>
        </w:rPr>
      </w:pPr>
      <w:r>
        <w:rPr>
          <w:i/>
          <w:sz w:val="22"/>
          <w:szCs w:val="22"/>
        </w:rPr>
        <w:t>Pacientams, kuriuos ištiko vidutin</w:t>
      </w:r>
      <w:r w:rsidR="002F1F0F">
        <w:rPr>
          <w:i/>
          <w:sz w:val="22"/>
          <w:szCs w:val="22"/>
        </w:rPr>
        <w:t>ę</w:t>
      </w:r>
      <w:r>
        <w:rPr>
          <w:i/>
          <w:sz w:val="22"/>
          <w:szCs w:val="22"/>
        </w:rPr>
        <w:t xml:space="preserve"> ar didel</w:t>
      </w:r>
      <w:r w:rsidR="002F1F0F">
        <w:rPr>
          <w:i/>
          <w:sz w:val="22"/>
          <w:szCs w:val="22"/>
        </w:rPr>
        <w:t>ę</w:t>
      </w:r>
      <w:r>
        <w:rPr>
          <w:i/>
          <w:sz w:val="22"/>
          <w:szCs w:val="22"/>
        </w:rPr>
        <w:t xml:space="preserve"> </w:t>
      </w:r>
      <w:r w:rsidR="002F1F0F" w:rsidRPr="002F1F0F">
        <w:rPr>
          <w:i/>
          <w:sz w:val="22"/>
          <w:szCs w:val="22"/>
        </w:rPr>
        <w:t xml:space="preserve">cerebrovaskulinio reiškinio </w:t>
      </w:r>
      <w:r>
        <w:rPr>
          <w:i/>
          <w:sz w:val="22"/>
          <w:szCs w:val="22"/>
        </w:rPr>
        <w:t>rizik</w:t>
      </w:r>
      <w:r w:rsidR="002F1F0F">
        <w:rPr>
          <w:i/>
          <w:sz w:val="22"/>
          <w:szCs w:val="22"/>
        </w:rPr>
        <w:t>ą</w:t>
      </w:r>
      <w:r>
        <w:rPr>
          <w:i/>
          <w:sz w:val="22"/>
          <w:szCs w:val="22"/>
        </w:rPr>
        <w:t xml:space="preserve"> </w:t>
      </w:r>
      <w:r w:rsidR="002F1F0F">
        <w:rPr>
          <w:i/>
          <w:sz w:val="22"/>
          <w:szCs w:val="22"/>
        </w:rPr>
        <w:t xml:space="preserve">keliantis </w:t>
      </w:r>
      <w:r>
        <w:rPr>
          <w:i/>
          <w:sz w:val="22"/>
          <w:szCs w:val="22"/>
        </w:rPr>
        <w:t>praeinant</w:t>
      </w:r>
      <w:r w:rsidR="002F1F0F">
        <w:rPr>
          <w:i/>
          <w:sz w:val="22"/>
          <w:szCs w:val="22"/>
        </w:rPr>
        <w:t>ys</w:t>
      </w:r>
      <w:r>
        <w:rPr>
          <w:i/>
          <w:sz w:val="22"/>
          <w:szCs w:val="22"/>
        </w:rPr>
        <w:t xml:space="preserve">is </w:t>
      </w:r>
      <w:r w:rsidR="002F1F0F">
        <w:rPr>
          <w:i/>
          <w:sz w:val="22"/>
          <w:szCs w:val="22"/>
        </w:rPr>
        <w:t xml:space="preserve">smegenų </w:t>
      </w:r>
      <w:r>
        <w:rPr>
          <w:i/>
          <w:sz w:val="22"/>
          <w:szCs w:val="22"/>
        </w:rPr>
        <w:t>išemijos priepuolis (P</w:t>
      </w:r>
      <w:r w:rsidR="002F1F0F">
        <w:rPr>
          <w:i/>
          <w:sz w:val="22"/>
          <w:szCs w:val="22"/>
        </w:rPr>
        <w:t>S</w:t>
      </w:r>
      <w:r>
        <w:rPr>
          <w:i/>
          <w:sz w:val="22"/>
          <w:szCs w:val="22"/>
        </w:rPr>
        <w:t xml:space="preserve">IP) ar </w:t>
      </w:r>
      <w:r w:rsidR="002F1F0F">
        <w:rPr>
          <w:i/>
          <w:sz w:val="22"/>
          <w:szCs w:val="22"/>
        </w:rPr>
        <w:t>mažasis</w:t>
      </w:r>
      <w:r>
        <w:rPr>
          <w:i/>
          <w:sz w:val="22"/>
          <w:szCs w:val="22"/>
        </w:rPr>
        <w:t xml:space="preserve"> išeminis insultas (II) </w:t>
      </w:r>
    </w:p>
    <w:p w:rsidR="00001099" w:rsidRPr="00827DDF" w:rsidRDefault="00001099" w:rsidP="00001099">
      <w:pPr>
        <w:tabs>
          <w:tab w:val="left" w:pos="2400"/>
          <w:tab w:val="left" w:pos="7280"/>
        </w:tabs>
        <w:ind w:right="-29"/>
        <w:rPr>
          <w:sz w:val="22"/>
          <w:szCs w:val="22"/>
        </w:rPr>
      </w:pPr>
      <w:r>
        <w:rPr>
          <w:sz w:val="22"/>
          <w:szCs w:val="22"/>
        </w:rPr>
        <w:t>K</w:t>
      </w:r>
      <w:r w:rsidRPr="00827DDF">
        <w:rPr>
          <w:sz w:val="22"/>
          <w:szCs w:val="22"/>
        </w:rPr>
        <w:t>lopidogrel</w:t>
      </w:r>
      <w:r>
        <w:rPr>
          <w:sz w:val="22"/>
          <w:szCs w:val="22"/>
        </w:rPr>
        <w:t>i</w:t>
      </w:r>
      <w:r w:rsidR="002F1F0F">
        <w:rPr>
          <w:sz w:val="22"/>
          <w:szCs w:val="22"/>
        </w:rPr>
        <w:t>o ir</w:t>
      </w:r>
      <w:r>
        <w:rPr>
          <w:sz w:val="22"/>
          <w:szCs w:val="22"/>
        </w:rPr>
        <w:t xml:space="preserve"> ASR </w:t>
      </w:r>
      <w:r w:rsidR="002F1F0F">
        <w:rPr>
          <w:sz w:val="22"/>
          <w:szCs w:val="22"/>
        </w:rPr>
        <w:t>derinys</w:t>
      </w:r>
      <w:r>
        <w:rPr>
          <w:sz w:val="22"/>
          <w:szCs w:val="22"/>
        </w:rPr>
        <w:t xml:space="preserve"> </w:t>
      </w:r>
      <w:r w:rsidR="002F1F0F">
        <w:rPr>
          <w:sz w:val="22"/>
          <w:szCs w:val="22"/>
        </w:rPr>
        <w:t>skiriam</w:t>
      </w:r>
      <w:r>
        <w:rPr>
          <w:sz w:val="22"/>
          <w:szCs w:val="22"/>
        </w:rPr>
        <w:t>as</w:t>
      </w:r>
      <w:r w:rsidRPr="00827DDF">
        <w:rPr>
          <w:sz w:val="22"/>
          <w:szCs w:val="22"/>
        </w:rPr>
        <w:t>:</w:t>
      </w:r>
    </w:p>
    <w:p w:rsidR="00001099" w:rsidRPr="00827DDF" w:rsidRDefault="002F1F0F" w:rsidP="00001099">
      <w:pPr>
        <w:widowControl w:val="0"/>
        <w:numPr>
          <w:ilvl w:val="1"/>
          <w:numId w:val="43"/>
        </w:numPr>
        <w:rPr>
          <w:sz w:val="22"/>
          <w:szCs w:val="22"/>
        </w:rPr>
      </w:pPr>
      <w:bookmarkStart w:id="1" w:name="_Hlk27467719"/>
      <w:r>
        <w:rPr>
          <w:sz w:val="22"/>
          <w:szCs w:val="22"/>
        </w:rPr>
        <w:lastRenderedPageBreak/>
        <w:t>s</w:t>
      </w:r>
      <w:r w:rsidR="00001099" w:rsidRPr="00D96B22">
        <w:rPr>
          <w:sz w:val="22"/>
          <w:szCs w:val="22"/>
        </w:rPr>
        <w:t>uaugusiems pacientams</w:t>
      </w:r>
      <w:r w:rsidR="00001099">
        <w:rPr>
          <w:sz w:val="22"/>
          <w:szCs w:val="22"/>
        </w:rPr>
        <w:t xml:space="preserve">, </w:t>
      </w:r>
      <w:r w:rsidR="00001099" w:rsidRPr="00827DDF">
        <w:rPr>
          <w:sz w:val="22"/>
          <w:szCs w:val="22"/>
        </w:rPr>
        <w:t>kuriuos ištiko vidutin</w:t>
      </w:r>
      <w:r>
        <w:rPr>
          <w:sz w:val="22"/>
          <w:szCs w:val="22"/>
        </w:rPr>
        <w:t>ę</w:t>
      </w:r>
      <w:r w:rsidR="00001099" w:rsidRPr="00827DDF">
        <w:rPr>
          <w:sz w:val="22"/>
          <w:szCs w:val="22"/>
        </w:rPr>
        <w:t xml:space="preserve"> ar didel</w:t>
      </w:r>
      <w:r>
        <w:rPr>
          <w:sz w:val="22"/>
          <w:szCs w:val="22"/>
        </w:rPr>
        <w:t>ę</w:t>
      </w:r>
      <w:r w:rsidR="00001099" w:rsidRPr="00827DDF">
        <w:rPr>
          <w:sz w:val="22"/>
          <w:szCs w:val="22"/>
        </w:rPr>
        <w:t xml:space="preserve"> rizik</w:t>
      </w:r>
      <w:r>
        <w:rPr>
          <w:sz w:val="22"/>
          <w:szCs w:val="22"/>
        </w:rPr>
        <w:t>ą</w:t>
      </w:r>
      <w:r w:rsidR="00001099" w:rsidRPr="00827DDF">
        <w:rPr>
          <w:sz w:val="22"/>
          <w:szCs w:val="22"/>
        </w:rPr>
        <w:t xml:space="preserve"> </w:t>
      </w:r>
      <w:r>
        <w:rPr>
          <w:sz w:val="22"/>
          <w:szCs w:val="22"/>
        </w:rPr>
        <w:t xml:space="preserve">keliantis </w:t>
      </w:r>
      <w:r w:rsidR="00001099">
        <w:rPr>
          <w:sz w:val="22"/>
          <w:szCs w:val="22"/>
        </w:rPr>
        <w:t>P</w:t>
      </w:r>
      <w:r>
        <w:rPr>
          <w:sz w:val="22"/>
          <w:szCs w:val="22"/>
        </w:rPr>
        <w:t>S</w:t>
      </w:r>
      <w:r w:rsidR="00001099">
        <w:rPr>
          <w:sz w:val="22"/>
          <w:szCs w:val="22"/>
        </w:rPr>
        <w:t>IP</w:t>
      </w:r>
      <w:r w:rsidR="00001099" w:rsidRPr="00827DDF">
        <w:rPr>
          <w:sz w:val="22"/>
          <w:szCs w:val="22"/>
        </w:rPr>
        <w:t xml:space="preserve"> (ABCD2</w:t>
      </w:r>
      <w:r w:rsidR="00001099" w:rsidRPr="00737319">
        <w:rPr>
          <w:sz w:val="22"/>
          <w:szCs w:val="22"/>
          <w:vertAlign w:val="superscript"/>
        </w:rPr>
        <w:footnoteReference w:id="2"/>
      </w:r>
      <w:r w:rsidR="00001099" w:rsidRPr="00827DDF">
        <w:rPr>
          <w:sz w:val="22"/>
          <w:szCs w:val="22"/>
        </w:rPr>
        <w:t xml:space="preserve"> </w:t>
      </w:r>
      <w:r w:rsidR="00001099">
        <w:rPr>
          <w:sz w:val="22"/>
          <w:szCs w:val="22"/>
        </w:rPr>
        <w:t>įvertis</w:t>
      </w:r>
      <w:r w:rsidR="00001099" w:rsidRPr="00827DDF">
        <w:rPr>
          <w:sz w:val="22"/>
          <w:szCs w:val="22"/>
        </w:rPr>
        <w:t xml:space="preserve"> ≥</w:t>
      </w:r>
      <w:r w:rsidR="00001099">
        <w:rPr>
          <w:sz w:val="22"/>
          <w:szCs w:val="22"/>
        </w:rPr>
        <w:t> </w:t>
      </w:r>
      <w:r w:rsidR="00001099" w:rsidRPr="00827DDF">
        <w:rPr>
          <w:sz w:val="22"/>
          <w:szCs w:val="22"/>
        </w:rPr>
        <w:t xml:space="preserve">4) </w:t>
      </w:r>
      <w:r w:rsidR="00001099">
        <w:rPr>
          <w:sz w:val="22"/>
          <w:szCs w:val="22"/>
        </w:rPr>
        <w:t xml:space="preserve">arba </w:t>
      </w:r>
      <w:r>
        <w:rPr>
          <w:sz w:val="22"/>
          <w:szCs w:val="22"/>
        </w:rPr>
        <w:t>mažasis</w:t>
      </w:r>
      <w:r w:rsidR="00001099">
        <w:rPr>
          <w:sz w:val="22"/>
          <w:szCs w:val="22"/>
        </w:rPr>
        <w:t xml:space="preserve"> II </w:t>
      </w:r>
      <w:r w:rsidR="00001099" w:rsidRPr="00827DDF">
        <w:rPr>
          <w:sz w:val="22"/>
          <w:szCs w:val="22"/>
        </w:rPr>
        <w:t>(NIHSS</w:t>
      </w:r>
      <w:r w:rsidR="00001099" w:rsidRPr="00737319">
        <w:rPr>
          <w:sz w:val="22"/>
          <w:szCs w:val="22"/>
          <w:vertAlign w:val="superscript"/>
        </w:rPr>
        <w:footnoteReference w:id="3"/>
      </w:r>
      <w:r w:rsidR="00001099" w:rsidRPr="00827DDF">
        <w:rPr>
          <w:sz w:val="22"/>
          <w:szCs w:val="22"/>
        </w:rPr>
        <w:t xml:space="preserve"> ≤</w:t>
      </w:r>
      <w:r w:rsidR="00001099">
        <w:rPr>
          <w:sz w:val="22"/>
          <w:szCs w:val="22"/>
        </w:rPr>
        <w:t> </w:t>
      </w:r>
      <w:r w:rsidR="00001099" w:rsidRPr="00827DDF">
        <w:rPr>
          <w:sz w:val="22"/>
          <w:szCs w:val="22"/>
        </w:rPr>
        <w:t>3) 24 </w:t>
      </w:r>
      <w:r w:rsidR="00001099">
        <w:rPr>
          <w:sz w:val="22"/>
          <w:szCs w:val="22"/>
        </w:rPr>
        <w:t>valandų laikotarpiu po P</w:t>
      </w:r>
      <w:r>
        <w:rPr>
          <w:sz w:val="22"/>
          <w:szCs w:val="22"/>
        </w:rPr>
        <w:t>S</w:t>
      </w:r>
      <w:r w:rsidR="00001099">
        <w:rPr>
          <w:sz w:val="22"/>
          <w:szCs w:val="22"/>
        </w:rPr>
        <w:t>IP ar II pasireiškimo</w:t>
      </w:r>
      <w:r w:rsidR="00001099" w:rsidRPr="00827DDF">
        <w:rPr>
          <w:sz w:val="22"/>
          <w:szCs w:val="22"/>
        </w:rPr>
        <w:t>.</w:t>
      </w:r>
    </w:p>
    <w:bookmarkEnd w:id="1"/>
    <w:p w:rsidR="00BE3BCE" w:rsidRPr="009C0E63" w:rsidRDefault="00BE3BCE" w:rsidP="00975C75">
      <w:pPr>
        <w:pStyle w:val="BodyTextIndent"/>
        <w:widowControl w:val="0"/>
        <w:ind w:firstLine="0"/>
        <w:jc w:val="left"/>
        <w:rPr>
          <w:sz w:val="22"/>
          <w:szCs w:val="22"/>
        </w:rPr>
      </w:pPr>
    </w:p>
    <w:p w:rsidR="00E23FE1" w:rsidRPr="009C0E63" w:rsidRDefault="00E23FE1" w:rsidP="00975C75">
      <w:pPr>
        <w:widowControl w:val="0"/>
        <w:rPr>
          <w:i/>
          <w:sz w:val="22"/>
          <w:szCs w:val="22"/>
        </w:rPr>
      </w:pPr>
      <w:r w:rsidRPr="009C0E63">
        <w:rPr>
          <w:i/>
          <w:sz w:val="22"/>
          <w:szCs w:val="22"/>
        </w:rPr>
        <w:t>Aterotrombozės ir tromboembolinių reiškinių profilaktika esant prieširdžių virpėjimui</w:t>
      </w:r>
    </w:p>
    <w:p w:rsidR="00E23FE1" w:rsidRPr="009C0E63" w:rsidRDefault="00E23FE1" w:rsidP="00975C75">
      <w:pPr>
        <w:widowControl w:val="0"/>
        <w:rPr>
          <w:sz w:val="22"/>
          <w:szCs w:val="22"/>
        </w:rPr>
      </w:pPr>
      <w:r w:rsidRPr="009C0E63">
        <w:rPr>
          <w:sz w:val="22"/>
          <w:szCs w:val="22"/>
        </w:rPr>
        <w:t>Suaugusiems pacientams, sergantiems prieširdžių virpėjimu, kuriems yra bent vienas kraujagyslių reiškinių rizikos veiksnys ir kurie negali vartoti vitamino K antagonistų (VKA) ir kuriems kraujavimo rizika yra maža, aterotrombozės ir tromboembolinių reiškinių profilaktikai, įskaitant insultą, klopidogrelis vartojamas kartu su ASR.</w:t>
      </w:r>
    </w:p>
    <w:p w:rsidR="00E23FE1" w:rsidRPr="009C0E63" w:rsidRDefault="00E23FE1"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r w:rsidRPr="009C0E63">
        <w:rPr>
          <w:sz w:val="22"/>
          <w:szCs w:val="22"/>
        </w:rPr>
        <w:t>Daugiau duomenų pateikiama 5.1 skyriuje.</w:t>
      </w:r>
    </w:p>
    <w:p w:rsidR="00654F8B" w:rsidRPr="009C0E63" w:rsidRDefault="00654F8B" w:rsidP="00975C75">
      <w:pPr>
        <w:widowControl w:val="0"/>
        <w:rPr>
          <w:sz w:val="22"/>
          <w:szCs w:val="22"/>
        </w:rPr>
      </w:pPr>
    </w:p>
    <w:p w:rsidR="00654F8B" w:rsidRPr="009C0E63" w:rsidRDefault="00654F8B" w:rsidP="00975C75">
      <w:pPr>
        <w:widowControl w:val="0"/>
        <w:ind w:left="567" w:hanging="567"/>
        <w:rPr>
          <w:b/>
          <w:sz w:val="22"/>
          <w:szCs w:val="22"/>
        </w:rPr>
      </w:pPr>
      <w:r w:rsidRPr="009C0E63">
        <w:rPr>
          <w:b/>
          <w:sz w:val="22"/>
          <w:szCs w:val="22"/>
        </w:rPr>
        <w:t xml:space="preserve">4.2 </w:t>
      </w:r>
      <w:r w:rsidRPr="009C0E63">
        <w:rPr>
          <w:b/>
          <w:sz w:val="22"/>
          <w:szCs w:val="22"/>
        </w:rPr>
        <w:tab/>
        <w:t>Dozavimas ir vartojimo metodas</w:t>
      </w:r>
    </w:p>
    <w:p w:rsidR="00654F8B" w:rsidRPr="009C0E63" w:rsidRDefault="00654F8B" w:rsidP="00975C75">
      <w:pPr>
        <w:widowControl w:val="0"/>
        <w:rPr>
          <w:sz w:val="22"/>
          <w:szCs w:val="22"/>
        </w:rPr>
      </w:pPr>
    </w:p>
    <w:p w:rsidR="00E23FE1" w:rsidRPr="009C0E63" w:rsidRDefault="00E23FE1" w:rsidP="00975C75">
      <w:pPr>
        <w:widowControl w:val="0"/>
        <w:rPr>
          <w:sz w:val="22"/>
          <w:szCs w:val="22"/>
          <w:u w:val="single"/>
        </w:rPr>
      </w:pPr>
      <w:r w:rsidRPr="009C0E63">
        <w:rPr>
          <w:sz w:val="22"/>
          <w:szCs w:val="22"/>
          <w:u w:val="single"/>
        </w:rPr>
        <w:t>Dozavimas</w:t>
      </w:r>
    </w:p>
    <w:p w:rsidR="00D91239" w:rsidRDefault="00654F8B" w:rsidP="00E0308C">
      <w:pPr>
        <w:pStyle w:val="BodyTextIndent"/>
        <w:widowControl w:val="0"/>
        <w:numPr>
          <w:ilvl w:val="0"/>
          <w:numId w:val="2"/>
        </w:numPr>
        <w:jc w:val="left"/>
        <w:rPr>
          <w:sz w:val="22"/>
          <w:szCs w:val="22"/>
        </w:rPr>
      </w:pPr>
      <w:r w:rsidRPr="009C0E63">
        <w:rPr>
          <w:sz w:val="22"/>
          <w:szCs w:val="22"/>
        </w:rPr>
        <w:t xml:space="preserve">Suaugusiesiems ir </w:t>
      </w:r>
      <w:r w:rsidR="00673211" w:rsidRPr="00673211">
        <w:rPr>
          <w:sz w:val="22"/>
          <w:szCs w:val="22"/>
        </w:rPr>
        <w:t>senyviems pacientams</w:t>
      </w:r>
    </w:p>
    <w:p w:rsidR="00D91239" w:rsidRDefault="00D91239" w:rsidP="00D91239">
      <w:pPr>
        <w:pStyle w:val="BodyTextIndent"/>
        <w:widowControl w:val="0"/>
        <w:ind w:firstLine="0"/>
        <w:jc w:val="left"/>
        <w:rPr>
          <w:sz w:val="22"/>
          <w:szCs w:val="22"/>
          <w:u w:val="single"/>
        </w:rPr>
      </w:pPr>
    </w:p>
    <w:p w:rsidR="00654F8B" w:rsidRPr="00E0308C" w:rsidRDefault="00C8242F" w:rsidP="00D91239">
      <w:pPr>
        <w:pStyle w:val="BodyTextIndent"/>
        <w:widowControl w:val="0"/>
        <w:ind w:firstLine="0"/>
        <w:jc w:val="left"/>
        <w:rPr>
          <w:sz w:val="22"/>
          <w:szCs w:val="22"/>
          <w:u w:val="single"/>
        </w:rPr>
      </w:pPr>
      <w:r w:rsidRPr="00C8242F">
        <w:rPr>
          <w:sz w:val="22"/>
          <w:szCs w:val="22"/>
          <w:u w:val="single"/>
        </w:rPr>
        <w:t>Iscover 75 </w:t>
      </w:r>
      <w:r w:rsidR="00D91239" w:rsidRPr="00E0308C">
        <w:rPr>
          <w:sz w:val="22"/>
          <w:szCs w:val="22"/>
          <w:u w:val="single"/>
        </w:rPr>
        <w:t>mg plėvele dengtos tabletės</w:t>
      </w:r>
    </w:p>
    <w:p w:rsidR="00654F8B" w:rsidRPr="009C0E63" w:rsidRDefault="00654F8B" w:rsidP="00975C75">
      <w:pPr>
        <w:pStyle w:val="BodyTextIndent"/>
        <w:widowControl w:val="0"/>
        <w:ind w:firstLine="0"/>
        <w:jc w:val="left"/>
        <w:rPr>
          <w:sz w:val="22"/>
          <w:szCs w:val="22"/>
        </w:rPr>
      </w:pPr>
      <w:r w:rsidRPr="009C0E63">
        <w:rPr>
          <w:sz w:val="22"/>
          <w:szCs w:val="22"/>
        </w:rPr>
        <w:t>Klopidogrelio reikia vartoti po 75</w:t>
      </w:r>
      <w:r w:rsidR="00706238" w:rsidRPr="009C0E63">
        <w:rPr>
          <w:sz w:val="22"/>
          <w:szCs w:val="22"/>
        </w:rPr>
        <w:t> mg</w:t>
      </w:r>
      <w:r w:rsidRPr="009C0E63">
        <w:rPr>
          <w:sz w:val="22"/>
          <w:szCs w:val="22"/>
        </w:rPr>
        <w:t xml:space="preserve"> kartą per parą. </w:t>
      </w:r>
    </w:p>
    <w:p w:rsidR="00654F8B" w:rsidRDefault="00654F8B" w:rsidP="00E0308C">
      <w:pPr>
        <w:widowControl w:val="0"/>
        <w:rPr>
          <w:sz w:val="22"/>
          <w:szCs w:val="22"/>
        </w:rPr>
      </w:pPr>
    </w:p>
    <w:p w:rsidR="00D91239" w:rsidRPr="00F75AA4" w:rsidRDefault="00D91239" w:rsidP="00D91239">
      <w:pPr>
        <w:widowControl w:val="0"/>
        <w:rPr>
          <w:sz w:val="22"/>
          <w:szCs w:val="22"/>
          <w:u w:val="single"/>
        </w:rPr>
      </w:pPr>
      <w:r w:rsidRPr="00CD6B30">
        <w:rPr>
          <w:sz w:val="22"/>
          <w:szCs w:val="22"/>
          <w:u w:val="single"/>
        </w:rPr>
        <w:t>Iscover 300</w:t>
      </w:r>
      <w:r w:rsidRPr="00F75AA4">
        <w:rPr>
          <w:sz w:val="22"/>
          <w:szCs w:val="22"/>
          <w:u w:val="single"/>
        </w:rPr>
        <w:t> mg plėvele dengtos tabletės</w:t>
      </w:r>
    </w:p>
    <w:p w:rsidR="00D91239" w:rsidRDefault="00D91239" w:rsidP="00E0308C">
      <w:pPr>
        <w:widowControl w:val="0"/>
        <w:rPr>
          <w:sz w:val="22"/>
          <w:szCs w:val="22"/>
        </w:rPr>
      </w:pPr>
      <w:r>
        <w:rPr>
          <w:sz w:val="22"/>
          <w:szCs w:val="22"/>
        </w:rPr>
        <w:t>Ši 300 </w:t>
      </w:r>
      <w:r w:rsidRPr="00D91239">
        <w:rPr>
          <w:sz w:val="22"/>
          <w:szCs w:val="22"/>
        </w:rPr>
        <w:t>mg klopidogrelio tabletė yra skirta prisotinamosios dozės taikymui</w:t>
      </w:r>
      <w:r>
        <w:rPr>
          <w:sz w:val="22"/>
          <w:szCs w:val="22"/>
        </w:rPr>
        <w:t>.</w:t>
      </w:r>
    </w:p>
    <w:p w:rsidR="00D91239" w:rsidRPr="009C0E63" w:rsidRDefault="00D91239" w:rsidP="00E0308C">
      <w:pPr>
        <w:widowControl w:val="0"/>
        <w:rPr>
          <w:sz w:val="22"/>
          <w:szCs w:val="22"/>
        </w:rPr>
      </w:pPr>
    </w:p>
    <w:p w:rsidR="00654F8B" w:rsidRPr="009C0E63" w:rsidRDefault="00CD6B30" w:rsidP="003B0487">
      <w:pPr>
        <w:pStyle w:val="BodyTextIndent2"/>
        <w:keepNext/>
        <w:keepLines/>
        <w:ind w:firstLine="0"/>
        <w:jc w:val="left"/>
        <w:rPr>
          <w:sz w:val="22"/>
          <w:szCs w:val="22"/>
        </w:rPr>
      </w:pPr>
      <w:r>
        <w:rPr>
          <w:sz w:val="22"/>
          <w:szCs w:val="22"/>
        </w:rPr>
        <w:t>Pacientams</w:t>
      </w:r>
      <w:r w:rsidR="00654F8B" w:rsidRPr="009C0E63">
        <w:rPr>
          <w:sz w:val="22"/>
          <w:szCs w:val="22"/>
        </w:rPr>
        <w:t>, kenčiantiems nuo ūminio vainikinių arterijų sindromo:</w:t>
      </w:r>
    </w:p>
    <w:p w:rsidR="00654F8B" w:rsidRPr="009C0E63" w:rsidRDefault="00654F8B" w:rsidP="003B0487">
      <w:pPr>
        <w:pStyle w:val="BodyTextIndent2"/>
        <w:keepNext/>
        <w:keepLines/>
        <w:numPr>
          <w:ilvl w:val="1"/>
          <w:numId w:val="20"/>
        </w:numPr>
        <w:jc w:val="left"/>
        <w:rPr>
          <w:sz w:val="22"/>
          <w:szCs w:val="22"/>
        </w:rPr>
      </w:pPr>
      <w:r w:rsidRPr="009C0E63">
        <w:rPr>
          <w:sz w:val="22"/>
          <w:szCs w:val="22"/>
        </w:rPr>
        <w:t>Nesusijusio su ST tarpo pakilimu (nestabili krūtinės angina arba miokardo infarktas be Q bangos)</w:t>
      </w:r>
      <w:r w:rsidR="000A51E4" w:rsidRPr="009C0E63">
        <w:rPr>
          <w:sz w:val="22"/>
          <w:szCs w:val="22"/>
        </w:rPr>
        <w:t>:</w:t>
      </w:r>
      <w:r w:rsidRPr="009C0E63">
        <w:rPr>
          <w:sz w:val="22"/>
          <w:szCs w:val="22"/>
        </w:rPr>
        <w:t xml:space="preserve"> iš pradžių reikia duoti vienkartinę 300</w:t>
      </w:r>
      <w:r w:rsidR="00706238" w:rsidRPr="009C0E63">
        <w:rPr>
          <w:sz w:val="22"/>
          <w:szCs w:val="22"/>
        </w:rPr>
        <w:t> mg</w:t>
      </w:r>
      <w:r w:rsidRPr="009C0E63">
        <w:rPr>
          <w:sz w:val="22"/>
          <w:szCs w:val="22"/>
        </w:rPr>
        <w:t xml:space="preserve"> prisotinimo dozę, paskui – po 75</w:t>
      </w:r>
      <w:r w:rsidR="00706238" w:rsidRPr="009C0E63">
        <w:rPr>
          <w:sz w:val="22"/>
          <w:szCs w:val="22"/>
        </w:rPr>
        <w:t> mg</w:t>
      </w:r>
      <w:r w:rsidRPr="009C0E63">
        <w:rPr>
          <w:sz w:val="22"/>
          <w:szCs w:val="22"/>
        </w:rPr>
        <w:t xml:space="preserve"> kartą per parą (kartu su 75</w:t>
      </w:r>
      <w:r w:rsidR="00706238" w:rsidRPr="009C0E63">
        <w:rPr>
          <w:sz w:val="22"/>
          <w:szCs w:val="22"/>
        </w:rPr>
        <w:t> mg</w:t>
      </w:r>
      <w:r w:rsidR="00275C58" w:rsidRPr="009C0E63">
        <w:rPr>
          <w:sz w:val="22"/>
          <w:szCs w:val="22"/>
        </w:rPr>
        <w:noBreakHyphen/>
      </w:r>
      <w:r w:rsidRPr="009C0E63">
        <w:rPr>
          <w:sz w:val="22"/>
          <w:szCs w:val="22"/>
        </w:rPr>
        <w:t>325</w:t>
      </w:r>
      <w:r w:rsidR="00706238" w:rsidRPr="009C0E63">
        <w:rPr>
          <w:sz w:val="22"/>
          <w:szCs w:val="22"/>
        </w:rPr>
        <w:t> mg</w:t>
      </w:r>
      <w:r w:rsidRPr="009C0E63">
        <w:rPr>
          <w:sz w:val="22"/>
          <w:szCs w:val="22"/>
        </w:rPr>
        <w:t xml:space="preserve"> acetilsalicilo rūgštimi (ASR) per parą). Kadangi nuo didesnių ASR dozių didėja kraujavimo pavojus, ASR dozė turėtų būti ne didesnė kaip 100</w:t>
      </w:r>
      <w:r w:rsidR="00706238" w:rsidRPr="009C0E63">
        <w:rPr>
          <w:sz w:val="22"/>
          <w:szCs w:val="22"/>
        </w:rPr>
        <w:t> mg</w:t>
      </w:r>
      <w:r w:rsidRPr="009C0E63">
        <w:rPr>
          <w:sz w:val="22"/>
          <w:szCs w:val="22"/>
        </w:rPr>
        <w:t xml:space="preserve">. Optimali gydymo trukmė formaliai nenustatyta. Klinikiniais tyrimais pagrįsta gydymo trukmė – iki 12 mėnesių, didžiausia nauda nustatyta </w:t>
      </w:r>
      <w:r w:rsidR="000A51E4" w:rsidRPr="009C0E63">
        <w:rPr>
          <w:sz w:val="22"/>
          <w:szCs w:val="22"/>
        </w:rPr>
        <w:t>vaistinio preparato</w:t>
      </w:r>
      <w:r w:rsidRPr="009C0E63">
        <w:rPr>
          <w:sz w:val="22"/>
          <w:szCs w:val="22"/>
        </w:rPr>
        <w:t xml:space="preserve"> vartojant tris mėnesius (žr. 5.1 skyrių).</w:t>
      </w:r>
    </w:p>
    <w:p w:rsidR="00654F8B" w:rsidRPr="009C0E63" w:rsidRDefault="00654F8B" w:rsidP="00975C75">
      <w:pPr>
        <w:pStyle w:val="BodyTextIndent2"/>
        <w:widowControl w:val="0"/>
        <w:numPr>
          <w:ilvl w:val="1"/>
          <w:numId w:val="20"/>
        </w:numPr>
        <w:jc w:val="left"/>
        <w:rPr>
          <w:sz w:val="22"/>
          <w:szCs w:val="22"/>
        </w:rPr>
      </w:pPr>
      <w:r w:rsidRPr="009C0E63">
        <w:rPr>
          <w:sz w:val="22"/>
          <w:szCs w:val="22"/>
        </w:rPr>
        <w:t xml:space="preserve">Miokardo infarktas su ST segmento pakilimu: pradedant </w:t>
      </w:r>
      <w:r w:rsidR="000A51E4" w:rsidRPr="009C0E63">
        <w:rPr>
          <w:sz w:val="22"/>
          <w:szCs w:val="22"/>
        </w:rPr>
        <w:t>300</w:t>
      </w:r>
      <w:r w:rsidR="00706238" w:rsidRPr="009C0E63">
        <w:rPr>
          <w:sz w:val="22"/>
          <w:szCs w:val="22"/>
        </w:rPr>
        <w:t> mg</w:t>
      </w:r>
      <w:r w:rsidR="000A51E4" w:rsidRPr="009C0E63">
        <w:rPr>
          <w:sz w:val="22"/>
          <w:szCs w:val="22"/>
        </w:rPr>
        <w:t xml:space="preserve"> </w:t>
      </w:r>
      <w:r w:rsidRPr="009C0E63">
        <w:rPr>
          <w:sz w:val="22"/>
          <w:szCs w:val="22"/>
        </w:rPr>
        <w:t>prisotinimo doze, skiriama 75</w:t>
      </w:r>
      <w:r w:rsidR="00706238" w:rsidRPr="009C0E63">
        <w:rPr>
          <w:sz w:val="22"/>
          <w:szCs w:val="22"/>
        </w:rPr>
        <w:t> mg</w:t>
      </w:r>
      <w:r w:rsidRPr="009C0E63">
        <w:rPr>
          <w:sz w:val="22"/>
          <w:szCs w:val="22"/>
        </w:rPr>
        <w:t xml:space="preserve"> klopidogrelio dozė vieną kartą per parą, kartu skiriant ASR ir trombolitikų, arba tik ASR. Vyresniems kaip 75 metų pacientams klopidogrelis paskiriamas be prisotinimo dozės. Sudėtinis gydymas turi būti pradėtas kaip galima anksčiau nuo simptomų pradžios ir tęsiamas ne mažiau kaip keturias savaites. Klopidogrelio ir ASR derinio vartojimo ilgiau kaip keturias savaites nauda netirta (žr. 5.1 skyrių).</w:t>
      </w:r>
    </w:p>
    <w:p w:rsidR="003A0236" w:rsidRDefault="003A0236" w:rsidP="00001099">
      <w:pPr>
        <w:widowControl w:val="0"/>
        <w:ind w:left="567" w:hanging="567"/>
        <w:rPr>
          <w:sz w:val="22"/>
          <w:szCs w:val="22"/>
        </w:rPr>
      </w:pPr>
    </w:p>
    <w:p w:rsidR="00001099" w:rsidRPr="006679E3" w:rsidRDefault="00001099" w:rsidP="006679E3">
      <w:pPr>
        <w:widowControl w:val="0"/>
        <w:rPr>
          <w:sz w:val="22"/>
          <w:szCs w:val="22"/>
          <w:u w:val="single"/>
        </w:rPr>
      </w:pPr>
      <w:r w:rsidRPr="006679E3">
        <w:rPr>
          <w:sz w:val="22"/>
          <w:szCs w:val="22"/>
          <w:u w:val="single"/>
        </w:rPr>
        <w:t>Suaugę pacientai, kuriuos ištiko vidutin</w:t>
      </w:r>
      <w:r w:rsidR="002F1F0F">
        <w:rPr>
          <w:sz w:val="22"/>
          <w:szCs w:val="22"/>
          <w:u w:val="single"/>
        </w:rPr>
        <w:t>ę</w:t>
      </w:r>
      <w:r w:rsidRPr="006679E3">
        <w:rPr>
          <w:sz w:val="22"/>
          <w:szCs w:val="22"/>
          <w:u w:val="single"/>
        </w:rPr>
        <w:t xml:space="preserve"> ar didel</w:t>
      </w:r>
      <w:r w:rsidR="002F1F0F">
        <w:rPr>
          <w:sz w:val="22"/>
          <w:szCs w:val="22"/>
          <w:u w:val="single"/>
        </w:rPr>
        <w:t>ę</w:t>
      </w:r>
      <w:r w:rsidRPr="006679E3">
        <w:rPr>
          <w:sz w:val="22"/>
          <w:szCs w:val="22"/>
          <w:u w:val="single"/>
        </w:rPr>
        <w:t xml:space="preserve"> </w:t>
      </w:r>
      <w:r w:rsidR="002F1F0F" w:rsidRPr="002F1F0F">
        <w:rPr>
          <w:sz w:val="22"/>
          <w:szCs w:val="22"/>
          <w:u w:val="single"/>
        </w:rPr>
        <w:t xml:space="preserve">cerebrovaskulinio reiškinio </w:t>
      </w:r>
      <w:r w:rsidRPr="006679E3">
        <w:rPr>
          <w:sz w:val="22"/>
          <w:szCs w:val="22"/>
          <w:u w:val="single"/>
        </w:rPr>
        <w:t>rizik</w:t>
      </w:r>
      <w:r w:rsidR="002F1F0F">
        <w:rPr>
          <w:sz w:val="22"/>
          <w:szCs w:val="22"/>
          <w:u w:val="single"/>
        </w:rPr>
        <w:t>ą</w:t>
      </w:r>
      <w:r w:rsidRPr="006679E3">
        <w:rPr>
          <w:sz w:val="22"/>
          <w:szCs w:val="22"/>
          <w:u w:val="single"/>
        </w:rPr>
        <w:t xml:space="preserve"> </w:t>
      </w:r>
      <w:r w:rsidR="002F1F0F">
        <w:rPr>
          <w:sz w:val="22"/>
          <w:szCs w:val="22"/>
          <w:u w:val="single"/>
        </w:rPr>
        <w:t xml:space="preserve">keliantis </w:t>
      </w:r>
      <w:r w:rsidRPr="006679E3">
        <w:rPr>
          <w:sz w:val="22"/>
          <w:szCs w:val="22"/>
          <w:u w:val="single"/>
        </w:rPr>
        <w:t>P</w:t>
      </w:r>
      <w:r w:rsidR="002F1F0F">
        <w:rPr>
          <w:sz w:val="22"/>
          <w:szCs w:val="22"/>
          <w:u w:val="single"/>
        </w:rPr>
        <w:t>S</w:t>
      </w:r>
      <w:r w:rsidRPr="006679E3">
        <w:rPr>
          <w:sz w:val="22"/>
          <w:szCs w:val="22"/>
          <w:u w:val="single"/>
        </w:rPr>
        <w:t xml:space="preserve">IP arba </w:t>
      </w:r>
      <w:r w:rsidR="002F1F0F">
        <w:rPr>
          <w:sz w:val="22"/>
          <w:szCs w:val="22"/>
          <w:u w:val="single"/>
        </w:rPr>
        <w:t>mažasis</w:t>
      </w:r>
      <w:r w:rsidRPr="006679E3">
        <w:rPr>
          <w:sz w:val="22"/>
          <w:szCs w:val="22"/>
          <w:u w:val="single"/>
        </w:rPr>
        <w:t xml:space="preserve"> II</w:t>
      </w:r>
    </w:p>
    <w:p w:rsidR="00001099" w:rsidRPr="0091044D" w:rsidRDefault="00001099" w:rsidP="006679E3">
      <w:pPr>
        <w:widowControl w:val="0"/>
        <w:rPr>
          <w:sz w:val="22"/>
          <w:szCs w:val="22"/>
        </w:rPr>
      </w:pPr>
      <w:r>
        <w:rPr>
          <w:sz w:val="22"/>
          <w:szCs w:val="22"/>
        </w:rPr>
        <w:t>Suaugusiems pacientams, kuriuos ištiko vidutin</w:t>
      </w:r>
      <w:r w:rsidR="00AB5ACE">
        <w:rPr>
          <w:sz w:val="22"/>
          <w:szCs w:val="22"/>
        </w:rPr>
        <w:t>ę</w:t>
      </w:r>
      <w:r>
        <w:rPr>
          <w:sz w:val="22"/>
          <w:szCs w:val="22"/>
        </w:rPr>
        <w:t xml:space="preserve"> ar didel</w:t>
      </w:r>
      <w:r w:rsidR="00AB5ACE">
        <w:rPr>
          <w:sz w:val="22"/>
          <w:szCs w:val="22"/>
        </w:rPr>
        <w:t>ę</w:t>
      </w:r>
      <w:r>
        <w:rPr>
          <w:sz w:val="22"/>
          <w:szCs w:val="22"/>
        </w:rPr>
        <w:t xml:space="preserve"> rizik</w:t>
      </w:r>
      <w:r w:rsidR="00AB5ACE">
        <w:rPr>
          <w:sz w:val="22"/>
          <w:szCs w:val="22"/>
        </w:rPr>
        <w:t>ą</w:t>
      </w:r>
      <w:r>
        <w:rPr>
          <w:sz w:val="22"/>
          <w:szCs w:val="22"/>
        </w:rPr>
        <w:t xml:space="preserve"> </w:t>
      </w:r>
      <w:r w:rsidR="00AB5ACE">
        <w:rPr>
          <w:sz w:val="22"/>
          <w:szCs w:val="22"/>
        </w:rPr>
        <w:t xml:space="preserve">keliantis </w:t>
      </w:r>
      <w:r>
        <w:rPr>
          <w:sz w:val="22"/>
          <w:szCs w:val="22"/>
        </w:rPr>
        <w:t>P</w:t>
      </w:r>
      <w:r w:rsidR="00AB5ACE">
        <w:rPr>
          <w:sz w:val="22"/>
          <w:szCs w:val="22"/>
        </w:rPr>
        <w:t>S</w:t>
      </w:r>
      <w:r>
        <w:rPr>
          <w:sz w:val="22"/>
          <w:szCs w:val="22"/>
        </w:rPr>
        <w:t xml:space="preserve">IP </w:t>
      </w:r>
      <w:r w:rsidRPr="0091044D">
        <w:rPr>
          <w:sz w:val="22"/>
          <w:szCs w:val="22"/>
        </w:rPr>
        <w:t xml:space="preserve">(ABCD2 </w:t>
      </w:r>
      <w:r>
        <w:rPr>
          <w:sz w:val="22"/>
          <w:szCs w:val="22"/>
        </w:rPr>
        <w:t>įvertis</w:t>
      </w:r>
      <w:r w:rsidRPr="0091044D">
        <w:rPr>
          <w:sz w:val="22"/>
          <w:szCs w:val="22"/>
        </w:rPr>
        <w:t xml:space="preserve"> ≥</w:t>
      </w:r>
      <w:r>
        <w:t> </w:t>
      </w:r>
      <w:r w:rsidRPr="0091044D">
        <w:rPr>
          <w:sz w:val="22"/>
          <w:szCs w:val="22"/>
        </w:rPr>
        <w:t xml:space="preserve">4) </w:t>
      </w:r>
      <w:r>
        <w:rPr>
          <w:sz w:val="22"/>
          <w:szCs w:val="22"/>
        </w:rPr>
        <w:t xml:space="preserve">arba </w:t>
      </w:r>
      <w:r w:rsidR="00AB5ACE">
        <w:rPr>
          <w:sz w:val="22"/>
          <w:szCs w:val="22"/>
        </w:rPr>
        <w:t>mažasis</w:t>
      </w:r>
      <w:r>
        <w:rPr>
          <w:sz w:val="22"/>
          <w:szCs w:val="22"/>
        </w:rPr>
        <w:t xml:space="preserve"> II</w:t>
      </w:r>
      <w:r w:rsidRPr="0091044D">
        <w:rPr>
          <w:sz w:val="22"/>
          <w:szCs w:val="22"/>
        </w:rPr>
        <w:t xml:space="preserve"> (NIHSS ≤</w:t>
      </w:r>
      <w:r>
        <w:rPr>
          <w:sz w:val="22"/>
          <w:szCs w:val="22"/>
        </w:rPr>
        <w:t> </w:t>
      </w:r>
      <w:r w:rsidRPr="0091044D">
        <w:rPr>
          <w:sz w:val="22"/>
          <w:szCs w:val="22"/>
        </w:rPr>
        <w:t>3)</w:t>
      </w:r>
      <w:r>
        <w:rPr>
          <w:sz w:val="22"/>
          <w:szCs w:val="22"/>
        </w:rPr>
        <w:t xml:space="preserve">, būtina vartoti įsotinamąją 300 mg klopidogrelio dozę ir po to kartą per parą vartoti </w:t>
      </w:r>
      <w:r w:rsidRPr="0091044D">
        <w:rPr>
          <w:sz w:val="22"/>
          <w:szCs w:val="22"/>
        </w:rPr>
        <w:t>75</w:t>
      </w:r>
      <w:r>
        <w:rPr>
          <w:sz w:val="22"/>
          <w:szCs w:val="22"/>
        </w:rPr>
        <w:t> </w:t>
      </w:r>
      <w:r w:rsidRPr="0091044D">
        <w:rPr>
          <w:sz w:val="22"/>
          <w:szCs w:val="22"/>
        </w:rPr>
        <w:t xml:space="preserve">mg </w:t>
      </w:r>
      <w:r>
        <w:rPr>
          <w:sz w:val="22"/>
          <w:szCs w:val="22"/>
        </w:rPr>
        <w:t xml:space="preserve">klopidogrelio dozę ir ASR </w:t>
      </w:r>
      <w:r w:rsidRPr="0091044D">
        <w:rPr>
          <w:sz w:val="22"/>
          <w:szCs w:val="22"/>
        </w:rPr>
        <w:t>(75</w:t>
      </w:r>
      <w:r>
        <w:rPr>
          <w:sz w:val="22"/>
          <w:szCs w:val="22"/>
        </w:rPr>
        <w:noBreakHyphen/>
        <w:t>1</w:t>
      </w:r>
      <w:r w:rsidRPr="0091044D">
        <w:rPr>
          <w:sz w:val="22"/>
          <w:szCs w:val="22"/>
        </w:rPr>
        <w:t>00</w:t>
      </w:r>
      <w:r>
        <w:rPr>
          <w:sz w:val="22"/>
          <w:szCs w:val="22"/>
        </w:rPr>
        <w:t> </w:t>
      </w:r>
      <w:r w:rsidRPr="0091044D">
        <w:rPr>
          <w:sz w:val="22"/>
          <w:szCs w:val="22"/>
        </w:rPr>
        <w:t xml:space="preserve">mg </w:t>
      </w:r>
      <w:r>
        <w:rPr>
          <w:sz w:val="22"/>
          <w:szCs w:val="22"/>
        </w:rPr>
        <w:t>kartą per parą</w:t>
      </w:r>
      <w:r w:rsidRPr="0091044D">
        <w:rPr>
          <w:sz w:val="22"/>
          <w:szCs w:val="22"/>
        </w:rPr>
        <w:t xml:space="preserve">). </w:t>
      </w:r>
      <w:r>
        <w:rPr>
          <w:sz w:val="22"/>
          <w:szCs w:val="22"/>
        </w:rPr>
        <w:t>Gydymą klopidogreliu ir ASR būtina pradėti per 24 valandas nuo reiškinio pradžios ir tęsti 21 dieną, po to gydymas tęsiamas vienu antitrombocitiniu vaistiniu preparatu.</w:t>
      </w:r>
    </w:p>
    <w:p w:rsidR="00931F3E" w:rsidRPr="009C0E63" w:rsidRDefault="00931F3E" w:rsidP="00975C75">
      <w:pPr>
        <w:widowControl w:val="0"/>
        <w:rPr>
          <w:sz w:val="22"/>
          <w:szCs w:val="22"/>
        </w:rPr>
      </w:pPr>
    </w:p>
    <w:p w:rsidR="00931F3E" w:rsidRPr="009C0E63" w:rsidRDefault="00CD6B30" w:rsidP="00975C75">
      <w:pPr>
        <w:widowControl w:val="0"/>
        <w:rPr>
          <w:sz w:val="22"/>
          <w:szCs w:val="22"/>
        </w:rPr>
      </w:pPr>
      <w:r>
        <w:rPr>
          <w:sz w:val="22"/>
          <w:szCs w:val="22"/>
        </w:rPr>
        <w:t>Pacientams</w:t>
      </w:r>
      <w:r w:rsidR="00931F3E" w:rsidRPr="009C0E63">
        <w:rPr>
          <w:sz w:val="22"/>
          <w:szCs w:val="22"/>
        </w:rPr>
        <w:t>, sergantiems prieširdžių virpėjimu, reikia gerti vienkartinę 75</w:t>
      </w:r>
      <w:r w:rsidR="00706238" w:rsidRPr="009C0E63">
        <w:rPr>
          <w:sz w:val="22"/>
          <w:szCs w:val="22"/>
        </w:rPr>
        <w:t> mg</w:t>
      </w:r>
      <w:r w:rsidR="00931F3E" w:rsidRPr="009C0E63">
        <w:rPr>
          <w:sz w:val="22"/>
          <w:szCs w:val="22"/>
        </w:rPr>
        <w:t xml:space="preserve"> per parą klopidogrelio dozę. Reikia pradėti gerti ASR (po 75-100</w:t>
      </w:r>
      <w:r w:rsidR="00706238" w:rsidRPr="009C0E63">
        <w:rPr>
          <w:sz w:val="22"/>
          <w:szCs w:val="22"/>
        </w:rPr>
        <w:t> mg</w:t>
      </w:r>
      <w:r w:rsidR="00931F3E" w:rsidRPr="009C0E63">
        <w:rPr>
          <w:sz w:val="22"/>
          <w:szCs w:val="22"/>
        </w:rPr>
        <w:t>) ir tęsti vartojimą kartu su klopidogreliu (žr.5.1 skyrių).</w:t>
      </w:r>
    </w:p>
    <w:p w:rsidR="00931F3E" w:rsidRPr="009C0E63" w:rsidRDefault="00931F3E" w:rsidP="00975C75">
      <w:pPr>
        <w:pStyle w:val="BodyTextIndent2"/>
        <w:widowControl w:val="0"/>
        <w:ind w:firstLine="0"/>
        <w:jc w:val="left"/>
        <w:rPr>
          <w:sz w:val="22"/>
          <w:szCs w:val="22"/>
        </w:rPr>
      </w:pPr>
    </w:p>
    <w:p w:rsidR="00931F3E" w:rsidRPr="009C0E63" w:rsidRDefault="00931F3E" w:rsidP="00975C75">
      <w:pPr>
        <w:pStyle w:val="BodyTextIndent2"/>
        <w:widowControl w:val="0"/>
        <w:ind w:firstLine="0"/>
        <w:jc w:val="left"/>
        <w:rPr>
          <w:sz w:val="22"/>
          <w:szCs w:val="22"/>
        </w:rPr>
      </w:pPr>
      <w:r w:rsidRPr="009C0E63">
        <w:rPr>
          <w:sz w:val="22"/>
          <w:szCs w:val="22"/>
        </w:rPr>
        <w:t>Praleidus dozę:</w:t>
      </w:r>
    </w:p>
    <w:p w:rsidR="00931F3E" w:rsidRPr="009C0E63" w:rsidRDefault="00931F3E" w:rsidP="00975C75">
      <w:pPr>
        <w:pStyle w:val="BodyTextIndent2"/>
        <w:widowControl w:val="0"/>
        <w:numPr>
          <w:ilvl w:val="0"/>
          <w:numId w:val="41"/>
        </w:numPr>
        <w:jc w:val="left"/>
        <w:rPr>
          <w:sz w:val="22"/>
          <w:szCs w:val="22"/>
        </w:rPr>
      </w:pPr>
      <w:r w:rsidRPr="009C0E63">
        <w:rPr>
          <w:sz w:val="22"/>
          <w:szCs w:val="22"/>
        </w:rPr>
        <w:t>Jei praėjo mažiau nei 12 valandų nuo nustatyto vaist</w:t>
      </w:r>
      <w:r w:rsidR="00062324">
        <w:rPr>
          <w:sz w:val="22"/>
          <w:szCs w:val="22"/>
        </w:rPr>
        <w:t>inio preparat</w:t>
      </w:r>
      <w:r w:rsidRPr="009C0E63">
        <w:rPr>
          <w:sz w:val="22"/>
          <w:szCs w:val="22"/>
        </w:rPr>
        <w:t>o vartojimo laiko, pacientai turi išgerti dozę nedelsiant, o sekančią dozę gerti įprastu nustatytu laiku.</w:t>
      </w:r>
    </w:p>
    <w:p w:rsidR="00931F3E" w:rsidRPr="009C0E63" w:rsidRDefault="00931F3E" w:rsidP="00975C75">
      <w:pPr>
        <w:pStyle w:val="BodyTextIndent2"/>
        <w:widowControl w:val="0"/>
        <w:numPr>
          <w:ilvl w:val="0"/>
          <w:numId w:val="41"/>
        </w:numPr>
        <w:jc w:val="left"/>
        <w:rPr>
          <w:sz w:val="22"/>
          <w:szCs w:val="22"/>
        </w:rPr>
      </w:pPr>
      <w:r w:rsidRPr="009C0E63">
        <w:rPr>
          <w:sz w:val="22"/>
          <w:szCs w:val="22"/>
        </w:rPr>
        <w:t>Jei praėjo daugiau nei 12 valandų, pacientai turi išgerti sekančią dozę įprastu nustatytu laiku ir nevartoti dvigubos dozės.</w:t>
      </w:r>
    </w:p>
    <w:p w:rsidR="00A9141B" w:rsidRPr="009C0E63" w:rsidRDefault="00A9141B" w:rsidP="00975C75">
      <w:pPr>
        <w:widowControl w:val="0"/>
        <w:ind w:right="-29"/>
        <w:rPr>
          <w:sz w:val="22"/>
          <w:szCs w:val="22"/>
        </w:rPr>
      </w:pPr>
    </w:p>
    <w:p w:rsidR="000A51E4" w:rsidRPr="009C0E63" w:rsidRDefault="000A51E4" w:rsidP="00975C75">
      <w:pPr>
        <w:widowControl w:val="0"/>
        <w:numPr>
          <w:ilvl w:val="3"/>
          <w:numId w:val="34"/>
        </w:numPr>
        <w:ind w:right="-29"/>
        <w:rPr>
          <w:sz w:val="22"/>
          <w:szCs w:val="22"/>
        </w:rPr>
      </w:pPr>
      <w:r w:rsidRPr="009C0E63">
        <w:rPr>
          <w:sz w:val="22"/>
          <w:szCs w:val="22"/>
        </w:rPr>
        <w:t>Vaik</w:t>
      </w:r>
      <w:r w:rsidR="00637E4A" w:rsidRPr="009C0E63">
        <w:rPr>
          <w:sz w:val="22"/>
          <w:szCs w:val="22"/>
        </w:rPr>
        <w:t>ų populiacija</w:t>
      </w:r>
    </w:p>
    <w:p w:rsidR="0046537E" w:rsidRPr="009C0E63" w:rsidRDefault="0046537E" w:rsidP="00975C75">
      <w:pPr>
        <w:widowControl w:val="0"/>
        <w:ind w:left="567"/>
        <w:rPr>
          <w:sz w:val="22"/>
          <w:szCs w:val="22"/>
        </w:rPr>
      </w:pPr>
      <w:r w:rsidRPr="009C0E63">
        <w:rPr>
          <w:sz w:val="22"/>
          <w:szCs w:val="22"/>
        </w:rPr>
        <w:t>Klopidogrelio vaikams negalima vartoti dėl su veiksmingumu susijusių priežasčių (žr. 5.1 skyrių).</w:t>
      </w:r>
    </w:p>
    <w:p w:rsidR="000A51E4" w:rsidRPr="009C0E63" w:rsidRDefault="000A51E4" w:rsidP="00975C75">
      <w:pPr>
        <w:widowControl w:val="0"/>
        <w:rPr>
          <w:sz w:val="22"/>
          <w:szCs w:val="22"/>
        </w:rPr>
      </w:pPr>
    </w:p>
    <w:p w:rsidR="000A51E4" w:rsidRPr="009C0E63" w:rsidRDefault="000A51E4" w:rsidP="00975C75">
      <w:pPr>
        <w:widowControl w:val="0"/>
        <w:numPr>
          <w:ilvl w:val="0"/>
          <w:numId w:val="35"/>
        </w:numPr>
        <w:tabs>
          <w:tab w:val="clear" w:pos="360"/>
        </w:tabs>
        <w:rPr>
          <w:sz w:val="22"/>
          <w:szCs w:val="22"/>
        </w:rPr>
      </w:pPr>
      <w:r w:rsidRPr="009C0E63">
        <w:rPr>
          <w:sz w:val="22"/>
          <w:szCs w:val="22"/>
        </w:rPr>
        <w:t>Inkstų funkcijos sutrikimas</w:t>
      </w:r>
    </w:p>
    <w:p w:rsidR="000A51E4" w:rsidRPr="009C0E63" w:rsidRDefault="000A51E4" w:rsidP="00975C75">
      <w:pPr>
        <w:widowControl w:val="0"/>
        <w:ind w:firstLine="567"/>
        <w:rPr>
          <w:sz w:val="22"/>
          <w:szCs w:val="22"/>
        </w:rPr>
      </w:pPr>
      <w:r w:rsidRPr="009C0E63">
        <w:rPr>
          <w:sz w:val="22"/>
          <w:szCs w:val="22"/>
        </w:rPr>
        <w:t>Pacientų su sutrikusia inkstų veikla gydymo patirties yra nedaug (žr. 4.4 skyrių).</w:t>
      </w:r>
    </w:p>
    <w:p w:rsidR="000A51E4" w:rsidRPr="009C0E63" w:rsidRDefault="000A51E4" w:rsidP="00975C75">
      <w:pPr>
        <w:widowControl w:val="0"/>
        <w:rPr>
          <w:sz w:val="22"/>
          <w:szCs w:val="22"/>
        </w:rPr>
      </w:pPr>
    </w:p>
    <w:p w:rsidR="000A51E4" w:rsidRPr="009C0E63" w:rsidRDefault="000A51E4" w:rsidP="00975C75">
      <w:pPr>
        <w:widowControl w:val="0"/>
        <w:numPr>
          <w:ilvl w:val="0"/>
          <w:numId w:val="10"/>
        </w:numPr>
        <w:tabs>
          <w:tab w:val="clear" w:pos="360"/>
          <w:tab w:val="num" w:pos="567"/>
        </w:tabs>
        <w:ind w:left="0" w:firstLine="0"/>
        <w:rPr>
          <w:sz w:val="22"/>
          <w:szCs w:val="22"/>
        </w:rPr>
      </w:pPr>
      <w:r w:rsidRPr="009C0E63">
        <w:rPr>
          <w:sz w:val="22"/>
          <w:szCs w:val="22"/>
        </w:rPr>
        <w:t>Kepenų funkcijos sutrikimas</w:t>
      </w:r>
    </w:p>
    <w:p w:rsidR="000A51E4" w:rsidRPr="009C0E63" w:rsidRDefault="000A51E4" w:rsidP="00975C75">
      <w:pPr>
        <w:widowControl w:val="0"/>
        <w:ind w:left="567"/>
        <w:rPr>
          <w:sz w:val="22"/>
          <w:szCs w:val="22"/>
        </w:rPr>
      </w:pPr>
      <w:r w:rsidRPr="009C0E63">
        <w:rPr>
          <w:sz w:val="22"/>
          <w:szCs w:val="22"/>
        </w:rPr>
        <w:t>Pacientų, sergančių vidutinio sunkumo kepenų liga, kuri gali sąlygoti kraujavimo diatezę, gydymo patirties yra nedaug (žr. 4.4 skyrių).</w:t>
      </w:r>
    </w:p>
    <w:p w:rsidR="00931F3E" w:rsidRPr="009C0E63" w:rsidRDefault="00931F3E" w:rsidP="00975C75">
      <w:pPr>
        <w:widowControl w:val="0"/>
        <w:rPr>
          <w:sz w:val="22"/>
          <w:szCs w:val="22"/>
        </w:rPr>
      </w:pPr>
    </w:p>
    <w:p w:rsidR="00931F3E" w:rsidRPr="009C0E63" w:rsidRDefault="00931F3E" w:rsidP="00975C75">
      <w:pPr>
        <w:widowControl w:val="0"/>
        <w:rPr>
          <w:sz w:val="22"/>
          <w:szCs w:val="22"/>
          <w:u w:val="single"/>
        </w:rPr>
      </w:pPr>
      <w:r w:rsidRPr="009C0E63">
        <w:rPr>
          <w:sz w:val="22"/>
          <w:szCs w:val="22"/>
          <w:u w:val="single"/>
        </w:rPr>
        <w:t>Vartojimo metodas</w:t>
      </w:r>
    </w:p>
    <w:p w:rsidR="00931F3E" w:rsidRPr="009C0E63" w:rsidRDefault="00931F3E" w:rsidP="00975C75">
      <w:pPr>
        <w:widowControl w:val="0"/>
        <w:rPr>
          <w:sz w:val="22"/>
          <w:szCs w:val="22"/>
        </w:rPr>
      </w:pPr>
      <w:r w:rsidRPr="009C0E63">
        <w:rPr>
          <w:sz w:val="22"/>
          <w:szCs w:val="22"/>
        </w:rPr>
        <w:t>Vartoti per burną.</w:t>
      </w:r>
    </w:p>
    <w:p w:rsidR="00931F3E" w:rsidRPr="009C0E63" w:rsidRDefault="00931F3E" w:rsidP="00975C75">
      <w:pPr>
        <w:widowControl w:val="0"/>
        <w:rPr>
          <w:sz w:val="22"/>
          <w:szCs w:val="22"/>
        </w:rPr>
      </w:pPr>
      <w:r w:rsidRPr="009C0E63">
        <w:rPr>
          <w:sz w:val="22"/>
          <w:szCs w:val="22"/>
        </w:rPr>
        <w:t>Galima vartoti nepriklausomai nuo valgio.</w:t>
      </w:r>
    </w:p>
    <w:p w:rsidR="00654F8B" w:rsidRPr="009C0E63" w:rsidRDefault="00654F8B" w:rsidP="00975C75">
      <w:pPr>
        <w:widowControl w:val="0"/>
        <w:rPr>
          <w:sz w:val="22"/>
          <w:szCs w:val="22"/>
        </w:rPr>
      </w:pPr>
    </w:p>
    <w:p w:rsidR="00654F8B" w:rsidRPr="009C0E63" w:rsidRDefault="00654F8B" w:rsidP="00E0308C">
      <w:pPr>
        <w:keepNext/>
        <w:keepLines/>
        <w:ind w:left="567" w:hanging="567"/>
        <w:rPr>
          <w:b/>
          <w:sz w:val="22"/>
          <w:szCs w:val="22"/>
        </w:rPr>
      </w:pPr>
      <w:r w:rsidRPr="009C0E63">
        <w:rPr>
          <w:b/>
          <w:sz w:val="22"/>
          <w:szCs w:val="22"/>
        </w:rPr>
        <w:t xml:space="preserve">4.3 </w:t>
      </w:r>
      <w:r w:rsidRPr="009C0E63">
        <w:rPr>
          <w:b/>
          <w:sz w:val="22"/>
          <w:szCs w:val="22"/>
        </w:rPr>
        <w:tab/>
        <w:t>Kontraindikacijos</w:t>
      </w:r>
    </w:p>
    <w:p w:rsidR="00654F8B" w:rsidRPr="009C0E63" w:rsidRDefault="00654F8B" w:rsidP="00E0308C">
      <w:pPr>
        <w:keepNext/>
        <w:keepLines/>
        <w:rPr>
          <w:sz w:val="22"/>
          <w:szCs w:val="22"/>
        </w:rPr>
      </w:pPr>
    </w:p>
    <w:p w:rsidR="00654F8B" w:rsidRPr="009C0E63" w:rsidRDefault="00654F8B" w:rsidP="00E0308C">
      <w:pPr>
        <w:pStyle w:val="BodyTextIndent2"/>
        <w:keepNext/>
        <w:keepLines/>
        <w:numPr>
          <w:ilvl w:val="0"/>
          <w:numId w:val="3"/>
        </w:numPr>
        <w:tabs>
          <w:tab w:val="clear" w:pos="360"/>
          <w:tab w:val="num" w:pos="567"/>
        </w:tabs>
        <w:ind w:left="567" w:hanging="567"/>
        <w:jc w:val="left"/>
        <w:rPr>
          <w:sz w:val="22"/>
          <w:szCs w:val="22"/>
        </w:rPr>
      </w:pPr>
      <w:r w:rsidRPr="009C0E63">
        <w:rPr>
          <w:sz w:val="22"/>
          <w:szCs w:val="22"/>
        </w:rPr>
        <w:t xml:space="preserve">Padidėjęs jautrumas veikliajai arba </w:t>
      </w:r>
      <w:r w:rsidR="00637E4A" w:rsidRPr="009C0E63">
        <w:rPr>
          <w:sz w:val="22"/>
          <w:szCs w:val="22"/>
        </w:rPr>
        <w:t xml:space="preserve">bet kuriai 2 arba 6.1 skyriuje nurodytai </w:t>
      </w:r>
      <w:r w:rsidRPr="009C0E63">
        <w:rPr>
          <w:sz w:val="22"/>
          <w:szCs w:val="22"/>
        </w:rPr>
        <w:t xml:space="preserve">pagalbinei medžiagai. </w:t>
      </w:r>
    </w:p>
    <w:p w:rsidR="00654F8B" w:rsidRPr="009C0E63" w:rsidRDefault="00654F8B" w:rsidP="00E0308C">
      <w:pPr>
        <w:pStyle w:val="BodyTextIndent2"/>
        <w:keepNext/>
        <w:keepLines/>
        <w:numPr>
          <w:ilvl w:val="0"/>
          <w:numId w:val="4"/>
        </w:numPr>
        <w:tabs>
          <w:tab w:val="clear" w:pos="360"/>
          <w:tab w:val="num" w:pos="567"/>
        </w:tabs>
        <w:jc w:val="left"/>
        <w:rPr>
          <w:sz w:val="22"/>
          <w:szCs w:val="22"/>
        </w:rPr>
      </w:pPr>
      <w:r w:rsidRPr="009C0E63">
        <w:rPr>
          <w:sz w:val="22"/>
          <w:szCs w:val="22"/>
        </w:rPr>
        <w:t>Sunkus kepenų veiklos sutrikimas.</w:t>
      </w:r>
    </w:p>
    <w:p w:rsidR="00654F8B" w:rsidRPr="009C0E63" w:rsidRDefault="00654F8B" w:rsidP="00975C75">
      <w:pPr>
        <w:pStyle w:val="BodyTextIndent2"/>
        <w:widowControl w:val="0"/>
        <w:numPr>
          <w:ilvl w:val="0"/>
          <w:numId w:val="5"/>
        </w:numPr>
        <w:tabs>
          <w:tab w:val="clear" w:pos="360"/>
          <w:tab w:val="num" w:pos="567"/>
        </w:tabs>
        <w:ind w:left="567" w:hanging="567"/>
        <w:jc w:val="left"/>
        <w:rPr>
          <w:sz w:val="22"/>
          <w:szCs w:val="22"/>
        </w:rPr>
      </w:pPr>
      <w:r w:rsidRPr="009C0E63">
        <w:rPr>
          <w:sz w:val="22"/>
          <w:szCs w:val="22"/>
        </w:rPr>
        <w:t>Patologinis kraujavimas, pavyzdžiui, kraujuojanti opa arba kraujo išsiliejimas į smegenis.</w:t>
      </w:r>
    </w:p>
    <w:p w:rsidR="00654F8B" w:rsidRPr="009C0E63" w:rsidRDefault="00654F8B" w:rsidP="00975C75">
      <w:pPr>
        <w:widowControl w:val="0"/>
        <w:rPr>
          <w:sz w:val="22"/>
          <w:szCs w:val="22"/>
        </w:rPr>
      </w:pPr>
    </w:p>
    <w:p w:rsidR="00654F8B" w:rsidRPr="009C0E63" w:rsidRDefault="00654F8B" w:rsidP="00975C75">
      <w:pPr>
        <w:widowControl w:val="0"/>
        <w:ind w:left="567" w:hanging="567"/>
        <w:rPr>
          <w:b/>
          <w:sz w:val="22"/>
          <w:szCs w:val="22"/>
        </w:rPr>
      </w:pPr>
      <w:r w:rsidRPr="009C0E63">
        <w:rPr>
          <w:b/>
          <w:sz w:val="22"/>
          <w:szCs w:val="22"/>
        </w:rPr>
        <w:t xml:space="preserve">4.4 </w:t>
      </w:r>
      <w:r w:rsidRPr="009C0E63">
        <w:rPr>
          <w:b/>
          <w:sz w:val="22"/>
          <w:szCs w:val="22"/>
        </w:rPr>
        <w:tab/>
        <w:t>Specialūs įspėjimai ir atsargumo priemonės</w:t>
      </w:r>
    </w:p>
    <w:p w:rsidR="00654F8B" w:rsidRPr="009C0E63" w:rsidRDefault="00654F8B" w:rsidP="00975C75">
      <w:pPr>
        <w:widowControl w:val="0"/>
        <w:rPr>
          <w:sz w:val="22"/>
          <w:szCs w:val="22"/>
        </w:rPr>
      </w:pPr>
    </w:p>
    <w:p w:rsidR="005F7163" w:rsidRPr="009C0E63" w:rsidRDefault="005F7163" w:rsidP="00975C75">
      <w:pPr>
        <w:widowControl w:val="0"/>
        <w:rPr>
          <w:sz w:val="22"/>
          <w:szCs w:val="22"/>
        </w:rPr>
      </w:pPr>
      <w:r w:rsidRPr="009C0E63">
        <w:rPr>
          <w:i/>
          <w:sz w:val="22"/>
          <w:szCs w:val="22"/>
        </w:rPr>
        <w:t>Kraujavimas ir hematologiniai sutrikimai</w:t>
      </w:r>
      <w:r w:rsidRPr="009C0E63">
        <w:rPr>
          <w:sz w:val="22"/>
          <w:szCs w:val="22"/>
        </w:rPr>
        <w:t xml:space="preserve"> </w:t>
      </w:r>
    </w:p>
    <w:p w:rsidR="00654F8B" w:rsidRPr="009C0E63" w:rsidRDefault="00654F8B" w:rsidP="00975C75">
      <w:pPr>
        <w:widowControl w:val="0"/>
        <w:rPr>
          <w:sz w:val="22"/>
          <w:szCs w:val="22"/>
        </w:rPr>
      </w:pPr>
      <w:r w:rsidRPr="009C0E63">
        <w:rPr>
          <w:sz w:val="22"/>
          <w:szCs w:val="22"/>
        </w:rPr>
        <w:t xml:space="preserve">Jei gydant atsiranda klinikinių kraujavimo simptomų, reikia nedelsiant nustatyti kraujo ląstelių kiekį ir/arba atlikti kitus reikiamus tyrimus, nes </w:t>
      </w:r>
      <w:r w:rsidR="000A51E4" w:rsidRPr="009C0E63">
        <w:rPr>
          <w:sz w:val="22"/>
          <w:szCs w:val="22"/>
        </w:rPr>
        <w:t>vaistinis preparatas</w:t>
      </w:r>
      <w:r w:rsidRPr="009C0E63">
        <w:rPr>
          <w:sz w:val="22"/>
          <w:szCs w:val="22"/>
        </w:rPr>
        <w:t xml:space="preserve"> kelia kraujavimo pavojų ir nepageidaujamai veikia kraują (žr. 4.8 skyrių). Klopidogrelį, kaip ir kitus antitrombocitinius </w:t>
      </w:r>
      <w:r w:rsidR="000A51E4" w:rsidRPr="009C0E63">
        <w:rPr>
          <w:sz w:val="22"/>
          <w:szCs w:val="22"/>
        </w:rPr>
        <w:t>vaistinius preparatus</w:t>
      </w:r>
      <w:r w:rsidRPr="009C0E63">
        <w:rPr>
          <w:sz w:val="22"/>
          <w:szCs w:val="22"/>
        </w:rPr>
        <w:t xml:space="preserve">, turi atsargiai vartoti </w:t>
      </w:r>
      <w:r w:rsidR="00CD6B30">
        <w:rPr>
          <w:sz w:val="22"/>
          <w:szCs w:val="22"/>
        </w:rPr>
        <w:t>pacientai</w:t>
      </w:r>
      <w:r w:rsidRPr="009C0E63">
        <w:rPr>
          <w:sz w:val="22"/>
          <w:szCs w:val="22"/>
        </w:rPr>
        <w:t xml:space="preserve">, kuriems gali būti padidėjęs kraujavimo pavojus po traumos, operacijos arba dėl kitokios patologinės būklės, taip pat </w:t>
      </w:r>
      <w:r w:rsidR="00CD6B30">
        <w:rPr>
          <w:sz w:val="22"/>
          <w:szCs w:val="22"/>
        </w:rPr>
        <w:t>pacientai</w:t>
      </w:r>
      <w:r w:rsidRPr="009C0E63">
        <w:rPr>
          <w:sz w:val="22"/>
          <w:szCs w:val="22"/>
        </w:rPr>
        <w:t xml:space="preserve">, gydomi ASR, </w:t>
      </w:r>
      <w:r w:rsidR="000A51E4" w:rsidRPr="009C0E63">
        <w:rPr>
          <w:sz w:val="22"/>
          <w:szCs w:val="22"/>
        </w:rPr>
        <w:t xml:space="preserve">heparinu, glikoproteino IIb/IIIa inhibitoriais ar </w:t>
      </w:r>
      <w:r w:rsidRPr="009C0E63">
        <w:rPr>
          <w:sz w:val="22"/>
          <w:szCs w:val="22"/>
        </w:rPr>
        <w:t xml:space="preserve">nesteroidiniais </w:t>
      </w:r>
      <w:r w:rsidR="000A51E4" w:rsidRPr="009C0E63">
        <w:rPr>
          <w:sz w:val="22"/>
          <w:szCs w:val="22"/>
        </w:rPr>
        <w:t>vaistiniais preparatais</w:t>
      </w:r>
      <w:r w:rsidRPr="009C0E63">
        <w:rPr>
          <w:sz w:val="22"/>
          <w:szCs w:val="22"/>
        </w:rPr>
        <w:t xml:space="preserve"> nuo uždegimo</w:t>
      </w:r>
      <w:r w:rsidR="00A9141B" w:rsidRPr="009C0E63">
        <w:rPr>
          <w:sz w:val="22"/>
          <w:szCs w:val="22"/>
        </w:rPr>
        <w:t xml:space="preserve"> (NVNU)</w:t>
      </w:r>
      <w:r w:rsidR="00C72579">
        <w:rPr>
          <w:sz w:val="22"/>
          <w:szCs w:val="22"/>
        </w:rPr>
        <w:t>,</w:t>
      </w:r>
      <w:r w:rsidRPr="009C0E63">
        <w:rPr>
          <w:sz w:val="22"/>
          <w:szCs w:val="22"/>
        </w:rPr>
        <w:t xml:space="preserve"> įskaitant Cox-2 inhibitorius</w:t>
      </w:r>
      <w:r w:rsidR="000717DD">
        <w:rPr>
          <w:sz w:val="22"/>
          <w:szCs w:val="22"/>
        </w:rPr>
        <w:t>,</w:t>
      </w:r>
      <w:r w:rsidR="00C72579">
        <w:rPr>
          <w:sz w:val="22"/>
          <w:szCs w:val="22"/>
        </w:rPr>
        <w:t xml:space="preserve"> </w:t>
      </w:r>
      <w:r w:rsidR="00C72579" w:rsidRPr="00D96B22">
        <w:rPr>
          <w:sz w:val="22"/>
          <w:szCs w:val="22"/>
        </w:rPr>
        <w:t>arba</w:t>
      </w:r>
      <w:r w:rsidR="00C72579" w:rsidRPr="00CF3F8B">
        <w:rPr>
          <w:sz w:val="22"/>
          <w:szCs w:val="22"/>
        </w:rPr>
        <w:t xml:space="preserve"> selektyvi</w:t>
      </w:r>
      <w:r w:rsidR="000717DD">
        <w:rPr>
          <w:sz w:val="22"/>
          <w:szCs w:val="22"/>
        </w:rPr>
        <w:t>ai</w:t>
      </w:r>
      <w:r w:rsidR="00C72579" w:rsidRPr="00CF3F8B">
        <w:rPr>
          <w:sz w:val="22"/>
          <w:szCs w:val="22"/>
        </w:rPr>
        <w:t>s serotonino reabsorbcijos inhibitori</w:t>
      </w:r>
      <w:r w:rsidR="000717DD">
        <w:rPr>
          <w:sz w:val="22"/>
          <w:szCs w:val="22"/>
        </w:rPr>
        <w:t>ai</w:t>
      </w:r>
      <w:r w:rsidR="00C72579" w:rsidRPr="00CF3F8B">
        <w:rPr>
          <w:sz w:val="22"/>
          <w:szCs w:val="22"/>
        </w:rPr>
        <w:t>s (SSRI)</w:t>
      </w:r>
      <w:r w:rsidR="00975C75">
        <w:rPr>
          <w:sz w:val="22"/>
          <w:szCs w:val="22"/>
        </w:rPr>
        <w:t>,</w:t>
      </w:r>
      <w:r w:rsidR="00975C75" w:rsidRPr="00975C75">
        <w:rPr>
          <w:sz w:val="22"/>
          <w:szCs w:val="22"/>
        </w:rPr>
        <w:t xml:space="preserve"> </w:t>
      </w:r>
      <w:r w:rsidR="000D0AFF">
        <w:rPr>
          <w:sz w:val="22"/>
          <w:szCs w:val="22"/>
        </w:rPr>
        <w:t xml:space="preserve">arba stipriais CYP2C19 induktoriais, </w:t>
      </w:r>
      <w:r w:rsidR="00975C75">
        <w:rPr>
          <w:sz w:val="22"/>
          <w:szCs w:val="22"/>
        </w:rPr>
        <w:t>arba kitais vaistiniais preparatais, susijusiais su kraujavimo rizika, pvz., pentoksifilinu (žr. 4.5 skyrių)</w:t>
      </w:r>
      <w:r w:rsidRPr="009C0E63">
        <w:rPr>
          <w:sz w:val="22"/>
          <w:szCs w:val="22"/>
        </w:rPr>
        <w:t xml:space="preserve">. </w:t>
      </w:r>
      <w:r w:rsidR="00CD6B30">
        <w:rPr>
          <w:sz w:val="22"/>
          <w:szCs w:val="22"/>
        </w:rPr>
        <w:t>Pacientą</w:t>
      </w:r>
      <w:r w:rsidRPr="009C0E63">
        <w:rPr>
          <w:sz w:val="22"/>
          <w:szCs w:val="22"/>
        </w:rPr>
        <w:t xml:space="preserve"> reikia atidžiai stebėti, kad būtų laiku nustatyti kraujavimo požymiai, įskaitant slaptąjį kraujavimą, ypač pirmosiomis gydymo savaitėmis ir/arba po invazinių širdies tyrimų ar operacijų. Kartu vartoti klopidogrelį ir </w:t>
      </w:r>
      <w:r w:rsidR="000A51E4" w:rsidRPr="009C0E63">
        <w:rPr>
          <w:sz w:val="22"/>
          <w:szCs w:val="22"/>
        </w:rPr>
        <w:t>geriamųjų antikoaguliantų</w:t>
      </w:r>
      <w:r w:rsidRPr="009C0E63">
        <w:rPr>
          <w:sz w:val="22"/>
          <w:szCs w:val="22"/>
        </w:rPr>
        <w:t xml:space="preserve"> nerekomenduojama, nes gali sustiprėti kraujavimas (žr. 4.5 skyrių). </w:t>
      </w:r>
    </w:p>
    <w:p w:rsidR="00654F8B" w:rsidRPr="009C0E63" w:rsidRDefault="00654F8B" w:rsidP="00975C75">
      <w:pPr>
        <w:widowControl w:val="0"/>
        <w:rPr>
          <w:sz w:val="22"/>
          <w:szCs w:val="22"/>
        </w:rPr>
      </w:pPr>
    </w:p>
    <w:p w:rsidR="00654F8B" w:rsidRPr="009C0E63" w:rsidRDefault="00654F8B" w:rsidP="00975C75">
      <w:pPr>
        <w:pStyle w:val="BodyText"/>
        <w:widowControl w:val="0"/>
        <w:jc w:val="left"/>
        <w:rPr>
          <w:szCs w:val="22"/>
          <w:u w:val="none"/>
        </w:rPr>
      </w:pPr>
      <w:r w:rsidRPr="009C0E63">
        <w:rPr>
          <w:szCs w:val="22"/>
          <w:u w:val="none"/>
        </w:rPr>
        <w:t xml:space="preserve">Jei </w:t>
      </w:r>
      <w:r w:rsidR="00CD6B30">
        <w:rPr>
          <w:szCs w:val="22"/>
          <w:u w:val="none"/>
        </w:rPr>
        <w:t>pacientą</w:t>
      </w:r>
      <w:r w:rsidRPr="009C0E63">
        <w:rPr>
          <w:szCs w:val="22"/>
          <w:u w:val="none"/>
        </w:rPr>
        <w:t xml:space="preserve"> numatoma operuoti ir trombocitų </w:t>
      </w:r>
      <w:r w:rsidR="000A51E4" w:rsidRPr="009C0E63">
        <w:rPr>
          <w:szCs w:val="22"/>
          <w:u w:val="none"/>
        </w:rPr>
        <w:t>agregacijos slopinti laikinai nepageidaujama</w:t>
      </w:r>
      <w:r w:rsidRPr="009C0E63">
        <w:rPr>
          <w:szCs w:val="22"/>
          <w:u w:val="none"/>
        </w:rPr>
        <w:t xml:space="preserve">, gydymą klopidogreliu reikia nutraukti likus 7 dienoms iki operacijos. </w:t>
      </w:r>
      <w:r w:rsidR="000A51E4" w:rsidRPr="009C0E63">
        <w:rPr>
          <w:szCs w:val="22"/>
          <w:u w:val="none"/>
        </w:rPr>
        <w:t xml:space="preserve">Prieš numatomą operaciją ir prieš pradėdamas vartoti bet kokius naujus vaistinius preparatus </w:t>
      </w:r>
      <w:r w:rsidR="00CD6B30">
        <w:rPr>
          <w:szCs w:val="22"/>
          <w:u w:val="none"/>
        </w:rPr>
        <w:t>pacientas</w:t>
      </w:r>
      <w:r w:rsidR="000A51E4" w:rsidRPr="009C0E63">
        <w:rPr>
          <w:szCs w:val="22"/>
          <w:u w:val="none"/>
        </w:rPr>
        <w:t xml:space="preserve"> turi pasakyti gydytojui ir stomatologui, kad vartoja klopidogrelį. </w:t>
      </w:r>
      <w:r w:rsidRPr="009C0E63">
        <w:rPr>
          <w:szCs w:val="22"/>
          <w:u w:val="none"/>
        </w:rPr>
        <w:t xml:space="preserve">Klopidogrelis ilgina kraujavimo laiką, todėl jį turi atsargiai vartoti </w:t>
      </w:r>
      <w:r w:rsidR="00CD6B30">
        <w:rPr>
          <w:szCs w:val="22"/>
          <w:u w:val="none"/>
        </w:rPr>
        <w:t>pacientai</w:t>
      </w:r>
      <w:r w:rsidRPr="009C0E63">
        <w:rPr>
          <w:szCs w:val="22"/>
          <w:u w:val="none"/>
        </w:rPr>
        <w:t>, kuriems yra didesnis kraujavimo pavojus (ypač kraujavimo iš virškinimo trakto ir į akis).</w:t>
      </w:r>
    </w:p>
    <w:p w:rsidR="00654F8B" w:rsidRPr="009C0E63" w:rsidRDefault="00654F8B" w:rsidP="00975C75">
      <w:pPr>
        <w:widowControl w:val="0"/>
        <w:rPr>
          <w:sz w:val="22"/>
          <w:szCs w:val="22"/>
        </w:rPr>
      </w:pPr>
    </w:p>
    <w:p w:rsidR="00654F8B" w:rsidRPr="009C0E63" w:rsidRDefault="00CD6B30" w:rsidP="00975C75">
      <w:pPr>
        <w:widowControl w:val="0"/>
        <w:rPr>
          <w:sz w:val="22"/>
          <w:szCs w:val="22"/>
        </w:rPr>
      </w:pPr>
      <w:r>
        <w:rPr>
          <w:sz w:val="22"/>
          <w:szCs w:val="22"/>
        </w:rPr>
        <w:t>Pacientą</w:t>
      </w:r>
      <w:r w:rsidR="00654F8B" w:rsidRPr="009C0E63">
        <w:rPr>
          <w:sz w:val="22"/>
          <w:szCs w:val="22"/>
        </w:rPr>
        <w:t xml:space="preserve"> reikia įspėti, kad vartojant klopidogrelį (vieną arba kartu su ASR) gali ilgiau kraujuoti ir kad jis praneštų gydytojui apie bet kokį neįprastą (pagal vietą arba trukmę) kraujavimą.</w:t>
      </w:r>
    </w:p>
    <w:p w:rsidR="00654F8B" w:rsidRPr="009C0E63" w:rsidRDefault="00654F8B" w:rsidP="00975C75">
      <w:pPr>
        <w:widowControl w:val="0"/>
        <w:rPr>
          <w:sz w:val="22"/>
          <w:szCs w:val="22"/>
        </w:rPr>
      </w:pPr>
    </w:p>
    <w:p w:rsidR="005F7163" w:rsidRPr="009C0E63" w:rsidRDefault="005F7163" w:rsidP="00975C75">
      <w:pPr>
        <w:widowControl w:val="0"/>
        <w:rPr>
          <w:i/>
          <w:sz w:val="22"/>
          <w:szCs w:val="22"/>
        </w:rPr>
      </w:pPr>
      <w:r w:rsidRPr="009C0E63">
        <w:rPr>
          <w:i/>
          <w:sz w:val="22"/>
          <w:szCs w:val="22"/>
        </w:rPr>
        <w:t>Trombinė trombocitopeninė purpura (TTP)</w:t>
      </w:r>
    </w:p>
    <w:p w:rsidR="00654F8B" w:rsidRPr="009C0E63" w:rsidRDefault="00654F8B" w:rsidP="00975C75">
      <w:pPr>
        <w:widowControl w:val="0"/>
        <w:rPr>
          <w:sz w:val="22"/>
          <w:szCs w:val="22"/>
        </w:rPr>
      </w:pPr>
      <w:r w:rsidRPr="009C0E63">
        <w:rPr>
          <w:sz w:val="22"/>
          <w:szCs w:val="22"/>
        </w:rPr>
        <w:t xml:space="preserve">Pavartoję klopidogrelio, net ir trumpai, labai retai </w:t>
      </w:r>
      <w:r w:rsidR="00CD6B30">
        <w:rPr>
          <w:sz w:val="22"/>
          <w:szCs w:val="22"/>
        </w:rPr>
        <w:t>pacientai</w:t>
      </w:r>
      <w:r w:rsidRPr="009C0E63">
        <w:rPr>
          <w:sz w:val="22"/>
          <w:szCs w:val="22"/>
        </w:rPr>
        <w:t xml:space="preserve"> suserga trombine trombocitopenine purpura (TTP). Ji pasireiškia trombocitopenija ir mikroangiopatine hemolizine mažakraujyste, susijusia su neurologiniais simptomais, inkstų veiklos sutrikimu arba karščiavimu. TTP kuri gali baigtis mirtimi, būtina gydyti nedelsiant; vienas iš gydymo</w:t>
      </w:r>
      <w:r w:rsidR="00A9141B" w:rsidRPr="009C0E63">
        <w:rPr>
          <w:sz w:val="22"/>
          <w:szCs w:val="22"/>
        </w:rPr>
        <w:t xml:space="preserve"> </w:t>
      </w:r>
      <w:r w:rsidRPr="009C0E63">
        <w:rPr>
          <w:sz w:val="22"/>
          <w:szCs w:val="22"/>
        </w:rPr>
        <w:t>būdų – plazmaferezė.</w:t>
      </w:r>
    </w:p>
    <w:p w:rsidR="00654F8B" w:rsidRPr="009C0E63" w:rsidRDefault="00654F8B" w:rsidP="00975C75">
      <w:pPr>
        <w:widowControl w:val="0"/>
        <w:rPr>
          <w:sz w:val="22"/>
          <w:szCs w:val="22"/>
        </w:rPr>
      </w:pPr>
    </w:p>
    <w:p w:rsidR="006F18F6" w:rsidRPr="009C0E63" w:rsidRDefault="006F18F6" w:rsidP="00975C75">
      <w:pPr>
        <w:widowControl w:val="0"/>
        <w:rPr>
          <w:i/>
          <w:iCs/>
          <w:sz w:val="22"/>
          <w:szCs w:val="22"/>
        </w:rPr>
      </w:pPr>
      <w:r w:rsidRPr="009C0E63">
        <w:rPr>
          <w:i/>
          <w:iCs/>
          <w:sz w:val="22"/>
          <w:szCs w:val="22"/>
        </w:rPr>
        <w:t>Įgyta hemofilija</w:t>
      </w:r>
    </w:p>
    <w:p w:rsidR="006F18F6" w:rsidRPr="009C0E63" w:rsidRDefault="006F18F6" w:rsidP="00975C75">
      <w:pPr>
        <w:widowControl w:val="0"/>
        <w:rPr>
          <w:sz w:val="22"/>
          <w:szCs w:val="22"/>
        </w:rPr>
      </w:pPr>
      <w:r w:rsidRPr="009C0E63">
        <w:rPr>
          <w:sz w:val="22"/>
          <w:szCs w:val="22"/>
        </w:rPr>
        <w:t xml:space="preserve">Gauta pranešimų apie vartojusiems klopidogrelio pasireiškusią įgytą hemofiliją. Nustačius izoliuoto dalinio aktyvinto tromboplastino laiko (DATL) pailgėjimą, pasireiškiantį su kraujavimu arba be jo, reikia įvertinti įgytos hemofilijos atsiradimo galimybę. Pacientai, kuriems yra diagnozuota įgyta hemofilija turi būti prižiūrimi ir gydomi specialistų, o klopidogrelio vartojimas turi būti nutrauktas. </w:t>
      </w:r>
    </w:p>
    <w:p w:rsidR="006F18F6" w:rsidRPr="009C0E63" w:rsidRDefault="006F18F6" w:rsidP="00975C75">
      <w:pPr>
        <w:widowControl w:val="0"/>
        <w:rPr>
          <w:sz w:val="22"/>
          <w:szCs w:val="22"/>
        </w:rPr>
      </w:pPr>
    </w:p>
    <w:p w:rsidR="005F7163" w:rsidRPr="009C0E63" w:rsidRDefault="005F7163" w:rsidP="00975C75">
      <w:pPr>
        <w:widowControl w:val="0"/>
        <w:rPr>
          <w:i/>
          <w:sz w:val="22"/>
          <w:szCs w:val="22"/>
        </w:rPr>
      </w:pPr>
      <w:r w:rsidRPr="009C0E63">
        <w:rPr>
          <w:i/>
          <w:sz w:val="22"/>
          <w:szCs w:val="22"/>
        </w:rPr>
        <w:t>Neseniai buvęs išeminis insultas</w:t>
      </w:r>
    </w:p>
    <w:p w:rsidR="00001099" w:rsidRPr="006E7A8A" w:rsidRDefault="00AB5ACE" w:rsidP="00001099">
      <w:pPr>
        <w:numPr>
          <w:ilvl w:val="0"/>
          <w:numId w:val="57"/>
        </w:numPr>
        <w:spacing w:line="276" w:lineRule="auto"/>
        <w:ind w:left="567" w:hanging="567"/>
        <w:contextualSpacing/>
        <w:rPr>
          <w:i/>
          <w:iCs/>
          <w:sz w:val="22"/>
          <w:szCs w:val="22"/>
        </w:rPr>
      </w:pPr>
      <w:r>
        <w:rPr>
          <w:i/>
          <w:iCs/>
          <w:sz w:val="22"/>
          <w:szCs w:val="22"/>
        </w:rPr>
        <w:t>Įvadinis g</w:t>
      </w:r>
      <w:r w:rsidR="00001099">
        <w:rPr>
          <w:i/>
          <w:iCs/>
          <w:sz w:val="22"/>
          <w:szCs w:val="22"/>
        </w:rPr>
        <w:t>ydym</w:t>
      </w:r>
      <w:r>
        <w:rPr>
          <w:i/>
          <w:iCs/>
          <w:sz w:val="22"/>
          <w:szCs w:val="22"/>
        </w:rPr>
        <w:t>as</w:t>
      </w:r>
    </w:p>
    <w:p w:rsidR="00001099" w:rsidRPr="006E7A8A" w:rsidRDefault="00001099" w:rsidP="00001099">
      <w:pPr>
        <w:numPr>
          <w:ilvl w:val="1"/>
          <w:numId w:val="57"/>
        </w:numPr>
        <w:tabs>
          <w:tab w:val="left" w:pos="851"/>
        </w:tabs>
        <w:ind w:left="851" w:hanging="284"/>
        <w:contextualSpacing/>
        <w:rPr>
          <w:sz w:val="22"/>
          <w:szCs w:val="22"/>
        </w:rPr>
      </w:pPr>
      <w:r>
        <w:rPr>
          <w:sz w:val="22"/>
          <w:szCs w:val="22"/>
        </w:rPr>
        <w:t xml:space="preserve">Jei pacientą ištiko </w:t>
      </w:r>
      <w:r w:rsidR="00AB5ACE">
        <w:rPr>
          <w:sz w:val="22"/>
          <w:szCs w:val="22"/>
        </w:rPr>
        <w:t>mažasis</w:t>
      </w:r>
      <w:r>
        <w:rPr>
          <w:sz w:val="22"/>
          <w:szCs w:val="22"/>
        </w:rPr>
        <w:t xml:space="preserve"> II arba </w:t>
      </w:r>
      <w:r w:rsidR="00AB5ACE" w:rsidRPr="00AB5ACE">
        <w:rPr>
          <w:sz w:val="22"/>
          <w:szCs w:val="22"/>
        </w:rPr>
        <w:t>vidutinę ar didelę cerebrovaskulinio reiškinio riziką keliantis PSIP</w:t>
      </w:r>
      <w:r w:rsidRPr="00AB5ACE">
        <w:rPr>
          <w:sz w:val="22"/>
          <w:szCs w:val="22"/>
        </w:rPr>
        <w:t xml:space="preserve">, </w:t>
      </w:r>
      <w:r>
        <w:rPr>
          <w:sz w:val="22"/>
          <w:szCs w:val="22"/>
        </w:rPr>
        <w:t>dvigubą antitrombocitinį gydymą</w:t>
      </w:r>
      <w:r w:rsidRPr="006E7A8A">
        <w:rPr>
          <w:sz w:val="22"/>
          <w:szCs w:val="22"/>
        </w:rPr>
        <w:t xml:space="preserve"> (</w:t>
      </w:r>
      <w:r>
        <w:rPr>
          <w:sz w:val="22"/>
          <w:szCs w:val="22"/>
        </w:rPr>
        <w:t>k</w:t>
      </w:r>
      <w:r w:rsidRPr="006E7A8A">
        <w:rPr>
          <w:sz w:val="22"/>
          <w:szCs w:val="22"/>
        </w:rPr>
        <w:t>lopidogrel</w:t>
      </w:r>
      <w:r>
        <w:rPr>
          <w:sz w:val="22"/>
          <w:szCs w:val="22"/>
        </w:rPr>
        <w:t>iu ir ASR</w:t>
      </w:r>
      <w:r w:rsidRPr="006E7A8A">
        <w:rPr>
          <w:sz w:val="22"/>
          <w:szCs w:val="22"/>
        </w:rPr>
        <w:t xml:space="preserve">) </w:t>
      </w:r>
      <w:r>
        <w:rPr>
          <w:sz w:val="22"/>
          <w:szCs w:val="22"/>
        </w:rPr>
        <w:t xml:space="preserve">būtina pradėti ne vėliau kaip per 24 valandas nuo reiškinio </w:t>
      </w:r>
      <w:r w:rsidR="00AB5ACE">
        <w:rPr>
          <w:sz w:val="22"/>
          <w:szCs w:val="22"/>
        </w:rPr>
        <w:t xml:space="preserve">pasireiškimo </w:t>
      </w:r>
      <w:r>
        <w:rPr>
          <w:sz w:val="22"/>
          <w:szCs w:val="22"/>
        </w:rPr>
        <w:t>pradžios</w:t>
      </w:r>
      <w:r w:rsidRPr="006E7A8A">
        <w:rPr>
          <w:sz w:val="22"/>
          <w:szCs w:val="22"/>
        </w:rPr>
        <w:t>.</w:t>
      </w:r>
    </w:p>
    <w:p w:rsidR="00001099" w:rsidRPr="006E7A8A" w:rsidRDefault="00001099" w:rsidP="00001099">
      <w:pPr>
        <w:numPr>
          <w:ilvl w:val="1"/>
          <w:numId w:val="57"/>
        </w:numPr>
        <w:tabs>
          <w:tab w:val="left" w:pos="851"/>
        </w:tabs>
        <w:ind w:left="851" w:hanging="284"/>
        <w:contextualSpacing/>
        <w:rPr>
          <w:sz w:val="22"/>
          <w:szCs w:val="22"/>
        </w:rPr>
      </w:pPr>
      <w:r>
        <w:rPr>
          <w:sz w:val="22"/>
          <w:szCs w:val="22"/>
        </w:rPr>
        <w:t xml:space="preserve">Duomenų apie trumpalaikio dvigubo antitrombocitinio gydymo naudą ir riziką ūminiam </w:t>
      </w:r>
      <w:r w:rsidR="00AB5ACE">
        <w:rPr>
          <w:sz w:val="22"/>
          <w:szCs w:val="22"/>
        </w:rPr>
        <w:t>mažajam</w:t>
      </w:r>
      <w:r>
        <w:rPr>
          <w:sz w:val="22"/>
          <w:szCs w:val="22"/>
        </w:rPr>
        <w:t xml:space="preserve"> II ar</w:t>
      </w:r>
      <w:r w:rsidR="00AB5ACE">
        <w:rPr>
          <w:sz w:val="22"/>
          <w:szCs w:val="22"/>
        </w:rPr>
        <w:t>ba</w:t>
      </w:r>
      <w:r>
        <w:rPr>
          <w:sz w:val="22"/>
          <w:szCs w:val="22"/>
        </w:rPr>
        <w:t xml:space="preserve"> </w:t>
      </w:r>
      <w:r w:rsidRPr="007B6DCA">
        <w:rPr>
          <w:sz w:val="22"/>
          <w:szCs w:val="22"/>
        </w:rPr>
        <w:t>vidutin</w:t>
      </w:r>
      <w:r w:rsidR="00AB5ACE">
        <w:rPr>
          <w:sz w:val="22"/>
          <w:szCs w:val="22"/>
        </w:rPr>
        <w:t>ę</w:t>
      </w:r>
      <w:r w:rsidRPr="007B6DCA">
        <w:rPr>
          <w:sz w:val="22"/>
          <w:szCs w:val="22"/>
        </w:rPr>
        <w:t xml:space="preserve"> ar didel</w:t>
      </w:r>
      <w:r w:rsidR="00AB5ACE">
        <w:rPr>
          <w:sz w:val="22"/>
          <w:szCs w:val="22"/>
        </w:rPr>
        <w:t>ę</w:t>
      </w:r>
      <w:r w:rsidRPr="007B6DCA">
        <w:rPr>
          <w:sz w:val="22"/>
          <w:szCs w:val="22"/>
        </w:rPr>
        <w:t xml:space="preserve"> rizik</w:t>
      </w:r>
      <w:r w:rsidR="00AB5ACE">
        <w:rPr>
          <w:sz w:val="22"/>
          <w:szCs w:val="22"/>
        </w:rPr>
        <w:t>ą keliančiam</w:t>
      </w:r>
      <w:r w:rsidRPr="007B6DCA">
        <w:rPr>
          <w:sz w:val="22"/>
          <w:szCs w:val="22"/>
        </w:rPr>
        <w:t xml:space="preserve"> P</w:t>
      </w:r>
      <w:r w:rsidR="00AB5ACE">
        <w:rPr>
          <w:sz w:val="22"/>
          <w:szCs w:val="22"/>
        </w:rPr>
        <w:t>S</w:t>
      </w:r>
      <w:r w:rsidRPr="007B6DCA">
        <w:rPr>
          <w:sz w:val="22"/>
          <w:szCs w:val="22"/>
        </w:rPr>
        <w:t>IP</w:t>
      </w:r>
      <w:r w:rsidRPr="006E7A8A">
        <w:rPr>
          <w:sz w:val="22"/>
          <w:szCs w:val="22"/>
        </w:rPr>
        <w:t xml:space="preserve"> </w:t>
      </w:r>
      <w:r>
        <w:rPr>
          <w:sz w:val="22"/>
          <w:szCs w:val="22"/>
        </w:rPr>
        <w:t xml:space="preserve">pasireiškus pacientams, kuriems buvo pasireiškęs intrakranijinis </w:t>
      </w:r>
      <w:r w:rsidR="00AB5ACE">
        <w:rPr>
          <w:sz w:val="22"/>
          <w:szCs w:val="22"/>
        </w:rPr>
        <w:t xml:space="preserve">(netrauminis) </w:t>
      </w:r>
      <w:r>
        <w:rPr>
          <w:sz w:val="22"/>
          <w:szCs w:val="22"/>
        </w:rPr>
        <w:t>kraujavimas, nėra</w:t>
      </w:r>
      <w:r w:rsidRPr="006E7A8A">
        <w:rPr>
          <w:sz w:val="22"/>
          <w:szCs w:val="22"/>
        </w:rPr>
        <w:t xml:space="preserve">. </w:t>
      </w:r>
    </w:p>
    <w:p w:rsidR="00001099" w:rsidRPr="00810761" w:rsidRDefault="00001099" w:rsidP="00001099">
      <w:pPr>
        <w:numPr>
          <w:ilvl w:val="1"/>
          <w:numId w:val="57"/>
        </w:numPr>
        <w:tabs>
          <w:tab w:val="left" w:pos="851"/>
        </w:tabs>
        <w:ind w:left="851" w:hanging="284"/>
        <w:contextualSpacing/>
        <w:rPr>
          <w:sz w:val="22"/>
          <w:szCs w:val="22"/>
        </w:rPr>
      </w:pPr>
      <w:r>
        <w:rPr>
          <w:sz w:val="22"/>
          <w:szCs w:val="22"/>
        </w:rPr>
        <w:t xml:space="preserve">Pacientams, kuriems </w:t>
      </w:r>
      <w:r w:rsidRPr="00810761">
        <w:rPr>
          <w:sz w:val="22"/>
          <w:szCs w:val="22"/>
        </w:rPr>
        <w:t xml:space="preserve">pasireiškia </w:t>
      </w:r>
      <w:r w:rsidR="008B5212">
        <w:rPr>
          <w:sz w:val="22"/>
          <w:szCs w:val="22"/>
        </w:rPr>
        <w:t xml:space="preserve">kitoks, nei </w:t>
      </w:r>
      <w:r w:rsidR="00AB5ACE">
        <w:rPr>
          <w:sz w:val="22"/>
          <w:szCs w:val="22"/>
        </w:rPr>
        <w:t>mažasis</w:t>
      </w:r>
      <w:r w:rsidRPr="00810761">
        <w:rPr>
          <w:sz w:val="22"/>
          <w:szCs w:val="22"/>
        </w:rPr>
        <w:t xml:space="preserve"> II, monoterapiją klopidogreliu būtina pradėti tik praėjus pirmosioms 7 dienoms po reiškinio</w:t>
      </w:r>
      <w:r w:rsidR="00AB5ACE">
        <w:rPr>
          <w:sz w:val="22"/>
          <w:szCs w:val="22"/>
        </w:rPr>
        <w:t xml:space="preserve"> pasireiškimo</w:t>
      </w:r>
      <w:r w:rsidRPr="00810761">
        <w:rPr>
          <w:sz w:val="22"/>
          <w:szCs w:val="22"/>
        </w:rPr>
        <w:t>.</w:t>
      </w:r>
    </w:p>
    <w:p w:rsidR="00001099" w:rsidRPr="006E7A8A" w:rsidRDefault="00001099" w:rsidP="00001099">
      <w:pPr>
        <w:numPr>
          <w:ilvl w:val="0"/>
          <w:numId w:val="57"/>
        </w:numPr>
        <w:ind w:left="567" w:hanging="567"/>
        <w:contextualSpacing/>
        <w:rPr>
          <w:sz w:val="22"/>
          <w:szCs w:val="22"/>
        </w:rPr>
      </w:pPr>
      <w:r w:rsidRPr="00810761">
        <w:rPr>
          <w:i/>
          <w:sz w:val="22"/>
          <w:szCs w:val="22"/>
        </w:rPr>
        <w:t xml:space="preserve">Pacientai, kuriuos ištiko ne </w:t>
      </w:r>
      <w:r w:rsidR="00AB5ACE">
        <w:rPr>
          <w:i/>
          <w:sz w:val="22"/>
          <w:szCs w:val="22"/>
        </w:rPr>
        <w:t>mažasis</w:t>
      </w:r>
      <w:r w:rsidRPr="00810761">
        <w:rPr>
          <w:i/>
          <w:sz w:val="22"/>
          <w:szCs w:val="22"/>
        </w:rPr>
        <w:t xml:space="preserve"> II </w:t>
      </w:r>
      <w:r w:rsidRPr="00810761">
        <w:rPr>
          <w:i/>
          <w:iCs/>
          <w:sz w:val="22"/>
          <w:szCs w:val="22"/>
        </w:rPr>
        <w:t>(NIHSS &gt; 4)</w:t>
      </w:r>
      <w:r w:rsidRPr="006E7A8A">
        <w:rPr>
          <w:sz w:val="22"/>
          <w:szCs w:val="22"/>
        </w:rPr>
        <w:br/>
      </w:r>
      <w:r>
        <w:rPr>
          <w:sz w:val="22"/>
          <w:szCs w:val="22"/>
        </w:rPr>
        <w:t>Kadangi stokojama duomenų</w:t>
      </w:r>
      <w:r w:rsidRPr="006E7A8A">
        <w:rPr>
          <w:sz w:val="22"/>
          <w:szCs w:val="22"/>
        </w:rPr>
        <w:t xml:space="preserve">, </w:t>
      </w:r>
      <w:r>
        <w:rPr>
          <w:sz w:val="22"/>
          <w:szCs w:val="22"/>
        </w:rPr>
        <w:t>dvigubas antitrombocitinis gydymas nerekomenduojamas</w:t>
      </w:r>
      <w:r w:rsidRPr="006E7A8A">
        <w:rPr>
          <w:sz w:val="22"/>
          <w:szCs w:val="22"/>
        </w:rPr>
        <w:t xml:space="preserve"> (</w:t>
      </w:r>
      <w:r>
        <w:rPr>
          <w:sz w:val="22"/>
          <w:szCs w:val="22"/>
        </w:rPr>
        <w:t>žr.</w:t>
      </w:r>
      <w:r w:rsidRPr="006E7A8A">
        <w:rPr>
          <w:sz w:val="22"/>
          <w:szCs w:val="22"/>
        </w:rPr>
        <w:t xml:space="preserve"> 4.1</w:t>
      </w:r>
      <w:r>
        <w:rPr>
          <w:sz w:val="22"/>
          <w:szCs w:val="22"/>
        </w:rPr>
        <w:t> skyrių</w:t>
      </w:r>
      <w:r w:rsidRPr="006E7A8A">
        <w:rPr>
          <w:sz w:val="22"/>
          <w:szCs w:val="22"/>
        </w:rPr>
        <w:t>).</w:t>
      </w:r>
    </w:p>
    <w:p w:rsidR="00001099" w:rsidRPr="006E7A8A" w:rsidRDefault="00001099" w:rsidP="00001099">
      <w:pPr>
        <w:numPr>
          <w:ilvl w:val="0"/>
          <w:numId w:val="57"/>
        </w:numPr>
        <w:ind w:left="567" w:hanging="567"/>
        <w:contextualSpacing/>
        <w:rPr>
          <w:i/>
          <w:iCs/>
          <w:sz w:val="22"/>
          <w:szCs w:val="22"/>
        </w:rPr>
      </w:pPr>
      <w:r>
        <w:rPr>
          <w:i/>
          <w:iCs/>
          <w:sz w:val="22"/>
          <w:szCs w:val="22"/>
        </w:rPr>
        <w:t xml:space="preserve">Neseniai ištikęs </w:t>
      </w:r>
      <w:r w:rsidR="00AB5ACE">
        <w:rPr>
          <w:i/>
          <w:iCs/>
          <w:sz w:val="22"/>
          <w:szCs w:val="22"/>
        </w:rPr>
        <w:t>mažasis</w:t>
      </w:r>
      <w:r>
        <w:rPr>
          <w:i/>
          <w:iCs/>
          <w:sz w:val="22"/>
          <w:szCs w:val="22"/>
        </w:rPr>
        <w:t xml:space="preserve"> II arba vidutin</w:t>
      </w:r>
      <w:r w:rsidR="00AB5ACE">
        <w:rPr>
          <w:i/>
          <w:iCs/>
          <w:sz w:val="22"/>
          <w:szCs w:val="22"/>
        </w:rPr>
        <w:t>ę</w:t>
      </w:r>
      <w:r>
        <w:rPr>
          <w:i/>
          <w:iCs/>
          <w:sz w:val="22"/>
          <w:szCs w:val="22"/>
        </w:rPr>
        <w:t xml:space="preserve"> ar didel</w:t>
      </w:r>
      <w:r w:rsidR="00AB5ACE">
        <w:rPr>
          <w:i/>
          <w:iCs/>
          <w:sz w:val="22"/>
          <w:szCs w:val="22"/>
        </w:rPr>
        <w:t>ę</w:t>
      </w:r>
      <w:r>
        <w:rPr>
          <w:i/>
          <w:iCs/>
          <w:sz w:val="22"/>
          <w:szCs w:val="22"/>
        </w:rPr>
        <w:t xml:space="preserve"> rizik</w:t>
      </w:r>
      <w:r w:rsidR="00AB5ACE">
        <w:rPr>
          <w:i/>
          <w:iCs/>
          <w:sz w:val="22"/>
          <w:szCs w:val="22"/>
        </w:rPr>
        <w:t>ą keliantis</w:t>
      </w:r>
      <w:r>
        <w:rPr>
          <w:i/>
          <w:iCs/>
          <w:sz w:val="22"/>
          <w:szCs w:val="22"/>
        </w:rPr>
        <w:t xml:space="preserve"> P</w:t>
      </w:r>
      <w:r w:rsidR="00AB5ACE">
        <w:rPr>
          <w:i/>
          <w:iCs/>
          <w:sz w:val="22"/>
          <w:szCs w:val="22"/>
        </w:rPr>
        <w:t>S</w:t>
      </w:r>
      <w:r>
        <w:rPr>
          <w:i/>
          <w:iCs/>
          <w:sz w:val="22"/>
          <w:szCs w:val="22"/>
        </w:rPr>
        <w:t>IP pacientams, kuriems yra skirtina arba planuojama intervencija</w:t>
      </w:r>
    </w:p>
    <w:p w:rsidR="00001099" w:rsidRPr="009C0E63" w:rsidRDefault="00001099" w:rsidP="00001099">
      <w:pPr>
        <w:widowControl w:val="0"/>
        <w:rPr>
          <w:sz w:val="22"/>
          <w:szCs w:val="22"/>
        </w:rPr>
      </w:pPr>
      <w:r>
        <w:rPr>
          <w:sz w:val="22"/>
          <w:szCs w:val="22"/>
        </w:rPr>
        <w:t>Duomenų, paremiančių dvigubo antitrombocitinio gydymo skyrimą pacientams, kuriems yra taikytinas gydymas atliekant miego arterijos endarterektomiją ar intravaskulinę trombektomiją, arba pacientams, kuriems planuojama trombolizė ar gydymas antikoaguliantais, nėra</w:t>
      </w:r>
      <w:r w:rsidRPr="006E7A8A">
        <w:rPr>
          <w:sz w:val="22"/>
          <w:szCs w:val="22"/>
        </w:rPr>
        <w:t xml:space="preserve">. </w:t>
      </w:r>
      <w:r>
        <w:rPr>
          <w:sz w:val="22"/>
          <w:szCs w:val="22"/>
        </w:rPr>
        <w:t>Esant tokioms situacijoms, dvigubas antitrombocitinis gydymas nerekomenduojamas</w:t>
      </w:r>
      <w:r w:rsidRPr="006E7A8A">
        <w:rPr>
          <w:sz w:val="22"/>
          <w:szCs w:val="22"/>
        </w:rPr>
        <w:t>.</w:t>
      </w:r>
    </w:p>
    <w:p w:rsidR="00C156F5" w:rsidRPr="009C0E63" w:rsidRDefault="00C156F5" w:rsidP="00975C75">
      <w:pPr>
        <w:widowControl w:val="0"/>
        <w:rPr>
          <w:i/>
          <w:sz w:val="22"/>
          <w:szCs w:val="22"/>
        </w:rPr>
      </w:pPr>
    </w:p>
    <w:p w:rsidR="00C156F5" w:rsidRPr="009C0E63" w:rsidRDefault="00C156F5" w:rsidP="00975C75">
      <w:pPr>
        <w:widowControl w:val="0"/>
        <w:rPr>
          <w:sz w:val="22"/>
          <w:szCs w:val="22"/>
        </w:rPr>
      </w:pPr>
      <w:r w:rsidRPr="009C0E63">
        <w:rPr>
          <w:i/>
          <w:sz w:val="22"/>
          <w:szCs w:val="22"/>
        </w:rPr>
        <w:t>Citochroma</w:t>
      </w:r>
      <w:r w:rsidR="00077680" w:rsidRPr="009C0E63">
        <w:rPr>
          <w:i/>
          <w:sz w:val="22"/>
          <w:szCs w:val="22"/>
        </w:rPr>
        <w:t>s</w:t>
      </w:r>
      <w:r w:rsidRPr="009C0E63">
        <w:rPr>
          <w:i/>
          <w:sz w:val="22"/>
          <w:szCs w:val="22"/>
        </w:rPr>
        <w:t xml:space="preserve"> P450 2C19 (CYP2C19)</w:t>
      </w:r>
    </w:p>
    <w:p w:rsidR="00A9141B" w:rsidRPr="009C0E63" w:rsidRDefault="00A9141B" w:rsidP="00975C75">
      <w:pPr>
        <w:widowControl w:val="0"/>
        <w:rPr>
          <w:sz w:val="22"/>
          <w:szCs w:val="22"/>
        </w:rPr>
      </w:pPr>
      <w:r w:rsidRPr="009C0E63">
        <w:rPr>
          <w:sz w:val="22"/>
          <w:szCs w:val="22"/>
        </w:rPr>
        <w:t xml:space="preserve">Farmakogenetika. </w:t>
      </w:r>
      <w:r w:rsidR="00931F3E" w:rsidRPr="009C0E63">
        <w:rPr>
          <w:sz w:val="22"/>
          <w:szCs w:val="22"/>
        </w:rPr>
        <w:t>Pacientams, kurių CYP2C19 metabolizmas yra menkas, vartojant klopidogrelį rekomenduojamomis dozėmis, aktyvaus klopidogrelio metabolito susidaro mažiau ir jo poveikis trombocitų funkcijai būna silpnesnis. Tyrimų pagalba galima nustatyti paciento CYP2C19 genotipą.</w:t>
      </w:r>
    </w:p>
    <w:p w:rsidR="00A9141B" w:rsidRPr="009C0E63" w:rsidRDefault="00A9141B" w:rsidP="00975C75">
      <w:pPr>
        <w:widowControl w:val="0"/>
        <w:rPr>
          <w:sz w:val="22"/>
          <w:szCs w:val="22"/>
        </w:rPr>
      </w:pPr>
    </w:p>
    <w:p w:rsidR="00A9141B" w:rsidRDefault="00A9141B" w:rsidP="00E0308C">
      <w:pPr>
        <w:keepNext/>
        <w:keepLines/>
        <w:rPr>
          <w:sz w:val="22"/>
          <w:szCs w:val="22"/>
        </w:rPr>
      </w:pPr>
      <w:r w:rsidRPr="009C0E63">
        <w:rPr>
          <w:sz w:val="22"/>
          <w:szCs w:val="22"/>
        </w:rPr>
        <w:t xml:space="preserve">Kadangi CYP2C19 iš dalies verčia klopidogrelį jo veikliu metabolitu, tikėtina, kad </w:t>
      </w:r>
      <w:r w:rsidR="007953F9" w:rsidRPr="009C0E63">
        <w:rPr>
          <w:sz w:val="22"/>
          <w:szCs w:val="22"/>
        </w:rPr>
        <w:t xml:space="preserve">šio fermento aktyvumą slopinančių </w:t>
      </w:r>
      <w:r w:rsidRPr="009C0E63">
        <w:rPr>
          <w:sz w:val="22"/>
          <w:szCs w:val="22"/>
        </w:rPr>
        <w:t>vaist</w:t>
      </w:r>
      <w:r w:rsidR="005F7163" w:rsidRPr="009C0E63">
        <w:rPr>
          <w:sz w:val="22"/>
          <w:szCs w:val="22"/>
        </w:rPr>
        <w:t>inių preparatų</w:t>
      </w:r>
      <w:r w:rsidRPr="009C0E63">
        <w:rPr>
          <w:sz w:val="22"/>
          <w:szCs w:val="22"/>
        </w:rPr>
        <w:t xml:space="preserve"> vartojimas gali sumažinti veiklaus klopidogrelio metabolito koncentraciją. </w:t>
      </w:r>
      <w:r w:rsidR="005F7163" w:rsidRPr="009C0E63">
        <w:rPr>
          <w:sz w:val="22"/>
          <w:szCs w:val="22"/>
        </w:rPr>
        <w:t xml:space="preserve">Klinikinė šios sąveikos reikšmė nežinoma. Atsargumo dėlei </w:t>
      </w:r>
      <w:r w:rsidR="007E2030" w:rsidRPr="009C0E63">
        <w:rPr>
          <w:sz w:val="22"/>
          <w:szCs w:val="22"/>
        </w:rPr>
        <w:t xml:space="preserve">neturėtų būti skatinama </w:t>
      </w:r>
      <w:r w:rsidRPr="009C0E63">
        <w:rPr>
          <w:sz w:val="22"/>
          <w:szCs w:val="22"/>
        </w:rPr>
        <w:t xml:space="preserve">kartu vartoti </w:t>
      </w:r>
      <w:r w:rsidR="00931F3E" w:rsidRPr="009C0E63">
        <w:rPr>
          <w:sz w:val="22"/>
          <w:szCs w:val="22"/>
        </w:rPr>
        <w:t xml:space="preserve">stiprių ir vidutinio stiprumo </w:t>
      </w:r>
      <w:r w:rsidR="007E2030" w:rsidRPr="009C0E63">
        <w:rPr>
          <w:sz w:val="22"/>
          <w:szCs w:val="22"/>
        </w:rPr>
        <w:t xml:space="preserve">CYP2C19 </w:t>
      </w:r>
      <w:r w:rsidR="00931F3E" w:rsidRPr="009C0E63">
        <w:rPr>
          <w:sz w:val="22"/>
          <w:szCs w:val="22"/>
        </w:rPr>
        <w:t>inhibitorių</w:t>
      </w:r>
      <w:r w:rsidRPr="009C0E63">
        <w:rPr>
          <w:sz w:val="22"/>
          <w:szCs w:val="22"/>
        </w:rPr>
        <w:t xml:space="preserve"> (CYP2C19 inhibitorių sąrašą žr. 4.5 skyriuje, taip pat </w:t>
      </w:r>
      <w:r w:rsidR="007E2030" w:rsidRPr="009C0E63">
        <w:rPr>
          <w:sz w:val="22"/>
          <w:szCs w:val="22"/>
        </w:rPr>
        <w:t xml:space="preserve">žr. </w:t>
      </w:r>
      <w:r w:rsidRPr="009C0E63">
        <w:rPr>
          <w:sz w:val="22"/>
          <w:szCs w:val="22"/>
        </w:rPr>
        <w:t xml:space="preserve">5.2 skyrių). </w:t>
      </w:r>
    </w:p>
    <w:p w:rsidR="00F34187" w:rsidRPr="009C0E63" w:rsidRDefault="00F34187" w:rsidP="00945703">
      <w:pPr>
        <w:rPr>
          <w:sz w:val="22"/>
          <w:szCs w:val="22"/>
        </w:rPr>
      </w:pPr>
    </w:p>
    <w:p w:rsidR="00602916" w:rsidRDefault="000D0AFF" w:rsidP="00975C75">
      <w:pPr>
        <w:widowControl w:val="0"/>
        <w:rPr>
          <w:sz w:val="22"/>
          <w:szCs w:val="22"/>
        </w:rPr>
      </w:pPr>
      <w:r>
        <w:rPr>
          <w:sz w:val="22"/>
          <w:szCs w:val="22"/>
        </w:rPr>
        <w:t xml:space="preserve">Jei vartojama </w:t>
      </w:r>
      <w:r w:rsidRPr="00DC13E7">
        <w:rPr>
          <w:sz w:val="22"/>
          <w:szCs w:val="22"/>
        </w:rPr>
        <w:t xml:space="preserve">CYP2C19 </w:t>
      </w:r>
      <w:r>
        <w:rPr>
          <w:sz w:val="22"/>
          <w:szCs w:val="22"/>
        </w:rPr>
        <w:t xml:space="preserve">aktyvumą skatinančių vaistinių preparatų, tikėtina, kad padidės veiklaus klopidogrelio metabolito koncentracija ir gali padidėti kraujavimo rizika. Atsargumo dėlei kartu vartoti stiprių </w:t>
      </w:r>
      <w:r w:rsidRPr="00DC13E7">
        <w:rPr>
          <w:sz w:val="22"/>
          <w:szCs w:val="22"/>
        </w:rPr>
        <w:t xml:space="preserve">CYP2C19 </w:t>
      </w:r>
      <w:r>
        <w:rPr>
          <w:sz w:val="22"/>
          <w:szCs w:val="22"/>
        </w:rPr>
        <w:t>induktorių nepatariama</w:t>
      </w:r>
      <w:r w:rsidRPr="00DC13E7">
        <w:rPr>
          <w:sz w:val="22"/>
          <w:szCs w:val="22"/>
        </w:rPr>
        <w:t xml:space="preserve"> (</w:t>
      </w:r>
      <w:r>
        <w:rPr>
          <w:sz w:val="22"/>
          <w:szCs w:val="22"/>
        </w:rPr>
        <w:t>žr.</w:t>
      </w:r>
      <w:r w:rsidRPr="00DC13E7">
        <w:rPr>
          <w:sz w:val="22"/>
          <w:szCs w:val="22"/>
        </w:rPr>
        <w:t xml:space="preserve"> 4.5</w:t>
      </w:r>
      <w:r>
        <w:rPr>
          <w:sz w:val="22"/>
          <w:szCs w:val="22"/>
        </w:rPr>
        <w:t> skyrių</w:t>
      </w:r>
      <w:r w:rsidRPr="00DC13E7">
        <w:rPr>
          <w:sz w:val="22"/>
          <w:szCs w:val="22"/>
        </w:rPr>
        <w:t>).</w:t>
      </w:r>
    </w:p>
    <w:p w:rsidR="000D0AFF" w:rsidRDefault="000D0AFF" w:rsidP="00975C75">
      <w:pPr>
        <w:widowControl w:val="0"/>
        <w:rPr>
          <w:sz w:val="22"/>
          <w:szCs w:val="22"/>
        </w:rPr>
      </w:pPr>
    </w:p>
    <w:p w:rsidR="00975C75" w:rsidRPr="00975C75" w:rsidRDefault="00975C75" w:rsidP="00E0308C">
      <w:pPr>
        <w:keepNext/>
        <w:keepLines/>
        <w:rPr>
          <w:i/>
          <w:sz w:val="22"/>
          <w:szCs w:val="22"/>
        </w:rPr>
      </w:pPr>
      <w:r w:rsidRPr="00975C75">
        <w:rPr>
          <w:i/>
          <w:sz w:val="22"/>
          <w:szCs w:val="22"/>
        </w:rPr>
        <w:t>CYP2C8 substratai</w:t>
      </w:r>
    </w:p>
    <w:p w:rsidR="00975C75" w:rsidRPr="00975C75" w:rsidRDefault="00975C75" w:rsidP="00E0308C">
      <w:pPr>
        <w:keepNext/>
        <w:keepLines/>
        <w:rPr>
          <w:sz w:val="22"/>
          <w:szCs w:val="22"/>
        </w:rPr>
      </w:pPr>
      <w:r w:rsidRPr="00975C75">
        <w:rPr>
          <w:sz w:val="22"/>
          <w:szCs w:val="22"/>
        </w:rPr>
        <w:t>Būtina imtis atsargumo priemonių pacientams, kurie gydomi klopidogreliu kartu su vaistiniais preparatais, kurie yra CYP2C8 substratai (žr. 4.5 skyrių).</w:t>
      </w:r>
    </w:p>
    <w:p w:rsidR="00975C75" w:rsidRPr="00EF493F" w:rsidRDefault="00975C75" w:rsidP="00E0308C">
      <w:pPr>
        <w:keepNext/>
        <w:keepLines/>
        <w:rPr>
          <w:sz w:val="22"/>
          <w:szCs w:val="22"/>
        </w:rPr>
      </w:pPr>
    </w:p>
    <w:p w:rsidR="00602916" w:rsidRPr="006B6F97" w:rsidRDefault="00602916" w:rsidP="00975C75">
      <w:pPr>
        <w:widowControl w:val="0"/>
        <w:rPr>
          <w:i/>
          <w:sz w:val="22"/>
          <w:szCs w:val="22"/>
        </w:rPr>
      </w:pPr>
      <w:r w:rsidRPr="007F0409">
        <w:rPr>
          <w:i/>
          <w:sz w:val="22"/>
          <w:szCs w:val="22"/>
        </w:rPr>
        <w:t>Kryžminės reakcijos vartojant tienopiridinų</w:t>
      </w:r>
    </w:p>
    <w:p w:rsidR="00602916" w:rsidRPr="00EF493F" w:rsidRDefault="00602916" w:rsidP="00975C75">
      <w:pPr>
        <w:widowControl w:val="0"/>
        <w:rPr>
          <w:sz w:val="22"/>
          <w:szCs w:val="22"/>
        </w:rPr>
      </w:pPr>
      <w:r w:rsidRPr="00EF493F">
        <w:rPr>
          <w:sz w:val="22"/>
          <w:szCs w:val="22"/>
        </w:rPr>
        <w:t xml:space="preserve">Būtina įvertinti, ar pacientui nebuvo pasireiškusių padidėjusio jautrumo </w:t>
      </w:r>
      <w:r w:rsidRPr="007F0409">
        <w:rPr>
          <w:sz w:val="22"/>
          <w:szCs w:val="22"/>
        </w:rPr>
        <w:t>tienopiridinams</w:t>
      </w:r>
      <w:r w:rsidRPr="00EF493F">
        <w:rPr>
          <w:sz w:val="22"/>
          <w:szCs w:val="22"/>
        </w:rPr>
        <w:t xml:space="preserve"> (pvz., </w:t>
      </w:r>
      <w:r>
        <w:rPr>
          <w:sz w:val="22"/>
          <w:szCs w:val="22"/>
        </w:rPr>
        <w:t xml:space="preserve">klopidogreliui, </w:t>
      </w:r>
      <w:r w:rsidRPr="00EF493F">
        <w:rPr>
          <w:sz w:val="22"/>
          <w:szCs w:val="22"/>
        </w:rPr>
        <w:t xml:space="preserve">tiklopidinui, prazugreliui) reakcijų, kadangi gauta duomenų apie kryžmines reakcijas vartojant tienopiridinų (žr. 4.8 skyrių). </w:t>
      </w:r>
      <w:r w:rsidRPr="007F0409">
        <w:rPr>
          <w:sz w:val="22"/>
          <w:szCs w:val="22"/>
        </w:rPr>
        <w:t>Tienopiridinai gali sukelti lengvų ir sunkių alerginių reakcijų, pvz., išbėrimą, angioneurozinę edemą, ar hematologinių kryžminių reakcijų, tokių kaip trombocitopenija ir neutropenija.</w:t>
      </w:r>
      <w:r>
        <w:rPr>
          <w:sz w:val="22"/>
          <w:szCs w:val="22"/>
        </w:rPr>
        <w:t xml:space="preserve"> </w:t>
      </w:r>
      <w:r w:rsidRPr="007F0409">
        <w:rPr>
          <w:sz w:val="22"/>
          <w:szCs w:val="22"/>
        </w:rPr>
        <w:t>Jei pacientui jau buvo atsiradusi alerginė ir (arba) hematologinė reakcija į vieną tienopiridiną, tokios pačios ar kitokios reakcijos į kitokį tienopiridiną atsiradimo rizika gali būti didesnė.</w:t>
      </w:r>
      <w:r>
        <w:rPr>
          <w:sz w:val="22"/>
          <w:szCs w:val="22"/>
        </w:rPr>
        <w:t xml:space="preserve"> </w:t>
      </w:r>
      <w:r w:rsidRPr="00EF493F">
        <w:rPr>
          <w:sz w:val="22"/>
          <w:szCs w:val="22"/>
        </w:rPr>
        <w:t xml:space="preserve">Pacientus, kuriems jau buvo </w:t>
      </w:r>
      <w:r w:rsidRPr="007F0409">
        <w:rPr>
          <w:sz w:val="22"/>
          <w:szCs w:val="22"/>
        </w:rPr>
        <w:t>pasireiškusi alergija tienopiridinams</w:t>
      </w:r>
      <w:r w:rsidRPr="00EF493F">
        <w:rPr>
          <w:sz w:val="22"/>
          <w:szCs w:val="22"/>
        </w:rPr>
        <w:t xml:space="preserve">, </w:t>
      </w:r>
      <w:r w:rsidRPr="007F0409">
        <w:rPr>
          <w:sz w:val="22"/>
          <w:szCs w:val="22"/>
        </w:rPr>
        <w:t>rekomenduojama</w:t>
      </w:r>
      <w:r w:rsidRPr="00EF493F">
        <w:rPr>
          <w:sz w:val="22"/>
          <w:szCs w:val="22"/>
        </w:rPr>
        <w:t xml:space="preserve"> stebėti, ar neatsiranda padidėjusio jautrumo požymių.</w:t>
      </w:r>
    </w:p>
    <w:p w:rsidR="00602916" w:rsidRPr="00EF493F" w:rsidRDefault="00602916" w:rsidP="00975C75">
      <w:pPr>
        <w:widowControl w:val="0"/>
        <w:rPr>
          <w:sz w:val="22"/>
          <w:szCs w:val="22"/>
        </w:rPr>
      </w:pPr>
    </w:p>
    <w:p w:rsidR="005F7163" w:rsidRPr="009C0E63" w:rsidRDefault="005F7163" w:rsidP="003B0487">
      <w:pPr>
        <w:keepNext/>
        <w:keepLines/>
        <w:rPr>
          <w:i/>
          <w:sz w:val="22"/>
          <w:szCs w:val="22"/>
        </w:rPr>
      </w:pPr>
      <w:r w:rsidRPr="009C0E63">
        <w:rPr>
          <w:i/>
          <w:sz w:val="22"/>
          <w:szCs w:val="22"/>
        </w:rPr>
        <w:t>Inkstų sutrikimas</w:t>
      </w:r>
    </w:p>
    <w:p w:rsidR="00654F8B" w:rsidRPr="009C0E63" w:rsidRDefault="00CD6B30" w:rsidP="003B0487">
      <w:pPr>
        <w:keepNext/>
        <w:keepLines/>
        <w:rPr>
          <w:sz w:val="22"/>
          <w:szCs w:val="22"/>
        </w:rPr>
      </w:pPr>
      <w:r>
        <w:rPr>
          <w:sz w:val="22"/>
          <w:szCs w:val="22"/>
        </w:rPr>
        <w:t>Pacientų</w:t>
      </w:r>
      <w:r w:rsidR="00E77B70" w:rsidRPr="009C0E63">
        <w:rPr>
          <w:sz w:val="22"/>
          <w:szCs w:val="22"/>
        </w:rPr>
        <w:t>, kurių inkstų veikla sutrikusi, gydymo klopidogreliu patirties yra nedaug, todėl juos klopidogreliu reikia gydyti atsargiai (žr. 4.2 skyrių).</w:t>
      </w:r>
    </w:p>
    <w:p w:rsidR="005F7163" w:rsidRPr="009C0E63" w:rsidRDefault="005F7163" w:rsidP="00975C75">
      <w:pPr>
        <w:widowControl w:val="0"/>
        <w:rPr>
          <w:sz w:val="22"/>
          <w:szCs w:val="22"/>
        </w:rPr>
      </w:pPr>
    </w:p>
    <w:p w:rsidR="005F7163" w:rsidRPr="009C0E63" w:rsidRDefault="005F7163" w:rsidP="00975C75">
      <w:pPr>
        <w:widowControl w:val="0"/>
        <w:rPr>
          <w:i/>
          <w:sz w:val="22"/>
          <w:szCs w:val="22"/>
        </w:rPr>
      </w:pPr>
      <w:r w:rsidRPr="009C0E63">
        <w:rPr>
          <w:i/>
          <w:sz w:val="22"/>
          <w:szCs w:val="22"/>
        </w:rPr>
        <w:t>Kepenų sutrikimas</w:t>
      </w:r>
    </w:p>
    <w:p w:rsidR="00654F8B" w:rsidRPr="009C0E63" w:rsidRDefault="00654F8B" w:rsidP="00975C75">
      <w:pPr>
        <w:widowControl w:val="0"/>
        <w:rPr>
          <w:sz w:val="22"/>
          <w:szCs w:val="22"/>
        </w:rPr>
      </w:pPr>
      <w:r w:rsidRPr="009C0E63">
        <w:rPr>
          <w:sz w:val="22"/>
          <w:szCs w:val="22"/>
        </w:rPr>
        <w:t xml:space="preserve">Nedidelė patirtis ir gydant </w:t>
      </w:r>
      <w:r w:rsidR="00CD6B30">
        <w:rPr>
          <w:sz w:val="22"/>
          <w:szCs w:val="22"/>
        </w:rPr>
        <w:t>pacientus</w:t>
      </w:r>
      <w:r w:rsidRPr="009C0E63">
        <w:rPr>
          <w:sz w:val="22"/>
          <w:szCs w:val="22"/>
        </w:rPr>
        <w:t>, kurių kepenų veikla vidutiniškai sutrikusi. Tokie</w:t>
      </w:r>
      <w:r w:rsidR="001141FD" w:rsidRPr="009C0E63">
        <w:rPr>
          <w:sz w:val="22"/>
          <w:szCs w:val="22"/>
        </w:rPr>
        <w:t>ms</w:t>
      </w:r>
      <w:r w:rsidRPr="009C0E63">
        <w:rPr>
          <w:sz w:val="22"/>
          <w:szCs w:val="22"/>
        </w:rPr>
        <w:t xml:space="preserve"> </w:t>
      </w:r>
      <w:r w:rsidR="00CD6B30">
        <w:rPr>
          <w:sz w:val="22"/>
          <w:szCs w:val="22"/>
        </w:rPr>
        <w:t>pacientams</w:t>
      </w:r>
      <w:r w:rsidRPr="009C0E63">
        <w:rPr>
          <w:sz w:val="22"/>
          <w:szCs w:val="22"/>
        </w:rPr>
        <w:t xml:space="preserve"> gali </w:t>
      </w:r>
      <w:r w:rsidR="001141FD" w:rsidRPr="009C0E63">
        <w:rPr>
          <w:sz w:val="22"/>
          <w:szCs w:val="22"/>
        </w:rPr>
        <w:t xml:space="preserve">būti </w:t>
      </w:r>
      <w:r w:rsidRPr="009C0E63">
        <w:rPr>
          <w:sz w:val="22"/>
          <w:szCs w:val="22"/>
        </w:rPr>
        <w:t xml:space="preserve">dažniau </w:t>
      </w:r>
      <w:bookmarkStart w:id="2" w:name="OLE_LINK15"/>
      <w:bookmarkStart w:id="3" w:name="OLE_LINK16"/>
      <w:r w:rsidR="001141FD" w:rsidRPr="009C0E63">
        <w:rPr>
          <w:sz w:val="22"/>
          <w:szCs w:val="22"/>
        </w:rPr>
        <w:t>hemoraginė diatezė</w:t>
      </w:r>
      <w:bookmarkEnd w:id="2"/>
      <w:bookmarkEnd w:id="3"/>
      <w:r w:rsidRPr="009C0E63">
        <w:rPr>
          <w:sz w:val="22"/>
          <w:szCs w:val="22"/>
        </w:rPr>
        <w:t>, todėl klopidogreliu juos reikia gydyti atsargiai</w:t>
      </w:r>
      <w:r w:rsidR="000A51E4" w:rsidRPr="009C0E63">
        <w:rPr>
          <w:sz w:val="22"/>
          <w:szCs w:val="22"/>
        </w:rPr>
        <w:t xml:space="preserve"> (žr. 4.2 skyrių).</w:t>
      </w:r>
    </w:p>
    <w:p w:rsidR="00654F8B" w:rsidRPr="009C0E63" w:rsidRDefault="00654F8B" w:rsidP="00975C75">
      <w:pPr>
        <w:widowControl w:val="0"/>
        <w:tabs>
          <w:tab w:val="left" w:pos="851"/>
        </w:tabs>
        <w:ind w:right="-29"/>
        <w:rPr>
          <w:sz w:val="22"/>
          <w:szCs w:val="22"/>
        </w:rPr>
      </w:pPr>
    </w:p>
    <w:p w:rsidR="002F28F4" w:rsidRPr="009C0E63" w:rsidRDefault="002F28F4" w:rsidP="00975C75">
      <w:pPr>
        <w:widowControl w:val="0"/>
        <w:tabs>
          <w:tab w:val="left" w:pos="851"/>
        </w:tabs>
        <w:ind w:right="-29"/>
        <w:rPr>
          <w:i/>
          <w:sz w:val="22"/>
          <w:szCs w:val="22"/>
        </w:rPr>
      </w:pPr>
      <w:r w:rsidRPr="009C0E63">
        <w:rPr>
          <w:i/>
          <w:sz w:val="22"/>
          <w:szCs w:val="22"/>
        </w:rPr>
        <w:t>Pagalbinės medžiagos</w:t>
      </w:r>
    </w:p>
    <w:p w:rsidR="00654F8B" w:rsidRPr="009C0E63" w:rsidRDefault="000A51E4" w:rsidP="00975C75">
      <w:pPr>
        <w:widowControl w:val="0"/>
        <w:tabs>
          <w:tab w:val="left" w:pos="851"/>
        </w:tabs>
        <w:ind w:right="-29"/>
        <w:rPr>
          <w:sz w:val="22"/>
          <w:szCs w:val="22"/>
        </w:rPr>
      </w:pPr>
      <w:r w:rsidRPr="009C0E63">
        <w:rPr>
          <w:sz w:val="22"/>
          <w:szCs w:val="22"/>
        </w:rPr>
        <w:t xml:space="preserve">Iscover sudėtyje yra laktozės. </w:t>
      </w:r>
      <w:r w:rsidR="00654F8B" w:rsidRPr="009C0E63">
        <w:rPr>
          <w:sz w:val="22"/>
          <w:szCs w:val="22"/>
        </w:rPr>
        <w:t>Šio vaistinio preparato</w:t>
      </w:r>
      <w:r w:rsidR="00880E63" w:rsidRPr="009C0E63">
        <w:rPr>
          <w:sz w:val="22"/>
          <w:szCs w:val="22"/>
        </w:rPr>
        <w:t xml:space="preserve"> </w:t>
      </w:r>
      <w:r w:rsidR="00654F8B" w:rsidRPr="009C0E63">
        <w:rPr>
          <w:sz w:val="22"/>
          <w:szCs w:val="22"/>
        </w:rPr>
        <w:t>negalima vartoti pacientams, kuriems nustatytas retas paveldimas sutr</w:t>
      </w:r>
      <w:r w:rsidR="00654F8B" w:rsidRPr="009C0E63">
        <w:rPr>
          <w:sz w:val="22"/>
          <w:szCs w:val="22"/>
        </w:rPr>
        <w:t>i</w:t>
      </w:r>
      <w:r w:rsidR="00654F8B" w:rsidRPr="009C0E63">
        <w:rPr>
          <w:sz w:val="22"/>
          <w:szCs w:val="22"/>
        </w:rPr>
        <w:t xml:space="preserve">kimas – galaktozės netoleravimas, </w:t>
      </w:r>
      <w:r w:rsidR="000D0AFF" w:rsidRPr="00945703">
        <w:rPr>
          <w:iCs/>
          <w:sz w:val="22"/>
          <w:szCs w:val="22"/>
        </w:rPr>
        <w:t>visiškas</w:t>
      </w:r>
      <w:r w:rsidR="000D0AFF" w:rsidRPr="009C0E63">
        <w:rPr>
          <w:sz w:val="22"/>
          <w:szCs w:val="22"/>
        </w:rPr>
        <w:t xml:space="preserve"> </w:t>
      </w:r>
      <w:r w:rsidR="00654F8B" w:rsidRPr="009C0E63">
        <w:rPr>
          <w:sz w:val="22"/>
          <w:szCs w:val="22"/>
        </w:rPr>
        <w:t>laktazės stygius arba gliukozės ir galaktozės malabsorbc</w:t>
      </w:r>
      <w:r w:rsidR="00654F8B" w:rsidRPr="009C0E63">
        <w:rPr>
          <w:sz w:val="22"/>
          <w:szCs w:val="22"/>
        </w:rPr>
        <w:t>i</w:t>
      </w:r>
      <w:r w:rsidR="00654F8B" w:rsidRPr="009C0E63">
        <w:rPr>
          <w:sz w:val="22"/>
          <w:szCs w:val="22"/>
        </w:rPr>
        <w:t>ja.</w:t>
      </w:r>
    </w:p>
    <w:p w:rsidR="00654F8B" w:rsidRPr="009C0E63" w:rsidRDefault="00654F8B" w:rsidP="00975C75">
      <w:pPr>
        <w:widowControl w:val="0"/>
        <w:rPr>
          <w:sz w:val="22"/>
          <w:szCs w:val="22"/>
        </w:rPr>
      </w:pPr>
    </w:p>
    <w:p w:rsidR="000A51E4" w:rsidRPr="009C0E63" w:rsidRDefault="000A51E4" w:rsidP="00975C75">
      <w:pPr>
        <w:widowControl w:val="0"/>
        <w:tabs>
          <w:tab w:val="left" w:pos="851"/>
        </w:tabs>
        <w:ind w:right="-29"/>
        <w:rPr>
          <w:sz w:val="22"/>
          <w:szCs w:val="22"/>
        </w:rPr>
      </w:pPr>
      <w:r w:rsidRPr="009C0E63">
        <w:rPr>
          <w:sz w:val="22"/>
          <w:szCs w:val="22"/>
        </w:rPr>
        <w:t>Šio vaistinio preparato sudėtyje yra hidrinto ricinų aliejaus, kuris gali sukelti skrandžio sutrikimus ir viduriavimą.</w:t>
      </w:r>
    </w:p>
    <w:p w:rsidR="000A51E4" w:rsidRPr="009C0E63" w:rsidRDefault="000A51E4" w:rsidP="00975C75">
      <w:pPr>
        <w:widowControl w:val="0"/>
        <w:rPr>
          <w:sz w:val="22"/>
          <w:szCs w:val="22"/>
        </w:rPr>
      </w:pPr>
    </w:p>
    <w:p w:rsidR="00654F8B" w:rsidRPr="009C0E63" w:rsidRDefault="00654F8B" w:rsidP="00975C75">
      <w:pPr>
        <w:widowControl w:val="0"/>
        <w:ind w:left="567" w:hanging="567"/>
        <w:rPr>
          <w:sz w:val="22"/>
          <w:szCs w:val="22"/>
        </w:rPr>
      </w:pPr>
      <w:r w:rsidRPr="009C0E63">
        <w:rPr>
          <w:b/>
          <w:sz w:val="22"/>
          <w:szCs w:val="22"/>
        </w:rPr>
        <w:t xml:space="preserve">4.5 </w:t>
      </w:r>
      <w:r w:rsidRPr="009C0E63">
        <w:rPr>
          <w:b/>
          <w:sz w:val="22"/>
          <w:szCs w:val="22"/>
        </w:rPr>
        <w:tab/>
        <w:t>Sąveika su kitais vaistiniais preparatais ir kitokia sąveika</w:t>
      </w:r>
    </w:p>
    <w:p w:rsidR="00654F8B" w:rsidRDefault="00654F8B" w:rsidP="00975C75">
      <w:pPr>
        <w:widowControl w:val="0"/>
        <w:rPr>
          <w:sz w:val="22"/>
          <w:szCs w:val="22"/>
        </w:rPr>
      </w:pPr>
    </w:p>
    <w:p w:rsidR="00975C75" w:rsidRPr="00975C75" w:rsidRDefault="00975C75" w:rsidP="00975C75">
      <w:pPr>
        <w:widowControl w:val="0"/>
        <w:rPr>
          <w:sz w:val="22"/>
          <w:szCs w:val="22"/>
        </w:rPr>
      </w:pPr>
      <w:r w:rsidRPr="00975C75">
        <w:rPr>
          <w:i/>
          <w:sz w:val="22"/>
          <w:szCs w:val="22"/>
        </w:rPr>
        <w:t xml:space="preserve">Vaistiniai preparatai, susiję su kraujavimo rizika. </w:t>
      </w:r>
      <w:r w:rsidRPr="00975C75">
        <w:rPr>
          <w:sz w:val="22"/>
          <w:szCs w:val="22"/>
        </w:rPr>
        <w:t>Dėl galimo adityvaus poveikio padidėja kraujavimo rizika. Vaistinių preparatų, kurie yra susiję su kraujavimo rizika, kartu su klopidogreliu būtina vartoti atsargiai (žr. 4.4 skyrių).</w:t>
      </w:r>
    </w:p>
    <w:p w:rsidR="00975C75" w:rsidRPr="009C0E63" w:rsidRDefault="00975C75" w:rsidP="00975C75">
      <w:pPr>
        <w:widowControl w:val="0"/>
        <w:rPr>
          <w:sz w:val="22"/>
          <w:szCs w:val="22"/>
        </w:rPr>
      </w:pPr>
    </w:p>
    <w:p w:rsidR="00654F8B" w:rsidRPr="009C0E63" w:rsidRDefault="000A51E4" w:rsidP="00975C75">
      <w:pPr>
        <w:widowControl w:val="0"/>
        <w:rPr>
          <w:sz w:val="22"/>
          <w:szCs w:val="22"/>
        </w:rPr>
      </w:pPr>
      <w:r w:rsidRPr="009C0E63">
        <w:rPr>
          <w:i/>
          <w:sz w:val="22"/>
          <w:szCs w:val="22"/>
        </w:rPr>
        <w:t>Geriamieji antikoaguliantai</w:t>
      </w:r>
      <w:r w:rsidRPr="009C0E63">
        <w:rPr>
          <w:b/>
          <w:sz w:val="22"/>
          <w:szCs w:val="22"/>
        </w:rPr>
        <w:t xml:space="preserve">. </w:t>
      </w:r>
      <w:r w:rsidR="00654F8B" w:rsidRPr="009C0E63">
        <w:rPr>
          <w:sz w:val="22"/>
          <w:szCs w:val="22"/>
        </w:rPr>
        <w:t>Kartu vartoti</w:t>
      </w:r>
      <w:r w:rsidR="00654F8B" w:rsidRPr="009C0E63">
        <w:rPr>
          <w:b/>
          <w:sz w:val="22"/>
          <w:szCs w:val="22"/>
        </w:rPr>
        <w:t xml:space="preserve"> </w:t>
      </w:r>
      <w:r w:rsidR="00654F8B" w:rsidRPr="009C0E63">
        <w:rPr>
          <w:sz w:val="22"/>
          <w:szCs w:val="22"/>
        </w:rPr>
        <w:t xml:space="preserve">klopidogrelį ir </w:t>
      </w:r>
      <w:r w:rsidRPr="009C0E63">
        <w:rPr>
          <w:sz w:val="22"/>
          <w:szCs w:val="22"/>
        </w:rPr>
        <w:t>geriamųjų antikoaguliantų</w:t>
      </w:r>
      <w:r w:rsidR="00654F8B" w:rsidRPr="009C0E63">
        <w:rPr>
          <w:sz w:val="22"/>
          <w:szCs w:val="22"/>
        </w:rPr>
        <w:t xml:space="preserve"> nerekomenduojama, nes gali sustiprėti kraujavimas (žr. 4.4 skyrių).</w:t>
      </w:r>
      <w:r w:rsidR="00931F3E" w:rsidRPr="009C0E63">
        <w:rPr>
          <w:sz w:val="22"/>
          <w:szCs w:val="22"/>
        </w:rPr>
        <w:t xml:space="preserve"> Pacientams, ilgai gydomiems varfarinu, klopidogrelio vartojimas 75</w:t>
      </w:r>
      <w:r w:rsidR="00706238" w:rsidRPr="009C0E63">
        <w:rPr>
          <w:sz w:val="22"/>
          <w:szCs w:val="22"/>
        </w:rPr>
        <w:t> mg</w:t>
      </w:r>
      <w:r w:rsidR="00931F3E" w:rsidRPr="009C0E63">
        <w:rPr>
          <w:sz w:val="22"/>
          <w:szCs w:val="22"/>
        </w:rPr>
        <w:t xml:space="preserve"> per parą nepakeitė S-varfarino farmakokinetikos arba Tarptautinio Normalizuoto Santykio (angl. INR). Tačiau klopidogrelio vartojimas kartu su varfarinu padidina kraujavimo riziką dėl savarankiškų poveikių hemostazei.</w:t>
      </w:r>
    </w:p>
    <w:p w:rsidR="00654F8B" w:rsidRPr="009C0E63" w:rsidRDefault="00654F8B" w:rsidP="00975C75">
      <w:pPr>
        <w:widowControl w:val="0"/>
        <w:rPr>
          <w:sz w:val="22"/>
          <w:szCs w:val="22"/>
        </w:rPr>
      </w:pPr>
    </w:p>
    <w:p w:rsidR="00654F8B" w:rsidRPr="009C0E63" w:rsidRDefault="00654F8B" w:rsidP="00975C75">
      <w:pPr>
        <w:pStyle w:val="Heading5"/>
        <w:keepNext w:val="0"/>
        <w:widowControl w:val="0"/>
        <w:ind w:firstLine="0"/>
        <w:jc w:val="left"/>
        <w:rPr>
          <w:b w:val="0"/>
          <w:sz w:val="22"/>
          <w:szCs w:val="22"/>
        </w:rPr>
      </w:pPr>
      <w:r w:rsidRPr="009C0E63">
        <w:rPr>
          <w:b w:val="0"/>
          <w:i/>
          <w:sz w:val="22"/>
          <w:szCs w:val="22"/>
        </w:rPr>
        <w:t>Glikoproteino IIb/IIIa inhibitoriai.</w:t>
      </w:r>
      <w:r w:rsidRPr="009C0E63">
        <w:rPr>
          <w:sz w:val="22"/>
          <w:szCs w:val="22"/>
        </w:rPr>
        <w:t xml:space="preserve"> </w:t>
      </w:r>
      <w:r w:rsidR="00CD6B30">
        <w:rPr>
          <w:b w:val="0"/>
          <w:sz w:val="22"/>
          <w:szCs w:val="22"/>
        </w:rPr>
        <w:t>Pacientams</w:t>
      </w:r>
      <w:r w:rsidRPr="009C0E63">
        <w:rPr>
          <w:b w:val="0"/>
          <w:sz w:val="22"/>
          <w:szCs w:val="22"/>
        </w:rPr>
        <w:t>, gydomiems glikoproteino IIb/IIIa inhibitoriais, klopidogrelį reikia vartoti atsargiai</w:t>
      </w:r>
      <w:r w:rsidRPr="009C0E63">
        <w:rPr>
          <w:sz w:val="22"/>
          <w:szCs w:val="22"/>
        </w:rPr>
        <w:t xml:space="preserve"> </w:t>
      </w:r>
      <w:r w:rsidRPr="009C0E63">
        <w:rPr>
          <w:b w:val="0"/>
          <w:sz w:val="22"/>
          <w:szCs w:val="22"/>
        </w:rPr>
        <w:t>(žr. 4.4 skyrių).</w:t>
      </w:r>
    </w:p>
    <w:p w:rsidR="00654F8B" w:rsidRPr="009C0E63" w:rsidRDefault="00654F8B" w:rsidP="003B0487">
      <w:pPr>
        <w:widowControl w:val="0"/>
        <w:rPr>
          <w:sz w:val="22"/>
          <w:szCs w:val="22"/>
        </w:rPr>
      </w:pPr>
    </w:p>
    <w:p w:rsidR="00654F8B" w:rsidRPr="009C0E63" w:rsidRDefault="00654F8B" w:rsidP="00E0308C">
      <w:pPr>
        <w:keepNext/>
        <w:keepLines/>
        <w:rPr>
          <w:sz w:val="22"/>
          <w:szCs w:val="22"/>
        </w:rPr>
      </w:pPr>
      <w:r w:rsidRPr="009C0E63">
        <w:rPr>
          <w:i/>
          <w:sz w:val="22"/>
          <w:szCs w:val="22"/>
        </w:rPr>
        <w:t>Acetilsalicilo rūgštis (ASR).</w:t>
      </w:r>
      <w:r w:rsidRPr="009C0E63">
        <w:rPr>
          <w:sz w:val="22"/>
          <w:szCs w:val="22"/>
        </w:rPr>
        <w:t xml:space="preserve"> ASR nekeičia klopidogrelio slopinamos trombocitų agregacijos, kurią sukelia ADP, tačiau klopidogrelis stiprina ASR poveikį kolageno sukeltai trombocitų agregacijai. Vis dėlto kartu su klopidogreliu vieną </w:t>
      </w:r>
      <w:r w:rsidR="001141FD" w:rsidRPr="009C0E63">
        <w:rPr>
          <w:sz w:val="22"/>
          <w:szCs w:val="22"/>
        </w:rPr>
        <w:t xml:space="preserve">parą </w:t>
      </w:r>
      <w:r w:rsidRPr="009C0E63">
        <w:rPr>
          <w:sz w:val="22"/>
          <w:szCs w:val="22"/>
        </w:rPr>
        <w:t>dukart pavartojus po 500</w:t>
      </w:r>
      <w:r w:rsidR="00706238" w:rsidRPr="009C0E63">
        <w:rPr>
          <w:sz w:val="22"/>
          <w:szCs w:val="22"/>
        </w:rPr>
        <w:t> mg</w:t>
      </w:r>
      <w:r w:rsidRPr="009C0E63">
        <w:rPr>
          <w:sz w:val="22"/>
          <w:szCs w:val="22"/>
        </w:rPr>
        <w:t xml:space="preserve"> ASR, klopidogrelio sukeltas kraujavimo laiko pailgėjimas reikšmingai nepadidėja. Galima farmakodinaminė klopidogrelio ir acetilsalicilo rūgšties sąveika, dėl jos gali padidėti kraujavimo pavojus. Taigi šiuos </w:t>
      </w:r>
      <w:r w:rsidR="000A51E4" w:rsidRPr="009C0E63">
        <w:rPr>
          <w:sz w:val="22"/>
          <w:szCs w:val="22"/>
        </w:rPr>
        <w:t>vaistinius preparatus</w:t>
      </w:r>
      <w:r w:rsidRPr="009C0E63">
        <w:rPr>
          <w:sz w:val="22"/>
          <w:szCs w:val="22"/>
        </w:rPr>
        <w:t xml:space="preserve"> kartu vartoti reikia atsargiai (žr. 4.4 skyrių). Nepaisant to, klopidogrelis ir ASR kartu buvo vartoti iki vienerių metų (žr. 5.1 skyrių).</w:t>
      </w:r>
    </w:p>
    <w:p w:rsidR="00654F8B" w:rsidRPr="009C0E63" w:rsidRDefault="00654F8B" w:rsidP="003B0487">
      <w:pPr>
        <w:widowControl w:val="0"/>
        <w:rPr>
          <w:sz w:val="22"/>
          <w:szCs w:val="22"/>
        </w:rPr>
      </w:pPr>
    </w:p>
    <w:p w:rsidR="00654F8B" w:rsidRPr="009C0E63" w:rsidRDefault="00654F8B" w:rsidP="00E0308C">
      <w:pPr>
        <w:keepNext/>
        <w:keepLines/>
        <w:rPr>
          <w:sz w:val="22"/>
          <w:szCs w:val="22"/>
        </w:rPr>
      </w:pPr>
      <w:r w:rsidRPr="009C0E63">
        <w:rPr>
          <w:i/>
          <w:sz w:val="22"/>
          <w:szCs w:val="22"/>
        </w:rPr>
        <w:t>Heparinas.</w:t>
      </w:r>
      <w:r w:rsidRPr="009C0E63">
        <w:rPr>
          <w:sz w:val="22"/>
          <w:szCs w:val="22"/>
        </w:rPr>
        <w:t xml:space="preserve"> Atliekant sveikų žmonių klinikinį tyrimą, dėl vartojamo klopidogrelio nereikėjo mažinti heparino dozės, klopidogrelis nekeitė heparino poveikio kraujo krešumui. Kartu vartojamas heparinas nekeitė klopidogrelio slopinamojo poveikio trombocitų agregacijai. Vis dėlto galima klopidogrelio ir heparino farmakodinaminė sąveika, didinanti kraujavimo pavojų, todėl šie </w:t>
      </w:r>
      <w:r w:rsidR="000A51E4" w:rsidRPr="009C0E63">
        <w:rPr>
          <w:sz w:val="22"/>
          <w:szCs w:val="22"/>
        </w:rPr>
        <w:t>vaistiniai preparatai</w:t>
      </w:r>
      <w:r w:rsidRPr="009C0E63">
        <w:rPr>
          <w:sz w:val="22"/>
          <w:szCs w:val="22"/>
        </w:rPr>
        <w:t xml:space="preserve"> kartu vartotini atsargiai (žr. 4.4 skyrių).</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i/>
          <w:sz w:val="22"/>
          <w:szCs w:val="22"/>
        </w:rPr>
        <w:t>Tromboliziniai vaistiniai preparatai.</w:t>
      </w:r>
      <w:r w:rsidRPr="009C0E63">
        <w:rPr>
          <w:sz w:val="22"/>
          <w:szCs w:val="22"/>
        </w:rPr>
        <w:t xml:space="preserve"> Kartu vartojamų klopidogrelio, specifiškai fibriną veikiančių bei kitokių trombolizinių vaistinių preparatų ir heparino grupės preparatų saugumas vertintas tyrimo, kuriame dalyvavo </w:t>
      </w:r>
      <w:r w:rsidR="001141FD" w:rsidRPr="009C0E63">
        <w:rPr>
          <w:sz w:val="22"/>
          <w:szCs w:val="22"/>
        </w:rPr>
        <w:t xml:space="preserve">ūmaus </w:t>
      </w:r>
      <w:r w:rsidRPr="009C0E63">
        <w:rPr>
          <w:sz w:val="22"/>
          <w:szCs w:val="22"/>
        </w:rPr>
        <w:t>miokardo infarkto ištikti pacientai, metu. Kliniškai reikšmingo kraujavimo atsiradimo dažnumas buvo panašus į nustatytą kartu vartojant trombolizinių vaistinių preparatų ar heparino ir ASR (žr. 4.8 skyrių).</w:t>
      </w:r>
    </w:p>
    <w:p w:rsidR="00654F8B" w:rsidRPr="009C0E63" w:rsidRDefault="00654F8B" w:rsidP="00975C75">
      <w:pPr>
        <w:widowControl w:val="0"/>
        <w:rPr>
          <w:sz w:val="22"/>
          <w:szCs w:val="22"/>
        </w:rPr>
      </w:pPr>
    </w:p>
    <w:p w:rsidR="00654F8B" w:rsidRPr="009C0E63" w:rsidRDefault="000A51E4" w:rsidP="00975C75">
      <w:pPr>
        <w:widowControl w:val="0"/>
        <w:rPr>
          <w:sz w:val="22"/>
          <w:szCs w:val="22"/>
        </w:rPr>
      </w:pPr>
      <w:r w:rsidRPr="009C0E63">
        <w:rPr>
          <w:i/>
          <w:sz w:val="22"/>
          <w:szCs w:val="22"/>
        </w:rPr>
        <w:t>NVNU</w:t>
      </w:r>
      <w:r w:rsidR="00654F8B" w:rsidRPr="009C0E63">
        <w:rPr>
          <w:sz w:val="22"/>
          <w:szCs w:val="22"/>
        </w:rPr>
        <w:t xml:space="preserve">. Kliniškai tiriamiems sveikiems savanoriams, kartu vartojusiems klopidogrelį ir naprokseną, didėjo slaptasis kraujavimas iš virškinimo trakto. Tačiau sąveikos su kitais </w:t>
      </w:r>
      <w:r w:rsidRPr="009C0E63">
        <w:rPr>
          <w:sz w:val="22"/>
          <w:szCs w:val="22"/>
        </w:rPr>
        <w:t>NVNU</w:t>
      </w:r>
      <w:r w:rsidR="00654F8B" w:rsidRPr="009C0E63">
        <w:rPr>
          <w:sz w:val="22"/>
          <w:szCs w:val="22"/>
        </w:rPr>
        <w:t xml:space="preserve"> tyrimų neatlikta, todėl kol kas neaišku, ar kraujavimo iš virškinimo trakto pavojų didina visi </w:t>
      </w:r>
      <w:r w:rsidRPr="009C0E63">
        <w:rPr>
          <w:sz w:val="22"/>
          <w:szCs w:val="22"/>
        </w:rPr>
        <w:t>NVNU</w:t>
      </w:r>
      <w:r w:rsidR="00654F8B" w:rsidRPr="009C0E63">
        <w:rPr>
          <w:sz w:val="22"/>
          <w:szCs w:val="22"/>
        </w:rPr>
        <w:t xml:space="preserve">. Dėl to </w:t>
      </w:r>
      <w:r w:rsidRPr="009C0E63">
        <w:rPr>
          <w:sz w:val="22"/>
          <w:szCs w:val="22"/>
        </w:rPr>
        <w:t>NVNU</w:t>
      </w:r>
      <w:r w:rsidR="00654F8B" w:rsidRPr="009C0E63">
        <w:rPr>
          <w:sz w:val="22"/>
          <w:szCs w:val="22"/>
        </w:rPr>
        <w:t xml:space="preserve"> (įskaitant Cox-2 inhibitorius) ir klopidogrelį kartu vartoti reikia atsargiai (žr. 4.4 skyrių).</w:t>
      </w:r>
    </w:p>
    <w:p w:rsidR="00C72579" w:rsidRPr="008100B2" w:rsidRDefault="00C72579" w:rsidP="00975C75">
      <w:pPr>
        <w:widowControl w:val="0"/>
        <w:rPr>
          <w:i/>
          <w:sz w:val="22"/>
          <w:szCs w:val="22"/>
        </w:rPr>
      </w:pPr>
    </w:p>
    <w:p w:rsidR="00C72579" w:rsidRPr="008100B2" w:rsidRDefault="00C72579" w:rsidP="003B0487">
      <w:pPr>
        <w:keepNext/>
        <w:keepLines/>
        <w:rPr>
          <w:sz w:val="22"/>
          <w:szCs w:val="22"/>
        </w:rPr>
      </w:pPr>
      <w:r w:rsidRPr="008100B2">
        <w:rPr>
          <w:i/>
          <w:sz w:val="22"/>
          <w:szCs w:val="22"/>
        </w:rPr>
        <w:t>SSRI</w:t>
      </w:r>
      <w:r w:rsidRPr="008100B2">
        <w:rPr>
          <w:sz w:val="22"/>
          <w:szCs w:val="22"/>
        </w:rPr>
        <w:t xml:space="preserve">. Kadangi SSRI daro </w:t>
      </w:r>
      <w:r w:rsidRPr="00C72579">
        <w:rPr>
          <w:sz w:val="22"/>
          <w:szCs w:val="22"/>
        </w:rPr>
        <w:t>įtaką</w:t>
      </w:r>
      <w:r w:rsidRPr="008100B2">
        <w:rPr>
          <w:sz w:val="22"/>
          <w:szCs w:val="22"/>
        </w:rPr>
        <w:t xml:space="preserve"> trombocitų aktyvavimui ir didina kraujavimo riziką, SSRI kartu su klopidogreliu skirti reikiai atsargiai.</w:t>
      </w:r>
    </w:p>
    <w:p w:rsidR="00654F8B" w:rsidRPr="009C0E63" w:rsidRDefault="00654F8B" w:rsidP="00975C75">
      <w:pPr>
        <w:widowControl w:val="0"/>
        <w:rPr>
          <w:sz w:val="22"/>
          <w:szCs w:val="22"/>
        </w:rPr>
      </w:pPr>
    </w:p>
    <w:p w:rsidR="00A9141B" w:rsidRPr="009C0E63" w:rsidRDefault="000A51E4" w:rsidP="00975C75">
      <w:pPr>
        <w:widowControl w:val="0"/>
        <w:rPr>
          <w:sz w:val="22"/>
          <w:szCs w:val="22"/>
        </w:rPr>
      </w:pPr>
      <w:r w:rsidRPr="009C0E63">
        <w:rPr>
          <w:i/>
          <w:sz w:val="22"/>
          <w:szCs w:val="22"/>
        </w:rPr>
        <w:t>Derinimas su kitais vaistiniais preparatais</w:t>
      </w:r>
    </w:p>
    <w:p w:rsidR="000D0AFF" w:rsidRDefault="000D0AFF" w:rsidP="000D0AFF">
      <w:pPr>
        <w:widowControl w:val="0"/>
        <w:rPr>
          <w:sz w:val="22"/>
          <w:szCs w:val="22"/>
        </w:rPr>
      </w:pPr>
    </w:p>
    <w:p w:rsidR="000D0AFF" w:rsidRPr="00660E0C" w:rsidRDefault="000D0AFF" w:rsidP="000D0AFF">
      <w:pPr>
        <w:widowControl w:val="0"/>
        <w:rPr>
          <w:sz w:val="22"/>
          <w:szCs w:val="22"/>
        </w:rPr>
      </w:pPr>
      <w:r w:rsidRPr="00660E0C">
        <w:rPr>
          <w:sz w:val="22"/>
          <w:szCs w:val="22"/>
        </w:rPr>
        <w:t>CYP2C19</w:t>
      </w:r>
      <w:r>
        <w:rPr>
          <w:sz w:val="22"/>
          <w:szCs w:val="22"/>
        </w:rPr>
        <w:t xml:space="preserve"> induktoriai</w:t>
      </w:r>
    </w:p>
    <w:p w:rsidR="000D0AFF" w:rsidRPr="00660E0C" w:rsidRDefault="000D0AFF" w:rsidP="000D0AFF">
      <w:pPr>
        <w:widowControl w:val="0"/>
        <w:rPr>
          <w:sz w:val="22"/>
          <w:szCs w:val="22"/>
        </w:rPr>
      </w:pPr>
      <w:r w:rsidRPr="00CF3F8B">
        <w:rPr>
          <w:sz w:val="22"/>
          <w:szCs w:val="22"/>
        </w:rPr>
        <w:t xml:space="preserve">Kadangi CYP2C19 iš dalies verčia klopidogrelį jo veikliu metabolitu, tikėtina, kad šio fermento aktyvumą </w:t>
      </w:r>
      <w:r>
        <w:rPr>
          <w:sz w:val="22"/>
          <w:szCs w:val="22"/>
        </w:rPr>
        <w:t>skatinančių</w:t>
      </w:r>
      <w:r w:rsidRPr="00CF3F8B">
        <w:rPr>
          <w:sz w:val="22"/>
          <w:szCs w:val="22"/>
        </w:rPr>
        <w:t xml:space="preserve"> vaistinių preparatų vartojimas gali </w:t>
      </w:r>
      <w:r>
        <w:rPr>
          <w:sz w:val="22"/>
          <w:szCs w:val="22"/>
        </w:rPr>
        <w:t>padidinti</w:t>
      </w:r>
      <w:r w:rsidRPr="00CF3F8B">
        <w:rPr>
          <w:sz w:val="22"/>
          <w:szCs w:val="22"/>
        </w:rPr>
        <w:t xml:space="preserve"> veiklaus klopidogrelio metabolito koncentraciją</w:t>
      </w:r>
      <w:r w:rsidRPr="00660E0C">
        <w:rPr>
          <w:sz w:val="22"/>
          <w:szCs w:val="22"/>
        </w:rPr>
        <w:t>.</w:t>
      </w:r>
    </w:p>
    <w:p w:rsidR="000D0AFF" w:rsidRPr="00660E0C" w:rsidRDefault="000D0AFF" w:rsidP="000D0AFF">
      <w:pPr>
        <w:widowControl w:val="0"/>
        <w:rPr>
          <w:sz w:val="22"/>
          <w:szCs w:val="22"/>
        </w:rPr>
      </w:pPr>
    </w:p>
    <w:p w:rsidR="000D0AFF" w:rsidRPr="00660E0C" w:rsidRDefault="000D0AFF" w:rsidP="000D0AFF">
      <w:pPr>
        <w:widowControl w:val="0"/>
        <w:rPr>
          <w:sz w:val="22"/>
          <w:szCs w:val="22"/>
        </w:rPr>
      </w:pPr>
      <w:r w:rsidRPr="00660E0C">
        <w:rPr>
          <w:sz w:val="22"/>
          <w:szCs w:val="22"/>
        </w:rPr>
        <w:t>Rifampicin</w:t>
      </w:r>
      <w:r>
        <w:rPr>
          <w:sz w:val="22"/>
          <w:szCs w:val="22"/>
        </w:rPr>
        <w:t>as yra stiprus</w:t>
      </w:r>
      <w:r w:rsidRPr="00660E0C">
        <w:rPr>
          <w:sz w:val="22"/>
          <w:szCs w:val="22"/>
        </w:rPr>
        <w:t xml:space="preserve"> CYP2C19</w:t>
      </w:r>
      <w:r>
        <w:rPr>
          <w:sz w:val="22"/>
          <w:szCs w:val="22"/>
        </w:rPr>
        <w:t xml:space="preserve"> induktorius</w:t>
      </w:r>
      <w:r w:rsidRPr="00660E0C">
        <w:rPr>
          <w:sz w:val="22"/>
          <w:szCs w:val="22"/>
        </w:rPr>
        <w:t xml:space="preserve">, </w:t>
      </w:r>
      <w:r>
        <w:rPr>
          <w:sz w:val="22"/>
          <w:szCs w:val="22"/>
        </w:rPr>
        <w:t xml:space="preserve">tiek padidinantis </w:t>
      </w:r>
      <w:r w:rsidRPr="00CF3F8B">
        <w:rPr>
          <w:sz w:val="22"/>
          <w:szCs w:val="22"/>
        </w:rPr>
        <w:t>veiklaus klopidogrelio metabolito koncentraciją</w:t>
      </w:r>
      <w:r>
        <w:rPr>
          <w:sz w:val="22"/>
          <w:szCs w:val="22"/>
        </w:rPr>
        <w:t xml:space="preserve">, tiek sustiprinantis trombocitų slopinimą, o tai gali ypač padidinti kraujavimo riziką. Atsargumo dėlei kartu vartoti stiprių </w:t>
      </w:r>
      <w:r w:rsidRPr="00DC13E7">
        <w:rPr>
          <w:sz w:val="22"/>
          <w:szCs w:val="22"/>
        </w:rPr>
        <w:t xml:space="preserve">CYP2C19 </w:t>
      </w:r>
      <w:r>
        <w:rPr>
          <w:sz w:val="22"/>
          <w:szCs w:val="22"/>
        </w:rPr>
        <w:t>induktorių nepatariama</w:t>
      </w:r>
      <w:r w:rsidRPr="00DC13E7">
        <w:rPr>
          <w:sz w:val="22"/>
          <w:szCs w:val="22"/>
        </w:rPr>
        <w:t xml:space="preserve"> (</w:t>
      </w:r>
      <w:r>
        <w:rPr>
          <w:sz w:val="22"/>
          <w:szCs w:val="22"/>
        </w:rPr>
        <w:t>žr.</w:t>
      </w:r>
      <w:r w:rsidRPr="00DC13E7">
        <w:rPr>
          <w:sz w:val="22"/>
          <w:szCs w:val="22"/>
        </w:rPr>
        <w:t xml:space="preserve"> 4.</w:t>
      </w:r>
      <w:r>
        <w:rPr>
          <w:sz w:val="22"/>
          <w:szCs w:val="22"/>
        </w:rPr>
        <w:t>4 skyrių</w:t>
      </w:r>
      <w:r w:rsidRPr="00DC13E7">
        <w:rPr>
          <w:sz w:val="22"/>
          <w:szCs w:val="22"/>
        </w:rPr>
        <w:t>).</w:t>
      </w:r>
    </w:p>
    <w:p w:rsidR="000D0AFF" w:rsidRPr="00660E0C" w:rsidRDefault="000D0AFF" w:rsidP="000D0AFF">
      <w:pPr>
        <w:widowControl w:val="0"/>
        <w:rPr>
          <w:sz w:val="22"/>
          <w:szCs w:val="22"/>
        </w:rPr>
      </w:pPr>
    </w:p>
    <w:p w:rsidR="000D0AFF" w:rsidRDefault="000D0AFF" w:rsidP="000D0AFF">
      <w:pPr>
        <w:widowControl w:val="0"/>
        <w:rPr>
          <w:sz w:val="22"/>
          <w:szCs w:val="22"/>
        </w:rPr>
      </w:pPr>
      <w:r w:rsidRPr="00660E0C">
        <w:rPr>
          <w:sz w:val="22"/>
          <w:szCs w:val="22"/>
        </w:rPr>
        <w:t>CYP2C19</w:t>
      </w:r>
      <w:r>
        <w:rPr>
          <w:sz w:val="22"/>
          <w:szCs w:val="22"/>
        </w:rPr>
        <w:t xml:space="preserve"> inhibitoriai</w:t>
      </w:r>
    </w:p>
    <w:p w:rsidR="00A9141B" w:rsidRPr="009C0E63" w:rsidRDefault="00A9141B" w:rsidP="00975C75">
      <w:pPr>
        <w:widowControl w:val="0"/>
        <w:rPr>
          <w:sz w:val="22"/>
          <w:szCs w:val="22"/>
        </w:rPr>
      </w:pPr>
      <w:r w:rsidRPr="009C0E63">
        <w:rPr>
          <w:sz w:val="22"/>
          <w:szCs w:val="22"/>
        </w:rPr>
        <w:t xml:space="preserve">Kadangi CYP2C19 iš dalies verčia klopidogrelį jo veikliu metabolitu, tikėtina, kad </w:t>
      </w:r>
      <w:r w:rsidR="002A5656" w:rsidRPr="009C0E63">
        <w:rPr>
          <w:sz w:val="22"/>
          <w:szCs w:val="22"/>
        </w:rPr>
        <w:t xml:space="preserve">šio fermento aktyvumą slopinančių </w:t>
      </w:r>
      <w:r w:rsidRPr="009C0E63">
        <w:rPr>
          <w:sz w:val="22"/>
          <w:szCs w:val="22"/>
        </w:rPr>
        <w:t>vaist</w:t>
      </w:r>
      <w:r w:rsidR="005F7163" w:rsidRPr="009C0E63">
        <w:rPr>
          <w:sz w:val="22"/>
          <w:szCs w:val="22"/>
        </w:rPr>
        <w:t>inių preparatų</w:t>
      </w:r>
      <w:r w:rsidRPr="009C0E63">
        <w:rPr>
          <w:sz w:val="22"/>
          <w:szCs w:val="22"/>
        </w:rPr>
        <w:t xml:space="preserve"> vartojimas gali sumažinti veiklaus klopidogrelio metabolito koncentraciją. </w:t>
      </w:r>
      <w:r w:rsidR="00C8242F" w:rsidRPr="00C8242F">
        <w:rPr>
          <w:sz w:val="22"/>
          <w:szCs w:val="22"/>
        </w:rPr>
        <w:t xml:space="preserve">Klinikinė šios sąveikos reikšmė nežinoma. </w:t>
      </w:r>
      <w:r w:rsidR="005F7163" w:rsidRPr="009C0E63">
        <w:rPr>
          <w:sz w:val="22"/>
          <w:szCs w:val="22"/>
        </w:rPr>
        <w:t xml:space="preserve">Atsargumo dėlei </w:t>
      </w:r>
      <w:r w:rsidR="00326435" w:rsidRPr="009C0E63">
        <w:rPr>
          <w:sz w:val="22"/>
          <w:szCs w:val="22"/>
        </w:rPr>
        <w:t>neturėtų būti skatinama</w:t>
      </w:r>
      <w:r w:rsidRPr="009C0E63">
        <w:rPr>
          <w:sz w:val="22"/>
          <w:szCs w:val="22"/>
        </w:rPr>
        <w:t xml:space="preserve"> kartu vartoti </w:t>
      </w:r>
      <w:r w:rsidR="00931F3E" w:rsidRPr="009C0E63">
        <w:rPr>
          <w:sz w:val="22"/>
          <w:szCs w:val="22"/>
        </w:rPr>
        <w:t xml:space="preserve">stiprių ar vidutinio stiprumo </w:t>
      </w:r>
      <w:r w:rsidR="005F2DDC" w:rsidRPr="009C0E63">
        <w:rPr>
          <w:sz w:val="22"/>
          <w:szCs w:val="22"/>
        </w:rPr>
        <w:t xml:space="preserve">CYP2C19 </w:t>
      </w:r>
      <w:r w:rsidR="00931F3E" w:rsidRPr="009C0E63">
        <w:rPr>
          <w:sz w:val="22"/>
          <w:szCs w:val="22"/>
        </w:rPr>
        <w:t>inhibitorių</w:t>
      </w:r>
      <w:r w:rsidRPr="009C0E63">
        <w:rPr>
          <w:sz w:val="22"/>
          <w:szCs w:val="22"/>
        </w:rPr>
        <w:t xml:space="preserve"> (žr. 4.4 ir 5.2 skyrius).</w:t>
      </w:r>
    </w:p>
    <w:p w:rsidR="00A9141B" w:rsidRPr="009C0E63" w:rsidRDefault="00A9141B" w:rsidP="00975C75">
      <w:pPr>
        <w:widowControl w:val="0"/>
        <w:rPr>
          <w:sz w:val="22"/>
          <w:szCs w:val="22"/>
        </w:rPr>
      </w:pPr>
    </w:p>
    <w:p w:rsidR="00A9141B" w:rsidRPr="009C0E63" w:rsidRDefault="00A9141B" w:rsidP="00975C75">
      <w:pPr>
        <w:widowControl w:val="0"/>
        <w:rPr>
          <w:sz w:val="22"/>
          <w:szCs w:val="22"/>
        </w:rPr>
      </w:pPr>
      <w:r w:rsidRPr="009C0E63">
        <w:rPr>
          <w:sz w:val="22"/>
          <w:szCs w:val="22"/>
        </w:rPr>
        <w:t>Vaist</w:t>
      </w:r>
      <w:r w:rsidR="00CF44D9">
        <w:rPr>
          <w:sz w:val="22"/>
          <w:szCs w:val="22"/>
        </w:rPr>
        <w:t>iniams preparatams, kurie yra stiprūs arba vidutinio stiprumo</w:t>
      </w:r>
      <w:r w:rsidR="00CF44D9" w:rsidRPr="00CF3F8B">
        <w:rPr>
          <w:sz w:val="22"/>
          <w:szCs w:val="22"/>
        </w:rPr>
        <w:t xml:space="preserve"> </w:t>
      </w:r>
      <w:r w:rsidRPr="009C0E63">
        <w:rPr>
          <w:sz w:val="22"/>
          <w:szCs w:val="22"/>
        </w:rPr>
        <w:t xml:space="preserve">CYP2C19 </w:t>
      </w:r>
      <w:r w:rsidR="00CF44D9">
        <w:rPr>
          <w:sz w:val="22"/>
          <w:szCs w:val="22"/>
        </w:rPr>
        <w:t xml:space="preserve">inhibitoriai, priklauso, pvz., </w:t>
      </w:r>
      <w:r w:rsidRPr="009C0E63">
        <w:rPr>
          <w:sz w:val="22"/>
          <w:szCs w:val="22"/>
        </w:rPr>
        <w:t>omeprazolas ir e</w:t>
      </w:r>
      <w:r w:rsidR="00CF44D9">
        <w:rPr>
          <w:sz w:val="22"/>
          <w:szCs w:val="22"/>
        </w:rPr>
        <w:t>z</w:t>
      </w:r>
      <w:r w:rsidRPr="009C0E63">
        <w:rPr>
          <w:sz w:val="22"/>
          <w:szCs w:val="22"/>
        </w:rPr>
        <w:t>omeprazolas, fluvoksaminas, fluoksetinas, moklobemidas, vorikonazolas, flukonazolas, tiklopidinas, karbamazepinas</w:t>
      </w:r>
      <w:r w:rsidR="009B3F1B">
        <w:rPr>
          <w:sz w:val="22"/>
          <w:szCs w:val="22"/>
        </w:rPr>
        <w:t xml:space="preserve"> ir efavirenzas.</w:t>
      </w:r>
    </w:p>
    <w:p w:rsidR="00A9141B" w:rsidRPr="009C0E63" w:rsidRDefault="00A9141B" w:rsidP="00975C75">
      <w:pPr>
        <w:widowControl w:val="0"/>
        <w:rPr>
          <w:sz w:val="22"/>
          <w:szCs w:val="22"/>
        </w:rPr>
      </w:pPr>
    </w:p>
    <w:p w:rsidR="00931F3E" w:rsidRPr="009C0E63" w:rsidRDefault="00A9141B" w:rsidP="00975C75">
      <w:pPr>
        <w:widowControl w:val="0"/>
        <w:rPr>
          <w:sz w:val="22"/>
          <w:szCs w:val="22"/>
        </w:rPr>
      </w:pPr>
      <w:r w:rsidRPr="009C0E63">
        <w:rPr>
          <w:sz w:val="22"/>
          <w:szCs w:val="22"/>
        </w:rPr>
        <w:t>Protonų siurblio inhibitoriai</w:t>
      </w:r>
      <w:r w:rsidR="005F7163" w:rsidRPr="009C0E63">
        <w:rPr>
          <w:sz w:val="22"/>
          <w:szCs w:val="22"/>
        </w:rPr>
        <w:t xml:space="preserve"> (PSI)</w:t>
      </w:r>
      <w:r w:rsidR="009B218D" w:rsidRPr="009C0E63">
        <w:rPr>
          <w:sz w:val="22"/>
          <w:szCs w:val="22"/>
        </w:rPr>
        <w:t xml:space="preserve">. </w:t>
      </w:r>
      <w:r w:rsidR="00931F3E" w:rsidRPr="009C0E63">
        <w:rPr>
          <w:sz w:val="22"/>
          <w:szCs w:val="22"/>
        </w:rPr>
        <w:t>Vartojant omeprazolą 80</w:t>
      </w:r>
      <w:r w:rsidR="00706238" w:rsidRPr="009C0E63">
        <w:rPr>
          <w:sz w:val="22"/>
          <w:szCs w:val="22"/>
        </w:rPr>
        <w:t> mg</w:t>
      </w:r>
      <w:r w:rsidR="00931F3E" w:rsidRPr="009C0E63">
        <w:rPr>
          <w:sz w:val="22"/>
          <w:szCs w:val="22"/>
        </w:rPr>
        <w:t xml:space="preserve"> kartą per parą kartu su klopidogreliu tuo pačiu metu arba su 12 valandų pertrauka tarp šių dviejų vaist</w:t>
      </w:r>
      <w:r w:rsidR="00062324">
        <w:rPr>
          <w:sz w:val="22"/>
          <w:szCs w:val="22"/>
        </w:rPr>
        <w:t>inių preparat</w:t>
      </w:r>
      <w:r w:rsidR="00931F3E" w:rsidRPr="009C0E63">
        <w:rPr>
          <w:sz w:val="22"/>
          <w:szCs w:val="22"/>
        </w:rPr>
        <w:t xml:space="preserve">ų vartojimo, sumažėja aktyvaus klopidogrelio metabolito ekspozicija 45 % (vartojant įsotinimo dozę) ir 40 % (vartojant palaikomąją dozę). Tai buvo susiję su trombocitų agregacijos slopinimo sumažėjimu 39 % (vartojant įsotinimo dozę) ir 21 % (vartojant palaikomąją dozę). Tikėtina, kad ezomeprazolas su klopidogreliu sąveikauja panašiai. </w:t>
      </w:r>
    </w:p>
    <w:p w:rsidR="005F7163" w:rsidRPr="009C0E63" w:rsidRDefault="005F7163" w:rsidP="00975C75">
      <w:pPr>
        <w:widowControl w:val="0"/>
        <w:rPr>
          <w:sz w:val="22"/>
          <w:szCs w:val="22"/>
        </w:rPr>
      </w:pPr>
    </w:p>
    <w:p w:rsidR="00931F3E" w:rsidRPr="009C0E63" w:rsidRDefault="005F7163" w:rsidP="00975C75">
      <w:pPr>
        <w:widowControl w:val="0"/>
        <w:rPr>
          <w:sz w:val="22"/>
          <w:szCs w:val="22"/>
        </w:rPr>
      </w:pPr>
      <w:r w:rsidRPr="009C0E63">
        <w:rPr>
          <w:sz w:val="22"/>
          <w:szCs w:val="22"/>
        </w:rPr>
        <w:t xml:space="preserve">Stebėjimo ir klinikinių tyrimų metu gauti prieštaringi duomenys dėl šios farmakokinetinės (FK) ir farmakodinaminės (FD) sąveikos klinikinės reikšmės pagrindinių širdies ir kraujagyslių reiškinių atsiradimui. Atsargumo dėlei, </w:t>
      </w:r>
      <w:r w:rsidR="00F75BD7" w:rsidRPr="009C0E63">
        <w:rPr>
          <w:sz w:val="22"/>
          <w:szCs w:val="22"/>
        </w:rPr>
        <w:t>neturėtų būti skatinama</w:t>
      </w:r>
      <w:r w:rsidRPr="009C0E63">
        <w:rPr>
          <w:sz w:val="22"/>
          <w:szCs w:val="22"/>
        </w:rPr>
        <w:t xml:space="preserve"> kartu vartoti omeprazol</w:t>
      </w:r>
      <w:r w:rsidR="00F75BD7" w:rsidRPr="009C0E63">
        <w:rPr>
          <w:sz w:val="22"/>
          <w:szCs w:val="22"/>
        </w:rPr>
        <w:t>o</w:t>
      </w:r>
      <w:r w:rsidRPr="009C0E63">
        <w:rPr>
          <w:sz w:val="22"/>
          <w:szCs w:val="22"/>
        </w:rPr>
        <w:t xml:space="preserve"> ar ezomeprazol</w:t>
      </w:r>
      <w:r w:rsidR="00F75BD7" w:rsidRPr="009C0E63">
        <w:rPr>
          <w:sz w:val="22"/>
          <w:szCs w:val="22"/>
        </w:rPr>
        <w:t>o</w:t>
      </w:r>
      <w:r w:rsidRPr="009C0E63">
        <w:rPr>
          <w:sz w:val="22"/>
          <w:szCs w:val="22"/>
        </w:rPr>
        <w:t xml:space="preserve"> (žr. 4.4 skyrių).</w:t>
      </w:r>
    </w:p>
    <w:p w:rsidR="00931F3E" w:rsidRPr="009C0E63" w:rsidRDefault="00931F3E" w:rsidP="00975C75">
      <w:pPr>
        <w:widowControl w:val="0"/>
        <w:rPr>
          <w:sz w:val="22"/>
          <w:szCs w:val="22"/>
        </w:rPr>
      </w:pPr>
    </w:p>
    <w:p w:rsidR="00931F3E" w:rsidRPr="009C0E63" w:rsidRDefault="00931F3E" w:rsidP="00975C75">
      <w:pPr>
        <w:widowControl w:val="0"/>
        <w:rPr>
          <w:sz w:val="22"/>
          <w:szCs w:val="22"/>
        </w:rPr>
      </w:pPr>
      <w:r w:rsidRPr="009C0E63">
        <w:rPr>
          <w:sz w:val="22"/>
          <w:szCs w:val="22"/>
        </w:rPr>
        <w:t>Mažiau išreikštas metabolito poveikio sumažėjimas buvo stebėtas vartojant pantoprazolą ar lansoprazolą.</w:t>
      </w:r>
    </w:p>
    <w:p w:rsidR="00931F3E" w:rsidRPr="009C0E63" w:rsidRDefault="00931F3E" w:rsidP="00975C75">
      <w:pPr>
        <w:widowControl w:val="0"/>
        <w:rPr>
          <w:sz w:val="22"/>
          <w:szCs w:val="22"/>
        </w:rPr>
      </w:pPr>
      <w:r w:rsidRPr="009C0E63">
        <w:rPr>
          <w:sz w:val="22"/>
          <w:szCs w:val="22"/>
        </w:rPr>
        <w:t>Aktyvaus metabolito koncentracija plazmoje sumažėjo 20% (vartojant įsotinimo dozę) ir 14% (vartojant palaikomąją dozę), kai kartu buvo vartojama 80</w:t>
      </w:r>
      <w:r w:rsidR="00706238" w:rsidRPr="009C0E63">
        <w:rPr>
          <w:sz w:val="22"/>
          <w:szCs w:val="22"/>
        </w:rPr>
        <w:t> mg</w:t>
      </w:r>
      <w:r w:rsidRPr="009C0E63">
        <w:rPr>
          <w:sz w:val="22"/>
          <w:szCs w:val="22"/>
        </w:rPr>
        <w:t xml:space="preserve"> pantoprazolo per parą. Tai buvo susiję su trombocitų agregacijos slopinimo sumažėjimu atitinkamai 15% ir 11%. Šie tyrimai rodo, kad klopidogrelį galima vartoti su pantoprazolu.</w:t>
      </w:r>
    </w:p>
    <w:p w:rsidR="005F7163" w:rsidRPr="009C0E63" w:rsidRDefault="005F7163" w:rsidP="00975C75">
      <w:pPr>
        <w:widowControl w:val="0"/>
        <w:rPr>
          <w:sz w:val="22"/>
          <w:szCs w:val="22"/>
        </w:rPr>
      </w:pPr>
    </w:p>
    <w:p w:rsidR="00A9141B" w:rsidRPr="009C0E63" w:rsidRDefault="00A9141B" w:rsidP="00975C75">
      <w:pPr>
        <w:widowControl w:val="0"/>
        <w:rPr>
          <w:sz w:val="22"/>
          <w:szCs w:val="22"/>
        </w:rPr>
      </w:pPr>
      <w:r w:rsidRPr="009C0E63">
        <w:rPr>
          <w:sz w:val="22"/>
          <w:szCs w:val="22"/>
        </w:rPr>
        <w:t xml:space="preserve">Nėra įrodymų, kad kiti </w:t>
      </w:r>
      <w:r w:rsidR="00946D77" w:rsidRPr="009C0E63">
        <w:rPr>
          <w:sz w:val="22"/>
          <w:szCs w:val="22"/>
        </w:rPr>
        <w:t xml:space="preserve">skrandžio sulčių rūgštingumą mažinantys </w:t>
      </w:r>
      <w:r w:rsidRPr="009C0E63">
        <w:rPr>
          <w:sz w:val="22"/>
          <w:szCs w:val="22"/>
        </w:rPr>
        <w:t>vaistiniai preparatai, tokie kaip H2 blokatoriai ar antacidiniai preparatai veikia klopidogrelio antitrombocitinį aktyvumą.</w:t>
      </w:r>
    </w:p>
    <w:p w:rsidR="00C818E8" w:rsidRDefault="00C818E8" w:rsidP="00C818E8">
      <w:pPr>
        <w:widowControl w:val="0"/>
        <w:rPr>
          <w:sz w:val="22"/>
          <w:szCs w:val="22"/>
        </w:rPr>
      </w:pPr>
    </w:p>
    <w:p w:rsidR="00C818E8" w:rsidRPr="00C818E8" w:rsidRDefault="00C818E8" w:rsidP="00C818E8">
      <w:pPr>
        <w:widowControl w:val="0"/>
        <w:rPr>
          <w:sz w:val="22"/>
          <w:szCs w:val="22"/>
        </w:rPr>
      </w:pPr>
      <w:r w:rsidRPr="00C818E8">
        <w:rPr>
          <w:sz w:val="22"/>
          <w:szCs w:val="22"/>
        </w:rPr>
        <w:t>Sustiprinta antiretrovirusinė terapija (ART)</w:t>
      </w:r>
    </w:p>
    <w:p w:rsidR="00A9141B" w:rsidRPr="00C818E8" w:rsidRDefault="00C818E8" w:rsidP="00C818E8">
      <w:pPr>
        <w:widowControl w:val="0"/>
        <w:rPr>
          <w:sz w:val="22"/>
          <w:szCs w:val="22"/>
        </w:rPr>
      </w:pPr>
      <w:r w:rsidRPr="00C818E8">
        <w:rPr>
          <w:sz w:val="22"/>
          <w:szCs w:val="22"/>
        </w:rPr>
        <w:t>ŽIV infekuotiems pacientams, kuriems taikyta sustiprinta antiretrovirusinė terapija (ART), yra padidėjusi kraujagyslinių reiškinių rizika. ŽIV infekuotiems pacientams, kuriems taikyta ritonaviru arba kobicistatu sustiprinta ART, nustatytas reikšmingai silpnesnis trombocitų agregacijos slopinimas. Nors klinikinė tokių duomenų reikšmė nėra žinoma, gauta spontaninių pranešimų apie ritonaviru sustiprinta ART gydytus ŽIV infekuotus pacientus, kuriems, pašalinus kraujagyslės obstrukciją, pasireiškė pakartotinės okliuzijos reiškinių arba pasireiškė trombozinių reiškinių taikant įsotinamąjį gydymą klopidogreliu. Kartu vartojant klopidogrelį ir ritonavirą, vidutinis trombocitų agregacijos slopinimas gali susilpnėti. Todėl nerekomenduojama</w:t>
      </w:r>
      <w:r w:rsidRPr="00C818E8" w:rsidDel="00733B0C">
        <w:rPr>
          <w:sz w:val="22"/>
          <w:szCs w:val="22"/>
        </w:rPr>
        <w:t xml:space="preserve"> </w:t>
      </w:r>
      <w:r w:rsidRPr="00C818E8">
        <w:rPr>
          <w:sz w:val="22"/>
          <w:szCs w:val="22"/>
        </w:rPr>
        <w:t>klopidogrelio vartoti</w:t>
      </w:r>
      <w:r w:rsidRPr="00C818E8" w:rsidDel="00733B0C">
        <w:rPr>
          <w:sz w:val="22"/>
          <w:szCs w:val="22"/>
        </w:rPr>
        <w:t xml:space="preserve"> </w:t>
      </w:r>
      <w:r w:rsidRPr="00C818E8">
        <w:rPr>
          <w:sz w:val="22"/>
          <w:szCs w:val="22"/>
        </w:rPr>
        <w:t>kartu su sustiprinta ART.</w:t>
      </w:r>
    </w:p>
    <w:p w:rsidR="00C818E8" w:rsidRPr="00C818E8" w:rsidRDefault="00C818E8" w:rsidP="00C818E8">
      <w:pPr>
        <w:widowControl w:val="0"/>
        <w:rPr>
          <w:sz w:val="22"/>
          <w:szCs w:val="22"/>
        </w:rPr>
      </w:pPr>
    </w:p>
    <w:p w:rsidR="00654F8B" w:rsidRPr="009C0E63" w:rsidRDefault="00946D77" w:rsidP="00975C75">
      <w:pPr>
        <w:widowControl w:val="0"/>
        <w:rPr>
          <w:sz w:val="22"/>
          <w:szCs w:val="22"/>
        </w:rPr>
      </w:pPr>
      <w:r w:rsidRPr="00C818E8">
        <w:rPr>
          <w:sz w:val="22"/>
          <w:szCs w:val="22"/>
        </w:rPr>
        <w:t xml:space="preserve">Kiti vaistiniai preparatai. </w:t>
      </w:r>
      <w:r w:rsidR="00654F8B" w:rsidRPr="00C818E8">
        <w:rPr>
          <w:sz w:val="22"/>
          <w:szCs w:val="22"/>
        </w:rPr>
        <w:t xml:space="preserve">Klopidogrelio ir kitų </w:t>
      </w:r>
      <w:r w:rsidR="000A51E4" w:rsidRPr="00C818E8">
        <w:rPr>
          <w:sz w:val="22"/>
          <w:szCs w:val="22"/>
        </w:rPr>
        <w:t>vaistinių preparatų</w:t>
      </w:r>
      <w:r w:rsidR="00654F8B" w:rsidRPr="00C818E8">
        <w:rPr>
          <w:sz w:val="22"/>
          <w:szCs w:val="22"/>
        </w:rPr>
        <w:t xml:space="preserve"> galimai farmakodinaminei ir</w:t>
      </w:r>
      <w:r w:rsidR="00654F8B" w:rsidRPr="009C0E63">
        <w:rPr>
          <w:sz w:val="22"/>
          <w:szCs w:val="22"/>
        </w:rPr>
        <w:t xml:space="preserve"> farmakokinetinei sąveikai nustatyti atlikta keletas kitų klinikinių tyrimų. Vartojant klopidogrelį su atenololiu, nifedipinu arba abiem šiais </w:t>
      </w:r>
      <w:r w:rsidR="000A51E4" w:rsidRPr="009C0E63">
        <w:rPr>
          <w:sz w:val="22"/>
          <w:szCs w:val="22"/>
        </w:rPr>
        <w:t>vaistiniais preparatais</w:t>
      </w:r>
      <w:r w:rsidR="00654F8B" w:rsidRPr="009C0E63">
        <w:rPr>
          <w:sz w:val="22"/>
          <w:szCs w:val="22"/>
        </w:rPr>
        <w:t xml:space="preserve"> kartu, kliniškai svarbios farmakodinaminės sąveikos nepastebėta. Klopidogrelio farmakodinaminiam aktyvumui taip pat nedarė reikšmingos įtakos kartu su juo vartojamas fenobarbitalis</w:t>
      </w:r>
      <w:r w:rsidR="00DD1A41" w:rsidRPr="009C0E63">
        <w:rPr>
          <w:sz w:val="22"/>
          <w:szCs w:val="22"/>
        </w:rPr>
        <w:t xml:space="preserve"> ar </w:t>
      </w:r>
      <w:r w:rsidR="00654F8B" w:rsidRPr="009C0E63">
        <w:rPr>
          <w:sz w:val="22"/>
          <w:szCs w:val="22"/>
        </w:rPr>
        <w:t>estrogenai.</w:t>
      </w:r>
    </w:p>
    <w:p w:rsidR="00654F8B" w:rsidRPr="009C0E63" w:rsidRDefault="00654F8B" w:rsidP="00975C75">
      <w:pPr>
        <w:widowControl w:val="0"/>
        <w:ind w:firstLine="709"/>
        <w:rPr>
          <w:sz w:val="22"/>
          <w:szCs w:val="22"/>
        </w:rPr>
      </w:pPr>
    </w:p>
    <w:p w:rsidR="00654F8B" w:rsidRPr="009C0E63" w:rsidRDefault="00654F8B" w:rsidP="00975C75">
      <w:pPr>
        <w:pStyle w:val="BodyText2"/>
        <w:widowControl w:val="0"/>
        <w:jc w:val="left"/>
        <w:rPr>
          <w:szCs w:val="22"/>
        </w:rPr>
      </w:pPr>
      <w:r w:rsidRPr="009C0E63">
        <w:rPr>
          <w:szCs w:val="22"/>
        </w:rPr>
        <w:t xml:space="preserve">Klopidogrelis nekeitė kartu vartojamo digoksino ar teofilino farmakokinetikos. Antacidiniai </w:t>
      </w:r>
      <w:r w:rsidR="000A51E4" w:rsidRPr="009C0E63">
        <w:rPr>
          <w:szCs w:val="22"/>
        </w:rPr>
        <w:t>vaistiniai preparatai</w:t>
      </w:r>
      <w:r w:rsidRPr="009C0E63">
        <w:rPr>
          <w:szCs w:val="22"/>
        </w:rPr>
        <w:t xml:space="preserve"> nekeitė klopidogrelio absorbcijos.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CAPRIE tyrimo rezultatai parodė, kad kartu su klopidogreliu vartoti fenitoiną ir tolbutamidą</w:t>
      </w:r>
      <w:r w:rsidR="00931F3E" w:rsidRPr="009C0E63">
        <w:rPr>
          <w:sz w:val="22"/>
          <w:szCs w:val="22"/>
        </w:rPr>
        <w:t>,</w:t>
      </w:r>
      <w:r w:rsidRPr="009C0E63">
        <w:rPr>
          <w:sz w:val="22"/>
          <w:szCs w:val="22"/>
        </w:rPr>
        <w:t xml:space="preserve"> </w:t>
      </w:r>
      <w:r w:rsidR="00931F3E" w:rsidRPr="009C0E63">
        <w:rPr>
          <w:sz w:val="22"/>
          <w:szCs w:val="22"/>
        </w:rPr>
        <w:t xml:space="preserve">kurie metabolizuojami CYP2C9, yra </w:t>
      </w:r>
      <w:r w:rsidRPr="009C0E63">
        <w:rPr>
          <w:sz w:val="22"/>
          <w:szCs w:val="22"/>
        </w:rPr>
        <w:t>saugu.</w:t>
      </w:r>
    </w:p>
    <w:p w:rsidR="00654F8B" w:rsidRDefault="00654F8B" w:rsidP="00975C75">
      <w:pPr>
        <w:widowControl w:val="0"/>
        <w:rPr>
          <w:sz w:val="22"/>
          <w:szCs w:val="22"/>
        </w:rPr>
      </w:pPr>
    </w:p>
    <w:p w:rsidR="00975C75" w:rsidRPr="00975C75" w:rsidRDefault="00975C75" w:rsidP="00975C75">
      <w:pPr>
        <w:rPr>
          <w:sz w:val="22"/>
          <w:szCs w:val="22"/>
        </w:rPr>
      </w:pPr>
      <w:r w:rsidRPr="00975C75">
        <w:rPr>
          <w:sz w:val="22"/>
          <w:szCs w:val="22"/>
        </w:rPr>
        <w:t xml:space="preserve">Vaistiniai preparatai, kurie yra CYP2C8 substratai. Klopidogrelio vartojimas buvo susijęs su repaglinido ekspozicijos padidėjimu sveikų savanorių organizme. </w:t>
      </w:r>
      <w:r w:rsidRPr="00975C75">
        <w:rPr>
          <w:i/>
          <w:sz w:val="22"/>
          <w:szCs w:val="22"/>
        </w:rPr>
        <w:t>In vitro</w:t>
      </w:r>
      <w:r w:rsidRPr="00975C75">
        <w:rPr>
          <w:sz w:val="22"/>
          <w:szCs w:val="22"/>
        </w:rPr>
        <w:t xml:space="preserve"> tyrimai parodė, kad repaglinido ekspozicija padidėja dėl klopidogrelio gliukuronido metabolito sukeliamo CYP2C8 slopinimo. Kadangi yra koncentracijos plazmoje padidėjimo rizika, klopidogrelio vartoti kartu su vaistiniais preparatais, kurių klirensas yra daugiausia susijęs su CYP2C8 metabolizmu, (pvz., repaglinidu, paklitakseliu) būtina atsargiai (žr. 4.4 skyrių).</w:t>
      </w:r>
    </w:p>
    <w:p w:rsidR="00975C75" w:rsidRPr="009C0E63" w:rsidRDefault="00975C75" w:rsidP="00975C75">
      <w:pPr>
        <w:widowControl w:val="0"/>
        <w:rPr>
          <w:sz w:val="22"/>
          <w:szCs w:val="22"/>
        </w:rPr>
      </w:pPr>
    </w:p>
    <w:p w:rsidR="00654F8B" w:rsidRPr="009C0E63" w:rsidRDefault="00654F8B" w:rsidP="003B0487">
      <w:pPr>
        <w:keepNext/>
        <w:keepLines/>
        <w:rPr>
          <w:sz w:val="22"/>
          <w:szCs w:val="22"/>
        </w:rPr>
      </w:pPr>
      <w:r w:rsidRPr="009C0E63">
        <w:rPr>
          <w:sz w:val="22"/>
          <w:szCs w:val="22"/>
        </w:rPr>
        <w:t xml:space="preserve">Be aprašytosios specifinės </w:t>
      </w:r>
      <w:r w:rsidR="000A51E4" w:rsidRPr="009C0E63">
        <w:rPr>
          <w:sz w:val="22"/>
          <w:szCs w:val="22"/>
        </w:rPr>
        <w:t>vaistinių preparatų</w:t>
      </w:r>
      <w:r w:rsidRPr="009C0E63">
        <w:rPr>
          <w:sz w:val="22"/>
          <w:szCs w:val="22"/>
        </w:rPr>
        <w:t xml:space="preserve"> sąveikos, klopidogrelio sąveik</w:t>
      </w:r>
      <w:r w:rsidR="00146C6D" w:rsidRPr="009C0E63">
        <w:rPr>
          <w:sz w:val="22"/>
          <w:szCs w:val="22"/>
        </w:rPr>
        <w:t>os tyrimų</w:t>
      </w:r>
      <w:r w:rsidRPr="009C0E63">
        <w:rPr>
          <w:sz w:val="22"/>
          <w:szCs w:val="22"/>
        </w:rPr>
        <w:t xml:space="preserve"> su kitais </w:t>
      </w:r>
      <w:r w:rsidR="000A51E4" w:rsidRPr="009C0E63">
        <w:rPr>
          <w:sz w:val="22"/>
          <w:szCs w:val="22"/>
        </w:rPr>
        <w:t>vaistiniais preparatais</w:t>
      </w:r>
      <w:r w:rsidRPr="009C0E63">
        <w:rPr>
          <w:sz w:val="22"/>
          <w:szCs w:val="22"/>
        </w:rPr>
        <w:t xml:space="preserve">, dažnai vartojamais aterotrombozinei ligai gydyti, </w:t>
      </w:r>
      <w:r w:rsidR="007A593D" w:rsidRPr="009C0E63">
        <w:rPr>
          <w:sz w:val="22"/>
          <w:szCs w:val="22"/>
        </w:rPr>
        <w:t>neatlikta</w:t>
      </w:r>
      <w:r w:rsidRPr="009C0E63">
        <w:rPr>
          <w:sz w:val="22"/>
          <w:szCs w:val="22"/>
        </w:rPr>
        <w:t xml:space="preserve">. Tačiau klopidogrelio klinikiniuose tyrimuose dalyvavę </w:t>
      </w:r>
      <w:r w:rsidR="00CD6B30">
        <w:rPr>
          <w:sz w:val="22"/>
          <w:szCs w:val="22"/>
        </w:rPr>
        <w:t>pacientai</w:t>
      </w:r>
      <w:r w:rsidRPr="009C0E63">
        <w:rPr>
          <w:sz w:val="22"/>
          <w:szCs w:val="22"/>
        </w:rPr>
        <w:t xml:space="preserve"> buvo gydomi įvairiais </w:t>
      </w:r>
      <w:r w:rsidR="000A51E4" w:rsidRPr="009C0E63">
        <w:rPr>
          <w:sz w:val="22"/>
          <w:szCs w:val="22"/>
        </w:rPr>
        <w:t>vaistiniais preparatais</w:t>
      </w:r>
      <w:r w:rsidRPr="009C0E63">
        <w:rPr>
          <w:sz w:val="22"/>
          <w:szCs w:val="22"/>
        </w:rPr>
        <w:t xml:space="preserve">, iš jų diuretikais, beta adrenoblokatoriais, AKF inhibitoriais, kalcio antagonistais, cholesterolio koncentraciją mažinančiais, vainikines kraujagysles plečiančiais </w:t>
      </w:r>
      <w:r w:rsidR="000A51E4" w:rsidRPr="009C0E63">
        <w:rPr>
          <w:sz w:val="22"/>
          <w:szCs w:val="22"/>
        </w:rPr>
        <w:t>vaistiniais preparatais</w:t>
      </w:r>
      <w:r w:rsidRPr="009C0E63">
        <w:rPr>
          <w:sz w:val="22"/>
          <w:szCs w:val="22"/>
        </w:rPr>
        <w:t xml:space="preserve">, taip pat </w:t>
      </w:r>
      <w:r w:rsidR="000A51E4" w:rsidRPr="009C0E63">
        <w:rPr>
          <w:sz w:val="22"/>
          <w:szCs w:val="22"/>
        </w:rPr>
        <w:t>vaistiniais preparatais</w:t>
      </w:r>
      <w:r w:rsidRPr="009C0E63">
        <w:rPr>
          <w:sz w:val="22"/>
          <w:szCs w:val="22"/>
        </w:rPr>
        <w:t xml:space="preserve"> nuo diabeto (įskaitant insuliną), epilepsijos, GPIIb/IIIa antagonistais; kliniškai svarbios nepageidaujamos sąveikos nepastebėta.</w:t>
      </w:r>
    </w:p>
    <w:p w:rsidR="00654F8B" w:rsidRPr="009C0E63" w:rsidRDefault="00654F8B" w:rsidP="001C3C15">
      <w:pPr>
        <w:widowControl w:val="0"/>
        <w:rPr>
          <w:sz w:val="22"/>
          <w:szCs w:val="22"/>
        </w:rPr>
      </w:pPr>
    </w:p>
    <w:p w:rsidR="005A1669" w:rsidRDefault="005A1669" w:rsidP="005A1669">
      <w:pPr>
        <w:widowControl w:val="0"/>
        <w:rPr>
          <w:sz w:val="22"/>
          <w:szCs w:val="22"/>
        </w:rPr>
      </w:pPr>
      <w:r>
        <w:rPr>
          <w:sz w:val="22"/>
          <w:szCs w:val="22"/>
        </w:rPr>
        <w:t>Kaip ir vartojant kitų geriamųjų P2Y12 inhibitorių, kartu skiriant opioidų agonistų gali sulėtėti ir sumažėti klopidogrelio absorbcija, tikriausiai dėl sulėtėjusio skrandžio išsituštinimo. Klinikinė tokio poveikio reikšmė nežinoma. Jei yra ūminis koronarinis sindromas ir pacientui reikia tuo pat metu skirti morfino ar kitų opioidų agonistų, rekomenduojama apsvarstyti parenterinio antitrombocitinio vaistinio preparato skyrimo galimybę.</w:t>
      </w:r>
    </w:p>
    <w:p w:rsidR="00654F8B" w:rsidRPr="009C0E63" w:rsidRDefault="00654F8B" w:rsidP="00975C75">
      <w:pPr>
        <w:widowControl w:val="0"/>
        <w:rPr>
          <w:sz w:val="22"/>
          <w:szCs w:val="22"/>
        </w:rPr>
      </w:pPr>
    </w:p>
    <w:p w:rsidR="00654F8B" w:rsidRPr="009C0E63" w:rsidRDefault="00654F8B" w:rsidP="00975C75">
      <w:pPr>
        <w:widowControl w:val="0"/>
        <w:ind w:left="567" w:hanging="567"/>
        <w:rPr>
          <w:sz w:val="22"/>
          <w:szCs w:val="22"/>
        </w:rPr>
      </w:pPr>
      <w:r w:rsidRPr="009C0E63">
        <w:rPr>
          <w:b/>
          <w:sz w:val="22"/>
          <w:szCs w:val="22"/>
        </w:rPr>
        <w:t xml:space="preserve">4.6 </w:t>
      </w:r>
      <w:r w:rsidRPr="009C0E63">
        <w:rPr>
          <w:b/>
          <w:sz w:val="22"/>
          <w:szCs w:val="22"/>
        </w:rPr>
        <w:tab/>
      </w:r>
      <w:r w:rsidR="00931F3E" w:rsidRPr="009C0E63">
        <w:rPr>
          <w:b/>
          <w:sz w:val="22"/>
          <w:szCs w:val="22"/>
        </w:rPr>
        <w:t>Vaisingumas, n</w:t>
      </w:r>
      <w:r w:rsidRPr="009C0E63">
        <w:rPr>
          <w:b/>
          <w:sz w:val="22"/>
          <w:szCs w:val="22"/>
        </w:rPr>
        <w:t>ėštumo ir žindymo laikotarpis</w:t>
      </w:r>
    </w:p>
    <w:p w:rsidR="00654F8B" w:rsidRPr="009C0E63" w:rsidRDefault="00654F8B" w:rsidP="00975C75">
      <w:pPr>
        <w:widowControl w:val="0"/>
        <w:rPr>
          <w:sz w:val="22"/>
          <w:szCs w:val="22"/>
        </w:rPr>
      </w:pPr>
    </w:p>
    <w:p w:rsidR="00931F3E" w:rsidRPr="009C0E63" w:rsidRDefault="00931F3E" w:rsidP="00975C75">
      <w:pPr>
        <w:widowControl w:val="0"/>
        <w:rPr>
          <w:i/>
          <w:sz w:val="22"/>
          <w:szCs w:val="22"/>
        </w:rPr>
      </w:pPr>
      <w:r w:rsidRPr="009C0E63">
        <w:rPr>
          <w:i/>
          <w:sz w:val="22"/>
          <w:szCs w:val="22"/>
        </w:rPr>
        <w:t>Nėštumas</w:t>
      </w:r>
    </w:p>
    <w:p w:rsidR="000A51E4" w:rsidRPr="009C0E63" w:rsidRDefault="000A51E4" w:rsidP="00975C75">
      <w:pPr>
        <w:pStyle w:val="BodyText2"/>
        <w:widowControl w:val="0"/>
        <w:tabs>
          <w:tab w:val="num" w:pos="0"/>
        </w:tabs>
        <w:jc w:val="left"/>
        <w:rPr>
          <w:szCs w:val="22"/>
        </w:rPr>
      </w:pPr>
      <w:r w:rsidRPr="009C0E63">
        <w:rPr>
          <w:szCs w:val="22"/>
        </w:rPr>
        <w:t>Kadangi nėra klinikinių duomenų apie nėščiųjų gydymą klopidogreliu, atsargumo dėlei nėštumo metu šio vaistinio preparato geriau nevartoti.</w:t>
      </w:r>
    </w:p>
    <w:p w:rsidR="000A51E4" w:rsidRPr="009C0E63" w:rsidRDefault="000A51E4" w:rsidP="00975C75">
      <w:pPr>
        <w:pStyle w:val="BodyText2"/>
        <w:widowControl w:val="0"/>
        <w:tabs>
          <w:tab w:val="num" w:pos="0"/>
        </w:tabs>
        <w:jc w:val="left"/>
        <w:rPr>
          <w:szCs w:val="22"/>
        </w:rPr>
      </w:pPr>
    </w:p>
    <w:p w:rsidR="000A51E4" w:rsidRPr="009C0E63" w:rsidRDefault="000A51E4" w:rsidP="00975C75">
      <w:pPr>
        <w:widowControl w:val="0"/>
        <w:rPr>
          <w:sz w:val="22"/>
          <w:szCs w:val="22"/>
        </w:rPr>
      </w:pPr>
      <w:r w:rsidRPr="009C0E63">
        <w:rPr>
          <w:sz w:val="22"/>
          <w:szCs w:val="22"/>
        </w:rPr>
        <w:t>Tyrimai su gyvūnais tiesioginio ar netiesioginio kenksmingo poveikio nėštumo eigai</w:t>
      </w:r>
      <w:r w:rsidRPr="009C0E63">
        <w:rPr>
          <w:b/>
          <w:sz w:val="22"/>
          <w:szCs w:val="22"/>
        </w:rPr>
        <w:t xml:space="preserve">, </w:t>
      </w:r>
      <w:r w:rsidRPr="009C0E63">
        <w:rPr>
          <w:sz w:val="22"/>
          <w:szCs w:val="22"/>
        </w:rPr>
        <w:t>embriono ar vaisiaus vystymuisi, gimdymui ar postnataliniam vystymuisi neparodė (žr. 5.3 skyrių).</w:t>
      </w:r>
    </w:p>
    <w:p w:rsidR="00931F3E" w:rsidRPr="009C0E63" w:rsidRDefault="00931F3E" w:rsidP="00975C75">
      <w:pPr>
        <w:pStyle w:val="BodyTextIndent"/>
        <w:widowControl w:val="0"/>
        <w:tabs>
          <w:tab w:val="num" w:pos="0"/>
        </w:tabs>
        <w:ind w:firstLine="0"/>
        <w:rPr>
          <w:sz w:val="22"/>
          <w:szCs w:val="22"/>
        </w:rPr>
      </w:pPr>
    </w:p>
    <w:p w:rsidR="00931F3E" w:rsidRPr="009C0E63" w:rsidRDefault="00931F3E" w:rsidP="00975C75">
      <w:pPr>
        <w:pStyle w:val="BodyTextIndent"/>
        <w:widowControl w:val="0"/>
        <w:tabs>
          <w:tab w:val="num" w:pos="0"/>
        </w:tabs>
        <w:ind w:firstLine="0"/>
        <w:rPr>
          <w:i/>
          <w:sz w:val="22"/>
          <w:szCs w:val="22"/>
        </w:rPr>
      </w:pPr>
      <w:r w:rsidRPr="009C0E63">
        <w:rPr>
          <w:i/>
          <w:sz w:val="22"/>
          <w:szCs w:val="22"/>
        </w:rPr>
        <w:t>Žindymas</w:t>
      </w:r>
    </w:p>
    <w:p w:rsidR="000A51E4" w:rsidRPr="009C0E63" w:rsidRDefault="0070359C" w:rsidP="00975C75">
      <w:pPr>
        <w:pStyle w:val="BodyTextIndent"/>
        <w:widowControl w:val="0"/>
        <w:tabs>
          <w:tab w:val="num" w:pos="0"/>
        </w:tabs>
        <w:ind w:firstLine="0"/>
        <w:jc w:val="left"/>
        <w:rPr>
          <w:iCs/>
          <w:sz w:val="22"/>
          <w:szCs w:val="22"/>
        </w:rPr>
      </w:pPr>
      <w:r w:rsidRPr="009C0E63">
        <w:rPr>
          <w:iCs/>
          <w:sz w:val="22"/>
          <w:szCs w:val="22"/>
        </w:rPr>
        <w:t>Ar klopidogrelio išsiskiria su moters pienu, nežinoma.</w:t>
      </w:r>
      <w:r w:rsidR="002845B3" w:rsidRPr="009C0E63">
        <w:rPr>
          <w:i/>
          <w:iCs/>
          <w:sz w:val="22"/>
          <w:szCs w:val="22"/>
        </w:rPr>
        <w:t xml:space="preserve"> </w:t>
      </w:r>
      <w:r w:rsidRPr="009C0E63">
        <w:rPr>
          <w:iCs/>
          <w:sz w:val="22"/>
          <w:szCs w:val="22"/>
        </w:rPr>
        <w:t xml:space="preserve">Tyrimų su gyvūnais metu nustatyta, kad klopidogrelio su pienu išsiskiria. Atsargumo dėlei </w:t>
      </w:r>
      <w:r w:rsidR="001E12A2" w:rsidRPr="009C0E63">
        <w:rPr>
          <w:iCs/>
          <w:sz w:val="22"/>
          <w:szCs w:val="22"/>
        </w:rPr>
        <w:t>Iscover</w:t>
      </w:r>
      <w:r w:rsidRPr="009C0E63">
        <w:rPr>
          <w:iCs/>
          <w:sz w:val="22"/>
          <w:szCs w:val="22"/>
        </w:rPr>
        <w:t xml:space="preserve"> vartojimo laikotarpiu maitinimo krūtimi tęsti nerekomenduojama</w:t>
      </w:r>
      <w:r w:rsidR="00931F3E" w:rsidRPr="009C0E63">
        <w:rPr>
          <w:iCs/>
          <w:sz w:val="22"/>
          <w:szCs w:val="22"/>
        </w:rPr>
        <w:t>.</w:t>
      </w:r>
    </w:p>
    <w:p w:rsidR="00931F3E" w:rsidRPr="009C0E63" w:rsidRDefault="00931F3E" w:rsidP="00975C75">
      <w:pPr>
        <w:pStyle w:val="BodyTextIndent"/>
        <w:widowControl w:val="0"/>
        <w:tabs>
          <w:tab w:val="num" w:pos="0"/>
        </w:tabs>
        <w:ind w:firstLine="0"/>
        <w:jc w:val="left"/>
        <w:rPr>
          <w:iCs/>
          <w:sz w:val="22"/>
          <w:szCs w:val="22"/>
        </w:rPr>
      </w:pPr>
    </w:p>
    <w:p w:rsidR="00931F3E" w:rsidRPr="009C0E63" w:rsidRDefault="00931F3E" w:rsidP="00975C75">
      <w:pPr>
        <w:pStyle w:val="BodyTextIndent"/>
        <w:widowControl w:val="0"/>
        <w:tabs>
          <w:tab w:val="num" w:pos="0"/>
        </w:tabs>
        <w:ind w:firstLine="0"/>
        <w:jc w:val="left"/>
        <w:rPr>
          <w:i/>
          <w:iCs/>
          <w:sz w:val="22"/>
          <w:szCs w:val="22"/>
        </w:rPr>
      </w:pPr>
      <w:r w:rsidRPr="009C0E63">
        <w:rPr>
          <w:i/>
          <w:iCs/>
          <w:sz w:val="22"/>
          <w:szCs w:val="22"/>
        </w:rPr>
        <w:t>Vaisingumas</w:t>
      </w:r>
    </w:p>
    <w:p w:rsidR="00931F3E" w:rsidRPr="009C0E63" w:rsidRDefault="00931F3E" w:rsidP="00975C75">
      <w:pPr>
        <w:pStyle w:val="BodyTextIndent"/>
        <w:widowControl w:val="0"/>
        <w:tabs>
          <w:tab w:val="num" w:pos="0"/>
        </w:tabs>
        <w:ind w:firstLine="0"/>
        <w:jc w:val="left"/>
        <w:rPr>
          <w:sz w:val="22"/>
          <w:szCs w:val="22"/>
        </w:rPr>
      </w:pPr>
      <w:r w:rsidRPr="009C0E63">
        <w:rPr>
          <w:iCs/>
          <w:sz w:val="22"/>
          <w:szCs w:val="22"/>
        </w:rPr>
        <w:t>Su gyvūnais atlikti tyrimai parodė, kad klopidogrelis vaisingumo neveikia.</w:t>
      </w:r>
    </w:p>
    <w:p w:rsidR="00654F8B" w:rsidRPr="009C0E63" w:rsidRDefault="00654F8B" w:rsidP="00975C75">
      <w:pPr>
        <w:pStyle w:val="EMEATableLeft"/>
        <w:keepNext w:val="0"/>
        <w:keepLines w:val="0"/>
        <w:widowControl w:val="0"/>
        <w:tabs>
          <w:tab w:val="num" w:pos="0"/>
        </w:tabs>
        <w:rPr>
          <w:szCs w:val="22"/>
          <w:lang w:val="lt-LT"/>
        </w:rPr>
      </w:pPr>
    </w:p>
    <w:p w:rsidR="00654F8B" w:rsidRPr="009C0E63" w:rsidRDefault="00654F8B" w:rsidP="00975C75">
      <w:pPr>
        <w:widowControl w:val="0"/>
        <w:tabs>
          <w:tab w:val="num" w:pos="567"/>
        </w:tabs>
        <w:ind w:left="567" w:hanging="567"/>
        <w:rPr>
          <w:b/>
          <w:sz w:val="22"/>
          <w:szCs w:val="22"/>
        </w:rPr>
      </w:pPr>
      <w:r w:rsidRPr="009C0E63">
        <w:rPr>
          <w:b/>
          <w:sz w:val="22"/>
          <w:szCs w:val="22"/>
        </w:rPr>
        <w:t xml:space="preserve">4.7 </w:t>
      </w:r>
      <w:r w:rsidRPr="009C0E63">
        <w:rPr>
          <w:b/>
          <w:sz w:val="22"/>
          <w:szCs w:val="22"/>
        </w:rPr>
        <w:tab/>
        <w:t>Poveikis gebėjimui vairuoti ir valdyti mechanizmus</w:t>
      </w:r>
    </w:p>
    <w:p w:rsidR="00654F8B" w:rsidRPr="009C0E63" w:rsidRDefault="00654F8B" w:rsidP="00975C75">
      <w:pPr>
        <w:widowControl w:val="0"/>
        <w:tabs>
          <w:tab w:val="num" w:pos="0"/>
        </w:tabs>
        <w:rPr>
          <w:sz w:val="22"/>
          <w:szCs w:val="22"/>
        </w:rPr>
      </w:pPr>
    </w:p>
    <w:p w:rsidR="00654F8B" w:rsidRPr="009C0E63" w:rsidRDefault="00654F8B" w:rsidP="00975C75">
      <w:pPr>
        <w:pStyle w:val="BodyTextIndent"/>
        <w:widowControl w:val="0"/>
        <w:tabs>
          <w:tab w:val="num" w:pos="0"/>
        </w:tabs>
        <w:ind w:firstLine="0"/>
        <w:jc w:val="left"/>
        <w:rPr>
          <w:sz w:val="22"/>
          <w:szCs w:val="22"/>
        </w:rPr>
      </w:pPr>
      <w:r w:rsidRPr="009C0E63">
        <w:rPr>
          <w:sz w:val="22"/>
          <w:szCs w:val="22"/>
        </w:rPr>
        <w:t>Klopidogrelis gebėjimo vairuoti ir valdyti mechanizmus neveikia arba veikia nereikšmingai.</w:t>
      </w:r>
    </w:p>
    <w:p w:rsidR="00654F8B" w:rsidRPr="009C0E63" w:rsidRDefault="00654F8B" w:rsidP="00975C75">
      <w:pPr>
        <w:widowControl w:val="0"/>
        <w:tabs>
          <w:tab w:val="num" w:pos="0"/>
        </w:tabs>
        <w:rPr>
          <w:sz w:val="22"/>
          <w:szCs w:val="22"/>
        </w:rPr>
      </w:pPr>
    </w:p>
    <w:p w:rsidR="00654F8B" w:rsidRPr="009C0E63" w:rsidRDefault="00654F8B" w:rsidP="00E0308C">
      <w:pPr>
        <w:keepNext/>
        <w:keepLines/>
        <w:tabs>
          <w:tab w:val="num" w:pos="0"/>
          <w:tab w:val="left" w:pos="567"/>
        </w:tabs>
        <w:rPr>
          <w:sz w:val="22"/>
          <w:szCs w:val="22"/>
        </w:rPr>
      </w:pPr>
      <w:r w:rsidRPr="009C0E63">
        <w:rPr>
          <w:b/>
          <w:sz w:val="22"/>
          <w:szCs w:val="22"/>
        </w:rPr>
        <w:t xml:space="preserve">4.8 </w:t>
      </w:r>
      <w:r w:rsidRPr="009C0E63">
        <w:rPr>
          <w:b/>
          <w:sz w:val="22"/>
          <w:szCs w:val="22"/>
        </w:rPr>
        <w:tab/>
        <w:t>Nepageidaujamas poveikis</w:t>
      </w:r>
    </w:p>
    <w:p w:rsidR="00654F8B" w:rsidRPr="009C0E63" w:rsidRDefault="00654F8B" w:rsidP="00E0308C">
      <w:pPr>
        <w:keepNext/>
        <w:keepLines/>
        <w:tabs>
          <w:tab w:val="num" w:pos="0"/>
        </w:tabs>
        <w:rPr>
          <w:sz w:val="22"/>
          <w:szCs w:val="22"/>
        </w:rPr>
      </w:pPr>
    </w:p>
    <w:p w:rsidR="00637E4A" w:rsidRPr="009C0E63" w:rsidRDefault="00637E4A" w:rsidP="00E0308C">
      <w:pPr>
        <w:keepNext/>
        <w:keepLines/>
        <w:tabs>
          <w:tab w:val="num" w:pos="0"/>
        </w:tabs>
        <w:rPr>
          <w:i/>
          <w:sz w:val="22"/>
          <w:szCs w:val="22"/>
        </w:rPr>
      </w:pPr>
      <w:r w:rsidRPr="009C0E63">
        <w:rPr>
          <w:i/>
          <w:sz w:val="22"/>
          <w:szCs w:val="22"/>
        </w:rPr>
        <w:t>Saugumo duomenų santrauka</w:t>
      </w:r>
    </w:p>
    <w:p w:rsidR="00637E4A" w:rsidRPr="009C0E63" w:rsidRDefault="00637E4A" w:rsidP="00E0308C">
      <w:pPr>
        <w:keepNext/>
        <w:keepLines/>
        <w:tabs>
          <w:tab w:val="num" w:pos="0"/>
        </w:tabs>
        <w:rPr>
          <w:sz w:val="22"/>
          <w:szCs w:val="22"/>
        </w:rPr>
      </w:pPr>
    </w:p>
    <w:p w:rsidR="000A51E4" w:rsidRPr="009C0E63" w:rsidRDefault="000A51E4" w:rsidP="00E0308C">
      <w:pPr>
        <w:keepNext/>
        <w:keepLines/>
        <w:tabs>
          <w:tab w:val="num" w:pos="0"/>
        </w:tabs>
        <w:rPr>
          <w:sz w:val="22"/>
          <w:szCs w:val="22"/>
        </w:rPr>
      </w:pPr>
      <w:r w:rsidRPr="009C0E63">
        <w:rPr>
          <w:sz w:val="22"/>
          <w:szCs w:val="22"/>
        </w:rPr>
        <w:t>Klopidogrelio saugumas vertintas tiriant daugiau nei 4</w:t>
      </w:r>
      <w:r w:rsidR="00312AD6" w:rsidRPr="009C0E63">
        <w:rPr>
          <w:sz w:val="22"/>
          <w:szCs w:val="22"/>
        </w:rPr>
        <w:t>4</w:t>
      </w:r>
      <w:r w:rsidRPr="009C0E63">
        <w:rPr>
          <w:sz w:val="22"/>
          <w:szCs w:val="22"/>
        </w:rPr>
        <w:t xml:space="preserve"> 000 pacientų, dalyvavusių klinikiniuose tyrimuose, iš jų daugiau nei </w:t>
      </w:r>
      <w:r w:rsidR="00312AD6" w:rsidRPr="009C0E63">
        <w:rPr>
          <w:sz w:val="22"/>
          <w:szCs w:val="22"/>
        </w:rPr>
        <w:t>12</w:t>
      </w:r>
      <w:r w:rsidRPr="009C0E63">
        <w:rPr>
          <w:sz w:val="22"/>
          <w:szCs w:val="22"/>
        </w:rPr>
        <w:t> 000 pacientų gydėsi 1 metus ar ilgiau. Bendrai paėmus, CAPRIE tyrimo metu 75</w:t>
      </w:r>
      <w:r w:rsidR="00706238" w:rsidRPr="009C0E63">
        <w:rPr>
          <w:sz w:val="22"/>
          <w:szCs w:val="22"/>
        </w:rPr>
        <w:t> mg</w:t>
      </w:r>
      <w:r w:rsidRPr="009C0E63">
        <w:rPr>
          <w:sz w:val="22"/>
          <w:szCs w:val="22"/>
        </w:rPr>
        <w:t xml:space="preserve"> klopidogrelio paros dozės toleravimas buvo panašus kaip ir 325</w:t>
      </w:r>
      <w:r w:rsidR="00706238" w:rsidRPr="009C0E63">
        <w:rPr>
          <w:sz w:val="22"/>
          <w:szCs w:val="22"/>
        </w:rPr>
        <w:t> mg</w:t>
      </w:r>
      <w:r w:rsidRPr="009C0E63">
        <w:rPr>
          <w:sz w:val="22"/>
          <w:szCs w:val="22"/>
        </w:rPr>
        <w:t xml:space="preserve"> ASR paros dozės ir nepriklausė nuo amžiaus, lyties ar rasės. </w:t>
      </w:r>
      <w:r w:rsidR="00312AD6" w:rsidRPr="009C0E63">
        <w:rPr>
          <w:sz w:val="22"/>
          <w:szCs w:val="22"/>
        </w:rPr>
        <w:t xml:space="preserve">Duomenys apie kliniškai svarbias pastebėtas nepageidaujamas reakcijas CAPRIE, CURE, CLARITY ir COMMIT tyrimų metu pateikti toliau. </w:t>
      </w:r>
      <w:r w:rsidRPr="009C0E63">
        <w:rPr>
          <w:sz w:val="22"/>
          <w:szCs w:val="22"/>
        </w:rPr>
        <w:t>Be klinikinių tyrimų patirties, buvo gauti ir spontaniniai pranešimai apie nepageidaujamas reakcijas.</w:t>
      </w:r>
    </w:p>
    <w:p w:rsidR="000A51E4" w:rsidRPr="009C0E63" w:rsidRDefault="000A51E4" w:rsidP="00975C75">
      <w:pPr>
        <w:widowControl w:val="0"/>
        <w:tabs>
          <w:tab w:val="num" w:pos="0"/>
        </w:tabs>
        <w:rPr>
          <w:sz w:val="22"/>
          <w:szCs w:val="22"/>
        </w:rPr>
      </w:pPr>
    </w:p>
    <w:p w:rsidR="000A51E4" w:rsidRPr="009C0E63" w:rsidRDefault="000A51E4" w:rsidP="00975C75">
      <w:pPr>
        <w:widowControl w:val="0"/>
        <w:tabs>
          <w:tab w:val="num" w:pos="0"/>
        </w:tabs>
        <w:rPr>
          <w:sz w:val="22"/>
          <w:szCs w:val="22"/>
        </w:rPr>
      </w:pPr>
      <w:r w:rsidRPr="009C0E63">
        <w:rPr>
          <w:sz w:val="22"/>
          <w:szCs w:val="22"/>
        </w:rPr>
        <w:t>Kraujavimas yra dažniausia nepageidaujama reakcija, pastebėta tiek klinikinių tyrimų metu, tiek ir vaistiniam preparatui jau esant rinkoje. Šiuo atveju kraujavimas dažniausiai būdavo pastebėtas pirmąjį gydymo mėnesį.</w:t>
      </w:r>
    </w:p>
    <w:p w:rsidR="000A51E4" w:rsidRPr="009C0E63" w:rsidRDefault="000A51E4" w:rsidP="00975C75">
      <w:pPr>
        <w:widowControl w:val="0"/>
        <w:rPr>
          <w:sz w:val="22"/>
          <w:szCs w:val="22"/>
        </w:rPr>
      </w:pPr>
      <w:r w:rsidRPr="009C0E63">
        <w:rPr>
          <w:sz w:val="22"/>
          <w:szCs w:val="22"/>
        </w:rPr>
        <w:t>CAPRIE tyrimo duomenimis, bendrasis kraujavimų dažnumas gydant arba klopidogreliu, arba ASR buvo 9,</w:t>
      </w:r>
      <w:r w:rsidR="00A9141B" w:rsidRPr="009C0E63">
        <w:rPr>
          <w:sz w:val="22"/>
          <w:szCs w:val="22"/>
        </w:rPr>
        <w:t>3 </w:t>
      </w:r>
      <w:r w:rsidRPr="009C0E63">
        <w:rPr>
          <w:sz w:val="22"/>
          <w:szCs w:val="22"/>
        </w:rPr>
        <w:t xml:space="preserve">%. Stiprių kraujavimų </w:t>
      </w:r>
      <w:r w:rsidR="00312AD6" w:rsidRPr="009C0E63">
        <w:rPr>
          <w:sz w:val="22"/>
          <w:szCs w:val="22"/>
        </w:rPr>
        <w:t xml:space="preserve">dažnis </w:t>
      </w:r>
      <w:r w:rsidRPr="009C0E63">
        <w:rPr>
          <w:sz w:val="22"/>
          <w:szCs w:val="22"/>
        </w:rPr>
        <w:t xml:space="preserve">buvo </w:t>
      </w:r>
      <w:r w:rsidR="00312AD6" w:rsidRPr="009C0E63">
        <w:rPr>
          <w:sz w:val="22"/>
          <w:szCs w:val="22"/>
        </w:rPr>
        <w:t>panašus gydant</w:t>
      </w:r>
      <w:r w:rsidRPr="009C0E63">
        <w:rPr>
          <w:sz w:val="22"/>
          <w:szCs w:val="22"/>
        </w:rPr>
        <w:t xml:space="preserve"> klopidogreliu ir ASR.</w:t>
      </w:r>
    </w:p>
    <w:p w:rsidR="000A51E4" w:rsidRPr="009C0E63" w:rsidRDefault="000A51E4" w:rsidP="00975C75">
      <w:pPr>
        <w:widowControl w:val="0"/>
        <w:rPr>
          <w:sz w:val="22"/>
          <w:szCs w:val="22"/>
        </w:rPr>
      </w:pPr>
    </w:p>
    <w:p w:rsidR="000A51E4" w:rsidRPr="009C0E63" w:rsidRDefault="000A51E4" w:rsidP="00975C75">
      <w:pPr>
        <w:widowControl w:val="0"/>
        <w:rPr>
          <w:sz w:val="22"/>
          <w:szCs w:val="22"/>
        </w:rPr>
      </w:pPr>
      <w:r w:rsidRPr="009C0E63">
        <w:rPr>
          <w:sz w:val="22"/>
          <w:szCs w:val="22"/>
        </w:rPr>
        <w:t xml:space="preserve">CURE tyrimo duomenimis, </w:t>
      </w:r>
      <w:r w:rsidR="00312AD6" w:rsidRPr="009C0E63">
        <w:rPr>
          <w:sz w:val="22"/>
          <w:szCs w:val="22"/>
        </w:rPr>
        <w:t>p</w:t>
      </w:r>
      <w:r w:rsidRPr="009C0E63">
        <w:rPr>
          <w:sz w:val="22"/>
          <w:szCs w:val="22"/>
        </w:rPr>
        <w:t xml:space="preserve">er pirmąsias 7 dienas po vainikinių arterijų šuntavimo operacijų stiprių kraujavimų nepadaugėjo, kai gydymas klopidogreliu ir ASR buvo nutrauktas daugiau kaip prieš 5 dienas iki operacijos. Kai likus 5 dienoms iki šuntavimo operacijos toliau buvo gydoma, gausiai kraujavo 9,6 % klopidogreliu ir ASR bei 6,3 % placebu ir ASR gydytų </w:t>
      </w:r>
      <w:r w:rsidR="00CD6B30">
        <w:rPr>
          <w:sz w:val="22"/>
          <w:szCs w:val="22"/>
        </w:rPr>
        <w:t>pacientų</w:t>
      </w:r>
      <w:r w:rsidRPr="009C0E63">
        <w:rPr>
          <w:sz w:val="22"/>
          <w:szCs w:val="22"/>
        </w:rPr>
        <w:t>.</w:t>
      </w:r>
    </w:p>
    <w:p w:rsidR="000A51E4" w:rsidRPr="009C0E63" w:rsidRDefault="000A51E4" w:rsidP="00975C75">
      <w:pPr>
        <w:widowControl w:val="0"/>
        <w:rPr>
          <w:sz w:val="22"/>
          <w:szCs w:val="22"/>
        </w:rPr>
      </w:pPr>
    </w:p>
    <w:p w:rsidR="000A51E4" w:rsidRPr="009C0E63" w:rsidRDefault="000A51E4" w:rsidP="00975C75">
      <w:pPr>
        <w:pStyle w:val="EndnoteText"/>
        <w:widowControl w:val="0"/>
        <w:rPr>
          <w:szCs w:val="22"/>
          <w:lang w:val="lt-LT"/>
        </w:rPr>
      </w:pPr>
      <w:r w:rsidRPr="009C0E63">
        <w:rPr>
          <w:szCs w:val="22"/>
          <w:lang w:val="lt-LT"/>
        </w:rPr>
        <w:t>CLARITY klinikinio tyrimo metu tiriamųjų, vartojusių klopidogrelį ir ASR, grupėje bet koks kraujavimas buvo nustatytas dažniau, negu placebą ir ASR vartojusių grupėje. Stipraus kraujavimo dažnis šiose grupėse buvo panašus. Tai atitiko ir pacientų pogrupiuose, į kuriuos jie buvo suskirstyti pagal charakteristikas, buvusias prieš pradedant tyrimą, ir pagal fibrinolizinį gydymą ar gydymą heparinu.</w:t>
      </w:r>
    </w:p>
    <w:p w:rsidR="000A51E4" w:rsidRPr="009C0E63" w:rsidRDefault="000A51E4" w:rsidP="00975C75">
      <w:pPr>
        <w:widowControl w:val="0"/>
        <w:rPr>
          <w:sz w:val="22"/>
          <w:szCs w:val="22"/>
        </w:rPr>
      </w:pPr>
    </w:p>
    <w:p w:rsidR="000A51E4" w:rsidRPr="009C0E63" w:rsidRDefault="000A51E4" w:rsidP="00975C75">
      <w:pPr>
        <w:widowControl w:val="0"/>
        <w:rPr>
          <w:sz w:val="22"/>
          <w:szCs w:val="22"/>
        </w:rPr>
      </w:pPr>
      <w:r w:rsidRPr="009C0E63">
        <w:rPr>
          <w:sz w:val="22"/>
          <w:szCs w:val="22"/>
        </w:rPr>
        <w:t>COMMIT klinikiniame tyrime stipraus kraujavimo ne į smegenis ir kraujavimo į smegenis bendrasis dažnis abiejose grupėse buvo mažas ir panašus.</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ACTIVE-A klinikiniame tyrime stipraus kraujavimo dažnis buvo didesnis klopidogrelį ir ASR vartojusių grupėje nei vartojusių placebą ir ASR (atitinkamai 6,7 % ir 4,3 %). Stiprus kraujavimas abiejose grupėse dažniausiai buvo ekstrakranijinės kilmės (5,3 % klopidogrelį ir ASR vartojusiųjų grupėje; 3,5 % placebą ir ASR vartojusiųjų grupėje). Intrakranijinis kraujavimas buvo dažnesnis klopidogrelį ir ASR vartojusių grupėje lyginant su placebo ir ASR grupe (atitinkamai 1,4 % ir 0,8 %). Abiejose grupėse mirtino kraujavimo (1,1 % klopidogrelį ir ASR vartojusių grupėje ir 0,7 % placebo ir ASR grupėje) ir hemoraginio insulto (atitinkamai 0,8 % ir 0,6 %) statistiškai reikšmingo dažnių skirtumo nepastebėta.</w:t>
      </w:r>
    </w:p>
    <w:p w:rsidR="00637E4A" w:rsidRPr="009C0E63" w:rsidRDefault="00637E4A" w:rsidP="00975C75">
      <w:pPr>
        <w:widowControl w:val="0"/>
        <w:rPr>
          <w:sz w:val="22"/>
          <w:szCs w:val="22"/>
        </w:rPr>
      </w:pPr>
    </w:p>
    <w:p w:rsidR="00637E4A" w:rsidRPr="009C0E63" w:rsidRDefault="00637E4A" w:rsidP="00975C75">
      <w:pPr>
        <w:widowControl w:val="0"/>
        <w:rPr>
          <w:i/>
          <w:sz w:val="22"/>
          <w:szCs w:val="22"/>
        </w:rPr>
      </w:pPr>
      <w:r w:rsidRPr="009C0E63">
        <w:rPr>
          <w:i/>
          <w:sz w:val="22"/>
          <w:szCs w:val="22"/>
        </w:rPr>
        <w:t>Nepageidaujamų reakcijų sąrašas lentelėje</w:t>
      </w:r>
    </w:p>
    <w:p w:rsidR="000A51E4" w:rsidRPr="009C0E63" w:rsidRDefault="000A51E4" w:rsidP="00975C75">
      <w:pPr>
        <w:widowControl w:val="0"/>
        <w:rPr>
          <w:sz w:val="22"/>
          <w:szCs w:val="22"/>
        </w:rPr>
      </w:pPr>
    </w:p>
    <w:p w:rsidR="000A51E4" w:rsidRPr="009C0E63" w:rsidRDefault="000A51E4" w:rsidP="00975C75">
      <w:pPr>
        <w:widowControl w:val="0"/>
        <w:tabs>
          <w:tab w:val="left" w:pos="567"/>
        </w:tabs>
        <w:rPr>
          <w:sz w:val="22"/>
          <w:szCs w:val="22"/>
        </w:rPr>
      </w:pPr>
      <w:r w:rsidRPr="009C0E63">
        <w:rPr>
          <w:sz w:val="22"/>
          <w:szCs w:val="22"/>
        </w:rPr>
        <w:t>Nepageidaujamos reakcijos, pasireiškusios arba klinikinių tyrimų metu, arba pastebėtos vaistiniam preparatui esant rinkoje, pateiktos toliau lentelėje. Jų dažnis vertintas taip: dažn</w:t>
      </w:r>
      <w:r w:rsidR="00C71F4D">
        <w:rPr>
          <w:sz w:val="22"/>
          <w:szCs w:val="22"/>
        </w:rPr>
        <w:t>a</w:t>
      </w:r>
      <w:r w:rsidRPr="009C0E63">
        <w:rPr>
          <w:sz w:val="22"/>
          <w:szCs w:val="22"/>
        </w:rPr>
        <w:t>s (≥ 1/100, &lt; 1/10), nedažn</w:t>
      </w:r>
      <w:r w:rsidR="00C71F4D">
        <w:rPr>
          <w:sz w:val="22"/>
          <w:szCs w:val="22"/>
        </w:rPr>
        <w:t>a</w:t>
      </w:r>
      <w:r w:rsidRPr="009C0E63">
        <w:rPr>
          <w:sz w:val="22"/>
          <w:szCs w:val="22"/>
        </w:rPr>
        <w:t>s (≥ 1/1 000, &lt; 1/100), ret</w:t>
      </w:r>
      <w:r w:rsidR="00C71F4D">
        <w:rPr>
          <w:sz w:val="22"/>
          <w:szCs w:val="22"/>
        </w:rPr>
        <w:t>a</w:t>
      </w:r>
      <w:r w:rsidRPr="009C0E63">
        <w:rPr>
          <w:sz w:val="22"/>
          <w:szCs w:val="22"/>
        </w:rPr>
        <w:t>s (≥ 1/10 000, &lt; 1/1 000), labai ret</w:t>
      </w:r>
      <w:r w:rsidR="00C71F4D">
        <w:rPr>
          <w:sz w:val="22"/>
          <w:szCs w:val="22"/>
        </w:rPr>
        <w:t>a</w:t>
      </w:r>
      <w:r w:rsidRPr="009C0E63">
        <w:rPr>
          <w:sz w:val="22"/>
          <w:szCs w:val="22"/>
        </w:rPr>
        <w:t>s (&lt; 1/10 000)</w:t>
      </w:r>
      <w:r w:rsidR="00637E4A" w:rsidRPr="009C0E63">
        <w:rPr>
          <w:sz w:val="22"/>
          <w:szCs w:val="22"/>
        </w:rPr>
        <w:t xml:space="preserve">, dažnis nežinomas (negali būti </w:t>
      </w:r>
      <w:r w:rsidR="00C71F4D">
        <w:rPr>
          <w:sz w:val="22"/>
          <w:szCs w:val="22"/>
        </w:rPr>
        <w:t>apskaičiuotas</w:t>
      </w:r>
      <w:r w:rsidR="00637E4A" w:rsidRPr="009C0E63">
        <w:rPr>
          <w:sz w:val="22"/>
          <w:szCs w:val="22"/>
        </w:rPr>
        <w:t xml:space="preserve"> pagal turimus duomenis)</w:t>
      </w:r>
      <w:r w:rsidRPr="009C0E63">
        <w:rPr>
          <w:sz w:val="22"/>
          <w:szCs w:val="22"/>
        </w:rPr>
        <w:t>. Kiekvienoje dažnio grupėje nepageidaujam</w:t>
      </w:r>
      <w:r w:rsidR="00637E4A" w:rsidRPr="009C0E63">
        <w:rPr>
          <w:sz w:val="22"/>
          <w:szCs w:val="22"/>
        </w:rPr>
        <w:t>os reakcijos</w:t>
      </w:r>
      <w:r w:rsidRPr="009C0E63">
        <w:rPr>
          <w:sz w:val="22"/>
          <w:szCs w:val="22"/>
        </w:rPr>
        <w:t xml:space="preserve"> pateikiam</w:t>
      </w:r>
      <w:r w:rsidR="00637E4A" w:rsidRPr="009C0E63">
        <w:rPr>
          <w:sz w:val="22"/>
          <w:szCs w:val="22"/>
        </w:rPr>
        <w:t>o</w:t>
      </w:r>
      <w:r w:rsidRPr="009C0E63">
        <w:rPr>
          <w:sz w:val="22"/>
          <w:szCs w:val="22"/>
        </w:rPr>
        <w:t>s mažėjančio sunkumo tvarka.</w:t>
      </w:r>
    </w:p>
    <w:p w:rsidR="000A51E4" w:rsidRPr="009C0E63" w:rsidRDefault="000A51E4" w:rsidP="00975C75">
      <w:pPr>
        <w:widowControl w:val="0"/>
        <w:rPr>
          <w:sz w:val="22"/>
          <w:szCs w:val="22"/>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572"/>
        <w:gridCol w:w="1848"/>
        <w:gridCol w:w="1500"/>
        <w:gridCol w:w="2766"/>
      </w:tblGrid>
      <w:tr w:rsidR="000A51E4" w:rsidRPr="009C0E63" w:rsidTr="00E0308C">
        <w:trPr>
          <w:cantSplit/>
          <w:tblHeader/>
        </w:trPr>
        <w:tc>
          <w:tcPr>
            <w:tcW w:w="812" w:type="pct"/>
          </w:tcPr>
          <w:p w:rsidR="000A51E4" w:rsidRPr="009C0E63" w:rsidRDefault="000A51E4" w:rsidP="00E0308C">
            <w:pPr>
              <w:keepNext/>
              <w:keepLines/>
              <w:jc w:val="center"/>
              <w:rPr>
                <w:b/>
                <w:bCs/>
                <w:sz w:val="22"/>
                <w:szCs w:val="22"/>
              </w:rPr>
            </w:pPr>
            <w:r w:rsidRPr="009C0E63">
              <w:rPr>
                <w:b/>
                <w:bCs/>
                <w:sz w:val="22"/>
                <w:szCs w:val="22"/>
              </w:rPr>
              <w:t>Organų sistemų klasė</w:t>
            </w:r>
          </w:p>
        </w:tc>
        <w:tc>
          <w:tcPr>
            <w:tcW w:w="856" w:type="pct"/>
          </w:tcPr>
          <w:p w:rsidR="000A51E4" w:rsidRPr="009C0E63" w:rsidRDefault="000A51E4" w:rsidP="00E0308C">
            <w:pPr>
              <w:keepNext/>
              <w:keepLines/>
              <w:jc w:val="center"/>
              <w:rPr>
                <w:b/>
                <w:bCs/>
                <w:sz w:val="22"/>
                <w:szCs w:val="22"/>
              </w:rPr>
            </w:pPr>
            <w:r w:rsidRPr="009C0E63">
              <w:rPr>
                <w:b/>
                <w:bCs/>
                <w:sz w:val="22"/>
                <w:szCs w:val="22"/>
              </w:rPr>
              <w:t>Dažn</w:t>
            </w:r>
            <w:r w:rsidR="00C71F4D">
              <w:rPr>
                <w:b/>
                <w:bCs/>
                <w:sz w:val="22"/>
                <w:szCs w:val="22"/>
              </w:rPr>
              <w:t>as</w:t>
            </w:r>
          </w:p>
          <w:p w:rsidR="000A51E4" w:rsidRPr="009C0E63" w:rsidRDefault="000A51E4" w:rsidP="00E0308C">
            <w:pPr>
              <w:keepNext/>
              <w:keepLines/>
              <w:jc w:val="center"/>
              <w:rPr>
                <w:b/>
                <w:bCs/>
                <w:sz w:val="22"/>
                <w:szCs w:val="22"/>
              </w:rPr>
            </w:pPr>
            <w:r w:rsidRPr="009C0E63">
              <w:rPr>
                <w:b/>
                <w:bCs/>
                <w:sz w:val="22"/>
                <w:szCs w:val="22"/>
              </w:rPr>
              <w:t xml:space="preserve"> </w:t>
            </w:r>
          </w:p>
        </w:tc>
        <w:tc>
          <w:tcPr>
            <w:tcW w:w="1007" w:type="pct"/>
          </w:tcPr>
          <w:p w:rsidR="000A51E4" w:rsidRPr="009C0E63" w:rsidRDefault="000A51E4" w:rsidP="00E0308C">
            <w:pPr>
              <w:keepNext/>
              <w:keepLines/>
              <w:jc w:val="center"/>
              <w:rPr>
                <w:b/>
                <w:bCs/>
                <w:sz w:val="22"/>
                <w:szCs w:val="22"/>
              </w:rPr>
            </w:pPr>
            <w:r w:rsidRPr="009C0E63">
              <w:rPr>
                <w:b/>
                <w:bCs/>
                <w:sz w:val="22"/>
                <w:szCs w:val="22"/>
              </w:rPr>
              <w:t>Nedažn</w:t>
            </w:r>
            <w:r w:rsidR="00C71F4D">
              <w:rPr>
                <w:b/>
                <w:bCs/>
                <w:sz w:val="22"/>
                <w:szCs w:val="22"/>
              </w:rPr>
              <w:t>as</w:t>
            </w:r>
          </w:p>
          <w:p w:rsidR="000A51E4" w:rsidRPr="009C0E63" w:rsidRDefault="000A51E4" w:rsidP="00E0308C">
            <w:pPr>
              <w:keepNext/>
              <w:keepLines/>
              <w:jc w:val="center"/>
              <w:rPr>
                <w:b/>
                <w:bCs/>
                <w:sz w:val="22"/>
                <w:szCs w:val="22"/>
              </w:rPr>
            </w:pPr>
          </w:p>
        </w:tc>
        <w:tc>
          <w:tcPr>
            <w:tcW w:w="817" w:type="pct"/>
          </w:tcPr>
          <w:p w:rsidR="000A51E4" w:rsidRPr="009C0E63" w:rsidRDefault="000A51E4" w:rsidP="00E0308C">
            <w:pPr>
              <w:keepNext/>
              <w:keepLines/>
              <w:jc w:val="center"/>
              <w:rPr>
                <w:b/>
                <w:bCs/>
                <w:sz w:val="22"/>
                <w:szCs w:val="22"/>
              </w:rPr>
            </w:pPr>
            <w:r w:rsidRPr="009C0E63">
              <w:rPr>
                <w:b/>
                <w:bCs/>
                <w:sz w:val="22"/>
                <w:szCs w:val="22"/>
              </w:rPr>
              <w:t>Ret</w:t>
            </w:r>
            <w:r w:rsidR="00C71F4D">
              <w:rPr>
                <w:b/>
                <w:bCs/>
                <w:sz w:val="22"/>
                <w:szCs w:val="22"/>
              </w:rPr>
              <w:t>as</w:t>
            </w:r>
          </w:p>
          <w:p w:rsidR="000A51E4" w:rsidRPr="009C0E63" w:rsidRDefault="000A51E4" w:rsidP="00E0308C">
            <w:pPr>
              <w:keepNext/>
              <w:keepLines/>
              <w:jc w:val="center"/>
              <w:rPr>
                <w:b/>
                <w:bCs/>
                <w:sz w:val="22"/>
                <w:szCs w:val="22"/>
              </w:rPr>
            </w:pPr>
          </w:p>
        </w:tc>
        <w:tc>
          <w:tcPr>
            <w:tcW w:w="1507" w:type="pct"/>
          </w:tcPr>
          <w:p w:rsidR="000A51E4" w:rsidRPr="009C0E63" w:rsidRDefault="000A51E4" w:rsidP="00E0308C">
            <w:pPr>
              <w:keepNext/>
              <w:keepLines/>
              <w:jc w:val="center"/>
              <w:rPr>
                <w:b/>
                <w:bCs/>
                <w:sz w:val="22"/>
                <w:szCs w:val="22"/>
              </w:rPr>
            </w:pPr>
            <w:r w:rsidRPr="009C0E63">
              <w:rPr>
                <w:b/>
                <w:bCs/>
                <w:sz w:val="22"/>
                <w:szCs w:val="22"/>
              </w:rPr>
              <w:t>Labai ret</w:t>
            </w:r>
            <w:r w:rsidR="00C71F4D">
              <w:rPr>
                <w:b/>
                <w:bCs/>
                <w:sz w:val="22"/>
                <w:szCs w:val="22"/>
              </w:rPr>
              <w:t>as</w:t>
            </w:r>
            <w:r w:rsidR="00637E4A" w:rsidRPr="009C0E63">
              <w:rPr>
                <w:b/>
                <w:bCs/>
                <w:sz w:val="22"/>
                <w:szCs w:val="22"/>
              </w:rPr>
              <w:t>, dažnis nežinomas</w:t>
            </w:r>
            <w:r w:rsidR="00B63A28" w:rsidRPr="009C0E63">
              <w:rPr>
                <w:b/>
                <w:bCs/>
                <w:sz w:val="22"/>
                <w:szCs w:val="22"/>
              </w:rPr>
              <w:t>*</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Kraujo ir limfinės sistemos sutrikimai</w:t>
            </w:r>
          </w:p>
        </w:tc>
        <w:tc>
          <w:tcPr>
            <w:tcW w:w="856" w:type="pct"/>
          </w:tcPr>
          <w:p w:rsidR="000A51E4" w:rsidRPr="009C0E63" w:rsidRDefault="000A51E4" w:rsidP="00E0308C">
            <w:pPr>
              <w:keepNext/>
              <w:keepLines/>
              <w:rPr>
                <w:bCs/>
                <w:sz w:val="22"/>
                <w:szCs w:val="22"/>
              </w:rPr>
            </w:pPr>
          </w:p>
        </w:tc>
        <w:tc>
          <w:tcPr>
            <w:tcW w:w="1007" w:type="pct"/>
          </w:tcPr>
          <w:p w:rsidR="000A51E4" w:rsidRPr="009C0E63" w:rsidRDefault="000A51E4" w:rsidP="00E0308C">
            <w:pPr>
              <w:keepNext/>
              <w:keepLines/>
              <w:rPr>
                <w:bCs/>
                <w:sz w:val="22"/>
                <w:szCs w:val="22"/>
              </w:rPr>
            </w:pPr>
            <w:r w:rsidRPr="009C0E63">
              <w:rPr>
                <w:bCs/>
                <w:sz w:val="22"/>
                <w:szCs w:val="22"/>
              </w:rPr>
              <w:t>Trombocitopenija, leukopenija, eozinofilija</w:t>
            </w:r>
          </w:p>
        </w:tc>
        <w:tc>
          <w:tcPr>
            <w:tcW w:w="817" w:type="pct"/>
          </w:tcPr>
          <w:p w:rsidR="000A51E4" w:rsidRPr="009C0E63" w:rsidRDefault="000A51E4" w:rsidP="00E0308C">
            <w:pPr>
              <w:keepNext/>
              <w:keepLines/>
              <w:rPr>
                <w:bCs/>
                <w:sz w:val="22"/>
                <w:szCs w:val="22"/>
              </w:rPr>
            </w:pPr>
            <w:r w:rsidRPr="009C0E63">
              <w:rPr>
                <w:bCs/>
                <w:sz w:val="22"/>
                <w:szCs w:val="22"/>
              </w:rPr>
              <w:t>Neutropenija, įskaitant sunkią neutropeniją</w:t>
            </w:r>
          </w:p>
        </w:tc>
        <w:tc>
          <w:tcPr>
            <w:tcW w:w="1507" w:type="pct"/>
          </w:tcPr>
          <w:p w:rsidR="000A51E4" w:rsidRPr="009C0E63" w:rsidRDefault="000A51E4" w:rsidP="00E0308C">
            <w:pPr>
              <w:keepNext/>
              <w:keepLines/>
              <w:rPr>
                <w:bCs/>
                <w:strike/>
                <w:sz w:val="22"/>
                <w:szCs w:val="22"/>
              </w:rPr>
            </w:pPr>
            <w:r w:rsidRPr="009C0E63">
              <w:rPr>
                <w:bCs/>
                <w:sz w:val="22"/>
                <w:szCs w:val="22"/>
              </w:rPr>
              <w:t>Trombinė trombocitopeninė purpura (TTP) (žr. 4.4 skyrių), aplastinė anemija, pancitopenija, agranulocitozė, sunki trombocitopenija,</w:t>
            </w:r>
            <w:r w:rsidR="00880E63" w:rsidRPr="009C0E63">
              <w:rPr>
                <w:bCs/>
                <w:sz w:val="22"/>
                <w:szCs w:val="22"/>
              </w:rPr>
              <w:t xml:space="preserve"> </w:t>
            </w:r>
            <w:r w:rsidR="006F18F6" w:rsidRPr="009C0E63">
              <w:rPr>
                <w:bCs/>
                <w:sz w:val="22"/>
                <w:szCs w:val="22"/>
              </w:rPr>
              <w:t xml:space="preserve">įgyta hemofilija, </w:t>
            </w:r>
            <w:r w:rsidRPr="009C0E63">
              <w:rPr>
                <w:bCs/>
                <w:sz w:val="22"/>
                <w:szCs w:val="22"/>
              </w:rPr>
              <w:t>granuliocitopenija, mažakraujystė.</w:t>
            </w:r>
          </w:p>
        </w:tc>
      </w:tr>
      <w:tr w:rsidR="00D91239" w:rsidRPr="009C0E63" w:rsidTr="00E0308C">
        <w:trPr>
          <w:cantSplit/>
        </w:trPr>
        <w:tc>
          <w:tcPr>
            <w:tcW w:w="812" w:type="pct"/>
          </w:tcPr>
          <w:p w:rsidR="00D91239" w:rsidRPr="00D91239" w:rsidRDefault="00D91239" w:rsidP="00E0308C">
            <w:pPr>
              <w:keepNext/>
              <w:keepLines/>
              <w:rPr>
                <w:bCs/>
                <w:sz w:val="22"/>
                <w:szCs w:val="22"/>
              </w:rPr>
            </w:pPr>
            <w:r w:rsidRPr="00E0308C">
              <w:rPr>
                <w:sz w:val="22"/>
                <w:szCs w:val="22"/>
              </w:rPr>
              <w:t>Širdies sutrikimai</w:t>
            </w:r>
          </w:p>
        </w:tc>
        <w:tc>
          <w:tcPr>
            <w:tcW w:w="856" w:type="pct"/>
          </w:tcPr>
          <w:p w:rsidR="00D91239" w:rsidRPr="00CD6B30" w:rsidRDefault="00D91239" w:rsidP="00E0308C">
            <w:pPr>
              <w:keepNext/>
              <w:keepLines/>
              <w:rPr>
                <w:bCs/>
                <w:sz w:val="22"/>
                <w:szCs w:val="22"/>
              </w:rPr>
            </w:pPr>
          </w:p>
        </w:tc>
        <w:tc>
          <w:tcPr>
            <w:tcW w:w="1007" w:type="pct"/>
          </w:tcPr>
          <w:p w:rsidR="00D91239" w:rsidRPr="00CD6B30" w:rsidRDefault="00D91239" w:rsidP="00E0308C">
            <w:pPr>
              <w:keepNext/>
              <w:keepLines/>
              <w:rPr>
                <w:bCs/>
                <w:sz w:val="22"/>
                <w:szCs w:val="22"/>
              </w:rPr>
            </w:pPr>
          </w:p>
        </w:tc>
        <w:tc>
          <w:tcPr>
            <w:tcW w:w="817" w:type="pct"/>
          </w:tcPr>
          <w:p w:rsidR="00D91239" w:rsidRPr="00C8242F" w:rsidRDefault="00D91239" w:rsidP="00E0308C">
            <w:pPr>
              <w:keepNext/>
              <w:keepLines/>
              <w:rPr>
                <w:bCs/>
                <w:sz w:val="22"/>
                <w:szCs w:val="22"/>
              </w:rPr>
            </w:pPr>
          </w:p>
        </w:tc>
        <w:tc>
          <w:tcPr>
            <w:tcW w:w="1507" w:type="pct"/>
          </w:tcPr>
          <w:p w:rsidR="00D91239" w:rsidRPr="00D91239" w:rsidRDefault="00D91239" w:rsidP="00E0308C">
            <w:pPr>
              <w:keepNext/>
              <w:keepLines/>
              <w:rPr>
                <w:bCs/>
                <w:sz w:val="22"/>
                <w:szCs w:val="22"/>
              </w:rPr>
            </w:pPr>
            <w:r w:rsidRPr="00E0308C">
              <w:rPr>
                <w:sz w:val="22"/>
                <w:szCs w:val="22"/>
              </w:rPr>
              <w:t>Kounis sindromas (vazospastinė alerginė krūtinės angina / alerginis miokardo infarktas), pasireiškus padidėjusio jautrumo reakcijai į klopidogrelį*</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Imuninės sistemos sutrikimai</w:t>
            </w:r>
          </w:p>
        </w:tc>
        <w:tc>
          <w:tcPr>
            <w:tcW w:w="856" w:type="pct"/>
          </w:tcPr>
          <w:p w:rsidR="000A51E4" w:rsidRPr="009C0E63" w:rsidRDefault="000A51E4" w:rsidP="00E0308C">
            <w:pPr>
              <w:keepNext/>
              <w:keepLines/>
              <w:rPr>
                <w:bCs/>
                <w:sz w:val="22"/>
                <w:szCs w:val="22"/>
              </w:rPr>
            </w:pPr>
          </w:p>
        </w:tc>
        <w:tc>
          <w:tcPr>
            <w:tcW w:w="1007" w:type="pct"/>
          </w:tcPr>
          <w:p w:rsidR="000A51E4" w:rsidRPr="009C0E63" w:rsidRDefault="000A51E4" w:rsidP="00E0308C">
            <w:pPr>
              <w:keepNext/>
              <w:keepLines/>
              <w:rPr>
                <w:bCs/>
                <w:sz w:val="22"/>
                <w:szCs w:val="22"/>
              </w:rPr>
            </w:pPr>
          </w:p>
        </w:tc>
        <w:tc>
          <w:tcPr>
            <w:tcW w:w="817" w:type="pct"/>
          </w:tcPr>
          <w:p w:rsidR="000A51E4" w:rsidRPr="009C0E63" w:rsidRDefault="000A51E4" w:rsidP="00E0308C">
            <w:pPr>
              <w:keepNext/>
              <w:keepLines/>
              <w:rPr>
                <w:bCs/>
                <w:sz w:val="22"/>
                <w:szCs w:val="22"/>
              </w:rPr>
            </w:pPr>
          </w:p>
        </w:tc>
        <w:tc>
          <w:tcPr>
            <w:tcW w:w="1507" w:type="pct"/>
          </w:tcPr>
          <w:p w:rsidR="000A51E4" w:rsidRPr="009C0E63" w:rsidRDefault="000A51E4" w:rsidP="00E0308C">
            <w:pPr>
              <w:keepNext/>
              <w:keepLines/>
              <w:rPr>
                <w:bCs/>
                <w:sz w:val="22"/>
                <w:szCs w:val="22"/>
              </w:rPr>
            </w:pPr>
            <w:r w:rsidRPr="009C0E63">
              <w:rPr>
                <w:bCs/>
                <w:sz w:val="22"/>
                <w:szCs w:val="22"/>
              </w:rPr>
              <w:t>Seruminė liga, anafilaktoidinės reakcijos</w:t>
            </w:r>
            <w:r w:rsidR="00B63A28" w:rsidRPr="009C0E63">
              <w:rPr>
                <w:bCs/>
                <w:sz w:val="22"/>
                <w:szCs w:val="22"/>
              </w:rPr>
              <w:t>, kryžminės padidėjusio jautrumo vaistiniam preparatui reakcijos vartojant tienopiridinų (pvz., tiklopidino, prazugrelio) (žr. 4.4 skyrių)*</w:t>
            </w:r>
            <w:r w:rsidR="00B8264E">
              <w:rPr>
                <w:bCs/>
                <w:sz w:val="22"/>
                <w:szCs w:val="22"/>
              </w:rPr>
              <w:t xml:space="preserve">, </w:t>
            </w:r>
            <w:r w:rsidR="00B8264E" w:rsidRPr="00186B5B">
              <w:rPr>
                <w:bCs/>
                <w:sz w:val="22"/>
                <w:szCs w:val="22"/>
              </w:rPr>
              <w:t>insulin</w:t>
            </w:r>
            <w:r w:rsidR="00B8264E">
              <w:rPr>
                <w:bCs/>
                <w:sz w:val="22"/>
                <w:szCs w:val="22"/>
              </w:rPr>
              <w:t>o autoimuninis sindromas</w:t>
            </w:r>
            <w:r w:rsidR="00B8264E" w:rsidRPr="00186B5B">
              <w:rPr>
                <w:bCs/>
                <w:sz w:val="22"/>
                <w:szCs w:val="22"/>
              </w:rPr>
              <w:t xml:space="preserve">, </w:t>
            </w:r>
            <w:r w:rsidR="00B8264E">
              <w:rPr>
                <w:bCs/>
                <w:sz w:val="22"/>
                <w:szCs w:val="22"/>
              </w:rPr>
              <w:t>kuris gali sukelti sunkią hipoglikemiją</w:t>
            </w:r>
            <w:r w:rsidR="00B8264E" w:rsidRPr="00186B5B">
              <w:rPr>
                <w:bCs/>
                <w:sz w:val="22"/>
                <w:szCs w:val="22"/>
              </w:rPr>
              <w:t xml:space="preserve">, </w:t>
            </w:r>
            <w:r w:rsidR="00B8264E">
              <w:rPr>
                <w:bCs/>
                <w:sz w:val="22"/>
                <w:szCs w:val="22"/>
              </w:rPr>
              <w:t xml:space="preserve">ypač </w:t>
            </w:r>
            <w:r w:rsidR="00B8264E" w:rsidRPr="00186B5B">
              <w:rPr>
                <w:bCs/>
                <w:sz w:val="22"/>
                <w:szCs w:val="22"/>
              </w:rPr>
              <w:t xml:space="preserve">HLA DRA4 </w:t>
            </w:r>
            <w:r w:rsidR="00B8264E">
              <w:rPr>
                <w:bCs/>
                <w:sz w:val="22"/>
                <w:szCs w:val="22"/>
              </w:rPr>
              <w:t>potipį turintiems pacientams</w:t>
            </w:r>
            <w:r w:rsidR="00B8264E" w:rsidRPr="00186B5B">
              <w:rPr>
                <w:bCs/>
                <w:sz w:val="22"/>
                <w:szCs w:val="22"/>
              </w:rPr>
              <w:t xml:space="preserve"> (</w:t>
            </w:r>
            <w:r w:rsidR="00B8264E">
              <w:rPr>
                <w:bCs/>
                <w:sz w:val="22"/>
                <w:szCs w:val="22"/>
              </w:rPr>
              <w:t>jis dažnesnis japonų populiacijoje</w:t>
            </w:r>
            <w:r w:rsidR="00B8264E" w:rsidRPr="00186B5B">
              <w:rPr>
                <w:bCs/>
                <w:sz w:val="22"/>
                <w:szCs w:val="22"/>
              </w:rPr>
              <w:t>)</w:t>
            </w:r>
            <w:r w:rsidR="00B8264E" w:rsidRPr="00CF3F8B">
              <w:rPr>
                <w:bCs/>
                <w:sz w:val="22"/>
                <w:szCs w:val="22"/>
              </w:rPr>
              <w:t>*</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Psichikos sutrikimai</w:t>
            </w:r>
          </w:p>
        </w:tc>
        <w:tc>
          <w:tcPr>
            <w:tcW w:w="856" w:type="pct"/>
          </w:tcPr>
          <w:p w:rsidR="000A51E4" w:rsidRPr="009C0E63" w:rsidRDefault="000A51E4" w:rsidP="00E0308C">
            <w:pPr>
              <w:keepNext/>
              <w:keepLines/>
              <w:rPr>
                <w:bCs/>
                <w:sz w:val="22"/>
                <w:szCs w:val="22"/>
              </w:rPr>
            </w:pPr>
          </w:p>
        </w:tc>
        <w:tc>
          <w:tcPr>
            <w:tcW w:w="1007" w:type="pct"/>
          </w:tcPr>
          <w:p w:rsidR="000A51E4" w:rsidRPr="009C0E63" w:rsidRDefault="000A51E4" w:rsidP="00E0308C">
            <w:pPr>
              <w:keepNext/>
              <w:keepLines/>
              <w:rPr>
                <w:bCs/>
                <w:sz w:val="22"/>
                <w:szCs w:val="22"/>
              </w:rPr>
            </w:pPr>
          </w:p>
        </w:tc>
        <w:tc>
          <w:tcPr>
            <w:tcW w:w="817" w:type="pct"/>
          </w:tcPr>
          <w:p w:rsidR="000A51E4" w:rsidRPr="009C0E63" w:rsidRDefault="000A51E4" w:rsidP="00E0308C">
            <w:pPr>
              <w:keepNext/>
              <w:keepLines/>
              <w:rPr>
                <w:bCs/>
                <w:sz w:val="22"/>
                <w:szCs w:val="22"/>
              </w:rPr>
            </w:pPr>
          </w:p>
        </w:tc>
        <w:tc>
          <w:tcPr>
            <w:tcW w:w="1507" w:type="pct"/>
          </w:tcPr>
          <w:p w:rsidR="000A51E4" w:rsidRPr="009C0E63" w:rsidRDefault="000A51E4" w:rsidP="00E0308C">
            <w:pPr>
              <w:keepNext/>
              <w:keepLines/>
              <w:rPr>
                <w:bCs/>
                <w:sz w:val="22"/>
                <w:szCs w:val="22"/>
              </w:rPr>
            </w:pPr>
            <w:r w:rsidRPr="009C0E63">
              <w:rPr>
                <w:bCs/>
                <w:sz w:val="22"/>
                <w:szCs w:val="22"/>
              </w:rPr>
              <w:t>Haliucinacijos, sumišimas</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Nervų sistemos sutrikimai</w:t>
            </w:r>
          </w:p>
        </w:tc>
        <w:tc>
          <w:tcPr>
            <w:tcW w:w="856" w:type="pct"/>
          </w:tcPr>
          <w:p w:rsidR="000A51E4" w:rsidRPr="009C0E63" w:rsidRDefault="000A51E4" w:rsidP="00E0308C">
            <w:pPr>
              <w:keepNext/>
              <w:keepLines/>
              <w:rPr>
                <w:bCs/>
                <w:sz w:val="22"/>
                <w:szCs w:val="22"/>
              </w:rPr>
            </w:pPr>
          </w:p>
        </w:tc>
        <w:tc>
          <w:tcPr>
            <w:tcW w:w="1007" w:type="pct"/>
          </w:tcPr>
          <w:p w:rsidR="000A51E4" w:rsidRPr="009C0E63" w:rsidRDefault="000A51E4" w:rsidP="00E0308C">
            <w:pPr>
              <w:keepNext/>
              <w:keepLines/>
              <w:rPr>
                <w:bCs/>
                <w:sz w:val="22"/>
                <w:szCs w:val="22"/>
              </w:rPr>
            </w:pPr>
            <w:r w:rsidRPr="009C0E63">
              <w:rPr>
                <w:bCs/>
                <w:sz w:val="22"/>
                <w:szCs w:val="22"/>
              </w:rPr>
              <w:t>Kraujavimas į kaukolės ertmę (kai kurie atvejai buvo mirtini), galvos skausmas,</w:t>
            </w:r>
            <w:r w:rsidR="00880E63" w:rsidRPr="009C0E63">
              <w:rPr>
                <w:bCs/>
                <w:sz w:val="22"/>
                <w:szCs w:val="22"/>
              </w:rPr>
              <w:t xml:space="preserve"> </w:t>
            </w:r>
            <w:r w:rsidRPr="009C0E63">
              <w:rPr>
                <w:bCs/>
                <w:sz w:val="22"/>
                <w:szCs w:val="22"/>
              </w:rPr>
              <w:t>parestezija, svaigulys</w:t>
            </w:r>
          </w:p>
        </w:tc>
        <w:tc>
          <w:tcPr>
            <w:tcW w:w="817" w:type="pct"/>
          </w:tcPr>
          <w:p w:rsidR="000A51E4" w:rsidRPr="009C0E63" w:rsidRDefault="000A51E4" w:rsidP="00E0308C">
            <w:pPr>
              <w:keepNext/>
              <w:keepLines/>
              <w:rPr>
                <w:bCs/>
                <w:sz w:val="22"/>
                <w:szCs w:val="22"/>
              </w:rPr>
            </w:pPr>
          </w:p>
        </w:tc>
        <w:tc>
          <w:tcPr>
            <w:tcW w:w="1507" w:type="pct"/>
          </w:tcPr>
          <w:p w:rsidR="000A51E4" w:rsidRPr="009C0E63" w:rsidRDefault="000A51E4" w:rsidP="00E0308C">
            <w:pPr>
              <w:keepNext/>
              <w:keepLines/>
              <w:rPr>
                <w:bCs/>
                <w:sz w:val="22"/>
                <w:szCs w:val="22"/>
              </w:rPr>
            </w:pPr>
            <w:r w:rsidRPr="009C0E63">
              <w:rPr>
                <w:bCs/>
                <w:sz w:val="22"/>
                <w:szCs w:val="22"/>
              </w:rPr>
              <w:t>Skonio jutimo sutrikimai</w:t>
            </w:r>
            <w:r w:rsidR="008C4619">
              <w:rPr>
                <w:bCs/>
                <w:sz w:val="22"/>
                <w:szCs w:val="22"/>
              </w:rPr>
              <w:t xml:space="preserve">, </w:t>
            </w:r>
            <w:r w:rsidR="008C4619">
              <w:rPr>
                <w:sz w:val="22"/>
                <w:szCs w:val="22"/>
              </w:rPr>
              <w:t>ageuzija</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Akių sutrikimai</w:t>
            </w:r>
          </w:p>
        </w:tc>
        <w:tc>
          <w:tcPr>
            <w:tcW w:w="856" w:type="pct"/>
          </w:tcPr>
          <w:p w:rsidR="000A51E4" w:rsidRPr="009C0E63" w:rsidRDefault="000A51E4" w:rsidP="00E0308C">
            <w:pPr>
              <w:keepNext/>
              <w:keepLines/>
              <w:rPr>
                <w:bCs/>
                <w:sz w:val="22"/>
                <w:szCs w:val="22"/>
              </w:rPr>
            </w:pPr>
          </w:p>
        </w:tc>
        <w:tc>
          <w:tcPr>
            <w:tcW w:w="1007" w:type="pct"/>
          </w:tcPr>
          <w:p w:rsidR="000A51E4" w:rsidRPr="009C0E63" w:rsidRDefault="000A51E4" w:rsidP="00E0308C">
            <w:pPr>
              <w:keepNext/>
              <w:keepLines/>
              <w:rPr>
                <w:bCs/>
                <w:sz w:val="22"/>
                <w:szCs w:val="22"/>
              </w:rPr>
            </w:pPr>
            <w:r w:rsidRPr="009C0E63">
              <w:rPr>
                <w:bCs/>
                <w:sz w:val="22"/>
                <w:szCs w:val="22"/>
              </w:rPr>
              <w:t>Kraujavimas akyse (junginėje, akies obuolyje, tinklainėje).</w:t>
            </w:r>
          </w:p>
        </w:tc>
        <w:tc>
          <w:tcPr>
            <w:tcW w:w="817" w:type="pct"/>
          </w:tcPr>
          <w:p w:rsidR="000A51E4" w:rsidRPr="009C0E63" w:rsidRDefault="000A51E4" w:rsidP="00E0308C">
            <w:pPr>
              <w:keepNext/>
              <w:keepLines/>
              <w:rPr>
                <w:bCs/>
                <w:sz w:val="22"/>
                <w:szCs w:val="22"/>
              </w:rPr>
            </w:pPr>
          </w:p>
        </w:tc>
        <w:tc>
          <w:tcPr>
            <w:tcW w:w="1507" w:type="pct"/>
          </w:tcPr>
          <w:p w:rsidR="000A51E4" w:rsidRPr="009C0E63" w:rsidRDefault="000A51E4" w:rsidP="00E0308C">
            <w:pPr>
              <w:keepNext/>
              <w:keepLines/>
              <w:rPr>
                <w:bCs/>
                <w:sz w:val="22"/>
                <w:szCs w:val="22"/>
              </w:rPr>
            </w:pP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Ausų ir labirintų sutrikimai</w:t>
            </w:r>
          </w:p>
        </w:tc>
        <w:tc>
          <w:tcPr>
            <w:tcW w:w="856" w:type="pct"/>
          </w:tcPr>
          <w:p w:rsidR="000A51E4" w:rsidRPr="009C0E63" w:rsidRDefault="000A51E4" w:rsidP="00E0308C">
            <w:pPr>
              <w:keepNext/>
              <w:keepLines/>
              <w:rPr>
                <w:bCs/>
                <w:sz w:val="22"/>
                <w:szCs w:val="22"/>
              </w:rPr>
            </w:pPr>
          </w:p>
        </w:tc>
        <w:tc>
          <w:tcPr>
            <w:tcW w:w="1007" w:type="pct"/>
          </w:tcPr>
          <w:p w:rsidR="000A51E4" w:rsidRPr="009C0E63" w:rsidRDefault="000A51E4" w:rsidP="00E0308C">
            <w:pPr>
              <w:keepNext/>
              <w:keepLines/>
              <w:rPr>
                <w:bCs/>
                <w:sz w:val="22"/>
                <w:szCs w:val="22"/>
              </w:rPr>
            </w:pPr>
          </w:p>
        </w:tc>
        <w:tc>
          <w:tcPr>
            <w:tcW w:w="817" w:type="pct"/>
          </w:tcPr>
          <w:p w:rsidR="000A51E4" w:rsidRPr="009C0E63" w:rsidRDefault="000A51E4" w:rsidP="00E0308C">
            <w:pPr>
              <w:keepNext/>
              <w:keepLines/>
              <w:rPr>
                <w:bCs/>
                <w:sz w:val="22"/>
                <w:szCs w:val="22"/>
              </w:rPr>
            </w:pPr>
            <w:r w:rsidRPr="009C0E63">
              <w:rPr>
                <w:bCs/>
                <w:sz w:val="22"/>
                <w:szCs w:val="22"/>
              </w:rPr>
              <w:t>Galvos sukimasis</w:t>
            </w:r>
          </w:p>
        </w:tc>
        <w:tc>
          <w:tcPr>
            <w:tcW w:w="1507" w:type="pct"/>
          </w:tcPr>
          <w:p w:rsidR="000A51E4" w:rsidRPr="009C0E63" w:rsidRDefault="000A51E4" w:rsidP="00E0308C">
            <w:pPr>
              <w:keepNext/>
              <w:keepLines/>
              <w:rPr>
                <w:bCs/>
                <w:sz w:val="22"/>
                <w:szCs w:val="22"/>
              </w:rPr>
            </w:pP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Kraujagyslių sutrikimai</w:t>
            </w:r>
          </w:p>
          <w:p w:rsidR="000A51E4" w:rsidRPr="009C0E63" w:rsidRDefault="000A51E4" w:rsidP="00E0308C">
            <w:pPr>
              <w:keepNext/>
              <w:keepLines/>
              <w:rPr>
                <w:bCs/>
                <w:sz w:val="22"/>
                <w:szCs w:val="22"/>
              </w:rPr>
            </w:pPr>
          </w:p>
        </w:tc>
        <w:tc>
          <w:tcPr>
            <w:tcW w:w="856" w:type="pct"/>
          </w:tcPr>
          <w:p w:rsidR="000A51E4" w:rsidRPr="009C0E63" w:rsidRDefault="000A51E4" w:rsidP="00E0308C">
            <w:pPr>
              <w:keepNext/>
              <w:keepLines/>
              <w:rPr>
                <w:bCs/>
                <w:sz w:val="22"/>
                <w:szCs w:val="22"/>
              </w:rPr>
            </w:pPr>
            <w:r w:rsidRPr="009C0E63">
              <w:rPr>
                <w:bCs/>
                <w:sz w:val="22"/>
                <w:szCs w:val="22"/>
              </w:rPr>
              <w:t>Hematoma</w:t>
            </w:r>
          </w:p>
        </w:tc>
        <w:tc>
          <w:tcPr>
            <w:tcW w:w="1007" w:type="pct"/>
          </w:tcPr>
          <w:p w:rsidR="000A51E4" w:rsidRPr="009C0E63" w:rsidRDefault="000A51E4" w:rsidP="00E0308C">
            <w:pPr>
              <w:keepNext/>
              <w:keepLines/>
              <w:rPr>
                <w:bCs/>
                <w:sz w:val="22"/>
                <w:szCs w:val="22"/>
              </w:rPr>
            </w:pPr>
          </w:p>
        </w:tc>
        <w:tc>
          <w:tcPr>
            <w:tcW w:w="817" w:type="pct"/>
          </w:tcPr>
          <w:p w:rsidR="000A51E4" w:rsidRPr="009C0E63" w:rsidRDefault="000A51E4" w:rsidP="00E0308C">
            <w:pPr>
              <w:keepNext/>
              <w:keepLines/>
              <w:rPr>
                <w:bCs/>
                <w:sz w:val="22"/>
                <w:szCs w:val="22"/>
              </w:rPr>
            </w:pPr>
          </w:p>
        </w:tc>
        <w:tc>
          <w:tcPr>
            <w:tcW w:w="1507" w:type="pct"/>
          </w:tcPr>
          <w:p w:rsidR="000A51E4" w:rsidRPr="009C0E63" w:rsidRDefault="000A51E4" w:rsidP="00E0308C">
            <w:pPr>
              <w:keepNext/>
              <w:keepLines/>
              <w:rPr>
                <w:bCs/>
                <w:sz w:val="22"/>
                <w:szCs w:val="22"/>
              </w:rPr>
            </w:pPr>
            <w:r w:rsidRPr="009C0E63">
              <w:rPr>
                <w:bCs/>
                <w:sz w:val="22"/>
                <w:szCs w:val="22"/>
              </w:rPr>
              <w:t>Sunkus kraujavimas, kraujavimas iš operacinės žaizdos, vaskulitas, hipotenzija</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Kvėpavimo sistemos, krūtinės ląstos ir tarpuplaučio sutrikimai</w:t>
            </w:r>
          </w:p>
        </w:tc>
        <w:tc>
          <w:tcPr>
            <w:tcW w:w="856" w:type="pct"/>
          </w:tcPr>
          <w:p w:rsidR="000A51E4" w:rsidRPr="009C0E63" w:rsidRDefault="000A51E4" w:rsidP="00E0308C">
            <w:pPr>
              <w:keepNext/>
              <w:keepLines/>
              <w:rPr>
                <w:bCs/>
                <w:sz w:val="22"/>
                <w:szCs w:val="22"/>
              </w:rPr>
            </w:pPr>
            <w:r w:rsidRPr="009C0E63">
              <w:rPr>
                <w:bCs/>
                <w:sz w:val="22"/>
                <w:szCs w:val="22"/>
              </w:rPr>
              <w:t>Kraujavimas iš nosies</w:t>
            </w:r>
          </w:p>
        </w:tc>
        <w:tc>
          <w:tcPr>
            <w:tcW w:w="1007" w:type="pct"/>
          </w:tcPr>
          <w:p w:rsidR="000A51E4" w:rsidRPr="009C0E63" w:rsidRDefault="000A51E4" w:rsidP="00E0308C">
            <w:pPr>
              <w:keepNext/>
              <w:keepLines/>
              <w:rPr>
                <w:bCs/>
                <w:sz w:val="22"/>
                <w:szCs w:val="22"/>
              </w:rPr>
            </w:pPr>
          </w:p>
        </w:tc>
        <w:tc>
          <w:tcPr>
            <w:tcW w:w="817" w:type="pct"/>
          </w:tcPr>
          <w:p w:rsidR="000A51E4" w:rsidRPr="009C0E63" w:rsidRDefault="000A51E4" w:rsidP="00E0308C">
            <w:pPr>
              <w:keepNext/>
              <w:keepLines/>
              <w:rPr>
                <w:bCs/>
                <w:sz w:val="22"/>
                <w:szCs w:val="22"/>
              </w:rPr>
            </w:pPr>
          </w:p>
        </w:tc>
        <w:tc>
          <w:tcPr>
            <w:tcW w:w="1507" w:type="pct"/>
          </w:tcPr>
          <w:p w:rsidR="000A51E4" w:rsidRPr="009C0E63" w:rsidRDefault="000A51E4" w:rsidP="00E0308C">
            <w:pPr>
              <w:keepNext/>
              <w:keepLines/>
              <w:rPr>
                <w:bCs/>
                <w:sz w:val="22"/>
                <w:szCs w:val="22"/>
              </w:rPr>
            </w:pPr>
            <w:r w:rsidRPr="009C0E63">
              <w:rPr>
                <w:bCs/>
                <w:sz w:val="22"/>
                <w:szCs w:val="22"/>
              </w:rPr>
              <w:t>Kraujavimas kvėpavimo sistemoje (kraujas skrepliuose, kraujavimas plaučiuose), bronchų spazmas, intersticinis pneumonitas</w:t>
            </w:r>
            <w:r w:rsidR="00B25299" w:rsidRPr="009C0E63">
              <w:rPr>
                <w:bCs/>
                <w:sz w:val="22"/>
                <w:szCs w:val="22"/>
              </w:rPr>
              <w:t>, eozinofilinė pneumonija</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Virškinimo trakto sutrikimai</w:t>
            </w:r>
          </w:p>
        </w:tc>
        <w:tc>
          <w:tcPr>
            <w:tcW w:w="856" w:type="pct"/>
          </w:tcPr>
          <w:p w:rsidR="000A51E4" w:rsidRPr="009C0E63" w:rsidRDefault="000A51E4" w:rsidP="00E0308C">
            <w:pPr>
              <w:keepNext/>
              <w:keepLines/>
              <w:rPr>
                <w:bCs/>
                <w:sz w:val="22"/>
                <w:szCs w:val="22"/>
              </w:rPr>
            </w:pPr>
            <w:r w:rsidRPr="009C0E63">
              <w:rPr>
                <w:bCs/>
                <w:sz w:val="22"/>
                <w:szCs w:val="22"/>
              </w:rPr>
              <w:t>Kraujavimas virškinimo trakte, viduriavimas, pilvo skausmas, dispepsija</w:t>
            </w:r>
          </w:p>
        </w:tc>
        <w:tc>
          <w:tcPr>
            <w:tcW w:w="1007" w:type="pct"/>
          </w:tcPr>
          <w:p w:rsidR="000A51E4" w:rsidRPr="009C0E63" w:rsidRDefault="000A51E4" w:rsidP="00E0308C">
            <w:pPr>
              <w:keepNext/>
              <w:keepLines/>
              <w:rPr>
                <w:bCs/>
                <w:sz w:val="22"/>
                <w:szCs w:val="22"/>
              </w:rPr>
            </w:pPr>
            <w:r w:rsidRPr="009C0E63">
              <w:rPr>
                <w:bCs/>
                <w:sz w:val="22"/>
                <w:szCs w:val="22"/>
              </w:rPr>
              <w:t>Skrandžio opa ir dvylikapirštės žarnos opa, gastritas, vėmimas, pykinimas, vidurių užkietėjimas, vidurių pūtimas</w:t>
            </w:r>
          </w:p>
        </w:tc>
        <w:tc>
          <w:tcPr>
            <w:tcW w:w="817" w:type="pct"/>
          </w:tcPr>
          <w:p w:rsidR="000A51E4" w:rsidRPr="009C0E63" w:rsidRDefault="000A51E4" w:rsidP="00E0308C">
            <w:pPr>
              <w:keepNext/>
              <w:keepLines/>
              <w:rPr>
                <w:bCs/>
                <w:sz w:val="22"/>
                <w:szCs w:val="22"/>
              </w:rPr>
            </w:pPr>
            <w:r w:rsidRPr="009C0E63">
              <w:rPr>
                <w:bCs/>
                <w:sz w:val="22"/>
                <w:szCs w:val="22"/>
              </w:rPr>
              <w:t>Kraujavimas retroperitoni-niame tarpe</w:t>
            </w:r>
          </w:p>
        </w:tc>
        <w:tc>
          <w:tcPr>
            <w:tcW w:w="1507" w:type="pct"/>
          </w:tcPr>
          <w:p w:rsidR="000A51E4" w:rsidRPr="009C0E63" w:rsidRDefault="000A51E4" w:rsidP="00E0308C">
            <w:pPr>
              <w:keepNext/>
              <w:keepLines/>
              <w:rPr>
                <w:bCs/>
                <w:sz w:val="22"/>
                <w:szCs w:val="22"/>
              </w:rPr>
            </w:pPr>
            <w:r w:rsidRPr="009C0E63">
              <w:rPr>
                <w:bCs/>
                <w:sz w:val="22"/>
                <w:szCs w:val="22"/>
              </w:rPr>
              <w:t>Kraujavimas virškinimo trakte ir retroperitoniniame tarpe (kai kuriais atvejais pasibaigęs mirtimi), pankreatitas, kolitas (įskaitant opinį ar limfocitinį kolitą), stomatitas.</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Kepenų, tulžies pūslės ir latakų sutrikimai</w:t>
            </w:r>
          </w:p>
        </w:tc>
        <w:tc>
          <w:tcPr>
            <w:tcW w:w="856" w:type="pct"/>
          </w:tcPr>
          <w:p w:rsidR="000A51E4" w:rsidRPr="009C0E63" w:rsidRDefault="000A51E4" w:rsidP="00E0308C">
            <w:pPr>
              <w:keepNext/>
              <w:keepLines/>
              <w:rPr>
                <w:bCs/>
                <w:sz w:val="22"/>
                <w:szCs w:val="22"/>
              </w:rPr>
            </w:pPr>
          </w:p>
        </w:tc>
        <w:tc>
          <w:tcPr>
            <w:tcW w:w="1007" w:type="pct"/>
          </w:tcPr>
          <w:p w:rsidR="000A51E4" w:rsidRPr="009C0E63" w:rsidRDefault="000A51E4" w:rsidP="00E0308C">
            <w:pPr>
              <w:keepNext/>
              <w:keepLines/>
              <w:rPr>
                <w:bCs/>
                <w:sz w:val="22"/>
                <w:szCs w:val="22"/>
              </w:rPr>
            </w:pPr>
          </w:p>
        </w:tc>
        <w:tc>
          <w:tcPr>
            <w:tcW w:w="817" w:type="pct"/>
          </w:tcPr>
          <w:p w:rsidR="000A51E4" w:rsidRPr="009C0E63" w:rsidRDefault="000A51E4" w:rsidP="00E0308C">
            <w:pPr>
              <w:keepNext/>
              <w:keepLines/>
              <w:rPr>
                <w:bCs/>
                <w:sz w:val="22"/>
                <w:szCs w:val="22"/>
              </w:rPr>
            </w:pPr>
          </w:p>
        </w:tc>
        <w:tc>
          <w:tcPr>
            <w:tcW w:w="1507" w:type="pct"/>
          </w:tcPr>
          <w:p w:rsidR="000A51E4" w:rsidRPr="009C0E63" w:rsidRDefault="000A51E4" w:rsidP="00E0308C">
            <w:pPr>
              <w:keepNext/>
              <w:keepLines/>
              <w:rPr>
                <w:bCs/>
                <w:sz w:val="22"/>
                <w:szCs w:val="22"/>
              </w:rPr>
            </w:pPr>
            <w:r w:rsidRPr="009C0E63">
              <w:rPr>
                <w:bCs/>
                <w:sz w:val="22"/>
                <w:szCs w:val="22"/>
              </w:rPr>
              <w:t>Ūmus kepenų funkcijos nepakankamumas, hepatitas, nenormalūs kepenų veiklos tyrimų rezultatai.</w:t>
            </w:r>
          </w:p>
        </w:tc>
      </w:tr>
      <w:tr w:rsidR="000A51E4" w:rsidRPr="009C0E63" w:rsidTr="00E0308C">
        <w:trPr>
          <w:cantSplit/>
        </w:trPr>
        <w:tc>
          <w:tcPr>
            <w:tcW w:w="812" w:type="pct"/>
          </w:tcPr>
          <w:p w:rsidR="000A51E4" w:rsidRPr="009C0E63" w:rsidRDefault="000A51E4" w:rsidP="00E0308C">
            <w:pPr>
              <w:keepNext/>
              <w:keepLines/>
              <w:rPr>
                <w:bCs/>
                <w:sz w:val="22"/>
                <w:szCs w:val="22"/>
              </w:rPr>
            </w:pPr>
            <w:r w:rsidRPr="009C0E63">
              <w:rPr>
                <w:bCs/>
                <w:sz w:val="22"/>
                <w:szCs w:val="22"/>
              </w:rPr>
              <w:t>Odos ir poodinio audinio sutrikimai</w:t>
            </w:r>
          </w:p>
          <w:p w:rsidR="000A51E4" w:rsidRPr="009C0E63" w:rsidRDefault="000A51E4" w:rsidP="00E0308C">
            <w:pPr>
              <w:keepNext/>
              <w:keepLines/>
              <w:rPr>
                <w:bCs/>
                <w:sz w:val="22"/>
                <w:szCs w:val="22"/>
              </w:rPr>
            </w:pPr>
          </w:p>
        </w:tc>
        <w:tc>
          <w:tcPr>
            <w:tcW w:w="856" w:type="pct"/>
          </w:tcPr>
          <w:p w:rsidR="000A51E4" w:rsidRPr="009C0E63" w:rsidRDefault="000A51E4" w:rsidP="00E0308C">
            <w:pPr>
              <w:keepNext/>
              <w:keepLines/>
              <w:rPr>
                <w:bCs/>
                <w:sz w:val="22"/>
                <w:szCs w:val="22"/>
              </w:rPr>
            </w:pPr>
            <w:r w:rsidRPr="009C0E63">
              <w:rPr>
                <w:bCs/>
                <w:sz w:val="22"/>
                <w:szCs w:val="22"/>
              </w:rPr>
              <w:t>Kraujosruvos</w:t>
            </w:r>
          </w:p>
        </w:tc>
        <w:tc>
          <w:tcPr>
            <w:tcW w:w="1007" w:type="pct"/>
          </w:tcPr>
          <w:p w:rsidR="000A51E4" w:rsidRPr="009C0E63" w:rsidRDefault="000A51E4" w:rsidP="00E0308C">
            <w:pPr>
              <w:keepNext/>
              <w:keepLines/>
              <w:rPr>
                <w:bCs/>
                <w:sz w:val="22"/>
                <w:szCs w:val="22"/>
              </w:rPr>
            </w:pPr>
            <w:r w:rsidRPr="009C0E63">
              <w:rPr>
                <w:bCs/>
                <w:sz w:val="22"/>
                <w:szCs w:val="22"/>
              </w:rPr>
              <w:t>Išbėrimas, niežulys, kraujavimas odoje (purpura)</w:t>
            </w:r>
          </w:p>
        </w:tc>
        <w:tc>
          <w:tcPr>
            <w:tcW w:w="817" w:type="pct"/>
          </w:tcPr>
          <w:p w:rsidR="000A51E4" w:rsidRPr="009C0E63" w:rsidRDefault="000A51E4" w:rsidP="00E0308C">
            <w:pPr>
              <w:keepNext/>
              <w:keepLines/>
              <w:rPr>
                <w:bCs/>
                <w:sz w:val="22"/>
                <w:szCs w:val="22"/>
              </w:rPr>
            </w:pPr>
          </w:p>
          <w:p w:rsidR="000A51E4" w:rsidRPr="009C0E63" w:rsidRDefault="000A51E4" w:rsidP="00E0308C">
            <w:pPr>
              <w:keepNext/>
              <w:keepLines/>
              <w:rPr>
                <w:bCs/>
                <w:sz w:val="22"/>
                <w:szCs w:val="22"/>
              </w:rPr>
            </w:pPr>
          </w:p>
          <w:p w:rsidR="000A51E4" w:rsidRPr="009C0E63" w:rsidRDefault="000A51E4" w:rsidP="00E0308C">
            <w:pPr>
              <w:keepNext/>
              <w:keepLines/>
              <w:rPr>
                <w:bCs/>
                <w:sz w:val="22"/>
                <w:szCs w:val="22"/>
              </w:rPr>
            </w:pPr>
          </w:p>
          <w:p w:rsidR="000A51E4" w:rsidRPr="009C0E63" w:rsidRDefault="000A51E4" w:rsidP="00E0308C">
            <w:pPr>
              <w:keepNext/>
              <w:keepLines/>
              <w:rPr>
                <w:bCs/>
                <w:sz w:val="22"/>
                <w:szCs w:val="22"/>
              </w:rPr>
            </w:pPr>
          </w:p>
          <w:p w:rsidR="000A51E4" w:rsidRPr="009C0E63" w:rsidRDefault="000A51E4" w:rsidP="00E0308C">
            <w:pPr>
              <w:keepNext/>
              <w:keepLines/>
              <w:rPr>
                <w:bCs/>
                <w:sz w:val="22"/>
                <w:szCs w:val="22"/>
              </w:rPr>
            </w:pPr>
          </w:p>
        </w:tc>
        <w:tc>
          <w:tcPr>
            <w:tcW w:w="1507" w:type="pct"/>
          </w:tcPr>
          <w:p w:rsidR="000A51E4" w:rsidRPr="009C0E63" w:rsidRDefault="000A51E4" w:rsidP="00E0308C">
            <w:pPr>
              <w:keepNext/>
              <w:keepLines/>
              <w:rPr>
                <w:bCs/>
                <w:sz w:val="22"/>
                <w:szCs w:val="22"/>
              </w:rPr>
            </w:pPr>
            <w:r w:rsidRPr="009C0E63">
              <w:rPr>
                <w:bCs/>
                <w:sz w:val="22"/>
                <w:szCs w:val="22"/>
              </w:rPr>
              <w:t xml:space="preserve">Pūslinis dermatitas (toksinė epidermio nekrolizė, </w:t>
            </w:r>
            <w:r w:rsidRPr="009C0E63">
              <w:rPr>
                <w:bCs/>
                <w:i/>
                <w:sz w:val="22"/>
                <w:szCs w:val="22"/>
              </w:rPr>
              <w:t>Stevens Johnson</w:t>
            </w:r>
            <w:r w:rsidRPr="009C0E63">
              <w:rPr>
                <w:bCs/>
                <w:sz w:val="22"/>
                <w:szCs w:val="22"/>
              </w:rPr>
              <w:t xml:space="preserve"> sindromas, daugiaformė eritema</w:t>
            </w:r>
            <w:r w:rsidR="00876D10">
              <w:rPr>
                <w:bCs/>
                <w:sz w:val="22"/>
                <w:szCs w:val="22"/>
              </w:rPr>
              <w:t xml:space="preserve">, </w:t>
            </w:r>
            <w:r w:rsidR="00876D10" w:rsidRPr="00877FA6">
              <w:rPr>
                <w:bCs/>
                <w:sz w:val="22"/>
                <w:szCs w:val="22"/>
              </w:rPr>
              <w:t xml:space="preserve">ūminė išplitusi egzanteminė pustuliozė (ang. </w:t>
            </w:r>
            <w:r w:rsidR="00876D10" w:rsidRPr="00D35775">
              <w:rPr>
                <w:bCs/>
                <w:i/>
                <w:sz w:val="22"/>
                <w:szCs w:val="22"/>
              </w:rPr>
              <w:t>acute generalised exanthematous pustulosis,</w:t>
            </w:r>
            <w:r w:rsidR="00876D10">
              <w:rPr>
                <w:bCs/>
                <w:sz w:val="22"/>
                <w:szCs w:val="22"/>
              </w:rPr>
              <w:t xml:space="preserve"> AGEP)</w:t>
            </w:r>
            <w:r w:rsidRPr="009C0E63">
              <w:rPr>
                <w:bCs/>
                <w:sz w:val="22"/>
                <w:szCs w:val="22"/>
              </w:rPr>
              <w:t xml:space="preserve">), angioedema, </w:t>
            </w:r>
            <w:r w:rsidR="00B63A28" w:rsidRPr="009C0E63">
              <w:rPr>
                <w:bCs/>
                <w:sz w:val="22"/>
                <w:szCs w:val="22"/>
              </w:rPr>
              <w:t>vaistinių preparatų sukeltas padidėjusio jautrumo sindromas, vaistinių preparatų sukeltas išbėrimas su eozinofilija ir sisteminiais simptomais (</w:t>
            </w:r>
            <w:r w:rsidR="00B63A28" w:rsidRPr="009C0E63">
              <w:rPr>
                <w:bCs/>
                <w:i/>
                <w:sz w:val="22"/>
                <w:szCs w:val="22"/>
              </w:rPr>
              <w:t>drug rash with eosinophilia and systemic symptoms, DRESS</w:t>
            </w:r>
            <w:r w:rsidR="00B63A28" w:rsidRPr="009C0E63">
              <w:rPr>
                <w:bCs/>
                <w:sz w:val="22"/>
                <w:szCs w:val="22"/>
              </w:rPr>
              <w:t xml:space="preserve">), </w:t>
            </w:r>
            <w:r w:rsidRPr="009C0E63">
              <w:rPr>
                <w:bCs/>
                <w:sz w:val="22"/>
                <w:szCs w:val="22"/>
              </w:rPr>
              <w:t>eritematozinis išbėrimas</w:t>
            </w:r>
            <w:r w:rsidR="00C72579" w:rsidRPr="00C72579">
              <w:rPr>
                <w:sz w:val="22"/>
                <w:szCs w:val="22"/>
              </w:rPr>
              <w:t xml:space="preserve"> </w:t>
            </w:r>
            <w:r w:rsidR="00C72579" w:rsidRPr="00C72579">
              <w:rPr>
                <w:bCs/>
                <w:sz w:val="22"/>
                <w:szCs w:val="22"/>
              </w:rPr>
              <w:t>arba eksfoliacija</w:t>
            </w:r>
            <w:r w:rsidRPr="009C0E63">
              <w:rPr>
                <w:bCs/>
                <w:sz w:val="22"/>
                <w:szCs w:val="22"/>
              </w:rPr>
              <w:t>, dilgėlinė, egzema,</w:t>
            </w:r>
            <w:r w:rsidR="00880E63" w:rsidRPr="009C0E63">
              <w:rPr>
                <w:bCs/>
                <w:sz w:val="22"/>
                <w:szCs w:val="22"/>
              </w:rPr>
              <w:t xml:space="preserve"> </w:t>
            </w:r>
            <w:r w:rsidRPr="009C0E63">
              <w:rPr>
                <w:bCs/>
                <w:sz w:val="22"/>
                <w:szCs w:val="22"/>
              </w:rPr>
              <w:t>paprastoji kerpligė.</w:t>
            </w:r>
          </w:p>
        </w:tc>
      </w:tr>
      <w:tr w:rsidR="00876D10" w:rsidRPr="009C0E63" w:rsidTr="00E0308C">
        <w:trPr>
          <w:cantSplit/>
        </w:trPr>
        <w:tc>
          <w:tcPr>
            <w:tcW w:w="812" w:type="pct"/>
          </w:tcPr>
          <w:p w:rsidR="00876D10" w:rsidRPr="009C0E63" w:rsidRDefault="00876D10" w:rsidP="00E0308C">
            <w:pPr>
              <w:keepNext/>
              <w:keepLines/>
              <w:rPr>
                <w:bCs/>
                <w:sz w:val="22"/>
                <w:szCs w:val="22"/>
              </w:rPr>
            </w:pPr>
            <w:r>
              <w:rPr>
                <w:sz w:val="22"/>
                <w:szCs w:val="22"/>
              </w:rPr>
              <w:t>Lytinės sistemos ir krūties sutrikimai</w:t>
            </w:r>
          </w:p>
        </w:tc>
        <w:tc>
          <w:tcPr>
            <w:tcW w:w="856" w:type="pct"/>
          </w:tcPr>
          <w:p w:rsidR="00876D10" w:rsidRPr="009C0E63" w:rsidRDefault="00876D10" w:rsidP="00E0308C">
            <w:pPr>
              <w:keepNext/>
              <w:keepLines/>
              <w:rPr>
                <w:bCs/>
                <w:sz w:val="22"/>
                <w:szCs w:val="22"/>
              </w:rPr>
            </w:pPr>
          </w:p>
        </w:tc>
        <w:tc>
          <w:tcPr>
            <w:tcW w:w="1007" w:type="pct"/>
          </w:tcPr>
          <w:p w:rsidR="00876D10" w:rsidRPr="009C0E63" w:rsidRDefault="00876D10" w:rsidP="00E0308C">
            <w:pPr>
              <w:keepNext/>
              <w:keepLines/>
              <w:rPr>
                <w:bCs/>
                <w:sz w:val="22"/>
                <w:szCs w:val="22"/>
              </w:rPr>
            </w:pPr>
          </w:p>
        </w:tc>
        <w:tc>
          <w:tcPr>
            <w:tcW w:w="817" w:type="pct"/>
          </w:tcPr>
          <w:p w:rsidR="00876D10" w:rsidRPr="009C0E63" w:rsidRDefault="00876D10" w:rsidP="00E0308C">
            <w:pPr>
              <w:keepNext/>
              <w:keepLines/>
              <w:rPr>
                <w:bCs/>
                <w:sz w:val="22"/>
                <w:szCs w:val="22"/>
              </w:rPr>
            </w:pPr>
            <w:r>
              <w:rPr>
                <w:bCs/>
                <w:sz w:val="22"/>
                <w:szCs w:val="22"/>
              </w:rPr>
              <w:t>Ginekomastija</w:t>
            </w:r>
          </w:p>
        </w:tc>
        <w:tc>
          <w:tcPr>
            <w:tcW w:w="1507" w:type="pct"/>
          </w:tcPr>
          <w:p w:rsidR="00876D10" w:rsidRPr="009C0E63" w:rsidRDefault="00876D10" w:rsidP="00E0308C">
            <w:pPr>
              <w:keepNext/>
              <w:keepLines/>
              <w:rPr>
                <w:bCs/>
                <w:sz w:val="22"/>
                <w:szCs w:val="22"/>
              </w:rPr>
            </w:pPr>
          </w:p>
        </w:tc>
      </w:tr>
      <w:tr w:rsidR="00876D10" w:rsidRPr="009C0E63" w:rsidTr="00E0308C">
        <w:trPr>
          <w:cantSplit/>
        </w:trPr>
        <w:tc>
          <w:tcPr>
            <w:tcW w:w="812" w:type="pct"/>
          </w:tcPr>
          <w:p w:rsidR="00876D10" w:rsidRPr="009C0E63" w:rsidRDefault="00876D10" w:rsidP="00E0308C">
            <w:pPr>
              <w:keepNext/>
              <w:keepLines/>
              <w:rPr>
                <w:bCs/>
                <w:sz w:val="22"/>
                <w:szCs w:val="22"/>
              </w:rPr>
            </w:pPr>
            <w:r w:rsidRPr="009C0E63">
              <w:rPr>
                <w:bCs/>
                <w:sz w:val="22"/>
                <w:szCs w:val="22"/>
              </w:rPr>
              <w:t>Skeleto, raumenų ir jungiamojo audinio sutrikimai</w:t>
            </w:r>
          </w:p>
        </w:tc>
        <w:tc>
          <w:tcPr>
            <w:tcW w:w="856" w:type="pct"/>
          </w:tcPr>
          <w:p w:rsidR="00876D10" w:rsidRPr="009C0E63" w:rsidRDefault="00876D10" w:rsidP="00E0308C">
            <w:pPr>
              <w:keepNext/>
              <w:keepLines/>
              <w:rPr>
                <w:bCs/>
                <w:sz w:val="22"/>
                <w:szCs w:val="22"/>
              </w:rPr>
            </w:pPr>
          </w:p>
        </w:tc>
        <w:tc>
          <w:tcPr>
            <w:tcW w:w="1007" w:type="pct"/>
          </w:tcPr>
          <w:p w:rsidR="00876D10" w:rsidRPr="009C0E63" w:rsidRDefault="00876D10" w:rsidP="00E0308C">
            <w:pPr>
              <w:keepNext/>
              <w:keepLines/>
              <w:rPr>
                <w:bCs/>
                <w:sz w:val="22"/>
                <w:szCs w:val="22"/>
              </w:rPr>
            </w:pPr>
          </w:p>
        </w:tc>
        <w:tc>
          <w:tcPr>
            <w:tcW w:w="817" w:type="pct"/>
          </w:tcPr>
          <w:p w:rsidR="00876D10" w:rsidRPr="009C0E63" w:rsidRDefault="00876D10" w:rsidP="00E0308C">
            <w:pPr>
              <w:keepNext/>
              <w:keepLines/>
              <w:rPr>
                <w:bCs/>
                <w:sz w:val="22"/>
                <w:szCs w:val="22"/>
              </w:rPr>
            </w:pPr>
          </w:p>
        </w:tc>
        <w:tc>
          <w:tcPr>
            <w:tcW w:w="1507" w:type="pct"/>
          </w:tcPr>
          <w:p w:rsidR="00876D10" w:rsidRPr="009C0E63" w:rsidRDefault="00876D10" w:rsidP="00E0308C">
            <w:pPr>
              <w:keepNext/>
              <w:keepLines/>
              <w:rPr>
                <w:bCs/>
                <w:sz w:val="22"/>
                <w:szCs w:val="22"/>
              </w:rPr>
            </w:pPr>
            <w:r w:rsidRPr="009C0E63">
              <w:rPr>
                <w:bCs/>
                <w:sz w:val="22"/>
                <w:szCs w:val="22"/>
              </w:rPr>
              <w:t>Kraujavimas į skeletą ar raumenis (hemartrozė), artritas, sąnarių skausmas, raumenų skausmas</w:t>
            </w:r>
          </w:p>
        </w:tc>
      </w:tr>
      <w:tr w:rsidR="00876D10" w:rsidRPr="009C0E63" w:rsidTr="00E0308C">
        <w:trPr>
          <w:cantSplit/>
        </w:trPr>
        <w:tc>
          <w:tcPr>
            <w:tcW w:w="812" w:type="pct"/>
          </w:tcPr>
          <w:p w:rsidR="00876D10" w:rsidRPr="009C0E63" w:rsidRDefault="00876D10" w:rsidP="00E0308C">
            <w:pPr>
              <w:keepNext/>
              <w:keepLines/>
              <w:rPr>
                <w:bCs/>
                <w:sz w:val="22"/>
                <w:szCs w:val="22"/>
              </w:rPr>
            </w:pPr>
            <w:r w:rsidRPr="009C0E63">
              <w:rPr>
                <w:bCs/>
                <w:sz w:val="22"/>
                <w:szCs w:val="22"/>
              </w:rPr>
              <w:t>Inkstų ir šlapimo takų sutrikimai</w:t>
            </w:r>
          </w:p>
        </w:tc>
        <w:tc>
          <w:tcPr>
            <w:tcW w:w="856" w:type="pct"/>
          </w:tcPr>
          <w:p w:rsidR="00876D10" w:rsidRPr="009C0E63" w:rsidRDefault="00876D10" w:rsidP="00E0308C">
            <w:pPr>
              <w:keepNext/>
              <w:keepLines/>
              <w:rPr>
                <w:bCs/>
                <w:sz w:val="22"/>
                <w:szCs w:val="22"/>
              </w:rPr>
            </w:pPr>
          </w:p>
        </w:tc>
        <w:tc>
          <w:tcPr>
            <w:tcW w:w="1007" w:type="pct"/>
          </w:tcPr>
          <w:p w:rsidR="00876D10" w:rsidRPr="009C0E63" w:rsidRDefault="00876D10" w:rsidP="00E0308C">
            <w:pPr>
              <w:keepNext/>
              <w:keepLines/>
              <w:rPr>
                <w:bCs/>
                <w:sz w:val="22"/>
                <w:szCs w:val="22"/>
              </w:rPr>
            </w:pPr>
            <w:r w:rsidRPr="009C0E63">
              <w:rPr>
                <w:bCs/>
                <w:sz w:val="22"/>
                <w:szCs w:val="22"/>
              </w:rPr>
              <w:t>Hematurija</w:t>
            </w:r>
          </w:p>
        </w:tc>
        <w:tc>
          <w:tcPr>
            <w:tcW w:w="817" w:type="pct"/>
          </w:tcPr>
          <w:p w:rsidR="00876D10" w:rsidRPr="009C0E63" w:rsidRDefault="00876D10" w:rsidP="00E0308C">
            <w:pPr>
              <w:keepNext/>
              <w:keepLines/>
              <w:rPr>
                <w:bCs/>
                <w:sz w:val="22"/>
                <w:szCs w:val="22"/>
              </w:rPr>
            </w:pPr>
          </w:p>
        </w:tc>
        <w:tc>
          <w:tcPr>
            <w:tcW w:w="1507" w:type="pct"/>
          </w:tcPr>
          <w:p w:rsidR="00876D10" w:rsidRPr="009C0E63" w:rsidRDefault="00876D10" w:rsidP="00E0308C">
            <w:pPr>
              <w:keepNext/>
              <w:keepLines/>
              <w:rPr>
                <w:bCs/>
                <w:sz w:val="22"/>
                <w:szCs w:val="22"/>
              </w:rPr>
            </w:pPr>
            <w:r w:rsidRPr="009C0E63">
              <w:rPr>
                <w:bCs/>
                <w:sz w:val="22"/>
                <w:szCs w:val="22"/>
              </w:rPr>
              <w:t xml:space="preserve">Glomerulonefritas, padidėjusi kreatinino koncentracija kraujyje, </w:t>
            </w:r>
          </w:p>
        </w:tc>
      </w:tr>
      <w:tr w:rsidR="00876D10" w:rsidRPr="009C0E63" w:rsidTr="00E0308C">
        <w:trPr>
          <w:cantSplit/>
        </w:trPr>
        <w:tc>
          <w:tcPr>
            <w:tcW w:w="812" w:type="pct"/>
          </w:tcPr>
          <w:p w:rsidR="00876D10" w:rsidRPr="009C0E63" w:rsidRDefault="00876D10" w:rsidP="00E0308C">
            <w:pPr>
              <w:keepNext/>
              <w:keepLines/>
              <w:rPr>
                <w:bCs/>
                <w:sz w:val="22"/>
                <w:szCs w:val="22"/>
              </w:rPr>
            </w:pPr>
            <w:r w:rsidRPr="009C0E63">
              <w:rPr>
                <w:bCs/>
                <w:sz w:val="22"/>
                <w:szCs w:val="22"/>
              </w:rPr>
              <w:t>Bendrieji sutrikimai ir vartojimo vietos pažeidimai</w:t>
            </w:r>
          </w:p>
        </w:tc>
        <w:tc>
          <w:tcPr>
            <w:tcW w:w="856" w:type="pct"/>
          </w:tcPr>
          <w:p w:rsidR="00876D10" w:rsidRPr="009C0E63" w:rsidRDefault="00876D10" w:rsidP="00E0308C">
            <w:pPr>
              <w:keepNext/>
              <w:keepLines/>
              <w:rPr>
                <w:bCs/>
                <w:sz w:val="22"/>
                <w:szCs w:val="22"/>
              </w:rPr>
            </w:pPr>
            <w:r w:rsidRPr="009C0E63">
              <w:rPr>
                <w:bCs/>
                <w:sz w:val="22"/>
                <w:szCs w:val="22"/>
              </w:rPr>
              <w:t>Kraujavimas dūrio vietoje</w:t>
            </w:r>
          </w:p>
        </w:tc>
        <w:tc>
          <w:tcPr>
            <w:tcW w:w="1007" w:type="pct"/>
          </w:tcPr>
          <w:p w:rsidR="00876D10" w:rsidRPr="009C0E63" w:rsidRDefault="00876D10" w:rsidP="00E0308C">
            <w:pPr>
              <w:keepNext/>
              <w:keepLines/>
              <w:rPr>
                <w:bCs/>
                <w:sz w:val="22"/>
                <w:szCs w:val="22"/>
              </w:rPr>
            </w:pPr>
          </w:p>
        </w:tc>
        <w:tc>
          <w:tcPr>
            <w:tcW w:w="817" w:type="pct"/>
          </w:tcPr>
          <w:p w:rsidR="00876D10" w:rsidRPr="009C0E63" w:rsidRDefault="00876D10" w:rsidP="00E0308C">
            <w:pPr>
              <w:keepNext/>
              <w:keepLines/>
              <w:rPr>
                <w:bCs/>
                <w:sz w:val="22"/>
                <w:szCs w:val="22"/>
              </w:rPr>
            </w:pPr>
          </w:p>
        </w:tc>
        <w:tc>
          <w:tcPr>
            <w:tcW w:w="1507" w:type="pct"/>
          </w:tcPr>
          <w:p w:rsidR="00876D10" w:rsidRPr="009C0E63" w:rsidRDefault="00876D10" w:rsidP="00E0308C">
            <w:pPr>
              <w:keepNext/>
              <w:keepLines/>
              <w:rPr>
                <w:bCs/>
                <w:sz w:val="22"/>
                <w:szCs w:val="22"/>
              </w:rPr>
            </w:pPr>
            <w:r w:rsidRPr="009C0E63">
              <w:rPr>
                <w:bCs/>
                <w:sz w:val="22"/>
                <w:szCs w:val="22"/>
              </w:rPr>
              <w:t>Karščiavimas</w:t>
            </w:r>
          </w:p>
        </w:tc>
      </w:tr>
      <w:tr w:rsidR="00876D10" w:rsidRPr="009C0E63" w:rsidTr="00E0308C">
        <w:trPr>
          <w:cantSplit/>
        </w:trPr>
        <w:tc>
          <w:tcPr>
            <w:tcW w:w="812" w:type="pct"/>
          </w:tcPr>
          <w:p w:rsidR="00876D10" w:rsidRPr="009C0E63" w:rsidRDefault="00876D10" w:rsidP="00E0308C">
            <w:pPr>
              <w:keepNext/>
              <w:keepLines/>
              <w:rPr>
                <w:bCs/>
                <w:sz w:val="22"/>
                <w:szCs w:val="22"/>
              </w:rPr>
            </w:pPr>
            <w:r w:rsidRPr="009C0E63">
              <w:rPr>
                <w:bCs/>
                <w:sz w:val="22"/>
                <w:szCs w:val="22"/>
              </w:rPr>
              <w:t>Tyrimai</w:t>
            </w:r>
          </w:p>
        </w:tc>
        <w:tc>
          <w:tcPr>
            <w:tcW w:w="856" w:type="pct"/>
          </w:tcPr>
          <w:p w:rsidR="00876D10" w:rsidRPr="009C0E63" w:rsidRDefault="00876D10" w:rsidP="00E0308C">
            <w:pPr>
              <w:keepNext/>
              <w:keepLines/>
              <w:rPr>
                <w:bCs/>
                <w:sz w:val="22"/>
                <w:szCs w:val="22"/>
              </w:rPr>
            </w:pPr>
          </w:p>
        </w:tc>
        <w:tc>
          <w:tcPr>
            <w:tcW w:w="1007" w:type="pct"/>
          </w:tcPr>
          <w:p w:rsidR="00876D10" w:rsidRPr="009C0E63" w:rsidRDefault="00876D10" w:rsidP="00E0308C">
            <w:pPr>
              <w:keepNext/>
              <w:keepLines/>
              <w:rPr>
                <w:bCs/>
                <w:sz w:val="22"/>
                <w:szCs w:val="22"/>
              </w:rPr>
            </w:pPr>
            <w:r w:rsidRPr="009C0E63">
              <w:rPr>
                <w:bCs/>
                <w:sz w:val="22"/>
                <w:szCs w:val="22"/>
              </w:rPr>
              <w:t>Pailgėjęs kraujavimo laikas, sumažėjęs neutrofilų skaičius, sumažėjęs trombocitų skaičius</w:t>
            </w:r>
          </w:p>
        </w:tc>
        <w:tc>
          <w:tcPr>
            <w:tcW w:w="817" w:type="pct"/>
          </w:tcPr>
          <w:p w:rsidR="00876D10" w:rsidRPr="009C0E63" w:rsidRDefault="00876D10" w:rsidP="00E0308C">
            <w:pPr>
              <w:keepNext/>
              <w:keepLines/>
              <w:rPr>
                <w:bCs/>
                <w:sz w:val="22"/>
                <w:szCs w:val="22"/>
              </w:rPr>
            </w:pPr>
          </w:p>
        </w:tc>
        <w:tc>
          <w:tcPr>
            <w:tcW w:w="1507" w:type="pct"/>
          </w:tcPr>
          <w:p w:rsidR="00876D10" w:rsidRPr="009C0E63" w:rsidRDefault="00876D10" w:rsidP="00E0308C">
            <w:pPr>
              <w:keepNext/>
              <w:keepLines/>
              <w:rPr>
                <w:bCs/>
                <w:sz w:val="22"/>
                <w:szCs w:val="22"/>
              </w:rPr>
            </w:pPr>
          </w:p>
        </w:tc>
      </w:tr>
    </w:tbl>
    <w:p w:rsidR="00654F8B" w:rsidRPr="009C0E63" w:rsidRDefault="00B63A28" w:rsidP="00975C75">
      <w:pPr>
        <w:widowControl w:val="0"/>
        <w:rPr>
          <w:sz w:val="22"/>
          <w:szCs w:val="22"/>
        </w:rPr>
      </w:pPr>
      <w:r w:rsidRPr="009C0E63">
        <w:rPr>
          <w:sz w:val="22"/>
          <w:szCs w:val="22"/>
        </w:rPr>
        <w:t>* Informacija, susijusi su klopidogreliu, kurios dažnis „nežinomas“.</w:t>
      </w:r>
    </w:p>
    <w:p w:rsidR="00B63A28" w:rsidRPr="009C0E63" w:rsidRDefault="00B63A28" w:rsidP="00975C75">
      <w:pPr>
        <w:widowControl w:val="0"/>
        <w:rPr>
          <w:sz w:val="22"/>
          <w:szCs w:val="22"/>
        </w:rPr>
      </w:pPr>
    </w:p>
    <w:p w:rsidR="006F18F6" w:rsidRPr="009C0E63" w:rsidRDefault="006F18F6" w:rsidP="00975C75">
      <w:pPr>
        <w:widowControl w:val="0"/>
        <w:rPr>
          <w:noProof/>
          <w:snapToGrid w:val="0"/>
          <w:sz w:val="22"/>
          <w:szCs w:val="22"/>
          <w:u w:val="single"/>
        </w:rPr>
      </w:pPr>
      <w:r w:rsidRPr="009C0E63">
        <w:rPr>
          <w:noProof/>
          <w:snapToGrid w:val="0"/>
          <w:sz w:val="22"/>
          <w:szCs w:val="22"/>
          <w:u w:val="single"/>
        </w:rPr>
        <w:t>Pranešimas apie įtariamas nepageidaujamas reakcijas</w:t>
      </w:r>
    </w:p>
    <w:p w:rsidR="006F18F6" w:rsidRPr="009C0E63" w:rsidRDefault="006F18F6" w:rsidP="00975C75">
      <w:pPr>
        <w:widowControl w:val="0"/>
        <w:rPr>
          <w:noProof/>
          <w:snapToGrid w:val="0"/>
          <w:sz w:val="22"/>
          <w:szCs w:val="22"/>
        </w:rPr>
      </w:pPr>
      <w:r w:rsidRPr="009C0E63">
        <w:rPr>
          <w:noProof/>
          <w:snapToGrid w:val="0"/>
          <w:sz w:val="22"/>
          <w:szCs w:val="22"/>
        </w:rPr>
        <w:t xml:space="preserve">Svarbu pranešti apie įtariamas nepageidaujamas reakcijas po vaistinio preparato registracijos, nes tai leidžia nuolat stebėti vaistinio preparato naudos ir rizikos santykį. Sveikatos priežiūros specialistai turi pranešti apie bet kokias įtariamas nepageidaujamas reakcijas naudodamiesi </w:t>
      </w:r>
      <w:hyperlink r:id="rId11" w:history="1">
        <w:r w:rsidRPr="009C0E63">
          <w:rPr>
            <w:rStyle w:val="Hyperlink"/>
            <w:noProof/>
            <w:snapToGrid w:val="0"/>
            <w:sz w:val="22"/>
            <w:szCs w:val="22"/>
            <w:highlight w:val="lightGray"/>
            <w:u w:val="none"/>
          </w:rPr>
          <w:t>V priede</w:t>
        </w:r>
      </w:hyperlink>
      <w:r w:rsidRPr="009C0E63">
        <w:rPr>
          <w:noProof/>
          <w:snapToGrid w:val="0"/>
          <w:sz w:val="22"/>
          <w:szCs w:val="22"/>
          <w:highlight w:val="lightGray"/>
        </w:rPr>
        <w:t xml:space="preserve"> nurodyta nacionaline pranešimo sistema.</w:t>
      </w:r>
    </w:p>
    <w:p w:rsidR="006F18F6" w:rsidRPr="009C0E63" w:rsidRDefault="006F18F6" w:rsidP="00975C75">
      <w:pPr>
        <w:widowControl w:val="0"/>
        <w:rPr>
          <w:sz w:val="22"/>
          <w:szCs w:val="22"/>
        </w:rPr>
      </w:pPr>
    </w:p>
    <w:p w:rsidR="00654F8B" w:rsidRPr="009C0E63" w:rsidRDefault="00654F8B" w:rsidP="00975C75">
      <w:pPr>
        <w:widowControl w:val="0"/>
        <w:ind w:left="567" w:hanging="567"/>
        <w:rPr>
          <w:b/>
          <w:sz w:val="22"/>
          <w:szCs w:val="22"/>
        </w:rPr>
      </w:pPr>
      <w:r w:rsidRPr="009C0E63">
        <w:rPr>
          <w:b/>
          <w:sz w:val="22"/>
          <w:szCs w:val="22"/>
        </w:rPr>
        <w:t xml:space="preserve">4.9. </w:t>
      </w:r>
      <w:r w:rsidRPr="009C0E63">
        <w:rPr>
          <w:b/>
          <w:sz w:val="22"/>
          <w:szCs w:val="22"/>
        </w:rPr>
        <w:tab/>
        <w:t>Perdozavimas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Pavartojus per didelę klopidogrelio dozę, gali pailgėti kraujavimo laikas ir prasidėti nenormalus kraujavimas. Pastebėjus kraujavimą reikia pradėti tinkamą gydymą.</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Klopidogrelio farmakologinio antidoto nėra. Jei reikia nedelsiant koreguoti pailgėjusį kraujavimo laiką, klopidogrelio poveikį gali pašalinti trombocitų perpylimas.</w:t>
      </w:r>
    </w:p>
    <w:p w:rsidR="00654F8B" w:rsidRPr="009C0E63" w:rsidRDefault="00654F8B" w:rsidP="00975C75">
      <w:pPr>
        <w:widowControl w:val="0"/>
        <w:rPr>
          <w:sz w:val="22"/>
          <w:szCs w:val="22"/>
        </w:rPr>
      </w:pPr>
    </w:p>
    <w:p w:rsidR="00DF6707" w:rsidRPr="009C0E63" w:rsidRDefault="00DF6707" w:rsidP="00975C75">
      <w:pPr>
        <w:widowControl w:val="0"/>
        <w:rPr>
          <w:sz w:val="22"/>
          <w:szCs w:val="22"/>
        </w:rPr>
      </w:pPr>
    </w:p>
    <w:p w:rsidR="00654F8B" w:rsidRPr="009C0E63" w:rsidRDefault="00654F8B" w:rsidP="00975C75">
      <w:pPr>
        <w:widowControl w:val="0"/>
        <w:tabs>
          <w:tab w:val="left" w:pos="567"/>
        </w:tabs>
        <w:rPr>
          <w:b/>
          <w:sz w:val="22"/>
          <w:szCs w:val="22"/>
        </w:rPr>
      </w:pPr>
      <w:r w:rsidRPr="009C0E63">
        <w:rPr>
          <w:b/>
          <w:sz w:val="22"/>
          <w:szCs w:val="22"/>
        </w:rPr>
        <w:t xml:space="preserve">5. </w:t>
      </w:r>
      <w:r w:rsidRPr="009C0E63">
        <w:rPr>
          <w:b/>
          <w:sz w:val="22"/>
          <w:szCs w:val="22"/>
        </w:rPr>
        <w:tab/>
        <w:t>FARMAKOLOGINĖS SAVYBĖS</w:t>
      </w:r>
    </w:p>
    <w:p w:rsidR="00654F8B" w:rsidRPr="009C0E63" w:rsidRDefault="00654F8B" w:rsidP="00975C75">
      <w:pPr>
        <w:widowControl w:val="0"/>
        <w:rPr>
          <w:b/>
          <w:sz w:val="22"/>
          <w:szCs w:val="22"/>
        </w:rPr>
      </w:pPr>
    </w:p>
    <w:p w:rsidR="00654F8B" w:rsidRPr="009C0E63" w:rsidRDefault="00654F8B" w:rsidP="00975C75">
      <w:pPr>
        <w:widowControl w:val="0"/>
        <w:ind w:left="567" w:hanging="567"/>
        <w:rPr>
          <w:b/>
          <w:sz w:val="22"/>
          <w:szCs w:val="22"/>
        </w:rPr>
      </w:pPr>
      <w:r w:rsidRPr="009C0E63">
        <w:rPr>
          <w:b/>
          <w:sz w:val="22"/>
          <w:szCs w:val="22"/>
        </w:rPr>
        <w:t xml:space="preserve">5.1 </w:t>
      </w:r>
      <w:r w:rsidRPr="009C0E63">
        <w:rPr>
          <w:b/>
          <w:sz w:val="22"/>
          <w:szCs w:val="22"/>
        </w:rPr>
        <w:tab/>
        <w:t>Farmakodinaminės savybės</w:t>
      </w:r>
    </w:p>
    <w:p w:rsidR="00654F8B" w:rsidRPr="009C0E63" w:rsidRDefault="00654F8B" w:rsidP="00975C75">
      <w:pPr>
        <w:widowControl w:val="0"/>
        <w:rPr>
          <w:b/>
          <w:sz w:val="22"/>
          <w:szCs w:val="22"/>
        </w:rPr>
      </w:pPr>
    </w:p>
    <w:p w:rsidR="00654F8B" w:rsidRPr="009C0E63" w:rsidRDefault="00654F8B" w:rsidP="00975C75">
      <w:pPr>
        <w:pStyle w:val="BodyText3"/>
        <w:widowControl w:val="0"/>
        <w:rPr>
          <w:szCs w:val="22"/>
        </w:rPr>
      </w:pPr>
      <w:r w:rsidRPr="009C0E63">
        <w:rPr>
          <w:szCs w:val="22"/>
        </w:rPr>
        <w:t>Farmakoterapinė grupė: trombocitų agregacijos inhibitoriai, išskyrus hepariną. ATC kodas: B01AC/04.</w:t>
      </w:r>
    </w:p>
    <w:p w:rsidR="00654F8B" w:rsidRPr="009C0E63" w:rsidRDefault="00654F8B" w:rsidP="00975C75">
      <w:pPr>
        <w:widowControl w:val="0"/>
        <w:rPr>
          <w:sz w:val="22"/>
          <w:szCs w:val="22"/>
        </w:rPr>
      </w:pPr>
    </w:p>
    <w:p w:rsidR="00637E4A" w:rsidRPr="00E0308C" w:rsidRDefault="00637E4A" w:rsidP="00975C75">
      <w:pPr>
        <w:pStyle w:val="BodyText3"/>
        <w:widowControl w:val="0"/>
        <w:rPr>
          <w:i/>
          <w:szCs w:val="22"/>
        </w:rPr>
      </w:pPr>
      <w:r w:rsidRPr="00E0308C">
        <w:rPr>
          <w:i/>
          <w:szCs w:val="22"/>
        </w:rPr>
        <w:t>Veikimo mechanizmas</w:t>
      </w:r>
    </w:p>
    <w:p w:rsidR="00637E4A" w:rsidRPr="009C0E63" w:rsidRDefault="00637E4A" w:rsidP="00975C75">
      <w:pPr>
        <w:widowControl w:val="0"/>
        <w:rPr>
          <w:sz w:val="22"/>
          <w:szCs w:val="22"/>
        </w:rPr>
      </w:pPr>
    </w:p>
    <w:p w:rsidR="00A9141B" w:rsidRPr="009C0E63" w:rsidRDefault="00A9141B" w:rsidP="00975C75">
      <w:pPr>
        <w:pStyle w:val="BodyText3"/>
        <w:widowControl w:val="0"/>
        <w:rPr>
          <w:szCs w:val="22"/>
        </w:rPr>
      </w:pPr>
      <w:r w:rsidRPr="009C0E63">
        <w:rPr>
          <w:szCs w:val="22"/>
        </w:rPr>
        <w:t>Klopidogrelis yra vaist</w:t>
      </w:r>
      <w:r w:rsidR="00062324">
        <w:rPr>
          <w:szCs w:val="22"/>
        </w:rPr>
        <w:t>inio preparat</w:t>
      </w:r>
      <w:r w:rsidRPr="009C0E63">
        <w:rPr>
          <w:szCs w:val="22"/>
        </w:rPr>
        <w:t>o pirmtakas, kurio vienas iš metabolitų slopina trombocitų agregaciją. Klopidogrelis CYP450 fermento pagalba verčiamas veikliu jo metabolitu, kuris slopina trombocitų agregaciją. Klopidogrelis pasirinktinai slopina adenozindifosfato (ADP) jungimąsi prie trombocitų P2Y</w:t>
      </w:r>
      <w:r w:rsidRPr="009C0E63">
        <w:rPr>
          <w:szCs w:val="22"/>
          <w:vertAlign w:val="subscript"/>
        </w:rPr>
        <w:t xml:space="preserve">12 </w:t>
      </w:r>
      <w:r w:rsidRPr="009C0E63">
        <w:rPr>
          <w:szCs w:val="22"/>
        </w:rPr>
        <w:t>receptorių, ADP negali aktyvinti GPIIb/IIIa komplekso, dėl to slopinama trombocitų agregacija.</w:t>
      </w:r>
    </w:p>
    <w:p w:rsidR="00A9141B" w:rsidRPr="009C0E63" w:rsidRDefault="00A9141B" w:rsidP="00975C75">
      <w:pPr>
        <w:widowControl w:val="0"/>
        <w:rPr>
          <w:sz w:val="22"/>
          <w:szCs w:val="22"/>
        </w:rPr>
      </w:pPr>
      <w:r w:rsidRPr="009C0E63">
        <w:rPr>
          <w:sz w:val="22"/>
          <w:szCs w:val="22"/>
        </w:rPr>
        <w:t>Dėl negrįžtamo jungimosi, paveikti trombocitai pakinta visai jų gyvavimo trukmei (apytiksliai 7-10 parų) ir trombocitų veikla sunormalėja tik pasigaminus naujiems trombocitams. Blokuodamas trombocitų aktyvinimą atsipalaidavusiu ADP, klopidogrelis slopina ir kitų agonistų sukeliamą trombocitų agregaciją.</w:t>
      </w:r>
    </w:p>
    <w:p w:rsidR="00A9141B" w:rsidRPr="009C0E63" w:rsidRDefault="00A9141B" w:rsidP="00975C75">
      <w:pPr>
        <w:widowControl w:val="0"/>
        <w:rPr>
          <w:sz w:val="22"/>
          <w:szCs w:val="22"/>
        </w:rPr>
      </w:pPr>
    </w:p>
    <w:p w:rsidR="00A9141B" w:rsidRPr="009C0E63" w:rsidRDefault="00A9141B" w:rsidP="00975C75">
      <w:pPr>
        <w:widowControl w:val="0"/>
        <w:rPr>
          <w:sz w:val="22"/>
          <w:szCs w:val="22"/>
        </w:rPr>
      </w:pPr>
      <w:r w:rsidRPr="009C0E63">
        <w:rPr>
          <w:sz w:val="22"/>
          <w:szCs w:val="22"/>
        </w:rPr>
        <w:t>Kadangi veiklus klopidogrelio metabolitas susidaro fermentų CYP450 pagalba (kai kurie jų yra polimorfiniai arba gali būti slopinami kitų vaist</w:t>
      </w:r>
      <w:r w:rsidR="00312AD6" w:rsidRPr="009C0E63">
        <w:rPr>
          <w:sz w:val="22"/>
          <w:szCs w:val="22"/>
        </w:rPr>
        <w:t>inių preparatų</w:t>
      </w:r>
      <w:r w:rsidRPr="009C0E63">
        <w:rPr>
          <w:sz w:val="22"/>
          <w:szCs w:val="22"/>
        </w:rPr>
        <w:t>), todėl ne visiems pacientams trombocitų agregacija bus tinkamai slopinama.</w:t>
      </w:r>
    </w:p>
    <w:p w:rsidR="00654F8B" w:rsidRPr="009C0E63" w:rsidRDefault="00654F8B" w:rsidP="00975C75">
      <w:pPr>
        <w:widowControl w:val="0"/>
        <w:rPr>
          <w:sz w:val="22"/>
          <w:szCs w:val="22"/>
        </w:rPr>
      </w:pPr>
    </w:p>
    <w:p w:rsidR="00637E4A" w:rsidRPr="00E0308C" w:rsidRDefault="00637E4A" w:rsidP="003B0487">
      <w:pPr>
        <w:keepNext/>
        <w:keepLines/>
        <w:rPr>
          <w:i/>
          <w:sz w:val="22"/>
          <w:szCs w:val="22"/>
        </w:rPr>
      </w:pPr>
      <w:r w:rsidRPr="00E0308C">
        <w:rPr>
          <w:i/>
          <w:sz w:val="22"/>
          <w:szCs w:val="22"/>
        </w:rPr>
        <w:t>Farmakodinaminis poveikis</w:t>
      </w:r>
    </w:p>
    <w:p w:rsidR="00637E4A" w:rsidRPr="009C0E63" w:rsidRDefault="00637E4A" w:rsidP="003B0487">
      <w:pPr>
        <w:keepNext/>
        <w:keepLines/>
        <w:rPr>
          <w:sz w:val="22"/>
          <w:szCs w:val="22"/>
        </w:rPr>
      </w:pPr>
    </w:p>
    <w:p w:rsidR="00654F8B" w:rsidRPr="009C0E63" w:rsidRDefault="00654F8B" w:rsidP="003B0487">
      <w:pPr>
        <w:pStyle w:val="BodyText3"/>
        <w:keepNext/>
        <w:keepLines/>
        <w:rPr>
          <w:szCs w:val="22"/>
        </w:rPr>
      </w:pPr>
      <w:r w:rsidRPr="009C0E63">
        <w:rPr>
          <w:szCs w:val="22"/>
        </w:rPr>
        <w:t>75</w:t>
      </w:r>
      <w:r w:rsidR="00637E4A" w:rsidRPr="009C0E63">
        <w:rPr>
          <w:szCs w:val="22"/>
        </w:rPr>
        <w:t> </w:t>
      </w:r>
      <w:r w:rsidRPr="009C0E63">
        <w:rPr>
          <w:szCs w:val="22"/>
        </w:rPr>
        <w:t>mg klopidogrelio paros dozė labai slopina ADP sukeliamą trombocitų agregaciją jau pirmąją parą. Jį vartojant kartotinai šis poveikis stiprėja ir nusistovi 3-7 dieną. Kai poveikis yra nusistovėjęs, 75</w:t>
      </w:r>
      <w:r w:rsidR="00706238" w:rsidRPr="009C0E63">
        <w:rPr>
          <w:szCs w:val="22"/>
        </w:rPr>
        <w:t> mg</w:t>
      </w:r>
      <w:r w:rsidRPr="009C0E63">
        <w:rPr>
          <w:szCs w:val="22"/>
        </w:rPr>
        <w:t xml:space="preserve"> paros dozė nuslopina agregaciją vidutiniškai 40-60</w:t>
      </w:r>
      <w:r w:rsidR="00430BAE" w:rsidRPr="009C0E63">
        <w:rPr>
          <w:szCs w:val="22"/>
        </w:rPr>
        <w:t> </w:t>
      </w:r>
      <w:r w:rsidRPr="009C0E63">
        <w:rPr>
          <w:szCs w:val="22"/>
        </w:rPr>
        <w:t>%. Nutraukus gydymą per 5 dienas trombocitų agregacija ir kraujavimo laikas dažniausiai palaipsniui grįžta į pradinį lygį.</w:t>
      </w:r>
    </w:p>
    <w:p w:rsidR="00654F8B" w:rsidRPr="009C0E63" w:rsidRDefault="00654F8B" w:rsidP="00975C75">
      <w:pPr>
        <w:widowControl w:val="0"/>
        <w:rPr>
          <w:sz w:val="22"/>
          <w:szCs w:val="22"/>
        </w:rPr>
      </w:pPr>
    </w:p>
    <w:p w:rsidR="00637E4A" w:rsidRPr="00E0308C" w:rsidRDefault="00637E4A" w:rsidP="00E0308C">
      <w:pPr>
        <w:keepNext/>
        <w:keepLines/>
        <w:rPr>
          <w:i/>
          <w:sz w:val="22"/>
          <w:szCs w:val="22"/>
        </w:rPr>
      </w:pPr>
      <w:r w:rsidRPr="00E0308C">
        <w:rPr>
          <w:i/>
          <w:sz w:val="22"/>
          <w:szCs w:val="22"/>
        </w:rPr>
        <w:t>Klinikinis veiksmingumas ir saugumas</w:t>
      </w:r>
    </w:p>
    <w:p w:rsidR="00637E4A" w:rsidRPr="009C0E63" w:rsidRDefault="00637E4A" w:rsidP="00E0308C">
      <w:pPr>
        <w:keepNext/>
        <w:keepLines/>
        <w:rPr>
          <w:sz w:val="22"/>
          <w:szCs w:val="22"/>
        </w:rPr>
      </w:pPr>
    </w:p>
    <w:p w:rsidR="00654F8B" w:rsidRPr="009C0E63" w:rsidRDefault="00654F8B" w:rsidP="00E0308C">
      <w:pPr>
        <w:keepNext/>
        <w:keepLines/>
        <w:rPr>
          <w:sz w:val="22"/>
          <w:szCs w:val="22"/>
        </w:rPr>
      </w:pPr>
      <w:r w:rsidRPr="009C0E63">
        <w:rPr>
          <w:sz w:val="22"/>
          <w:szCs w:val="22"/>
        </w:rPr>
        <w:t xml:space="preserve">Klopidogrelio saugumas ir veiksmingumas buvo vertintas </w:t>
      </w:r>
      <w:r w:rsidR="00001099">
        <w:rPr>
          <w:sz w:val="22"/>
          <w:szCs w:val="22"/>
        </w:rPr>
        <w:t>7 </w:t>
      </w:r>
      <w:r w:rsidRPr="009C0E63">
        <w:rPr>
          <w:sz w:val="22"/>
          <w:szCs w:val="22"/>
        </w:rPr>
        <w:t xml:space="preserve">dvigubai aklų klinikinių tyrimų metu, kuriuose dalyvavo daugiau kaip </w:t>
      </w:r>
      <w:r w:rsidR="00001099">
        <w:rPr>
          <w:sz w:val="22"/>
          <w:szCs w:val="22"/>
        </w:rPr>
        <w:t>100</w:t>
      </w:r>
      <w:r w:rsidR="00826C70" w:rsidRPr="009C0E63">
        <w:rPr>
          <w:sz w:val="22"/>
          <w:szCs w:val="22"/>
        </w:rPr>
        <w:t> </w:t>
      </w:r>
      <w:r w:rsidRPr="009C0E63">
        <w:rPr>
          <w:sz w:val="22"/>
          <w:szCs w:val="22"/>
        </w:rPr>
        <w:t xml:space="preserve">000 pacientų: </w:t>
      </w:r>
      <w:r w:rsidRPr="009C0E63">
        <w:rPr>
          <w:i/>
          <w:sz w:val="22"/>
          <w:szCs w:val="22"/>
        </w:rPr>
        <w:t>CAPRIE</w:t>
      </w:r>
      <w:r w:rsidRPr="009C0E63">
        <w:rPr>
          <w:sz w:val="22"/>
          <w:szCs w:val="22"/>
        </w:rPr>
        <w:t xml:space="preserve"> tyrimas, kuriuo palyginti klopidogrelis ir ASR, ir </w:t>
      </w:r>
      <w:r w:rsidRPr="009C0E63">
        <w:rPr>
          <w:i/>
          <w:sz w:val="22"/>
          <w:szCs w:val="22"/>
        </w:rPr>
        <w:t>CURE</w:t>
      </w:r>
      <w:r w:rsidRPr="009C0E63">
        <w:rPr>
          <w:sz w:val="22"/>
          <w:szCs w:val="22"/>
        </w:rPr>
        <w:t xml:space="preserve">, </w:t>
      </w:r>
      <w:r w:rsidRPr="009C0E63">
        <w:rPr>
          <w:i/>
          <w:sz w:val="22"/>
          <w:szCs w:val="22"/>
        </w:rPr>
        <w:t>CLARITY</w:t>
      </w:r>
      <w:r w:rsidR="00312AD6" w:rsidRPr="009C0E63">
        <w:rPr>
          <w:sz w:val="22"/>
          <w:szCs w:val="22"/>
        </w:rPr>
        <w:t xml:space="preserve">, </w:t>
      </w:r>
      <w:r w:rsidRPr="009C0E63">
        <w:rPr>
          <w:i/>
          <w:sz w:val="22"/>
          <w:szCs w:val="22"/>
        </w:rPr>
        <w:t>COMMIT</w:t>
      </w:r>
      <w:r w:rsidR="00001099">
        <w:rPr>
          <w:sz w:val="22"/>
          <w:szCs w:val="22"/>
        </w:rPr>
        <w:t>,</w:t>
      </w:r>
      <w:r w:rsidR="00001099" w:rsidRPr="00CC0A0A">
        <w:t xml:space="preserve"> </w:t>
      </w:r>
      <w:r w:rsidR="00001099" w:rsidRPr="006679E3">
        <w:rPr>
          <w:i/>
          <w:iCs/>
          <w:sz w:val="22"/>
          <w:szCs w:val="22"/>
        </w:rPr>
        <w:t>CHANCE, POINT</w:t>
      </w:r>
      <w:r w:rsidRPr="009C0E63">
        <w:rPr>
          <w:i/>
          <w:sz w:val="22"/>
          <w:szCs w:val="22"/>
        </w:rPr>
        <w:t xml:space="preserve"> </w:t>
      </w:r>
      <w:r w:rsidR="00312AD6" w:rsidRPr="009C0E63">
        <w:rPr>
          <w:i/>
          <w:sz w:val="22"/>
          <w:szCs w:val="22"/>
        </w:rPr>
        <w:t>ir ACTIVE-A</w:t>
      </w:r>
      <w:r w:rsidR="00880E63" w:rsidRPr="009C0E63">
        <w:rPr>
          <w:sz w:val="22"/>
          <w:szCs w:val="22"/>
        </w:rPr>
        <w:t xml:space="preserve"> </w:t>
      </w:r>
      <w:r w:rsidRPr="009C0E63">
        <w:rPr>
          <w:sz w:val="22"/>
          <w:szCs w:val="22"/>
        </w:rPr>
        <w:t xml:space="preserve">tyrimai, kuriais palyginti klopidogrelis ir placebas, abu </w:t>
      </w:r>
      <w:r w:rsidR="000A51E4" w:rsidRPr="009C0E63">
        <w:rPr>
          <w:sz w:val="22"/>
          <w:szCs w:val="22"/>
        </w:rPr>
        <w:t xml:space="preserve">vaistinius preparatus </w:t>
      </w:r>
      <w:r w:rsidRPr="009C0E63">
        <w:rPr>
          <w:sz w:val="22"/>
          <w:szCs w:val="22"/>
        </w:rPr>
        <w:t>skiriant kartu su ASR ir kitu standartiniu gydymu.</w:t>
      </w:r>
    </w:p>
    <w:p w:rsidR="00654F8B" w:rsidRPr="009C0E63" w:rsidRDefault="00654F8B" w:rsidP="00975C75">
      <w:pPr>
        <w:widowControl w:val="0"/>
        <w:rPr>
          <w:sz w:val="22"/>
          <w:szCs w:val="22"/>
        </w:rPr>
      </w:pPr>
    </w:p>
    <w:p w:rsidR="00654F8B" w:rsidRPr="009C0E63" w:rsidRDefault="00654F8B" w:rsidP="00975C75">
      <w:pPr>
        <w:widowControl w:val="0"/>
        <w:rPr>
          <w:i/>
          <w:sz w:val="22"/>
          <w:szCs w:val="22"/>
        </w:rPr>
      </w:pPr>
      <w:r w:rsidRPr="009C0E63">
        <w:rPr>
          <w:i/>
          <w:sz w:val="22"/>
          <w:szCs w:val="22"/>
        </w:rPr>
        <w:t>Nesenas miokardo infarktas (MI), neseniai įvykęs insultas ar nustatyta periferinių arterijų liga</w:t>
      </w:r>
    </w:p>
    <w:p w:rsidR="00654F8B" w:rsidRPr="009C0E63" w:rsidRDefault="00654F8B" w:rsidP="00975C75">
      <w:pPr>
        <w:widowControl w:val="0"/>
        <w:rPr>
          <w:sz w:val="22"/>
          <w:szCs w:val="22"/>
          <w:lang w:val="pt-BR"/>
        </w:rPr>
      </w:pPr>
    </w:p>
    <w:p w:rsidR="00654F8B" w:rsidRPr="009C0E63" w:rsidRDefault="00654F8B" w:rsidP="00975C75">
      <w:pPr>
        <w:widowControl w:val="0"/>
        <w:rPr>
          <w:sz w:val="22"/>
          <w:szCs w:val="22"/>
        </w:rPr>
      </w:pPr>
      <w:r w:rsidRPr="009C0E63">
        <w:rPr>
          <w:sz w:val="22"/>
          <w:szCs w:val="22"/>
        </w:rPr>
        <w:t>Atliekant CAPRIE tyrimą gydyti 19</w:t>
      </w:r>
      <w:r w:rsidR="00826C70" w:rsidRPr="009C0E63">
        <w:rPr>
          <w:sz w:val="22"/>
          <w:szCs w:val="22"/>
        </w:rPr>
        <w:t> </w:t>
      </w:r>
      <w:r w:rsidRPr="009C0E63">
        <w:rPr>
          <w:sz w:val="22"/>
          <w:szCs w:val="22"/>
        </w:rPr>
        <w:t xml:space="preserve">185 </w:t>
      </w:r>
      <w:r w:rsidR="00CD6B30">
        <w:rPr>
          <w:sz w:val="22"/>
          <w:szCs w:val="22"/>
        </w:rPr>
        <w:t>pacientai</w:t>
      </w:r>
      <w:r w:rsidRPr="009C0E63">
        <w:rPr>
          <w:sz w:val="22"/>
          <w:szCs w:val="22"/>
        </w:rPr>
        <w:t>, kuriems buvo aterotrombozė: neseniai įvykęs miokardo infarktas (&lt; 35 dienos) arba išeminis insultas (prieš 7 ar daugiau dienų, bet mažiau negu prieš 6 mėnesius) arba nustatyta periferinių arterijų liga (PAL). Visi klinikinio stebėjimo dalyviai buvo randomizuoti: 1</w:t>
      </w:r>
      <w:r w:rsidR="00826C70" w:rsidRPr="009C0E63">
        <w:rPr>
          <w:sz w:val="22"/>
          <w:szCs w:val="22"/>
        </w:rPr>
        <w:noBreakHyphen/>
      </w:r>
      <w:r w:rsidRPr="009C0E63">
        <w:rPr>
          <w:sz w:val="22"/>
          <w:szCs w:val="22"/>
        </w:rPr>
        <w:t>3 metus viena dalis pacientų kasdien gėrė 75</w:t>
      </w:r>
      <w:r w:rsidR="00706238" w:rsidRPr="009C0E63">
        <w:rPr>
          <w:sz w:val="22"/>
          <w:szCs w:val="22"/>
        </w:rPr>
        <w:t> mg</w:t>
      </w:r>
      <w:r w:rsidRPr="009C0E63">
        <w:rPr>
          <w:sz w:val="22"/>
          <w:szCs w:val="22"/>
        </w:rPr>
        <w:t xml:space="preserve"> klopidogrelio, kita dalis – 325</w:t>
      </w:r>
      <w:r w:rsidR="00706238" w:rsidRPr="009C0E63">
        <w:rPr>
          <w:sz w:val="22"/>
          <w:szCs w:val="22"/>
        </w:rPr>
        <w:t> mg</w:t>
      </w:r>
      <w:r w:rsidRPr="009C0E63">
        <w:rPr>
          <w:sz w:val="22"/>
          <w:szCs w:val="22"/>
        </w:rPr>
        <w:t xml:space="preserve"> ASA. Dauguma </w:t>
      </w:r>
      <w:r w:rsidR="00CD6B30">
        <w:rPr>
          <w:sz w:val="22"/>
          <w:szCs w:val="22"/>
        </w:rPr>
        <w:t>pacientų</w:t>
      </w:r>
      <w:r w:rsidRPr="009C0E63">
        <w:rPr>
          <w:sz w:val="22"/>
          <w:szCs w:val="22"/>
        </w:rPr>
        <w:t xml:space="preserve"> pirmosiomis dienomis po ūminio miokardo infarkto buvo gydyti ASR.</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Klopidogrelis reikšmingai mažino naujų išeminių reiškinių (miokardo infarkto, išeminio insulto ir mirčių nuo kraujagyslių ligų) dažnumą</w:t>
      </w:r>
      <w:r w:rsidR="00945BAC" w:rsidRPr="009C0E63">
        <w:rPr>
          <w:sz w:val="22"/>
          <w:szCs w:val="22"/>
        </w:rPr>
        <w:t>, lyginant su ASR</w:t>
      </w:r>
      <w:r w:rsidRPr="009C0E63">
        <w:rPr>
          <w:sz w:val="22"/>
          <w:szCs w:val="22"/>
        </w:rPr>
        <w:t xml:space="preserve">. Atliekant analizę paaiškėjo, kad klopidogreliu gydytiems </w:t>
      </w:r>
      <w:r w:rsidR="00CD6B30">
        <w:rPr>
          <w:sz w:val="22"/>
          <w:szCs w:val="22"/>
        </w:rPr>
        <w:t>pacientams</w:t>
      </w:r>
      <w:r w:rsidRPr="009C0E63">
        <w:rPr>
          <w:sz w:val="22"/>
          <w:szCs w:val="22"/>
        </w:rPr>
        <w:t xml:space="preserve"> buvo 939, o ASR gydytiems </w:t>
      </w:r>
      <w:r w:rsidR="00CD6B30">
        <w:rPr>
          <w:sz w:val="22"/>
          <w:szCs w:val="22"/>
        </w:rPr>
        <w:t>pacientams</w:t>
      </w:r>
      <w:r w:rsidRPr="009C0E63">
        <w:rPr>
          <w:sz w:val="22"/>
          <w:szCs w:val="22"/>
        </w:rPr>
        <w:t xml:space="preserve"> – 1 020 reiškinių (santykinis rizikos sumažėjimas (SRS) 8,7</w:t>
      </w:r>
      <w:r w:rsidR="00430BAE" w:rsidRPr="009C0E63">
        <w:rPr>
          <w:sz w:val="22"/>
          <w:szCs w:val="22"/>
        </w:rPr>
        <w:t> </w:t>
      </w:r>
      <w:r w:rsidRPr="009C0E63">
        <w:rPr>
          <w:sz w:val="22"/>
          <w:szCs w:val="22"/>
        </w:rPr>
        <w:t>% [95</w:t>
      </w:r>
      <w:r w:rsidR="00430BAE" w:rsidRPr="009C0E63">
        <w:rPr>
          <w:sz w:val="22"/>
          <w:szCs w:val="22"/>
        </w:rPr>
        <w:t> </w:t>
      </w:r>
      <w:r w:rsidRPr="009C0E63">
        <w:rPr>
          <w:sz w:val="22"/>
          <w:szCs w:val="22"/>
        </w:rPr>
        <w:t xml:space="preserve">% PI: 0,2-16,4]; p = 0,045); tai reiškia, kad iš 1 000 </w:t>
      </w:r>
      <w:r w:rsidR="00CD6B30">
        <w:rPr>
          <w:sz w:val="22"/>
          <w:szCs w:val="22"/>
        </w:rPr>
        <w:t>pacientų</w:t>
      </w:r>
      <w:r w:rsidRPr="009C0E63">
        <w:rPr>
          <w:sz w:val="22"/>
          <w:szCs w:val="22"/>
        </w:rPr>
        <w:t xml:space="preserve">, gydytų dvejus metus, papildomai 10 </w:t>
      </w:r>
      <w:r w:rsidR="00CD6B30">
        <w:rPr>
          <w:sz w:val="22"/>
          <w:szCs w:val="22"/>
        </w:rPr>
        <w:t>pacientų</w:t>
      </w:r>
      <w:r w:rsidRPr="009C0E63">
        <w:rPr>
          <w:sz w:val="22"/>
          <w:szCs w:val="22"/>
        </w:rPr>
        <w:t xml:space="preserve"> (PI : 0-20) buvo apsaugoti nuo naujo išeminio reiškinio. Bendrojo </w:t>
      </w:r>
      <w:r w:rsidR="009B21E4" w:rsidRPr="009C0E63">
        <w:rPr>
          <w:sz w:val="22"/>
          <w:szCs w:val="22"/>
        </w:rPr>
        <w:t>mirtingumo</w:t>
      </w:r>
      <w:r w:rsidRPr="009C0E63">
        <w:rPr>
          <w:sz w:val="22"/>
          <w:szCs w:val="22"/>
        </w:rPr>
        <w:t>, kaip antrinio kriterijaus, analizės duomenimis, reikšmingo skirtumo tarp klopidogrelio ir ASR nepastebėta (atitinkamai 5,8</w:t>
      </w:r>
      <w:r w:rsidR="00430BAE" w:rsidRPr="009C0E63">
        <w:rPr>
          <w:sz w:val="22"/>
          <w:szCs w:val="22"/>
        </w:rPr>
        <w:t> </w:t>
      </w:r>
      <w:r w:rsidRPr="009C0E63">
        <w:rPr>
          <w:sz w:val="22"/>
          <w:szCs w:val="22"/>
        </w:rPr>
        <w:t>% ir 6,0</w:t>
      </w:r>
      <w:r w:rsidR="00430BAE" w:rsidRPr="009C0E63">
        <w:rPr>
          <w:sz w:val="22"/>
          <w:szCs w:val="22"/>
        </w:rPr>
        <w:t> </w:t>
      </w:r>
      <w:r w:rsidRPr="009C0E63">
        <w:rPr>
          <w:sz w:val="22"/>
          <w:szCs w:val="22"/>
        </w:rPr>
        <w:t>%).</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Analizuojant pogrupius pagal ligas (miokardo infarktą, išeminį insultą ir PAL), didžiausias teigiamas poveikis (statistiškai reikšmingas; p = 0,003) nustatytas </w:t>
      </w:r>
      <w:r w:rsidR="00CD6B30">
        <w:rPr>
          <w:sz w:val="22"/>
          <w:szCs w:val="22"/>
        </w:rPr>
        <w:t>pacientams</w:t>
      </w:r>
      <w:r w:rsidRPr="009C0E63">
        <w:rPr>
          <w:sz w:val="22"/>
          <w:szCs w:val="22"/>
        </w:rPr>
        <w:t>, sirgusiems PAL (ypač tiems, kurie buvo sirgę ir miokardo infarktu) (SRS = 23,7</w:t>
      </w:r>
      <w:r w:rsidR="00430BAE" w:rsidRPr="009C0E63">
        <w:rPr>
          <w:sz w:val="22"/>
          <w:szCs w:val="22"/>
        </w:rPr>
        <w:t> </w:t>
      </w:r>
      <w:r w:rsidRPr="009C0E63">
        <w:rPr>
          <w:sz w:val="22"/>
          <w:szCs w:val="22"/>
        </w:rPr>
        <w:t xml:space="preserve">%, PI nuo 8,9 iki 36,2), ir mažesnis (reikšmingai nesiskyręs nuo ASR) – insultu sirgusiems </w:t>
      </w:r>
      <w:r w:rsidR="00CD6B30">
        <w:rPr>
          <w:sz w:val="22"/>
          <w:szCs w:val="22"/>
        </w:rPr>
        <w:t>pacientams</w:t>
      </w:r>
      <w:r w:rsidRPr="009C0E63">
        <w:rPr>
          <w:sz w:val="22"/>
          <w:szCs w:val="22"/>
        </w:rPr>
        <w:t xml:space="preserve"> (SRS = 7,3</w:t>
      </w:r>
      <w:r w:rsidR="00430BAE" w:rsidRPr="009C0E63">
        <w:rPr>
          <w:sz w:val="22"/>
          <w:szCs w:val="22"/>
        </w:rPr>
        <w:t> </w:t>
      </w:r>
      <w:r w:rsidRPr="009C0E63">
        <w:rPr>
          <w:sz w:val="22"/>
          <w:szCs w:val="22"/>
        </w:rPr>
        <w:t>%, PI nuo -5,7 iki 18,7</w:t>
      </w:r>
      <w:r w:rsidR="000A51E4" w:rsidRPr="009C0E63">
        <w:rPr>
          <w:sz w:val="22"/>
          <w:szCs w:val="22"/>
        </w:rPr>
        <w:t xml:space="preserve"> [p=0,258]</w:t>
      </w:r>
      <w:r w:rsidRPr="009C0E63">
        <w:rPr>
          <w:sz w:val="22"/>
          <w:szCs w:val="22"/>
        </w:rPr>
        <w:t xml:space="preserve">). </w:t>
      </w:r>
      <w:r w:rsidR="00CD6B30">
        <w:rPr>
          <w:sz w:val="22"/>
          <w:szCs w:val="22"/>
        </w:rPr>
        <w:t>Pacientų</w:t>
      </w:r>
      <w:r w:rsidRPr="009C0E63">
        <w:rPr>
          <w:sz w:val="22"/>
          <w:szCs w:val="22"/>
        </w:rPr>
        <w:t>, kuriuos neseniai buvo ištikęs miokardo infarktas, gydymas klopidogreliu buvo ne toks veiksmingas kaip ASR, bet skirtumas statistiškai nereikšmingas (SRS = -4,0</w:t>
      </w:r>
      <w:r w:rsidR="00430BAE" w:rsidRPr="009C0E63">
        <w:rPr>
          <w:sz w:val="22"/>
          <w:szCs w:val="22"/>
        </w:rPr>
        <w:t> </w:t>
      </w:r>
      <w:r w:rsidRPr="009C0E63">
        <w:rPr>
          <w:sz w:val="22"/>
          <w:szCs w:val="22"/>
        </w:rPr>
        <w:t>%, PI nuo -22,5 iki 11,7</w:t>
      </w:r>
      <w:r w:rsidR="000A51E4" w:rsidRPr="009C0E63">
        <w:rPr>
          <w:sz w:val="22"/>
          <w:szCs w:val="22"/>
        </w:rPr>
        <w:t xml:space="preserve"> [p=0,639]</w:t>
      </w:r>
      <w:r w:rsidRPr="009C0E63">
        <w:rPr>
          <w:sz w:val="22"/>
          <w:szCs w:val="22"/>
        </w:rPr>
        <w:t xml:space="preserve">). Be to, pogrupių pagal amžių analizė parodė, kad teigiamas klopidogrelio poveikis vyresniems kaip 75 metų </w:t>
      </w:r>
      <w:r w:rsidR="00CD6B30">
        <w:rPr>
          <w:sz w:val="22"/>
          <w:szCs w:val="22"/>
        </w:rPr>
        <w:t>pacientams</w:t>
      </w:r>
      <w:r w:rsidRPr="009C0E63">
        <w:rPr>
          <w:sz w:val="22"/>
          <w:szCs w:val="22"/>
        </w:rPr>
        <w:t xml:space="preserve"> buvo mažesnis negu 75 metų ir jaunesniems </w:t>
      </w:r>
      <w:r w:rsidR="00CD6B30">
        <w:rPr>
          <w:sz w:val="22"/>
          <w:szCs w:val="22"/>
        </w:rPr>
        <w:t>pacientams</w:t>
      </w:r>
      <w:r w:rsidRPr="009C0E63">
        <w:rPr>
          <w:sz w:val="22"/>
          <w:szCs w:val="22"/>
        </w:rPr>
        <w:t>.</w:t>
      </w:r>
    </w:p>
    <w:p w:rsidR="00654F8B" w:rsidRPr="009C0E63" w:rsidRDefault="00654F8B" w:rsidP="00975C75">
      <w:pPr>
        <w:widowControl w:val="0"/>
        <w:rPr>
          <w:sz w:val="22"/>
          <w:szCs w:val="22"/>
        </w:rPr>
      </w:pPr>
    </w:p>
    <w:p w:rsidR="00654F8B" w:rsidRPr="009C0E63" w:rsidRDefault="00654F8B" w:rsidP="00975C75">
      <w:pPr>
        <w:pStyle w:val="BodyText3"/>
        <w:widowControl w:val="0"/>
        <w:rPr>
          <w:szCs w:val="22"/>
        </w:rPr>
      </w:pPr>
      <w:r w:rsidRPr="009C0E63">
        <w:rPr>
          <w:szCs w:val="22"/>
        </w:rPr>
        <w:t xml:space="preserve">Kadangi CAPRIE tyrimu nebuvo siekiama vertinti įvairių pogrupių </w:t>
      </w:r>
      <w:r w:rsidR="00CD6B30">
        <w:rPr>
          <w:szCs w:val="22"/>
        </w:rPr>
        <w:t>pacientų</w:t>
      </w:r>
      <w:r w:rsidRPr="009C0E63">
        <w:rPr>
          <w:szCs w:val="22"/>
        </w:rPr>
        <w:t xml:space="preserve"> gydymo veiksmingumo, neaišku, ar nustatytieji santykinio rizikos sumažėjimo skirtumai tikri, ar atsitiktiniai.</w:t>
      </w:r>
    </w:p>
    <w:p w:rsidR="00654F8B" w:rsidRPr="009C0E63" w:rsidRDefault="00654F8B" w:rsidP="00975C75">
      <w:pPr>
        <w:widowControl w:val="0"/>
        <w:rPr>
          <w:sz w:val="22"/>
          <w:szCs w:val="22"/>
        </w:rPr>
      </w:pPr>
    </w:p>
    <w:p w:rsidR="00654F8B" w:rsidRPr="009C0E63" w:rsidRDefault="00654F8B" w:rsidP="00975C75">
      <w:pPr>
        <w:pStyle w:val="Heading6"/>
        <w:keepNext w:val="0"/>
        <w:widowControl w:val="0"/>
        <w:jc w:val="left"/>
        <w:rPr>
          <w:b w:val="0"/>
          <w:bCs/>
          <w:i/>
          <w:szCs w:val="22"/>
        </w:rPr>
      </w:pPr>
      <w:r w:rsidRPr="009C0E63">
        <w:rPr>
          <w:b w:val="0"/>
          <w:bCs/>
          <w:i/>
          <w:szCs w:val="22"/>
        </w:rPr>
        <w:t>Ūminis vainikinių arterijų sindromas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CURE tyrimas apėmė 12 562 </w:t>
      </w:r>
      <w:r w:rsidR="00CD6B30">
        <w:rPr>
          <w:sz w:val="22"/>
          <w:szCs w:val="22"/>
        </w:rPr>
        <w:t>pacientus</w:t>
      </w:r>
      <w:r w:rsidRPr="009C0E63">
        <w:rPr>
          <w:sz w:val="22"/>
          <w:szCs w:val="22"/>
        </w:rPr>
        <w:t>, kuriems buvo</w:t>
      </w:r>
      <w:r w:rsidR="000D0E7C" w:rsidRPr="009C0E63">
        <w:rPr>
          <w:sz w:val="22"/>
          <w:szCs w:val="22"/>
        </w:rPr>
        <w:t xml:space="preserve"> nesusijęs su ST tarpo pakilimu</w:t>
      </w:r>
      <w:r w:rsidRPr="009C0E63">
        <w:rPr>
          <w:sz w:val="22"/>
          <w:szCs w:val="22"/>
        </w:rPr>
        <w:t xml:space="preserve"> ūminis vainikinių arterijų sindromas (nestabili krūtinės angina arba miokardo infarktas, nesusijęs su Q banga) ir nuo paskutinio krūtinės skausmo priepuolio ar išemijos simptomų pradžios nebuvo praėjusios 24 valandos. </w:t>
      </w:r>
      <w:r w:rsidR="00CD6B30">
        <w:rPr>
          <w:sz w:val="22"/>
          <w:szCs w:val="22"/>
        </w:rPr>
        <w:t>Pacientams</w:t>
      </w:r>
      <w:r w:rsidRPr="009C0E63">
        <w:rPr>
          <w:sz w:val="22"/>
          <w:szCs w:val="22"/>
        </w:rPr>
        <w:t xml:space="preserve"> turėjo būti EKG pokyčių, rodančių naują išemiją, arba bent dukart padidėjęs, palyginti su viršutine normos riba, širdies fermentų ar troponino I arba T kiekis. Randomizuoti </w:t>
      </w:r>
      <w:r w:rsidR="00CD6B30">
        <w:rPr>
          <w:sz w:val="22"/>
          <w:szCs w:val="22"/>
        </w:rPr>
        <w:t>pacientai</w:t>
      </w:r>
      <w:r w:rsidRPr="009C0E63">
        <w:rPr>
          <w:sz w:val="22"/>
          <w:szCs w:val="22"/>
        </w:rPr>
        <w:t xml:space="preserve"> buvo gydomi klopidogreliu (prisotinimo 300</w:t>
      </w:r>
      <w:r w:rsidR="00706238" w:rsidRPr="009C0E63">
        <w:rPr>
          <w:sz w:val="22"/>
          <w:szCs w:val="22"/>
        </w:rPr>
        <w:t> mg</w:t>
      </w:r>
      <w:r w:rsidRPr="009C0E63">
        <w:rPr>
          <w:sz w:val="22"/>
          <w:szCs w:val="22"/>
        </w:rPr>
        <w:t xml:space="preserve"> doze, paskui po 75</w:t>
      </w:r>
      <w:r w:rsidR="00706238" w:rsidRPr="009C0E63">
        <w:rPr>
          <w:sz w:val="22"/>
          <w:szCs w:val="22"/>
        </w:rPr>
        <w:t> mg</w:t>
      </w:r>
      <w:r w:rsidRPr="009C0E63">
        <w:rPr>
          <w:sz w:val="22"/>
          <w:szCs w:val="22"/>
        </w:rPr>
        <w:t xml:space="preserve"> per parą) ir ASR (75</w:t>
      </w:r>
      <w:r w:rsidR="00826C70" w:rsidRPr="009C0E63">
        <w:rPr>
          <w:sz w:val="22"/>
          <w:szCs w:val="22"/>
        </w:rPr>
        <w:noBreakHyphen/>
      </w:r>
      <w:r w:rsidRPr="009C0E63">
        <w:rPr>
          <w:sz w:val="22"/>
          <w:szCs w:val="22"/>
        </w:rPr>
        <w:t>325</w:t>
      </w:r>
      <w:r w:rsidR="00706238" w:rsidRPr="009C0E63">
        <w:rPr>
          <w:sz w:val="22"/>
          <w:szCs w:val="22"/>
        </w:rPr>
        <w:t> mg</w:t>
      </w:r>
      <w:r w:rsidRPr="009C0E63">
        <w:rPr>
          <w:sz w:val="22"/>
          <w:szCs w:val="22"/>
        </w:rPr>
        <w:t xml:space="preserve"> </w:t>
      </w:r>
      <w:r w:rsidR="00E82C77" w:rsidRPr="009C0E63">
        <w:rPr>
          <w:sz w:val="22"/>
          <w:szCs w:val="22"/>
        </w:rPr>
        <w:t xml:space="preserve">kartą </w:t>
      </w:r>
      <w:r w:rsidRPr="009C0E63">
        <w:rPr>
          <w:sz w:val="22"/>
          <w:szCs w:val="22"/>
        </w:rPr>
        <w:t xml:space="preserve">per parą) (6 259 </w:t>
      </w:r>
      <w:r w:rsidR="00CD6B30">
        <w:rPr>
          <w:sz w:val="22"/>
          <w:szCs w:val="22"/>
        </w:rPr>
        <w:t>pacientai</w:t>
      </w:r>
      <w:r w:rsidRPr="009C0E63">
        <w:rPr>
          <w:sz w:val="22"/>
          <w:szCs w:val="22"/>
        </w:rPr>
        <w:t xml:space="preserve">) arba placebu ir ASR (6 303 </w:t>
      </w:r>
      <w:r w:rsidR="00CD6B30">
        <w:rPr>
          <w:sz w:val="22"/>
          <w:szCs w:val="22"/>
        </w:rPr>
        <w:t>pacientai</w:t>
      </w:r>
      <w:r w:rsidRPr="009C0E63">
        <w:rPr>
          <w:sz w:val="22"/>
          <w:szCs w:val="22"/>
        </w:rPr>
        <w:t xml:space="preserve">) kartu su įprastiniais </w:t>
      </w:r>
      <w:r w:rsidR="000A51E4" w:rsidRPr="009C0E63">
        <w:rPr>
          <w:sz w:val="22"/>
          <w:szCs w:val="22"/>
        </w:rPr>
        <w:t>vaistiniais preparatais</w:t>
      </w:r>
      <w:r w:rsidRPr="009C0E63">
        <w:rPr>
          <w:sz w:val="22"/>
          <w:szCs w:val="22"/>
        </w:rPr>
        <w:t xml:space="preserve">. Gydymo trukmė – iki vienerių metų. Atliekant CURE tyrimą 823 </w:t>
      </w:r>
      <w:r w:rsidR="00CD6B30">
        <w:rPr>
          <w:sz w:val="22"/>
          <w:szCs w:val="22"/>
        </w:rPr>
        <w:t>pacientai</w:t>
      </w:r>
      <w:r w:rsidRPr="009C0E63">
        <w:rPr>
          <w:sz w:val="22"/>
          <w:szCs w:val="22"/>
        </w:rPr>
        <w:t xml:space="preserve"> (6,6</w:t>
      </w:r>
      <w:r w:rsidR="00430BAE" w:rsidRPr="009C0E63">
        <w:rPr>
          <w:sz w:val="22"/>
          <w:szCs w:val="22"/>
        </w:rPr>
        <w:t> </w:t>
      </w:r>
      <w:r w:rsidRPr="009C0E63">
        <w:rPr>
          <w:sz w:val="22"/>
          <w:szCs w:val="22"/>
        </w:rPr>
        <w:t>%) taip pat buvo gydomi GPIIb/IIIa receptorių antagonistais. Heparinais gydyti daugiau kaip 90</w:t>
      </w:r>
      <w:r w:rsidR="00430BAE" w:rsidRPr="009C0E63">
        <w:rPr>
          <w:sz w:val="22"/>
          <w:szCs w:val="22"/>
        </w:rPr>
        <w:t> </w:t>
      </w:r>
      <w:r w:rsidRPr="009C0E63">
        <w:rPr>
          <w:sz w:val="22"/>
          <w:szCs w:val="22"/>
        </w:rPr>
        <w:t xml:space="preserve">% </w:t>
      </w:r>
      <w:r w:rsidR="00CD6B30">
        <w:rPr>
          <w:sz w:val="22"/>
          <w:szCs w:val="22"/>
        </w:rPr>
        <w:t>pacientų</w:t>
      </w:r>
      <w:r w:rsidRPr="009C0E63">
        <w:rPr>
          <w:sz w:val="22"/>
          <w:szCs w:val="22"/>
        </w:rPr>
        <w:t xml:space="preserve">; šis gydymas reikšmingai nekeitė santykinio kraujavimų dažnumo, būdingo klopidogreliu ir placebu gydytų </w:t>
      </w:r>
      <w:r w:rsidR="00CD6B30">
        <w:rPr>
          <w:sz w:val="22"/>
          <w:szCs w:val="22"/>
        </w:rPr>
        <w:t>pacientų</w:t>
      </w:r>
      <w:r w:rsidRPr="009C0E63">
        <w:rPr>
          <w:sz w:val="22"/>
          <w:szCs w:val="22"/>
        </w:rPr>
        <w:t xml:space="preserve"> grupėms.</w:t>
      </w:r>
    </w:p>
    <w:p w:rsidR="00654F8B" w:rsidRPr="009C0E63" w:rsidRDefault="00654F8B" w:rsidP="00975C75">
      <w:pPr>
        <w:widowControl w:val="0"/>
        <w:rPr>
          <w:sz w:val="22"/>
          <w:szCs w:val="22"/>
        </w:rPr>
      </w:pPr>
    </w:p>
    <w:p w:rsidR="00654F8B" w:rsidRPr="009C0E63" w:rsidRDefault="00654F8B" w:rsidP="003B0487">
      <w:pPr>
        <w:keepNext/>
        <w:keepLines/>
        <w:rPr>
          <w:sz w:val="22"/>
          <w:szCs w:val="22"/>
        </w:rPr>
      </w:pPr>
      <w:r w:rsidRPr="009C0E63">
        <w:rPr>
          <w:sz w:val="22"/>
          <w:szCs w:val="22"/>
        </w:rPr>
        <w:t xml:space="preserve">Klopidogreliu gydytų </w:t>
      </w:r>
      <w:r w:rsidR="00CD6B30">
        <w:rPr>
          <w:sz w:val="22"/>
          <w:szCs w:val="22"/>
        </w:rPr>
        <w:t>pacientų</w:t>
      </w:r>
      <w:r w:rsidRPr="009C0E63">
        <w:rPr>
          <w:sz w:val="22"/>
          <w:szCs w:val="22"/>
        </w:rPr>
        <w:t>, kuriems nustatyta pagrindinė vertinamoji baigtis [kardiovaskulinė (KV) mirtis, miokardo infarktas (MI) arba insultas], buvo 582 (9,3</w:t>
      </w:r>
      <w:r w:rsidR="00430BAE" w:rsidRPr="009C0E63">
        <w:rPr>
          <w:sz w:val="22"/>
          <w:szCs w:val="22"/>
        </w:rPr>
        <w:t> </w:t>
      </w:r>
      <w:r w:rsidRPr="009C0E63">
        <w:rPr>
          <w:sz w:val="22"/>
          <w:szCs w:val="22"/>
        </w:rPr>
        <w:t xml:space="preserve">%), o placebu gydytų </w:t>
      </w:r>
      <w:r w:rsidR="00CD6B30">
        <w:rPr>
          <w:sz w:val="22"/>
          <w:szCs w:val="22"/>
        </w:rPr>
        <w:t>pacientų</w:t>
      </w:r>
      <w:r w:rsidRPr="009C0E63">
        <w:rPr>
          <w:sz w:val="22"/>
          <w:szCs w:val="22"/>
        </w:rPr>
        <w:t xml:space="preserve"> – 719 (11,4</w:t>
      </w:r>
      <w:r w:rsidR="00430BAE" w:rsidRPr="009C0E63">
        <w:rPr>
          <w:sz w:val="22"/>
          <w:szCs w:val="22"/>
        </w:rPr>
        <w:t> </w:t>
      </w:r>
      <w:r w:rsidRPr="009C0E63">
        <w:rPr>
          <w:sz w:val="22"/>
          <w:szCs w:val="22"/>
        </w:rPr>
        <w:t xml:space="preserve">%); santykinė rizika klopidogreliu gydytiems </w:t>
      </w:r>
      <w:r w:rsidR="00CD6B30">
        <w:rPr>
          <w:sz w:val="22"/>
          <w:szCs w:val="22"/>
        </w:rPr>
        <w:t>pacientams</w:t>
      </w:r>
      <w:r w:rsidRPr="009C0E63">
        <w:rPr>
          <w:sz w:val="22"/>
          <w:szCs w:val="22"/>
        </w:rPr>
        <w:t xml:space="preserve"> sumažėjo 20</w:t>
      </w:r>
      <w:r w:rsidR="00430BAE" w:rsidRPr="009C0E63">
        <w:rPr>
          <w:sz w:val="22"/>
          <w:szCs w:val="22"/>
        </w:rPr>
        <w:t> </w:t>
      </w:r>
      <w:r w:rsidRPr="009C0E63">
        <w:rPr>
          <w:sz w:val="22"/>
          <w:szCs w:val="22"/>
        </w:rPr>
        <w:t>% (95</w:t>
      </w:r>
      <w:r w:rsidR="00430BAE" w:rsidRPr="009C0E63">
        <w:rPr>
          <w:sz w:val="22"/>
          <w:szCs w:val="22"/>
        </w:rPr>
        <w:t> </w:t>
      </w:r>
      <w:r w:rsidRPr="009C0E63">
        <w:rPr>
          <w:sz w:val="22"/>
          <w:szCs w:val="22"/>
        </w:rPr>
        <w:t>% PI 10</w:t>
      </w:r>
      <w:r w:rsidR="00826C70" w:rsidRPr="009C0E63">
        <w:rPr>
          <w:sz w:val="22"/>
          <w:szCs w:val="22"/>
        </w:rPr>
        <w:noBreakHyphen/>
      </w:r>
      <w:r w:rsidRPr="009C0E63">
        <w:rPr>
          <w:sz w:val="22"/>
          <w:szCs w:val="22"/>
        </w:rPr>
        <w:t>28</w:t>
      </w:r>
      <w:r w:rsidR="00430BAE" w:rsidRPr="009C0E63">
        <w:rPr>
          <w:sz w:val="22"/>
          <w:szCs w:val="22"/>
        </w:rPr>
        <w:t> </w:t>
      </w:r>
      <w:r w:rsidRPr="009C0E63">
        <w:rPr>
          <w:sz w:val="22"/>
          <w:szCs w:val="22"/>
        </w:rPr>
        <w:t>%, p= 0,00009) (santykinė rizika sumažėjo 17</w:t>
      </w:r>
      <w:r w:rsidR="00430BAE" w:rsidRPr="009C0E63">
        <w:rPr>
          <w:sz w:val="22"/>
          <w:szCs w:val="22"/>
        </w:rPr>
        <w:t> </w:t>
      </w:r>
      <w:r w:rsidRPr="009C0E63">
        <w:rPr>
          <w:sz w:val="22"/>
          <w:szCs w:val="22"/>
        </w:rPr>
        <w:t xml:space="preserve">%, kai </w:t>
      </w:r>
      <w:r w:rsidR="00CD6B30">
        <w:rPr>
          <w:sz w:val="22"/>
          <w:szCs w:val="22"/>
        </w:rPr>
        <w:t>pacientai</w:t>
      </w:r>
      <w:r w:rsidRPr="009C0E63">
        <w:rPr>
          <w:sz w:val="22"/>
          <w:szCs w:val="22"/>
        </w:rPr>
        <w:t xml:space="preserve"> buvo gydomi konservatyviai, 29 % – kai buvo atliekama </w:t>
      </w:r>
      <w:r w:rsidR="000A51E4" w:rsidRPr="009C0E63">
        <w:rPr>
          <w:sz w:val="22"/>
          <w:szCs w:val="22"/>
        </w:rPr>
        <w:t>perkutaninė transliuminalinė vainikinė angioplastika (PTCA)</w:t>
      </w:r>
      <w:r w:rsidRPr="009C0E63">
        <w:rPr>
          <w:sz w:val="22"/>
          <w:szCs w:val="22"/>
        </w:rPr>
        <w:t xml:space="preserve"> </w:t>
      </w:r>
      <w:r w:rsidRPr="009C0E63">
        <w:rPr>
          <w:sz w:val="22"/>
          <w:szCs w:val="22"/>
          <w:u w:val="single"/>
        </w:rPr>
        <w:t>su stentu ar be jo,</w:t>
      </w:r>
      <w:r w:rsidRPr="009C0E63">
        <w:rPr>
          <w:sz w:val="22"/>
          <w:szCs w:val="22"/>
        </w:rPr>
        <w:t xml:space="preserve"> ir 10 % – kai buvo atliekama </w:t>
      </w:r>
      <w:r w:rsidR="0026108C" w:rsidRPr="009C0E63">
        <w:rPr>
          <w:sz w:val="22"/>
          <w:szCs w:val="22"/>
        </w:rPr>
        <w:t>vainikinių arterijų šuntavimo operacija (CABG))</w:t>
      </w:r>
      <w:r w:rsidRPr="009C0E63">
        <w:rPr>
          <w:sz w:val="22"/>
          <w:szCs w:val="22"/>
        </w:rPr>
        <w:t>. Per 0</w:t>
      </w:r>
      <w:r w:rsidR="00826C70" w:rsidRPr="009C0E63">
        <w:rPr>
          <w:sz w:val="22"/>
          <w:szCs w:val="22"/>
        </w:rPr>
        <w:noBreakHyphen/>
      </w:r>
      <w:r w:rsidRPr="009C0E63">
        <w:rPr>
          <w:sz w:val="22"/>
          <w:szCs w:val="22"/>
        </w:rPr>
        <w:t>1, 1</w:t>
      </w:r>
      <w:r w:rsidR="00826C70" w:rsidRPr="009C0E63">
        <w:rPr>
          <w:sz w:val="22"/>
          <w:szCs w:val="22"/>
        </w:rPr>
        <w:noBreakHyphen/>
      </w:r>
      <w:r w:rsidRPr="009C0E63">
        <w:rPr>
          <w:sz w:val="22"/>
          <w:szCs w:val="22"/>
        </w:rPr>
        <w:t>3, 3</w:t>
      </w:r>
      <w:r w:rsidR="00826C70" w:rsidRPr="009C0E63">
        <w:rPr>
          <w:sz w:val="22"/>
          <w:szCs w:val="22"/>
        </w:rPr>
        <w:noBreakHyphen/>
      </w:r>
      <w:r w:rsidRPr="009C0E63">
        <w:rPr>
          <w:sz w:val="22"/>
          <w:szCs w:val="22"/>
        </w:rPr>
        <w:t>6, 6</w:t>
      </w:r>
      <w:r w:rsidR="00826C70" w:rsidRPr="009C0E63">
        <w:rPr>
          <w:sz w:val="22"/>
          <w:szCs w:val="22"/>
        </w:rPr>
        <w:noBreakHyphen/>
      </w:r>
      <w:r w:rsidRPr="009C0E63">
        <w:rPr>
          <w:sz w:val="22"/>
          <w:szCs w:val="22"/>
        </w:rPr>
        <w:t>9 ir 9</w:t>
      </w:r>
      <w:r w:rsidR="00826C70" w:rsidRPr="009C0E63">
        <w:rPr>
          <w:sz w:val="22"/>
          <w:szCs w:val="22"/>
        </w:rPr>
        <w:noBreakHyphen/>
      </w:r>
      <w:r w:rsidRPr="009C0E63">
        <w:rPr>
          <w:sz w:val="22"/>
          <w:szCs w:val="22"/>
        </w:rPr>
        <w:t>12 tyrimo mėnesius naujų širdies ir kraujagyslių reiškinių (pagrindinės vertinamosios baigties) buvo išvengta, t. y. santykinė rizika sumažėjo atitinkamai 22</w:t>
      </w:r>
      <w:r w:rsidR="00430BAE" w:rsidRPr="009C0E63">
        <w:rPr>
          <w:sz w:val="22"/>
          <w:szCs w:val="22"/>
        </w:rPr>
        <w:t> </w:t>
      </w:r>
      <w:r w:rsidRPr="009C0E63">
        <w:rPr>
          <w:sz w:val="22"/>
          <w:szCs w:val="22"/>
        </w:rPr>
        <w:t>% (PI: 8,6</w:t>
      </w:r>
      <w:r w:rsidR="00826C70" w:rsidRPr="009C0E63">
        <w:rPr>
          <w:sz w:val="22"/>
          <w:szCs w:val="22"/>
        </w:rPr>
        <w:noBreakHyphen/>
      </w:r>
      <w:r w:rsidRPr="009C0E63">
        <w:rPr>
          <w:sz w:val="22"/>
          <w:szCs w:val="22"/>
        </w:rPr>
        <w:t>33,4), 32</w:t>
      </w:r>
      <w:r w:rsidR="00430BAE" w:rsidRPr="009C0E63">
        <w:rPr>
          <w:sz w:val="22"/>
          <w:szCs w:val="22"/>
        </w:rPr>
        <w:t> </w:t>
      </w:r>
      <w:r w:rsidRPr="009C0E63">
        <w:rPr>
          <w:sz w:val="22"/>
          <w:szCs w:val="22"/>
        </w:rPr>
        <w:t>% (PI: 12,8</w:t>
      </w:r>
      <w:r w:rsidR="00826C70" w:rsidRPr="009C0E63">
        <w:rPr>
          <w:sz w:val="22"/>
          <w:szCs w:val="22"/>
        </w:rPr>
        <w:noBreakHyphen/>
      </w:r>
      <w:r w:rsidRPr="009C0E63">
        <w:rPr>
          <w:sz w:val="22"/>
          <w:szCs w:val="22"/>
        </w:rPr>
        <w:t>46,4), 4</w:t>
      </w:r>
      <w:r w:rsidR="00430BAE" w:rsidRPr="009C0E63">
        <w:rPr>
          <w:sz w:val="22"/>
          <w:szCs w:val="22"/>
        </w:rPr>
        <w:t> </w:t>
      </w:r>
      <w:r w:rsidRPr="009C0E63">
        <w:rPr>
          <w:sz w:val="22"/>
          <w:szCs w:val="22"/>
        </w:rPr>
        <w:t>% (PI: -26,9</w:t>
      </w:r>
      <w:r w:rsidR="00826C70" w:rsidRPr="009C0E63">
        <w:rPr>
          <w:sz w:val="22"/>
          <w:szCs w:val="22"/>
        </w:rPr>
        <w:t>-</w:t>
      </w:r>
      <w:r w:rsidRPr="009C0E63">
        <w:rPr>
          <w:sz w:val="22"/>
          <w:szCs w:val="22"/>
        </w:rPr>
        <w:t>26,7), 6</w:t>
      </w:r>
      <w:r w:rsidR="00430BAE" w:rsidRPr="009C0E63">
        <w:rPr>
          <w:sz w:val="22"/>
          <w:szCs w:val="22"/>
        </w:rPr>
        <w:t> </w:t>
      </w:r>
      <w:r w:rsidRPr="009C0E63">
        <w:rPr>
          <w:sz w:val="22"/>
          <w:szCs w:val="22"/>
        </w:rPr>
        <w:t>% (PI: -33,5</w:t>
      </w:r>
      <w:r w:rsidR="00826C70" w:rsidRPr="009C0E63">
        <w:rPr>
          <w:sz w:val="22"/>
          <w:szCs w:val="22"/>
        </w:rPr>
        <w:noBreakHyphen/>
      </w:r>
      <w:r w:rsidRPr="009C0E63">
        <w:rPr>
          <w:sz w:val="22"/>
          <w:szCs w:val="22"/>
        </w:rPr>
        <w:t>34,3) ir 14</w:t>
      </w:r>
      <w:r w:rsidR="00430BAE" w:rsidRPr="009C0E63">
        <w:rPr>
          <w:sz w:val="22"/>
          <w:szCs w:val="22"/>
        </w:rPr>
        <w:t> </w:t>
      </w:r>
      <w:r w:rsidRPr="009C0E63">
        <w:rPr>
          <w:sz w:val="22"/>
          <w:szCs w:val="22"/>
        </w:rPr>
        <w:t>% (PI: -31,6</w:t>
      </w:r>
      <w:r w:rsidR="00826C70" w:rsidRPr="009C0E63">
        <w:rPr>
          <w:sz w:val="22"/>
          <w:szCs w:val="22"/>
        </w:rPr>
        <w:noBreakHyphen/>
      </w:r>
      <w:r w:rsidRPr="009C0E63">
        <w:rPr>
          <w:sz w:val="22"/>
          <w:szCs w:val="22"/>
        </w:rPr>
        <w:t xml:space="preserve">44,2). Taigi po 3 mėnesių palankus gydymo klopidogreliu ir ASR pageidaujami pokyčiai toliau nedidėjo, o kraujavimų pavojus liko (žr. 4.4 skyrių). </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CURE tyrimo duomenimis, klopidogrelio vartojimas sumažino poreikį gydyti tromboliziniais </w:t>
      </w:r>
      <w:r w:rsidR="0026108C" w:rsidRPr="009C0E63">
        <w:rPr>
          <w:sz w:val="22"/>
          <w:szCs w:val="22"/>
        </w:rPr>
        <w:t>vaistiniais preparatais</w:t>
      </w:r>
      <w:r w:rsidRPr="009C0E63">
        <w:rPr>
          <w:sz w:val="22"/>
          <w:szCs w:val="22"/>
        </w:rPr>
        <w:t xml:space="preserve"> (SRS = 43,3</w:t>
      </w:r>
      <w:r w:rsidR="00430BAE" w:rsidRPr="009C0E63">
        <w:rPr>
          <w:sz w:val="22"/>
          <w:szCs w:val="22"/>
        </w:rPr>
        <w:t> </w:t>
      </w:r>
      <w:r w:rsidRPr="009C0E63">
        <w:rPr>
          <w:sz w:val="22"/>
          <w:szCs w:val="22"/>
        </w:rPr>
        <w:t>%, PI: 24,3</w:t>
      </w:r>
      <w:r w:rsidR="00826C70" w:rsidRPr="009C0E63">
        <w:rPr>
          <w:sz w:val="22"/>
          <w:szCs w:val="22"/>
        </w:rPr>
        <w:noBreakHyphen/>
      </w:r>
      <w:r w:rsidRPr="009C0E63">
        <w:rPr>
          <w:sz w:val="22"/>
          <w:szCs w:val="22"/>
        </w:rPr>
        <w:t>57,5</w:t>
      </w:r>
      <w:r w:rsidR="00430BAE" w:rsidRPr="009C0E63">
        <w:rPr>
          <w:sz w:val="22"/>
          <w:szCs w:val="22"/>
        </w:rPr>
        <w:t> </w:t>
      </w:r>
      <w:r w:rsidRPr="009C0E63">
        <w:rPr>
          <w:sz w:val="22"/>
          <w:szCs w:val="22"/>
        </w:rPr>
        <w:t>%) ir GPIIb/IIIa inhibitoriais (SRS = 18,2</w:t>
      </w:r>
      <w:r w:rsidR="00430BAE" w:rsidRPr="009C0E63">
        <w:rPr>
          <w:sz w:val="22"/>
          <w:szCs w:val="22"/>
        </w:rPr>
        <w:t> </w:t>
      </w:r>
      <w:r w:rsidRPr="009C0E63">
        <w:rPr>
          <w:sz w:val="22"/>
          <w:szCs w:val="22"/>
        </w:rPr>
        <w:t>%, PI: 6,5</w:t>
      </w:r>
      <w:r w:rsidR="00826C70" w:rsidRPr="009C0E63">
        <w:rPr>
          <w:sz w:val="22"/>
          <w:szCs w:val="22"/>
        </w:rPr>
        <w:noBreakHyphen/>
      </w:r>
      <w:r w:rsidRPr="009C0E63">
        <w:rPr>
          <w:sz w:val="22"/>
          <w:szCs w:val="22"/>
        </w:rPr>
        <w:t>28,3</w:t>
      </w:r>
      <w:r w:rsidR="00430BAE" w:rsidRPr="009C0E63">
        <w:rPr>
          <w:sz w:val="22"/>
          <w:szCs w:val="22"/>
        </w:rPr>
        <w:t> </w:t>
      </w:r>
      <w:r w:rsidRPr="009C0E63">
        <w:rPr>
          <w:sz w:val="22"/>
          <w:szCs w:val="22"/>
        </w:rPr>
        <w:t>%).</w:t>
      </w:r>
    </w:p>
    <w:p w:rsidR="00654F8B" w:rsidRPr="009C0E63" w:rsidRDefault="00654F8B" w:rsidP="00975C75">
      <w:pPr>
        <w:widowControl w:val="0"/>
        <w:ind w:firstLine="720"/>
        <w:rPr>
          <w:sz w:val="22"/>
          <w:szCs w:val="22"/>
        </w:rPr>
      </w:pPr>
    </w:p>
    <w:p w:rsidR="00654F8B" w:rsidRPr="009C0E63" w:rsidRDefault="00CD6B30" w:rsidP="00975C75">
      <w:pPr>
        <w:widowControl w:val="0"/>
        <w:rPr>
          <w:sz w:val="22"/>
          <w:szCs w:val="22"/>
        </w:rPr>
      </w:pPr>
      <w:r>
        <w:rPr>
          <w:sz w:val="22"/>
          <w:szCs w:val="22"/>
        </w:rPr>
        <w:t>Pacientų</w:t>
      </w:r>
      <w:r w:rsidR="00654F8B" w:rsidRPr="009C0E63">
        <w:rPr>
          <w:sz w:val="22"/>
          <w:szCs w:val="22"/>
        </w:rPr>
        <w:t>, kuriems nustatyta kompleksinė pagrindinė vertinamoji baigtis (KV mirtis, MI, insultas arba gydymui atspari išemija), klopidogreliu gydytų grupėje buvo 1 035 (16,5</w:t>
      </w:r>
      <w:r w:rsidR="00430BAE" w:rsidRPr="009C0E63">
        <w:rPr>
          <w:sz w:val="22"/>
          <w:szCs w:val="22"/>
        </w:rPr>
        <w:t> </w:t>
      </w:r>
      <w:r w:rsidR="00654F8B" w:rsidRPr="009C0E63">
        <w:rPr>
          <w:sz w:val="22"/>
          <w:szCs w:val="22"/>
        </w:rPr>
        <w:t xml:space="preserve">%), o placebu gydytų grupėje – 1 187 (18,8 %); santykinė rizika klopidogreliu gydytiems </w:t>
      </w:r>
      <w:r>
        <w:rPr>
          <w:sz w:val="22"/>
          <w:szCs w:val="22"/>
        </w:rPr>
        <w:t>pacientams</w:t>
      </w:r>
      <w:r w:rsidR="00654F8B" w:rsidRPr="009C0E63">
        <w:rPr>
          <w:sz w:val="22"/>
          <w:szCs w:val="22"/>
        </w:rPr>
        <w:t xml:space="preserve"> sumažėjo 14</w:t>
      </w:r>
      <w:r w:rsidR="00430BAE" w:rsidRPr="009C0E63">
        <w:rPr>
          <w:sz w:val="22"/>
          <w:szCs w:val="22"/>
        </w:rPr>
        <w:t> </w:t>
      </w:r>
      <w:r w:rsidR="00654F8B" w:rsidRPr="009C0E63">
        <w:rPr>
          <w:sz w:val="22"/>
          <w:szCs w:val="22"/>
        </w:rPr>
        <w:t>% (95</w:t>
      </w:r>
      <w:r w:rsidR="00430BAE" w:rsidRPr="009C0E63">
        <w:rPr>
          <w:sz w:val="22"/>
          <w:szCs w:val="22"/>
        </w:rPr>
        <w:t> </w:t>
      </w:r>
      <w:r w:rsidR="00654F8B" w:rsidRPr="009C0E63">
        <w:rPr>
          <w:sz w:val="22"/>
          <w:szCs w:val="22"/>
        </w:rPr>
        <w:t>% PI 6–21</w:t>
      </w:r>
      <w:r w:rsidR="00430BAE" w:rsidRPr="009C0E63">
        <w:rPr>
          <w:sz w:val="22"/>
          <w:szCs w:val="22"/>
        </w:rPr>
        <w:t> </w:t>
      </w:r>
      <w:r w:rsidR="00654F8B" w:rsidRPr="009C0E63">
        <w:rPr>
          <w:sz w:val="22"/>
          <w:szCs w:val="22"/>
        </w:rPr>
        <w:t>%, p = 0,0005). Ši</w:t>
      </w:r>
      <w:r w:rsidR="00D25F1A" w:rsidRPr="009C0E63">
        <w:rPr>
          <w:sz w:val="22"/>
          <w:szCs w:val="22"/>
        </w:rPr>
        <w:t xml:space="preserve"> nauda </w:t>
      </w:r>
      <w:r w:rsidR="00654F8B" w:rsidRPr="009C0E63">
        <w:rPr>
          <w:sz w:val="22"/>
          <w:szCs w:val="22"/>
        </w:rPr>
        <w:t>daugiausia priklausė nuo statistiškai reikšmingo MI atvejų sumažėjimo [287 atvejai (4,6</w:t>
      </w:r>
      <w:r w:rsidR="00430BAE" w:rsidRPr="009C0E63">
        <w:rPr>
          <w:sz w:val="22"/>
          <w:szCs w:val="22"/>
        </w:rPr>
        <w:t> </w:t>
      </w:r>
      <w:r w:rsidR="00654F8B" w:rsidRPr="009C0E63">
        <w:rPr>
          <w:sz w:val="22"/>
          <w:szCs w:val="22"/>
        </w:rPr>
        <w:t xml:space="preserve">%) klopidogreliu gydytų </w:t>
      </w:r>
      <w:r>
        <w:rPr>
          <w:sz w:val="22"/>
          <w:szCs w:val="22"/>
        </w:rPr>
        <w:t>pacientų</w:t>
      </w:r>
      <w:r w:rsidR="00654F8B" w:rsidRPr="009C0E63">
        <w:rPr>
          <w:sz w:val="22"/>
          <w:szCs w:val="22"/>
        </w:rPr>
        <w:t xml:space="preserve"> grupėje ir 363 atvejai (5,8</w:t>
      </w:r>
      <w:r w:rsidR="00430BAE" w:rsidRPr="009C0E63">
        <w:rPr>
          <w:sz w:val="22"/>
          <w:szCs w:val="22"/>
        </w:rPr>
        <w:t> </w:t>
      </w:r>
      <w:r w:rsidR="00654F8B" w:rsidRPr="009C0E63">
        <w:rPr>
          <w:sz w:val="22"/>
          <w:szCs w:val="22"/>
        </w:rPr>
        <w:t xml:space="preserve">%) placebu gydytų </w:t>
      </w:r>
      <w:r>
        <w:rPr>
          <w:sz w:val="22"/>
          <w:szCs w:val="22"/>
        </w:rPr>
        <w:t>pacientų</w:t>
      </w:r>
      <w:r w:rsidR="00654F8B" w:rsidRPr="009C0E63">
        <w:rPr>
          <w:sz w:val="22"/>
          <w:szCs w:val="22"/>
        </w:rPr>
        <w:t xml:space="preserve"> grupėje]. Įtakos pakartotinės hospitalizacijos dėl nestabilios krūtinės anginos dažnumui nepastebėta.</w:t>
      </w:r>
    </w:p>
    <w:p w:rsidR="00654F8B" w:rsidRPr="009C0E63" w:rsidRDefault="00654F8B" w:rsidP="00975C75">
      <w:pPr>
        <w:widowControl w:val="0"/>
        <w:rPr>
          <w:sz w:val="22"/>
          <w:szCs w:val="22"/>
        </w:rPr>
      </w:pPr>
    </w:p>
    <w:p w:rsidR="00EE0D00" w:rsidRPr="009C0E63" w:rsidRDefault="00654F8B" w:rsidP="00975C75">
      <w:pPr>
        <w:widowControl w:val="0"/>
        <w:rPr>
          <w:sz w:val="22"/>
          <w:szCs w:val="22"/>
        </w:rPr>
      </w:pPr>
      <w:r w:rsidRPr="009C0E63">
        <w:rPr>
          <w:sz w:val="22"/>
          <w:szCs w:val="22"/>
        </w:rPr>
        <w:t xml:space="preserve">Rezultatai, nustatyti vertinant pagal įvairius rodiklius (pvz., nestabilią krūtinės anginą arba MI be Q bangos, mažą ir didelį rizikos lygį, cukrinį diabetą, revaskuliarizacijos būtinumą, amžių, lytį ir kitus), atitiko pagrindinės analizės rezultatus. </w:t>
      </w:r>
      <w:r w:rsidR="00EE0D00" w:rsidRPr="009C0E63">
        <w:rPr>
          <w:sz w:val="22"/>
          <w:szCs w:val="22"/>
        </w:rPr>
        <w:t>2</w:t>
      </w:r>
      <w:r w:rsidR="008A7202" w:rsidRPr="009C0E63">
        <w:rPr>
          <w:sz w:val="22"/>
          <w:szCs w:val="22"/>
        </w:rPr>
        <w:t> </w:t>
      </w:r>
      <w:r w:rsidR="00EE0D00" w:rsidRPr="009C0E63">
        <w:rPr>
          <w:sz w:val="22"/>
          <w:szCs w:val="22"/>
        </w:rPr>
        <w:t xml:space="preserve">172 </w:t>
      </w:r>
      <w:r w:rsidR="0049779B" w:rsidRPr="009C0E63">
        <w:rPr>
          <w:sz w:val="22"/>
          <w:szCs w:val="22"/>
        </w:rPr>
        <w:t>pacientų</w:t>
      </w:r>
      <w:r w:rsidR="00EE0D00" w:rsidRPr="009C0E63">
        <w:rPr>
          <w:sz w:val="22"/>
          <w:szCs w:val="22"/>
        </w:rPr>
        <w:t xml:space="preserve"> (17</w:t>
      </w:r>
      <w:r w:rsidR="00A9141B" w:rsidRPr="009C0E63">
        <w:rPr>
          <w:sz w:val="22"/>
          <w:szCs w:val="22"/>
        </w:rPr>
        <w:t> </w:t>
      </w:r>
      <w:r w:rsidR="00EE0D00" w:rsidRPr="009C0E63">
        <w:rPr>
          <w:sz w:val="22"/>
          <w:szCs w:val="22"/>
        </w:rPr>
        <w:t xml:space="preserve">% </w:t>
      </w:r>
      <w:r w:rsidR="0049779B" w:rsidRPr="009C0E63">
        <w:rPr>
          <w:sz w:val="22"/>
          <w:szCs w:val="22"/>
        </w:rPr>
        <w:t>visų</w:t>
      </w:r>
      <w:r w:rsidR="00EE0D00" w:rsidRPr="009C0E63">
        <w:rPr>
          <w:sz w:val="22"/>
          <w:szCs w:val="22"/>
        </w:rPr>
        <w:t xml:space="preserve"> CURE </w:t>
      </w:r>
      <w:r w:rsidR="0049779B" w:rsidRPr="009C0E63">
        <w:rPr>
          <w:sz w:val="22"/>
          <w:szCs w:val="22"/>
        </w:rPr>
        <w:t xml:space="preserve">dalyvavusių </w:t>
      </w:r>
      <w:r w:rsidR="00CD6B30">
        <w:rPr>
          <w:sz w:val="22"/>
          <w:szCs w:val="22"/>
        </w:rPr>
        <w:t>pacientų</w:t>
      </w:r>
      <w:r w:rsidR="00EE0D00" w:rsidRPr="009C0E63">
        <w:rPr>
          <w:sz w:val="22"/>
          <w:szCs w:val="22"/>
        </w:rPr>
        <w:t>)</w:t>
      </w:r>
      <w:r w:rsidR="0049779B" w:rsidRPr="009C0E63">
        <w:rPr>
          <w:sz w:val="22"/>
          <w:szCs w:val="22"/>
        </w:rPr>
        <w:t>, kuriems buvo įstatytas stentas</w:t>
      </w:r>
      <w:r w:rsidR="00EE0D00" w:rsidRPr="009C0E63">
        <w:rPr>
          <w:sz w:val="22"/>
          <w:szCs w:val="22"/>
        </w:rPr>
        <w:t xml:space="preserve"> (Stent-CURE), </w:t>
      </w:r>
      <w:r w:rsidR="0049779B" w:rsidRPr="009C0E63">
        <w:rPr>
          <w:sz w:val="22"/>
          <w:szCs w:val="22"/>
        </w:rPr>
        <w:t xml:space="preserve">duomenų post-hoc analizė parodė, </w:t>
      </w:r>
      <w:r w:rsidR="00BA25C2" w:rsidRPr="009C0E63">
        <w:rPr>
          <w:sz w:val="22"/>
          <w:szCs w:val="22"/>
        </w:rPr>
        <w:t>kad</w:t>
      </w:r>
      <w:r w:rsidR="00EE0D00" w:rsidRPr="009C0E63">
        <w:rPr>
          <w:sz w:val="22"/>
          <w:szCs w:val="22"/>
        </w:rPr>
        <w:t xml:space="preserve"> </w:t>
      </w:r>
      <w:r w:rsidR="00BA25C2" w:rsidRPr="009C0E63">
        <w:rPr>
          <w:sz w:val="22"/>
          <w:szCs w:val="22"/>
        </w:rPr>
        <w:t>klopidogreli</w:t>
      </w:r>
      <w:r w:rsidR="00702D8B" w:rsidRPr="009C0E63">
        <w:rPr>
          <w:sz w:val="22"/>
          <w:szCs w:val="22"/>
        </w:rPr>
        <w:t xml:space="preserve">u gydytiems </w:t>
      </w:r>
      <w:r w:rsidR="00CD6B30">
        <w:rPr>
          <w:sz w:val="22"/>
          <w:szCs w:val="22"/>
        </w:rPr>
        <w:t>pacientams</w:t>
      </w:r>
      <w:r w:rsidR="00BA25C2" w:rsidRPr="009C0E63">
        <w:rPr>
          <w:sz w:val="22"/>
          <w:szCs w:val="22"/>
        </w:rPr>
        <w:t xml:space="preserve"> </w:t>
      </w:r>
      <w:r w:rsidR="0005352A" w:rsidRPr="009C0E63">
        <w:rPr>
          <w:sz w:val="22"/>
          <w:szCs w:val="22"/>
        </w:rPr>
        <w:t xml:space="preserve">pasireiškė reikšmingas </w:t>
      </w:r>
      <w:r w:rsidR="00702D8B" w:rsidRPr="009C0E63">
        <w:rPr>
          <w:sz w:val="22"/>
          <w:szCs w:val="22"/>
        </w:rPr>
        <w:t>reliatyvus rizikos sumažėjimas (RRS), palyginti su placeb</w:t>
      </w:r>
      <w:r w:rsidR="00BF4932" w:rsidRPr="009C0E63">
        <w:rPr>
          <w:sz w:val="22"/>
          <w:szCs w:val="22"/>
        </w:rPr>
        <w:t>ą</w:t>
      </w:r>
      <w:r w:rsidR="0005352A" w:rsidRPr="009C0E63">
        <w:rPr>
          <w:sz w:val="22"/>
          <w:szCs w:val="22"/>
        </w:rPr>
        <w:t xml:space="preserve"> vartojusiais pacientais</w:t>
      </w:r>
      <w:r w:rsidR="00702D8B" w:rsidRPr="009C0E63">
        <w:rPr>
          <w:sz w:val="22"/>
          <w:szCs w:val="22"/>
        </w:rPr>
        <w:t xml:space="preserve">: </w:t>
      </w:r>
      <w:r w:rsidR="00EE0D00" w:rsidRPr="009C0E63">
        <w:rPr>
          <w:sz w:val="22"/>
          <w:szCs w:val="22"/>
        </w:rPr>
        <w:t>26</w:t>
      </w:r>
      <w:r w:rsidR="005B31F4" w:rsidRPr="009C0E63">
        <w:rPr>
          <w:sz w:val="22"/>
          <w:szCs w:val="22"/>
        </w:rPr>
        <w:t>,</w:t>
      </w:r>
      <w:r w:rsidR="00EE0D00" w:rsidRPr="009C0E63">
        <w:rPr>
          <w:sz w:val="22"/>
          <w:szCs w:val="22"/>
        </w:rPr>
        <w:t>2</w:t>
      </w:r>
      <w:r w:rsidR="00A9141B" w:rsidRPr="009C0E63">
        <w:rPr>
          <w:sz w:val="22"/>
          <w:szCs w:val="22"/>
        </w:rPr>
        <w:t> </w:t>
      </w:r>
      <w:r w:rsidR="00EE0D00" w:rsidRPr="009C0E63">
        <w:rPr>
          <w:sz w:val="22"/>
          <w:szCs w:val="22"/>
        </w:rPr>
        <w:t>%</w:t>
      </w:r>
      <w:r w:rsidR="005B31F4" w:rsidRPr="009C0E63">
        <w:rPr>
          <w:sz w:val="22"/>
          <w:szCs w:val="22"/>
        </w:rPr>
        <w:t xml:space="preserve">, vertinant pagrindinę baigtį </w:t>
      </w:r>
      <w:r w:rsidR="00EE0D00" w:rsidRPr="009C0E63">
        <w:rPr>
          <w:sz w:val="22"/>
          <w:szCs w:val="22"/>
        </w:rPr>
        <w:t>(</w:t>
      </w:r>
      <w:r w:rsidR="005B31F4" w:rsidRPr="009C0E63">
        <w:rPr>
          <w:sz w:val="22"/>
          <w:szCs w:val="22"/>
        </w:rPr>
        <w:t>mirtį nuo širdies ir kraujagyslių sistemos sutrikimų</w:t>
      </w:r>
      <w:r w:rsidR="00EE0D00" w:rsidRPr="009C0E63">
        <w:rPr>
          <w:sz w:val="22"/>
          <w:szCs w:val="22"/>
        </w:rPr>
        <w:t xml:space="preserve">, MI, </w:t>
      </w:r>
      <w:r w:rsidR="005B31F4" w:rsidRPr="009C0E63">
        <w:rPr>
          <w:sz w:val="22"/>
          <w:szCs w:val="22"/>
        </w:rPr>
        <w:t>insultą</w:t>
      </w:r>
      <w:r w:rsidR="00EE0D00" w:rsidRPr="009C0E63">
        <w:rPr>
          <w:sz w:val="22"/>
          <w:szCs w:val="22"/>
        </w:rPr>
        <w:t>)</w:t>
      </w:r>
      <w:r w:rsidR="005B31F4" w:rsidRPr="009C0E63">
        <w:rPr>
          <w:sz w:val="22"/>
          <w:szCs w:val="22"/>
        </w:rPr>
        <w:t xml:space="preserve">, bei </w:t>
      </w:r>
      <w:r w:rsidR="00EE0D00" w:rsidRPr="009C0E63">
        <w:rPr>
          <w:sz w:val="22"/>
          <w:szCs w:val="22"/>
        </w:rPr>
        <w:t>23</w:t>
      </w:r>
      <w:r w:rsidR="005B31F4" w:rsidRPr="009C0E63">
        <w:rPr>
          <w:sz w:val="22"/>
          <w:szCs w:val="22"/>
        </w:rPr>
        <w:t>,9</w:t>
      </w:r>
      <w:r w:rsidR="00A9141B" w:rsidRPr="009C0E63">
        <w:rPr>
          <w:sz w:val="22"/>
          <w:szCs w:val="22"/>
        </w:rPr>
        <w:t> </w:t>
      </w:r>
      <w:r w:rsidR="005B31F4" w:rsidRPr="009C0E63">
        <w:rPr>
          <w:sz w:val="22"/>
          <w:szCs w:val="22"/>
        </w:rPr>
        <w:t xml:space="preserve">%, vertinant antrinę baigtį </w:t>
      </w:r>
      <w:r w:rsidR="00EE0D00" w:rsidRPr="009C0E63">
        <w:rPr>
          <w:sz w:val="22"/>
          <w:szCs w:val="22"/>
        </w:rPr>
        <w:t>(</w:t>
      </w:r>
      <w:r w:rsidR="005B31F4" w:rsidRPr="009C0E63">
        <w:rPr>
          <w:sz w:val="22"/>
          <w:szCs w:val="22"/>
        </w:rPr>
        <w:t>mirtį nuo širdies ir kraujagyslių sistemos sutrikimų</w:t>
      </w:r>
      <w:r w:rsidR="00EE0D00" w:rsidRPr="009C0E63">
        <w:rPr>
          <w:sz w:val="22"/>
          <w:szCs w:val="22"/>
        </w:rPr>
        <w:t xml:space="preserve">, MI, </w:t>
      </w:r>
      <w:r w:rsidR="005B31F4" w:rsidRPr="009C0E63">
        <w:rPr>
          <w:sz w:val="22"/>
          <w:szCs w:val="22"/>
        </w:rPr>
        <w:t>insultą ar į gydymą nereaguojančią išemiją</w:t>
      </w:r>
      <w:r w:rsidR="00EE0D00" w:rsidRPr="009C0E63">
        <w:rPr>
          <w:sz w:val="22"/>
          <w:szCs w:val="22"/>
        </w:rPr>
        <w:t>)</w:t>
      </w:r>
      <w:r w:rsidR="00EE0D00" w:rsidRPr="009C0E63">
        <w:rPr>
          <w:b/>
          <w:sz w:val="22"/>
          <w:szCs w:val="22"/>
        </w:rPr>
        <w:t xml:space="preserve">. </w:t>
      </w:r>
      <w:r w:rsidR="005B31F4" w:rsidRPr="009C0E63">
        <w:rPr>
          <w:sz w:val="22"/>
          <w:szCs w:val="22"/>
        </w:rPr>
        <w:t>Be to</w:t>
      </w:r>
      <w:r w:rsidR="00EE0D00" w:rsidRPr="009C0E63">
        <w:rPr>
          <w:sz w:val="22"/>
          <w:szCs w:val="22"/>
        </w:rPr>
        <w:t xml:space="preserve">, </w:t>
      </w:r>
      <w:r w:rsidR="005B31F4" w:rsidRPr="009C0E63">
        <w:rPr>
          <w:sz w:val="22"/>
          <w:szCs w:val="22"/>
        </w:rPr>
        <w:t>minėtiems pacienta</w:t>
      </w:r>
      <w:r w:rsidR="00BF4932" w:rsidRPr="009C0E63">
        <w:rPr>
          <w:sz w:val="22"/>
          <w:szCs w:val="22"/>
        </w:rPr>
        <w:t>m</w:t>
      </w:r>
      <w:r w:rsidR="005B31F4" w:rsidRPr="009C0E63">
        <w:rPr>
          <w:sz w:val="22"/>
          <w:szCs w:val="22"/>
        </w:rPr>
        <w:t xml:space="preserve">s nekilo jokių ypatingų problemų dėl klopidogrelio saugumo. </w:t>
      </w:r>
      <w:r w:rsidR="00403249" w:rsidRPr="009C0E63">
        <w:rPr>
          <w:sz w:val="22"/>
          <w:szCs w:val="22"/>
        </w:rPr>
        <w:t>D</w:t>
      </w:r>
      <w:r w:rsidR="005B31F4" w:rsidRPr="009C0E63">
        <w:rPr>
          <w:sz w:val="22"/>
          <w:szCs w:val="22"/>
        </w:rPr>
        <w:t>uomenys, gauti analizuojant ši</w:t>
      </w:r>
      <w:r w:rsidR="00F25339" w:rsidRPr="009C0E63">
        <w:rPr>
          <w:sz w:val="22"/>
          <w:szCs w:val="22"/>
        </w:rPr>
        <w:t>o</w:t>
      </w:r>
      <w:r w:rsidR="005B31F4" w:rsidRPr="009C0E63">
        <w:rPr>
          <w:sz w:val="22"/>
          <w:szCs w:val="22"/>
        </w:rPr>
        <w:t xml:space="preserve"> pogrupi</w:t>
      </w:r>
      <w:r w:rsidR="00F25339" w:rsidRPr="009C0E63">
        <w:rPr>
          <w:sz w:val="22"/>
          <w:szCs w:val="22"/>
        </w:rPr>
        <w:t>o</w:t>
      </w:r>
      <w:r w:rsidR="005B31F4" w:rsidRPr="009C0E63">
        <w:rPr>
          <w:sz w:val="22"/>
          <w:szCs w:val="22"/>
        </w:rPr>
        <w:t xml:space="preserve"> pacientus, atitiko ben</w:t>
      </w:r>
      <w:r w:rsidR="00F25339" w:rsidRPr="009C0E63">
        <w:rPr>
          <w:sz w:val="22"/>
          <w:szCs w:val="22"/>
        </w:rPr>
        <w:t>drus tyrimo rezult</w:t>
      </w:r>
      <w:r w:rsidR="005B31F4" w:rsidRPr="009C0E63">
        <w:rPr>
          <w:sz w:val="22"/>
          <w:szCs w:val="22"/>
        </w:rPr>
        <w:t>atus</w:t>
      </w:r>
      <w:r w:rsidR="00EE0D00" w:rsidRPr="009C0E63">
        <w:rPr>
          <w:sz w:val="22"/>
          <w:szCs w:val="22"/>
        </w:rPr>
        <w:t xml:space="preserve">. </w:t>
      </w:r>
    </w:p>
    <w:p w:rsidR="00BF4932" w:rsidRPr="009C0E63" w:rsidRDefault="00BF4932"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Klopidogrelio nauda nepriklausė nuo kito neatidėliotino ar ilgalaikio širdies ir kraujagyslių ligos gydymo (pvz., heparino arba MMMH, GPIIb/IIIa antagonistų, lipidų koncentraciją mažinančių </w:t>
      </w:r>
      <w:r w:rsidR="0026108C" w:rsidRPr="009C0E63">
        <w:rPr>
          <w:sz w:val="22"/>
          <w:szCs w:val="22"/>
        </w:rPr>
        <w:t>vaistinių preparatų</w:t>
      </w:r>
      <w:r w:rsidRPr="009C0E63">
        <w:rPr>
          <w:sz w:val="22"/>
          <w:szCs w:val="22"/>
        </w:rPr>
        <w:t>, beta adrenoblokatorių, AKF inhibitorių). Klopidogrelio efektyvumas taip pat nepriklausė nuo ASR dozės (75-325</w:t>
      </w:r>
      <w:r w:rsidR="00706238" w:rsidRPr="009C0E63">
        <w:rPr>
          <w:sz w:val="22"/>
          <w:szCs w:val="22"/>
        </w:rPr>
        <w:t> mg</w:t>
      </w:r>
      <w:r w:rsidRPr="009C0E63">
        <w:rPr>
          <w:sz w:val="22"/>
          <w:szCs w:val="22"/>
        </w:rPr>
        <w:t xml:space="preserve"> kartą per parą).</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lang w:val="pt-BR"/>
        </w:rPr>
        <w:t>Klopidogrelio saugumas ir veiksmingumas pacientams, sergantiems ūminiu MI</w:t>
      </w:r>
      <w:r w:rsidRPr="009C0E63">
        <w:rPr>
          <w:sz w:val="22"/>
          <w:szCs w:val="22"/>
        </w:rPr>
        <w:t xml:space="preserve"> su ST segmento pakilimu, buvo vertintas 2 randomizuotuose, placebu kontroliuojamuose, dvigubai akluose klinikiniuose tyrimuose </w:t>
      </w:r>
      <w:r w:rsidRPr="009C0E63">
        <w:rPr>
          <w:i/>
          <w:sz w:val="22"/>
          <w:szCs w:val="22"/>
        </w:rPr>
        <w:t>CLARITY</w:t>
      </w:r>
      <w:r w:rsidRPr="009C0E63">
        <w:rPr>
          <w:sz w:val="22"/>
          <w:szCs w:val="22"/>
        </w:rPr>
        <w:t xml:space="preserve"> ir </w:t>
      </w:r>
      <w:r w:rsidRPr="009C0E63">
        <w:rPr>
          <w:i/>
          <w:sz w:val="22"/>
          <w:szCs w:val="22"/>
        </w:rPr>
        <w:t>COMMIT</w:t>
      </w:r>
      <w:r w:rsidRPr="009C0E63">
        <w:rPr>
          <w:sz w:val="22"/>
          <w:szCs w:val="22"/>
        </w:rPr>
        <w:t>.</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Į </w:t>
      </w:r>
      <w:r w:rsidRPr="009C0E63">
        <w:rPr>
          <w:i/>
          <w:sz w:val="22"/>
          <w:szCs w:val="22"/>
        </w:rPr>
        <w:t>CLARITY</w:t>
      </w:r>
      <w:r w:rsidRPr="009C0E63">
        <w:rPr>
          <w:sz w:val="22"/>
          <w:szCs w:val="22"/>
        </w:rPr>
        <w:t xml:space="preserve"> tyrimą buvo įtraukti </w:t>
      </w:r>
      <w:r w:rsidR="00D95B7A" w:rsidRPr="009C0E63">
        <w:rPr>
          <w:sz w:val="22"/>
          <w:szCs w:val="22"/>
        </w:rPr>
        <w:t xml:space="preserve">3491 </w:t>
      </w:r>
      <w:r w:rsidRPr="009C0E63">
        <w:rPr>
          <w:sz w:val="22"/>
          <w:szCs w:val="22"/>
        </w:rPr>
        <w:t>pacienta</w:t>
      </w:r>
      <w:r w:rsidR="00D95B7A" w:rsidRPr="009C0E63">
        <w:rPr>
          <w:sz w:val="22"/>
          <w:szCs w:val="22"/>
        </w:rPr>
        <w:t>s</w:t>
      </w:r>
      <w:r w:rsidRPr="009C0E63">
        <w:rPr>
          <w:sz w:val="22"/>
          <w:szCs w:val="22"/>
        </w:rPr>
        <w:t>, kuriems nuo MI su ST pakilimu pradžios buvo praėję ne daugiau kaip 12 valandų ir kuriems buvo planuojama skirti gydymą trombolize. Pacientai gavo klopidogrelį (300</w:t>
      </w:r>
      <w:r w:rsidR="00706238" w:rsidRPr="009C0E63">
        <w:rPr>
          <w:sz w:val="22"/>
          <w:szCs w:val="22"/>
        </w:rPr>
        <w:t> mg</w:t>
      </w:r>
      <w:r w:rsidRPr="009C0E63">
        <w:rPr>
          <w:sz w:val="22"/>
          <w:szCs w:val="22"/>
        </w:rPr>
        <w:t xml:space="preserve"> prisotinimo dozė, po to 75</w:t>
      </w:r>
      <w:r w:rsidR="00706238" w:rsidRPr="009C0E63">
        <w:rPr>
          <w:sz w:val="22"/>
          <w:szCs w:val="22"/>
        </w:rPr>
        <w:t> mg</w:t>
      </w:r>
      <w:r w:rsidRPr="009C0E63">
        <w:rPr>
          <w:sz w:val="22"/>
          <w:szCs w:val="22"/>
        </w:rPr>
        <w:t xml:space="preserve"> dozė vieną kartą per parą, n</w:t>
      </w:r>
      <w:r w:rsidR="00826C70" w:rsidRPr="009C0E63">
        <w:rPr>
          <w:sz w:val="22"/>
          <w:szCs w:val="22"/>
        </w:rPr>
        <w:t> </w:t>
      </w:r>
      <w:r w:rsidRPr="009C0E63">
        <w:rPr>
          <w:sz w:val="22"/>
          <w:szCs w:val="22"/>
        </w:rPr>
        <w:t>=</w:t>
      </w:r>
      <w:r w:rsidR="00826C70" w:rsidRPr="009C0E63">
        <w:rPr>
          <w:sz w:val="22"/>
          <w:szCs w:val="22"/>
        </w:rPr>
        <w:t> </w:t>
      </w:r>
      <w:r w:rsidRPr="009C0E63">
        <w:rPr>
          <w:sz w:val="22"/>
          <w:szCs w:val="22"/>
        </w:rPr>
        <w:t>1</w:t>
      </w:r>
      <w:r w:rsidR="00826C70" w:rsidRPr="009C0E63">
        <w:rPr>
          <w:sz w:val="22"/>
          <w:szCs w:val="22"/>
        </w:rPr>
        <w:t> </w:t>
      </w:r>
      <w:r w:rsidRPr="009C0E63">
        <w:rPr>
          <w:sz w:val="22"/>
          <w:szCs w:val="22"/>
        </w:rPr>
        <w:t xml:space="preserve">752) arba placebą (n = 1 739), kartu su abiem </w:t>
      </w:r>
      <w:r w:rsidR="0026108C" w:rsidRPr="009C0E63">
        <w:rPr>
          <w:sz w:val="22"/>
          <w:szCs w:val="22"/>
        </w:rPr>
        <w:t>vaistiniais preparatais</w:t>
      </w:r>
      <w:r w:rsidRPr="009C0E63">
        <w:rPr>
          <w:sz w:val="22"/>
          <w:szCs w:val="22"/>
        </w:rPr>
        <w:t xml:space="preserve"> skiriant ASR (nuo 150 iki 325</w:t>
      </w:r>
      <w:r w:rsidR="00706238" w:rsidRPr="009C0E63">
        <w:rPr>
          <w:sz w:val="22"/>
          <w:szCs w:val="22"/>
        </w:rPr>
        <w:t> mg</w:t>
      </w:r>
      <w:r w:rsidRPr="009C0E63">
        <w:rPr>
          <w:sz w:val="22"/>
          <w:szCs w:val="22"/>
        </w:rPr>
        <w:t xml:space="preserve"> prisotinimo dozė, po to nuo 75 iki 162</w:t>
      </w:r>
      <w:r w:rsidR="00706238" w:rsidRPr="009C0E63">
        <w:rPr>
          <w:sz w:val="22"/>
          <w:szCs w:val="22"/>
        </w:rPr>
        <w:t> mg</w:t>
      </w:r>
      <w:r w:rsidRPr="009C0E63">
        <w:rPr>
          <w:sz w:val="22"/>
          <w:szCs w:val="22"/>
        </w:rPr>
        <w:t xml:space="preserve"> dozė per parą), fibrinolizinį preparatą ir, kai tiko, hepariną. Pacientai buvo stebimi 30 dienų. Pirminis tyrimo tikslas (pagrindinė vertinamoji baigtis) buvo arba angiogramoje prieš išmetimą matomas infarktą sukėlusios užsikimšusios arterijos vaizdas, arba mirties, arba prieš vainikinių arterijų angiografiją pasikartojusio MI atvejis. Pacientams, kurie nepergyveno angiografijos, pirminis tyrimo tikslas buvo mirtis arba iki aštuntosios dienos ar iki išrašymo iš ligoninės pasikartojęs MI. 19,7 % pacientų populiacijos buvo moterys, 29,2 % - 65 metų ir vyresni tiriamieji. 99,7 % pacientų gavo fibrinolitikų (fibrinui specifinius 68,7 %, fibrinui nespecifinius 31,1 %), 89,5 % - hepariną, 78,7 % - betablokatorių, 54,7 % - AKF inhibitorių ir 63 % - statinų.</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Penkiolikai procentų (15,0 %) pacientų klopidogrelį gavusiųjų grupėje ir 21,7 % pacientų placebą gavusiųjų grupėje buvo nustatytas pirminis tyrimo tikslas (pagrindinė vertinamoji baigtis), o tai rodo 6,7 % absoliutų sumažėjimą ir 36 % persvarą klopidogrelio naudai (95 % PI: 24, 47 %; p &lt; 0,001). Daugiausia tai susiję su infarktą sukėlusios užsikimšusios arterijos atvejų sumažėjimu. Ši nauda buvo tokia pat visuose prespecifiniuose pacientų pogrupiuose, tarp jų pagal pacientų amžių ir lytį, infarkto vietą arba vartotos fibrinolizės ar heparino tipą.</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Į 2x2 faktorialo modelio klinikinį tyrimą </w:t>
      </w:r>
      <w:r w:rsidRPr="009C0E63">
        <w:rPr>
          <w:i/>
          <w:sz w:val="22"/>
          <w:szCs w:val="22"/>
        </w:rPr>
        <w:t>COMMIT</w:t>
      </w:r>
      <w:r w:rsidRPr="009C0E63">
        <w:rPr>
          <w:sz w:val="22"/>
          <w:szCs w:val="22"/>
        </w:rPr>
        <w:t xml:space="preserve"> buvo įtraukti 45 852 pacientai, kuriems nuo įtariamo MI su jį patvirtinančiais EKG pakitimais (pvz., ST pakilimas, ST nusileidimas ar kairiosios Hiso pluošto šakos blokada) simptomų pradžios buvo praėjusios ne daugiau kaip 24 valandos. Pacientai 28 dienas arba iki išrašymo iš ligoninės gavo klopidogrelį (75</w:t>
      </w:r>
      <w:r w:rsidR="00706238" w:rsidRPr="009C0E63">
        <w:rPr>
          <w:sz w:val="22"/>
          <w:szCs w:val="22"/>
        </w:rPr>
        <w:t> mg</w:t>
      </w:r>
      <w:r w:rsidRPr="009C0E63">
        <w:rPr>
          <w:sz w:val="22"/>
          <w:szCs w:val="22"/>
        </w:rPr>
        <w:t xml:space="preserve"> per parą, n = 22 961) arba placebą (n = 22 891) kartu su ASR (162</w:t>
      </w:r>
      <w:r w:rsidR="00706238" w:rsidRPr="009C0E63">
        <w:rPr>
          <w:sz w:val="22"/>
          <w:szCs w:val="22"/>
        </w:rPr>
        <w:t> mg</w:t>
      </w:r>
      <w:r w:rsidRPr="009C0E63">
        <w:rPr>
          <w:sz w:val="22"/>
          <w:szCs w:val="22"/>
        </w:rPr>
        <w:t xml:space="preserve"> per parą). Pirminiai tyrimo tikslai (pagrindinės vertinamosios baigtys) buvo bet kokios priežasties nulemta mirtis ir pirmasis kartotinio infarkto, insulto ar mirties pasireiškimas. 27,8 % tiriamųjų buvo moterys, 58,4 % - 60 metų ir vyresni pacientai (26 % - 70 metų ir vyresni), 54,5 % pacientų gavo fibrinolitikų.</w:t>
      </w:r>
    </w:p>
    <w:p w:rsidR="00654F8B" w:rsidRPr="009C0E63" w:rsidRDefault="00654F8B" w:rsidP="00975C75">
      <w:pPr>
        <w:widowControl w:val="0"/>
        <w:rPr>
          <w:sz w:val="22"/>
          <w:szCs w:val="22"/>
        </w:rPr>
      </w:pPr>
    </w:p>
    <w:p w:rsidR="00654F8B" w:rsidRDefault="00654F8B" w:rsidP="00975C75">
      <w:pPr>
        <w:widowControl w:val="0"/>
        <w:rPr>
          <w:sz w:val="22"/>
          <w:szCs w:val="22"/>
        </w:rPr>
      </w:pPr>
      <w:r w:rsidRPr="009C0E63">
        <w:rPr>
          <w:sz w:val="22"/>
          <w:szCs w:val="22"/>
        </w:rPr>
        <w:t xml:space="preserve">Klopidogrelis reikšmingai sumažino bet kokios priežasties nulemtos mirties santykinę riziką iki 7 % (p = 0,029), kartotinio infarkto, insulto ar mirties derinio santykinę riziką iki 9 % (p = 0,002), o tai rodo atitinkamai 0,5 % ir 0,9 % absoliutų sumažėjimą. Ši nauda nepriklauso nuo amžiaus, lyties ar fibrinolitikų vartojimo ir buvo stebima jau po 24 valandų. </w:t>
      </w:r>
    </w:p>
    <w:p w:rsidR="00B8264E" w:rsidRPr="009C0E63" w:rsidRDefault="00B8264E" w:rsidP="00975C75">
      <w:pPr>
        <w:widowControl w:val="0"/>
        <w:rPr>
          <w:sz w:val="22"/>
          <w:szCs w:val="22"/>
        </w:rPr>
      </w:pPr>
    </w:p>
    <w:p w:rsidR="00B8264E" w:rsidRPr="00087268" w:rsidRDefault="00B8264E" w:rsidP="00B8264E">
      <w:pPr>
        <w:rPr>
          <w:sz w:val="22"/>
          <w:szCs w:val="22"/>
          <w:u w:val="single"/>
        </w:rPr>
      </w:pPr>
      <w:r w:rsidRPr="00C9698E">
        <w:rPr>
          <w:sz w:val="22"/>
          <w:szCs w:val="22"/>
          <w:u w:val="single"/>
        </w:rPr>
        <w:t>Gydymo P2Y</w:t>
      </w:r>
      <w:r w:rsidRPr="00C9698E">
        <w:rPr>
          <w:sz w:val="22"/>
          <w:szCs w:val="22"/>
          <w:u w:val="single"/>
          <w:vertAlign w:val="subscript"/>
        </w:rPr>
        <w:t>12</w:t>
      </w:r>
      <w:r w:rsidRPr="00087268">
        <w:rPr>
          <w:sz w:val="22"/>
          <w:szCs w:val="22"/>
          <w:u w:val="single"/>
        </w:rPr>
        <w:t xml:space="preserve"> slopinančiomis medžiagomis silpninimas esant ūminiam vainikinių arterijų sindromui (ŪVAS)</w:t>
      </w:r>
    </w:p>
    <w:p w:rsidR="00B8264E" w:rsidRPr="00087268" w:rsidRDefault="00B8264E" w:rsidP="00B8264E">
      <w:pPr>
        <w:rPr>
          <w:sz w:val="22"/>
          <w:szCs w:val="22"/>
        </w:rPr>
      </w:pPr>
      <w:r w:rsidRPr="00087268">
        <w:rPr>
          <w:sz w:val="22"/>
          <w:szCs w:val="22"/>
        </w:rPr>
        <w:t>Gydymo keitimas klopidogreliu kartu su aspirinu (acetilsalicilo rūgštimi) vietoj stipresnio poveikio P2Y</w:t>
      </w:r>
      <w:r w:rsidRPr="00087268">
        <w:rPr>
          <w:sz w:val="22"/>
          <w:szCs w:val="22"/>
          <w:vertAlign w:val="subscript"/>
        </w:rPr>
        <w:t>12</w:t>
      </w:r>
      <w:r w:rsidRPr="00087268">
        <w:rPr>
          <w:sz w:val="22"/>
          <w:szCs w:val="22"/>
        </w:rPr>
        <w:t xml:space="preserve"> receptorių inhibitoriaus po </w:t>
      </w:r>
      <w:r w:rsidR="00566788" w:rsidRPr="00566788">
        <w:rPr>
          <w:sz w:val="22"/>
          <w:szCs w:val="22"/>
        </w:rPr>
        <w:t xml:space="preserve">ūminio vainikinių arterijų sindromo </w:t>
      </w:r>
      <w:r w:rsidR="00566788">
        <w:rPr>
          <w:sz w:val="22"/>
          <w:szCs w:val="22"/>
        </w:rPr>
        <w:t xml:space="preserve">(ŪVAS) </w:t>
      </w:r>
      <w:r w:rsidRPr="00087268">
        <w:rPr>
          <w:sz w:val="22"/>
          <w:szCs w:val="22"/>
        </w:rPr>
        <w:t>ūminės fazės tirtas dviejų atsitiktinių imčių tyrėjų inicijuotų tyrimų (TIT), TOPIC ir TROPICAL</w:t>
      </w:r>
      <w:r w:rsidRPr="00087268">
        <w:rPr>
          <w:sz w:val="22"/>
          <w:szCs w:val="22"/>
        </w:rPr>
        <w:noBreakHyphen/>
        <w:t>ACS metu, vertinant klinikinių baigčių duomenis.</w:t>
      </w:r>
    </w:p>
    <w:p w:rsidR="00B8264E" w:rsidRPr="00087268" w:rsidRDefault="00B8264E" w:rsidP="00B8264E">
      <w:pPr>
        <w:rPr>
          <w:sz w:val="22"/>
          <w:szCs w:val="22"/>
        </w:rPr>
      </w:pPr>
    </w:p>
    <w:p w:rsidR="00B8264E" w:rsidRPr="00087268" w:rsidRDefault="00B8264E" w:rsidP="00B8264E">
      <w:pPr>
        <w:rPr>
          <w:sz w:val="22"/>
          <w:szCs w:val="22"/>
        </w:rPr>
      </w:pPr>
      <w:r w:rsidRPr="00087268">
        <w:rPr>
          <w:sz w:val="22"/>
          <w:szCs w:val="22"/>
        </w:rPr>
        <w:t>Klinikinė stipresnių P2Y</w:t>
      </w:r>
      <w:r w:rsidRPr="00087268">
        <w:rPr>
          <w:sz w:val="22"/>
          <w:szCs w:val="22"/>
          <w:vertAlign w:val="subscript"/>
        </w:rPr>
        <w:t>12</w:t>
      </w:r>
      <w:r w:rsidRPr="00087268">
        <w:rPr>
          <w:sz w:val="22"/>
          <w:szCs w:val="22"/>
        </w:rPr>
        <w:t xml:space="preserve"> inhibitorių tikagreloro ir prazugrelio vartojimo nauda, nustatyta jų pagrindinių klinikinių tyrimų metu, yra susijusi su reikšmingu kartotinų išemijos reiškinių (įskaitant ūminę ir poūmę stento trombozę (ST), miokardo infarktą (MI) ir ūminę revaskuliarizaciją) rizikos sumažėjimu. Nors palankus išemijos reiškinių riziką mažinantis poveikis išliko stabilus pirmaisiais metais, didesnis išemijos pasikartojimo po ŪVAS rizikos sumažėjimas stebėtas pirmosiomis dienomis po gydymo pradžios. Priešingai, </w:t>
      </w:r>
      <w:r w:rsidRPr="00087268">
        <w:rPr>
          <w:i/>
          <w:sz w:val="22"/>
          <w:szCs w:val="22"/>
        </w:rPr>
        <w:t>post-hoc</w:t>
      </w:r>
      <w:r w:rsidRPr="00087268">
        <w:rPr>
          <w:sz w:val="22"/>
          <w:szCs w:val="22"/>
        </w:rPr>
        <w:t xml:space="preserve"> analizės parodė statistiškai reikšmingą kraujavimo rizikos padidėjimą vartojant stipresnių P2Y</w:t>
      </w:r>
      <w:r w:rsidRPr="00087268">
        <w:rPr>
          <w:sz w:val="22"/>
          <w:szCs w:val="22"/>
          <w:vertAlign w:val="subscript"/>
        </w:rPr>
        <w:t>12</w:t>
      </w:r>
      <w:r w:rsidRPr="00087268">
        <w:rPr>
          <w:sz w:val="22"/>
          <w:szCs w:val="22"/>
        </w:rPr>
        <w:t xml:space="preserve"> inhibitorių ir toks poveikis dažniausiai pasireiškė palaikomosios fazės metu, praėjus pirmajam mėnesiui po ŪVAS. TOPIC ir TROPICAL</w:t>
      </w:r>
      <w:r w:rsidRPr="00087268">
        <w:rPr>
          <w:sz w:val="22"/>
          <w:szCs w:val="22"/>
        </w:rPr>
        <w:noBreakHyphen/>
        <w:t>ACS buvo suplanuoti siekiant ištirti, kaip sumažinti kraujavimo reiškinių riziką išlaikant veiksmingumą.</w:t>
      </w:r>
    </w:p>
    <w:p w:rsidR="00B8264E" w:rsidRPr="00087268" w:rsidRDefault="00B8264E" w:rsidP="00B8264E">
      <w:pPr>
        <w:rPr>
          <w:sz w:val="22"/>
          <w:szCs w:val="22"/>
        </w:rPr>
      </w:pPr>
    </w:p>
    <w:p w:rsidR="00B8264E" w:rsidRPr="00087268" w:rsidRDefault="00B8264E" w:rsidP="00B8264E">
      <w:pPr>
        <w:rPr>
          <w:sz w:val="22"/>
          <w:szCs w:val="22"/>
        </w:rPr>
      </w:pPr>
      <w:r w:rsidRPr="00087268">
        <w:rPr>
          <w:b/>
          <w:sz w:val="22"/>
          <w:szCs w:val="22"/>
        </w:rPr>
        <w:t>TOPIC</w:t>
      </w:r>
      <w:r w:rsidRPr="00087268">
        <w:rPr>
          <w:sz w:val="22"/>
          <w:szCs w:val="22"/>
        </w:rPr>
        <w:t xml:space="preserve"> (Trombocitų slopinimo laikas pasireiškus ūminiam vainikinių arterijų sindromui, angl. </w:t>
      </w:r>
      <w:r w:rsidRPr="00087268">
        <w:rPr>
          <w:i/>
          <w:sz w:val="22"/>
          <w:szCs w:val="22"/>
        </w:rPr>
        <w:t>Timing Of Platelet Inhibition after acute Coronary syndrome</w:t>
      </w:r>
      <w:r w:rsidRPr="00087268">
        <w:rPr>
          <w:sz w:val="22"/>
          <w:szCs w:val="22"/>
        </w:rPr>
        <w:t>)</w:t>
      </w:r>
    </w:p>
    <w:p w:rsidR="00B8264E" w:rsidRPr="00C97519" w:rsidRDefault="00B8264E" w:rsidP="00B8264E">
      <w:pPr>
        <w:rPr>
          <w:sz w:val="22"/>
          <w:szCs w:val="22"/>
        </w:rPr>
      </w:pPr>
      <w:r w:rsidRPr="00087268">
        <w:rPr>
          <w:sz w:val="22"/>
          <w:szCs w:val="22"/>
        </w:rPr>
        <w:t>Į šį tyrėjo inicijuotą atsitiktinių imčių atvirą tyrimą buvo įtraukti pacientai, kuriems pasireiškė ŪVAS ir kuriems reikėjo atlikti perkutaninę vainikinių arterijų intervenciją (PVAI). Aspiriną ir stipresnį P2Y</w:t>
      </w:r>
      <w:r w:rsidRPr="00087268">
        <w:rPr>
          <w:sz w:val="22"/>
          <w:szCs w:val="22"/>
          <w:vertAlign w:val="subscript"/>
        </w:rPr>
        <w:t>12</w:t>
      </w:r>
      <w:r w:rsidRPr="00087268">
        <w:rPr>
          <w:sz w:val="22"/>
          <w:szCs w:val="22"/>
        </w:rPr>
        <w:t xml:space="preserve"> blokatorių vartojantys pacientai, kuriems neatsirado nepageidaujamų reiškinių, vietoj minėtų vaistinių preparatų pradėjo vartoti fiksuotų dozių aspirino ir klopidogrelio derinį (susilpnintas dvigubas antitrombocitinis gydymas (DATG)) arba tęsė t</w:t>
      </w:r>
      <w:r>
        <w:rPr>
          <w:sz w:val="22"/>
          <w:szCs w:val="22"/>
        </w:rPr>
        <w:t>okį patį gydymą</w:t>
      </w:r>
      <w:r w:rsidRPr="00C97519">
        <w:rPr>
          <w:sz w:val="22"/>
          <w:szCs w:val="22"/>
        </w:rPr>
        <w:t xml:space="preserve"> (</w:t>
      </w:r>
      <w:r>
        <w:rPr>
          <w:sz w:val="22"/>
          <w:szCs w:val="22"/>
        </w:rPr>
        <w:t>nekeistas DATG).</w:t>
      </w:r>
    </w:p>
    <w:p w:rsidR="00B8264E" w:rsidRPr="00C97519" w:rsidRDefault="00B8264E" w:rsidP="00B8264E">
      <w:pPr>
        <w:rPr>
          <w:sz w:val="22"/>
          <w:szCs w:val="22"/>
        </w:rPr>
      </w:pPr>
    </w:p>
    <w:p w:rsidR="00B8264E" w:rsidRDefault="00B8264E" w:rsidP="00B8264E">
      <w:pPr>
        <w:rPr>
          <w:sz w:val="22"/>
          <w:szCs w:val="22"/>
        </w:rPr>
      </w:pPr>
      <w:r>
        <w:rPr>
          <w:sz w:val="22"/>
          <w:szCs w:val="22"/>
        </w:rPr>
        <w:t>Iš viso</w:t>
      </w:r>
      <w:r w:rsidRPr="00C97519">
        <w:rPr>
          <w:sz w:val="22"/>
          <w:szCs w:val="22"/>
        </w:rPr>
        <w:t xml:space="preserve"> </w:t>
      </w:r>
      <w:r>
        <w:rPr>
          <w:sz w:val="22"/>
          <w:szCs w:val="22"/>
        </w:rPr>
        <w:t xml:space="preserve">išanalizuoti </w:t>
      </w:r>
      <w:r w:rsidRPr="00C97519">
        <w:rPr>
          <w:sz w:val="22"/>
          <w:szCs w:val="22"/>
        </w:rPr>
        <w:t xml:space="preserve">645 </w:t>
      </w:r>
      <w:r>
        <w:rPr>
          <w:sz w:val="22"/>
          <w:szCs w:val="22"/>
        </w:rPr>
        <w:t>iš</w:t>
      </w:r>
      <w:r w:rsidRPr="00C97519">
        <w:rPr>
          <w:sz w:val="22"/>
          <w:szCs w:val="22"/>
        </w:rPr>
        <w:t xml:space="preserve"> 646</w:t>
      </w:r>
      <w:r>
        <w:rPr>
          <w:sz w:val="22"/>
          <w:szCs w:val="22"/>
        </w:rPr>
        <w:t> pacientų, kuriems buvo</w:t>
      </w:r>
      <w:r w:rsidRPr="00C97519">
        <w:rPr>
          <w:sz w:val="22"/>
          <w:szCs w:val="22"/>
        </w:rPr>
        <w:t xml:space="preserve"> </w:t>
      </w:r>
      <w:r w:rsidRPr="00864618">
        <w:rPr>
          <w:sz w:val="22"/>
          <w:szCs w:val="22"/>
        </w:rPr>
        <w:t>miokardo infarkt</w:t>
      </w:r>
      <w:r>
        <w:rPr>
          <w:sz w:val="22"/>
          <w:szCs w:val="22"/>
        </w:rPr>
        <w:t>as</w:t>
      </w:r>
      <w:r w:rsidRPr="00864618">
        <w:rPr>
          <w:sz w:val="22"/>
          <w:szCs w:val="22"/>
        </w:rPr>
        <w:t xml:space="preserve"> su ST segmento pakilimu (</w:t>
      </w:r>
      <w:r>
        <w:rPr>
          <w:sz w:val="22"/>
          <w:szCs w:val="22"/>
        </w:rPr>
        <w:t xml:space="preserve">angl. </w:t>
      </w:r>
      <w:r w:rsidRPr="00317E21">
        <w:rPr>
          <w:i/>
          <w:sz w:val="22"/>
          <w:szCs w:val="22"/>
        </w:rPr>
        <w:t>ST-segment elevation myocardial infarction</w:t>
      </w:r>
      <w:r w:rsidRPr="00864618">
        <w:rPr>
          <w:sz w:val="22"/>
          <w:szCs w:val="22"/>
        </w:rPr>
        <w:t xml:space="preserve">, STEMI) </w:t>
      </w:r>
      <w:r>
        <w:rPr>
          <w:sz w:val="22"/>
          <w:szCs w:val="22"/>
        </w:rPr>
        <w:t xml:space="preserve">ar </w:t>
      </w:r>
      <w:r w:rsidRPr="00864618">
        <w:rPr>
          <w:sz w:val="22"/>
          <w:szCs w:val="22"/>
        </w:rPr>
        <w:t>be ST segmento pakilimo (</w:t>
      </w:r>
      <w:r>
        <w:rPr>
          <w:sz w:val="22"/>
          <w:szCs w:val="22"/>
        </w:rPr>
        <w:t xml:space="preserve">angl. </w:t>
      </w:r>
      <w:r w:rsidRPr="00317E21">
        <w:rPr>
          <w:i/>
          <w:sz w:val="22"/>
          <w:szCs w:val="22"/>
        </w:rPr>
        <w:t>non ST- segment elevation myocardial infarction</w:t>
      </w:r>
      <w:r w:rsidRPr="00864618">
        <w:rPr>
          <w:sz w:val="22"/>
          <w:szCs w:val="22"/>
        </w:rPr>
        <w:t xml:space="preserve">, NSTEMI) </w:t>
      </w:r>
      <w:r>
        <w:rPr>
          <w:sz w:val="22"/>
          <w:szCs w:val="22"/>
        </w:rPr>
        <w:t xml:space="preserve">arba nestabilioji krūtinės angina, duomenys </w:t>
      </w:r>
      <w:r w:rsidRPr="00C97519">
        <w:rPr>
          <w:sz w:val="22"/>
          <w:szCs w:val="22"/>
        </w:rPr>
        <w:t>(</w:t>
      </w:r>
      <w:r>
        <w:rPr>
          <w:sz w:val="22"/>
          <w:szCs w:val="22"/>
        </w:rPr>
        <w:t>susilpnintas DATG</w:t>
      </w:r>
      <w:r w:rsidRPr="00C97519">
        <w:rPr>
          <w:sz w:val="22"/>
          <w:szCs w:val="22"/>
        </w:rPr>
        <w:t xml:space="preserve"> (n=322); </w:t>
      </w:r>
      <w:r>
        <w:rPr>
          <w:sz w:val="22"/>
          <w:szCs w:val="22"/>
        </w:rPr>
        <w:t>nekeistas</w:t>
      </w:r>
      <w:r w:rsidRPr="00C97519">
        <w:rPr>
          <w:sz w:val="22"/>
          <w:szCs w:val="22"/>
        </w:rPr>
        <w:t xml:space="preserve"> </w:t>
      </w:r>
      <w:r>
        <w:rPr>
          <w:sz w:val="22"/>
          <w:szCs w:val="22"/>
        </w:rPr>
        <w:t>DATG</w:t>
      </w:r>
      <w:r w:rsidRPr="00C97519">
        <w:rPr>
          <w:sz w:val="22"/>
          <w:szCs w:val="22"/>
        </w:rPr>
        <w:t xml:space="preserve"> (n=323)). </w:t>
      </w:r>
      <w:r>
        <w:rPr>
          <w:sz w:val="22"/>
          <w:szCs w:val="22"/>
        </w:rPr>
        <w:t>Po vienerių metų būklės įvertinimas buvo atliktas 316 pacientų</w:t>
      </w:r>
      <w:r w:rsidRPr="00C97519">
        <w:rPr>
          <w:sz w:val="22"/>
          <w:szCs w:val="22"/>
        </w:rPr>
        <w:t xml:space="preserve"> (98</w:t>
      </w:r>
      <w:r>
        <w:rPr>
          <w:sz w:val="22"/>
          <w:szCs w:val="22"/>
        </w:rPr>
        <w:t>,</w:t>
      </w:r>
      <w:r w:rsidRPr="00C97519">
        <w:rPr>
          <w:sz w:val="22"/>
          <w:szCs w:val="22"/>
        </w:rPr>
        <w:t xml:space="preserve">1%) </w:t>
      </w:r>
      <w:r>
        <w:rPr>
          <w:sz w:val="22"/>
          <w:szCs w:val="22"/>
        </w:rPr>
        <w:t>susilpninto DATG grupėje ir 318 pacientų (98,</w:t>
      </w:r>
      <w:r w:rsidRPr="00C97519">
        <w:rPr>
          <w:sz w:val="22"/>
          <w:szCs w:val="22"/>
        </w:rPr>
        <w:t xml:space="preserve">5%) </w:t>
      </w:r>
      <w:r>
        <w:rPr>
          <w:sz w:val="22"/>
          <w:szCs w:val="22"/>
        </w:rPr>
        <w:t>nekeisto DATG grupėje</w:t>
      </w:r>
      <w:r w:rsidRPr="00C97519">
        <w:rPr>
          <w:sz w:val="22"/>
          <w:szCs w:val="22"/>
        </w:rPr>
        <w:t xml:space="preserve">. </w:t>
      </w:r>
      <w:r>
        <w:rPr>
          <w:sz w:val="22"/>
          <w:szCs w:val="22"/>
        </w:rPr>
        <w:t>Stebėjimo trukmės mediana abiejose grupėse buvo</w:t>
      </w:r>
      <w:r w:rsidRPr="00C97519">
        <w:rPr>
          <w:sz w:val="22"/>
          <w:szCs w:val="22"/>
        </w:rPr>
        <w:t xml:space="preserve"> 359</w:t>
      </w:r>
      <w:r>
        <w:rPr>
          <w:sz w:val="22"/>
          <w:szCs w:val="22"/>
        </w:rPr>
        <w:t> dienos</w:t>
      </w:r>
      <w:r w:rsidRPr="00C97519">
        <w:rPr>
          <w:sz w:val="22"/>
          <w:szCs w:val="22"/>
        </w:rPr>
        <w:t xml:space="preserve">. </w:t>
      </w:r>
      <w:r>
        <w:rPr>
          <w:sz w:val="22"/>
          <w:szCs w:val="22"/>
        </w:rPr>
        <w:t>Tirtos kohortos charakteristikos 2 grupėse buvo panašios.</w:t>
      </w:r>
    </w:p>
    <w:p w:rsidR="00B8264E" w:rsidRPr="00C97519" w:rsidRDefault="00B8264E" w:rsidP="00B8264E">
      <w:pPr>
        <w:rPr>
          <w:sz w:val="22"/>
          <w:szCs w:val="22"/>
        </w:rPr>
      </w:pPr>
    </w:p>
    <w:p w:rsidR="00B8264E" w:rsidRPr="00C97519" w:rsidRDefault="00B8264E" w:rsidP="00B8264E">
      <w:pPr>
        <w:rPr>
          <w:sz w:val="22"/>
          <w:szCs w:val="22"/>
        </w:rPr>
      </w:pPr>
      <w:r>
        <w:rPr>
          <w:sz w:val="22"/>
          <w:szCs w:val="22"/>
        </w:rPr>
        <w:t>Pagrindinė vertinamoji baigtis</w:t>
      </w:r>
      <w:r w:rsidRPr="00C97519">
        <w:rPr>
          <w:sz w:val="22"/>
          <w:szCs w:val="22"/>
        </w:rPr>
        <w:t xml:space="preserve"> </w:t>
      </w:r>
      <w:r>
        <w:rPr>
          <w:sz w:val="22"/>
          <w:szCs w:val="22"/>
        </w:rPr>
        <w:t xml:space="preserve">(ją sudarė kardiovaskulinė mirtis, insultas, skubi revaskuliarizacija ir </w:t>
      </w:r>
      <w:r w:rsidRPr="00C97519">
        <w:rPr>
          <w:sz w:val="22"/>
          <w:szCs w:val="22"/>
        </w:rPr>
        <w:t>≥2</w:t>
      </w:r>
      <w:r>
        <w:rPr>
          <w:sz w:val="22"/>
          <w:szCs w:val="22"/>
        </w:rPr>
        <w:t xml:space="preserve"> klasės kraujavimas pagal </w:t>
      </w:r>
      <w:r w:rsidRPr="00C97519">
        <w:rPr>
          <w:sz w:val="22"/>
          <w:szCs w:val="22"/>
        </w:rPr>
        <w:t>BARC (</w:t>
      </w:r>
      <w:r>
        <w:rPr>
          <w:sz w:val="22"/>
          <w:szCs w:val="22"/>
        </w:rPr>
        <w:t xml:space="preserve">kraujavimo akademinių tyrimų konsorciumo, </w:t>
      </w:r>
      <w:r w:rsidRPr="00945703">
        <w:rPr>
          <w:sz w:val="22"/>
          <w:szCs w:val="22"/>
        </w:rPr>
        <w:t xml:space="preserve">angl. </w:t>
      </w:r>
      <w:r w:rsidRPr="00317E21">
        <w:rPr>
          <w:i/>
          <w:sz w:val="22"/>
          <w:szCs w:val="22"/>
        </w:rPr>
        <w:t>Bleeding Academic Research Consortium</w:t>
      </w:r>
      <w:r w:rsidRPr="00C97519">
        <w:rPr>
          <w:sz w:val="22"/>
          <w:szCs w:val="22"/>
        </w:rPr>
        <w:t xml:space="preserve">) </w:t>
      </w:r>
      <w:r>
        <w:rPr>
          <w:sz w:val="22"/>
          <w:szCs w:val="22"/>
        </w:rPr>
        <w:t xml:space="preserve">klasifikaciją </w:t>
      </w:r>
      <w:r w:rsidRPr="00C97519">
        <w:rPr>
          <w:sz w:val="22"/>
          <w:szCs w:val="22"/>
        </w:rPr>
        <w:t>1</w:t>
      </w:r>
      <w:r>
        <w:rPr>
          <w:sz w:val="22"/>
          <w:szCs w:val="22"/>
        </w:rPr>
        <w:t xml:space="preserve"> metų laikotarpiu po ŪVAS) pasireiškė </w:t>
      </w:r>
      <w:r w:rsidRPr="00C97519">
        <w:rPr>
          <w:sz w:val="22"/>
          <w:szCs w:val="22"/>
        </w:rPr>
        <w:t>43 </w:t>
      </w:r>
      <w:r>
        <w:rPr>
          <w:sz w:val="22"/>
          <w:szCs w:val="22"/>
        </w:rPr>
        <w:t>pacientams</w:t>
      </w:r>
      <w:r w:rsidRPr="00C97519">
        <w:rPr>
          <w:sz w:val="22"/>
          <w:szCs w:val="22"/>
        </w:rPr>
        <w:t xml:space="preserve"> (13</w:t>
      </w:r>
      <w:r>
        <w:rPr>
          <w:sz w:val="22"/>
          <w:szCs w:val="22"/>
        </w:rPr>
        <w:t>,</w:t>
      </w:r>
      <w:r w:rsidRPr="00C97519">
        <w:rPr>
          <w:sz w:val="22"/>
          <w:szCs w:val="22"/>
        </w:rPr>
        <w:t xml:space="preserve">4%) </w:t>
      </w:r>
      <w:r>
        <w:rPr>
          <w:sz w:val="22"/>
          <w:szCs w:val="22"/>
        </w:rPr>
        <w:t>susilpninto DATG grupėje ir</w:t>
      </w:r>
      <w:r w:rsidRPr="00C97519">
        <w:rPr>
          <w:sz w:val="22"/>
          <w:szCs w:val="22"/>
        </w:rPr>
        <w:t xml:space="preserve"> 85 </w:t>
      </w:r>
      <w:r>
        <w:rPr>
          <w:sz w:val="22"/>
          <w:szCs w:val="22"/>
        </w:rPr>
        <w:t>pacientams</w:t>
      </w:r>
      <w:r w:rsidRPr="00C97519">
        <w:rPr>
          <w:sz w:val="22"/>
          <w:szCs w:val="22"/>
        </w:rPr>
        <w:t xml:space="preserve"> (26</w:t>
      </w:r>
      <w:r>
        <w:rPr>
          <w:sz w:val="22"/>
          <w:szCs w:val="22"/>
        </w:rPr>
        <w:t>,</w:t>
      </w:r>
      <w:r w:rsidRPr="00C97519">
        <w:rPr>
          <w:sz w:val="22"/>
          <w:szCs w:val="22"/>
        </w:rPr>
        <w:t xml:space="preserve">3%) </w:t>
      </w:r>
      <w:r>
        <w:rPr>
          <w:sz w:val="22"/>
          <w:szCs w:val="22"/>
        </w:rPr>
        <w:t>nekeisto DATG grupėje (p&lt;0,</w:t>
      </w:r>
      <w:r w:rsidRPr="00C97519">
        <w:rPr>
          <w:sz w:val="22"/>
          <w:szCs w:val="22"/>
        </w:rPr>
        <w:t xml:space="preserve">01). </w:t>
      </w:r>
      <w:r>
        <w:rPr>
          <w:sz w:val="22"/>
          <w:szCs w:val="22"/>
        </w:rPr>
        <w:t>Šį statistiškai reikšmingą skirtumą daugiausia lėmė mažesnis kraujavimo reiškinių skaičius; išemijos baigčių dažnis nesiskyrė</w:t>
      </w:r>
      <w:r w:rsidRPr="00C97519">
        <w:rPr>
          <w:sz w:val="22"/>
          <w:szCs w:val="22"/>
        </w:rPr>
        <w:t xml:space="preserve"> (p=0</w:t>
      </w:r>
      <w:r>
        <w:rPr>
          <w:sz w:val="22"/>
          <w:szCs w:val="22"/>
        </w:rPr>
        <w:t>,</w:t>
      </w:r>
      <w:r w:rsidRPr="00C97519">
        <w:rPr>
          <w:sz w:val="22"/>
          <w:szCs w:val="22"/>
        </w:rPr>
        <w:t xml:space="preserve">36), </w:t>
      </w:r>
      <w:r>
        <w:rPr>
          <w:sz w:val="22"/>
          <w:szCs w:val="22"/>
        </w:rPr>
        <w:t>o</w:t>
      </w:r>
      <w:r w:rsidRPr="00C97519">
        <w:rPr>
          <w:sz w:val="22"/>
          <w:szCs w:val="22"/>
        </w:rPr>
        <w:t xml:space="preserve">  ≥2</w:t>
      </w:r>
      <w:r>
        <w:rPr>
          <w:sz w:val="22"/>
          <w:szCs w:val="22"/>
        </w:rPr>
        <w:t xml:space="preserve"> klasės kraujavimas pagal </w:t>
      </w:r>
      <w:r w:rsidRPr="00C97519">
        <w:rPr>
          <w:sz w:val="22"/>
          <w:szCs w:val="22"/>
        </w:rPr>
        <w:t>BARC</w:t>
      </w:r>
      <w:r>
        <w:rPr>
          <w:sz w:val="22"/>
          <w:szCs w:val="22"/>
        </w:rPr>
        <w:t xml:space="preserve"> klasifikaciją</w:t>
      </w:r>
      <w:r w:rsidRPr="00C97519">
        <w:rPr>
          <w:sz w:val="22"/>
          <w:szCs w:val="22"/>
        </w:rPr>
        <w:t xml:space="preserve"> </w:t>
      </w:r>
      <w:r>
        <w:rPr>
          <w:sz w:val="22"/>
          <w:szCs w:val="22"/>
        </w:rPr>
        <w:t>rečiau pasireiškė susilpninto DATG</w:t>
      </w:r>
      <w:r w:rsidRPr="00C97519">
        <w:rPr>
          <w:sz w:val="22"/>
          <w:szCs w:val="22"/>
        </w:rPr>
        <w:t xml:space="preserve"> </w:t>
      </w:r>
      <w:r>
        <w:rPr>
          <w:sz w:val="22"/>
          <w:szCs w:val="22"/>
        </w:rPr>
        <w:t>grupėje (4,</w:t>
      </w:r>
      <w:r w:rsidRPr="00C97519">
        <w:rPr>
          <w:sz w:val="22"/>
          <w:szCs w:val="22"/>
        </w:rPr>
        <w:t>0%)</w:t>
      </w:r>
      <w:r>
        <w:rPr>
          <w:sz w:val="22"/>
          <w:szCs w:val="22"/>
        </w:rPr>
        <w:t>, palyginti su</w:t>
      </w:r>
      <w:r w:rsidRPr="00C97519">
        <w:rPr>
          <w:sz w:val="22"/>
          <w:szCs w:val="22"/>
        </w:rPr>
        <w:t xml:space="preserve"> 14</w:t>
      </w:r>
      <w:r>
        <w:rPr>
          <w:sz w:val="22"/>
          <w:szCs w:val="22"/>
        </w:rPr>
        <w:t>,9% nekeisto DATG</w:t>
      </w:r>
      <w:r w:rsidRPr="00C97519">
        <w:rPr>
          <w:sz w:val="22"/>
          <w:szCs w:val="22"/>
        </w:rPr>
        <w:t xml:space="preserve"> </w:t>
      </w:r>
      <w:r>
        <w:rPr>
          <w:sz w:val="22"/>
          <w:szCs w:val="22"/>
        </w:rPr>
        <w:t>grupėje</w:t>
      </w:r>
      <w:r w:rsidRPr="00C97519">
        <w:rPr>
          <w:sz w:val="22"/>
          <w:szCs w:val="22"/>
        </w:rPr>
        <w:t xml:space="preserve"> (p&lt;0</w:t>
      </w:r>
      <w:r>
        <w:rPr>
          <w:sz w:val="22"/>
          <w:szCs w:val="22"/>
        </w:rPr>
        <w:t>,</w:t>
      </w:r>
      <w:r w:rsidRPr="00C97519">
        <w:rPr>
          <w:sz w:val="22"/>
          <w:szCs w:val="22"/>
        </w:rPr>
        <w:t xml:space="preserve">01). </w:t>
      </w:r>
      <w:r>
        <w:rPr>
          <w:sz w:val="22"/>
          <w:szCs w:val="22"/>
        </w:rPr>
        <w:t>Kraujavimo reiškiniai, apibūdinti kaip bet koks kraujavimas pagal</w:t>
      </w:r>
      <w:r w:rsidRPr="00C97519">
        <w:rPr>
          <w:sz w:val="22"/>
          <w:szCs w:val="22"/>
        </w:rPr>
        <w:t xml:space="preserve"> BARC </w:t>
      </w:r>
      <w:r>
        <w:rPr>
          <w:sz w:val="22"/>
          <w:szCs w:val="22"/>
        </w:rPr>
        <w:t>klasifikaciją, pasireiškė</w:t>
      </w:r>
      <w:r w:rsidRPr="00C97519">
        <w:rPr>
          <w:sz w:val="22"/>
          <w:szCs w:val="22"/>
        </w:rPr>
        <w:t xml:space="preserve"> 30</w:t>
      </w:r>
      <w:r>
        <w:rPr>
          <w:sz w:val="22"/>
          <w:szCs w:val="22"/>
        </w:rPr>
        <w:t> pacientų</w:t>
      </w:r>
      <w:r w:rsidRPr="00C97519">
        <w:rPr>
          <w:sz w:val="22"/>
          <w:szCs w:val="22"/>
        </w:rPr>
        <w:t xml:space="preserve"> (9</w:t>
      </w:r>
      <w:r>
        <w:rPr>
          <w:sz w:val="22"/>
          <w:szCs w:val="22"/>
        </w:rPr>
        <w:t>,3%) susilpninto DATG</w:t>
      </w:r>
      <w:r w:rsidRPr="00C97519">
        <w:rPr>
          <w:sz w:val="22"/>
          <w:szCs w:val="22"/>
        </w:rPr>
        <w:t xml:space="preserve"> </w:t>
      </w:r>
      <w:r>
        <w:rPr>
          <w:sz w:val="22"/>
          <w:szCs w:val="22"/>
        </w:rPr>
        <w:t>grupėje ir 76 pacientams (23,</w:t>
      </w:r>
      <w:r w:rsidRPr="00C97519">
        <w:rPr>
          <w:sz w:val="22"/>
          <w:szCs w:val="22"/>
        </w:rPr>
        <w:t xml:space="preserve">5%) </w:t>
      </w:r>
      <w:r>
        <w:rPr>
          <w:sz w:val="22"/>
          <w:szCs w:val="22"/>
        </w:rPr>
        <w:t>nekeisto DATG</w:t>
      </w:r>
      <w:r w:rsidRPr="00C97519">
        <w:rPr>
          <w:sz w:val="22"/>
          <w:szCs w:val="22"/>
        </w:rPr>
        <w:t xml:space="preserve"> </w:t>
      </w:r>
      <w:r>
        <w:rPr>
          <w:sz w:val="22"/>
          <w:szCs w:val="22"/>
        </w:rPr>
        <w:t>grupėje</w:t>
      </w:r>
      <w:r w:rsidRPr="00C97519">
        <w:rPr>
          <w:sz w:val="22"/>
          <w:szCs w:val="22"/>
        </w:rPr>
        <w:t xml:space="preserve"> (p&lt;0</w:t>
      </w:r>
      <w:r>
        <w:rPr>
          <w:sz w:val="22"/>
          <w:szCs w:val="22"/>
        </w:rPr>
        <w:t>,</w:t>
      </w:r>
      <w:r w:rsidRPr="00C97519">
        <w:rPr>
          <w:sz w:val="22"/>
          <w:szCs w:val="22"/>
        </w:rPr>
        <w:t>01).</w:t>
      </w:r>
    </w:p>
    <w:p w:rsidR="00B8264E" w:rsidRPr="00C97519" w:rsidRDefault="00B8264E" w:rsidP="00B8264E">
      <w:pPr>
        <w:rPr>
          <w:sz w:val="22"/>
          <w:szCs w:val="22"/>
        </w:rPr>
      </w:pPr>
    </w:p>
    <w:p w:rsidR="00B8264E" w:rsidRPr="00C97519" w:rsidRDefault="00B8264E" w:rsidP="00B8264E">
      <w:pPr>
        <w:rPr>
          <w:sz w:val="22"/>
          <w:szCs w:val="22"/>
        </w:rPr>
      </w:pPr>
      <w:r w:rsidRPr="00C97519">
        <w:rPr>
          <w:b/>
          <w:sz w:val="22"/>
          <w:szCs w:val="22"/>
        </w:rPr>
        <w:t>TROPICAL-ACS</w:t>
      </w:r>
      <w:r w:rsidRPr="00C97519">
        <w:rPr>
          <w:sz w:val="22"/>
          <w:szCs w:val="22"/>
        </w:rPr>
        <w:t xml:space="preserve"> (</w:t>
      </w:r>
      <w:r>
        <w:rPr>
          <w:sz w:val="22"/>
          <w:szCs w:val="22"/>
        </w:rPr>
        <w:t xml:space="preserve">Atsako į trombocitų slopinimą taikant ilgalaikį antitrombocitinį gydymą dėl ūminio vainikinių arterijų sindromo tyrimas, angl. </w:t>
      </w:r>
      <w:r w:rsidRPr="00C97519">
        <w:rPr>
          <w:i/>
          <w:sz w:val="22"/>
          <w:szCs w:val="22"/>
        </w:rPr>
        <w:t>Testing Responsiveness to Platelet Inhibition on Chronic Antiplatelet Treatment for Acute Coronary Syndromes</w:t>
      </w:r>
      <w:r w:rsidRPr="00C97519">
        <w:rPr>
          <w:sz w:val="22"/>
          <w:szCs w:val="22"/>
        </w:rPr>
        <w:t>)</w:t>
      </w:r>
    </w:p>
    <w:p w:rsidR="00B8264E" w:rsidRPr="00C97519" w:rsidRDefault="00B8264E" w:rsidP="00B8264E">
      <w:pPr>
        <w:rPr>
          <w:sz w:val="22"/>
          <w:szCs w:val="22"/>
        </w:rPr>
      </w:pPr>
      <w:r>
        <w:rPr>
          <w:sz w:val="22"/>
          <w:szCs w:val="22"/>
        </w:rPr>
        <w:t xml:space="preserve">Į šį atsitiktinių imčių atvirą tyrimą buvo įtraukti </w:t>
      </w:r>
      <w:r w:rsidRPr="00C97519">
        <w:rPr>
          <w:sz w:val="22"/>
          <w:szCs w:val="22"/>
        </w:rPr>
        <w:t>2</w:t>
      </w:r>
      <w:r>
        <w:rPr>
          <w:sz w:val="22"/>
          <w:szCs w:val="22"/>
        </w:rPr>
        <w:t> </w:t>
      </w:r>
      <w:r w:rsidRPr="00C97519">
        <w:rPr>
          <w:sz w:val="22"/>
          <w:szCs w:val="22"/>
        </w:rPr>
        <w:t>610</w:t>
      </w:r>
      <w:r>
        <w:rPr>
          <w:sz w:val="22"/>
          <w:szCs w:val="22"/>
        </w:rPr>
        <w:t> pacientų, kuriems buvo ŪVAS su teigiamais biožymenimis ir buvo atlikta sėkminga PVAI</w:t>
      </w:r>
      <w:r w:rsidRPr="00C97519">
        <w:rPr>
          <w:sz w:val="22"/>
          <w:szCs w:val="22"/>
        </w:rPr>
        <w:t xml:space="preserve">. </w:t>
      </w:r>
      <w:r>
        <w:rPr>
          <w:sz w:val="22"/>
          <w:szCs w:val="22"/>
        </w:rPr>
        <w:t>Pacientai buvo suskirstyti į atsitiktines imtis ir vartojo arba</w:t>
      </w:r>
      <w:r w:rsidRPr="00C97519">
        <w:rPr>
          <w:sz w:val="22"/>
          <w:szCs w:val="22"/>
        </w:rPr>
        <w:t xml:space="preserve"> 5</w:t>
      </w:r>
      <w:r>
        <w:rPr>
          <w:sz w:val="22"/>
          <w:szCs w:val="22"/>
        </w:rPr>
        <w:t> mg</w:t>
      </w:r>
      <w:r w:rsidRPr="00C97519">
        <w:rPr>
          <w:sz w:val="22"/>
          <w:szCs w:val="22"/>
        </w:rPr>
        <w:t xml:space="preserve"> </w:t>
      </w:r>
      <w:r>
        <w:rPr>
          <w:sz w:val="22"/>
          <w:szCs w:val="22"/>
        </w:rPr>
        <w:t>arba 10 </w:t>
      </w:r>
      <w:r w:rsidRPr="00C97519">
        <w:rPr>
          <w:sz w:val="22"/>
          <w:szCs w:val="22"/>
        </w:rPr>
        <w:t>mg</w:t>
      </w:r>
      <w:r w:rsidRPr="007B32EA">
        <w:rPr>
          <w:sz w:val="22"/>
          <w:szCs w:val="22"/>
        </w:rPr>
        <w:t xml:space="preserve"> </w:t>
      </w:r>
      <w:r>
        <w:rPr>
          <w:sz w:val="22"/>
          <w:szCs w:val="22"/>
        </w:rPr>
        <w:t>prazugrelio</w:t>
      </w:r>
      <w:r w:rsidRPr="00C97519">
        <w:rPr>
          <w:sz w:val="22"/>
          <w:szCs w:val="22"/>
        </w:rPr>
        <w:t xml:space="preserve"> </w:t>
      </w:r>
      <w:r>
        <w:rPr>
          <w:sz w:val="22"/>
          <w:szCs w:val="22"/>
        </w:rPr>
        <w:t>per parą</w:t>
      </w:r>
      <w:r w:rsidRPr="00C97519">
        <w:rPr>
          <w:sz w:val="22"/>
          <w:szCs w:val="22"/>
        </w:rPr>
        <w:t xml:space="preserve"> (0-14</w:t>
      </w:r>
      <w:r>
        <w:rPr>
          <w:sz w:val="22"/>
          <w:szCs w:val="22"/>
        </w:rPr>
        <w:t> dienomis</w:t>
      </w:r>
      <w:r w:rsidRPr="00C97519">
        <w:rPr>
          <w:sz w:val="22"/>
          <w:szCs w:val="22"/>
        </w:rPr>
        <w:t>) (n=130</w:t>
      </w:r>
      <w:r w:rsidR="001500F9">
        <w:rPr>
          <w:sz w:val="22"/>
          <w:szCs w:val="22"/>
        </w:rPr>
        <w:t>6</w:t>
      </w:r>
      <w:r w:rsidRPr="00C97519">
        <w:rPr>
          <w:sz w:val="22"/>
          <w:szCs w:val="22"/>
        </w:rPr>
        <w:t xml:space="preserve">), </w:t>
      </w:r>
      <w:r>
        <w:rPr>
          <w:sz w:val="22"/>
          <w:szCs w:val="22"/>
        </w:rPr>
        <w:t xml:space="preserve">arba </w:t>
      </w:r>
      <w:r w:rsidRPr="00C97519">
        <w:rPr>
          <w:sz w:val="22"/>
          <w:szCs w:val="22"/>
        </w:rPr>
        <w:t>5</w:t>
      </w:r>
      <w:r>
        <w:rPr>
          <w:sz w:val="22"/>
          <w:szCs w:val="22"/>
        </w:rPr>
        <w:t> mg</w:t>
      </w:r>
      <w:r w:rsidRPr="00C97519">
        <w:rPr>
          <w:sz w:val="22"/>
          <w:szCs w:val="22"/>
        </w:rPr>
        <w:t xml:space="preserve"> </w:t>
      </w:r>
      <w:r>
        <w:rPr>
          <w:sz w:val="22"/>
          <w:szCs w:val="22"/>
        </w:rPr>
        <w:t>arba 10 </w:t>
      </w:r>
      <w:r w:rsidRPr="00C97519">
        <w:rPr>
          <w:sz w:val="22"/>
          <w:szCs w:val="22"/>
        </w:rPr>
        <w:t>mg</w:t>
      </w:r>
      <w:r w:rsidRPr="007B32EA">
        <w:rPr>
          <w:sz w:val="22"/>
          <w:szCs w:val="22"/>
        </w:rPr>
        <w:t xml:space="preserve"> </w:t>
      </w:r>
      <w:r>
        <w:rPr>
          <w:sz w:val="22"/>
          <w:szCs w:val="22"/>
        </w:rPr>
        <w:t>prazugrelio</w:t>
      </w:r>
      <w:r w:rsidRPr="00C97519">
        <w:rPr>
          <w:sz w:val="22"/>
          <w:szCs w:val="22"/>
        </w:rPr>
        <w:t xml:space="preserve"> </w:t>
      </w:r>
      <w:r>
        <w:rPr>
          <w:sz w:val="22"/>
          <w:szCs w:val="22"/>
        </w:rPr>
        <w:t xml:space="preserve">per parą </w:t>
      </w:r>
      <w:r w:rsidRPr="00C97519">
        <w:rPr>
          <w:sz w:val="22"/>
          <w:szCs w:val="22"/>
        </w:rPr>
        <w:t>(0-7</w:t>
      </w:r>
      <w:r>
        <w:rPr>
          <w:sz w:val="22"/>
          <w:szCs w:val="22"/>
        </w:rPr>
        <w:t> dienomis</w:t>
      </w:r>
      <w:r w:rsidRPr="00C97519">
        <w:rPr>
          <w:sz w:val="22"/>
          <w:szCs w:val="22"/>
        </w:rPr>
        <w:t>)</w:t>
      </w:r>
      <w:r>
        <w:rPr>
          <w:sz w:val="22"/>
          <w:szCs w:val="22"/>
        </w:rPr>
        <w:t xml:space="preserve">, vėliau gydymą silpninant ir vartojant </w:t>
      </w:r>
      <w:r w:rsidRPr="00C97519">
        <w:rPr>
          <w:sz w:val="22"/>
          <w:szCs w:val="22"/>
        </w:rPr>
        <w:t>75</w:t>
      </w:r>
      <w:r>
        <w:rPr>
          <w:sz w:val="22"/>
          <w:szCs w:val="22"/>
        </w:rPr>
        <w:t> </w:t>
      </w:r>
      <w:r w:rsidRPr="00C97519">
        <w:rPr>
          <w:sz w:val="22"/>
          <w:szCs w:val="22"/>
        </w:rPr>
        <w:t>mg</w:t>
      </w:r>
      <w:r>
        <w:rPr>
          <w:sz w:val="22"/>
          <w:szCs w:val="22"/>
        </w:rPr>
        <w:t xml:space="preserve"> klopidogrelio per parą </w:t>
      </w:r>
      <w:r w:rsidRPr="00C97519">
        <w:rPr>
          <w:sz w:val="22"/>
          <w:szCs w:val="22"/>
        </w:rPr>
        <w:t>(8-14</w:t>
      </w:r>
      <w:r>
        <w:rPr>
          <w:sz w:val="22"/>
          <w:szCs w:val="22"/>
        </w:rPr>
        <w:t> dienomis</w:t>
      </w:r>
      <w:r w:rsidRPr="00C97519">
        <w:rPr>
          <w:sz w:val="22"/>
          <w:szCs w:val="22"/>
        </w:rPr>
        <w:t>) (n=130</w:t>
      </w:r>
      <w:r w:rsidR="001500F9">
        <w:rPr>
          <w:sz w:val="22"/>
          <w:szCs w:val="22"/>
        </w:rPr>
        <w:t>4</w:t>
      </w:r>
      <w:r w:rsidRPr="00C97519">
        <w:rPr>
          <w:sz w:val="22"/>
          <w:szCs w:val="22"/>
        </w:rPr>
        <w:t xml:space="preserve">) </w:t>
      </w:r>
      <w:r>
        <w:rPr>
          <w:sz w:val="22"/>
          <w:szCs w:val="22"/>
        </w:rPr>
        <w:t>kartu su ASR (&lt;100 </w:t>
      </w:r>
      <w:r w:rsidRPr="00C97519">
        <w:rPr>
          <w:sz w:val="22"/>
          <w:szCs w:val="22"/>
        </w:rPr>
        <w:t>mg</w:t>
      </w:r>
      <w:r>
        <w:rPr>
          <w:sz w:val="22"/>
          <w:szCs w:val="22"/>
        </w:rPr>
        <w:t xml:space="preserve"> per parą). </w:t>
      </w:r>
      <w:r w:rsidRPr="00C97519">
        <w:rPr>
          <w:sz w:val="22"/>
          <w:szCs w:val="22"/>
        </w:rPr>
        <w:t>14</w:t>
      </w:r>
      <w:r>
        <w:rPr>
          <w:sz w:val="22"/>
          <w:szCs w:val="22"/>
        </w:rPr>
        <w:t> dieną buvo atliktas trombocitų funkcijos tyrimas</w:t>
      </w:r>
      <w:r w:rsidRPr="00C97519">
        <w:rPr>
          <w:sz w:val="22"/>
          <w:szCs w:val="22"/>
        </w:rPr>
        <w:t xml:space="preserve"> (PFT). </w:t>
      </w:r>
      <w:r>
        <w:rPr>
          <w:sz w:val="22"/>
          <w:szCs w:val="22"/>
        </w:rPr>
        <w:t>Vien prazugreliu gydyti pacientai jo vartojimą tęsė</w:t>
      </w:r>
      <w:r w:rsidRPr="00C97519">
        <w:rPr>
          <w:sz w:val="22"/>
          <w:szCs w:val="22"/>
        </w:rPr>
        <w:t xml:space="preserve"> 11</w:t>
      </w:r>
      <w:r>
        <w:rPr>
          <w:sz w:val="22"/>
          <w:szCs w:val="22"/>
        </w:rPr>
        <w:t>,</w:t>
      </w:r>
      <w:r w:rsidRPr="00C97519">
        <w:rPr>
          <w:sz w:val="22"/>
          <w:szCs w:val="22"/>
        </w:rPr>
        <w:t>5</w:t>
      </w:r>
      <w:r>
        <w:rPr>
          <w:sz w:val="22"/>
          <w:szCs w:val="22"/>
        </w:rPr>
        <w:t> mėnesio.</w:t>
      </w:r>
    </w:p>
    <w:p w:rsidR="00B8264E" w:rsidRPr="00C97519" w:rsidRDefault="00B8264E" w:rsidP="00B8264E">
      <w:pPr>
        <w:rPr>
          <w:sz w:val="22"/>
          <w:szCs w:val="22"/>
        </w:rPr>
      </w:pPr>
    </w:p>
    <w:p w:rsidR="00B8264E" w:rsidRDefault="00B8264E" w:rsidP="00B8264E">
      <w:pPr>
        <w:rPr>
          <w:sz w:val="22"/>
          <w:szCs w:val="22"/>
        </w:rPr>
      </w:pPr>
      <w:r>
        <w:rPr>
          <w:sz w:val="22"/>
          <w:szCs w:val="22"/>
        </w:rPr>
        <w:t xml:space="preserve">Susilpninto gydymo grupės pacientams buvo atliktas didelio trombocitų reaktyvumo (DTR) tyrimas. Jei DTR rodmuo buvo </w:t>
      </w:r>
      <w:r w:rsidRPr="00C97519">
        <w:rPr>
          <w:sz w:val="22"/>
          <w:szCs w:val="22"/>
        </w:rPr>
        <w:t>≥4</w:t>
      </w:r>
      <w:r>
        <w:rPr>
          <w:sz w:val="22"/>
          <w:szCs w:val="22"/>
        </w:rPr>
        <w:t xml:space="preserve">6 vienetai, paciento gydymas buvo stiprinamas vėl pradedant vartoti </w:t>
      </w:r>
      <w:r w:rsidRPr="007279A8">
        <w:rPr>
          <w:sz w:val="22"/>
          <w:szCs w:val="22"/>
        </w:rPr>
        <w:t>5</w:t>
      </w:r>
      <w:r>
        <w:rPr>
          <w:sz w:val="22"/>
          <w:szCs w:val="22"/>
        </w:rPr>
        <w:t> mg</w:t>
      </w:r>
      <w:r w:rsidRPr="007279A8">
        <w:rPr>
          <w:sz w:val="22"/>
          <w:szCs w:val="22"/>
        </w:rPr>
        <w:t xml:space="preserve"> arba 10 mg prazugrelio per parą </w:t>
      </w:r>
      <w:r>
        <w:rPr>
          <w:sz w:val="22"/>
          <w:szCs w:val="22"/>
        </w:rPr>
        <w:t xml:space="preserve">ir gydymą tęsiant </w:t>
      </w:r>
      <w:r w:rsidRPr="00C97519">
        <w:rPr>
          <w:sz w:val="22"/>
          <w:szCs w:val="22"/>
        </w:rPr>
        <w:t>11</w:t>
      </w:r>
      <w:r>
        <w:rPr>
          <w:sz w:val="22"/>
          <w:szCs w:val="22"/>
        </w:rPr>
        <w:t>,</w:t>
      </w:r>
      <w:r w:rsidRPr="00C97519">
        <w:rPr>
          <w:sz w:val="22"/>
          <w:szCs w:val="22"/>
        </w:rPr>
        <w:t>5</w:t>
      </w:r>
      <w:r>
        <w:rPr>
          <w:sz w:val="22"/>
          <w:szCs w:val="22"/>
        </w:rPr>
        <w:t> mėnesio; jei DTR rodmuo buvo &lt;46 vienetai</w:t>
      </w:r>
      <w:r w:rsidRPr="00C97519">
        <w:rPr>
          <w:sz w:val="22"/>
          <w:szCs w:val="22"/>
        </w:rPr>
        <w:t xml:space="preserve">, </w:t>
      </w:r>
      <w:r>
        <w:rPr>
          <w:sz w:val="22"/>
          <w:szCs w:val="22"/>
        </w:rPr>
        <w:t>pacientas 11,5 </w:t>
      </w:r>
      <w:r w:rsidRPr="007279A8">
        <w:rPr>
          <w:sz w:val="22"/>
          <w:szCs w:val="22"/>
        </w:rPr>
        <w:t>mėnesio</w:t>
      </w:r>
      <w:r>
        <w:rPr>
          <w:sz w:val="22"/>
          <w:szCs w:val="22"/>
        </w:rPr>
        <w:t xml:space="preserve"> tęsė gydymą </w:t>
      </w:r>
      <w:r w:rsidRPr="00C97519">
        <w:rPr>
          <w:sz w:val="22"/>
          <w:szCs w:val="22"/>
        </w:rPr>
        <w:t>75</w:t>
      </w:r>
      <w:r>
        <w:rPr>
          <w:sz w:val="22"/>
          <w:szCs w:val="22"/>
        </w:rPr>
        <w:t> </w:t>
      </w:r>
      <w:r w:rsidRPr="00C97519">
        <w:rPr>
          <w:sz w:val="22"/>
          <w:szCs w:val="22"/>
        </w:rPr>
        <w:t>mg</w:t>
      </w:r>
      <w:r>
        <w:rPr>
          <w:sz w:val="22"/>
          <w:szCs w:val="22"/>
        </w:rPr>
        <w:t xml:space="preserve"> klopidogrelio paros doze</w:t>
      </w:r>
      <w:r w:rsidRPr="00C97519">
        <w:rPr>
          <w:sz w:val="22"/>
          <w:szCs w:val="22"/>
        </w:rPr>
        <w:t xml:space="preserve">. </w:t>
      </w:r>
      <w:r>
        <w:rPr>
          <w:sz w:val="22"/>
          <w:szCs w:val="22"/>
        </w:rPr>
        <w:t>Taigi, valdomo gydymo silpninimo grupės pacientai vartojo arba prazugrelį (40%), arba klopidogrelį</w:t>
      </w:r>
      <w:r w:rsidRPr="00C97519">
        <w:rPr>
          <w:sz w:val="22"/>
          <w:szCs w:val="22"/>
        </w:rPr>
        <w:t xml:space="preserve"> (60%). </w:t>
      </w:r>
      <w:r>
        <w:rPr>
          <w:sz w:val="22"/>
          <w:szCs w:val="22"/>
        </w:rPr>
        <w:t>Visi pacientai tęsė aspirino vartojimą ir buvo stebimi vienerius metus.</w:t>
      </w:r>
    </w:p>
    <w:p w:rsidR="00B8264E" w:rsidRPr="00C97519" w:rsidRDefault="00B8264E" w:rsidP="00B8264E">
      <w:pPr>
        <w:rPr>
          <w:sz w:val="22"/>
          <w:szCs w:val="22"/>
        </w:rPr>
      </w:pPr>
    </w:p>
    <w:p w:rsidR="00B8264E" w:rsidRPr="00C97519" w:rsidRDefault="00B8264E" w:rsidP="00B8264E">
      <w:pPr>
        <w:rPr>
          <w:sz w:val="22"/>
          <w:szCs w:val="22"/>
        </w:rPr>
      </w:pPr>
      <w:r>
        <w:rPr>
          <w:sz w:val="22"/>
          <w:szCs w:val="22"/>
        </w:rPr>
        <w:t xml:space="preserve">Pagrindinė vertinamoji baigtis </w:t>
      </w:r>
      <w:r w:rsidRPr="00C97519">
        <w:rPr>
          <w:sz w:val="22"/>
          <w:szCs w:val="22"/>
        </w:rPr>
        <w:t>(</w:t>
      </w:r>
      <w:r>
        <w:rPr>
          <w:sz w:val="22"/>
          <w:szCs w:val="22"/>
        </w:rPr>
        <w:t>sudėtinis kardiovaskulinės mirties</w:t>
      </w:r>
      <w:r w:rsidRPr="00C97519">
        <w:rPr>
          <w:sz w:val="22"/>
          <w:szCs w:val="22"/>
        </w:rPr>
        <w:t xml:space="preserve">, MI, </w:t>
      </w:r>
      <w:r>
        <w:rPr>
          <w:sz w:val="22"/>
          <w:szCs w:val="22"/>
        </w:rPr>
        <w:t>insulto ir</w:t>
      </w:r>
      <w:r w:rsidRPr="00C97519">
        <w:rPr>
          <w:sz w:val="22"/>
          <w:szCs w:val="22"/>
        </w:rPr>
        <w:t xml:space="preserve">  ≥2</w:t>
      </w:r>
      <w:r>
        <w:rPr>
          <w:sz w:val="22"/>
          <w:szCs w:val="22"/>
        </w:rPr>
        <w:t xml:space="preserve"> klasės kraujavimo pagal </w:t>
      </w:r>
      <w:r w:rsidRPr="00C97519">
        <w:rPr>
          <w:sz w:val="22"/>
          <w:szCs w:val="22"/>
        </w:rPr>
        <w:t>BARC</w:t>
      </w:r>
      <w:r>
        <w:rPr>
          <w:sz w:val="22"/>
          <w:szCs w:val="22"/>
        </w:rPr>
        <w:t xml:space="preserve"> klasifikaciją dažnis per</w:t>
      </w:r>
      <w:r w:rsidRPr="00C97519">
        <w:rPr>
          <w:sz w:val="22"/>
          <w:szCs w:val="22"/>
        </w:rPr>
        <w:t xml:space="preserve"> 12</w:t>
      </w:r>
      <w:r>
        <w:rPr>
          <w:sz w:val="22"/>
          <w:szCs w:val="22"/>
        </w:rPr>
        <w:t> mėnesių</w:t>
      </w:r>
      <w:r w:rsidRPr="00C97519">
        <w:rPr>
          <w:sz w:val="22"/>
          <w:szCs w:val="22"/>
        </w:rPr>
        <w:t>)</w:t>
      </w:r>
      <w:r>
        <w:rPr>
          <w:sz w:val="22"/>
          <w:szCs w:val="22"/>
        </w:rPr>
        <w:t xml:space="preserve"> buvo pasiekta ir parodė poveikio nenusileidimą (angl. </w:t>
      </w:r>
      <w:r w:rsidRPr="00317E21">
        <w:rPr>
          <w:i/>
          <w:sz w:val="22"/>
          <w:szCs w:val="22"/>
        </w:rPr>
        <w:t>non</w:t>
      </w:r>
      <w:r w:rsidRPr="00317E21">
        <w:rPr>
          <w:i/>
          <w:sz w:val="22"/>
          <w:szCs w:val="22"/>
        </w:rPr>
        <w:noBreakHyphen/>
        <w:t>inferiority</w:t>
      </w:r>
      <w:r>
        <w:rPr>
          <w:sz w:val="22"/>
          <w:szCs w:val="22"/>
        </w:rPr>
        <w:t xml:space="preserve">): reiškinys atsirado devyniasdešimt penkiems pacientams </w:t>
      </w:r>
      <w:r w:rsidRPr="00C97519">
        <w:rPr>
          <w:sz w:val="22"/>
          <w:szCs w:val="22"/>
        </w:rPr>
        <w:t xml:space="preserve">(7%) </w:t>
      </w:r>
      <w:r>
        <w:rPr>
          <w:sz w:val="22"/>
          <w:szCs w:val="22"/>
        </w:rPr>
        <w:t xml:space="preserve">valdomo gydymo silpninimo grupėje ir 118 pacientų </w:t>
      </w:r>
      <w:r w:rsidRPr="00C97519">
        <w:rPr>
          <w:sz w:val="22"/>
          <w:szCs w:val="22"/>
        </w:rPr>
        <w:t xml:space="preserve">(9%) </w:t>
      </w:r>
      <w:r>
        <w:rPr>
          <w:sz w:val="22"/>
          <w:szCs w:val="22"/>
        </w:rPr>
        <w:t>kontrolinėje grupėje (p rodmuo nenusileidimui</w:t>
      </w:r>
      <w:r w:rsidRPr="00C97519">
        <w:rPr>
          <w:sz w:val="22"/>
          <w:szCs w:val="22"/>
        </w:rPr>
        <w:t xml:space="preserve"> </w:t>
      </w:r>
      <w:r>
        <w:rPr>
          <w:sz w:val="22"/>
          <w:szCs w:val="22"/>
        </w:rPr>
        <w:t>= 0,0004)</w:t>
      </w:r>
      <w:r w:rsidRPr="00C97519">
        <w:rPr>
          <w:sz w:val="22"/>
          <w:szCs w:val="22"/>
        </w:rPr>
        <w:t xml:space="preserve">. </w:t>
      </w:r>
      <w:r>
        <w:rPr>
          <w:sz w:val="22"/>
          <w:szCs w:val="22"/>
        </w:rPr>
        <w:t xml:space="preserve">Valdomas gydymo silpninimas nesukėlė nei kombinuotosios išemijos reiškinių rizikos padidėjimo </w:t>
      </w:r>
      <w:r w:rsidRPr="00C97519">
        <w:rPr>
          <w:sz w:val="22"/>
          <w:szCs w:val="22"/>
        </w:rPr>
        <w:t>(2</w:t>
      </w:r>
      <w:r>
        <w:rPr>
          <w:sz w:val="22"/>
          <w:szCs w:val="22"/>
        </w:rPr>
        <w:t>,</w:t>
      </w:r>
      <w:r w:rsidRPr="00C97519">
        <w:rPr>
          <w:sz w:val="22"/>
          <w:szCs w:val="22"/>
        </w:rPr>
        <w:t xml:space="preserve">5% </w:t>
      </w:r>
      <w:r>
        <w:rPr>
          <w:sz w:val="22"/>
          <w:szCs w:val="22"/>
        </w:rPr>
        <w:t>gydymo silpninimo grupėje, palyginti su</w:t>
      </w:r>
      <w:r w:rsidRPr="00C97519">
        <w:rPr>
          <w:sz w:val="22"/>
          <w:szCs w:val="22"/>
        </w:rPr>
        <w:t xml:space="preserve"> 3</w:t>
      </w:r>
      <w:r>
        <w:rPr>
          <w:sz w:val="22"/>
          <w:szCs w:val="22"/>
        </w:rPr>
        <w:t>,</w:t>
      </w:r>
      <w:r w:rsidRPr="00C97519">
        <w:rPr>
          <w:sz w:val="22"/>
          <w:szCs w:val="22"/>
        </w:rPr>
        <w:t xml:space="preserve">2% </w:t>
      </w:r>
      <w:r>
        <w:rPr>
          <w:sz w:val="22"/>
          <w:szCs w:val="22"/>
        </w:rPr>
        <w:t>kontrolinėje grupėje</w:t>
      </w:r>
      <w:r w:rsidRPr="00C97519">
        <w:rPr>
          <w:sz w:val="22"/>
          <w:szCs w:val="22"/>
        </w:rPr>
        <w:t xml:space="preserve">; p </w:t>
      </w:r>
      <w:r>
        <w:rPr>
          <w:sz w:val="22"/>
          <w:szCs w:val="22"/>
        </w:rPr>
        <w:t>rodmuo nenusileidimui</w:t>
      </w:r>
      <w:r w:rsidRPr="00C97519">
        <w:rPr>
          <w:sz w:val="22"/>
          <w:szCs w:val="22"/>
        </w:rPr>
        <w:t xml:space="preserve"> </w:t>
      </w:r>
      <w:r>
        <w:rPr>
          <w:sz w:val="22"/>
          <w:szCs w:val="22"/>
        </w:rPr>
        <w:t>= 0,</w:t>
      </w:r>
      <w:r w:rsidRPr="00C97519">
        <w:rPr>
          <w:sz w:val="22"/>
          <w:szCs w:val="22"/>
        </w:rPr>
        <w:t xml:space="preserve">0115), </w:t>
      </w:r>
      <w:r>
        <w:rPr>
          <w:sz w:val="22"/>
          <w:szCs w:val="22"/>
        </w:rPr>
        <w:t>nei antrinės vertinamosios baigties</w:t>
      </w:r>
      <w:r w:rsidRPr="00C97519">
        <w:rPr>
          <w:sz w:val="22"/>
          <w:szCs w:val="22"/>
        </w:rPr>
        <w:t xml:space="preserve">  ≥2</w:t>
      </w:r>
      <w:r>
        <w:rPr>
          <w:sz w:val="22"/>
          <w:szCs w:val="22"/>
        </w:rPr>
        <w:t xml:space="preserve"> klasės kraujavimo pagal </w:t>
      </w:r>
      <w:r w:rsidRPr="00C97519">
        <w:rPr>
          <w:sz w:val="22"/>
          <w:szCs w:val="22"/>
        </w:rPr>
        <w:t>BARC</w:t>
      </w:r>
      <w:r>
        <w:rPr>
          <w:sz w:val="22"/>
          <w:szCs w:val="22"/>
        </w:rPr>
        <w:t xml:space="preserve"> klasifikaciją</w:t>
      </w:r>
      <w:r w:rsidRPr="00C97519">
        <w:rPr>
          <w:sz w:val="22"/>
          <w:szCs w:val="22"/>
        </w:rPr>
        <w:t xml:space="preserve"> </w:t>
      </w:r>
      <w:r>
        <w:rPr>
          <w:sz w:val="22"/>
          <w:szCs w:val="22"/>
        </w:rPr>
        <w:t>rizikos padidėjimo (</w:t>
      </w:r>
      <w:r w:rsidRPr="00C97519">
        <w:rPr>
          <w:sz w:val="22"/>
          <w:szCs w:val="22"/>
        </w:rPr>
        <w:t>5%</w:t>
      </w:r>
      <w:r>
        <w:rPr>
          <w:sz w:val="22"/>
          <w:szCs w:val="22"/>
        </w:rPr>
        <w:t xml:space="preserve"> gydymo silpninimo grupėje, palyginti su</w:t>
      </w:r>
      <w:r w:rsidRPr="00C97519">
        <w:rPr>
          <w:sz w:val="22"/>
          <w:szCs w:val="22"/>
        </w:rPr>
        <w:t xml:space="preserve"> 6% </w:t>
      </w:r>
      <w:r>
        <w:rPr>
          <w:sz w:val="22"/>
          <w:szCs w:val="22"/>
        </w:rPr>
        <w:t>kontrolinėje grupėje</w:t>
      </w:r>
      <w:r w:rsidRPr="00C97519">
        <w:rPr>
          <w:sz w:val="22"/>
          <w:szCs w:val="22"/>
        </w:rPr>
        <w:t xml:space="preserve"> (p=0</w:t>
      </w:r>
      <w:r>
        <w:rPr>
          <w:sz w:val="22"/>
          <w:szCs w:val="22"/>
        </w:rPr>
        <w:t>,</w:t>
      </w:r>
      <w:r w:rsidRPr="00C97519">
        <w:rPr>
          <w:sz w:val="22"/>
          <w:szCs w:val="22"/>
        </w:rPr>
        <w:t xml:space="preserve">23)). </w:t>
      </w:r>
      <w:r>
        <w:rPr>
          <w:sz w:val="22"/>
          <w:szCs w:val="22"/>
        </w:rPr>
        <w:t xml:space="preserve">Kumuliacinis visų kraujavimo reiškinių </w:t>
      </w:r>
      <w:r w:rsidRPr="00C97519">
        <w:rPr>
          <w:sz w:val="22"/>
          <w:szCs w:val="22"/>
        </w:rPr>
        <w:t>(1</w:t>
      </w:r>
      <w:r>
        <w:rPr>
          <w:sz w:val="22"/>
          <w:szCs w:val="22"/>
        </w:rPr>
        <w:noBreakHyphen/>
      </w:r>
      <w:r w:rsidRPr="00C97519">
        <w:rPr>
          <w:sz w:val="22"/>
          <w:szCs w:val="22"/>
        </w:rPr>
        <w:t>5</w:t>
      </w:r>
      <w:r>
        <w:rPr>
          <w:sz w:val="22"/>
          <w:szCs w:val="22"/>
        </w:rPr>
        <w:t> klasės pagal BARC klasifikaciją</w:t>
      </w:r>
      <w:r w:rsidRPr="00C97519">
        <w:rPr>
          <w:sz w:val="22"/>
          <w:szCs w:val="22"/>
        </w:rPr>
        <w:t xml:space="preserve">) </w:t>
      </w:r>
      <w:r>
        <w:rPr>
          <w:sz w:val="22"/>
          <w:szCs w:val="22"/>
        </w:rPr>
        <w:t>dažnis buvo</w:t>
      </w:r>
      <w:r w:rsidRPr="00C97519">
        <w:rPr>
          <w:sz w:val="22"/>
          <w:szCs w:val="22"/>
        </w:rPr>
        <w:t xml:space="preserve"> 9% (114</w:t>
      </w:r>
      <w:r>
        <w:rPr>
          <w:sz w:val="22"/>
          <w:szCs w:val="22"/>
        </w:rPr>
        <w:t> reiškinių</w:t>
      </w:r>
      <w:r w:rsidRPr="00C97519">
        <w:rPr>
          <w:sz w:val="22"/>
          <w:szCs w:val="22"/>
        </w:rPr>
        <w:t xml:space="preserve">) </w:t>
      </w:r>
      <w:r w:rsidRPr="00210775">
        <w:rPr>
          <w:sz w:val="22"/>
          <w:szCs w:val="22"/>
        </w:rPr>
        <w:t>gydymo silpninimo grupėje</w:t>
      </w:r>
      <w:r>
        <w:rPr>
          <w:sz w:val="22"/>
          <w:szCs w:val="22"/>
        </w:rPr>
        <w:t>, palyginti su</w:t>
      </w:r>
      <w:r w:rsidRPr="00C97519">
        <w:rPr>
          <w:sz w:val="22"/>
          <w:szCs w:val="22"/>
        </w:rPr>
        <w:t xml:space="preserve"> 11% (137</w:t>
      </w:r>
      <w:r>
        <w:rPr>
          <w:sz w:val="22"/>
          <w:szCs w:val="22"/>
        </w:rPr>
        <w:t> reiškiniai</w:t>
      </w:r>
      <w:r w:rsidRPr="00C97519">
        <w:rPr>
          <w:sz w:val="22"/>
          <w:szCs w:val="22"/>
        </w:rPr>
        <w:t xml:space="preserve">) </w:t>
      </w:r>
      <w:r>
        <w:rPr>
          <w:sz w:val="22"/>
          <w:szCs w:val="22"/>
        </w:rPr>
        <w:t>kontrolinėje grupėje (p=0,</w:t>
      </w:r>
      <w:r w:rsidRPr="00C97519">
        <w:rPr>
          <w:sz w:val="22"/>
          <w:szCs w:val="22"/>
        </w:rPr>
        <w:t>14).</w:t>
      </w:r>
    </w:p>
    <w:p w:rsidR="00B8264E" w:rsidRPr="009C0E63" w:rsidRDefault="00B8264E" w:rsidP="00975C75">
      <w:pPr>
        <w:widowControl w:val="0"/>
        <w:rPr>
          <w:sz w:val="22"/>
          <w:szCs w:val="22"/>
        </w:rPr>
      </w:pPr>
    </w:p>
    <w:p w:rsidR="00001099" w:rsidRPr="006C4335" w:rsidRDefault="00001099" w:rsidP="00001099">
      <w:pPr>
        <w:ind w:right="-29"/>
        <w:rPr>
          <w:bCs/>
          <w:sz w:val="22"/>
          <w:szCs w:val="22"/>
          <w:u w:val="single"/>
        </w:rPr>
      </w:pPr>
      <w:r>
        <w:rPr>
          <w:bCs/>
          <w:sz w:val="22"/>
          <w:szCs w:val="22"/>
          <w:u w:val="single"/>
        </w:rPr>
        <w:t>Dvigubas antitrombocitinis gydymas</w:t>
      </w:r>
      <w:r w:rsidRPr="006C4335">
        <w:rPr>
          <w:bCs/>
          <w:sz w:val="22"/>
          <w:szCs w:val="22"/>
          <w:u w:val="single"/>
        </w:rPr>
        <w:t xml:space="preserve"> (DA</w:t>
      </w:r>
      <w:r>
        <w:rPr>
          <w:bCs/>
          <w:sz w:val="22"/>
          <w:szCs w:val="22"/>
          <w:u w:val="single"/>
        </w:rPr>
        <w:t>TG</w:t>
      </w:r>
      <w:r w:rsidRPr="006C4335">
        <w:rPr>
          <w:bCs/>
          <w:sz w:val="22"/>
          <w:szCs w:val="22"/>
          <w:u w:val="single"/>
        </w:rPr>
        <w:t xml:space="preserve">) </w:t>
      </w:r>
      <w:r>
        <w:rPr>
          <w:bCs/>
          <w:sz w:val="22"/>
          <w:szCs w:val="22"/>
          <w:u w:val="single"/>
        </w:rPr>
        <w:t>ištikus ūminiam nedideliam II ar vidutin</w:t>
      </w:r>
      <w:r w:rsidR="008961C0">
        <w:rPr>
          <w:bCs/>
          <w:sz w:val="22"/>
          <w:szCs w:val="22"/>
          <w:u w:val="single"/>
        </w:rPr>
        <w:t>ę</w:t>
      </w:r>
      <w:r>
        <w:rPr>
          <w:bCs/>
          <w:sz w:val="22"/>
          <w:szCs w:val="22"/>
          <w:u w:val="single"/>
        </w:rPr>
        <w:t xml:space="preserve"> ar didel</w:t>
      </w:r>
      <w:r w:rsidR="008961C0">
        <w:rPr>
          <w:bCs/>
          <w:sz w:val="22"/>
          <w:szCs w:val="22"/>
          <w:u w:val="single"/>
        </w:rPr>
        <w:t>ę</w:t>
      </w:r>
      <w:r>
        <w:rPr>
          <w:bCs/>
          <w:sz w:val="22"/>
          <w:szCs w:val="22"/>
          <w:u w:val="single"/>
        </w:rPr>
        <w:t xml:space="preserve"> </w:t>
      </w:r>
      <w:r w:rsidR="008961C0" w:rsidRPr="008961C0">
        <w:rPr>
          <w:bCs/>
          <w:sz w:val="22"/>
          <w:szCs w:val="22"/>
          <w:u w:val="single"/>
        </w:rPr>
        <w:t>cerebrovaskulinio reiškinio riziką keliančiam PSIP</w:t>
      </w:r>
    </w:p>
    <w:p w:rsidR="00001099" w:rsidRPr="006C4335" w:rsidRDefault="00001099" w:rsidP="00001099">
      <w:pPr>
        <w:ind w:right="-29"/>
        <w:rPr>
          <w:bCs/>
          <w:sz w:val="22"/>
          <w:szCs w:val="22"/>
        </w:rPr>
      </w:pPr>
    </w:p>
    <w:p w:rsidR="00001099" w:rsidRPr="006C4335" w:rsidRDefault="00001099" w:rsidP="00001099">
      <w:pPr>
        <w:ind w:right="-29"/>
        <w:rPr>
          <w:bCs/>
          <w:sz w:val="22"/>
          <w:szCs w:val="22"/>
        </w:rPr>
      </w:pPr>
      <w:r>
        <w:rPr>
          <w:bCs/>
          <w:sz w:val="22"/>
          <w:szCs w:val="22"/>
        </w:rPr>
        <w:t>DATG</w:t>
      </w:r>
      <w:r w:rsidRPr="006C4335">
        <w:rPr>
          <w:bCs/>
          <w:sz w:val="22"/>
          <w:szCs w:val="22"/>
        </w:rPr>
        <w:t xml:space="preserve"> </w:t>
      </w:r>
      <w:r>
        <w:rPr>
          <w:bCs/>
          <w:sz w:val="22"/>
          <w:szCs w:val="22"/>
        </w:rPr>
        <w:t>(vartojant k</w:t>
      </w:r>
      <w:r w:rsidRPr="006C4335">
        <w:rPr>
          <w:bCs/>
          <w:sz w:val="22"/>
          <w:szCs w:val="22"/>
        </w:rPr>
        <w:t>lopidogrel</w:t>
      </w:r>
      <w:r w:rsidR="008961C0">
        <w:rPr>
          <w:bCs/>
          <w:sz w:val="22"/>
          <w:szCs w:val="22"/>
        </w:rPr>
        <w:t xml:space="preserve">io </w:t>
      </w:r>
      <w:r>
        <w:rPr>
          <w:bCs/>
          <w:sz w:val="22"/>
          <w:szCs w:val="22"/>
        </w:rPr>
        <w:t>ir ASR</w:t>
      </w:r>
      <w:r w:rsidR="008961C0">
        <w:rPr>
          <w:bCs/>
          <w:sz w:val="22"/>
          <w:szCs w:val="22"/>
        </w:rPr>
        <w:t xml:space="preserve"> derinį</w:t>
      </w:r>
      <w:r>
        <w:rPr>
          <w:bCs/>
          <w:sz w:val="22"/>
          <w:szCs w:val="22"/>
        </w:rPr>
        <w:t xml:space="preserve">) insulto profilaktikai po ūminio </w:t>
      </w:r>
      <w:r w:rsidR="008961C0">
        <w:rPr>
          <w:bCs/>
          <w:sz w:val="22"/>
          <w:szCs w:val="22"/>
        </w:rPr>
        <w:t>mažojo</w:t>
      </w:r>
      <w:r>
        <w:rPr>
          <w:bCs/>
          <w:sz w:val="22"/>
          <w:szCs w:val="22"/>
        </w:rPr>
        <w:t xml:space="preserve"> II arba vidutin</w:t>
      </w:r>
      <w:r w:rsidR="008961C0">
        <w:rPr>
          <w:bCs/>
          <w:sz w:val="22"/>
          <w:szCs w:val="22"/>
        </w:rPr>
        <w:t>ę</w:t>
      </w:r>
      <w:r>
        <w:rPr>
          <w:bCs/>
          <w:sz w:val="22"/>
          <w:szCs w:val="22"/>
        </w:rPr>
        <w:t xml:space="preserve"> ar didel</w:t>
      </w:r>
      <w:r w:rsidR="008961C0">
        <w:rPr>
          <w:bCs/>
          <w:sz w:val="22"/>
          <w:szCs w:val="22"/>
        </w:rPr>
        <w:t>ę</w:t>
      </w:r>
      <w:r>
        <w:rPr>
          <w:bCs/>
          <w:sz w:val="22"/>
          <w:szCs w:val="22"/>
        </w:rPr>
        <w:t xml:space="preserve"> rizik</w:t>
      </w:r>
      <w:r w:rsidR="008961C0">
        <w:rPr>
          <w:bCs/>
          <w:sz w:val="22"/>
          <w:szCs w:val="22"/>
        </w:rPr>
        <w:t>ą keliančiam</w:t>
      </w:r>
      <w:r>
        <w:rPr>
          <w:bCs/>
          <w:sz w:val="22"/>
          <w:szCs w:val="22"/>
        </w:rPr>
        <w:t xml:space="preserve"> P</w:t>
      </w:r>
      <w:r w:rsidR="008961C0">
        <w:rPr>
          <w:bCs/>
          <w:sz w:val="22"/>
          <w:szCs w:val="22"/>
        </w:rPr>
        <w:t>S</w:t>
      </w:r>
      <w:r>
        <w:rPr>
          <w:bCs/>
          <w:sz w:val="22"/>
          <w:szCs w:val="22"/>
        </w:rPr>
        <w:t xml:space="preserve">IP buvo vertinamas dviejų atsitiktinių imčių tyrėjų inicijuotų tyrimų (TIT) </w:t>
      </w:r>
      <w:r w:rsidRPr="006C4335">
        <w:rPr>
          <w:bCs/>
          <w:sz w:val="22"/>
          <w:szCs w:val="22"/>
        </w:rPr>
        <w:t xml:space="preserve">CHANCE </w:t>
      </w:r>
      <w:r>
        <w:rPr>
          <w:bCs/>
          <w:sz w:val="22"/>
          <w:szCs w:val="22"/>
        </w:rPr>
        <w:t>ir</w:t>
      </w:r>
      <w:r w:rsidRPr="006C4335">
        <w:rPr>
          <w:bCs/>
          <w:sz w:val="22"/>
          <w:szCs w:val="22"/>
        </w:rPr>
        <w:t xml:space="preserve"> POINT </w:t>
      </w:r>
      <w:r>
        <w:rPr>
          <w:bCs/>
          <w:sz w:val="22"/>
          <w:szCs w:val="22"/>
        </w:rPr>
        <w:t>metu, renkant ir klinikinio saugumo, ir veiksmingumo baigčių duomenis</w:t>
      </w:r>
      <w:r w:rsidRPr="006C4335">
        <w:rPr>
          <w:bCs/>
          <w:sz w:val="22"/>
          <w:szCs w:val="22"/>
        </w:rPr>
        <w:t>.</w:t>
      </w:r>
    </w:p>
    <w:p w:rsidR="00001099" w:rsidRPr="006C4335" w:rsidRDefault="00001099" w:rsidP="00001099">
      <w:pPr>
        <w:ind w:right="-29"/>
        <w:rPr>
          <w:bCs/>
          <w:sz w:val="22"/>
          <w:szCs w:val="22"/>
        </w:rPr>
      </w:pPr>
    </w:p>
    <w:p w:rsidR="00001099" w:rsidRPr="006C4335" w:rsidRDefault="00001099" w:rsidP="00001099">
      <w:pPr>
        <w:ind w:right="-29"/>
        <w:rPr>
          <w:bCs/>
          <w:sz w:val="22"/>
          <w:szCs w:val="22"/>
        </w:rPr>
      </w:pPr>
      <w:r w:rsidRPr="006C4335">
        <w:rPr>
          <w:b/>
          <w:bCs/>
          <w:sz w:val="22"/>
          <w:szCs w:val="22"/>
        </w:rPr>
        <w:t>CHANCE</w:t>
      </w:r>
      <w:r w:rsidRPr="006C4335">
        <w:rPr>
          <w:bCs/>
          <w:sz w:val="22"/>
          <w:szCs w:val="22"/>
        </w:rPr>
        <w:t xml:space="preserve"> </w:t>
      </w:r>
      <w:bookmarkStart w:id="4" w:name="_Hlk25224553"/>
      <w:r w:rsidRPr="006C4335">
        <w:rPr>
          <w:bCs/>
          <w:sz w:val="22"/>
          <w:szCs w:val="22"/>
        </w:rPr>
        <w:t>(</w:t>
      </w:r>
      <w:r w:rsidRPr="00B537F7">
        <w:rPr>
          <w:bCs/>
          <w:sz w:val="22"/>
          <w:szCs w:val="22"/>
        </w:rPr>
        <w:t>Klopidogrelis didelės rizikos pacientams, kuriems pasireiškė ūminis negalios nesukeliantis smegenų kraujagyslių reiškinys</w:t>
      </w:r>
      <w:r>
        <w:rPr>
          <w:bCs/>
          <w:sz w:val="22"/>
          <w:szCs w:val="22"/>
        </w:rPr>
        <w:t xml:space="preserve">, angl. </w:t>
      </w:r>
      <w:r w:rsidRPr="006C4335">
        <w:rPr>
          <w:bCs/>
          <w:i/>
          <w:sz w:val="22"/>
          <w:szCs w:val="22"/>
        </w:rPr>
        <w:t>Clopidogrel in High-risk patients with Acute Non-disabling Cerebrovascular Events</w:t>
      </w:r>
      <w:r w:rsidRPr="006C4335">
        <w:rPr>
          <w:bCs/>
          <w:sz w:val="22"/>
          <w:szCs w:val="22"/>
        </w:rPr>
        <w:t>)</w:t>
      </w:r>
    </w:p>
    <w:bookmarkEnd w:id="4"/>
    <w:p w:rsidR="00001099" w:rsidRPr="006C4335" w:rsidRDefault="00001099" w:rsidP="00001099">
      <w:pPr>
        <w:ind w:right="-29"/>
        <w:rPr>
          <w:bCs/>
          <w:sz w:val="22"/>
          <w:szCs w:val="22"/>
        </w:rPr>
      </w:pPr>
      <w:r>
        <w:rPr>
          <w:bCs/>
          <w:sz w:val="22"/>
          <w:szCs w:val="22"/>
        </w:rPr>
        <w:t>Į šį atsitiktinių imčių</w:t>
      </w:r>
      <w:r w:rsidRPr="006C4335">
        <w:rPr>
          <w:bCs/>
          <w:sz w:val="22"/>
          <w:szCs w:val="22"/>
        </w:rPr>
        <w:t xml:space="preserve">, </w:t>
      </w:r>
      <w:r>
        <w:rPr>
          <w:bCs/>
          <w:sz w:val="22"/>
          <w:szCs w:val="22"/>
        </w:rPr>
        <w:t>dvigubai koduotą</w:t>
      </w:r>
      <w:r w:rsidRPr="006C4335">
        <w:rPr>
          <w:bCs/>
          <w:sz w:val="22"/>
          <w:szCs w:val="22"/>
        </w:rPr>
        <w:t xml:space="preserve">, </w:t>
      </w:r>
      <w:r>
        <w:rPr>
          <w:bCs/>
          <w:sz w:val="22"/>
          <w:szCs w:val="22"/>
        </w:rPr>
        <w:t>daugiacentrį</w:t>
      </w:r>
      <w:r w:rsidRPr="006C4335">
        <w:rPr>
          <w:bCs/>
          <w:sz w:val="22"/>
          <w:szCs w:val="22"/>
        </w:rPr>
        <w:t>, placeb</w:t>
      </w:r>
      <w:r>
        <w:rPr>
          <w:bCs/>
          <w:sz w:val="22"/>
          <w:szCs w:val="22"/>
        </w:rPr>
        <w:t xml:space="preserve">u kontroliuotą klinikinį tyrimą buvo įtraukta </w:t>
      </w:r>
      <w:r w:rsidRPr="006C4335">
        <w:rPr>
          <w:bCs/>
          <w:sz w:val="22"/>
          <w:szCs w:val="22"/>
        </w:rPr>
        <w:t>5</w:t>
      </w:r>
      <w:r>
        <w:rPr>
          <w:bCs/>
          <w:sz w:val="22"/>
          <w:szCs w:val="22"/>
        </w:rPr>
        <w:t> </w:t>
      </w:r>
      <w:r w:rsidRPr="006C4335">
        <w:rPr>
          <w:bCs/>
          <w:sz w:val="22"/>
          <w:szCs w:val="22"/>
        </w:rPr>
        <w:t>170</w:t>
      </w:r>
      <w:r>
        <w:rPr>
          <w:bCs/>
          <w:sz w:val="22"/>
          <w:szCs w:val="22"/>
        </w:rPr>
        <w:t> Kinijos pacientų, kuriuos ištiko ūminis P</w:t>
      </w:r>
      <w:r w:rsidR="008961C0">
        <w:rPr>
          <w:bCs/>
          <w:sz w:val="22"/>
          <w:szCs w:val="22"/>
        </w:rPr>
        <w:t>S</w:t>
      </w:r>
      <w:r>
        <w:rPr>
          <w:bCs/>
          <w:sz w:val="22"/>
          <w:szCs w:val="22"/>
        </w:rPr>
        <w:t>IP</w:t>
      </w:r>
      <w:r w:rsidRPr="006C4335">
        <w:rPr>
          <w:bCs/>
          <w:sz w:val="22"/>
          <w:szCs w:val="22"/>
        </w:rPr>
        <w:t xml:space="preserve"> (ABCD2 </w:t>
      </w:r>
      <w:r>
        <w:rPr>
          <w:bCs/>
          <w:sz w:val="22"/>
          <w:szCs w:val="22"/>
        </w:rPr>
        <w:t>įvertis</w:t>
      </w:r>
      <w:r w:rsidRPr="006C4335">
        <w:rPr>
          <w:bCs/>
          <w:sz w:val="22"/>
          <w:szCs w:val="22"/>
        </w:rPr>
        <w:t xml:space="preserve"> ≥</w:t>
      </w:r>
      <w:r>
        <w:rPr>
          <w:bCs/>
          <w:sz w:val="22"/>
          <w:szCs w:val="22"/>
        </w:rPr>
        <w:t> </w:t>
      </w:r>
      <w:r w:rsidRPr="006C4335">
        <w:rPr>
          <w:bCs/>
          <w:sz w:val="22"/>
          <w:szCs w:val="22"/>
        </w:rPr>
        <w:t xml:space="preserve">4) </w:t>
      </w:r>
      <w:r>
        <w:rPr>
          <w:bCs/>
          <w:sz w:val="22"/>
          <w:szCs w:val="22"/>
        </w:rPr>
        <w:t xml:space="preserve">arba ūminis </w:t>
      </w:r>
      <w:r w:rsidR="008961C0">
        <w:rPr>
          <w:bCs/>
          <w:sz w:val="22"/>
          <w:szCs w:val="22"/>
        </w:rPr>
        <w:t>mažasis</w:t>
      </w:r>
      <w:r>
        <w:rPr>
          <w:bCs/>
          <w:sz w:val="22"/>
          <w:szCs w:val="22"/>
        </w:rPr>
        <w:t xml:space="preserve"> insultas</w:t>
      </w:r>
      <w:r w:rsidRPr="006C4335">
        <w:rPr>
          <w:bCs/>
          <w:sz w:val="22"/>
          <w:szCs w:val="22"/>
        </w:rPr>
        <w:t xml:space="preserve"> (NIHSS ≤</w:t>
      </w:r>
      <w:r>
        <w:rPr>
          <w:bCs/>
          <w:sz w:val="22"/>
          <w:szCs w:val="22"/>
        </w:rPr>
        <w:t> </w:t>
      </w:r>
      <w:r w:rsidRPr="006C4335">
        <w:rPr>
          <w:bCs/>
          <w:sz w:val="22"/>
          <w:szCs w:val="22"/>
        </w:rPr>
        <w:t xml:space="preserve">3). </w:t>
      </w:r>
      <w:r>
        <w:rPr>
          <w:bCs/>
          <w:sz w:val="22"/>
          <w:szCs w:val="22"/>
        </w:rPr>
        <w:t xml:space="preserve">Abiejų grupių pacientai </w:t>
      </w:r>
      <w:r w:rsidRPr="006C4335">
        <w:rPr>
          <w:bCs/>
          <w:sz w:val="22"/>
          <w:szCs w:val="22"/>
        </w:rPr>
        <w:t>1</w:t>
      </w:r>
      <w:r>
        <w:rPr>
          <w:bCs/>
          <w:sz w:val="22"/>
          <w:szCs w:val="22"/>
        </w:rPr>
        <w:noBreakHyphen/>
        <w:t xml:space="preserve">ąją </w:t>
      </w:r>
      <w:r w:rsidR="008961C0">
        <w:rPr>
          <w:bCs/>
          <w:sz w:val="22"/>
          <w:szCs w:val="22"/>
        </w:rPr>
        <w:t>parą</w:t>
      </w:r>
      <w:r w:rsidRPr="006C4335">
        <w:rPr>
          <w:bCs/>
          <w:sz w:val="22"/>
          <w:szCs w:val="22"/>
        </w:rPr>
        <w:t xml:space="preserve"> </w:t>
      </w:r>
      <w:r>
        <w:rPr>
          <w:bCs/>
          <w:sz w:val="22"/>
          <w:szCs w:val="22"/>
        </w:rPr>
        <w:t>vartojo</w:t>
      </w:r>
      <w:r w:rsidRPr="006C4335">
        <w:rPr>
          <w:bCs/>
          <w:sz w:val="22"/>
          <w:szCs w:val="22"/>
        </w:rPr>
        <w:t xml:space="preserve"> </w:t>
      </w:r>
      <w:r>
        <w:rPr>
          <w:bCs/>
          <w:sz w:val="22"/>
          <w:szCs w:val="22"/>
        </w:rPr>
        <w:t>nekoduotą</w:t>
      </w:r>
      <w:r w:rsidRPr="006C4335">
        <w:rPr>
          <w:bCs/>
          <w:sz w:val="22"/>
          <w:szCs w:val="22"/>
        </w:rPr>
        <w:t xml:space="preserve"> AS</w:t>
      </w:r>
      <w:r>
        <w:rPr>
          <w:bCs/>
          <w:sz w:val="22"/>
          <w:szCs w:val="22"/>
        </w:rPr>
        <w:t>R</w:t>
      </w:r>
      <w:r w:rsidRPr="006C4335">
        <w:rPr>
          <w:bCs/>
          <w:sz w:val="22"/>
          <w:szCs w:val="22"/>
        </w:rPr>
        <w:t xml:space="preserve"> (</w:t>
      </w:r>
      <w:r>
        <w:rPr>
          <w:bCs/>
          <w:sz w:val="22"/>
          <w:szCs w:val="22"/>
        </w:rPr>
        <w:t>dozė svyravo nuo</w:t>
      </w:r>
      <w:r w:rsidRPr="006C4335">
        <w:rPr>
          <w:bCs/>
          <w:sz w:val="22"/>
          <w:szCs w:val="22"/>
        </w:rPr>
        <w:t xml:space="preserve"> 75</w:t>
      </w:r>
      <w:r>
        <w:rPr>
          <w:bCs/>
          <w:sz w:val="22"/>
          <w:szCs w:val="22"/>
        </w:rPr>
        <w:t> mg iki</w:t>
      </w:r>
      <w:r w:rsidRPr="006C4335">
        <w:rPr>
          <w:bCs/>
          <w:sz w:val="22"/>
          <w:szCs w:val="22"/>
        </w:rPr>
        <w:t xml:space="preserve"> 300</w:t>
      </w:r>
      <w:r>
        <w:rPr>
          <w:bCs/>
          <w:sz w:val="22"/>
          <w:szCs w:val="22"/>
        </w:rPr>
        <w:t> </w:t>
      </w:r>
      <w:r w:rsidRPr="006C4335">
        <w:rPr>
          <w:bCs/>
          <w:sz w:val="22"/>
          <w:szCs w:val="22"/>
        </w:rPr>
        <w:t>mg</w:t>
      </w:r>
      <w:r>
        <w:rPr>
          <w:bCs/>
          <w:sz w:val="22"/>
          <w:szCs w:val="22"/>
        </w:rPr>
        <w:t xml:space="preserve"> gydančio gydy</w:t>
      </w:r>
      <w:r w:rsidR="008961C0">
        <w:rPr>
          <w:bCs/>
          <w:sz w:val="22"/>
          <w:szCs w:val="22"/>
        </w:rPr>
        <w:t>toj</w:t>
      </w:r>
      <w:r>
        <w:rPr>
          <w:bCs/>
          <w:sz w:val="22"/>
          <w:szCs w:val="22"/>
        </w:rPr>
        <w:t>o sprendimu</w:t>
      </w:r>
      <w:r w:rsidRPr="006C4335">
        <w:rPr>
          <w:bCs/>
          <w:sz w:val="22"/>
          <w:szCs w:val="22"/>
        </w:rPr>
        <w:t xml:space="preserve">). </w:t>
      </w:r>
      <w:r>
        <w:rPr>
          <w:bCs/>
          <w:sz w:val="22"/>
          <w:szCs w:val="22"/>
        </w:rPr>
        <w:t>Pacientai, atsitiktine tvarka priskirti k</w:t>
      </w:r>
      <w:r w:rsidRPr="006C4335">
        <w:rPr>
          <w:bCs/>
          <w:sz w:val="22"/>
          <w:szCs w:val="22"/>
        </w:rPr>
        <w:t>lopidogrel</w:t>
      </w:r>
      <w:r>
        <w:rPr>
          <w:bCs/>
          <w:sz w:val="22"/>
          <w:szCs w:val="22"/>
        </w:rPr>
        <w:t>io</w:t>
      </w:r>
      <w:r w:rsidRPr="006C4335">
        <w:rPr>
          <w:bCs/>
          <w:sz w:val="22"/>
          <w:szCs w:val="22"/>
        </w:rPr>
        <w:t>–AS</w:t>
      </w:r>
      <w:r>
        <w:rPr>
          <w:bCs/>
          <w:sz w:val="22"/>
          <w:szCs w:val="22"/>
        </w:rPr>
        <w:t>R grupei, vartojo įsotinamąją 300 mg klopidogrelio dozę 1</w:t>
      </w:r>
      <w:r>
        <w:rPr>
          <w:bCs/>
          <w:sz w:val="22"/>
          <w:szCs w:val="22"/>
        </w:rPr>
        <w:noBreakHyphen/>
        <w:t xml:space="preserve">ąją </w:t>
      </w:r>
      <w:r w:rsidR="008961C0">
        <w:rPr>
          <w:bCs/>
          <w:sz w:val="22"/>
          <w:szCs w:val="22"/>
        </w:rPr>
        <w:t>parą</w:t>
      </w:r>
      <w:r>
        <w:rPr>
          <w:bCs/>
          <w:sz w:val="22"/>
          <w:szCs w:val="22"/>
        </w:rPr>
        <w:t xml:space="preserve"> ir po to laikotarpiu nuo 2</w:t>
      </w:r>
      <w:r>
        <w:rPr>
          <w:bCs/>
          <w:sz w:val="22"/>
          <w:szCs w:val="22"/>
        </w:rPr>
        <w:noBreakHyphen/>
        <w:t>osios iki 90</w:t>
      </w:r>
      <w:r>
        <w:rPr>
          <w:bCs/>
          <w:sz w:val="22"/>
          <w:szCs w:val="22"/>
        </w:rPr>
        <w:noBreakHyphen/>
        <w:t xml:space="preserve">osios </w:t>
      </w:r>
      <w:r w:rsidR="008961C0">
        <w:rPr>
          <w:bCs/>
          <w:sz w:val="22"/>
          <w:szCs w:val="22"/>
        </w:rPr>
        <w:t>paros</w:t>
      </w:r>
      <w:r>
        <w:rPr>
          <w:bCs/>
          <w:sz w:val="22"/>
          <w:szCs w:val="22"/>
        </w:rPr>
        <w:t xml:space="preserve"> vartojo </w:t>
      </w:r>
      <w:r w:rsidRPr="006C4335">
        <w:rPr>
          <w:bCs/>
          <w:sz w:val="22"/>
          <w:szCs w:val="22"/>
        </w:rPr>
        <w:t>75</w:t>
      </w:r>
      <w:r>
        <w:rPr>
          <w:bCs/>
          <w:sz w:val="22"/>
          <w:szCs w:val="22"/>
        </w:rPr>
        <w:t> </w:t>
      </w:r>
      <w:r w:rsidRPr="006C4335">
        <w:rPr>
          <w:bCs/>
          <w:sz w:val="22"/>
          <w:szCs w:val="22"/>
        </w:rPr>
        <w:t xml:space="preserve">mg </w:t>
      </w:r>
      <w:r>
        <w:rPr>
          <w:bCs/>
          <w:sz w:val="22"/>
          <w:szCs w:val="22"/>
        </w:rPr>
        <w:t>k</w:t>
      </w:r>
      <w:r w:rsidRPr="006C4335">
        <w:rPr>
          <w:bCs/>
          <w:sz w:val="22"/>
          <w:szCs w:val="22"/>
        </w:rPr>
        <w:t>lopidogrel</w:t>
      </w:r>
      <w:r>
        <w:rPr>
          <w:bCs/>
          <w:sz w:val="22"/>
          <w:szCs w:val="22"/>
        </w:rPr>
        <w:t>io paros dozę bei laikotarpiu nuo 2</w:t>
      </w:r>
      <w:r>
        <w:rPr>
          <w:bCs/>
          <w:sz w:val="22"/>
          <w:szCs w:val="22"/>
        </w:rPr>
        <w:noBreakHyphen/>
        <w:t>osios iki 21</w:t>
      </w:r>
      <w:r>
        <w:rPr>
          <w:bCs/>
          <w:sz w:val="22"/>
          <w:szCs w:val="22"/>
        </w:rPr>
        <w:noBreakHyphen/>
        <w:t xml:space="preserve">osios </w:t>
      </w:r>
      <w:r w:rsidR="008961C0">
        <w:rPr>
          <w:bCs/>
          <w:sz w:val="22"/>
          <w:szCs w:val="22"/>
        </w:rPr>
        <w:t>paro</w:t>
      </w:r>
      <w:r>
        <w:rPr>
          <w:bCs/>
          <w:sz w:val="22"/>
          <w:szCs w:val="22"/>
        </w:rPr>
        <w:t xml:space="preserve">s vartojo </w:t>
      </w:r>
      <w:r w:rsidRPr="006C4335">
        <w:rPr>
          <w:bCs/>
          <w:sz w:val="22"/>
          <w:szCs w:val="22"/>
        </w:rPr>
        <w:t>75</w:t>
      </w:r>
      <w:r>
        <w:rPr>
          <w:bCs/>
          <w:sz w:val="22"/>
          <w:szCs w:val="22"/>
        </w:rPr>
        <w:t> </w:t>
      </w:r>
      <w:r w:rsidRPr="006C4335">
        <w:rPr>
          <w:bCs/>
          <w:sz w:val="22"/>
          <w:szCs w:val="22"/>
        </w:rPr>
        <w:t xml:space="preserve">mg </w:t>
      </w:r>
      <w:r>
        <w:rPr>
          <w:bCs/>
          <w:sz w:val="22"/>
          <w:szCs w:val="22"/>
        </w:rPr>
        <w:t>ASR paros dozę</w:t>
      </w:r>
      <w:r w:rsidRPr="006C4335">
        <w:rPr>
          <w:bCs/>
          <w:sz w:val="22"/>
          <w:szCs w:val="22"/>
        </w:rPr>
        <w:t xml:space="preserve">. </w:t>
      </w:r>
      <w:r>
        <w:rPr>
          <w:bCs/>
          <w:sz w:val="22"/>
          <w:szCs w:val="22"/>
        </w:rPr>
        <w:t>Pacientai, atsitiktine tvarka priskirti ASR grupei, laikotarpiu nuo 1</w:t>
      </w:r>
      <w:r>
        <w:rPr>
          <w:bCs/>
          <w:sz w:val="22"/>
          <w:szCs w:val="22"/>
        </w:rPr>
        <w:noBreakHyphen/>
        <w:t>osios iki 90</w:t>
      </w:r>
      <w:r>
        <w:rPr>
          <w:bCs/>
          <w:sz w:val="22"/>
          <w:szCs w:val="22"/>
        </w:rPr>
        <w:noBreakHyphen/>
        <w:t xml:space="preserve">osios </w:t>
      </w:r>
      <w:r w:rsidR="008961C0">
        <w:rPr>
          <w:bCs/>
          <w:sz w:val="22"/>
          <w:szCs w:val="22"/>
        </w:rPr>
        <w:t>paros</w:t>
      </w:r>
      <w:r>
        <w:rPr>
          <w:bCs/>
          <w:sz w:val="22"/>
          <w:szCs w:val="22"/>
        </w:rPr>
        <w:t xml:space="preserve"> vartojo placebą (vietoj klopidogrelio) bei laikotarpiu nuo 2</w:t>
      </w:r>
      <w:r>
        <w:rPr>
          <w:bCs/>
          <w:sz w:val="22"/>
          <w:szCs w:val="22"/>
        </w:rPr>
        <w:noBreakHyphen/>
        <w:t>osios iki 90</w:t>
      </w:r>
      <w:r>
        <w:rPr>
          <w:bCs/>
          <w:sz w:val="22"/>
          <w:szCs w:val="22"/>
        </w:rPr>
        <w:noBreakHyphen/>
        <w:t xml:space="preserve">osios </w:t>
      </w:r>
      <w:r w:rsidR="008961C0">
        <w:rPr>
          <w:bCs/>
          <w:sz w:val="22"/>
          <w:szCs w:val="22"/>
        </w:rPr>
        <w:t>par</w:t>
      </w:r>
      <w:r>
        <w:rPr>
          <w:bCs/>
          <w:sz w:val="22"/>
          <w:szCs w:val="22"/>
        </w:rPr>
        <w:t xml:space="preserve">os vartojo </w:t>
      </w:r>
      <w:r w:rsidRPr="006C4335">
        <w:rPr>
          <w:bCs/>
          <w:sz w:val="22"/>
          <w:szCs w:val="22"/>
        </w:rPr>
        <w:t>75</w:t>
      </w:r>
      <w:r>
        <w:rPr>
          <w:bCs/>
          <w:sz w:val="22"/>
          <w:szCs w:val="22"/>
        </w:rPr>
        <w:t> </w:t>
      </w:r>
      <w:r w:rsidRPr="006C4335">
        <w:rPr>
          <w:bCs/>
          <w:sz w:val="22"/>
          <w:szCs w:val="22"/>
        </w:rPr>
        <w:t xml:space="preserve">mg </w:t>
      </w:r>
      <w:r>
        <w:rPr>
          <w:bCs/>
          <w:sz w:val="22"/>
          <w:szCs w:val="22"/>
        </w:rPr>
        <w:t>ASR paros dozę</w:t>
      </w:r>
      <w:r w:rsidRPr="006C4335">
        <w:rPr>
          <w:bCs/>
          <w:sz w:val="22"/>
          <w:szCs w:val="22"/>
        </w:rPr>
        <w:t>.</w:t>
      </w:r>
    </w:p>
    <w:p w:rsidR="00001099" w:rsidRPr="006C4335" w:rsidRDefault="00001099" w:rsidP="00001099">
      <w:pPr>
        <w:ind w:right="-29"/>
        <w:rPr>
          <w:bCs/>
          <w:sz w:val="22"/>
          <w:szCs w:val="22"/>
        </w:rPr>
      </w:pPr>
    </w:p>
    <w:p w:rsidR="00001099" w:rsidRPr="006C4335" w:rsidRDefault="00001099" w:rsidP="00001099">
      <w:pPr>
        <w:ind w:right="-29"/>
        <w:rPr>
          <w:bCs/>
          <w:sz w:val="22"/>
          <w:szCs w:val="22"/>
        </w:rPr>
      </w:pPr>
      <w:r>
        <w:rPr>
          <w:bCs/>
          <w:sz w:val="22"/>
          <w:szCs w:val="22"/>
        </w:rPr>
        <w:t>Pagrindinė veiksmingumo vertinamoji baigtis</w:t>
      </w:r>
      <w:r w:rsidRPr="006C4335">
        <w:rPr>
          <w:bCs/>
          <w:sz w:val="22"/>
          <w:szCs w:val="22"/>
        </w:rPr>
        <w:t xml:space="preserve"> </w:t>
      </w:r>
      <w:r>
        <w:rPr>
          <w:bCs/>
          <w:sz w:val="22"/>
          <w:szCs w:val="22"/>
        </w:rPr>
        <w:t>buvo naujas insulto reiškinys</w:t>
      </w:r>
      <w:r w:rsidRPr="006C4335">
        <w:rPr>
          <w:bCs/>
          <w:sz w:val="22"/>
          <w:szCs w:val="22"/>
        </w:rPr>
        <w:t xml:space="preserve"> (</w:t>
      </w:r>
      <w:r>
        <w:rPr>
          <w:bCs/>
          <w:sz w:val="22"/>
          <w:szCs w:val="22"/>
        </w:rPr>
        <w:t>išeminis ir hemoraginis</w:t>
      </w:r>
      <w:r w:rsidRPr="006C4335">
        <w:rPr>
          <w:bCs/>
          <w:sz w:val="22"/>
          <w:szCs w:val="22"/>
        </w:rPr>
        <w:t xml:space="preserve">) </w:t>
      </w:r>
      <w:r>
        <w:rPr>
          <w:bCs/>
          <w:sz w:val="22"/>
          <w:szCs w:val="22"/>
        </w:rPr>
        <w:t>per pirmąsias</w:t>
      </w:r>
      <w:r w:rsidRPr="006C4335">
        <w:rPr>
          <w:bCs/>
          <w:sz w:val="22"/>
          <w:szCs w:val="22"/>
        </w:rPr>
        <w:t xml:space="preserve"> 90</w:t>
      </w:r>
      <w:r>
        <w:rPr>
          <w:bCs/>
          <w:sz w:val="22"/>
          <w:szCs w:val="22"/>
        </w:rPr>
        <w:t> </w:t>
      </w:r>
      <w:r w:rsidR="008961C0">
        <w:rPr>
          <w:bCs/>
          <w:sz w:val="22"/>
          <w:szCs w:val="22"/>
        </w:rPr>
        <w:t>parų</w:t>
      </w:r>
      <w:r>
        <w:rPr>
          <w:bCs/>
          <w:sz w:val="22"/>
          <w:szCs w:val="22"/>
        </w:rPr>
        <w:t xml:space="preserve"> po ūminio </w:t>
      </w:r>
      <w:r w:rsidR="008961C0">
        <w:rPr>
          <w:bCs/>
          <w:sz w:val="22"/>
          <w:szCs w:val="22"/>
        </w:rPr>
        <w:t>mažojo</w:t>
      </w:r>
      <w:r>
        <w:rPr>
          <w:bCs/>
          <w:sz w:val="22"/>
          <w:szCs w:val="22"/>
        </w:rPr>
        <w:t xml:space="preserve"> II ar didel</w:t>
      </w:r>
      <w:r w:rsidR="000F36CF">
        <w:rPr>
          <w:bCs/>
          <w:sz w:val="22"/>
          <w:szCs w:val="22"/>
        </w:rPr>
        <w:t>ę</w:t>
      </w:r>
      <w:r>
        <w:rPr>
          <w:bCs/>
          <w:sz w:val="22"/>
          <w:szCs w:val="22"/>
        </w:rPr>
        <w:t xml:space="preserve"> rizik</w:t>
      </w:r>
      <w:r w:rsidR="000F36CF">
        <w:rPr>
          <w:bCs/>
          <w:sz w:val="22"/>
          <w:szCs w:val="22"/>
        </w:rPr>
        <w:t>ą keliančio</w:t>
      </w:r>
      <w:r>
        <w:rPr>
          <w:bCs/>
          <w:sz w:val="22"/>
          <w:szCs w:val="22"/>
        </w:rPr>
        <w:t xml:space="preserve"> P</w:t>
      </w:r>
      <w:r w:rsidR="000F36CF">
        <w:rPr>
          <w:bCs/>
          <w:sz w:val="22"/>
          <w:szCs w:val="22"/>
        </w:rPr>
        <w:t>S</w:t>
      </w:r>
      <w:r>
        <w:rPr>
          <w:bCs/>
          <w:sz w:val="22"/>
          <w:szCs w:val="22"/>
        </w:rPr>
        <w:t>IP</w:t>
      </w:r>
      <w:r w:rsidRPr="006C4335">
        <w:rPr>
          <w:bCs/>
          <w:sz w:val="22"/>
          <w:szCs w:val="22"/>
        </w:rPr>
        <w:t xml:space="preserve">. </w:t>
      </w:r>
      <w:r>
        <w:rPr>
          <w:bCs/>
          <w:sz w:val="22"/>
          <w:szCs w:val="22"/>
        </w:rPr>
        <w:t>Toks reiškinys atsirado</w:t>
      </w:r>
      <w:r w:rsidRPr="006C4335">
        <w:rPr>
          <w:bCs/>
          <w:sz w:val="22"/>
          <w:szCs w:val="22"/>
        </w:rPr>
        <w:t xml:space="preserve"> 212</w:t>
      </w:r>
      <w:r>
        <w:rPr>
          <w:bCs/>
          <w:sz w:val="22"/>
          <w:szCs w:val="22"/>
        </w:rPr>
        <w:t> pacientų</w:t>
      </w:r>
      <w:r w:rsidRPr="006C4335">
        <w:rPr>
          <w:bCs/>
          <w:sz w:val="22"/>
          <w:szCs w:val="22"/>
        </w:rPr>
        <w:t xml:space="preserve"> (8</w:t>
      </w:r>
      <w:r>
        <w:rPr>
          <w:bCs/>
          <w:sz w:val="22"/>
          <w:szCs w:val="22"/>
        </w:rPr>
        <w:t>,</w:t>
      </w:r>
      <w:r w:rsidRPr="006C4335">
        <w:rPr>
          <w:bCs/>
          <w:sz w:val="22"/>
          <w:szCs w:val="22"/>
        </w:rPr>
        <w:t>2</w:t>
      </w:r>
      <w:r>
        <w:rPr>
          <w:bCs/>
          <w:sz w:val="22"/>
          <w:szCs w:val="22"/>
        </w:rPr>
        <w:t> </w:t>
      </w:r>
      <w:r w:rsidRPr="006C4335">
        <w:rPr>
          <w:bCs/>
          <w:sz w:val="22"/>
          <w:szCs w:val="22"/>
        </w:rPr>
        <w:t xml:space="preserve">%) </w:t>
      </w:r>
      <w:r>
        <w:rPr>
          <w:bCs/>
          <w:sz w:val="22"/>
          <w:szCs w:val="22"/>
        </w:rPr>
        <w:t>k</w:t>
      </w:r>
      <w:r w:rsidRPr="006C4335">
        <w:rPr>
          <w:bCs/>
          <w:sz w:val="22"/>
          <w:szCs w:val="22"/>
        </w:rPr>
        <w:t>lopidogrel</w:t>
      </w:r>
      <w:r>
        <w:rPr>
          <w:bCs/>
          <w:sz w:val="22"/>
          <w:szCs w:val="22"/>
        </w:rPr>
        <w:t>io</w:t>
      </w:r>
      <w:r w:rsidRPr="006C4335">
        <w:rPr>
          <w:bCs/>
          <w:sz w:val="22"/>
          <w:szCs w:val="22"/>
        </w:rPr>
        <w:t>-AS</w:t>
      </w:r>
      <w:r>
        <w:rPr>
          <w:bCs/>
          <w:sz w:val="22"/>
          <w:szCs w:val="22"/>
        </w:rPr>
        <w:t xml:space="preserve">R grupėje, palyginti su </w:t>
      </w:r>
      <w:r w:rsidRPr="006C4335">
        <w:rPr>
          <w:bCs/>
          <w:sz w:val="22"/>
          <w:szCs w:val="22"/>
        </w:rPr>
        <w:t>303</w:t>
      </w:r>
      <w:r>
        <w:rPr>
          <w:bCs/>
          <w:sz w:val="22"/>
          <w:szCs w:val="22"/>
        </w:rPr>
        <w:t> pacientais</w:t>
      </w:r>
      <w:r w:rsidRPr="006C4335">
        <w:rPr>
          <w:bCs/>
          <w:sz w:val="22"/>
          <w:szCs w:val="22"/>
        </w:rPr>
        <w:t xml:space="preserve"> (11</w:t>
      </w:r>
      <w:r>
        <w:rPr>
          <w:bCs/>
          <w:sz w:val="22"/>
          <w:szCs w:val="22"/>
        </w:rPr>
        <w:t>,</w:t>
      </w:r>
      <w:r w:rsidRPr="006C4335">
        <w:rPr>
          <w:bCs/>
          <w:sz w:val="22"/>
          <w:szCs w:val="22"/>
        </w:rPr>
        <w:t>7</w:t>
      </w:r>
      <w:r>
        <w:rPr>
          <w:bCs/>
          <w:sz w:val="22"/>
          <w:szCs w:val="22"/>
        </w:rPr>
        <w:t> </w:t>
      </w:r>
      <w:r w:rsidRPr="006C4335">
        <w:rPr>
          <w:bCs/>
          <w:sz w:val="22"/>
          <w:szCs w:val="22"/>
        </w:rPr>
        <w:t>%) AS</w:t>
      </w:r>
      <w:r>
        <w:rPr>
          <w:bCs/>
          <w:sz w:val="22"/>
          <w:szCs w:val="22"/>
        </w:rPr>
        <w:t>R</w:t>
      </w:r>
      <w:r w:rsidRPr="006C4335">
        <w:rPr>
          <w:bCs/>
          <w:sz w:val="22"/>
          <w:szCs w:val="22"/>
        </w:rPr>
        <w:t xml:space="preserve"> </w:t>
      </w:r>
      <w:r>
        <w:rPr>
          <w:bCs/>
          <w:sz w:val="22"/>
          <w:szCs w:val="22"/>
        </w:rPr>
        <w:t>grupėje</w:t>
      </w:r>
      <w:r w:rsidRPr="006C4335">
        <w:rPr>
          <w:bCs/>
          <w:sz w:val="22"/>
          <w:szCs w:val="22"/>
        </w:rPr>
        <w:t xml:space="preserve"> (</w:t>
      </w:r>
      <w:r>
        <w:rPr>
          <w:bCs/>
          <w:sz w:val="22"/>
          <w:szCs w:val="22"/>
        </w:rPr>
        <w:t>rizikos santykis</w:t>
      </w:r>
      <w:r w:rsidRPr="006C4335">
        <w:rPr>
          <w:bCs/>
          <w:sz w:val="22"/>
          <w:szCs w:val="22"/>
        </w:rPr>
        <w:t xml:space="preserve"> [</w:t>
      </w:r>
      <w:r>
        <w:rPr>
          <w:bCs/>
          <w:sz w:val="22"/>
          <w:szCs w:val="22"/>
        </w:rPr>
        <w:t>RS</w:t>
      </w:r>
      <w:r w:rsidRPr="006C4335">
        <w:rPr>
          <w:bCs/>
          <w:sz w:val="22"/>
          <w:szCs w:val="22"/>
        </w:rPr>
        <w:t>], 0</w:t>
      </w:r>
      <w:r>
        <w:rPr>
          <w:bCs/>
          <w:sz w:val="22"/>
          <w:szCs w:val="22"/>
        </w:rPr>
        <w:t>,</w:t>
      </w:r>
      <w:r w:rsidRPr="006C4335">
        <w:rPr>
          <w:bCs/>
          <w:sz w:val="22"/>
          <w:szCs w:val="22"/>
        </w:rPr>
        <w:t>68; 95</w:t>
      </w:r>
      <w:r>
        <w:rPr>
          <w:bCs/>
          <w:sz w:val="22"/>
          <w:szCs w:val="22"/>
        </w:rPr>
        <w:t> </w:t>
      </w:r>
      <w:r w:rsidRPr="006C4335">
        <w:rPr>
          <w:bCs/>
          <w:sz w:val="22"/>
          <w:szCs w:val="22"/>
        </w:rPr>
        <w:t xml:space="preserve">% </w:t>
      </w:r>
      <w:r>
        <w:rPr>
          <w:bCs/>
          <w:sz w:val="22"/>
          <w:szCs w:val="22"/>
        </w:rPr>
        <w:t>pasikliautinasis</w:t>
      </w:r>
      <w:r w:rsidRPr="006C4335">
        <w:rPr>
          <w:bCs/>
          <w:sz w:val="22"/>
          <w:szCs w:val="22"/>
        </w:rPr>
        <w:t xml:space="preserve"> interval</w:t>
      </w:r>
      <w:r>
        <w:rPr>
          <w:bCs/>
          <w:sz w:val="22"/>
          <w:szCs w:val="22"/>
        </w:rPr>
        <w:t>as</w:t>
      </w:r>
      <w:r w:rsidRPr="006C4335">
        <w:rPr>
          <w:bCs/>
          <w:sz w:val="22"/>
          <w:szCs w:val="22"/>
        </w:rPr>
        <w:t xml:space="preserve"> [</w:t>
      </w:r>
      <w:r>
        <w:rPr>
          <w:bCs/>
          <w:sz w:val="22"/>
          <w:szCs w:val="22"/>
        </w:rPr>
        <w:t>P</w:t>
      </w:r>
      <w:r w:rsidRPr="006C4335">
        <w:rPr>
          <w:bCs/>
          <w:sz w:val="22"/>
          <w:szCs w:val="22"/>
        </w:rPr>
        <w:t>I], 0</w:t>
      </w:r>
      <w:r>
        <w:rPr>
          <w:bCs/>
          <w:sz w:val="22"/>
          <w:szCs w:val="22"/>
        </w:rPr>
        <w:t>,</w:t>
      </w:r>
      <w:r w:rsidRPr="006C4335">
        <w:rPr>
          <w:bCs/>
          <w:sz w:val="22"/>
          <w:szCs w:val="22"/>
        </w:rPr>
        <w:t>57</w:t>
      </w:r>
      <w:r>
        <w:rPr>
          <w:bCs/>
          <w:sz w:val="22"/>
          <w:szCs w:val="22"/>
        </w:rPr>
        <w:noBreakHyphen/>
      </w:r>
      <w:r w:rsidRPr="006C4335">
        <w:rPr>
          <w:bCs/>
          <w:sz w:val="22"/>
          <w:szCs w:val="22"/>
        </w:rPr>
        <w:t>0</w:t>
      </w:r>
      <w:r>
        <w:rPr>
          <w:bCs/>
          <w:sz w:val="22"/>
          <w:szCs w:val="22"/>
        </w:rPr>
        <w:t>,</w:t>
      </w:r>
      <w:r w:rsidRPr="006C4335">
        <w:rPr>
          <w:bCs/>
          <w:sz w:val="22"/>
          <w:szCs w:val="22"/>
        </w:rPr>
        <w:t>81; P&lt;</w:t>
      </w:r>
      <w:r>
        <w:rPr>
          <w:bCs/>
          <w:sz w:val="22"/>
          <w:szCs w:val="22"/>
        </w:rPr>
        <w:t> </w:t>
      </w:r>
      <w:r w:rsidRPr="006C4335">
        <w:rPr>
          <w:bCs/>
          <w:sz w:val="22"/>
          <w:szCs w:val="22"/>
        </w:rPr>
        <w:t>0</w:t>
      </w:r>
      <w:r>
        <w:rPr>
          <w:bCs/>
          <w:sz w:val="22"/>
          <w:szCs w:val="22"/>
        </w:rPr>
        <w:t>,</w:t>
      </w:r>
      <w:r w:rsidRPr="006C4335">
        <w:rPr>
          <w:bCs/>
          <w:sz w:val="22"/>
          <w:szCs w:val="22"/>
        </w:rPr>
        <w:t>001). I</w:t>
      </w:r>
      <w:r>
        <w:rPr>
          <w:bCs/>
          <w:sz w:val="22"/>
          <w:szCs w:val="22"/>
        </w:rPr>
        <w:t>I</w:t>
      </w:r>
      <w:r w:rsidRPr="006C4335">
        <w:rPr>
          <w:bCs/>
          <w:sz w:val="22"/>
          <w:szCs w:val="22"/>
        </w:rPr>
        <w:t xml:space="preserve"> </w:t>
      </w:r>
      <w:r>
        <w:rPr>
          <w:bCs/>
          <w:sz w:val="22"/>
          <w:szCs w:val="22"/>
        </w:rPr>
        <w:t>pasireiškė</w:t>
      </w:r>
      <w:r w:rsidRPr="006C4335">
        <w:rPr>
          <w:bCs/>
          <w:sz w:val="22"/>
          <w:szCs w:val="22"/>
        </w:rPr>
        <w:t xml:space="preserve"> 204</w:t>
      </w:r>
      <w:r>
        <w:rPr>
          <w:bCs/>
          <w:sz w:val="22"/>
          <w:szCs w:val="22"/>
        </w:rPr>
        <w:t> pacientams</w:t>
      </w:r>
      <w:r w:rsidRPr="006C4335">
        <w:rPr>
          <w:bCs/>
          <w:sz w:val="22"/>
          <w:szCs w:val="22"/>
        </w:rPr>
        <w:t xml:space="preserve"> (7</w:t>
      </w:r>
      <w:r>
        <w:rPr>
          <w:bCs/>
          <w:sz w:val="22"/>
          <w:szCs w:val="22"/>
        </w:rPr>
        <w:t>,</w:t>
      </w:r>
      <w:r w:rsidRPr="006C4335">
        <w:rPr>
          <w:bCs/>
          <w:sz w:val="22"/>
          <w:szCs w:val="22"/>
        </w:rPr>
        <w:t>9</w:t>
      </w:r>
      <w:r>
        <w:rPr>
          <w:bCs/>
          <w:sz w:val="22"/>
          <w:szCs w:val="22"/>
        </w:rPr>
        <w:t> </w:t>
      </w:r>
      <w:r w:rsidRPr="006C4335">
        <w:rPr>
          <w:bCs/>
          <w:sz w:val="22"/>
          <w:szCs w:val="22"/>
        </w:rPr>
        <w:t xml:space="preserve">%) </w:t>
      </w:r>
      <w:r>
        <w:rPr>
          <w:bCs/>
          <w:sz w:val="22"/>
          <w:szCs w:val="22"/>
        </w:rPr>
        <w:t>k</w:t>
      </w:r>
      <w:r w:rsidRPr="006C4335">
        <w:rPr>
          <w:bCs/>
          <w:sz w:val="22"/>
          <w:szCs w:val="22"/>
        </w:rPr>
        <w:t>lopidogrel</w:t>
      </w:r>
      <w:r>
        <w:rPr>
          <w:bCs/>
          <w:sz w:val="22"/>
          <w:szCs w:val="22"/>
        </w:rPr>
        <w:t>io-</w:t>
      </w:r>
      <w:r w:rsidRPr="006C4335">
        <w:rPr>
          <w:bCs/>
          <w:sz w:val="22"/>
          <w:szCs w:val="22"/>
        </w:rPr>
        <w:t xml:space="preserve">ASA </w:t>
      </w:r>
      <w:r>
        <w:rPr>
          <w:bCs/>
          <w:sz w:val="22"/>
          <w:szCs w:val="22"/>
        </w:rPr>
        <w:t>grupėje, palyginti su</w:t>
      </w:r>
      <w:r w:rsidRPr="006C4335">
        <w:rPr>
          <w:bCs/>
          <w:sz w:val="22"/>
          <w:szCs w:val="22"/>
        </w:rPr>
        <w:t xml:space="preserve"> 295 (11</w:t>
      </w:r>
      <w:r>
        <w:rPr>
          <w:bCs/>
          <w:sz w:val="22"/>
          <w:szCs w:val="22"/>
        </w:rPr>
        <w:t>,</w:t>
      </w:r>
      <w:r w:rsidRPr="006C4335">
        <w:rPr>
          <w:bCs/>
          <w:sz w:val="22"/>
          <w:szCs w:val="22"/>
        </w:rPr>
        <w:t>4</w:t>
      </w:r>
      <w:r>
        <w:rPr>
          <w:bCs/>
          <w:sz w:val="22"/>
          <w:szCs w:val="22"/>
        </w:rPr>
        <w:t> </w:t>
      </w:r>
      <w:r w:rsidRPr="006C4335">
        <w:rPr>
          <w:bCs/>
          <w:sz w:val="22"/>
          <w:szCs w:val="22"/>
        </w:rPr>
        <w:t xml:space="preserve">%) </w:t>
      </w:r>
      <w:r>
        <w:rPr>
          <w:bCs/>
          <w:sz w:val="22"/>
          <w:szCs w:val="22"/>
        </w:rPr>
        <w:t>ASR grupėje</w:t>
      </w:r>
      <w:r w:rsidRPr="006C4335">
        <w:rPr>
          <w:bCs/>
          <w:sz w:val="22"/>
          <w:szCs w:val="22"/>
        </w:rPr>
        <w:t xml:space="preserve"> (</w:t>
      </w:r>
      <w:r>
        <w:rPr>
          <w:bCs/>
          <w:sz w:val="22"/>
          <w:szCs w:val="22"/>
        </w:rPr>
        <w:t>RS</w:t>
      </w:r>
      <w:r w:rsidRPr="006C4335">
        <w:rPr>
          <w:bCs/>
          <w:sz w:val="22"/>
          <w:szCs w:val="22"/>
        </w:rPr>
        <w:t>, 0</w:t>
      </w:r>
      <w:r>
        <w:rPr>
          <w:bCs/>
          <w:sz w:val="22"/>
          <w:szCs w:val="22"/>
        </w:rPr>
        <w:t>,</w:t>
      </w:r>
      <w:r w:rsidRPr="006C4335">
        <w:rPr>
          <w:bCs/>
          <w:sz w:val="22"/>
          <w:szCs w:val="22"/>
        </w:rPr>
        <w:t>67; 95</w:t>
      </w:r>
      <w:r>
        <w:rPr>
          <w:bCs/>
          <w:sz w:val="22"/>
          <w:szCs w:val="22"/>
        </w:rPr>
        <w:t> </w:t>
      </w:r>
      <w:r w:rsidRPr="006C4335">
        <w:rPr>
          <w:bCs/>
          <w:sz w:val="22"/>
          <w:szCs w:val="22"/>
        </w:rPr>
        <w:t xml:space="preserve">% </w:t>
      </w:r>
      <w:r>
        <w:rPr>
          <w:bCs/>
          <w:sz w:val="22"/>
          <w:szCs w:val="22"/>
        </w:rPr>
        <w:t>P</w:t>
      </w:r>
      <w:r w:rsidRPr="006C4335">
        <w:rPr>
          <w:bCs/>
          <w:sz w:val="22"/>
          <w:szCs w:val="22"/>
        </w:rPr>
        <w:t>I, 0</w:t>
      </w:r>
      <w:r>
        <w:rPr>
          <w:bCs/>
          <w:sz w:val="22"/>
          <w:szCs w:val="22"/>
        </w:rPr>
        <w:t>,</w:t>
      </w:r>
      <w:r w:rsidRPr="006C4335">
        <w:rPr>
          <w:bCs/>
          <w:sz w:val="22"/>
          <w:szCs w:val="22"/>
        </w:rPr>
        <w:t>56</w:t>
      </w:r>
      <w:r>
        <w:rPr>
          <w:bCs/>
          <w:sz w:val="22"/>
          <w:szCs w:val="22"/>
        </w:rPr>
        <w:noBreakHyphen/>
      </w:r>
      <w:r w:rsidRPr="006C4335">
        <w:rPr>
          <w:bCs/>
          <w:sz w:val="22"/>
          <w:szCs w:val="22"/>
        </w:rPr>
        <w:t>0</w:t>
      </w:r>
      <w:r>
        <w:rPr>
          <w:bCs/>
          <w:sz w:val="22"/>
          <w:szCs w:val="22"/>
        </w:rPr>
        <w:t>,</w:t>
      </w:r>
      <w:r w:rsidRPr="006C4335">
        <w:rPr>
          <w:bCs/>
          <w:sz w:val="22"/>
          <w:szCs w:val="22"/>
        </w:rPr>
        <w:t>81; P&lt;</w:t>
      </w:r>
      <w:r>
        <w:rPr>
          <w:bCs/>
          <w:sz w:val="22"/>
          <w:szCs w:val="22"/>
        </w:rPr>
        <w:t> </w:t>
      </w:r>
      <w:r w:rsidRPr="006C4335">
        <w:rPr>
          <w:bCs/>
          <w:sz w:val="22"/>
          <w:szCs w:val="22"/>
        </w:rPr>
        <w:t>0</w:t>
      </w:r>
      <w:r>
        <w:rPr>
          <w:bCs/>
          <w:sz w:val="22"/>
          <w:szCs w:val="22"/>
        </w:rPr>
        <w:t>,</w:t>
      </w:r>
      <w:r w:rsidRPr="006C4335">
        <w:rPr>
          <w:bCs/>
          <w:sz w:val="22"/>
          <w:szCs w:val="22"/>
        </w:rPr>
        <w:t xml:space="preserve">001). </w:t>
      </w:r>
      <w:r>
        <w:rPr>
          <w:bCs/>
          <w:sz w:val="22"/>
          <w:szCs w:val="22"/>
        </w:rPr>
        <w:t>Hemoraginis insultas pasireiškė</w:t>
      </w:r>
      <w:r w:rsidRPr="006C4335">
        <w:rPr>
          <w:bCs/>
          <w:sz w:val="22"/>
          <w:szCs w:val="22"/>
        </w:rPr>
        <w:t xml:space="preserve"> 8</w:t>
      </w:r>
      <w:r>
        <w:rPr>
          <w:bCs/>
          <w:sz w:val="22"/>
          <w:szCs w:val="22"/>
        </w:rPr>
        <w:t xml:space="preserve"> pacientams kiekvienoje iš dviejų tyrimo grupių </w:t>
      </w:r>
      <w:r w:rsidRPr="006C4335">
        <w:rPr>
          <w:bCs/>
          <w:sz w:val="22"/>
          <w:szCs w:val="22"/>
        </w:rPr>
        <w:t>(0</w:t>
      </w:r>
      <w:r>
        <w:rPr>
          <w:bCs/>
          <w:sz w:val="22"/>
          <w:szCs w:val="22"/>
        </w:rPr>
        <w:t>,</w:t>
      </w:r>
      <w:r w:rsidRPr="006C4335">
        <w:rPr>
          <w:bCs/>
          <w:sz w:val="22"/>
          <w:szCs w:val="22"/>
        </w:rPr>
        <w:t>3</w:t>
      </w:r>
      <w:r>
        <w:rPr>
          <w:bCs/>
          <w:sz w:val="22"/>
          <w:szCs w:val="22"/>
        </w:rPr>
        <w:t> </w:t>
      </w:r>
      <w:r w:rsidRPr="006C4335">
        <w:rPr>
          <w:bCs/>
          <w:sz w:val="22"/>
          <w:szCs w:val="22"/>
        </w:rPr>
        <w:t xml:space="preserve">% </w:t>
      </w:r>
      <w:r>
        <w:rPr>
          <w:bCs/>
          <w:sz w:val="22"/>
          <w:szCs w:val="22"/>
        </w:rPr>
        <w:t>kiekvienoje grupėje</w:t>
      </w:r>
      <w:r w:rsidRPr="006C4335">
        <w:rPr>
          <w:bCs/>
          <w:sz w:val="22"/>
          <w:szCs w:val="22"/>
        </w:rPr>
        <w:t xml:space="preserve">). </w:t>
      </w:r>
      <w:r>
        <w:rPr>
          <w:bCs/>
          <w:sz w:val="22"/>
          <w:szCs w:val="22"/>
        </w:rPr>
        <w:t xml:space="preserve">Vidutinio sunkumo ar sunkus kraujavimas atsirado septyniems pacientams </w:t>
      </w:r>
      <w:r w:rsidRPr="006C4335">
        <w:rPr>
          <w:bCs/>
          <w:sz w:val="22"/>
          <w:szCs w:val="22"/>
        </w:rPr>
        <w:t>(0</w:t>
      </w:r>
      <w:r>
        <w:rPr>
          <w:bCs/>
          <w:sz w:val="22"/>
          <w:szCs w:val="22"/>
        </w:rPr>
        <w:t>,</w:t>
      </w:r>
      <w:r w:rsidRPr="006C4335">
        <w:rPr>
          <w:bCs/>
          <w:sz w:val="22"/>
          <w:szCs w:val="22"/>
        </w:rPr>
        <w:t>3</w:t>
      </w:r>
      <w:r>
        <w:rPr>
          <w:bCs/>
          <w:sz w:val="22"/>
          <w:szCs w:val="22"/>
        </w:rPr>
        <w:t> </w:t>
      </w:r>
      <w:r w:rsidRPr="006C4335">
        <w:rPr>
          <w:bCs/>
          <w:sz w:val="22"/>
          <w:szCs w:val="22"/>
        </w:rPr>
        <w:t xml:space="preserve">%) </w:t>
      </w:r>
      <w:r>
        <w:rPr>
          <w:bCs/>
          <w:sz w:val="22"/>
          <w:szCs w:val="22"/>
        </w:rPr>
        <w:t>k</w:t>
      </w:r>
      <w:r w:rsidRPr="006C4335">
        <w:rPr>
          <w:bCs/>
          <w:sz w:val="22"/>
          <w:szCs w:val="22"/>
        </w:rPr>
        <w:t>lopidogrel</w:t>
      </w:r>
      <w:r>
        <w:rPr>
          <w:bCs/>
          <w:sz w:val="22"/>
          <w:szCs w:val="22"/>
        </w:rPr>
        <w:t>io-</w:t>
      </w:r>
      <w:r w:rsidRPr="006C4335">
        <w:rPr>
          <w:bCs/>
          <w:sz w:val="22"/>
          <w:szCs w:val="22"/>
        </w:rPr>
        <w:t>AS</w:t>
      </w:r>
      <w:r>
        <w:rPr>
          <w:bCs/>
          <w:sz w:val="22"/>
          <w:szCs w:val="22"/>
        </w:rPr>
        <w:t>R grupėje ir aštuoniems pacientams</w:t>
      </w:r>
      <w:r w:rsidRPr="006C4335">
        <w:rPr>
          <w:bCs/>
          <w:sz w:val="22"/>
          <w:szCs w:val="22"/>
        </w:rPr>
        <w:t xml:space="preserve"> (0</w:t>
      </w:r>
      <w:r>
        <w:rPr>
          <w:bCs/>
          <w:sz w:val="22"/>
          <w:szCs w:val="22"/>
        </w:rPr>
        <w:t>,</w:t>
      </w:r>
      <w:r w:rsidRPr="006C4335">
        <w:rPr>
          <w:bCs/>
          <w:sz w:val="22"/>
          <w:szCs w:val="22"/>
        </w:rPr>
        <w:t>3</w:t>
      </w:r>
      <w:r>
        <w:rPr>
          <w:bCs/>
          <w:sz w:val="22"/>
          <w:szCs w:val="22"/>
        </w:rPr>
        <w:t> </w:t>
      </w:r>
      <w:r w:rsidRPr="006C4335">
        <w:rPr>
          <w:bCs/>
          <w:sz w:val="22"/>
          <w:szCs w:val="22"/>
        </w:rPr>
        <w:t>%) AS</w:t>
      </w:r>
      <w:r>
        <w:rPr>
          <w:bCs/>
          <w:sz w:val="22"/>
          <w:szCs w:val="22"/>
        </w:rPr>
        <w:t>R</w:t>
      </w:r>
      <w:r w:rsidRPr="006C4335">
        <w:rPr>
          <w:bCs/>
          <w:sz w:val="22"/>
          <w:szCs w:val="22"/>
        </w:rPr>
        <w:t xml:space="preserve"> </w:t>
      </w:r>
      <w:r>
        <w:rPr>
          <w:bCs/>
          <w:sz w:val="22"/>
          <w:szCs w:val="22"/>
        </w:rPr>
        <w:t>grupėje</w:t>
      </w:r>
      <w:r w:rsidRPr="006C4335">
        <w:rPr>
          <w:bCs/>
          <w:sz w:val="22"/>
          <w:szCs w:val="22"/>
        </w:rPr>
        <w:t xml:space="preserve"> (P</w:t>
      </w:r>
      <w:r>
        <w:rPr>
          <w:bCs/>
          <w:sz w:val="22"/>
          <w:szCs w:val="22"/>
        </w:rPr>
        <w:t> </w:t>
      </w:r>
      <w:r w:rsidRPr="006C4335">
        <w:rPr>
          <w:bCs/>
          <w:sz w:val="22"/>
          <w:szCs w:val="22"/>
        </w:rPr>
        <w:t>=</w:t>
      </w:r>
      <w:r>
        <w:rPr>
          <w:bCs/>
          <w:sz w:val="22"/>
          <w:szCs w:val="22"/>
        </w:rPr>
        <w:t> </w:t>
      </w:r>
      <w:r w:rsidRPr="006C4335">
        <w:rPr>
          <w:bCs/>
          <w:sz w:val="22"/>
          <w:szCs w:val="22"/>
        </w:rPr>
        <w:t>0</w:t>
      </w:r>
      <w:r>
        <w:rPr>
          <w:bCs/>
          <w:sz w:val="22"/>
          <w:szCs w:val="22"/>
        </w:rPr>
        <w:t>,</w:t>
      </w:r>
      <w:r w:rsidRPr="006C4335">
        <w:rPr>
          <w:bCs/>
          <w:sz w:val="22"/>
          <w:szCs w:val="22"/>
        </w:rPr>
        <w:t xml:space="preserve">73). </w:t>
      </w:r>
      <w:r>
        <w:rPr>
          <w:bCs/>
          <w:sz w:val="22"/>
          <w:szCs w:val="22"/>
        </w:rPr>
        <w:t>Bet kokio kraujavimo dažnis buvo</w:t>
      </w:r>
      <w:r w:rsidRPr="006C4335">
        <w:rPr>
          <w:bCs/>
          <w:sz w:val="22"/>
          <w:szCs w:val="22"/>
        </w:rPr>
        <w:t xml:space="preserve"> 2</w:t>
      </w:r>
      <w:r>
        <w:rPr>
          <w:bCs/>
          <w:sz w:val="22"/>
          <w:szCs w:val="22"/>
        </w:rPr>
        <w:t>,</w:t>
      </w:r>
      <w:r w:rsidRPr="006C4335">
        <w:rPr>
          <w:bCs/>
          <w:sz w:val="22"/>
          <w:szCs w:val="22"/>
        </w:rPr>
        <w:t>3</w:t>
      </w:r>
      <w:r>
        <w:rPr>
          <w:bCs/>
          <w:sz w:val="22"/>
          <w:szCs w:val="22"/>
        </w:rPr>
        <w:t> </w:t>
      </w:r>
      <w:r w:rsidRPr="006C4335">
        <w:rPr>
          <w:bCs/>
          <w:sz w:val="22"/>
          <w:szCs w:val="22"/>
        </w:rPr>
        <w:t xml:space="preserve">% </w:t>
      </w:r>
      <w:r>
        <w:rPr>
          <w:bCs/>
          <w:sz w:val="22"/>
          <w:szCs w:val="22"/>
        </w:rPr>
        <w:t>k</w:t>
      </w:r>
      <w:r w:rsidRPr="006C4335">
        <w:rPr>
          <w:bCs/>
          <w:sz w:val="22"/>
          <w:szCs w:val="22"/>
        </w:rPr>
        <w:t>lopidogrel</w:t>
      </w:r>
      <w:r>
        <w:rPr>
          <w:bCs/>
          <w:sz w:val="22"/>
          <w:szCs w:val="22"/>
        </w:rPr>
        <w:t>io-</w:t>
      </w:r>
      <w:r w:rsidRPr="006C4335">
        <w:rPr>
          <w:bCs/>
          <w:sz w:val="22"/>
          <w:szCs w:val="22"/>
        </w:rPr>
        <w:t>AS</w:t>
      </w:r>
      <w:r>
        <w:rPr>
          <w:bCs/>
          <w:sz w:val="22"/>
          <w:szCs w:val="22"/>
        </w:rPr>
        <w:t>R</w:t>
      </w:r>
      <w:r w:rsidRPr="006C4335">
        <w:rPr>
          <w:bCs/>
          <w:sz w:val="22"/>
          <w:szCs w:val="22"/>
        </w:rPr>
        <w:t xml:space="preserve"> </w:t>
      </w:r>
      <w:r>
        <w:rPr>
          <w:bCs/>
          <w:sz w:val="22"/>
          <w:szCs w:val="22"/>
        </w:rPr>
        <w:t xml:space="preserve">grupėje, palyginti su </w:t>
      </w:r>
      <w:r w:rsidRPr="006C4335">
        <w:rPr>
          <w:bCs/>
          <w:sz w:val="22"/>
          <w:szCs w:val="22"/>
        </w:rPr>
        <w:t>1</w:t>
      </w:r>
      <w:r>
        <w:rPr>
          <w:bCs/>
          <w:sz w:val="22"/>
          <w:szCs w:val="22"/>
        </w:rPr>
        <w:t>,</w:t>
      </w:r>
      <w:r w:rsidRPr="006C4335">
        <w:rPr>
          <w:bCs/>
          <w:sz w:val="22"/>
          <w:szCs w:val="22"/>
        </w:rPr>
        <w:t>6</w:t>
      </w:r>
      <w:r>
        <w:rPr>
          <w:bCs/>
          <w:sz w:val="22"/>
          <w:szCs w:val="22"/>
        </w:rPr>
        <w:t> </w:t>
      </w:r>
      <w:r w:rsidRPr="006C4335">
        <w:rPr>
          <w:bCs/>
          <w:sz w:val="22"/>
          <w:szCs w:val="22"/>
        </w:rPr>
        <w:t>% AS</w:t>
      </w:r>
      <w:r>
        <w:rPr>
          <w:bCs/>
          <w:sz w:val="22"/>
          <w:szCs w:val="22"/>
        </w:rPr>
        <w:t>R</w:t>
      </w:r>
      <w:r w:rsidRPr="006C4335">
        <w:rPr>
          <w:bCs/>
          <w:sz w:val="22"/>
          <w:szCs w:val="22"/>
        </w:rPr>
        <w:t xml:space="preserve"> </w:t>
      </w:r>
      <w:r>
        <w:rPr>
          <w:bCs/>
          <w:sz w:val="22"/>
          <w:szCs w:val="22"/>
        </w:rPr>
        <w:t>grupėje</w:t>
      </w:r>
      <w:r w:rsidRPr="006C4335">
        <w:rPr>
          <w:bCs/>
          <w:sz w:val="22"/>
          <w:szCs w:val="22"/>
        </w:rPr>
        <w:t xml:space="preserve"> (R</w:t>
      </w:r>
      <w:r>
        <w:rPr>
          <w:bCs/>
          <w:sz w:val="22"/>
          <w:szCs w:val="22"/>
        </w:rPr>
        <w:t>S</w:t>
      </w:r>
      <w:r w:rsidRPr="006C4335">
        <w:rPr>
          <w:bCs/>
          <w:sz w:val="22"/>
          <w:szCs w:val="22"/>
        </w:rPr>
        <w:t>, 1</w:t>
      </w:r>
      <w:r>
        <w:rPr>
          <w:bCs/>
          <w:sz w:val="22"/>
          <w:szCs w:val="22"/>
        </w:rPr>
        <w:t>,</w:t>
      </w:r>
      <w:r w:rsidRPr="006C4335">
        <w:rPr>
          <w:bCs/>
          <w:sz w:val="22"/>
          <w:szCs w:val="22"/>
        </w:rPr>
        <w:t>41; 95</w:t>
      </w:r>
      <w:r>
        <w:rPr>
          <w:bCs/>
          <w:sz w:val="22"/>
          <w:szCs w:val="22"/>
        </w:rPr>
        <w:t> </w:t>
      </w:r>
      <w:r w:rsidRPr="006C4335">
        <w:rPr>
          <w:bCs/>
          <w:sz w:val="22"/>
          <w:szCs w:val="22"/>
        </w:rPr>
        <w:t xml:space="preserve">% </w:t>
      </w:r>
      <w:r>
        <w:rPr>
          <w:bCs/>
          <w:sz w:val="22"/>
          <w:szCs w:val="22"/>
        </w:rPr>
        <w:t>P</w:t>
      </w:r>
      <w:r w:rsidRPr="006C4335">
        <w:rPr>
          <w:bCs/>
          <w:sz w:val="22"/>
          <w:szCs w:val="22"/>
        </w:rPr>
        <w:t>I, 0</w:t>
      </w:r>
      <w:r>
        <w:rPr>
          <w:bCs/>
          <w:sz w:val="22"/>
          <w:szCs w:val="22"/>
        </w:rPr>
        <w:t>,</w:t>
      </w:r>
      <w:r w:rsidRPr="006C4335">
        <w:rPr>
          <w:bCs/>
          <w:sz w:val="22"/>
          <w:szCs w:val="22"/>
        </w:rPr>
        <w:t>95</w:t>
      </w:r>
      <w:r>
        <w:rPr>
          <w:bCs/>
          <w:sz w:val="22"/>
          <w:szCs w:val="22"/>
        </w:rPr>
        <w:noBreakHyphen/>
      </w:r>
      <w:r w:rsidRPr="006C4335">
        <w:rPr>
          <w:bCs/>
          <w:sz w:val="22"/>
          <w:szCs w:val="22"/>
        </w:rPr>
        <w:t>2</w:t>
      </w:r>
      <w:r>
        <w:rPr>
          <w:bCs/>
          <w:sz w:val="22"/>
          <w:szCs w:val="22"/>
        </w:rPr>
        <w:t>,</w:t>
      </w:r>
      <w:r w:rsidRPr="006C4335">
        <w:rPr>
          <w:bCs/>
          <w:sz w:val="22"/>
          <w:szCs w:val="22"/>
        </w:rPr>
        <w:t>10; P</w:t>
      </w:r>
      <w:r>
        <w:rPr>
          <w:bCs/>
          <w:sz w:val="22"/>
          <w:szCs w:val="22"/>
        </w:rPr>
        <w:t> </w:t>
      </w:r>
      <w:r w:rsidRPr="006C4335">
        <w:rPr>
          <w:bCs/>
          <w:sz w:val="22"/>
          <w:szCs w:val="22"/>
        </w:rPr>
        <w:t>=</w:t>
      </w:r>
      <w:r>
        <w:rPr>
          <w:bCs/>
          <w:sz w:val="22"/>
          <w:szCs w:val="22"/>
        </w:rPr>
        <w:t> </w:t>
      </w:r>
      <w:r w:rsidRPr="006C4335">
        <w:rPr>
          <w:bCs/>
          <w:sz w:val="22"/>
          <w:szCs w:val="22"/>
        </w:rPr>
        <w:t>0</w:t>
      </w:r>
      <w:r>
        <w:rPr>
          <w:bCs/>
          <w:sz w:val="22"/>
          <w:szCs w:val="22"/>
        </w:rPr>
        <w:t>,</w:t>
      </w:r>
      <w:r w:rsidRPr="006C4335">
        <w:rPr>
          <w:bCs/>
          <w:sz w:val="22"/>
          <w:szCs w:val="22"/>
        </w:rPr>
        <w:t>09).</w:t>
      </w:r>
    </w:p>
    <w:p w:rsidR="00001099" w:rsidRPr="006C4335" w:rsidRDefault="00001099" w:rsidP="00001099">
      <w:pPr>
        <w:ind w:right="-29"/>
        <w:rPr>
          <w:bCs/>
          <w:sz w:val="22"/>
          <w:szCs w:val="22"/>
        </w:rPr>
      </w:pPr>
    </w:p>
    <w:p w:rsidR="00001099" w:rsidRPr="006C4335" w:rsidRDefault="00001099" w:rsidP="00001099">
      <w:pPr>
        <w:ind w:right="-29"/>
        <w:rPr>
          <w:bCs/>
          <w:sz w:val="22"/>
          <w:szCs w:val="22"/>
        </w:rPr>
      </w:pPr>
      <w:r w:rsidRPr="006C4335">
        <w:rPr>
          <w:b/>
          <w:bCs/>
          <w:sz w:val="22"/>
          <w:szCs w:val="22"/>
        </w:rPr>
        <w:t>POINT</w:t>
      </w:r>
      <w:r w:rsidRPr="006C4335">
        <w:rPr>
          <w:bCs/>
          <w:sz w:val="22"/>
          <w:szCs w:val="22"/>
        </w:rPr>
        <w:t xml:space="preserve"> </w:t>
      </w:r>
      <w:bookmarkStart w:id="5" w:name="_Hlk25224579"/>
      <w:r w:rsidRPr="006C4335">
        <w:rPr>
          <w:bCs/>
          <w:sz w:val="22"/>
          <w:szCs w:val="22"/>
        </w:rPr>
        <w:t>(</w:t>
      </w:r>
      <w:r>
        <w:rPr>
          <w:bCs/>
          <w:sz w:val="22"/>
          <w:szCs w:val="22"/>
        </w:rPr>
        <w:t>Į trombocitus nukreiptas slopinimas pasireiškus naujam P</w:t>
      </w:r>
      <w:r w:rsidR="000F36CF">
        <w:rPr>
          <w:bCs/>
          <w:sz w:val="22"/>
          <w:szCs w:val="22"/>
        </w:rPr>
        <w:t>S</w:t>
      </w:r>
      <w:r>
        <w:rPr>
          <w:bCs/>
          <w:sz w:val="22"/>
          <w:szCs w:val="22"/>
        </w:rPr>
        <w:t xml:space="preserve">IP ar </w:t>
      </w:r>
      <w:r w:rsidR="000F36CF">
        <w:rPr>
          <w:bCs/>
          <w:sz w:val="22"/>
          <w:szCs w:val="22"/>
        </w:rPr>
        <w:t>mažajam</w:t>
      </w:r>
      <w:r>
        <w:rPr>
          <w:bCs/>
          <w:sz w:val="22"/>
          <w:szCs w:val="22"/>
        </w:rPr>
        <w:t xml:space="preserve"> išeminiam insultui, angl. </w:t>
      </w:r>
      <w:r w:rsidRPr="006C4335">
        <w:rPr>
          <w:bCs/>
          <w:i/>
          <w:sz w:val="22"/>
          <w:szCs w:val="22"/>
        </w:rPr>
        <w:t>Platelet-Oriented Inhibition in New TIA and Minor Ischemic Stroke</w:t>
      </w:r>
      <w:r w:rsidRPr="006C4335">
        <w:rPr>
          <w:bCs/>
          <w:sz w:val="22"/>
          <w:szCs w:val="22"/>
        </w:rPr>
        <w:t>)</w:t>
      </w:r>
    </w:p>
    <w:bookmarkEnd w:id="5"/>
    <w:p w:rsidR="00001099" w:rsidRPr="006C4335" w:rsidRDefault="00001099" w:rsidP="00001099">
      <w:pPr>
        <w:ind w:right="-29"/>
        <w:rPr>
          <w:bCs/>
          <w:sz w:val="22"/>
          <w:szCs w:val="22"/>
        </w:rPr>
      </w:pPr>
      <w:r>
        <w:rPr>
          <w:bCs/>
          <w:sz w:val="22"/>
          <w:szCs w:val="22"/>
        </w:rPr>
        <w:t>Į šį atsitiktinių imčių</w:t>
      </w:r>
      <w:r w:rsidRPr="006C4335">
        <w:rPr>
          <w:bCs/>
          <w:sz w:val="22"/>
          <w:szCs w:val="22"/>
        </w:rPr>
        <w:t xml:space="preserve">, </w:t>
      </w:r>
      <w:r>
        <w:rPr>
          <w:bCs/>
          <w:sz w:val="22"/>
          <w:szCs w:val="22"/>
        </w:rPr>
        <w:t>dvigubai koduotą</w:t>
      </w:r>
      <w:r w:rsidRPr="006C4335">
        <w:rPr>
          <w:bCs/>
          <w:sz w:val="22"/>
          <w:szCs w:val="22"/>
        </w:rPr>
        <w:t xml:space="preserve">, </w:t>
      </w:r>
      <w:r>
        <w:rPr>
          <w:bCs/>
          <w:sz w:val="22"/>
          <w:szCs w:val="22"/>
        </w:rPr>
        <w:t>daugiacentrį</w:t>
      </w:r>
      <w:r w:rsidRPr="006C4335">
        <w:rPr>
          <w:bCs/>
          <w:sz w:val="22"/>
          <w:szCs w:val="22"/>
        </w:rPr>
        <w:t>, placeb</w:t>
      </w:r>
      <w:r>
        <w:rPr>
          <w:bCs/>
          <w:sz w:val="22"/>
          <w:szCs w:val="22"/>
        </w:rPr>
        <w:t>u kontroliuotą klinikinį tyrimą buvo įtrauktas</w:t>
      </w:r>
      <w:r w:rsidRPr="006C4335">
        <w:rPr>
          <w:bCs/>
          <w:sz w:val="22"/>
          <w:szCs w:val="22"/>
        </w:rPr>
        <w:t xml:space="preserve"> 4</w:t>
      </w:r>
      <w:r>
        <w:rPr>
          <w:bCs/>
          <w:sz w:val="22"/>
          <w:szCs w:val="22"/>
        </w:rPr>
        <w:t> </w:t>
      </w:r>
      <w:r w:rsidRPr="006C4335">
        <w:rPr>
          <w:bCs/>
          <w:sz w:val="22"/>
          <w:szCs w:val="22"/>
        </w:rPr>
        <w:t>881</w:t>
      </w:r>
      <w:r>
        <w:rPr>
          <w:bCs/>
          <w:sz w:val="22"/>
          <w:szCs w:val="22"/>
        </w:rPr>
        <w:t> įvairių šalių pacientas, kurį ištiko ūminis P</w:t>
      </w:r>
      <w:r w:rsidR="000F36CF">
        <w:rPr>
          <w:bCs/>
          <w:sz w:val="22"/>
          <w:szCs w:val="22"/>
        </w:rPr>
        <w:t>S</w:t>
      </w:r>
      <w:r>
        <w:rPr>
          <w:bCs/>
          <w:sz w:val="22"/>
          <w:szCs w:val="22"/>
        </w:rPr>
        <w:t>IP</w:t>
      </w:r>
      <w:r w:rsidRPr="006C4335">
        <w:rPr>
          <w:bCs/>
          <w:sz w:val="22"/>
          <w:szCs w:val="22"/>
        </w:rPr>
        <w:t xml:space="preserve"> (ABCD2 </w:t>
      </w:r>
      <w:r>
        <w:rPr>
          <w:bCs/>
          <w:sz w:val="22"/>
          <w:szCs w:val="22"/>
        </w:rPr>
        <w:t>įvertis</w:t>
      </w:r>
      <w:r w:rsidRPr="006C4335">
        <w:rPr>
          <w:bCs/>
          <w:sz w:val="22"/>
          <w:szCs w:val="22"/>
        </w:rPr>
        <w:t xml:space="preserve"> ≥</w:t>
      </w:r>
      <w:r>
        <w:rPr>
          <w:bCs/>
          <w:sz w:val="22"/>
          <w:szCs w:val="22"/>
        </w:rPr>
        <w:t> </w:t>
      </w:r>
      <w:r w:rsidRPr="006C4335">
        <w:rPr>
          <w:bCs/>
          <w:sz w:val="22"/>
          <w:szCs w:val="22"/>
        </w:rPr>
        <w:t xml:space="preserve">4) </w:t>
      </w:r>
      <w:r>
        <w:rPr>
          <w:bCs/>
          <w:sz w:val="22"/>
          <w:szCs w:val="22"/>
        </w:rPr>
        <w:t>a</w:t>
      </w:r>
      <w:r w:rsidRPr="006C4335">
        <w:rPr>
          <w:bCs/>
          <w:sz w:val="22"/>
          <w:szCs w:val="22"/>
        </w:rPr>
        <w:t xml:space="preserve">r </w:t>
      </w:r>
      <w:r w:rsidR="000F36CF">
        <w:rPr>
          <w:bCs/>
          <w:sz w:val="22"/>
          <w:szCs w:val="22"/>
        </w:rPr>
        <w:t>mažasis</w:t>
      </w:r>
      <w:r>
        <w:rPr>
          <w:bCs/>
          <w:sz w:val="22"/>
          <w:szCs w:val="22"/>
        </w:rPr>
        <w:t xml:space="preserve"> insultas</w:t>
      </w:r>
      <w:r w:rsidRPr="006C4335">
        <w:rPr>
          <w:bCs/>
          <w:sz w:val="22"/>
          <w:szCs w:val="22"/>
        </w:rPr>
        <w:t xml:space="preserve"> (NIHSS ≤</w:t>
      </w:r>
      <w:r>
        <w:rPr>
          <w:bCs/>
          <w:sz w:val="22"/>
          <w:szCs w:val="22"/>
        </w:rPr>
        <w:t> </w:t>
      </w:r>
      <w:r w:rsidRPr="006C4335">
        <w:rPr>
          <w:bCs/>
          <w:sz w:val="22"/>
          <w:szCs w:val="22"/>
        </w:rPr>
        <w:t xml:space="preserve">3). </w:t>
      </w:r>
      <w:r>
        <w:rPr>
          <w:bCs/>
          <w:sz w:val="22"/>
          <w:szCs w:val="22"/>
        </w:rPr>
        <w:t>Visi abiejų grupių pacientai vartojo nekoduotą ASR laikotarpiu nuo 1</w:t>
      </w:r>
      <w:r>
        <w:rPr>
          <w:bCs/>
          <w:sz w:val="22"/>
          <w:szCs w:val="22"/>
        </w:rPr>
        <w:noBreakHyphen/>
        <w:t>osios iki 90</w:t>
      </w:r>
      <w:r>
        <w:rPr>
          <w:bCs/>
          <w:sz w:val="22"/>
          <w:szCs w:val="22"/>
        </w:rPr>
        <w:noBreakHyphen/>
        <w:t xml:space="preserve">osios </w:t>
      </w:r>
      <w:r w:rsidR="000F36CF">
        <w:rPr>
          <w:bCs/>
          <w:sz w:val="22"/>
          <w:szCs w:val="22"/>
        </w:rPr>
        <w:t>par</w:t>
      </w:r>
      <w:r>
        <w:rPr>
          <w:bCs/>
          <w:sz w:val="22"/>
          <w:szCs w:val="22"/>
        </w:rPr>
        <w:t xml:space="preserve">os </w:t>
      </w:r>
      <w:r w:rsidRPr="006C4335">
        <w:rPr>
          <w:bCs/>
          <w:sz w:val="22"/>
          <w:szCs w:val="22"/>
        </w:rPr>
        <w:t>(50-325</w:t>
      </w:r>
      <w:r>
        <w:rPr>
          <w:bCs/>
          <w:sz w:val="22"/>
          <w:szCs w:val="22"/>
        </w:rPr>
        <w:t> </w:t>
      </w:r>
      <w:r w:rsidRPr="006C4335">
        <w:rPr>
          <w:bCs/>
          <w:sz w:val="22"/>
          <w:szCs w:val="22"/>
        </w:rPr>
        <w:t>mg</w:t>
      </w:r>
      <w:r>
        <w:rPr>
          <w:bCs/>
          <w:sz w:val="22"/>
          <w:szCs w:val="22"/>
        </w:rPr>
        <w:t>, dozė priklausė nuo gydančio gydytojo sprendimo</w:t>
      </w:r>
      <w:r w:rsidRPr="006C4335">
        <w:rPr>
          <w:bCs/>
          <w:sz w:val="22"/>
          <w:szCs w:val="22"/>
        </w:rPr>
        <w:t xml:space="preserve">). </w:t>
      </w:r>
      <w:r>
        <w:rPr>
          <w:bCs/>
          <w:sz w:val="22"/>
          <w:szCs w:val="22"/>
        </w:rPr>
        <w:t>Pacientai, atsitiktine tvarka priskirti k</w:t>
      </w:r>
      <w:r w:rsidRPr="006C4335">
        <w:rPr>
          <w:bCs/>
          <w:sz w:val="22"/>
          <w:szCs w:val="22"/>
        </w:rPr>
        <w:t>lopidogrel</w:t>
      </w:r>
      <w:r>
        <w:rPr>
          <w:bCs/>
          <w:sz w:val="22"/>
          <w:szCs w:val="22"/>
        </w:rPr>
        <w:t>io grupei, vartojo įsotinamąją 600 mg klopidogrelio dozę 1</w:t>
      </w:r>
      <w:r>
        <w:rPr>
          <w:bCs/>
          <w:sz w:val="22"/>
          <w:szCs w:val="22"/>
        </w:rPr>
        <w:noBreakHyphen/>
        <w:t xml:space="preserve">ąją </w:t>
      </w:r>
      <w:r w:rsidR="000F36CF">
        <w:rPr>
          <w:bCs/>
          <w:sz w:val="22"/>
          <w:szCs w:val="22"/>
        </w:rPr>
        <w:t>par</w:t>
      </w:r>
      <w:r>
        <w:rPr>
          <w:bCs/>
          <w:sz w:val="22"/>
          <w:szCs w:val="22"/>
        </w:rPr>
        <w:t>ą ir po to laikotarpiu nuo 2</w:t>
      </w:r>
      <w:r>
        <w:rPr>
          <w:bCs/>
          <w:sz w:val="22"/>
          <w:szCs w:val="22"/>
        </w:rPr>
        <w:noBreakHyphen/>
        <w:t>osios iki 90</w:t>
      </w:r>
      <w:r>
        <w:rPr>
          <w:bCs/>
          <w:sz w:val="22"/>
          <w:szCs w:val="22"/>
        </w:rPr>
        <w:noBreakHyphen/>
        <w:t xml:space="preserve">osios </w:t>
      </w:r>
      <w:r w:rsidR="000F36CF">
        <w:rPr>
          <w:bCs/>
          <w:sz w:val="22"/>
          <w:szCs w:val="22"/>
        </w:rPr>
        <w:t>par</w:t>
      </w:r>
      <w:r>
        <w:rPr>
          <w:bCs/>
          <w:sz w:val="22"/>
          <w:szCs w:val="22"/>
        </w:rPr>
        <w:t xml:space="preserve">os vartojo </w:t>
      </w:r>
      <w:r w:rsidRPr="006C4335">
        <w:rPr>
          <w:bCs/>
          <w:sz w:val="22"/>
          <w:szCs w:val="22"/>
        </w:rPr>
        <w:t>75</w:t>
      </w:r>
      <w:r>
        <w:rPr>
          <w:bCs/>
          <w:sz w:val="22"/>
          <w:szCs w:val="22"/>
        </w:rPr>
        <w:t> </w:t>
      </w:r>
      <w:r w:rsidRPr="006C4335">
        <w:rPr>
          <w:bCs/>
          <w:sz w:val="22"/>
          <w:szCs w:val="22"/>
        </w:rPr>
        <w:t xml:space="preserve">mg </w:t>
      </w:r>
      <w:r>
        <w:rPr>
          <w:bCs/>
          <w:sz w:val="22"/>
          <w:szCs w:val="22"/>
        </w:rPr>
        <w:t>k</w:t>
      </w:r>
      <w:r w:rsidRPr="006C4335">
        <w:rPr>
          <w:bCs/>
          <w:sz w:val="22"/>
          <w:szCs w:val="22"/>
        </w:rPr>
        <w:t>lopidogrel</w:t>
      </w:r>
      <w:r>
        <w:rPr>
          <w:bCs/>
          <w:sz w:val="22"/>
          <w:szCs w:val="22"/>
        </w:rPr>
        <w:t>io paros dozę</w:t>
      </w:r>
      <w:r w:rsidRPr="006C4335">
        <w:rPr>
          <w:bCs/>
          <w:sz w:val="22"/>
          <w:szCs w:val="22"/>
        </w:rPr>
        <w:t xml:space="preserve">. </w:t>
      </w:r>
      <w:r>
        <w:rPr>
          <w:bCs/>
          <w:sz w:val="22"/>
          <w:szCs w:val="22"/>
        </w:rPr>
        <w:t xml:space="preserve">Pacientai, atsitiktine tvarka priskirti </w:t>
      </w:r>
      <w:r w:rsidRPr="006C4335">
        <w:rPr>
          <w:bCs/>
          <w:sz w:val="22"/>
          <w:szCs w:val="22"/>
        </w:rPr>
        <w:t xml:space="preserve">placebo </w:t>
      </w:r>
      <w:r>
        <w:rPr>
          <w:bCs/>
          <w:sz w:val="22"/>
          <w:szCs w:val="22"/>
        </w:rPr>
        <w:t>grupei,</w:t>
      </w:r>
      <w:r w:rsidRPr="006C4335">
        <w:rPr>
          <w:bCs/>
          <w:sz w:val="22"/>
          <w:szCs w:val="22"/>
        </w:rPr>
        <w:t xml:space="preserve"> </w:t>
      </w:r>
      <w:r>
        <w:rPr>
          <w:bCs/>
          <w:sz w:val="22"/>
          <w:szCs w:val="22"/>
        </w:rPr>
        <w:t>laikotarpiu nuo 1</w:t>
      </w:r>
      <w:r>
        <w:rPr>
          <w:bCs/>
          <w:sz w:val="22"/>
          <w:szCs w:val="22"/>
        </w:rPr>
        <w:noBreakHyphen/>
        <w:t>osios iki 90</w:t>
      </w:r>
      <w:r>
        <w:rPr>
          <w:bCs/>
          <w:sz w:val="22"/>
          <w:szCs w:val="22"/>
        </w:rPr>
        <w:noBreakHyphen/>
        <w:t xml:space="preserve">osios </w:t>
      </w:r>
      <w:r w:rsidR="000F36CF">
        <w:rPr>
          <w:bCs/>
          <w:sz w:val="22"/>
          <w:szCs w:val="22"/>
        </w:rPr>
        <w:t>par</w:t>
      </w:r>
      <w:r>
        <w:rPr>
          <w:bCs/>
          <w:sz w:val="22"/>
          <w:szCs w:val="22"/>
        </w:rPr>
        <w:t>os vartojo placebą (vietoj klopidogrelio)</w:t>
      </w:r>
      <w:r w:rsidRPr="006C4335">
        <w:rPr>
          <w:bCs/>
          <w:sz w:val="22"/>
          <w:szCs w:val="22"/>
        </w:rPr>
        <w:t>.</w:t>
      </w:r>
    </w:p>
    <w:p w:rsidR="00001099" w:rsidRPr="006C4335" w:rsidRDefault="00001099" w:rsidP="00001099">
      <w:pPr>
        <w:ind w:right="-29"/>
        <w:rPr>
          <w:bCs/>
          <w:sz w:val="22"/>
          <w:szCs w:val="22"/>
        </w:rPr>
      </w:pPr>
    </w:p>
    <w:p w:rsidR="00001099" w:rsidRPr="006C4335" w:rsidRDefault="00001099" w:rsidP="00001099">
      <w:pPr>
        <w:ind w:right="-29"/>
        <w:rPr>
          <w:bCs/>
          <w:sz w:val="22"/>
          <w:szCs w:val="22"/>
        </w:rPr>
      </w:pPr>
      <w:r>
        <w:rPr>
          <w:bCs/>
          <w:sz w:val="22"/>
          <w:szCs w:val="22"/>
        </w:rPr>
        <w:t>Pagrindinė veiksmingumo vertinamoji baigtis</w:t>
      </w:r>
      <w:r w:rsidRPr="006C4335">
        <w:rPr>
          <w:bCs/>
          <w:sz w:val="22"/>
          <w:szCs w:val="22"/>
        </w:rPr>
        <w:t xml:space="preserve"> </w:t>
      </w:r>
      <w:r>
        <w:rPr>
          <w:bCs/>
          <w:sz w:val="22"/>
          <w:szCs w:val="22"/>
        </w:rPr>
        <w:t>buvo sudėtinė, ją sudarė didieji išemijos reiškiniai</w:t>
      </w:r>
      <w:r w:rsidRPr="006C4335">
        <w:rPr>
          <w:bCs/>
          <w:sz w:val="22"/>
          <w:szCs w:val="22"/>
        </w:rPr>
        <w:t xml:space="preserve"> (I</w:t>
      </w:r>
      <w:r>
        <w:rPr>
          <w:bCs/>
          <w:sz w:val="22"/>
          <w:szCs w:val="22"/>
        </w:rPr>
        <w:t>I</w:t>
      </w:r>
      <w:r w:rsidRPr="006C4335">
        <w:rPr>
          <w:bCs/>
          <w:sz w:val="22"/>
          <w:szCs w:val="22"/>
        </w:rPr>
        <w:t xml:space="preserve">, MI </w:t>
      </w:r>
      <w:r>
        <w:rPr>
          <w:bCs/>
          <w:sz w:val="22"/>
          <w:szCs w:val="22"/>
        </w:rPr>
        <w:t>ar mirtis nuo išeminio kraujagyslinio reiškinio</w:t>
      </w:r>
      <w:r w:rsidRPr="006C4335">
        <w:rPr>
          <w:bCs/>
          <w:sz w:val="22"/>
          <w:szCs w:val="22"/>
        </w:rPr>
        <w:t xml:space="preserve">) </w:t>
      </w:r>
      <w:r>
        <w:rPr>
          <w:bCs/>
          <w:sz w:val="22"/>
          <w:szCs w:val="22"/>
        </w:rPr>
        <w:t>iki</w:t>
      </w:r>
      <w:r w:rsidRPr="006C4335">
        <w:rPr>
          <w:bCs/>
          <w:sz w:val="22"/>
          <w:szCs w:val="22"/>
        </w:rPr>
        <w:t xml:space="preserve"> 90</w:t>
      </w:r>
      <w:r>
        <w:rPr>
          <w:bCs/>
          <w:sz w:val="22"/>
          <w:szCs w:val="22"/>
        </w:rPr>
        <w:t xml:space="preserve">-osios </w:t>
      </w:r>
      <w:r w:rsidR="000F36CF">
        <w:rPr>
          <w:bCs/>
          <w:sz w:val="22"/>
          <w:szCs w:val="22"/>
        </w:rPr>
        <w:t>par</w:t>
      </w:r>
      <w:r>
        <w:rPr>
          <w:bCs/>
          <w:sz w:val="22"/>
          <w:szCs w:val="22"/>
        </w:rPr>
        <w:t>os</w:t>
      </w:r>
      <w:r w:rsidRPr="006C4335">
        <w:rPr>
          <w:bCs/>
          <w:sz w:val="22"/>
          <w:szCs w:val="22"/>
        </w:rPr>
        <w:t xml:space="preserve">. </w:t>
      </w:r>
      <w:r>
        <w:rPr>
          <w:bCs/>
          <w:sz w:val="22"/>
          <w:szCs w:val="22"/>
        </w:rPr>
        <w:t>Ji pasireiškė</w:t>
      </w:r>
      <w:r w:rsidRPr="006C4335">
        <w:rPr>
          <w:bCs/>
          <w:sz w:val="22"/>
          <w:szCs w:val="22"/>
        </w:rPr>
        <w:t xml:space="preserve"> 121</w:t>
      </w:r>
      <w:r>
        <w:rPr>
          <w:bCs/>
          <w:sz w:val="22"/>
          <w:szCs w:val="22"/>
        </w:rPr>
        <w:t> pacientui</w:t>
      </w:r>
      <w:r w:rsidRPr="006C4335">
        <w:rPr>
          <w:bCs/>
          <w:sz w:val="22"/>
          <w:szCs w:val="22"/>
        </w:rPr>
        <w:t xml:space="preserve"> (5</w:t>
      </w:r>
      <w:r>
        <w:rPr>
          <w:bCs/>
          <w:sz w:val="22"/>
          <w:szCs w:val="22"/>
        </w:rPr>
        <w:t>,</w:t>
      </w:r>
      <w:r w:rsidRPr="006C4335">
        <w:rPr>
          <w:bCs/>
          <w:sz w:val="22"/>
          <w:szCs w:val="22"/>
        </w:rPr>
        <w:t>0</w:t>
      </w:r>
      <w:r>
        <w:rPr>
          <w:bCs/>
          <w:sz w:val="22"/>
          <w:szCs w:val="22"/>
        </w:rPr>
        <w:t> %</w:t>
      </w:r>
      <w:r w:rsidRPr="006C4335">
        <w:rPr>
          <w:bCs/>
          <w:sz w:val="22"/>
          <w:szCs w:val="22"/>
        </w:rPr>
        <w:t>)</w:t>
      </w:r>
      <w:r>
        <w:rPr>
          <w:bCs/>
          <w:sz w:val="22"/>
          <w:szCs w:val="22"/>
        </w:rPr>
        <w:t>, kuris vartojo k</w:t>
      </w:r>
      <w:r w:rsidRPr="006C4335">
        <w:rPr>
          <w:bCs/>
          <w:sz w:val="22"/>
          <w:szCs w:val="22"/>
        </w:rPr>
        <w:t>lopidogrel</w:t>
      </w:r>
      <w:r>
        <w:rPr>
          <w:bCs/>
          <w:sz w:val="22"/>
          <w:szCs w:val="22"/>
        </w:rPr>
        <w:t>io ir ASR</w:t>
      </w:r>
      <w:r w:rsidR="000F36CF">
        <w:rPr>
          <w:bCs/>
          <w:sz w:val="22"/>
          <w:szCs w:val="22"/>
        </w:rPr>
        <w:t xml:space="preserve"> derinio</w:t>
      </w:r>
      <w:r>
        <w:rPr>
          <w:bCs/>
          <w:sz w:val="22"/>
          <w:szCs w:val="22"/>
        </w:rPr>
        <w:t>, palyginti su</w:t>
      </w:r>
      <w:r w:rsidRPr="006C4335">
        <w:rPr>
          <w:bCs/>
          <w:sz w:val="22"/>
          <w:szCs w:val="22"/>
        </w:rPr>
        <w:t xml:space="preserve"> 160</w:t>
      </w:r>
      <w:r>
        <w:rPr>
          <w:bCs/>
          <w:sz w:val="22"/>
          <w:szCs w:val="22"/>
        </w:rPr>
        <w:t> pacientų</w:t>
      </w:r>
      <w:r w:rsidRPr="006C4335">
        <w:rPr>
          <w:bCs/>
          <w:sz w:val="22"/>
          <w:szCs w:val="22"/>
        </w:rPr>
        <w:t xml:space="preserve"> (6</w:t>
      </w:r>
      <w:r>
        <w:rPr>
          <w:bCs/>
          <w:sz w:val="22"/>
          <w:szCs w:val="22"/>
        </w:rPr>
        <w:t>,</w:t>
      </w:r>
      <w:r w:rsidRPr="006C4335">
        <w:rPr>
          <w:bCs/>
          <w:sz w:val="22"/>
          <w:szCs w:val="22"/>
        </w:rPr>
        <w:t>5</w:t>
      </w:r>
      <w:r>
        <w:rPr>
          <w:bCs/>
          <w:sz w:val="22"/>
          <w:szCs w:val="22"/>
        </w:rPr>
        <w:t> %</w:t>
      </w:r>
      <w:r w:rsidRPr="006C4335">
        <w:rPr>
          <w:bCs/>
          <w:sz w:val="22"/>
          <w:szCs w:val="22"/>
        </w:rPr>
        <w:t>)</w:t>
      </w:r>
      <w:r>
        <w:rPr>
          <w:bCs/>
          <w:sz w:val="22"/>
          <w:szCs w:val="22"/>
        </w:rPr>
        <w:t xml:space="preserve">, kurie vartojo vien ASR </w:t>
      </w:r>
      <w:r w:rsidRPr="006C4335">
        <w:rPr>
          <w:bCs/>
          <w:sz w:val="22"/>
          <w:szCs w:val="22"/>
        </w:rPr>
        <w:t>(</w:t>
      </w:r>
      <w:r>
        <w:rPr>
          <w:bCs/>
          <w:sz w:val="22"/>
          <w:szCs w:val="22"/>
        </w:rPr>
        <w:t>RS</w:t>
      </w:r>
      <w:r w:rsidRPr="006C4335">
        <w:rPr>
          <w:bCs/>
          <w:sz w:val="22"/>
          <w:szCs w:val="22"/>
        </w:rPr>
        <w:t>, 0</w:t>
      </w:r>
      <w:r>
        <w:rPr>
          <w:bCs/>
          <w:sz w:val="22"/>
          <w:szCs w:val="22"/>
        </w:rPr>
        <w:t>,</w:t>
      </w:r>
      <w:r w:rsidRPr="006C4335">
        <w:rPr>
          <w:bCs/>
          <w:sz w:val="22"/>
          <w:szCs w:val="22"/>
        </w:rPr>
        <w:t>75; 95</w:t>
      </w:r>
      <w:r>
        <w:rPr>
          <w:bCs/>
          <w:sz w:val="22"/>
          <w:szCs w:val="22"/>
        </w:rPr>
        <w:t> %</w:t>
      </w:r>
      <w:r w:rsidRPr="006C4335">
        <w:rPr>
          <w:bCs/>
          <w:sz w:val="22"/>
          <w:szCs w:val="22"/>
        </w:rPr>
        <w:t xml:space="preserve"> </w:t>
      </w:r>
      <w:r>
        <w:rPr>
          <w:bCs/>
          <w:sz w:val="22"/>
          <w:szCs w:val="22"/>
        </w:rPr>
        <w:t>P</w:t>
      </w:r>
      <w:r w:rsidRPr="006C4335">
        <w:rPr>
          <w:bCs/>
          <w:sz w:val="22"/>
          <w:szCs w:val="22"/>
        </w:rPr>
        <w:t>I, 0</w:t>
      </w:r>
      <w:r>
        <w:rPr>
          <w:bCs/>
          <w:sz w:val="22"/>
          <w:szCs w:val="22"/>
        </w:rPr>
        <w:t>,</w:t>
      </w:r>
      <w:r w:rsidRPr="006C4335">
        <w:rPr>
          <w:bCs/>
          <w:sz w:val="22"/>
          <w:szCs w:val="22"/>
        </w:rPr>
        <w:t>59</w:t>
      </w:r>
      <w:r>
        <w:rPr>
          <w:bCs/>
          <w:sz w:val="22"/>
          <w:szCs w:val="22"/>
        </w:rPr>
        <w:t>-</w:t>
      </w:r>
      <w:r w:rsidRPr="006C4335">
        <w:rPr>
          <w:bCs/>
          <w:sz w:val="22"/>
          <w:szCs w:val="22"/>
        </w:rPr>
        <w:t>0</w:t>
      </w:r>
      <w:r>
        <w:rPr>
          <w:bCs/>
          <w:sz w:val="22"/>
          <w:szCs w:val="22"/>
        </w:rPr>
        <w:t>,</w:t>
      </w:r>
      <w:r w:rsidRPr="006C4335">
        <w:rPr>
          <w:bCs/>
          <w:sz w:val="22"/>
          <w:szCs w:val="22"/>
        </w:rPr>
        <w:t>95; P = 0</w:t>
      </w:r>
      <w:r>
        <w:rPr>
          <w:bCs/>
          <w:sz w:val="22"/>
          <w:szCs w:val="22"/>
        </w:rPr>
        <w:t>,</w:t>
      </w:r>
      <w:r w:rsidRPr="006C4335">
        <w:rPr>
          <w:bCs/>
          <w:sz w:val="22"/>
          <w:szCs w:val="22"/>
        </w:rPr>
        <w:t xml:space="preserve">02). </w:t>
      </w:r>
      <w:r>
        <w:rPr>
          <w:bCs/>
          <w:sz w:val="22"/>
          <w:szCs w:val="22"/>
        </w:rPr>
        <w:t>Antrinė vertinamoji baigtis</w:t>
      </w:r>
      <w:r w:rsidRPr="006C4335">
        <w:rPr>
          <w:bCs/>
          <w:sz w:val="22"/>
          <w:szCs w:val="22"/>
        </w:rPr>
        <w:t xml:space="preserve"> I</w:t>
      </w:r>
      <w:r>
        <w:rPr>
          <w:bCs/>
          <w:sz w:val="22"/>
          <w:szCs w:val="22"/>
        </w:rPr>
        <w:t>I</w:t>
      </w:r>
      <w:r w:rsidRPr="006C4335">
        <w:rPr>
          <w:bCs/>
          <w:sz w:val="22"/>
          <w:szCs w:val="22"/>
        </w:rPr>
        <w:t xml:space="preserve"> </w:t>
      </w:r>
      <w:r>
        <w:rPr>
          <w:bCs/>
          <w:sz w:val="22"/>
          <w:szCs w:val="22"/>
        </w:rPr>
        <w:t>pasireiškė</w:t>
      </w:r>
      <w:r w:rsidRPr="006C4335">
        <w:rPr>
          <w:bCs/>
          <w:sz w:val="22"/>
          <w:szCs w:val="22"/>
        </w:rPr>
        <w:t xml:space="preserve"> 112</w:t>
      </w:r>
      <w:r>
        <w:rPr>
          <w:bCs/>
          <w:sz w:val="22"/>
          <w:szCs w:val="22"/>
        </w:rPr>
        <w:t> pacientų</w:t>
      </w:r>
      <w:r w:rsidRPr="006C4335">
        <w:rPr>
          <w:bCs/>
          <w:sz w:val="22"/>
          <w:szCs w:val="22"/>
        </w:rPr>
        <w:t xml:space="preserve"> (4</w:t>
      </w:r>
      <w:r>
        <w:rPr>
          <w:bCs/>
          <w:sz w:val="22"/>
          <w:szCs w:val="22"/>
        </w:rPr>
        <w:t>,</w:t>
      </w:r>
      <w:r w:rsidRPr="006C4335">
        <w:rPr>
          <w:bCs/>
          <w:sz w:val="22"/>
          <w:szCs w:val="22"/>
        </w:rPr>
        <w:t>6</w:t>
      </w:r>
      <w:r>
        <w:rPr>
          <w:bCs/>
          <w:sz w:val="22"/>
          <w:szCs w:val="22"/>
        </w:rPr>
        <w:t> %</w:t>
      </w:r>
      <w:r w:rsidRPr="006C4335">
        <w:rPr>
          <w:bCs/>
          <w:sz w:val="22"/>
          <w:szCs w:val="22"/>
        </w:rPr>
        <w:t>)</w:t>
      </w:r>
      <w:r>
        <w:rPr>
          <w:bCs/>
          <w:sz w:val="22"/>
          <w:szCs w:val="22"/>
        </w:rPr>
        <w:t>, kurie vartojo k</w:t>
      </w:r>
      <w:r w:rsidRPr="006C4335">
        <w:rPr>
          <w:bCs/>
          <w:sz w:val="22"/>
          <w:szCs w:val="22"/>
        </w:rPr>
        <w:t>lopidogrel</w:t>
      </w:r>
      <w:r>
        <w:rPr>
          <w:bCs/>
          <w:sz w:val="22"/>
          <w:szCs w:val="22"/>
        </w:rPr>
        <w:t>io ir ASR</w:t>
      </w:r>
      <w:r w:rsidR="000F36CF">
        <w:rPr>
          <w:bCs/>
          <w:sz w:val="22"/>
          <w:szCs w:val="22"/>
        </w:rPr>
        <w:t xml:space="preserve"> derinio</w:t>
      </w:r>
      <w:r>
        <w:rPr>
          <w:bCs/>
          <w:sz w:val="22"/>
          <w:szCs w:val="22"/>
        </w:rPr>
        <w:t>, palyginti su</w:t>
      </w:r>
      <w:r w:rsidRPr="006C4335">
        <w:rPr>
          <w:bCs/>
          <w:sz w:val="22"/>
          <w:szCs w:val="22"/>
        </w:rPr>
        <w:t xml:space="preserve"> 155</w:t>
      </w:r>
      <w:r>
        <w:rPr>
          <w:bCs/>
          <w:sz w:val="22"/>
          <w:szCs w:val="22"/>
        </w:rPr>
        <w:t> pacientais</w:t>
      </w:r>
      <w:r w:rsidRPr="006C4335">
        <w:rPr>
          <w:bCs/>
          <w:sz w:val="22"/>
          <w:szCs w:val="22"/>
        </w:rPr>
        <w:t xml:space="preserve"> (6</w:t>
      </w:r>
      <w:r>
        <w:rPr>
          <w:bCs/>
          <w:sz w:val="22"/>
          <w:szCs w:val="22"/>
        </w:rPr>
        <w:t>,</w:t>
      </w:r>
      <w:r w:rsidRPr="006C4335">
        <w:rPr>
          <w:bCs/>
          <w:sz w:val="22"/>
          <w:szCs w:val="22"/>
        </w:rPr>
        <w:t>3</w:t>
      </w:r>
      <w:r>
        <w:rPr>
          <w:bCs/>
          <w:sz w:val="22"/>
          <w:szCs w:val="22"/>
        </w:rPr>
        <w:t> %</w:t>
      </w:r>
      <w:r w:rsidRPr="006C4335">
        <w:rPr>
          <w:bCs/>
          <w:sz w:val="22"/>
          <w:szCs w:val="22"/>
        </w:rPr>
        <w:t>)</w:t>
      </w:r>
      <w:r>
        <w:rPr>
          <w:bCs/>
          <w:sz w:val="22"/>
          <w:szCs w:val="22"/>
        </w:rPr>
        <w:t>,</w:t>
      </w:r>
      <w:r w:rsidRPr="006C4335">
        <w:rPr>
          <w:bCs/>
          <w:sz w:val="22"/>
          <w:szCs w:val="22"/>
        </w:rPr>
        <w:t xml:space="preserve"> </w:t>
      </w:r>
      <w:r>
        <w:rPr>
          <w:bCs/>
          <w:sz w:val="22"/>
          <w:szCs w:val="22"/>
        </w:rPr>
        <w:t xml:space="preserve">kurie vartojo vien ASR </w:t>
      </w:r>
      <w:r w:rsidRPr="006C4335">
        <w:rPr>
          <w:bCs/>
          <w:sz w:val="22"/>
          <w:szCs w:val="22"/>
        </w:rPr>
        <w:t>(</w:t>
      </w:r>
      <w:r>
        <w:rPr>
          <w:bCs/>
          <w:sz w:val="22"/>
          <w:szCs w:val="22"/>
        </w:rPr>
        <w:t>RS</w:t>
      </w:r>
      <w:r w:rsidRPr="006C4335">
        <w:rPr>
          <w:bCs/>
          <w:sz w:val="22"/>
          <w:szCs w:val="22"/>
        </w:rPr>
        <w:t>, 0</w:t>
      </w:r>
      <w:r>
        <w:rPr>
          <w:bCs/>
          <w:sz w:val="22"/>
          <w:szCs w:val="22"/>
        </w:rPr>
        <w:t>,</w:t>
      </w:r>
      <w:r w:rsidRPr="006C4335">
        <w:rPr>
          <w:bCs/>
          <w:sz w:val="22"/>
          <w:szCs w:val="22"/>
        </w:rPr>
        <w:t>72; 95</w:t>
      </w:r>
      <w:r>
        <w:rPr>
          <w:bCs/>
          <w:sz w:val="22"/>
          <w:szCs w:val="22"/>
        </w:rPr>
        <w:t> %</w:t>
      </w:r>
      <w:r w:rsidRPr="006C4335">
        <w:rPr>
          <w:bCs/>
          <w:sz w:val="22"/>
          <w:szCs w:val="22"/>
        </w:rPr>
        <w:t xml:space="preserve"> </w:t>
      </w:r>
      <w:r>
        <w:rPr>
          <w:bCs/>
          <w:sz w:val="22"/>
          <w:szCs w:val="22"/>
        </w:rPr>
        <w:t>P</w:t>
      </w:r>
      <w:r w:rsidRPr="006C4335">
        <w:rPr>
          <w:bCs/>
          <w:sz w:val="22"/>
          <w:szCs w:val="22"/>
        </w:rPr>
        <w:t>I, 0</w:t>
      </w:r>
      <w:r>
        <w:rPr>
          <w:bCs/>
          <w:sz w:val="22"/>
          <w:szCs w:val="22"/>
        </w:rPr>
        <w:t>,</w:t>
      </w:r>
      <w:r w:rsidRPr="006C4335">
        <w:rPr>
          <w:bCs/>
          <w:sz w:val="22"/>
          <w:szCs w:val="22"/>
        </w:rPr>
        <w:t>56</w:t>
      </w:r>
      <w:r>
        <w:rPr>
          <w:bCs/>
          <w:sz w:val="22"/>
          <w:szCs w:val="22"/>
        </w:rPr>
        <w:noBreakHyphen/>
      </w:r>
      <w:r w:rsidRPr="006C4335">
        <w:rPr>
          <w:bCs/>
          <w:sz w:val="22"/>
          <w:szCs w:val="22"/>
        </w:rPr>
        <w:t>0</w:t>
      </w:r>
      <w:r>
        <w:rPr>
          <w:bCs/>
          <w:sz w:val="22"/>
          <w:szCs w:val="22"/>
        </w:rPr>
        <w:t>,</w:t>
      </w:r>
      <w:r w:rsidRPr="006C4335">
        <w:rPr>
          <w:bCs/>
          <w:sz w:val="22"/>
          <w:szCs w:val="22"/>
        </w:rPr>
        <w:t>92; P</w:t>
      </w:r>
      <w:r>
        <w:rPr>
          <w:bCs/>
          <w:sz w:val="22"/>
          <w:szCs w:val="22"/>
        </w:rPr>
        <w:t> </w:t>
      </w:r>
      <w:r w:rsidRPr="006C4335">
        <w:rPr>
          <w:bCs/>
          <w:sz w:val="22"/>
          <w:szCs w:val="22"/>
        </w:rPr>
        <w:t>=</w:t>
      </w:r>
      <w:r>
        <w:rPr>
          <w:bCs/>
          <w:sz w:val="22"/>
          <w:szCs w:val="22"/>
        </w:rPr>
        <w:t> </w:t>
      </w:r>
      <w:r w:rsidRPr="006C4335">
        <w:rPr>
          <w:bCs/>
          <w:sz w:val="22"/>
          <w:szCs w:val="22"/>
        </w:rPr>
        <w:t>0</w:t>
      </w:r>
      <w:r>
        <w:rPr>
          <w:bCs/>
          <w:sz w:val="22"/>
          <w:szCs w:val="22"/>
        </w:rPr>
        <w:t>,</w:t>
      </w:r>
      <w:r w:rsidRPr="006C4335">
        <w:rPr>
          <w:bCs/>
          <w:sz w:val="22"/>
          <w:szCs w:val="22"/>
        </w:rPr>
        <w:t xml:space="preserve">01). </w:t>
      </w:r>
      <w:r>
        <w:rPr>
          <w:bCs/>
          <w:sz w:val="22"/>
          <w:szCs w:val="22"/>
        </w:rPr>
        <w:t>Pagrindinė saugumo vertinamoji baigtis didysis kraujavimas</w:t>
      </w:r>
      <w:r w:rsidRPr="006C4335">
        <w:rPr>
          <w:bCs/>
          <w:sz w:val="22"/>
          <w:szCs w:val="22"/>
        </w:rPr>
        <w:t xml:space="preserve"> </w:t>
      </w:r>
      <w:r>
        <w:rPr>
          <w:bCs/>
          <w:sz w:val="22"/>
          <w:szCs w:val="22"/>
        </w:rPr>
        <w:t>pasireiškė</w:t>
      </w:r>
      <w:r w:rsidRPr="006C4335">
        <w:rPr>
          <w:bCs/>
          <w:sz w:val="22"/>
          <w:szCs w:val="22"/>
        </w:rPr>
        <w:t xml:space="preserve"> 23 </w:t>
      </w:r>
      <w:r>
        <w:rPr>
          <w:bCs/>
          <w:sz w:val="22"/>
          <w:szCs w:val="22"/>
        </w:rPr>
        <w:t>iš</w:t>
      </w:r>
      <w:r w:rsidRPr="006C4335">
        <w:rPr>
          <w:bCs/>
          <w:sz w:val="22"/>
          <w:szCs w:val="22"/>
        </w:rPr>
        <w:t xml:space="preserve"> 2</w:t>
      </w:r>
      <w:r>
        <w:rPr>
          <w:bCs/>
          <w:sz w:val="22"/>
          <w:szCs w:val="22"/>
        </w:rPr>
        <w:t> </w:t>
      </w:r>
      <w:r w:rsidRPr="006C4335">
        <w:rPr>
          <w:bCs/>
          <w:sz w:val="22"/>
          <w:szCs w:val="22"/>
        </w:rPr>
        <w:t xml:space="preserve">432 </w:t>
      </w:r>
      <w:r>
        <w:rPr>
          <w:bCs/>
          <w:sz w:val="22"/>
          <w:szCs w:val="22"/>
        </w:rPr>
        <w:t>pacientų</w:t>
      </w:r>
      <w:r w:rsidRPr="006C4335">
        <w:rPr>
          <w:bCs/>
          <w:sz w:val="22"/>
          <w:szCs w:val="22"/>
        </w:rPr>
        <w:t xml:space="preserve"> (0</w:t>
      </w:r>
      <w:r>
        <w:rPr>
          <w:bCs/>
          <w:sz w:val="22"/>
          <w:szCs w:val="22"/>
        </w:rPr>
        <w:t>,</w:t>
      </w:r>
      <w:r w:rsidRPr="006C4335">
        <w:rPr>
          <w:bCs/>
          <w:sz w:val="22"/>
          <w:szCs w:val="22"/>
        </w:rPr>
        <w:t>9</w:t>
      </w:r>
      <w:r>
        <w:rPr>
          <w:bCs/>
          <w:sz w:val="22"/>
          <w:szCs w:val="22"/>
        </w:rPr>
        <w:t> %</w:t>
      </w:r>
      <w:r w:rsidRPr="006C4335">
        <w:rPr>
          <w:bCs/>
          <w:sz w:val="22"/>
          <w:szCs w:val="22"/>
        </w:rPr>
        <w:t>)</w:t>
      </w:r>
      <w:r>
        <w:rPr>
          <w:bCs/>
          <w:sz w:val="22"/>
          <w:szCs w:val="22"/>
        </w:rPr>
        <w:t>,</w:t>
      </w:r>
      <w:r w:rsidRPr="006C4335">
        <w:rPr>
          <w:bCs/>
          <w:sz w:val="22"/>
          <w:szCs w:val="22"/>
        </w:rPr>
        <w:t xml:space="preserve"> </w:t>
      </w:r>
      <w:r>
        <w:rPr>
          <w:bCs/>
          <w:sz w:val="22"/>
          <w:szCs w:val="22"/>
        </w:rPr>
        <w:t>kurie vartojo k</w:t>
      </w:r>
      <w:r w:rsidRPr="006C4335">
        <w:rPr>
          <w:bCs/>
          <w:sz w:val="22"/>
          <w:szCs w:val="22"/>
        </w:rPr>
        <w:t>lopidogrel</w:t>
      </w:r>
      <w:r>
        <w:rPr>
          <w:bCs/>
          <w:sz w:val="22"/>
          <w:szCs w:val="22"/>
        </w:rPr>
        <w:t>io ir ASR</w:t>
      </w:r>
      <w:r w:rsidR="000F36CF">
        <w:rPr>
          <w:bCs/>
          <w:sz w:val="22"/>
          <w:szCs w:val="22"/>
        </w:rPr>
        <w:t xml:space="preserve"> derinio</w:t>
      </w:r>
      <w:r>
        <w:rPr>
          <w:bCs/>
          <w:sz w:val="22"/>
          <w:szCs w:val="22"/>
        </w:rPr>
        <w:t>, bei</w:t>
      </w:r>
      <w:r w:rsidRPr="006C4335">
        <w:rPr>
          <w:bCs/>
          <w:sz w:val="22"/>
          <w:szCs w:val="22"/>
        </w:rPr>
        <w:t xml:space="preserve"> 10 </w:t>
      </w:r>
      <w:r>
        <w:rPr>
          <w:bCs/>
          <w:sz w:val="22"/>
          <w:szCs w:val="22"/>
        </w:rPr>
        <w:t>iš</w:t>
      </w:r>
      <w:r w:rsidRPr="006C4335">
        <w:rPr>
          <w:bCs/>
          <w:sz w:val="22"/>
          <w:szCs w:val="22"/>
        </w:rPr>
        <w:t xml:space="preserve"> 2</w:t>
      </w:r>
      <w:r>
        <w:rPr>
          <w:bCs/>
          <w:sz w:val="22"/>
          <w:szCs w:val="22"/>
        </w:rPr>
        <w:t> </w:t>
      </w:r>
      <w:r w:rsidRPr="006C4335">
        <w:rPr>
          <w:bCs/>
          <w:sz w:val="22"/>
          <w:szCs w:val="22"/>
        </w:rPr>
        <w:t>449</w:t>
      </w:r>
      <w:r>
        <w:rPr>
          <w:bCs/>
          <w:sz w:val="22"/>
          <w:szCs w:val="22"/>
        </w:rPr>
        <w:t> pacientų</w:t>
      </w:r>
      <w:r w:rsidRPr="006C4335">
        <w:rPr>
          <w:bCs/>
          <w:sz w:val="22"/>
          <w:szCs w:val="22"/>
        </w:rPr>
        <w:t xml:space="preserve"> (0</w:t>
      </w:r>
      <w:r>
        <w:rPr>
          <w:bCs/>
          <w:sz w:val="22"/>
          <w:szCs w:val="22"/>
        </w:rPr>
        <w:t>,</w:t>
      </w:r>
      <w:r w:rsidRPr="006C4335">
        <w:rPr>
          <w:bCs/>
          <w:sz w:val="22"/>
          <w:szCs w:val="22"/>
        </w:rPr>
        <w:t>4</w:t>
      </w:r>
      <w:r>
        <w:rPr>
          <w:bCs/>
          <w:sz w:val="22"/>
          <w:szCs w:val="22"/>
        </w:rPr>
        <w:t> %</w:t>
      </w:r>
      <w:r w:rsidRPr="006C4335">
        <w:rPr>
          <w:bCs/>
          <w:sz w:val="22"/>
          <w:szCs w:val="22"/>
        </w:rPr>
        <w:t>)</w:t>
      </w:r>
      <w:r>
        <w:rPr>
          <w:bCs/>
          <w:sz w:val="22"/>
          <w:szCs w:val="22"/>
        </w:rPr>
        <w:t>,</w:t>
      </w:r>
      <w:r w:rsidRPr="006C4335">
        <w:rPr>
          <w:bCs/>
          <w:sz w:val="22"/>
          <w:szCs w:val="22"/>
        </w:rPr>
        <w:t xml:space="preserve"> </w:t>
      </w:r>
      <w:r>
        <w:rPr>
          <w:bCs/>
          <w:sz w:val="22"/>
          <w:szCs w:val="22"/>
        </w:rPr>
        <w:t xml:space="preserve">kurie vartojo vien ASR </w:t>
      </w:r>
      <w:r w:rsidRPr="006C4335">
        <w:rPr>
          <w:bCs/>
          <w:sz w:val="22"/>
          <w:szCs w:val="22"/>
        </w:rPr>
        <w:t>(</w:t>
      </w:r>
      <w:r>
        <w:rPr>
          <w:bCs/>
          <w:sz w:val="22"/>
          <w:szCs w:val="22"/>
        </w:rPr>
        <w:t>RS</w:t>
      </w:r>
      <w:r w:rsidRPr="006C4335">
        <w:rPr>
          <w:bCs/>
          <w:sz w:val="22"/>
          <w:szCs w:val="22"/>
        </w:rPr>
        <w:t>, 2</w:t>
      </w:r>
      <w:r>
        <w:rPr>
          <w:bCs/>
          <w:sz w:val="22"/>
          <w:szCs w:val="22"/>
        </w:rPr>
        <w:t>,</w:t>
      </w:r>
      <w:r w:rsidRPr="006C4335">
        <w:rPr>
          <w:bCs/>
          <w:sz w:val="22"/>
          <w:szCs w:val="22"/>
        </w:rPr>
        <w:t>32; 95</w:t>
      </w:r>
      <w:r>
        <w:rPr>
          <w:bCs/>
          <w:sz w:val="22"/>
          <w:szCs w:val="22"/>
        </w:rPr>
        <w:t> %</w:t>
      </w:r>
      <w:r w:rsidRPr="006C4335">
        <w:rPr>
          <w:bCs/>
          <w:sz w:val="22"/>
          <w:szCs w:val="22"/>
        </w:rPr>
        <w:t xml:space="preserve"> </w:t>
      </w:r>
      <w:r>
        <w:rPr>
          <w:bCs/>
          <w:sz w:val="22"/>
          <w:szCs w:val="22"/>
        </w:rPr>
        <w:t>P</w:t>
      </w:r>
      <w:r w:rsidRPr="006C4335">
        <w:rPr>
          <w:bCs/>
          <w:sz w:val="22"/>
          <w:szCs w:val="22"/>
        </w:rPr>
        <w:t>I, 1</w:t>
      </w:r>
      <w:r>
        <w:rPr>
          <w:bCs/>
          <w:sz w:val="22"/>
          <w:szCs w:val="22"/>
        </w:rPr>
        <w:t>,</w:t>
      </w:r>
      <w:r w:rsidRPr="006C4335">
        <w:rPr>
          <w:bCs/>
          <w:sz w:val="22"/>
          <w:szCs w:val="22"/>
        </w:rPr>
        <w:t>10</w:t>
      </w:r>
      <w:r>
        <w:rPr>
          <w:bCs/>
          <w:sz w:val="22"/>
          <w:szCs w:val="22"/>
        </w:rPr>
        <w:noBreakHyphen/>
      </w:r>
      <w:r w:rsidRPr="006C4335">
        <w:rPr>
          <w:bCs/>
          <w:sz w:val="22"/>
          <w:szCs w:val="22"/>
        </w:rPr>
        <w:t>4</w:t>
      </w:r>
      <w:r>
        <w:rPr>
          <w:bCs/>
          <w:sz w:val="22"/>
          <w:szCs w:val="22"/>
        </w:rPr>
        <w:t>,</w:t>
      </w:r>
      <w:r w:rsidRPr="006C4335">
        <w:rPr>
          <w:bCs/>
          <w:sz w:val="22"/>
          <w:szCs w:val="22"/>
        </w:rPr>
        <w:t>87; P</w:t>
      </w:r>
      <w:r>
        <w:rPr>
          <w:bCs/>
          <w:sz w:val="22"/>
          <w:szCs w:val="22"/>
        </w:rPr>
        <w:t> </w:t>
      </w:r>
      <w:r w:rsidRPr="006C4335">
        <w:rPr>
          <w:bCs/>
          <w:sz w:val="22"/>
          <w:szCs w:val="22"/>
        </w:rPr>
        <w:t>=</w:t>
      </w:r>
      <w:r>
        <w:rPr>
          <w:bCs/>
          <w:sz w:val="22"/>
          <w:szCs w:val="22"/>
        </w:rPr>
        <w:t> </w:t>
      </w:r>
      <w:r w:rsidRPr="006C4335">
        <w:rPr>
          <w:bCs/>
          <w:sz w:val="22"/>
          <w:szCs w:val="22"/>
        </w:rPr>
        <w:t>0</w:t>
      </w:r>
      <w:r>
        <w:rPr>
          <w:bCs/>
          <w:sz w:val="22"/>
          <w:szCs w:val="22"/>
        </w:rPr>
        <w:t>,</w:t>
      </w:r>
      <w:r w:rsidRPr="006C4335">
        <w:rPr>
          <w:bCs/>
          <w:sz w:val="22"/>
          <w:szCs w:val="22"/>
        </w:rPr>
        <w:t>02).</w:t>
      </w:r>
      <w:r w:rsidRPr="006C4335">
        <w:rPr>
          <w:bCs/>
          <w:sz w:val="24"/>
          <w:szCs w:val="22"/>
        </w:rPr>
        <w:t xml:space="preserve"> </w:t>
      </w:r>
      <w:r>
        <w:rPr>
          <w:bCs/>
          <w:sz w:val="22"/>
          <w:szCs w:val="22"/>
        </w:rPr>
        <w:t>Mažasis</w:t>
      </w:r>
      <w:r w:rsidRPr="00EF3E4D">
        <w:rPr>
          <w:bCs/>
          <w:sz w:val="22"/>
          <w:szCs w:val="22"/>
        </w:rPr>
        <w:t xml:space="preserve"> </w:t>
      </w:r>
      <w:r>
        <w:rPr>
          <w:bCs/>
          <w:sz w:val="22"/>
          <w:szCs w:val="22"/>
        </w:rPr>
        <w:t>kraujavimas</w:t>
      </w:r>
      <w:r w:rsidRPr="006C4335">
        <w:rPr>
          <w:bCs/>
          <w:sz w:val="22"/>
          <w:szCs w:val="22"/>
        </w:rPr>
        <w:t xml:space="preserve"> </w:t>
      </w:r>
      <w:r>
        <w:rPr>
          <w:bCs/>
          <w:sz w:val="22"/>
          <w:szCs w:val="22"/>
        </w:rPr>
        <w:t>pasireiškė</w:t>
      </w:r>
      <w:r w:rsidRPr="006C4335">
        <w:rPr>
          <w:bCs/>
          <w:sz w:val="22"/>
          <w:szCs w:val="22"/>
        </w:rPr>
        <w:t xml:space="preserve"> 40</w:t>
      </w:r>
      <w:r>
        <w:rPr>
          <w:bCs/>
          <w:sz w:val="22"/>
          <w:szCs w:val="22"/>
        </w:rPr>
        <w:t xml:space="preserve"> pacientų </w:t>
      </w:r>
      <w:r w:rsidRPr="006C4335">
        <w:rPr>
          <w:bCs/>
          <w:sz w:val="22"/>
          <w:szCs w:val="22"/>
        </w:rPr>
        <w:t>(1</w:t>
      </w:r>
      <w:r>
        <w:rPr>
          <w:bCs/>
          <w:sz w:val="22"/>
          <w:szCs w:val="22"/>
        </w:rPr>
        <w:t>,</w:t>
      </w:r>
      <w:r w:rsidRPr="006C4335">
        <w:rPr>
          <w:bCs/>
          <w:sz w:val="22"/>
          <w:szCs w:val="22"/>
        </w:rPr>
        <w:t>6</w:t>
      </w:r>
      <w:r>
        <w:rPr>
          <w:bCs/>
          <w:sz w:val="22"/>
          <w:szCs w:val="22"/>
        </w:rPr>
        <w:t> %</w:t>
      </w:r>
      <w:r w:rsidRPr="006C4335">
        <w:rPr>
          <w:bCs/>
          <w:sz w:val="22"/>
          <w:szCs w:val="22"/>
        </w:rPr>
        <w:t>)</w:t>
      </w:r>
      <w:r>
        <w:rPr>
          <w:bCs/>
          <w:sz w:val="22"/>
          <w:szCs w:val="22"/>
        </w:rPr>
        <w:t>,</w:t>
      </w:r>
      <w:r w:rsidRPr="00EF3E4D">
        <w:rPr>
          <w:bCs/>
          <w:sz w:val="22"/>
          <w:szCs w:val="22"/>
        </w:rPr>
        <w:t xml:space="preserve"> </w:t>
      </w:r>
      <w:r>
        <w:rPr>
          <w:bCs/>
          <w:sz w:val="22"/>
          <w:szCs w:val="22"/>
        </w:rPr>
        <w:t>kurie vartojo k</w:t>
      </w:r>
      <w:r w:rsidRPr="006C4335">
        <w:rPr>
          <w:bCs/>
          <w:sz w:val="22"/>
          <w:szCs w:val="22"/>
        </w:rPr>
        <w:t>lopidogrel</w:t>
      </w:r>
      <w:r>
        <w:rPr>
          <w:bCs/>
          <w:sz w:val="22"/>
          <w:szCs w:val="22"/>
        </w:rPr>
        <w:t>io ir ASR</w:t>
      </w:r>
      <w:r w:rsidR="000F36CF">
        <w:rPr>
          <w:bCs/>
          <w:sz w:val="22"/>
          <w:szCs w:val="22"/>
        </w:rPr>
        <w:t xml:space="preserve"> derinio</w:t>
      </w:r>
      <w:r>
        <w:rPr>
          <w:bCs/>
          <w:sz w:val="22"/>
          <w:szCs w:val="22"/>
        </w:rPr>
        <w:t>, bei</w:t>
      </w:r>
      <w:r w:rsidRPr="006C4335">
        <w:rPr>
          <w:bCs/>
          <w:sz w:val="22"/>
          <w:szCs w:val="22"/>
        </w:rPr>
        <w:t xml:space="preserve"> 13</w:t>
      </w:r>
      <w:r>
        <w:rPr>
          <w:bCs/>
          <w:sz w:val="22"/>
          <w:szCs w:val="22"/>
        </w:rPr>
        <w:t xml:space="preserve"> pacientų </w:t>
      </w:r>
      <w:r w:rsidRPr="006C4335">
        <w:rPr>
          <w:bCs/>
          <w:sz w:val="22"/>
          <w:szCs w:val="22"/>
        </w:rPr>
        <w:t>(0</w:t>
      </w:r>
      <w:r>
        <w:rPr>
          <w:bCs/>
          <w:sz w:val="22"/>
          <w:szCs w:val="22"/>
        </w:rPr>
        <w:t>,</w:t>
      </w:r>
      <w:r w:rsidRPr="006C4335">
        <w:rPr>
          <w:bCs/>
          <w:sz w:val="22"/>
          <w:szCs w:val="22"/>
        </w:rPr>
        <w:t>5</w:t>
      </w:r>
      <w:r>
        <w:rPr>
          <w:bCs/>
          <w:sz w:val="22"/>
          <w:szCs w:val="22"/>
        </w:rPr>
        <w:t> %</w:t>
      </w:r>
      <w:r w:rsidRPr="006C4335">
        <w:rPr>
          <w:bCs/>
          <w:sz w:val="22"/>
          <w:szCs w:val="22"/>
        </w:rPr>
        <w:t>)</w:t>
      </w:r>
      <w:r>
        <w:rPr>
          <w:bCs/>
          <w:sz w:val="22"/>
          <w:szCs w:val="22"/>
        </w:rPr>
        <w:t xml:space="preserve">, kurie vartojo vien ASR </w:t>
      </w:r>
      <w:r w:rsidRPr="006C4335">
        <w:rPr>
          <w:bCs/>
          <w:sz w:val="22"/>
          <w:szCs w:val="22"/>
        </w:rPr>
        <w:t>(</w:t>
      </w:r>
      <w:r>
        <w:rPr>
          <w:bCs/>
          <w:sz w:val="22"/>
          <w:szCs w:val="22"/>
        </w:rPr>
        <w:t>RS</w:t>
      </w:r>
      <w:r w:rsidRPr="006C4335">
        <w:rPr>
          <w:bCs/>
          <w:sz w:val="22"/>
          <w:szCs w:val="22"/>
        </w:rPr>
        <w:t>, 3</w:t>
      </w:r>
      <w:r>
        <w:rPr>
          <w:bCs/>
          <w:sz w:val="22"/>
          <w:szCs w:val="22"/>
        </w:rPr>
        <w:t>,</w:t>
      </w:r>
      <w:r w:rsidRPr="006C4335">
        <w:rPr>
          <w:bCs/>
          <w:sz w:val="22"/>
          <w:szCs w:val="22"/>
        </w:rPr>
        <w:t>12; 95</w:t>
      </w:r>
      <w:r>
        <w:rPr>
          <w:bCs/>
          <w:sz w:val="22"/>
          <w:szCs w:val="22"/>
        </w:rPr>
        <w:t> %</w:t>
      </w:r>
      <w:r w:rsidRPr="006C4335">
        <w:rPr>
          <w:bCs/>
          <w:sz w:val="22"/>
          <w:szCs w:val="22"/>
        </w:rPr>
        <w:t xml:space="preserve"> </w:t>
      </w:r>
      <w:r>
        <w:rPr>
          <w:bCs/>
          <w:sz w:val="22"/>
          <w:szCs w:val="22"/>
        </w:rPr>
        <w:t>P</w:t>
      </w:r>
      <w:r w:rsidRPr="006C4335">
        <w:rPr>
          <w:bCs/>
          <w:sz w:val="22"/>
          <w:szCs w:val="22"/>
        </w:rPr>
        <w:t>I, 1</w:t>
      </w:r>
      <w:r>
        <w:rPr>
          <w:bCs/>
          <w:sz w:val="22"/>
          <w:szCs w:val="22"/>
        </w:rPr>
        <w:t>,</w:t>
      </w:r>
      <w:r w:rsidRPr="006C4335">
        <w:rPr>
          <w:bCs/>
          <w:sz w:val="22"/>
          <w:szCs w:val="22"/>
        </w:rPr>
        <w:t>67</w:t>
      </w:r>
      <w:r>
        <w:rPr>
          <w:bCs/>
          <w:sz w:val="22"/>
          <w:szCs w:val="22"/>
        </w:rPr>
        <w:noBreakHyphen/>
      </w:r>
      <w:r w:rsidRPr="006C4335">
        <w:rPr>
          <w:bCs/>
          <w:sz w:val="22"/>
          <w:szCs w:val="22"/>
        </w:rPr>
        <w:t>5</w:t>
      </w:r>
      <w:r>
        <w:rPr>
          <w:bCs/>
          <w:sz w:val="22"/>
          <w:szCs w:val="22"/>
        </w:rPr>
        <w:t>,</w:t>
      </w:r>
      <w:r w:rsidRPr="006C4335">
        <w:rPr>
          <w:bCs/>
          <w:sz w:val="22"/>
          <w:szCs w:val="22"/>
        </w:rPr>
        <w:t>83; P = 0</w:t>
      </w:r>
      <w:r>
        <w:rPr>
          <w:bCs/>
          <w:sz w:val="22"/>
          <w:szCs w:val="22"/>
        </w:rPr>
        <w:t>,</w:t>
      </w:r>
      <w:r w:rsidRPr="006C4335">
        <w:rPr>
          <w:bCs/>
          <w:sz w:val="22"/>
          <w:szCs w:val="22"/>
        </w:rPr>
        <w:t>001).</w:t>
      </w:r>
    </w:p>
    <w:p w:rsidR="00001099" w:rsidRPr="006C4335" w:rsidRDefault="00001099" w:rsidP="00001099">
      <w:pPr>
        <w:ind w:right="-29"/>
        <w:rPr>
          <w:bCs/>
          <w:sz w:val="22"/>
          <w:szCs w:val="22"/>
        </w:rPr>
      </w:pPr>
    </w:p>
    <w:p w:rsidR="00001099" w:rsidRDefault="00001099" w:rsidP="00001099">
      <w:pPr>
        <w:ind w:right="-29"/>
        <w:rPr>
          <w:bCs/>
          <w:sz w:val="22"/>
          <w:szCs w:val="22"/>
        </w:rPr>
      </w:pPr>
      <w:r w:rsidRPr="006C4335">
        <w:rPr>
          <w:bCs/>
          <w:sz w:val="22"/>
          <w:szCs w:val="22"/>
        </w:rPr>
        <w:t xml:space="preserve">CHANCE </w:t>
      </w:r>
      <w:r>
        <w:rPr>
          <w:bCs/>
          <w:sz w:val="22"/>
          <w:szCs w:val="22"/>
        </w:rPr>
        <w:t>ir</w:t>
      </w:r>
      <w:r w:rsidRPr="006C4335">
        <w:rPr>
          <w:bCs/>
          <w:sz w:val="22"/>
          <w:szCs w:val="22"/>
        </w:rPr>
        <w:t xml:space="preserve"> POINT </w:t>
      </w:r>
      <w:r>
        <w:rPr>
          <w:bCs/>
          <w:sz w:val="22"/>
          <w:szCs w:val="22"/>
        </w:rPr>
        <w:t>poveikio laiko atžvilgiu analizė</w:t>
      </w:r>
      <w:r w:rsidRPr="006C4335">
        <w:rPr>
          <w:bCs/>
          <w:sz w:val="22"/>
          <w:szCs w:val="22"/>
        </w:rPr>
        <w:br/>
      </w:r>
      <w:r>
        <w:rPr>
          <w:bCs/>
          <w:sz w:val="22"/>
          <w:szCs w:val="22"/>
        </w:rPr>
        <w:t>Vertinant veiksmingumą, palankaus poveikio DATG</w:t>
      </w:r>
      <w:r w:rsidRPr="006C4335">
        <w:rPr>
          <w:bCs/>
          <w:sz w:val="22"/>
          <w:szCs w:val="22"/>
        </w:rPr>
        <w:t xml:space="preserve"> </w:t>
      </w:r>
      <w:r>
        <w:rPr>
          <w:bCs/>
          <w:sz w:val="22"/>
          <w:szCs w:val="22"/>
        </w:rPr>
        <w:t xml:space="preserve">tęsiant ilgiau nei </w:t>
      </w:r>
      <w:r w:rsidRPr="00FC6368">
        <w:rPr>
          <w:bCs/>
          <w:sz w:val="22"/>
          <w:szCs w:val="22"/>
        </w:rPr>
        <w:t>21 </w:t>
      </w:r>
      <w:r w:rsidR="000F36CF">
        <w:rPr>
          <w:bCs/>
          <w:sz w:val="22"/>
          <w:szCs w:val="22"/>
        </w:rPr>
        <w:t>parą</w:t>
      </w:r>
      <w:r w:rsidRPr="006679E3">
        <w:rPr>
          <w:sz w:val="22"/>
          <w:szCs w:val="22"/>
        </w:rPr>
        <w:t>, nebuvo</w:t>
      </w:r>
      <w:r w:rsidRPr="00FC6368">
        <w:rPr>
          <w:bCs/>
          <w:sz w:val="22"/>
          <w:szCs w:val="22"/>
        </w:rPr>
        <w:t>.</w:t>
      </w:r>
      <w:r w:rsidRPr="006C4335">
        <w:rPr>
          <w:bCs/>
          <w:sz w:val="22"/>
          <w:szCs w:val="22"/>
        </w:rPr>
        <w:t xml:space="preserve"> </w:t>
      </w:r>
      <w:bookmarkStart w:id="6" w:name="_Hlk25225223"/>
      <w:r>
        <w:rPr>
          <w:bCs/>
          <w:sz w:val="22"/>
          <w:szCs w:val="22"/>
        </w:rPr>
        <w:t>Buvo įvertintas didžiųjų išemijos reiškinių ir didžiojo kraujavimo pasiskirstymas laiko atžvilgiu pagal paskirtą gydymą, siekiant išanalizuoti DATG įtaką laiko atžvilgiu trumpalaikiu laikotarpiu.</w:t>
      </w:r>
    </w:p>
    <w:p w:rsidR="00001099" w:rsidRPr="006C4335" w:rsidRDefault="00001099" w:rsidP="00001099">
      <w:pPr>
        <w:ind w:right="-29"/>
        <w:rPr>
          <w:bCs/>
          <w:sz w:val="22"/>
          <w:szCs w:val="22"/>
        </w:rPr>
      </w:pPr>
    </w:p>
    <w:p w:rsidR="00001099" w:rsidRPr="00737319" w:rsidRDefault="00001099" w:rsidP="00001099">
      <w:pPr>
        <w:tabs>
          <w:tab w:val="left" w:pos="2832"/>
        </w:tabs>
        <w:spacing w:line="276" w:lineRule="auto"/>
        <w:jc w:val="center"/>
        <w:rPr>
          <w:b/>
          <w:bCs/>
          <w:sz w:val="22"/>
          <w:szCs w:val="22"/>
        </w:rPr>
      </w:pPr>
      <w:r w:rsidRPr="00737319">
        <w:rPr>
          <w:b/>
          <w:bCs/>
          <w:sz w:val="22"/>
          <w:szCs w:val="22"/>
        </w:rPr>
        <w:t>1 lentelė. Didžiųjų išemijos reiškinių ir didžiojo kraujavimo pasiskirstymas laiko atžvilgiu pagal paskirtą gydymą CHANCE ir POINT tyrimų metu</w:t>
      </w:r>
    </w:p>
    <w:bookmarkEnd w:id="6"/>
    <w:p w:rsidR="00001099" w:rsidRPr="00AE0CCE" w:rsidRDefault="00001099" w:rsidP="00001099">
      <w:pPr>
        <w:ind w:right="-29"/>
        <w:rPr>
          <w:bCs/>
          <w:sz w:val="22"/>
          <w:szCs w:val="22"/>
        </w:rPr>
      </w:pPr>
    </w:p>
    <w:tbl>
      <w:tblPr>
        <w:tblW w:w="8330" w:type="dxa"/>
        <w:jc w:val="center"/>
        <w:tblCellMar>
          <w:left w:w="115" w:type="dxa"/>
          <w:right w:w="115" w:type="dxa"/>
        </w:tblCellMar>
        <w:tblLook w:val="04A0" w:firstRow="1" w:lastRow="0" w:firstColumn="1" w:lastColumn="0" w:noHBand="0" w:noVBand="1"/>
      </w:tblPr>
      <w:tblGrid>
        <w:gridCol w:w="2262"/>
        <w:gridCol w:w="1614"/>
        <w:gridCol w:w="1012"/>
        <w:gridCol w:w="940"/>
        <w:gridCol w:w="940"/>
        <w:gridCol w:w="812"/>
        <w:gridCol w:w="250"/>
        <w:gridCol w:w="250"/>
        <w:gridCol w:w="250"/>
      </w:tblGrid>
      <w:tr w:rsidR="00001099" w:rsidRPr="00737319" w:rsidTr="00B56F7E">
        <w:trPr>
          <w:trHeight w:val="422"/>
          <w:jc w:val="center"/>
        </w:trPr>
        <w:tc>
          <w:tcPr>
            <w:tcW w:w="2262" w:type="dxa"/>
            <w:tcBorders>
              <w:top w:val="single" w:sz="4" w:space="0" w:color="auto"/>
              <w:bottom w:val="single" w:sz="4" w:space="0" w:color="auto"/>
            </w:tcBorders>
          </w:tcPr>
          <w:p w:rsidR="00001099" w:rsidRPr="00737319" w:rsidRDefault="00001099" w:rsidP="00B56F7E">
            <w:pPr>
              <w:ind w:right="-29"/>
              <w:rPr>
                <w:bCs/>
                <w:sz w:val="22"/>
                <w:szCs w:val="22"/>
              </w:rPr>
            </w:pPr>
            <w:bookmarkStart w:id="7" w:name="_Hlk25225287"/>
          </w:p>
        </w:tc>
        <w:tc>
          <w:tcPr>
            <w:tcW w:w="1614"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p>
        </w:tc>
        <w:tc>
          <w:tcPr>
            <w:tcW w:w="1012"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143"/>
              <w:rPr>
                <w:bCs/>
                <w:sz w:val="22"/>
                <w:szCs w:val="22"/>
              </w:rPr>
            </w:pPr>
            <w:r w:rsidRPr="00737319">
              <w:rPr>
                <w:bCs/>
                <w:sz w:val="22"/>
                <w:szCs w:val="22"/>
              </w:rPr>
              <w:t>Reiškinių skaičius</w:t>
            </w:r>
          </w:p>
        </w:tc>
        <w:tc>
          <w:tcPr>
            <w:tcW w:w="940"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p>
        </w:tc>
        <w:tc>
          <w:tcPr>
            <w:tcW w:w="940"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p>
        </w:tc>
        <w:tc>
          <w:tcPr>
            <w:tcW w:w="812"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p>
        </w:tc>
        <w:tc>
          <w:tcPr>
            <w:tcW w:w="250"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p>
        </w:tc>
        <w:tc>
          <w:tcPr>
            <w:tcW w:w="250"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p>
        </w:tc>
        <w:tc>
          <w:tcPr>
            <w:tcW w:w="250"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p>
        </w:tc>
      </w:tr>
      <w:tr w:rsidR="00001099" w:rsidRPr="00737319" w:rsidTr="00B56F7E">
        <w:trPr>
          <w:trHeight w:val="236"/>
          <w:jc w:val="center"/>
        </w:trPr>
        <w:tc>
          <w:tcPr>
            <w:tcW w:w="2262" w:type="dxa"/>
            <w:tcBorders>
              <w:top w:val="single" w:sz="4" w:space="0" w:color="auto"/>
              <w:bottom w:val="single" w:sz="4" w:space="0" w:color="auto"/>
            </w:tcBorders>
          </w:tcPr>
          <w:p w:rsidR="00001099" w:rsidRPr="00737319" w:rsidRDefault="00001099" w:rsidP="00B56F7E">
            <w:pPr>
              <w:ind w:right="-29"/>
              <w:rPr>
                <w:bCs/>
                <w:sz w:val="22"/>
                <w:szCs w:val="22"/>
              </w:rPr>
            </w:pPr>
            <w:r w:rsidRPr="00737319">
              <w:rPr>
                <w:bCs/>
                <w:sz w:val="22"/>
                <w:szCs w:val="22"/>
              </w:rPr>
              <w:t>CHANCE ir POINT baigtys</w:t>
            </w:r>
          </w:p>
        </w:tc>
        <w:tc>
          <w:tcPr>
            <w:tcW w:w="1614"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r w:rsidRPr="00737319">
              <w:rPr>
                <w:bCs/>
                <w:sz w:val="22"/>
                <w:szCs w:val="22"/>
              </w:rPr>
              <w:t>Skirtas gydymas</w:t>
            </w:r>
          </w:p>
        </w:tc>
        <w:tc>
          <w:tcPr>
            <w:tcW w:w="1012"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r w:rsidRPr="00737319">
              <w:rPr>
                <w:bCs/>
                <w:sz w:val="22"/>
                <w:szCs w:val="22"/>
              </w:rPr>
              <w:t>Iš viso</w:t>
            </w:r>
          </w:p>
        </w:tc>
        <w:tc>
          <w:tcPr>
            <w:tcW w:w="940"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r w:rsidRPr="00737319">
              <w:rPr>
                <w:bCs/>
                <w:sz w:val="22"/>
                <w:szCs w:val="22"/>
              </w:rPr>
              <w:t>1-oji savaitė</w:t>
            </w:r>
          </w:p>
        </w:tc>
        <w:tc>
          <w:tcPr>
            <w:tcW w:w="940"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r w:rsidRPr="00737319">
              <w:rPr>
                <w:bCs/>
                <w:sz w:val="22"/>
                <w:szCs w:val="22"/>
              </w:rPr>
              <w:t>2-oji savaitė</w:t>
            </w:r>
          </w:p>
        </w:tc>
        <w:tc>
          <w:tcPr>
            <w:tcW w:w="812" w:type="dxa"/>
            <w:tcBorders>
              <w:top w:val="single" w:sz="4" w:space="0" w:color="auto"/>
              <w:bottom w:val="single" w:sz="4" w:space="0" w:color="auto"/>
            </w:tcBorders>
            <w:shd w:val="clear" w:color="auto" w:fill="auto"/>
            <w:noWrap/>
            <w:vAlign w:val="center"/>
            <w:hideMark/>
          </w:tcPr>
          <w:p w:rsidR="00001099" w:rsidRPr="00737319" w:rsidRDefault="00001099" w:rsidP="00B56F7E">
            <w:pPr>
              <w:ind w:right="-29"/>
              <w:rPr>
                <w:bCs/>
                <w:sz w:val="22"/>
                <w:szCs w:val="22"/>
              </w:rPr>
            </w:pPr>
            <w:r w:rsidRPr="00737319">
              <w:rPr>
                <w:bCs/>
                <w:sz w:val="22"/>
                <w:szCs w:val="22"/>
              </w:rPr>
              <w:t>3-</w:t>
            </w:r>
            <w:r>
              <w:rPr>
                <w:bCs/>
                <w:sz w:val="22"/>
                <w:szCs w:val="22"/>
              </w:rPr>
              <w:t>i</w:t>
            </w:r>
            <w:r w:rsidRPr="00737319">
              <w:rPr>
                <w:bCs/>
                <w:sz w:val="22"/>
                <w:szCs w:val="22"/>
              </w:rPr>
              <w:t>oji savaitė</w:t>
            </w:r>
          </w:p>
        </w:tc>
        <w:tc>
          <w:tcPr>
            <w:tcW w:w="250" w:type="dxa"/>
            <w:tcBorders>
              <w:top w:val="single" w:sz="4" w:space="0" w:color="auto"/>
              <w:bottom w:val="single" w:sz="4" w:space="0" w:color="auto"/>
            </w:tcBorders>
            <w:shd w:val="clear" w:color="auto" w:fill="auto"/>
            <w:noWrap/>
            <w:vAlign w:val="center"/>
          </w:tcPr>
          <w:p w:rsidR="00001099" w:rsidRPr="00737319" w:rsidRDefault="00001099" w:rsidP="00B56F7E">
            <w:pPr>
              <w:ind w:right="-29"/>
              <w:rPr>
                <w:bCs/>
                <w:sz w:val="22"/>
                <w:szCs w:val="22"/>
              </w:rPr>
            </w:pPr>
          </w:p>
        </w:tc>
        <w:tc>
          <w:tcPr>
            <w:tcW w:w="250" w:type="dxa"/>
            <w:tcBorders>
              <w:top w:val="single" w:sz="4" w:space="0" w:color="auto"/>
              <w:bottom w:val="single" w:sz="4" w:space="0" w:color="auto"/>
            </w:tcBorders>
            <w:shd w:val="clear" w:color="auto" w:fill="auto"/>
            <w:noWrap/>
            <w:vAlign w:val="center"/>
          </w:tcPr>
          <w:p w:rsidR="00001099" w:rsidRPr="00737319" w:rsidRDefault="00001099" w:rsidP="00B56F7E">
            <w:pPr>
              <w:ind w:right="-29"/>
              <w:rPr>
                <w:bCs/>
                <w:sz w:val="22"/>
                <w:szCs w:val="22"/>
              </w:rPr>
            </w:pPr>
          </w:p>
        </w:tc>
        <w:tc>
          <w:tcPr>
            <w:tcW w:w="250" w:type="dxa"/>
            <w:tcBorders>
              <w:top w:val="single" w:sz="4" w:space="0" w:color="auto"/>
              <w:bottom w:val="single" w:sz="4" w:space="0" w:color="auto"/>
            </w:tcBorders>
            <w:shd w:val="clear" w:color="auto" w:fill="auto"/>
            <w:noWrap/>
            <w:vAlign w:val="center"/>
          </w:tcPr>
          <w:p w:rsidR="00001099" w:rsidRPr="00737319" w:rsidRDefault="00001099" w:rsidP="00B56F7E">
            <w:pPr>
              <w:ind w:right="-29"/>
              <w:rPr>
                <w:bCs/>
                <w:sz w:val="22"/>
                <w:szCs w:val="22"/>
              </w:rPr>
            </w:pPr>
          </w:p>
        </w:tc>
      </w:tr>
      <w:tr w:rsidR="00001099" w:rsidRPr="00737319" w:rsidTr="00B56F7E">
        <w:trPr>
          <w:trHeight w:val="236"/>
          <w:jc w:val="center"/>
        </w:trPr>
        <w:tc>
          <w:tcPr>
            <w:tcW w:w="2262" w:type="dxa"/>
            <w:tcBorders>
              <w:top w:val="single" w:sz="4" w:space="0" w:color="auto"/>
            </w:tcBorders>
          </w:tcPr>
          <w:p w:rsidR="00001099" w:rsidRPr="00737319" w:rsidRDefault="00001099" w:rsidP="00B56F7E">
            <w:pPr>
              <w:ind w:right="-29"/>
              <w:rPr>
                <w:bCs/>
                <w:sz w:val="22"/>
                <w:szCs w:val="22"/>
              </w:rPr>
            </w:pPr>
            <w:r w:rsidRPr="00737319">
              <w:rPr>
                <w:bCs/>
                <w:sz w:val="22"/>
                <w:szCs w:val="22"/>
              </w:rPr>
              <w:t>Didieji išemijos reiškiniai</w:t>
            </w:r>
          </w:p>
        </w:tc>
        <w:tc>
          <w:tcPr>
            <w:tcW w:w="1614" w:type="dxa"/>
            <w:tcBorders>
              <w:top w:val="single" w:sz="4" w:space="0" w:color="auto"/>
            </w:tcBorders>
            <w:shd w:val="clear" w:color="auto" w:fill="auto"/>
            <w:noWrap/>
            <w:hideMark/>
          </w:tcPr>
          <w:p w:rsidR="00001099" w:rsidRPr="00737319" w:rsidRDefault="00001099" w:rsidP="00B56F7E">
            <w:pPr>
              <w:ind w:right="-29"/>
              <w:rPr>
                <w:bCs/>
                <w:sz w:val="22"/>
                <w:szCs w:val="22"/>
              </w:rPr>
            </w:pPr>
            <w:r w:rsidRPr="00737319">
              <w:rPr>
                <w:bCs/>
                <w:sz w:val="22"/>
                <w:szCs w:val="22"/>
              </w:rPr>
              <w:t>ASR (n=5 035)</w:t>
            </w:r>
          </w:p>
        </w:tc>
        <w:tc>
          <w:tcPr>
            <w:tcW w:w="1012" w:type="dxa"/>
            <w:tcBorders>
              <w:top w:val="single" w:sz="4" w:space="0" w:color="auto"/>
            </w:tcBorders>
            <w:shd w:val="clear" w:color="auto" w:fill="auto"/>
            <w:noWrap/>
          </w:tcPr>
          <w:p w:rsidR="00001099" w:rsidRPr="00737319" w:rsidRDefault="00001099" w:rsidP="00B56F7E">
            <w:pPr>
              <w:ind w:right="-29"/>
              <w:rPr>
                <w:bCs/>
                <w:sz w:val="22"/>
                <w:szCs w:val="22"/>
              </w:rPr>
            </w:pPr>
            <w:r w:rsidRPr="00737319">
              <w:rPr>
                <w:bCs/>
                <w:sz w:val="22"/>
                <w:szCs w:val="22"/>
              </w:rPr>
              <w:t>458</w:t>
            </w:r>
          </w:p>
        </w:tc>
        <w:tc>
          <w:tcPr>
            <w:tcW w:w="940" w:type="dxa"/>
            <w:tcBorders>
              <w:top w:val="single" w:sz="4" w:space="0" w:color="auto"/>
            </w:tcBorders>
            <w:shd w:val="clear" w:color="auto" w:fill="auto"/>
            <w:noWrap/>
          </w:tcPr>
          <w:p w:rsidR="00001099" w:rsidRPr="00737319" w:rsidRDefault="00001099" w:rsidP="00B56F7E">
            <w:pPr>
              <w:ind w:right="-29"/>
              <w:rPr>
                <w:bCs/>
                <w:sz w:val="22"/>
                <w:szCs w:val="22"/>
              </w:rPr>
            </w:pPr>
            <w:r w:rsidRPr="00737319">
              <w:rPr>
                <w:bCs/>
                <w:sz w:val="22"/>
                <w:szCs w:val="22"/>
              </w:rPr>
              <w:t>330</w:t>
            </w:r>
          </w:p>
        </w:tc>
        <w:tc>
          <w:tcPr>
            <w:tcW w:w="940" w:type="dxa"/>
            <w:tcBorders>
              <w:top w:val="single" w:sz="4" w:space="0" w:color="auto"/>
            </w:tcBorders>
            <w:shd w:val="clear" w:color="auto" w:fill="auto"/>
            <w:noWrap/>
          </w:tcPr>
          <w:p w:rsidR="00001099" w:rsidRPr="00737319" w:rsidRDefault="00001099" w:rsidP="00B56F7E">
            <w:pPr>
              <w:ind w:right="-29"/>
              <w:rPr>
                <w:bCs/>
                <w:sz w:val="22"/>
                <w:szCs w:val="22"/>
              </w:rPr>
            </w:pPr>
            <w:r w:rsidRPr="00737319">
              <w:rPr>
                <w:bCs/>
                <w:sz w:val="22"/>
                <w:szCs w:val="22"/>
              </w:rPr>
              <w:t>36</w:t>
            </w:r>
          </w:p>
        </w:tc>
        <w:tc>
          <w:tcPr>
            <w:tcW w:w="812" w:type="dxa"/>
            <w:tcBorders>
              <w:top w:val="single" w:sz="4" w:space="0" w:color="auto"/>
            </w:tcBorders>
            <w:shd w:val="clear" w:color="auto" w:fill="auto"/>
            <w:noWrap/>
          </w:tcPr>
          <w:p w:rsidR="00001099" w:rsidRPr="00737319" w:rsidRDefault="00001099" w:rsidP="00B56F7E">
            <w:pPr>
              <w:ind w:right="-29"/>
              <w:rPr>
                <w:bCs/>
                <w:sz w:val="22"/>
                <w:szCs w:val="22"/>
              </w:rPr>
            </w:pPr>
            <w:r w:rsidRPr="00737319">
              <w:rPr>
                <w:bCs/>
                <w:sz w:val="22"/>
                <w:szCs w:val="22"/>
              </w:rPr>
              <w:t>21</w:t>
            </w:r>
          </w:p>
        </w:tc>
        <w:tc>
          <w:tcPr>
            <w:tcW w:w="250" w:type="dxa"/>
            <w:tcBorders>
              <w:top w:val="single" w:sz="4" w:space="0" w:color="auto"/>
            </w:tcBorders>
            <w:shd w:val="clear" w:color="auto" w:fill="auto"/>
            <w:noWrap/>
          </w:tcPr>
          <w:p w:rsidR="00001099" w:rsidRPr="00737319" w:rsidRDefault="00001099" w:rsidP="00B56F7E">
            <w:pPr>
              <w:ind w:right="-29"/>
              <w:rPr>
                <w:bCs/>
                <w:sz w:val="22"/>
                <w:szCs w:val="22"/>
              </w:rPr>
            </w:pPr>
          </w:p>
        </w:tc>
        <w:tc>
          <w:tcPr>
            <w:tcW w:w="250" w:type="dxa"/>
            <w:tcBorders>
              <w:top w:val="single" w:sz="4" w:space="0" w:color="auto"/>
            </w:tcBorders>
            <w:shd w:val="clear" w:color="auto" w:fill="auto"/>
            <w:noWrap/>
          </w:tcPr>
          <w:p w:rsidR="00001099" w:rsidRPr="00737319" w:rsidRDefault="00001099" w:rsidP="00B56F7E">
            <w:pPr>
              <w:ind w:right="-29"/>
              <w:rPr>
                <w:bCs/>
                <w:sz w:val="22"/>
                <w:szCs w:val="22"/>
              </w:rPr>
            </w:pPr>
          </w:p>
        </w:tc>
        <w:tc>
          <w:tcPr>
            <w:tcW w:w="250" w:type="dxa"/>
            <w:tcBorders>
              <w:top w:val="single" w:sz="4" w:space="0" w:color="auto"/>
            </w:tcBorders>
            <w:shd w:val="clear" w:color="auto" w:fill="auto"/>
            <w:noWrap/>
          </w:tcPr>
          <w:p w:rsidR="00001099" w:rsidRPr="00737319" w:rsidRDefault="00001099" w:rsidP="00B56F7E">
            <w:pPr>
              <w:ind w:right="-29"/>
              <w:rPr>
                <w:bCs/>
                <w:sz w:val="22"/>
                <w:szCs w:val="22"/>
              </w:rPr>
            </w:pPr>
          </w:p>
        </w:tc>
      </w:tr>
      <w:tr w:rsidR="00001099" w:rsidRPr="00737319" w:rsidTr="00B56F7E">
        <w:trPr>
          <w:trHeight w:val="236"/>
          <w:jc w:val="center"/>
        </w:trPr>
        <w:tc>
          <w:tcPr>
            <w:tcW w:w="2262" w:type="dxa"/>
          </w:tcPr>
          <w:p w:rsidR="00001099" w:rsidRPr="00737319" w:rsidRDefault="00001099" w:rsidP="00B56F7E">
            <w:pPr>
              <w:ind w:right="-29"/>
              <w:rPr>
                <w:bCs/>
                <w:sz w:val="22"/>
                <w:szCs w:val="22"/>
              </w:rPr>
            </w:pPr>
          </w:p>
        </w:tc>
        <w:tc>
          <w:tcPr>
            <w:tcW w:w="1614" w:type="dxa"/>
            <w:shd w:val="clear" w:color="auto" w:fill="auto"/>
            <w:noWrap/>
            <w:hideMark/>
          </w:tcPr>
          <w:p w:rsidR="00001099" w:rsidRPr="00737319" w:rsidRDefault="00001099" w:rsidP="00B56F7E">
            <w:pPr>
              <w:ind w:right="-29"/>
              <w:rPr>
                <w:bCs/>
                <w:sz w:val="22"/>
                <w:szCs w:val="22"/>
              </w:rPr>
            </w:pPr>
            <w:r w:rsidRPr="00737319">
              <w:rPr>
                <w:bCs/>
                <w:sz w:val="22"/>
                <w:szCs w:val="22"/>
              </w:rPr>
              <w:t>KLP+ASR (n=5 016)</w:t>
            </w:r>
          </w:p>
        </w:tc>
        <w:tc>
          <w:tcPr>
            <w:tcW w:w="1012" w:type="dxa"/>
            <w:shd w:val="clear" w:color="auto" w:fill="auto"/>
            <w:noWrap/>
          </w:tcPr>
          <w:p w:rsidR="00001099" w:rsidRPr="00737319" w:rsidRDefault="00001099" w:rsidP="00B56F7E">
            <w:pPr>
              <w:ind w:right="-29"/>
              <w:rPr>
                <w:bCs/>
                <w:sz w:val="22"/>
                <w:szCs w:val="22"/>
              </w:rPr>
            </w:pPr>
            <w:r w:rsidRPr="00737319">
              <w:rPr>
                <w:bCs/>
                <w:sz w:val="22"/>
                <w:szCs w:val="22"/>
              </w:rPr>
              <w:t>328</w:t>
            </w:r>
          </w:p>
        </w:tc>
        <w:tc>
          <w:tcPr>
            <w:tcW w:w="940" w:type="dxa"/>
            <w:shd w:val="clear" w:color="auto" w:fill="auto"/>
            <w:noWrap/>
          </w:tcPr>
          <w:p w:rsidR="00001099" w:rsidRPr="00737319" w:rsidRDefault="00001099" w:rsidP="00B56F7E">
            <w:pPr>
              <w:ind w:right="-29"/>
              <w:rPr>
                <w:bCs/>
                <w:sz w:val="22"/>
                <w:szCs w:val="22"/>
              </w:rPr>
            </w:pPr>
            <w:r w:rsidRPr="00737319">
              <w:rPr>
                <w:bCs/>
                <w:sz w:val="22"/>
                <w:szCs w:val="22"/>
              </w:rPr>
              <w:t>217</w:t>
            </w:r>
          </w:p>
        </w:tc>
        <w:tc>
          <w:tcPr>
            <w:tcW w:w="940" w:type="dxa"/>
            <w:shd w:val="clear" w:color="auto" w:fill="auto"/>
            <w:noWrap/>
          </w:tcPr>
          <w:p w:rsidR="00001099" w:rsidRPr="00737319" w:rsidRDefault="00001099" w:rsidP="00B56F7E">
            <w:pPr>
              <w:ind w:right="-29"/>
              <w:rPr>
                <w:bCs/>
                <w:sz w:val="22"/>
                <w:szCs w:val="22"/>
              </w:rPr>
            </w:pPr>
            <w:r w:rsidRPr="00737319">
              <w:rPr>
                <w:bCs/>
                <w:sz w:val="22"/>
                <w:szCs w:val="22"/>
              </w:rPr>
              <w:t>30</w:t>
            </w:r>
          </w:p>
        </w:tc>
        <w:tc>
          <w:tcPr>
            <w:tcW w:w="812" w:type="dxa"/>
            <w:shd w:val="clear" w:color="auto" w:fill="auto"/>
            <w:noWrap/>
          </w:tcPr>
          <w:p w:rsidR="00001099" w:rsidRPr="00737319" w:rsidRDefault="00001099" w:rsidP="00B56F7E">
            <w:pPr>
              <w:ind w:right="-29"/>
              <w:rPr>
                <w:bCs/>
                <w:sz w:val="22"/>
                <w:szCs w:val="22"/>
              </w:rPr>
            </w:pPr>
            <w:r w:rsidRPr="00737319">
              <w:rPr>
                <w:bCs/>
                <w:sz w:val="22"/>
                <w:szCs w:val="22"/>
              </w:rPr>
              <w:t>14</w:t>
            </w:r>
          </w:p>
        </w:tc>
        <w:tc>
          <w:tcPr>
            <w:tcW w:w="250" w:type="dxa"/>
            <w:shd w:val="clear" w:color="auto" w:fill="auto"/>
            <w:noWrap/>
          </w:tcPr>
          <w:p w:rsidR="00001099" w:rsidRPr="00737319" w:rsidRDefault="00001099" w:rsidP="00B56F7E">
            <w:pPr>
              <w:ind w:right="-29"/>
              <w:rPr>
                <w:bCs/>
                <w:sz w:val="22"/>
                <w:szCs w:val="22"/>
              </w:rPr>
            </w:pPr>
          </w:p>
        </w:tc>
        <w:tc>
          <w:tcPr>
            <w:tcW w:w="250" w:type="dxa"/>
            <w:shd w:val="clear" w:color="auto" w:fill="auto"/>
            <w:noWrap/>
          </w:tcPr>
          <w:p w:rsidR="00001099" w:rsidRPr="00737319" w:rsidRDefault="00001099" w:rsidP="00B56F7E">
            <w:pPr>
              <w:ind w:right="-29"/>
              <w:rPr>
                <w:bCs/>
                <w:sz w:val="22"/>
                <w:szCs w:val="22"/>
              </w:rPr>
            </w:pPr>
          </w:p>
        </w:tc>
        <w:tc>
          <w:tcPr>
            <w:tcW w:w="250" w:type="dxa"/>
            <w:shd w:val="clear" w:color="auto" w:fill="auto"/>
            <w:noWrap/>
          </w:tcPr>
          <w:p w:rsidR="00001099" w:rsidRPr="00737319" w:rsidRDefault="00001099" w:rsidP="00B56F7E">
            <w:pPr>
              <w:ind w:right="-29"/>
              <w:rPr>
                <w:bCs/>
                <w:sz w:val="22"/>
                <w:szCs w:val="22"/>
              </w:rPr>
            </w:pPr>
          </w:p>
        </w:tc>
      </w:tr>
      <w:tr w:rsidR="00001099" w:rsidRPr="00737319" w:rsidTr="00B56F7E">
        <w:trPr>
          <w:trHeight w:val="236"/>
          <w:jc w:val="center"/>
        </w:trPr>
        <w:tc>
          <w:tcPr>
            <w:tcW w:w="2262" w:type="dxa"/>
          </w:tcPr>
          <w:p w:rsidR="00001099" w:rsidRPr="00737319" w:rsidRDefault="00001099" w:rsidP="00B56F7E">
            <w:pPr>
              <w:ind w:right="-29"/>
              <w:rPr>
                <w:bCs/>
                <w:sz w:val="22"/>
                <w:szCs w:val="22"/>
              </w:rPr>
            </w:pPr>
          </w:p>
        </w:tc>
        <w:tc>
          <w:tcPr>
            <w:tcW w:w="1614" w:type="dxa"/>
            <w:shd w:val="clear" w:color="auto" w:fill="auto"/>
            <w:noWrap/>
          </w:tcPr>
          <w:p w:rsidR="00001099" w:rsidRPr="00737319" w:rsidRDefault="00001099" w:rsidP="00B56F7E">
            <w:pPr>
              <w:ind w:right="-29"/>
              <w:rPr>
                <w:bCs/>
                <w:sz w:val="22"/>
                <w:szCs w:val="22"/>
              </w:rPr>
            </w:pPr>
            <w:r w:rsidRPr="00737319">
              <w:rPr>
                <w:bCs/>
                <w:sz w:val="22"/>
                <w:szCs w:val="22"/>
              </w:rPr>
              <w:t>Skirtumas</w:t>
            </w:r>
          </w:p>
        </w:tc>
        <w:tc>
          <w:tcPr>
            <w:tcW w:w="1012" w:type="dxa"/>
            <w:shd w:val="clear" w:color="auto" w:fill="auto"/>
            <w:noWrap/>
            <w:vAlign w:val="center"/>
          </w:tcPr>
          <w:p w:rsidR="00001099" w:rsidRPr="00737319" w:rsidRDefault="00001099" w:rsidP="00B56F7E">
            <w:pPr>
              <w:ind w:right="-29"/>
              <w:rPr>
                <w:bCs/>
                <w:sz w:val="22"/>
                <w:szCs w:val="22"/>
              </w:rPr>
            </w:pPr>
            <w:r w:rsidRPr="00737319">
              <w:rPr>
                <w:bCs/>
                <w:sz w:val="22"/>
                <w:szCs w:val="22"/>
              </w:rPr>
              <w:t>130</w:t>
            </w:r>
          </w:p>
        </w:tc>
        <w:tc>
          <w:tcPr>
            <w:tcW w:w="940" w:type="dxa"/>
            <w:shd w:val="clear" w:color="auto" w:fill="auto"/>
            <w:noWrap/>
            <w:vAlign w:val="center"/>
          </w:tcPr>
          <w:p w:rsidR="00001099" w:rsidRPr="00737319" w:rsidRDefault="00001099" w:rsidP="00B56F7E">
            <w:pPr>
              <w:ind w:right="-29"/>
              <w:rPr>
                <w:bCs/>
                <w:sz w:val="22"/>
                <w:szCs w:val="22"/>
              </w:rPr>
            </w:pPr>
            <w:r w:rsidRPr="00737319">
              <w:rPr>
                <w:bCs/>
                <w:sz w:val="22"/>
                <w:szCs w:val="22"/>
              </w:rPr>
              <w:t>113</w:t>
            </w:r>
          </w:p>
        </w:tc>
        <w:tc>
          <w:tcPr>
            <w:tcW w:w="940" w:type="dxa"/>
            <w:shd w:val="clear" w:color="auto" w:fill="auto"/>
            <w:noWrap/>
            <w:vAlign w:val="center"/>
          </w:tcPr>
          <w:p w:rsidR="00001099" w:rsidRPr="00737319" w:rsidRDefault="00001099" w:rsidP="00B56F7E">
            <w:pPr>
              <w:ind w:right="-29"/>
              <w:rPr>
                <w:bCs/>
                <w:sz w:val="22"/>
                <w:szCs w:val="22"/>
              </w:rPr>
            </w:pPr>
            <w:r w:rsidRPr="00737319">
              <w:rPr>
                <w:bCs/>
                <w:sz w:val="22"/>
                <w:szCs w:val="22"/>
              </w:rPr>
              <w:t xml:space="preserve"> 6</w:t>
            </w:r>
          </w:p>
        </w:tc>
        <w:tc>
          <w:tcPr>
            <w:tcW w:w="812" w:type="dxa"/>
            <w:shd w:val="clear" w:color="auto" w:fill="auto"/>
            <w:noWrap/>
            <w:vAlign w:val="center"/>
          </w:tcPr>
          <w:p w:rsidR="00001099" w:rsidRPr="00737319" w:rsidRDefault="00001099" w:rsidP="00B56F7E">
            <w:pPr>
              <w:ind w:right="-29"/>
              <w:rPr>
                <w:bCs/>
                <w:sz w:val="22"/>
                <w:szCs w:val="22"/>
              </w:rPr>
            </w:pPr>
            <w:r w:rsidRPr="00737319">
              <w:rPr>
                <w:bCs/>
                <w:sz w:val="22"/>
                <w:szCs w:val="22"/>
              </w:rPr>
              <w:t xml:space="preserve"> 7</w:t>
            </w:r>
          </w:p>
        </w:tc>
        <w:tc>
          <w:tcPr>
            <w:tcW w:w="250" w:type="dxa"/>
            <w:shd w:val="clear" w:color="auto" w:fill="auto"/>
            <w:noWrap/>
            <w:vAlign w:val="center"/>
          </w:tcPr>
          <w:p w:rsidR="00001099" w:rsidRPr="00737319" w:rsidRDefault="00001099" w:rsidP="00B56F7E">
            <w:pPr>
              <w:ind w:right="-29"/>
              <w:rPr>
                <w:bCs/>
                <w:sz w:val="22"/>
                <w:szCs w:val="22"/>
              </w:rPr>
            </w:pPr>
          </w:p>
        </w:tc>
        <w:tc>
          <w:tcPr>
            <w:tcW w:w="250" w:type="dxa"/>
            <w:shd w:val="clear" w:color="auto" w:fill="auto"/>
            <w:noWrap/>
            <w:vAlign w:val="center"/>
          </w:tcPr>
          <w:p w:rsidR="00001099" w:rsidRPr="00737319" w:rsidRDefault="00001099" w:rsidP="00B56F7E">
            <w:pPr>
              <w:ind w:right="-29"/>
              <w:rPr>
                <w:bCs/>
                <w:sz w:val="22"/>
                <w:szCs w:val="22"/>
              </w:rPr>
            </w:pPr>
          </w:p>
        </w:tc>
        <w:tc>
          <w:tcPr>
            <w:tcW w:w="250" w:type="dxa"/>
            <w:shd w:val="clear" w:color="auto" w:fill="auto"/>
            <w:noWrap/>
            <w:vAlign w:val="center"/>
          </w:tcPr>
          <w:p w:rsidR="00001099" w:rsidRPr="00737319" w:rsidRDefault="00001099" w:rsidP="00B56F7E">
            <w:pPr>
              <w:ind w:right="-29"/>
              <w:rPr>
                <w:bCs/>
                <w:sz w:val="22"/>
                <w:szCs w:val="22"/>
              </w:rPr>
            </w:pPr>
          </w:p>
        </w:tc>
      </w:tr>
      <w:tr w:rsidR="00001099" w:rsidRPr="00737319" w:rsidTr="00B56F7E">
        <w:trPr>
          <w:trHeight w:val="236"/>
          <w:jc w:val="center"/>
        </w:trPr>
        <w:tc>
          <w:tcPr>
            <w:tcW w:w="2262" w:type="dxa"/>
          </w:tcPr>
          <w:p w:rsidR="00001099" w:rsidRPr="00737319" w:rsidRDefault="00001099" w:rsidP="00B56F7E">
            <w:pPr>
              <w:ind w:right="-29"/>
              <w:rPr>
                <w:bCs/>
                <w:sz w:val="22"/>
                <w:szCs w:val="22"/>
              </w:rPr>
            </w:pPr>
            <w:r w:rsidRPr="00737319">
              <w:rPr>
                <w:bCs/>
                <w:sz w:val="22"/>
                <w:szCs w:val="22"/>
              </w:rPr>
              <w:t>Didysis kraujavimas</w:t>
            </w:r>
          </w:p>
        </w:tc>
        <w:tc>
          <w:tcPr>
            <w:tcW w:w="1614" w:type="dxa"/>
            <w:shd w:val="clear" w:color="auto" w:fill="auto"/>
            <w:noWrap/>
            <w:hideMark/>
          </w:tcPr>
          <w:p w:rsidR="00001099" w:rsidRPr="00737319" w:rsidRDefault="00001099" w:rsidP="00B56F7E">
            <w:pPr>
              <w:ind w:right="-29"/>
              <w:rPr>
                <w:bCs/>
                <w:sz w:val="22"/>
                <w:szCs w:val="22"/>
              </w:rPr>
            </w:pPr>
            <w:r w:rsidRPr="00737319">
              <w:rPr>
                <w:bCs/>
                <w:sz w:val="22"/>
                <w:szCs w:val="22"/>
              </w:rPr>
              <w:t>ASR (n=5 035)</w:t>
            </w:r>
          </w:p>
        </w:tc>
        <w:tc>
          <w:tcPr>
            <w:tcW w:w="1012" w:type="dxa"/>
            <w:shd w:val="clear" w:color="auto" w:fill="auto"/>
            <w:noWrap/>
          </w:tcPr>
          <w:p w:rsidR="00001099" w:rsidRPr="00737319" w:rsidRDefault="00001099" w:rsidP="00B56F7E">
            <w:pPr>
              <w:ind w:right="-29"/>
              <w:rPr>
                <w:bCs/>
                <w:sz w:val="22"/>
                <w:szCs w:val="22"/>
              </w:rPr>
            </w:pPr>
            <w:r w:rsidRPr="00737319">
              <w:rPr>
                <w:bCs/>
                <w:sz w:val="22"/>
                <w:szCs w:val="22"/>
              </w:rPr>
              <w:t xml:space="preserve"> 18</w:t>
            </w:r>
          </w:p>
        </w:tc>
        <w:tc>
          <w:tcPr>
            <w:tcW w:w="940" w:type="dxa"/>
            <w:shd w:val="clear" w:color="auto" w:fill="auto"/>
            <w:noWrap/>
          </w:tcPr>
          <w:p w:rsidR="00001099" w:rsidRPr="00737319" w:rsidRDefault="00001099" w:rsidP="00B56F7E">
            <w:pPr>
              <w:ind w:right="-29"/>
              <w:rPr>
                <w:bCs/>
                <w:sz w:val="22"/>
                <w:szCs w:val="22"/>
              </w:rPr>
            </w:pPr>
            <w:r w:rsidRPr="00737319">
              <w:rPr>
                <w:bCs/>
                <w:sz w:val="22"/>
                <w:szCs w:val="22"/>
              </w:rPr>
              <w:t xml:space="preserve">  4</w:t>
            </w:r>
          </w:p>
        </w:tc>
        <w:tc>
          <w:tcPr>
            <w:tcW w:w="940" w:type="dxa"/>
            <w:shd w:val="clear" w:color="auto" w:fill="auto"/>
            <w:noWrap/>
          </w:tcPr>
          <w:p w:rsidR="00001099" w:rsidRPr="00737319" w:rsidRDefault="00001099" w:rsidP="00B56F7E">
            <w:pPr>
              <w:ind w:right="-29"/>
              <w:rPr>
                <w:bCs/>
                <w:sz w:val="22"/>
                <w:szCs w:val="22"/>
              </w:rPr>
            </w:pPr>
            <w:r w:rsidRPr="00737319">
              <w:rPr>
                <w:bCs/>
                <w:sz w:val="22"/>
                <w:szCs w:val="22"/>
              </w:rPr>
              <w:t xml:space="preserve"> 2</w:t>
            </w:r>
          </w:p>
        </w:tc>
        <w:tc>
          <w:tcPr>
            <w:tcW w:w="812" w:type="dxa"/>
            <w:shd w:val="clear" w:color="auto" w:fill="auto"/>
            <w:noWrap/>
          </w:tcPr>
          <w:p w:rsidR="00001099" w:rsidRPr="00737319" w:rsidRDefault="00001099" w:rsidP="00B56F7E">
            <w:pPr>
              <w:ind w:right="-29"/>
              <w:rPr>
                <w:bCs/>
                <w:sz w:val="22"/>
                <w:szCs w:val="22"/>
              </w:rPr>
            </w:pPr>
            <w:r w:rsidRPr="00737319">
              <w:rPr>
                <w:bCs/>
                <w:sz w:val="22"/>
                <w:szCs w:val="22"/>
              </w:rPr>
              <w:t xml:space="preserve"> 1</w:t>
            </w:r>
          </w:p>
        </w:tc>
        <w:tc>
          <w:tcPr>
            <w:tcW w:w="250" w:type="dxa"/>
            <w:shd w:val="clear" w:color="auto" w:fill="auto"/>
            <w:noWrap/>
          </w:tcPr>
          <w:p w:rsidR="00001099" w:rsidRPr="00737319" w:rsidRDefault="00001099" w:rsidP="00B56F7E">
            <w:pPr>
              <w:ind w:right="-29"/>
              <w:rPr>
                <w:bCs/>
                <w:sz w:val="22"/>
                <w:szCs w:val="22"/>
              </w:rPr>
            </w:pPr>
          </w:p>
        </w:tc>
        <w:tc>
          <w:tcPr>
            <w:tcW w:w="250" w:type="dxa"/>
            <w:shd w:val="clear" w:color="auto" w:fill="auto"/>
            <w:noWrap/>
          </w:tcPr>
          <w:p w:rsidR="00001099" w:rsidRPr="00737319" w:rsidRDefault="00001099" w:rsidP="00B56F7E">
            <w:pPr>
              <w:ind w:right="-29"/>
              <w:rPr>
                <w:bCs/>
                <w:sz w:val="22"/>
                <w:szCs w:val="22"/>
              </w:rPr>
            </w:pPr>
          </w:p>
        </w:tc>
        <w:tc>
          <w:tcPr>
            <w:tcW w:w="250" w:type="dxa"/>
            <w:shd w:val="clear" w:color="auto" w:fill="auto"/>
            <w:noWrap/>
          </w:tcPr>
          <w:p w:rsidR="00001099" w:rsidRPr="00737319" w:rsidRDefault="00001099" w:rsidP="00B56F7E">
            <w:pPr>
              <w:ind w:right="-29"/>
              <w:rPr>
                <w:bCs/>
                <w:sz w:val="22"/>
                <w:szCs w:val="22"/>
              </w:rPr>
            </w:pPr>
          </w:p>
        </w:tc>
      </w:tr>
      <w:tr w:rsidR="00001099" w:rsidRPr="00737319" w:rsidTr="00B56F7E">
        <w:trPr>
          <w:trHeight w:val="236"/>
          <w:jc w:val="center"/>
        </w:trPr>
        <w:tc>
          <w:tcPr>
            <w:tcW w:w="2262" w:type="dxa"/>
          </w:tcPr>
          <w:p w:rsidR="00001099" w:rsidRPr="00737319" w:rsidRDefault="00001099" w:rsidP="00B56F7E">
            <w:pPr>
              <w:ind w:right="-29"/>
              <w:rPr>
                <w:bCs/>
                <w:sz w:val="22"/>
                <w:szCs w:val="22"/>
              </w:rPr>
            </w:pPr>
          </w:p>
        </w:tc>
        <w:tc>
          <w:tcPr>
            <w:tcW w:w="1614" w:type="dxa"/>
            <w:shd w:val="clear" w:color="auto" w:fill="auto"/>
            <w:noWrap/>
          </w:tcPr>
          <w:p w:rsidR="00001099" w:rsidRPr="00737319" w:rsidRDefault="00001099" w:rsidP="00B56F7E">
            <w:pPr>
              <w:ind w:right="-29"/>
              <w:rPr>
                <w:bCs/>
                <w:sz w:val="22"/>
                <w:szCs w:val="22"/>
              </w:rPr>
            </w:pPr>
            <w:r w:rsidRPr="00737319">
              <w:rPr>
                <w:bCs/>
                <w:sz w:val="22"/>
                <w:szCs w:val="22"/>
              </w:rPr>
              <w:t>KLP+ASR (n=5 016)</w:t>
            </w:r>
          </w:p>
        </w:tc>
        <w:tc>
          <w:tcPr>
            <w:tcW w:w="1012" w:type="dxa"/>
            <w:shd w:val="clear" w:color="auto" w:fill="auto"/>
            <w:noWrap/>
          </w:tcPr>
          <w:p w:rsidR="00001099" w:rsidRPr="00737319" w:rsidRDefault="00001099" w:rsidP="00B56F7E">
            <w:pPr>
              <w:ind w:right="-29"/>
              <w:rPr>
                <w:bCs/>
                <w:sz w:val="22"/>
                <w:szCs w:val="22"/>
              </w:rPr>
            </w:pPr>
            <w:r w:rsidRPr="00737319">
              <w:rPr>
                <w:bCs/>
                <w:sz w:val="22"/>
                <w:szCs w:val="22"/>
              </w:rPr>
              <w:t xml:space="preserve"> 30</w:t>
            </w:r>
          </w:p>
        </w:tc>
        <w:tc>
          <w:tcPr>
            <w:tcW w:w="940" w:type="dxa"/>
            <w:shd w:val="clear" w:color="auto" w:fill="auto"/>
            <w:noWrap/>
          </w:tcPr>
          <w:p w:rsidR="00001099" w:rsidRPr="00737319" w:rsidRDefault="00001099" w:rsidP="00B56F7E">
            <w:pPr>
              <w:ind w:right="-29"/>
              <w:rPr>
                <w:bCs/>
                <w:sz w:val="22"/>
                <w:szCs w:val="22"/>
              </w:rPr>
            </w:pPr>
            <w:r w:rsidRPr="00737319">
              <w:rPr>
                <w:bCs/>
                <w:sz w:val="22"/>
                <w:szCs w:val="22"/>
              </w:rPr>
              <w:t xml:space="preserve"> 10</w:t>
            </w:r>
          </w:p>
        </w:tc>
        <w:tc>
          <w:tcPr>
            <w:tcW w:w="940" w:type="dxa"/>
            <w:shd w:val="clear" w:color="auto" w:fill="auto"/>
            <w:noWrap/>
          </w:tcPr>
          <w:p w:rsidR="00001099" w:rsidRPr="00737319" w:rsidRDefault="00001099" w:rsidP="00B56F7E">
            <w:pPr>
              <w:ind w:right="-29"/>
              <w:rPr>
                <w:bCs/>
                <w:sz w:val="22"/>
                <w:szCs w:val="22"/>
              </w:rPr>
            </w:pPr>
            <w:r w:rsidRPr="00737319">
              <w:rPr>
                <w:bCs/>
                <w:sz w:val="22"/>
                <w:szCs w:val="22"/>
              </w:rPr>
              <w:t xml:space="preserve"> 4</w:t>
            </w:r>
          </w:p>
        </w:tc>
        <w:tc>
          <w:tcPr>
            <w:tcW w:w="812" w:type="dxa"/>
            <w:shd w:val="clear" w:color="auto" w:fill="auto"/>
            <w:noWrap/>
          </w:tcPr>
          <w:p w:rsidR="00001099" w:rsidRPr="00737319" w:rsidRDefault="00001099" w:rsidP="00B56F7E">
            <w:pPr>
              <w:ind w:right="-29"/>
              <w:rPr>
                <w:bCs/>
                <w:sz w:val="22"/>
                <w:szCs w:val="22"/>
              </w:rPr>
            </w:pPr>
            <w:r w:rsidRPr="00737319">
              <w:rPr>
                <w:bCs/>
                <w:sz w:val="22"/>
                <w:szCs w:val="22"/>
              </w:rPr>
              <w:t xml:space="preserve"> 2</w:t>
            </w:r>
          </w:p>
        </w:tc>
        <w:tc>
          <w:tcPr>
            <w:tcW w:w="250" w:type="dxa"/>
            <w:shd w:val="clear" w:color="auto" w:fill="auto"/>
            <w:noWrap/>
          </w:tcPr>
          <w:p w:rsidR="00001099" w:rsidRPr="00737319" w:rsidRDefault="00001099" w:rsidP="00B56F7E">
            <w:pPr>
              <w:ind w:right="-29"/>
              <w:rPr>
                <w:bCs/>
                <w:sz w:val="22"/>
                <w:szCs w:val="22"/>
              </w:rPr>
            </w:pPr>
          </w:p>
        </w:tc>
        <w:tc>
          <w:tcPr>
            <w:tcW w:w="250" w:type="dxa"/>
            <w:shd w:val="clear" w:color="auto" w:fill="auto"/>
            <w:noWrap/>
          </w:tcPr>
          <w:p w:rsidR="00001099" w:rsidRPr="00737319" w:rsidRDefault="00001099" w:rsidP="00B56F7E">
            <w:pPr>
              <w:ind w:right="-29"/>
              <w:rPr>
                <w:bCs/>
                <w:sz w:val="22"/>
                <w:szCs w:val="22"/>
              </w:rPr>
            </w:pPr>
          </w:p>
        </w:tc>
        <w:tc>
          <w:tcPr>
            <w:tcW w:w="250" w:type="dxa"/>
            <w:shd w:val="clear" w:color="auto" w:fill="auto"/>
            <w:noWrap/>
          </w:tcPr>
          <w:p w:rsidR="00001099" w:rsidRPr="00737319" w:rsidRDefault="00001099" w:rsidP="00B56F7E">
            <w:pPr>
              <w:ind w:right="-29"/>
              <w:rPr>
                <w:bCs/>
                <w:sz w:val="22"/>
                <w:szCs w:val="22"/>
              </w:rPr>
            </w:pPr>
          </w:p>
        </w:tc>
      </w:tr>
      <w:tr w:rsidR="00001099" w:rsidRPr="00737319" w:rsidTr="00B56F7E">
        <w:trPr>
          <w:trHeight w:val="236"/>
          <w:jc w:val="center"/>
        </w:trPr>
        <w:tc>
          <w:tcPr>
            <w:tcW w:w="2262" w:type="dxa"/>
            <w:tcBorders>
              <w:bottom w:val="single" w:sz="4" w:space="0" w:color="auto"/>
            </w:tcBorders>
          </w:tcPr>
          <w:p w:rsidR="00001099" w:rsidRPr="00737319" w:rsidRDefault="00001099" w:rsidP="00B56F7E">
            <w:pPr>
              <w:ind w:right="-29"/>
              <w:rPr>
                <w:bCs/>
                <w:sz w:val="22"/>
                <w:szCs w:val="22"/>
              </w:rPr>
            </w:pPr>
          </w:p>
        </w:tc>
        <w:tc>
          <w:tcPr>
            <w:tcW w:w="1614" w:type="dxa"/>
            <w:tcBorders>
              <w:bottom w:val="single" w:sz="4" w:space="0" w:color="auto"/>
            </w:tcBorders>
            <w:shd w:val="clear" w:color="auto" w:fill="auto"/>
            <w:noWrap/>
          </w:tcPr>
          <w:p w:rsidR="00001099" w:rsidRPr="00737319" w:rsidRDefault="00001099" w:rsidP="00B56F7E">
            <w:pPr>
              <w:ind w:right="-29"/>
              <w:rPr>
                <w:bCs/>
                <w:sz w:val="22"/>
                <w:szCs w:val="22"/>
              </w:rPr>
            </w:pPr>
            <w:r w:rsidRPr="00737319">
              <w:rPr>
                <w:bCs/>
                <w:sz w:val="22"/>
                <w:szCs w:val="22"/>
              </w:rPr>
              <w:t>Skirtumas</w:t>
            </w:r>
          </w:p>
        </w:tc>
        <w:tc>
          <w:tcPr>
            <w:tcW w:w="1012" w:type="dxa"/>
            <w:tcBorders>
              <w:bottom w:val="single" w:sz="4" w:space="0" w:color="auto"/>
            </w:tcBorders>
            <w:shd w:val="clear" w:color="auto" w:fill="auto"/>
            <w:noWrap/>
            <w:vAlign w:val="center"/>
          </w:tcPr>
          <w:p w:rsidR="00001099" w:rsidRPr="00737319" w:rsidRDefault="00001099" w:rsidP="00B56F7E">
            <w:pPr>
              <w:ind w:right="-29"/>
              <w:rPr>
                <w:bCs/>
                <w:sz w:val="22"/>
                <w:szCs w:val="22"/>
              </w:rPr>
            </w:pPr>
            <w:r w:rsidRPr="00737319">
              <w:rPr>
                <w:bCs/>
                <w:sz w:val="22"/>
                <w:szCs w:val="22"/>
              </w:rPr>
              <w:t>-12</w:t>
            </w:r>
          </w:p>
        </w:tc>
        <w:tc>
          <w:tcPr>
            <w:tcW w:w="940" w:type="dxa"/>
            <w:tcBorders>
              <w:bottom w:val="single" w:sz="4" w:space="0" w:color="auto"/>
            </w:tcBorders>
            <w:shd w:val="clear" w:color="auto" w:fill="auto"/>
            <w:noWrap/>
            <w:vAlign w:val="center"/>
          </w:tcPr>
          <w:p w:rsidR="00001099" w:rsidRPr="00737319" w:rsidRDefault="00001099" w:rsidP="00B56F7E">
            <w:pPr>
              <w:ind w:right="-29"/>
              <w:rPr>
                <w:bCs/>
                <w:sz w:val="22"/>
                <w:szCs w:val="22"/>
              </w:rPr>
            </w:pPr>
            <w:r w:rsidRPr="00737319">
              <w:rPr>
                <w:bCs/>
                <w:sz w:val="22"/>
                <w:szCs w:val="22"/>
              </w:rPr>
              <w:t>-6</w:t>
            </w:r>
          </w:p>
        </w:tc>
        <w:tc>
          <w:tcPr>
            <w:tcW w:w="940" w:type="dxa"/>
            <w:tcBorders>
              <w:bottom w:val="single" w:sz="4" w:space="0" w:color="auto"/>
            </w:tcBorders>
            <w:shd w:val="clear" w:color="auto" w:fill="auto"/>
            <w:noWrap/>
            <w:vAlign w:val="center"/>
          </w:tcPr>
          <w:p w:rsidR="00001099" w:rsidRPr="00737319" w:rsidRDefault="00001099" w:rsidP="00B56F7E">
            <w:pPr>
              <w:ind w:right="-29"/>
              <w:rPr>
                <w:bCs/>
                <w:sz w:val="22"/>
                <w:szCs w:val="22"/>
              </w:rPr>
            </w:pPr>
            <w:r w:rsidRPr="00737319">
              <w:rPr>
                <w:bCs/>
                <w:sz w:val="22"/>
                <w:szCs w:val="22"/>
              </w:rPr>
              <w:t>-2</w:t>
            </w:r>
          </w:p>
        </w:tc>
        <w:tc>
          <w:tcPr>
            <w:tcW w:w="812" w:type="dxa"/>
            <w:tcBorders>
              <w:bottom w:val="single" w:sz="4" w:space="0" w:color="auto"/>
            </w:tcBorders>
            <w:shd w:val="clear" w:color="auto" w:fill="auto"/>
            <w:noWrap/>
            <w:vAlign w:val="center"/>
          </w:tcPr>
          <w:p w:rsidR="00001099" w:rsidRPr="00737319" w:rsidRDefault="00001099" w:rsidP="00B56F7E">
            <w:pPr>
              <w:ind w:right="-29"/>
              <w:rPr>
                <w:bCs/>
                <w:sz w:val="22"/>
                <w:szCs w:val="22"/>
              </w:rPr>
            </w:pPr>
            <w:r w:rsidRPr="00737319">
              <w:rPr>
                <w:bCs/>
                <w:sz w:val="22"/>
                <w:szCs w:val="22"/>
              </w:rPr>
              <w:t>-1</w:t>
            </w:r>
          </w:p>
        </w:tc>
        <w:tc>
          <w:tcPr>
            <w:tcW w:w="250" w:type="dxa"/>
            <w:tcBorders>
              <w:bottom w:val="single" w:sz="4" w:space="0" w:color="auto"/>
            </w:tcBorders>
            <w:shd w:val="clear" w:color="auto" w:fill="auto"/>
            <w:noWrap/>
            <w:vAlign w:val="center"/>
          </w:tcPr>
          <w:p w:rsidR="00001099" w:rsidRPr="00737319" w:rsidRDefault="00001099" w:rsidP="00B56F7E">
            <w:pPr>
              <w:ind w:right="-29"/>
              <w:rPr>
                <w:bCs/>
                <w:sz w:val="22"/>
                <w:szCs w:val="22"/>
              </w:rPr>
            </w:pPr>
          </w:p>
        </w:tc>
        <w:tc>
          <w:tcPr>
            <w:tcW w:w="250" w:type="dxa"/>
            <w:tcBorders>
              <w:bottom w:val="single" w:sz="4" w:space="0" w:color="auto"/>
            </w:tcBorders>
            <w:shd w:val="clear" w:color="auto" w:fill="auto"/>
            <w:noWrap/>
            <w:vAlign w:val="center"/>
          </w:tcPr>
          <w:p w:rsidR="00001099" w:rsidRPr="00737319" w:rsidRDefault="00001099" w:rsidP="00B56F7E">
            <w:pPr>
              <w:ind w:right="-29"/>
              <w:rPr>
                <w:bCs/>
                <w:sz w:val="22"/>
                <w:szCs w:val="22"/>
              </w:rPr>
            </w:pPr>
          </w:p>
        </w:tc>
        <w:tc>
          <w:tcPr>
            <w:tcW w:w="250" w:type="dxa"/>
            <w:tcBorders>
              <w:bottom w:val="single" w:sz="4" w:space="0" w:color="auto"/>
            </w:tcBorders>
            <w:shd w:val="clear" w:color="auto" w:fill="auto"/>
            <w:noWrap/>
            <w:vAlign w:val="center"/>
          </w:tcPr>
          <w:p w:rsidR="00001099" w:rsidRPr="00737319" w:rsidRDefault="00001099" w:rsidP="00B56F7E">
            <w:pPr>
              <w:ind w:right="-29"/>
              <w:rPr>
                <w:bCs/>
                <w:sz w:val="22"/>
                <w:szCs w:val="22"/>
              </w:rPr>
            </w:pPr>
          </w:p>
        </w:tc>
      </w:tr>
    </w:tbl>
    <w:bookmarkEnd w:id="7"/>
    <w:p w:rsidR="000F36CF" w:rsidRDefault="000F36CF" w:rsidP="000F36CF">
      <w:pPr>
        <w:ind w:right="-29"/>
        <w:outlineLvl w:val="0"/>
        <w:rPr>
          <w:sz w:val="22"/>
          <w:szCs w:val="22"/>
        </w:rPr>
      </w:pPr>
      <w:r w:rsidRPr="000F36CF">
        <w:rPr>
          <w:sz w:val="22"/>
          <w:szCs w:val="22"/>
        </w:rPr>
        <w:t>KLP – klopidogrelis</w:t>
      </w:r>
    </w:p>
    <w:p w:rsidR="00001099" w:rsidRPr="006C4335" w:rsidRDefault="00001099" w:rsidP="00001099">
      <w:pPr>
        <w:ind w:right="-29"/>
        <w:outlineLvl w:val="0"/>
        <w:rPr>
          <w:sz w:val="22"/>
          <w:szCs w:val="22"/>
        </w:rPr>
      </w:pPr>
    </w:p>
    <w:p w:rsidR="00312AD6" w:rsidRPr="009C0E63" w:rsidRDefault="00312AD6" w:rsidP="00001099">
      <w:pPr>
        <w:widowControl w:val="0"/>
        <w:rPr>
          <w:i/>
          <w:sz w:val="22"/>
          <w:szCs w:val="22"/>
        </w:rPr>
      </w:pPr>
      <w:r w:rsidRPr="009C0E63">
        <w:rPr>
          <w:i/>
          <w:sz w:val="22"/>
          <w:szCs w:val="22"/>
        </w:rPr>
        <w:t>Prieširdžių virpėjimas</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Atskiri ACTIVE programos klinikiniai tyrimai, ACTIVE-W ir ACTIVE-A, apėmė pacientus, sergančius prieširdžių virpėjimu (PV) ir turinčius mažiausiai vieną kraujagyslių reiškinių rizikos veiksnį. Remiantis įtraukimo kriterijais, į ACTIVE-W tyrimą gydytojai įtraukė pacientus, galinčius vartoti vitamino K antagonistus (VKA), tokius kaip varfariną. ACTIVE-A tyrimas apėmė pacientus, kurie negalėjo vartoti VKA, kadangi jie negalėjo arba nepageidavo taip gydytis.</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ACTIVE-W tyrimas parodė, kad gydymas vitamino K antagonistais buvo veiksmingesnis nei klopidogreliu ir ASR.</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ACTIVE-A (n=7 554) buvo multicentrinis, randomizuotas, dvigubai aklas, placebu kontroliuojamas</w:t>
      </w:r>
      <w:r w:rsidR="00880E63" w:rsidRPr="009C0E63">
        <w:rPr>
          <w:sz w:val="22"/>
          <w:szCs w:val="22"/>
        </w:rPr>
        <w:t xml:space="preserve"> </w:t>
      </w:r>
      <w:r w:rsidRPr="009C0E63">
        <w:rPr>
          <w:sz w:val="22"/>
          <w:szCs w:val="22"/>
        </w:rPr>
        <w:t>tyrimas, kurio metu buvo lyginama 75</w:t>
      </w:r>
      <w:r w:rsidR="00706238" w:rsidRPr="009C0E63">
        <w:rPr>
          <w:sz w:val="22"/>
          <w:szCs w:val="22"/>
        </w:rPr>
        <w:t> mg</w:t>
      </w:r>
      <w:r w:rsidRPr="009C0E63">
        <w:rPr>
          <w:sz w:val="22"/>
          <w:szCs w:val="22"/>
        </w:rPr>
        <w:t xml:space="preserve"> klopidogrelio paros dozė vartojama kartu su ASR (n=3772) ir placebas vartojamas kartu su ASR (n=3 782). Rekomenduojama ASR dozė buvo nuo 75</w:t>
      </w:r>
      <w:r w:rsidR="00706238" w:rsidRPr="009C0E63">
        <w:rPr>
          <w:sz w:val="22"/>
          <w:szCs w:val="22"/>
        </w:rPr>
        <w:t> mg</w:t>
      </w:r>
      <w:r w:rsidRPr="009C0E63">
        <w:rPr>
          <w:sz w:val="22"/>
          <w:szCs w:val="22"/>
        </w:rPr>
        <w:t xml:space="preserve"> iki 100</w:t>
      </w:r>
      <w:r w:rsidR="00706238" w:rsidRPr="009C0E63">
        <w:rPr>
          <w:sz w:val="22"/>
          <w:szCs w:val="22"/>
        </w:rPr>
        <w:t> mg</w:t>
      </w:r>
      <w:r w:rsidRPr="009C0E63">
        <w:rPr>
          <w:sz w:val="22"/>
          <w:szCs w:val="22"/>
        </w:rPr>
        <w:t xml:space="preserve"> per parą. Pacientai buvo gydomi iki 5 metų.</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ACTIVE programos metu randomizuoti tie pacientai, kuriems buvo dokumentais pagrįstas PV, t.y. per paskutinius 6 mėnesius buvo nuolatinis PV arba mažiausiai 2 pasikartojantys PV epizodai ir kurie turėjo mažiausiai vieną iš šių rizikos veiksnių: vyresnis nei 75 metų amžius arba amžius nuo 55 iki 74 metų ir arba cukrinis diabetas, kurį reikia gydyti vaist</w:t>
      </w:r>
      <w:r w:rsidR="00062324">
        <w:rPr>
          <w:sz w:val="22"/>
          <w:szCs w:val="22"/>
        </w:rPr>
        <w:t>iniais preparat</w:t>
      </w:r>
      <w:r w:rsidRPr="009C0E63">
        <w:rPr>
          <w:sz w:val="22"/>
          <w:szCs w:val="22"/>
        </w:rPr>
        <w:t>ais, arba dokumentais pagrįsti anksčiau buvęs MI ar vainikinių arterijų liga; gydyta sisteminė hipertenzija; buvęs insultas, buvęs praeinantis galvos smegenų išemijos priepuolis arba ne CNS sistemos embolija, kairiojo skilvelio funkcijos sutrikimas kai kairiojo skilvelio išmetimo frakcija &lt; 45 %;</w:t>
      </w:r>
      <w:r w:rsidR="00880E63" w:rsidRPr="009C0E63">
        <w:rPr>
          <w:sz w:val="22"/>
          <w:szCs w:val="22"/>
        </w:rPr>
        <w:t xml:space="preserve"> </w:t>
      </w:r>
      <w:r w:rsidRPr="009C0E63">
        <w:rPr>
          <w:sz w:val="22"/>
          <w:szCs w:val="22"/>
        </w:rPr>
        <w:t>arba dokumentais pagrįsta periferinių kraujagyslių liga. Vidutinis balas pagal</w:t>
      </w:r>
      <w:r w:rsidR="00880E63" w:rsidRPr="009C0E63">
        <w:rPr>
          <w:sz w:val="22"/>
          <w:szCs w:val="22"/>
        </w:rPr>
        <w:t xml:space="preserve"> </w:t>
      </w:r>
      <w:r w:rsidRPr="009C0E63">
        <w:rPr>
          <w:sz w:val="22"/>
          <w:szCs w:val="22"/>
        </w:rPr>
        <w:t>CHADS</w:t>
      </w:r>
      <w:r w:rsidRPr="009C0E63">
        <w:rPr>
          <w:sz w:val="22"/>
          <w:szCs w:val="22"/>
          <w:vertAlign w:val="subscript"/>
        </w:rPr>
        <w:t>2</w:t>
      </w:r>
      <w:r w:rsidRPr="009C0E63">
        <w:rPr>
          <w:sz w:val="22"/>
          <w:szCs w:val="22"/>
        </w:rPr>
        <w:t xml:space="preserve"> buvo 2,0 (svyravo nuo 0 iki 6).</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Svarbiausi neįtraukimo kriterijai buvo 6 ankstesnių mėnesių laikotarpiu dokumentuota pepsinė opa, buvęs kraujavimas į smegenis, reikšminga trombocitopenija (trombocitų kiekis &lt; 50 x 10</w:t>
      </w:r>
      <w:r w:rsidRPr="009C0E63">
        <w:rPr>
          <w:sz w:val="22"/>
          <w:szCs w:val="22"/>
          <w:vertAlign w:val="superscript"/>
        </w:rPr>
        <w:t>9</w:t>
      </w:r>
      <w:r w:rsidRPr="009C0E63">
        <w:rPr>
          <w:sz w:val="22"/>
          <w:szCs w:val="22"/>
        </w:rPr>
        <w:t>/l), būtinybė vartoti klopidogrelio ar geriamųjų antikoaguliantų (GA) bei bet kurios iš dviejų medžiagų netoleravimas.</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 xml:space="preserve">Septyniasdešimt trys procentai (73 %) pacientų įtraukti į ACTIVE-A tyrimą gydytojo vertinimu negalėjo vartoti VKA dėl INR (angl. </w:t>
      </w:r>
      <w:r w:rsidRPr="009C0E63">
        <w:rPr>
          <w:i/>
          <w:sz w:val="22"/>
          <w:szCs w:val="22"/>
        </w:rPr>
        <w:t>International normalised ratio</w:t>
      </w:r>
      <w:r w:rsidRPr="009C0E63">
        <w:rPr>
          <w:sz w:val="22"/>
          <w:szCs w:val="22"/>
        </w:rPr>
        <w:t>) stebėsenos neatitikimo, tikimybės parkristi ar patirti galvos traumą ar specifinio kraujavimo rizikos. 26 % pacientų gydytojo sprendimas buvo pagrįstas paciento nenoru vartoti VKA.</w:t>
      </w:r>
    </w:p>
    <w:p w:rsidR="00312AD6" w:rsidRPr="009C0E63" w:rsidRDefault="00312AD6" w:rsidP="00975C75">
      <w:pPr>
        <w:widowControl w:val="0"/>
        <w:rPr>
          <w:sz w:val="22"/>
          <w:szCs w:val="22"/>
        </w:rPr>
      </w:pPr>
    </w:p>
    <w:p w:rsidR="00312AD6" w:rsidRPr="009C0E63" w:rsidRDefault="00312AD6" w:rsidP="003B0487">
      <w:pPr>
        <w:keepNext/>
        <w:keepLines/>
        <w:rPr>
          <w:sz w:val="22"/>
          <w:szCs w:val="22"/>
        </w:rPr>
      </w:pPr>
      <w:r w:rsidRPr="009C0E63">
        <w:rPr>
          <w:sz w:val="22"/>
          <w:szCs w:val="22"/>
        </w:rPr>
        <w:t>41,8 % pacientų populiacijos buvo moterys. Vidutinis amžius buvo 71 metai, 41,6 % pacientų buvo vyresni nei 75 metų. Iš viso 23 % pacientų gavo antiaritminių vaist</w:t>
      </w:r>
      <w:r w:rsidR="00062324">
        <w:rPr>
          <w:sz w:val="22"/>
          <w:szCs w:val="22"/>
        </w:rPr>
        <w:t>inių preparat</w:t>
      </w:r>
      <w:r w:rsidRPr="009C0E63">
        <w:rPr>
          <w:sz w:val="22"/>
          <w:szCs w:val="22"/>
        </w:rPr>
        <w:t>ų, 52,1 % beta adrenoblokatorių, 54,6 % AKF inhibitorių ir 25,4 % statinų.</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 xml:space="preserve">Pacientų, kuriems pasireiškė pagrindinė vertinamoji baigtis (vertintas laikas iki pirmojo insulto, MI, sisteminio su CNS nesusijusio embolinio reiškinio atsiradimo ar mirties nuo kraujagyslinio sutrikimo) skaičius buvo 832 (22,1%) klopidogreliu ir ASR gydytų pacientų grupėje bei 924 (24,4%) placebo ir ASR vartojusių </w:t>
      </w:r>
      <w:r w:rsidR="00CD6B30">
        <w:rPr>
          <w:sz w:val="22"/>
          <w:szCs w:val="22"/>
        </w:rPr>
        <w:t>pacientų</w:t>
      </w:r>
      <w:r w:rsidRPr="009C0E63">
        <w:rPr>
          <w:sz w:val="22"/>
          <w:szCs w:val="22"/>
        </w:rPr>
        <w:t xml:space="preserve"> grupėje (santykinės rizikos sumažėjimas 11,1%; 95% PI 2,4% - 19,1%; p=0,013), skirtumą labiausiai lėmė labai sumažėjęs insulto pasireiškimo dažnis. Insultas ištiko 296 (7,8%) klopidogrelio ir ASR vartojusius pacientus bei 408 (10,8%) placebo ir ASR vartojusius </w:t>
      </w:r>
      <w:r w:rsidR="00CD6B30">
        <w:rPr>
          <w:sz w:val="22"/>
          <w:szCs w:val="22"/>
        </w:rPr>
        <w:t>pacientus</w:t>
      </w:r>
      <w:r w:rsidRPr="009C0E63">
        <w:rPr>
          <w:sz w:val="22"/>
          <w:szCs w:val="22"/>
        </w:rPr>
        <w:t xml:space="preserve"> (santykinės rizikos sumažėjimas 28,4%; 95% PI 16,8% - 38,3%; p=0,00001).</w:t>
      </w:r>
      <w:r w:rsidRPr="009C0E63" w:rsidDel="00144A53">
        <w:rPr>
          <w:sz w:val="22"/>
          <w:szCs w:val="22"/>
        </w:rPr>
        <w:t xml:space="preserve"> </w:t>
      </w:r>
    </w:p>
    <w:p w:rsidR="00312AD6" w:rsidRPr="009C0E63" w:rsidRDefault="00312AD6" w:rsidP="00975C75">
      <w:pPr>
        <w:widowControl w:val="0"/>
        <w:rPr>
          <w:sz w:val="22"/>
          <w:szCs w:val="22"/>
        </w:rPr>
      </w:pPr>
    </w:p>
    <w:p w:rsidR="00312AD6" w:rsidRPr="00E0308C" w:rsidRDefault="00312AD6" w:rsidP="00975C75">
      <w:pPr>
        <w:widowControl w:val="0"/>
        <w:ind w:right="-29"/>
        <w:outlineLvl w:val="0"/>
        <w:rPr>
          <w:i/>
          <w:sz w:val="22"/>
          <w:szCs w:val="22"/>
        </w:rPr>
      </w:pPr>
      <w:r w:rsidRPr="00E0308C">
        <w:rPr>
          <w:i/>
          <w:sz w:val="22"/>
          <w:szCs w:val="22"/>
        </w:rPr>
        <w:t>Vaikų populiacija</w:t>
      </w:r>
    </w:p>
    <w:p w:rsidR="0046537E" w:rsidRPr="009C0E63" w:rsidRDefault="0046537E" w:rsidP="00975C75">
      <w:pPr>
        <w:widowControl w:val="0"/>
        <w:ind w:right="-29"/>
        <w:outlineLvl w:val="0"/>
        <w:rPr>
          <w:sz w:val="22"/>
          <w:szCs w:val="22"/>
        </w:rPr>
      </w:pPr>
    </w:p>
    <w:p w:rsidR="0046537E" w:rsidRPr="009C0E63" w:rsidRDefault="0046537E" w:rsidP="00975C75">
      <w:pPr>
        <w:widowControl w:val="0"/>
        <w:ind w:right="-29"/>
        <w:outlineLvl w:val="0"/>
        <w:rPr>
          <w:sz w:val="22"/>
          <w:szCs w:val="22"/>
        </w:rPr>
      </w:pPr>
      <w:r w:rsidRPr="009C0E63">
        <w:rPr>
          <w:sz w:val="22"/>
          <w:szCs w:val="22"/>
        </w:rPr>
        <w:t>Dozės didinimo tyrimo, kuriame dalyvavo 86 ne vyresni kaip 24 mėnesių naujagimiai ir kūdikiai, kuriems buvo trombozės rizika (PICOLO), metu vertintos iš eilės vartojamos 0,01, 0,1 ir 0,2</w:t>
      </w:r>
      <w:r w:rsidR="00706238" w:rsidRPr="009C0E63">
        <w:rPr>
          <w:sz w:val="22"/>
          <w:szCs w:val="22"/>
        </w:rPr>
        <w:t> mg</w:t>
      </w:r>
      <w:r w:rsidRPr="009C0E63">
        <w:rPr>
          <w:sz w:val="22"/>
          <w:szCs w:val="22"/>
        </w:rPr>
        <w:t>/kg kūno svorio dozių poveikis naujagimiams ir vaikams bei 0,15</w:t>
      </w:r>
      <w:r w:rsidR="00706238" w:rsidRPr="009C0E63">
        <w:rPr>
          <w:sz w:val="22"/>
          <w:szCs w:val="22"/>
        </w:rPr>
        <w:t> mg</w:t>
      </w:r>
      <w:r w:rsidRPr="009C0E63">
        <w:rPr>
          <w:sz w:val="22"/>
          <w:szCs w:val="22"/>
        </w:rPr>
        <w:t>/kg kūno svorio dozės poveikis tik naujagimiams. Vartojant 0,2</w:t>
      </w:r>
      <w:r w:rsidR="00706238" w:rsidRPr="009C0E63">
        <w:rPr>
          <w:sz w:val="22"/>
          <w:szCs w:val="22"/>
        </w:rPr>
        <w:t> mg</w:t>
      </w:r>
      <w:r w:rsidRPr="009C0E63">
        <w:rPr>
          <w:sz w:val="22"/>
          <w:szCs w:val="22"/>
        </w:rPr>
        <w:t>/kg kūno svorio dozę, vidutinis procentinis slopinimas buvo 49,3% (5 µm ADP sukeltos trombocitų agregacijos), poveikis buvo panašus į pasireiškiantį suaugusiems žmonėms, vartojantiems 75</w:t>
      </w:r>
      <w:r w:rsidR="00706238" w:rsidRPr="009C0E63">
        <w:rPr>
          <w:sz w:val="22"/>
          <w:szCs w:val="22"/>
        </w:rPr>
        <w:t> mg</w:t>
      </w:r>
      <w:r w:rsidRPr="009C0E63">
        <w:rPr>
          <w:sz w:val="22"/>
          <w:szCs w:val="22"/>
        </w:rPr>
        <w:t xml:space="preserve"> </w:t>
      </w:r>
      <w:r w:rsidR="00A4743D" w:rsidRPr="009C0E63">
        <w:rPr>
          <w:sz w:val="22"/>
          <w:szCs w:val="22"/>
        </w:rPr>
        <w:t>Iscover</w:t>
      </w:r>
      <w:r w:rsidRPr="009C0E63">
        <w:rPr>
          <w:sz w:val="22"/>
          <w:szCs w:val="22"/>
        </w:rPr>
        <w:t xml:space="preserve"> paros dozę.</w:t>
      </w:r>
    </w:p>
    <w:p w:rsidR="0046537E" w:rsidRPr="009C0E63" w:rsidRDefault="0046537E" w:rsidP="00975C75">
      <w:pPr>
        <w:widowControl w:val="0"/>
        <w:ind w:right="-29"/>
        <w:outlineLvl w:val="0"/>
        <w:rPr>
          <w:sz w:val="22"/>
          <w:szCs w:val="22"/>
        </w:rPr>
      </w:pPr>
    </w:p>
    <w:p w:rsidR="0046537E" w:rsidRPr="009C0E63" w:rsidRDefault="0046537E" w:rsidP="00975C75">
      <w:pPr>
        <w:widowControl w:val="0"/>
        <w:ind w:right="-29"/>
        <w:outlineLvl w:val="0"/>
        <w:rPr>
          <w:sz w:val="22"/>
          <w:szCs w:val="22"/>
        </w:rPr>
      </w:pPr>
      <w:r w:rsidRPr="009C0E63">
        <w:rPr>
          <w:sz w:val="22"/>
          <w:szCs w:val="22"/>
        </w:rPr>
        <w:t>Atsitiktinių imčių dvigubai koduoto paralelinių grupių tyrimo (CLARINET) metu 906 pediatriniai pacientai (naujagimiai ir kūdikiai), kurie sirgo cianozę sukeliančia įgimta širdies liga ir kurių būklė buvo palengvinta padarant šuntą tarp sisteminės ir plaučių arterinės kraujotakos, buvo suskirstyti į atsitiktines imtis ir vartojo arba 0,2</w:t>
      </w:r>
      <w:r w:rsidR="00706238" w:rsidRPr="009C0E63">
        <w:rPr>
          <w:sz w:val="22"/>
          <w:szCs w:val="22"/>
        </w:rPr>
        <w:t> mg</w:t>
      </w:r>
      <w:r w:rsidRPr="009C0E63">
        <w:rPr>
          <w:sz w:val="22"/>
          <w:szCs w:val="22"/>
        </w:rPr>
        <w:t>/kg kūno svorio klopidogrelio dozę (n=467), arba placebo (n=439). Be to, iki antrojo chirurginio gydymo etapo buvo tęsiamas bazinis gydymas. Vidutinis laikotarpis tarp būklę palengvinančio šunto suformavimo ir pirmojo vaistinio preparato pavartojimo buvo 20 dienų. Maždaug 88% pacientų vartojo ir ASR (paros dozė buvo 1</w:t>
      </w:r>
      <w:r w:rsidRPr="009C0E63">
        <w:rPr>
          <w:sz w:val="22"/>
          <w:szCs w:val="22"/>
        </w:rPr>
        <w:noBreakHyphen/>
        <w:t>23</w:t>
      </w:r>
      <w:r w:rsidR="00706238" w:rsidRPr="009C0E63">
        <w:rPr>
          <w:sz w:val="22"/>
          <w:szCs w:val="22"/>
        </w:rPr>
        <w:t> mg</w:t>
      </w:r>
      <w:r w:rsidRPr="009C0E63">
        <w:rPr>
          <w:sz w:val="22"/>
          <w:szCs w:val="22"/>
        </w:rPr>
        <w:t>/kg kūno svorio). Analizuojant pagrindinę sudėtinę vertinamąją baigtį, kurią sudarė mirtis, šunto trombozė ar su širdimi susijusi intervencija iki 120</w:t>
      </w:r>
      <w:r w:rsidR="006529A2" w:rsidRPr="009C0E63">
        <w:rPr>
          <w:sz w:val="22"/>
          <w:szCs w:val="22"/>
        </w:rPr>
        <w:t>-tos</w:t>
      </w:r>
      <w:r w:rsidRPr="009C0E63">
        <w:rPr>
          <w:sz w:val="22"/>
          <w:szCs w:val="22"/>
        </w:rPr>
        <w:t xml:space="preserve"> gyvenimo dienos po sutrikimo, kurio priežastimi laikyta trombozė, nustatyta, kad jos dažnis statistiškai reikšmingai grupėse nesiskyrė (89 [19,1%] klopidogrelio vartojusių pacientų grupėje ir 90 [20,5%] placebo vartojusiųjų </w:t>
      </w:r>
      <w:r w:rsidR="00CD6B30">
        <w:rPr>
          <w:sz w:val="22"/>
          <w:szCs w:val="22"/>
        </w:rPr>
        <w:t>pacientų</w:t>
      </w:r>
      <w:r w:rsidRPr="009C0E63">
        <w:rPr>
          <w:sz w:val="22"/>
          <w:szCs w:val="22"/>
        </w:rPr>
        <w:t xml:space="preserve"> grupėje) (žr. 4.2 skyrių). Kraujavimas buvo reakcija, apie kurią dažniausiai pranešta ir klopidogrelio, ir placebo vartojusių </w:t>
      </w:r>
      <w:r w:rsidR="00CD6B30">
        <w:rPr>
          <w:sz w:val="22"/>
          <w:szCs w:val="22"/>
        </w:rPr>
        <w:t>pacientų</w:t>
      </w:r>
      <w:r w:rsidRPr="009C0E63">
        <w:rPr>
          <w:sz w:val="22"/>
          <w:szCs w:val="22"/>
        </w:rPr>
        <w:t xml:space="preserve"> grupėje, tačiau kraujavimo dažnis tarp grupių reikšmingai nesiskyrė. Šio tyrimo ilgalaikio saugumo stebėjimo dalies metu 26 pacientai, kurie sukakus 1 metams vis dar turėjo šuntą, klopidogrelio vartojo iki 18 mėnesių amžiaus. Jokių naujų su saugumu susijusių problemų šiuo ilgalaikio stebėjimo laikotarpiu neiškilo.</w:t>
      </w:r>
    </w:p>
    <w:p w:rsidR="0046537E" w:rsidRPr="009C0E63" w:rsidRDefault="0046537E" w:rsidP="00975C75">
      <w:pPr>
        <w:widowControl w:val="0"/>
        <w:ind w:right="-29"/>
        <w:outlineLvl w:val="0"/>
        <w:rPr>
          <w:sz w:val="22"/>
          <w:szCs w:val="22"/>
        </w:rPr>
      </w:pPr>
    </w:p>
    <w:p w:rsidR="0046537E" w:rsidRPr="009C0E63" w:rsidRDefault="0046537E" w:rsidP="00975C75">
      <w:pPr>
        <w:widowControl w:val="0"/>
        <w:ind w:right="-29"/>
        <w:outlineLvl w:val="0"/>
        <w:rPr>
          <w:sz w:val="22"/>
          <w:szCs w:val="22"/>
        </w:rPr>
      </w:pPr>
      <w:r w:rsidRPr="009C0E63">
        <w:rPr>
          <w:sz w:val="22"/>
          <w:szCs w:val="22"/>
        </w:rPr>
        <w:t>CLARINET ir PICOLO tyrimų metu vartotas paruoštas klopidogrelio tirpalas. Santykinio biologinio prieinamumo tyrimų su suaugusiais žmonėmis metu vartojant paruošto klopidogrelio tirpalo, pagrindinio cirkuliuojančio (neaktyvaus) metabolito absorbcijos apimtis buvo panaši, o greitis šiek tiek didesnis, palyginti su atitinkamais rodmenimis, nustatytais vartojant įteisintų tablečių.</w:t>
      </w:r>
    </w:p>
    <w:p w:rsidR="00654F8B" w:rsidRPr="009C0E63" w:rsidRDefault="00654F8B" w:rsidP="00975C75">
      <w:pPr>
        <w:widowControl w:val="0"/>
        <w:rPr>
          <w:sz w:val="22"/>
          <w:szCs w:val="22"/>
        </w:rPr>
      </w:pPr>
    </w:p>
    <w:p w:rsidR="00654F8B" w:rsidRPr="009C0E63" w:rsidRDefault="00654F8B" w:rsidP="00975C75">
      <w:pPr>
        <w:widowControl w:val="0"/>
        <w:ind w:left="567" w:hanging="567"/>
        <w:rPr>
          <w:b/>
          <w:sz w:val="22"/>
          <w:szCs w:val="22"/>
        </w:rPr>
      </w:pPr>
      <w:r w:rsidRPr="009C0E63">
        <w:rPr>
          <w:b/>
          <w:sz w:val="22"/>
          <w:szCs w:val="22"/>
        </w:rPr>
        <w:t xml:space="preserve">5.2 </w:t>
      </w:r>
      <w:r w:rsidRPr="009C0E63">
        <w:rPr>
          <w:b/>
          <w:sz w:val="22"/>
          <w:szCs w:val="22"/>
        </w:rPr>
        <w:tab/>
        <w:t>Farmakokinetinės savybės</w:t>
      </w:r>
    </w:p>
    <w:p w:rsidR="00654F8B" w:rsidRPr="009C0E63" w:rsidRDefault="00654F8B" w:rsidP="00975C75">
      <w:pPr>
        <w:widowControl w:val="0"/>
        <w:rPr>
          <w:sz w:val="22"/>
          <w:szCs w:val="22"/>
        </w:rPr>
      </w:pPr>
    </w:p>
    <w:p w:rsidR="00A9141B" w:rsidRPr="00E0308C" w:rsidRDefault="00A9141B" w:rsidP="00975C75">
      <w:pPr>
        <w:widowControl w:val="0"/>
        <w:rPr>
          <w:i/>
          <w:sz w:val="22"/>
          <w:szCs w:val="22"/>
        </w:rPr>
      </w:pPr>
      <w:r w:rsidRPr="00E0308C">
        <w:rPr>
          <w:i/>
          <w:sz w:val="22"/>
          <w:szCs w:val="22"/>
        </w:rPr>
        <w:t>Absorbcija</w:t>
      </w:r>
    </w:p>
    <w:p w:rsidR="00A9141B" w:rsidRPr="009C0E63" w:rsidRDefault="00A9141B" w:rsidP="00975C75">
      <w:pPr>
        <w:widowControl w:val="0"/>
        <w:rPr>
          <w:sz w:val="22"/>
          <w:szCs w:val="22"/>
        </w:rPr>
      </w:pPr>
      <w:r w:rsidRPr="009C0E63">
        <w:rPr>
          <w:sz w:val="22"/>
          <w:szCs w:val="22"/>
        </w:rPr>
        <w:t>Vienkartinai ir kartotinai geriamas po 75</w:t>
      </w:r>
      <w:r w:rsidR="00706238" w:rsidRPr="009C0E63">
        <w:rPr>
          <w:sz w:val="22"/>
          <w:szCs w:val="22"/>
        </w:rPr>
        <w:t> mg</w:t>
      </w:r>
      <w:r w:rsidRPr="009C0E63">
        <w:rPr>
          <w:sz w:val="22"/>
          <w:szCs w:val="22"/>
        </w:rPr>
        <w:t xml:space="preserve"> per parą klopidogrelis greitai absorbuojamas. Didžiausia nepakitusio klopidogrelio koncentracija plazmoje (apytiksliai 2,2-2,5 ng/ml išgėrus vienkartinę 75</w:t>
      </w:r>
      <w:r w:rsidR="00706238" w:rsidRPr="009C0E63">
        <w:rPr>
          <w:sz w:val="22"/>
          <w:szCs w:val="22"/>
        </w:rPr>
        <w:t> mg</w:t>
      </w:r>
      <w:r w:rsidRPr="009C0E63">
        <w:rPr>
          <w:sz w:val="22"/>
          <w:szCs w:val="22"/>
        </w:rPr>
        <w:t xml:space="preserve"> dozę) susidaro praėjus maždaug po 45 minutėms po pavartojimo. Sprendžiant iš metabolitų išsiskyrimo su šlapimu, absorbuojasi bent 50 % vaistinio preparato.</w:t>
      </w:r>
    </w:p>
    <w:p w:rsidR="00A9141B" w:rsidRPr="009C0E63" w:rsidRDefault="00A9141B" w:rsidP="00975C75">
      <w:pPr>
        <w:widowControl w:val="0"/>
        <w:rPr>
          <w:sz w:val="22"/>
          <w:szCs w:val="22"/>
        </w:rPr>
      </w:pPr>
    </w:p>
    <w:p w:rsidR="00A9141B" w:rsidRPr="00E0308C" w:rsidRDefault="00A9141B" w:rsidP="00975C75">
      <w:pPr>
        <w:widowControl w:val="0"/>
        <w:rPr>
          <w:i/>
          <w:sz w:val="22"/>
          <w:szCs w:val="22"/>
        </w:rPr>
      </w:pPr>
      <w:r w:rsidRPr="00E0308C">
        <w:rPr>
          <w:i/>
          <w:sz w:val="22"/>
          <w:szCs w:val="22"/>
        </w:rPr>
        <w:t>Pasiskirstymas</w:t>
      </w:r>
    </w:p>
    <w:p w:rsidR="00A9141B" w:rsidRPr="009C0E63" w:rsidRDefault="00A9141B" w:rsidP="00975C75">
      <w:pPr>
        <w:widowControl w:val="0"/>
        <w:rPr>
          <w:i/>
          <w:sz w:val="22"/>
          <w:szCs w:val="22"/>
        </w:rPr>
      </w:pPr>
      <w:r w:rsidRPr="009C0E63">
        <w:rPr>
          <w:sz w:val="22"/>
          <w:szCs w:val="22"/>
        </w:rPr>
        <w:t xml:space="preserve">Klopidogrelis ir pagrindinis cirkuliuojantysis (neveiklus) jo metabolitas </w:t>
      </w:r>
      <w:r w:rsidRPr="009C0E63">
        <w:rPr>
          <w:i/>
          <w:sz w:val="22"/>
          <w:szCs w:val="22"/>
        </w:rPr>
        <w:t>in vitro</w:t>
      </w:r>
      <w:r w:rsidRPr="009C0E63">
        <w:rPr>
          <w:sz w:val="22"/>
          <w:szCs w:val="22"/>
        </w:rPr>
        <w:t xml:space="preserve"> laikinai jungiasi prie žmogaus plazmos baltymų (atitinkamai 98 % ir 94 %). Tiek esant mažesnei, tiek didesnei vaistinio preparato koncentracijai, jungimasis </w:t>
      </w:r>
      <w:r w:rsidRPr="009C0E63">
        <w:rPr>
          <w:i/>
          <w:sz w:val="22"/>
          <w:szCs w:val="22"/>
        </w:rPr>
        <w:t>in vitro</w:t>
      </w:r>
      <w:r w:rsidRPr="009C0E63">
        <w:rPr>
          <w:sz w:val="22"/>
          <w:szCs w:val="22"/>
        </w:rPr>
        <w:t xml:space="preserve"> neprisotinamas.</w:t>
      </w:r>
    </w:p>
    <w:p w:rsidR="00A9141B" w:rsidRPr="009C0E63" w:rsidRDefault="00A9141B" w:rsidP="00975C75">
      <w:pPr>
        <w:widowControl w:val="0"/>
        <w:rPr>
          <w:i/>
          <w:sz w:val="22"/>
          <w:szCs w:val="22"/>
        </w:rPr>
      </w:pPr>
    </w:p>
    <w:p w:rsidR="00A20018" w:rsidRPr="00E0308C" w:rsidRDefault="00A20018" w:rsidP="003B0487">
      <w:pPr>
        <w:keepNext/>
        <w:keepLines/>
        <w:rPr>
          <w:i/>
          <w:sz w:val="22"/>
          <w:szCs w:val="22"/>
        </w:rPr>
      </w:pPr>
      <w:r w:rsidRPr="00E0308C">
        <w:rPr>
          <w:i/>
          <w:sz w:val="22"/>
          <w:szCs w:val="22"/>
        </w:rPr>
        <w:t xml:space="preserve">Biotransformacija </w:t>
      </w:r>
    </w:p>
    <w:p w:rsidR="00A9141B" w:rsidRPr="009C0E63" w:rsidRDefault="00A9141B" w:rsidP="003B0487">
      <w:pPr>
        <w:keepNext/>
        <w:keepLines/>
        <w:rPr>
          <w:sz w:val="22"/>
          <w:szCs w:val="22"/>
        </w:rPr>
      </w:pPr>
      <w:r w:rsidRPr="009C0E63">
        <w:rPr>
          <w:sz w:val="22"/>
          <w:szCs w:val="22"/>
        </w:rPr>
        <w:t xml:space="preserve">Klopidogrelis intensyviai metabolizuojamas kepenyse. </w:t>
      </w:r>
      <w:r w:rsidRPr="009C0E63">
        <w:rPr>
          <w:i/>
          <w:sz w:val="22"/>
          <w:szCs w:val="22"/>
        </w:rPr>
        <w:t>In vitro</w:t>
      </w:r>
      <w:r w:rsidRPr="009C0E63">
        <w:rPr>
          <w:sz w:val="22"/>
          <w:szCs w:val="22"/>
        </w:rPr>
        <w:t xml:space="preserve"> ir </w:t>
      </w:r>
      <w:r w:rsidRPr="009C0E63">
        <w:rPr>
          <w:i/>
          <w:sz w:val="22"/>
          <w:szCs w:val="22"/>
        </w:rPr>
        <w:t>in vivo</w:t>
      </w:r>
      <w:r w:rsidRPr="009C0E63">
        <w:rPr>
          <w:sz w:val="22"/>
          <w:szCs w:val="22"/>
        </w:rPr>
        <w:t xml:space="preserve"> klopidogrelis metabolizuojamas dviem pagrindiniais keliais: vienas jų yra veikiant esterazėms vyksta hidrolizė į neaktyvų karboksilo rūgšties darinį (85 % cirkuliuojančių metabolitų), o kitas – veikiant įvairios struktūros citochromams P450. Iš pradžių klopidogrelis verčiamas į tarpinį metabolitą 2-okso-klopidogrelį. Toliau vyksta tarpinio metabolito 2-okso-klopidogrelio metabolizmas ir susidaro veiklusis klopidogrelio metabolitas – tiolio darinys. </w:t>
      </w:r>
      <w:r w:rsidR="00975C75" w:rsidRPr="00975C75">
        <w:rPr>
          <w:sz w:val="22"/>
          <w:szCs w:val="22"/>
        </w:rPr>
        <w:t xml:space="preserve">Veiklusis metabolitas susidaro daugiausia veikiant CYP2C19 ir prisidedant keliems kitiems CYP fermentams, įskaitant CYP1A2, CYP2B6 ir CYP3A4. </w:t>
      </w:r>
      <w:r w:rsidRPr="009C0E63">
        <w:rPr>
          <w:sz w:val="22"/>
          <w:szCs w:val="22"/>
        </w:rPr>
        <w:t xml:space="preserve">Veiklusis tiolio metabolitas (išskirtas </w:t>
      </w:r>
      <w:r w:rsidRPr="009C0E63">
        <w:rPr>
          <w:i/>
          <w:sz w:val="22"/>
          <w:szCs w:val="22"/>
        </w:rPr>
        <w:t>in vitro</w:t>
      </w:r>
      <w:r w:rsidRPr="009C0E63">
        <w:rPr>
          <w:sz w:val="22"/>
          <w:szCs w:val="22"/>
        </w:rPr>
        <w:t>) greitai ir negrįžtamai jungiasi prie trombocitų receptorių, todėl slopina jų agregaciją.</w:t>
      </w:r>
    </w:p>
    <w:p w:rsidR="00312AD6" w:rsidRPr="009C0E63" w:rsidRDefault="00312AD6" w:rsidP="00975C75">
      <w:pPr>
        <w:widowControl w:val="0"/>
        <w:rPr>
          <w:sz w:val="22"/>
          <w:szCs w:val="22"/>
        </w:rPr>
      </w:pPr>
    </w:p>
    <w:p w:rsidR="00312AD6" w:rsidRPr="009C0E63" w:rsidRDefault="00312AD6" w:rsidP="00975C75">
      <w:pPr>
        <w:widowControl w:val="0"/>
        <w:rPr>
          <w:sz w:val="22"/>
          <w:szCs w:val="22"/>
        </w:rPr>
      </w:pPr>
      <w:r w:rsidRPr="009C0E63">
        <w:rPr>
          <w:sz w:val="22"/>
          <w:szCs w:val="22"/>
        </w:rPr>
        <w:t>Po vienkartinės 300</w:t>
      </w:r>
      <w:r w:rsidR="00706238" w:rsidRPr="009C0E63">
        <w:rPr>
          <w:sz w:val="22"/>
          <w:szCs w:val="22"/>
        </w:rPr>
        <w:t> mg</w:t>
      </w:r>
      <w:r w:rsidRPr="009C0E63">
        <w:rPr>
          <w:sz w:val="22"/>
          <w:szCs w:val="22"/>
        </w:rPr>
        <w:t xml:space="preserve"> klopidogrelio įsotinimo dozės ir 4 dienas vartotos 75</w:t>
      </w:r>
      <w:r w:rsidR="00706238" w:rsidRPr="009C0E63">
        <w:rPr>
          <w:sz w:val="22"/>
          <w:szCs w:val="22"/>
        </w:rPr>
        <w:t> mg</w:t>
      </w:r>
      <w:r w:rsidRPr="009C0E63">
        <w:rPr>
          <w:sz w:val="22"/>
          <w:szCs w:val="22"/>
        </w:rPr>
        <w:t xml:space="preserve"> palaikomosios dozės, nustatyta, kad aktyvaus metabolito C</w:t>
      </w:r>
      <w:r w:rsidRPr="009C0E63">
        <w:rPr>
          <w:sz w:val="22"/>
          <w:szCs w:val="22"/>
          <w:vertAlign w:val="subscript"/>
        </w:rPr>
        <w:t xml:space="preserve">max </w:t>
      </w:r>
      <w:r w:rsidRPr="009C0E63">
        <w:rPr>
          <w:sz w:val="22"/>
          <w:szCs w:val="22"/>
        </w:rPr>
        <w:t>yra dvigubai didesnis. C</w:t>
      </w:r>
      <w:r w:rsidRPr="009C0E63">
        <w:rPr>
          <w:sz w:val="22"/>
          <w:szCs w:val="22"/>
          <w:vertAlign w:val="subscript"/>
        </w:rPr>
        <w:t>max</w:t>
      </w:r>
      <w:r w:rsidRPr="009C0E63">
        <w:rPr>
          <w:sz w:val="22"/>
          <w:szCs w:val="22"/>
        </w:rPr>
        <w:t xml:space="preserve"> būna vidutiniškai po 30</w:t>
      </w:r>
      <w:r w:rsidRPr="009C0E63">
        <w:rPr>
          <w:sz w:val="22"/>
          <w:szCs w:val="22"/>
        </w:rPr>
        <w:noBreakHyphen/>
        <w:t>60 minučių po dozės pavartojimo.</w:t>
      </w:r>
    </w:p>
    <w:p w:rsidR="00A9141B" w:rsidRPr="009C0E63" w:rsidRDefault="00A9141B" w:rsidP="00975C75">
      <w:pPr>
        <w:widowControl w:val="0"/>
        <w:rPr>
          <w:sz w:val="22"/>
          <w:szCs w:val="22"/>
        </w:rPr>
      </w:pPr>
      <w:r w:rsidRPr="009C0E63">
        <w:rPr>
          <w:sz w:val="22"/>
          <w:szCs w:val="22"/>
        </w:rPr>
        <w:t xml:space="preserve"> </w:t>
      </w:r>
    </w:p>
    <w:p w:rsidR="00A9141B" w:rsidRPr="00E0308C" w:rsidRDefault="00A20018" w:rsidP="00975C75">
      <w:pPr>
        <w:widowControl w:val="0"/>
        <w:rPr>
          <w:i/>
          <w:sz w:val="22"/>
          <w:szCs w:val="22"/>
        </w:rPr>
      </w:pPr>
      <w:r w:rsidRPr="00E0308C">
        <w:rPr>
          <w:i/>
          <w:sz w:val="22"/>
          <w:szCs w:val="22"/>
        </w:rPr>
        <w:t>Eliminacija</w:t>
      </w:r>
    </w:p>
    <w:p w:rsidR="00A9141B" w:rsidRPr="009C0E63" w:rsidRDefault="00A9141B" w:rsidP="00975C75">
      <w:pPr>
        <w:widowControl w:val="0"/>
        <w:rPr>
          <w:sz w:val="22"/>
          <w:szCs w:val="22"/>
        </w:rPr>
      </w:pPr>
      <w:r w:rsidRPr="009C0E63">
        <w:rPr>
          <w:sz w:val="22"/>
          <w:szCs w:val="22"/>
        </w:rPr>
        <w:t xml:space="preserve">Žmogui išgėrus </w:t>
      </w:r>
      <w:r w:rsidRPr="009C0E63">
        <w:rPr>
          <w:sz w:val="22"/>
          <w:szCs w:val="22"/>
          <w:vertAlign w:val="superscript"/>
        </w:rPr>
        <w:t>14</w:t>
      </w:r>
      <w:r w:rsidRPr="009C0E63">
        <w:rPr>
          <w:sz w:val="22"/>
          <w:szCs w:val="22"/>
        </w:rPr>
        <w:t>C žymėtojo klopidogrelio, per 120 valandų maždaug 50 % jo išsiskiria su šlapimu ir apie 46 % – su išmatomis. Po vienkartinės išgertos 75</w:t>
      </w:r>
      <w:r w:rsidR="00706238" w:rsidRPr="009C0E63">
        <w:rPr>
          <w:sz w:val="22"/>
          <w:szCs w:val="22"/>
        </w:rPr>
        <w:t> mg</w:t>
      </w:r>
      <w:r w:rsidRPr="009C0E63">
        <w:rPr>
          <w:sz w:val="22"/>
          <w:szCs w:val="22"/>
        </w:rPr>
        <w:t xml:space="preserve"> dozės, klopidogrelio pusinės eliminacijos laikas yra 6 valandos. Pagrindinio cirkuliuojančiojo metabolito (neveiklaus) pusinės eliminacijos laikas tiek po vienkartinės, tiek po kartotinių dozių yra 8 valandos.</w:t>
      </w:r>
    </w:p>
    <w:p w:rsidR="00A9141B" w:rsidRPr="009C0E63" w:rsidRDefault="00A9141B" w:rsidP="00975C75">
      <w:pPr>
        <w:widowControl w:val="0"/>
        <w:rPr>
          <w:sz w:val="22"/>
          <w:szCs w:val="22"/>
        </w:rPr>
      </w:pPr>
    </w:p>
    <w:p w:rsidR="00A9141B" w:rsidRPr="00E0308C" w:rsidRDefault="00A9141B" w:rsidP="00975C75">
      <w:pPr>
        <w:widowControl w:val="0"/>
        <w:rPr>
          <w:i/>
          <w:sz w:val="22"/>
          <w:szCs w:val="22"/>
        </w:rPr>
      </w:pPr>
      <w:r w:rsidRPr="00E0308C">
        <w:rPr>
          <w:i/>
          <w:sz w:val="22"/>
          <w:szCs w:val="22"/>
        </w:rPr>
        <w:t>Farmakogenetika</w:t>
      </w:r>
    </w:p>
    <w:p w:rsidR="00312AD6" w:rsidRPr="009C0E63" w:rsidRDefault="00A9141B" w:rsidP="00975C75">
      <w:pPr>
        <w:pStyle w:val="PlainText"/>
        <w:widowControl w:val="0"/>
        <w:rPr>
          <w:rFonts w:ascii="Times New Roman" w:hAnsi="Times New Roman" w:cs="Times New Roman"/>
          <w:sz w:val="22"/>
          <w:szCs w:val="22"/>
        </w:rPr>
      </w:pPr>
      <w:r w:rsidRPr="009C0E63">
        <w:rPr>
          <w:rFonts w:ascii="Times New Roman" w:hAnsi="Times New Roman" w:cs="Times New Roman"/>
          <w:sz w:val="22"/>
          <w:szCs w:val="22"/>
        </w:rPr>
        <w:t xml:space="preserve">CYP2C19 dalyvauja susidarant, ir veikliajam metabolitui, ir 2-okso-klopidogrelio tarpiniam metabolitui. Remiantis </w:t>
      </w:r>
      <w:r w:rsidRPr="009C0E63">
        <w:rPr>
          <w:rFonts w:ascii="Times New Roman" w:hAnsi="Times New Roman" w:cs="Times New Roman"/>
          <w:i/>
          <w:sz w:val="22"/>
          <w:szCs w:val="22"/>
        </w:rPr>
        <w:t>e</w:t>
      </w:r>
      <w:r w:rsidRPr="009C0E63">
        <w:rPr>
          <w:rFonts w:ascii="Times New Roman" w:hAnsi="Times New Roman" w:cs="Times New Roman"/>
          <w:sz w:val="22"/>
          <w:szCs w:val="22"/>
        </w:rPr>
        <w:t xml:space="preserve">x </w:t>
      </w:r>
      <w:r w:rsidRPr="009C0E63">
        <w:rPr>
          <w:rFonts w:ascii="Times New Roman" w:hAnsi="Times New Roman" w:cs="Times New Roman"/>
          <w:i/>
          <w:sz w:val="22"/>
          <w:szCs w:val="22"/>
        </w:rPr>
        <w:t>vivo</w:t>
      </w:r>
      <w:r w:rsidRPr="009C0E63">
        <w:rPr>
          <w:rFonts w:ascii="Times New Roman" w:hAnsi="Times New Roman" w:cs="Times New Roman"/>
          <w:sz w:val="22"/>
          <w:szCs w:val="22"/>
        </w:rPr>
        <w:t xml:space="preserve"> trombocitų agregacijos bandymo rezultatais, klopidogrelio veiklaus metabolito farmakokinetika ir antitrombocitinis veiksmingumas skiriasi pagal CYP2C19 genotipą. </w:t>
      </w:r>
    </w:p>
    <w:p w:rsidR="00312AD6" w:rsidRPr="009C0E63" w:rsidRDefault="00312AD6" w:rsidP="00975C75">
      <w:pPr>
        <w:pStyle w:val="PlainText"/>
        <w:widowControl w:val="0"/>
        <w:rPr>
          <w:rFonts w:ascii="Times New Roman" w:hAnsi="Times New Roman" w:cs="Times New Roman"/>
          <w:sz w:val="22"/>
          <w:szCs w:val="22"/>
        </w:rPr>
      </w:pPr>
    </w:p>
    <w:p w:rsidR="00983349" w:rsidRPr="009C0E63" w:rsidRDefault="00A9141B" w:rsidP="00975C75">
      <w:pPr>
        <w:pStyle w:val="PlainText"/>
        <w:widowControl w:val="0"/>
        <w:rPr>
          <w:rFonts w:ascii="Times New Roman" w:hAnsi="Times New Roman" w:cs="Times New Roman"/>
          <w:sz w:val="22"/>
          <w:szCs w:val="22"/>
        </w:rPr>
      </w:pPr>
      <w:r w:rsidRPr="009C0E63">
        <w:rPr>
          <w:rFonts w:ascii="Times New Roman" w:hAnsi="Times New Roman" w:cs="Times New Roman"/>
          <w:sz w:val="22"/>
          <w:szCs w:val="22"/>
        </w:rPr>
        <w:t xml:space="preserve">Dėl CYP2C19*1 alelio metabolizmas yra visiškai normalus, tuo tarpu </w:t>
      </w:r>
      <w:r w:rsidR="00312AD6" w:rsidRPr="009C0E63">
        <w:rPr>
          <w:rFonts w:ascii="Times New Roman" w:hAnsi="Times New Roman" w:cs="Times New Roman"/>
          <w:sz w:val="22"/>
          <w:szCs w:val="22"/>
        </w:rPr>
        <w:t xml:space="preserve">dėl </w:t>
      </w:r>
      <w:r w:rsidRPr="009C0E63">
        <w:rPr>
          <w:rFonts w:ascii="Times New Roman" w:hAnsi="Times New Roman" w:cs="Times New Roman"/>
          <w:sz w:val="22"/>
          <w:szCs w:val="22"/>
        </w:rPr>
        <w:t>CYP2C19*2 ir CYP2C19*3 aleli</w:t>
      </w:r>
      <w:r w:rsidR="00312AD6" w:rsidRPr="009C0E63">
        <w:rPr>
          <w:rFonts w:ascii="Times New Roman" w:hAnsi="Times New Roman" w:cs="Times New Roman"/>
          <w:sz w:val="22"/>
          <w:szCs w:val="22"/>
        </w:rPr>
        <w:t>ų</w:t>
      </w:r>
      <w:r w:rsidRPr="009C0E63">
        <w:rPr>
          <w:rFonts w:ascii="Times New Roman" w:hAnsi="Times New Roman" w:cs="Times New Roman"/>
          <w:sz w:val="22"/>
          <w:szCs w:val="22"/>
        </w:rPr>
        <w:t xml:space="preserve"> </w:t>
      </w:r>
      <w:r w:rsidR="00312AD6" w:rsidRPr="009C0E63">
        <w:rPr>
          <w:rFonts w:ascii="Times New Roman" w:hAnsi="Times New Roman" w:cs="Times New Roman"/>
          <w:sz w:val="22"/>
          <w:szCs w:val="22"/>
        </w:rPr>
        <w:t>jis būna sutrikęs</w:t>
      </w:r>
      <w:r w:rsidRPr="009C0E63">
        <w:rPr>
          <w:rFonts w:ascii="Times New Roman" w:hAnsi="Times New Roman" w:cs="Times New Roman"/>
          <w:sz w:val="22"/>
          <w:szCs w:val="22"/>
        </w:rPr>
        <w:t xml:space="preserve">. CYP2C19*2 ir CYP2C19*3 aleliai sudaro </w:t>
      </w:r>
      <w:r w:rsidR="00983349" w:rsidRPr="009C0E63">
        <w:rPr>
          <w:rFonts w:ascii="Times New Roman" w:hAnsi="Times New Roman" w:cs="Times New Roman"/>
          <w:sz w:val="22"/>
          <w:szCs w:val="22"/>
        </w:rPr>
        <w:t>daugumą visų sutrikusios funkcijos alelių europidams (85 %) ir azijiečiams (99 %), kurių metabolizmas būna menkas. Kiti aleliai, įskaitant CYP2C19*4, *5, *6, *7 ir *8, kurie yra susiję su metabolizmo nebuvimu ar susilpnėjimu,</w:t>
      </w:r>
      <w:r w:rsidR="00880E63" w:rsidRPr="009C0E63">
        <w:rPr>
          <w:rFonts w:ascii="Times New Roman" w:hAnsi="Times New Roman" w:cs="Times New Roman"/>
          <w:sz w:val="22"/>
          <w:szCs w:val="22"/>
        </w:rPr>
        <w:t xml:space="preserve"> </w:t>
      </w:r>
      <w:r w:rsidR="00983349" w:rsidRPr="009C0E63">
        <w:rPr>
          <w:rFonts w:ascii="Times New Roman" w:hAnsi="Times New Roman" w:cs="Times New Roman"/>
          <w:sz w:val="22"/>
          <w:szCs w:val="22"/>
        </w:rPr>
        <w:t xml:space="preserve">yra retesni. Pacientas su menku metabolizmu turės du netekusius funkcijos alelius, kurie apibūdinti aukščiau. </w:t>
      </w:r>
    </w:p>
    <w:p w:rsidR="00983349" w:rsidRPr="009C0E63" w:rsidRDefault="00983349" w:rsidP="00975C75">
      <w:pPr>
        <w:pStyle w:val="TableHeading"/>
        <w:keepNext w:val="0"/>
        <w:widowControl w:val="0"/>
        <w:spacing w:after="0"/>
        <w:rPr>
          <w:rFonts w:ascii="Times New Roman" w:hAnsi="Times New Roman" w:cs="Times New Roman"/>
          <w:b w:val="0"/>
          <w:sz w:val="22"/>
          <w:szCs w:val="22"/>
          <w:lang w:val="es-ES"/>
        </w:rPr>
      </w:pPr>
      <w:r w:rsidRPr="009C0E63">
        <w:rPr>
          <w:rFonts w:ascii="Times New Roman" w:hAnsi="Times New Roman" w:cs="Times New Roman"/>
          <w:b w:val="0"/>
          <w:sz w:val="22"/>
          <w:szCs w:val="22"/>
          <w:lang w:val="lt-LT"/>
        </w:rPr>
        <w:t xml:space="preserve">Paskelbti CYP2C19 genotipų, lemiančių sutrikusį metabolizmą, dažniai yra vidutiniškai 2 % europidų, 4 % negridų ir 14 % kinų. </w:t>
      </w:r>
      <w:r w:rsidRPr="009C0E63">
        <w:rPr>
          <w:rFonts w:ascii="Times New Roman" w:hAnsi="Times New Roman" w:cs="Times New Roman"/>
          <w:b w:val="0"/>
          <w:sz w:val="22"/>
          <w:szCs w:val="22"/>
          <w:lang w:val="es-ES"/>
        </w:rPr>
        <w:t xml:space="preserve">Tyrimais galima nustatyti </w:t>
      </w:r>
      <w:r w:rsidRPr="009C0E63">
        <w:rPr>
          <w:rFonts w:ascii="Times New Roman" w:hAnsi="Times New Roman" w:cs="Times New Roman"/>
          <w:b w:val="0"/>
          <w:sz w:val="22"/>
          <w:szCs w:val="22"/>
          <w:lang w:val="lt-LT"/>
        </w:rPr>
        <w:t>paciento CYP2C19</w:t>
      </w:r>
      <w:r w:rsidRPr="009C0E63">
        <w:rPr>
          <w:rFonts w:ascii="Times New Roman" w:hAnsi="Times New Roman" w:cs="Times New Roman"/>
          <w:b w:val="0"/>
          <w:sz w:val="22"/>
          <w:szCs w:val="22"/>
          <w:lang w:val="es-ES"/>
        </w:rPr>
        <w:t xml:space="preserve"> genotipą.</w:t>
      </w:r>
    </w:p>
    <w:p w:rsidR="00983349" w:rsidRPr="009C0E63" w:rsidRDefault="00983349" w:rsidP="00975C75">
      <w:pPr>
        <w:pStyle w:val="TableHeading"/>
        <w:keepNext w:val="0"/>
        <w:widowControl w:val="0"/>
        <w:spacing w:after="0"/>
        <w:rPr>
          <w:rFonts w:ascii="Times New Roman" w:hAnsi="Times New Roman" w:cs="Times New Roman"/>
          <w:b w:val="0"/>
          <w:sz w:val="22"/>
          <w:szCs w:val="22"/>
          <w:lang w:val="es-ES"/>
        </w:rPr>
      </w:pP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r w:rsidRPr="009C0E63">
        <w:rPr>
          <w:rFonts w:ascii="Times New Roman" w:hAnsi="Times New Roman" w:cs="Times New Roman"/>
          <w:b w:val="0"/>
          <w:sz w:val="22"/>
          <w:szCs w:val="22"/>
          <w:lang w:val="es-ES"/>
        </w:rPr>
        <w:t>Kryžminiame tyrime, kuriame dalyvavo 40 sveikų asmenų, 10 asmenų iš kiekvienos iš keturių</w:t>
      </w:r>
      <w:r w:rsidR="00880E63" w:rsidRPr="009C0E63">
        <w:rPr>
          <w:rFonts w:ascii="Times New Roman" w:hAnsi="Times New Roman" w:cs="Times New Roman"/>
          <w:b w:val="0"/>
          <w:sz w:val="22"/>
          <w:szCs w:val="22"/>
          <w:lang w:val="es-ES"/>
        </w:rPr>
        <w:t xml:space="preserve"> </w:t>
      </w:r>
      <w:r w:rsidRPr="009C0E63">
        <w:rPr>
          <w:rFonts w:ascii="Times New Roman" w:hAnsi="Times New Roman" w:cs="Times New Roman"/>
          <w:b w:val="0"/>
          <w:sz w:val="22"/>
          <w:szCs w:val="22"/>
          <w:lang w:val="lt-LT"/>
        </w:rPr>
        <w:t>CYP2C19 metabolizmo grupių (metabolizmas labai aktyvus, aktyvus, vidutiniškas ir blogas) buvo tiriama farmakokinetika ir antitrombocitinis atsakas</w:t>
      </w:r>
      <w:r w:rsidRPr="009C0E63">
        <w:rPr>
          <w:rFonts w:ascii="Times New Roman" w:hAnsi="Times New Roman" w:cs="Times New Roman"/>
          <w:b w:val="0"/>
          <w:sz w:val="22"/>
          <w:szCs w:val="22"/>
          <w:lang w:val="es-ES"/>
        </w:rPr>
        <w:t xml:space="preserve"> po to kai jie </w:t>
      </w:r>
      <w:r w:rsidRPr="009C0E63">
        <w:rPr>
          <w:rFonts w:ascii="Times New Roman" w:hAnsi="Times New Roman" w:cs="Times New Roman"/>
          <w:b w:val="0"/>
          <w:sz w:val="22"/>
          <w:szCs w:val="22"/>
          <w:lang w:val="lt-LT"/>
        </w:rPr>
        <w:t>5 dienas vartojo 300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pradinę ir po to 75</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per parą dozes arba 600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pradinę ir po to 150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per parą dozes (susidarė pusiausvyrinė koncentracija). Esminio aktyvaus metabolito ekspozicijos ir vidutinio trombocitų agregacijos slopinimo (TAS) skirtumo tarp labai aktyvaus, aktyvaus ir vidutiniško metabolizmo grupių, nepastebėta. Blogai metabolizuojančiųjų grupėje aktyvaus metabolito ekspozicija sumažėjo 63</w:t>
      </w:r>
      <w:r w:rsidRPr="009C0E63">
        <w:rPr>
          <w:rFonts w:ascii="Times New Roman" w:hAnsi="Times New Roman" w:cs="Times New Roman"/>
          <w:b w:val="0"/>
          <w:sz w:val="22"/>
          <w:szCs w:val="22"/>
          <w:lang w:val="lt-LT"/>
        </w:rPr>
        <w:noBreakHyphen/>
        <w:t>71 % lyginant su aktyviai metabolizuojančiųjų grupe. Po 300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/75</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dozių vartojimo, antitrombocitinis atsakas blogai metabolizuojančiųjų grupėje sumažėjo – vidutinis TAS (</w:t>
      </w:r>
      <w:r w:rsidRPr="009C0E63">
        <w:rPr>
          <w:rFonts w:ascii="Times New Roman" w:hAnsi="Times New Roman" w:cs="Times New Roman"/>
          <w:b w:val="0"/>
          <w:sz w:val="22"/>
          <w:szCs w:val="22"/>
          <w:lang w:val="lt-LT" w:eastAsia="es-ES"/>
        </w:rPr>
        <w:t>5 </w:t>
      </w:r>
      <w:r w:rsidRPr="009C0E63">
        <w:rPr>
          <w:rFonts w:ascii="Times New Roman" w:hAnsi="Times New Roman" w:cs="Times New Roman"/>
          <w:b w:val="0"/>
          <w:sz w:val="22"/>
          <w:szCs w:val="22"/>
          <w:lang w:val="es-ES" w:eastAsia="es-ES"/>
        </w:rPr>
        <w:t>μ</w:t>
      </w:r>
      <w:r w:rsidRPr="009C0E63">
        <w:rPr>
          <w:rFonts w:ascii="Times New Roman" w:hAnsi="Times New Roman" w:cs="Times New Roman"/>
          <w:b w:val="0"/>
          <w:sz w:val="22"/>
          <w:szCs w:val="22"/>
          <w:lang w:val="lt-LT" w:eastAsia="es-ES"/>
        </w:rPr>
        <w:t>M ADP) 24 % (po 24 valandų) ir 37 % (5 dieną) lyginant su aktyviai metabolizuojančiųjų TAS (39 % (po 24 valandų) ir 58 % (5 dieną)) ir vidutiniškai metabolizuojančiųjų TAS (</w:t>
      </w:r>
      <w:r w:rsidRPr="009C0E63">
        <w:rPr>
          <w:rFonts w:ascii="Times New Roman" w:hAnsi="Times New Roman" w:cs="Times New Roman"/>
          <w:b w:val="0"/>
          <w:sz w:val="22"/>
          <w:szCs w:val="22"/>
          <w:lang w:val="lt-LT"/>
        </w:rPr>
        <w:t>37 % (po 24 valandų) ir 60 % (5 dieną)). Blogai metabolizuojančiųjų grupėje, po 600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/150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dozių pavartojimo, aktyvaus metabolito ekspozicija buvo didesnė nei 300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/75</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vartojusiųjų grupėje. Be to, TAS buvo 32 % (po 24 valandų) ir 61 % (5 dieną), tai yra didesnis nei blogai metabolizuojančiųjų grupėje, kurie vartojo 300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/75</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dozes ir panašus į kitų CYP2C19 metabolizmo grupių, vartojusių 300</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/75</w:t>
      </w:r>
      <w:r w:rsidR="00706238" w:rsidRPr="009C0E63">
        <w:rPr>
          <w:rFonts w:ascii="Times New Roman" w:hAnsi="Times New Roman" w:cs="Times New Roman"/>
          <w:b w:val="0"/>
          <w:sz w:val="22"/>
          <w:szCs w:val="22"/>
          <w:lang w:val="lt-LT"/>
        </w:rPr>
        <w:t> mg</w:t>
      </w:r>
      <w:r w:rsidRPr="009C0E63">
        <w:rPr>
          <w:rFonts w:ascii="Times New Roman" w:hAnsi="Times New Roman" w:cs="Times New Roman"/>
          <w:b w:val="0"/>
          <w:sz w:val="22"/>
          <w:szCs w:val="22"/>
          <w:lang w:val="lt-LT"/>
        </w:rPr>
        <w:t xml:space="preserve"> dozes. Tinkamas dozavimo režimas šiai pacientų populiacijai klinikinės baigties tyrimuose nenustatytas.</w:t>
      </w: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r w:rsidRPr="009C0E63">
        <w:rPr>
          <w:rFonts w:ascii="Times New Roman" w:hAnsi="Times New Roman" w:cs="Times New Roman"/>
          <w:b w:val="0"/>
          <w:sz w:val="22"/>
          <w:szCs w:val="22"/>
          <w:lang w:val="lt-LT"/>
        </w:rPr>
        <w:t>Remiantis anksčiau minėtais rezultatais, 6 tyrimų metu 335 klopidogreliu gydytų stabilios būklės asmenų meta</w:t>
      </w:r>
      <w:r w:rsidRPr="009C0E63">
        <w:rPr>
          <w:rFonts w:ascii="Times New Roman" w:hAnsi="Times New Roman" w:cs="Times New Roman"/>
          <w:b w:val="0"/>
          <w:sz w:val="22"/>
          <w:szCs w:val="22"/>
          <w:lang w:val="lt-LT"/>
        </w:rPr>
        <w:noBreakHyphen/>
        <w:t>analizė parodė, kad aktyvaus metabolito poveikis sumažėjo 28 % asmenų, kurių metabolizmas vidutiniškas ir 72 %, kurių metabolizmas yra blogas, o trombocitų agregacijos slopinimas (5 </w:t>
      </w:r>
      <w:r w:rsidRPr="009C0E63">
        <w:rPr>
          <w:rFonts w:ascii="Times New Roman" w:hAnsi="Times New Roman" w:cs="Times New Roman"/>
          <w:b w:val="0"/>
          <w:sz w:val="22"/>
          <w:szCs w:val="22"/>
        </w:rPr>
        <w:t>μ</w:t>
      </w:r>
      <w:r w:rsidRPr="009C0E63">
        <w:rPr>
          <w:rFonts w:ascii="Times New Roman" w:hAnsi="Times New Roman" w:cs="Times New Roman"/>
          <w:b w:val="0"/>
          <w:sz w:val="22"/>
          <w:szCs w:val="22"/>
          <w:lang w:val="lt-LT"/>
        </w:rPr>
        <w:t>M ADP) sumažėjo atitinkamai 5,9 % ir 21,4 % lyginant su tais, kurių metabolizmas yra aktyvus.</w:t>
      </w: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r w:rsidRPr="009C0E63">
        <w:rPr>
          <w:rFonts w:ascii="Times New Roman" w:hAnsi="Times New Roman" w:cs="Times New Roman"/>
          <w:b w:val="0"/>
          <w:sz w:val="22"/>
          <w:szCs w:val="22"/>
          <w:lang w:val="lt-LT"/>
        </w:rPr>
        <w:t>Prospektyvinių, randomizuotų, kontroliuojamų tyrimų metu CYP2C19 genotipo įtaka klopidogreliu gydytų pacientų klinikinei baigčiai įvertinta nebuvo. Buvo atliktos retrospektyvinės analizės, tačiau siekiant įvertinti šį poveikį tik tiems klopidogreliu gydytiems pacientams, kuriems buvo gauti genotipavimo rezultatai: CURE (n=2721), CHARISMA (n=2428), CLARITY</w:t>
      </w:r>
      <w:r w:rsidRPr="009C0E63">
        <w:rPr>
          <w:rFonts w:ascii="Times New Roman" w:hAnsi="Times New Roman" w:cs="Times New Roman"/>
          <w:b w:val="0"/>
          <w:sz w:val="22"/>
          <w:szCs w:val="22"/>
          <w:lang w:val="lt-LT"/>
        </w:rPr>
        <w:noBreakHyphen/>
        <w:t>TIMI 28 (n=227), TRITON</w:t>
      </w:r>
      <w:r w:rsidRPr="009C0E63">
        <w:rPr>
          <w:rFonts w:ascii="Times New Roman" w:hAnsi="Times New Roman" w:cs="Times New Roman"/>
          <w:b w:val="0"/>
          <w:sz w:val="22"/>
          <w:szCs w:val="22"/>
          <w:lang w:val="lt-LT"/>
        </w:rPr>
        <w:noBreakHyphen/>
        <w:t>TIMI 38 (n=1477) ir ACTIVE</w:t>
      </w:r>
      <w:r w:rsidRPr="009C0E63">
        <w:rPr>
          <w:rFonts w:ascii="Times New Roman" w:hAnsi="Times New Roman" w:cs="Times New Roman"/>
          <w:b w:val="0"/>
          <w:sz w:val="22"/>
          <w:szCs w:val="22"/>
          <w:lang w:val="lt-LT"/>
        </w:rPr>
        <w:noBreakHyphen/>
        <w:t>A (n=601), taip pat daugelis paskelbtų kohortinių tyrimų.</w:t>
      </w: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r w:rsidRPr="009C0E63">
        <w:rPr>
          <w:rFonts w:ascii="Times New Roman" w:hAnsi="Times New Roman" w:cs="Times New Roman"/>
          <w:b w:val="0"/>
          <w:sz w:val="22"/>
          <w:szCs w:val="22"/>
          <w:lang w:val="lt-LT"/>
        </w:rPr>
        <w:t>TRITON-TIMI 38 ir 3 kohortiniuose tyrimuose (Collet, Sibbing, Giusti), bendra pacientų grupė, kurių metabolizmas vidutiniškas ir blogas, nustatyti dažnesni širdies ir kraujagyslių sistemos sutrikimai (mirtis, miokardo infarktas ir insultas) arba stentų trombozės lyginant su aktyviai metabolizuojančiais.</w:t>
      </w: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r w:rsidRPr="009C0E63">
        <w:rPr>
          <w:rFonts w:ascii="Times New Roman" w:hAnsi="Times New Roman" w:cs="Times New Roman"/>
          <w:b w:val="0"/>
          <w:sz w:val="22"/>
          <w:szCs w:val="22"/>
          <w:lang w:val="lt-LT"/>
        </w:rPr>
        <w:t>CHARISMA ir viename kohortiniame tyrime (Simon) padidėjęs tokių sutrikimų dažnis buvo nustatytas tik blogai metablizuojančiųjų grupėje lyginant su tais, kurių metabolizmas yra aktyvus.</w:t>
      </w: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r w:rsidRPr="009C0E63">
        <w:rPr>
          <w:rFonts w:ascii="Times New Roman" w:hAnsi="Times New Roman" w:cs="Times New Roman"/>
          <w:b w:val="0"/>
          <w:sz w:val="22"/>
          <w:szCs w:val="22"/>
          <w:lang w:val="lt-LT"/>
        </w:rPr>
        <w:t>CURE, CLARITY, ACTIVE</w:t>
      </w:r>
      <w:r w:rsidRPr="009C0E63">
        <w:rPr>
          <w:rFonts w:ascii="Times New Roman" w:hAnsi="Times New Roman" w:cs="Times New Roman"/>
          <w:b w:val="0"/>
          <w:sz w:val="22"/>
          <w:szCs w:val="22"/>
          <w:lang w:val="lt-LT"/>
        </w:rPr>
        <w:noBreakHyphen/>
        <w:t>A ir viename kohortiniame tyrime (Trenk) padidėjusio sutrikimų dažnio, priklausančio nuo metablizmo būklės, nenustatyta.</w:t>
      </w:r>
    </w:p>
    <w:p w:rsidR="00983349" w:rsidRPr="009C0E63" w:rsidRDefault="00983349" w:rsidP="00975C75">
      <w:pPr>
        <w:pStyle w:val="TableHeading"/>
        <w:keepNext w:val="0"/>
        <w:widowControl w:val="0"/>
        <w:spacing w:after="0"/>
        <w:rPr>
          <w:rFonts w:ascii="Times New Roman" w:hAnsi="Times New Roman" w:cs="Times New Roman"/>
          <w:b w:val="0"/>
          <w:sz w:val="22"/>
          <w:szCs w:val="22"/>
          <w:lang w:val="lt-LT"/>
        </w:rPr>
      </w:pPr>
    </w:p>
    <w:p w:rsidR="00A9141B" w:rsidRPr="009C0E63" w:rsidRDefault="00983349" w:rsidP="00975C75">
      <w:pPr>
        <w:pStyle w:val="TableHeading"/>
        <w:keepNext w:val="0"/>
        <w:widowControl w:val="0"/>
        <w:spacing w:after="0"/>
        <w:rPr>
          <w:rFonts w:ascii="Times New Roman" w:hAnsi="Times New Roman" w:cs="Times New Roman"/>
          <w:sz w:val="22"/>
          <w:szCs w:val="22"/>
          <w:lang w:val="lt-LT"/>
        </w:rPr>
      </w:pPr>
      <w:r w:rsidRPr="009C0E63">
        <w:rPr>
          <w:rFonts w:ascii="Times New Roman" w:hAnsi="Times New Roman" w:cs="Times New Roman"/>
          <w:b w:val="0"/>
          <w:sz w:val="22"/>
          <w:szCs w:val="22"/>
          <w:lang w:val="lt-LT"/>
        </w:rPr>
        <w:t>Nei viena iš šių analizių nebuvo pakankamos apimties norint nustatyti blogai metabolizuojančiųjų baigties skirtumus.</w:t>
      </w:r>
    </w:p>
    <w:p w:rsidR="00A9141B" w:rsidRPr="009C0E63" w:rsidRDefault="00A9141B" w:rsidP="00975C75">
      <w:pPr>
        <w:widowControl w:val="0"/>
        <w:rPr>
          <w:sz w:val="22"/>
          <w:szCs w:val="22"/>
        </w:rPr>
      </w:pPr>
    </w:p>
    <w:p w:rsidR="00A9141B" w:rsidRPr="009C0E63" w:rsidRDefault="00A9141B" w:rsidP="00975C75">
      <w:pPr>
        <w:widowControl w:val="0"/>
        <w:rPr>
          <w:sz w:val="22"/>
          <w:szCs w:val="22"/>
          <w:u w:val="single"/>
        </w:rPr>
      </w:pPr>
      <w:r w:rsidRPr="009C0E63">
        <w:rPr>
          <w:sz w:val="22"/>
          <w:szCs w:val="22"/>
          <w:u w:val="single"/>
        </w:rPr>
        <w:t>Ypatingosios</w:t>
      </w:r>
      <w:r w:rsidR="00880E63" w:rsidRPr="009C0E63">
        <w:rPr>
          <w:sz w:val="22"/>
          <w:szCs w:val="22"/>
          <w:u w:val="single"/>
        </w:rPr>
        <w:t xml:space="preserve"> </w:t>
      </w:r>
      <w:r w:rsidRPr="009C0E63">
        <w:rPr>
          <w:sz w:val="22"/>
          <w:szCs w:val="22"/>
          <w:u w:val="single"/>
        </w:rPr>
        <w:t>populiacijos</w:t>
      </w:r>
    </w:p>
    <w:p w:rsidR="00A9141B" w:rsidRPr="009C0E63" w:rsidRDefault="00A9141B" w:rsidP="00975C75">
      <w:pPr>
        <w:widowControl w:val="0"/>
        <w:rPr>
          <w:sz w:val="22"/>
          <w:szCs w:val="22"/>
        </w:rPr>
      </w:pPr>
      <w:r w:rsidRPr="009C0E63">
        <w:rPr>
          <w:sz w:val="22"/>
          <w:szCs w:val="22"/>
        </w:rPr>
        <w:t>Veiklaus klopidogrelio metabolito farmakokinetika specialiosioms populiacijoms nėra žinoma.</w:t>
      </w:r>
    </w:p>
    <w:p w:rsidR="00A9141B" w:rsidRPr="009C0E63" w:rsidRDefault="00A9141B" w:rsidP="00975C75">
      <w:pPr>
        <w:widowControl w:val="0"/>
        <w:rPr>
          <w:i/>
          <w:sz w:val="22"/>
          <w:szCs w:val="22"/>
        </w:rPr>
      </w:pPr>
    </w:p>
    <w:p w:rsidR="00A9141B" w:rsidRPr="009C0E63" w:rsidRDefault="00A9141B" w:rsidP="00975C75">
      <w:pPr>
        <w:widowControl w:val="0"/>
        <w:rPr>
          <w:i/>
          <w:sz w:val="22"/>
          <w:szCs w:val="22"/>
        </w:rPr>
      </w:pPr>
      <w:r w:rsidRPr="009C0E63">
        <w:rPr>
          <w:i/>
          <w:sz w:val="22"/>
          <w:szCs w:val="22"/>
        </w:rPr>
        <w:t>Inkstų veiklos sutrikimai</w:t>
      </w:r>
    </w:p>
    <w:p w:rsidR="00A9141B" w:rsidRPr="009C0E63" w:rsidRDefault="00A9141B" w:rsidP="00975C75">
      <w:pPr>
        <w:widowControl w:val="0"/>
        <w:rPr>
          <w:sz w:val="22"/>
          <w:szCs w:val="22"/>
        </w:rPr>
      </w:pPr>
      <w:r w:rsidRPr="009C0E63">
        <w:rPr>
          <w:sz w:val="22"/>
          <w:szCs w:val="22"/>
        </w:rPr>
        <w:t>Kartotinai vartojant po 75</w:t>
      </w:r>
      <w:r w:rsidR="00706238" w:rsidRPr="009C0E63">
        <w:rPr>
          <w:sz w:val="22"/>
          <w:szCs w:val="22"/>
        </w:rPr>
        <w:t> mg</w:t>
      </w:r>
      <w:r w:rsidRPr="009C0E63">
        <w:rPr>
          <w:sz w:val="22"/>
          <w:szCs w:val="22"/>
        </w:rPr>
        <w:t xml:space="preserve"> klopidogrelio per parą, kai inkstų veikla labai sutrikusi (kreatinino klirensas nuo 5 iki 15 ml/min), ADP sukelta trombocitų agregacija slopinama mažiau (25 %) negu sveikų žmonių organizme, tačiau kraujavimo laikas pailgėja panašiai kaip ir sveikiems žmonėms, vartojantiems po 75</w:t>
      </w:r>
      <w:r w:rsidR="00706238" w:rsidRPr="009C0E63">
        <w:rPr>
          <w:sz w:val="22"/>
          <w:szCs w:val="22"/>
        </w:rPr>
        <w:t> mg</w:t>
      </w:r>
      <w:r w:rsidRPr="009C0E63">
        <w:rPr>
          <w:sz w:val="22"/>
          <w:szCs w:val="22"/>
        </w:rPr>
        <w:t xml:space="preserve"> klopidogrelio per parą. Be to, visi </w:t>
      </w:r>
      <w:r w:rsidR="00CD6B30">
        <w:rPr>
          <w:sz w:val="22"/>
          <w:szCs w:val="22"/>
        </w:rPr>
        <w:t>pacientai</w:t>
      </w:r>
      <w:r w:rsidRPr="009C0E63">
        <w:rPr>
          <w:sz w:val="22"/>
          <w:szCs w:val="22"/>
        </w:rPr>
        <w:t xml:space="preserve"> vaistinį preparatą toleruoja gerai.</w:t>
      </w:r>
    </w:p>
    <w:p w:rsidR="00A9141B" w:rsidRPr="009C0E63" w:rsidRDefault="00A9141B" w:rsidP="00975C75">
      <w:pPr>
        <w:widowControl w:val="0"/>
        <w:rPr>
          <w:sz w:val="22"/>
          <w:szCs w:val="22"/>
        </w:rPr>
      </w:pPr>
    </w:p>
    <w:p w:rsidR="00A9141B" w:rsidRPr="009C0E63" w:rsidRDefault="00A9141B" w:rsidP="00975C75">
      <w:pPr>
        <w:widowControl w:val="0"/>
        <w:rPr>
          <w:i/>
          <w:sz w:val="22"/>
          <w:szCs w:val="22"/>
        </w:rPr>
      </w:pPr>
      <w:r w:rsidRPr="009C0E63">
        <w:rPr>
          <w:i/>
          <w:sz w:val="22"/>
          <w:szCs w:val="22"/>
        </w:rPr>
        <w:t>Kepenų veiklos sutrikimai</w:t>
      </w:r>
    </w:p>
    <w:p w:rsidR="00A9141B" w:rsidRPr="009C0E63" w:rsidRDefault="00A9141B" w:rsidP="00975C75">
      <w:pPr>
        <w:widowControl w:val="0"/>
        <w:rPr>
          <w:sz w:val="22"/>
          <w:szCs w:val="22"/>
        </w:rPr>
      </w:pPr>
      <w:r w:rsidRPr="009C0E63">
        <w:rPr>
          <w:sz w:val="22"/>
          <w:szCs w:val="22"/>
        </w:rPr>
        <w:t>Kartotinai vartojant po 75</w:t>
      </w:r>
      <w:r w:rsidR="00706238" w:rsidRPr="009C0E63">
        <w:rPr>
          <w:sz w:val="22"/>
          <w:szCs w:val="22"/>
        </w:rPr>
        <w:t> mg</w:t>
      </w:r>
      <w:r w:rsidRPr="009C0E63">
        <w:rPr>
          <w:sz w:val="22"/>
          <w:szCs w:val="22"/>
        </w:rPr>
        <w:t xml:space="preserve"> klopidogrelio per parą 10 dienų, kai kepenų veikla labai sutrikusi, ADP sukeltas trombocitų agregacijos slopinimas yra panašus kaip ir sveikiems žmonėms. Vidutinis kraujavimo laiko pailgėjimas taip pat buvo panašus abiejose grupėse.</w:t>
      </w:r>
    </w:p>
    <w:p w:rsidR="00A9141B" w:rsidRPr="009C0E63" w:rsidRDefault="00A9141B" w:rsidP="00975C75">
      <w:pPr>
        <w:widowControl w:val="0"/>
        <w:rPr>
          <w:sz w:val="22"/>
          <w:szCs w:val="22"/>
        </w:rPr>
      </w:pPr>
    </w:p>
    <w:p w:rsidR="00A9141B" w:rsidRPr="009C0E63" w:rsidRDefault="00A9141B" w:rsidP="00975C75">
      <w:pPr>
        <w:widowControl w:val="0"/>
        <w:rPr>
          <w:i/>
          <w:sz w:val="22"/>
          <w:szCs w:val="22"/>
        </w:rPr>
      </w:pPr>
      <w:r w:rsidRPr="009C0E63">
        <w:rPr>
          <w:i/>
          <w:sz w:val="22"/>
          <w:szCs w:val="22"/>
        </w:rPr>
        <w:t>Rasė</w:t>
      </w:r>
    </w:p>
    <w:p w:rsidR="00A9141B" w:rsidRPr="009C0E63" w:rsidRDefault="00A9141B" w:rsidP="00975C75">
      <w:pPr>
        <w:widowControl w:val="0"/>
        <w:rPr>
          <w:sz w:val="22"/>
          <w:szCs w:val="22"/>
        </w:rPr>
      </w:pPr>
      <w:r w:rsidRPr="009C0E63">
        <w:rPr>
          <w:sz w:val="22"/>
          <w:szCs w:val="22"/>
        </w:rPr>
        <w:t>CYP2C19 koduojančio alelio vyravimas, lemiantis vidutiniškai arba visiškai sutrikusį CYP2C19 fermento metabolizmą, skiriasi tam tikrose rasėse ar etninėse grupėse (žr. “Farmakogenetika”). Remiantis literatūra, duomenys apie Azijos populiaciją yra nepakankami, kad būtų galima įvertinti CYP genotipavimo reikšmę klinikinių reiškinių rezultatams.</w:t>
      </w:r>
    </w:p>
    <w:p w:rsidR="00654F8B" w:rsidRPr="009C0E63" w:rsidRDefault="00654F8B" w:rsidP="00975C75">
      <w:pPr>
        <w:widowControl w:val="0"/>
        <w:rPr>
          <w:sz w:val="22"/>
          <w:szCs w:val="22"/>
        </w:rPr>
      </w:pPr>
    </w:p>
    <w:p w:rsidR="00654F8B" w:rsidRPr="009C0E63" w:rsidRDefault="00654F8B" w:rsidP="00975C75">
      <w:pPr>
        <w:widowControl w:val="0"/>
        <w:ind w:left="567" w:hanging="567"/>
        <w:rPr>
          <w:sz w:val="22"/>
          <w:szCs w:val="22"/>
        </w:rPr>
      </w:pPr>
      <w:r w:rsidRPr="009C0E63">
        <w:rPr>
          <w:b/>
          <w:sz w:val="22"/>
          <w:szCs w:val="22"/>
        </w:rPr>
        <w:t xml:space="preserve">5.3 </w:t>
      </w:r>
      <w:r w:rsidRPr="009C0E63">
        <w:rPr>
          <w:b/>
          <w:sz w:val="22"/>
          <w:szCs w:val="22"/>
        </w:rPr>
        <w:tab/>
        <w:t>Ikiklinikinių saugumo tyrimų duomenys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Atliekant </w:t>
      </w:r>
      <w:r w:rsidR="00E91D7A" w:rsidRPr="009C0E63">
        <w:rPr>
          <w:sz w:val="22"/>
          <w:szCs w:val="22"/>
        </w:rPr>
        <w:t>iki</w:t>
      </w:r>
      <w:r w:rsidRPr="009C0E63">
        <w:rPr>
          <w:sz w:val="22"/>
          <w:szCs w:val="22"/>
        </w:rPr>
        <w:t>klinikinius žiurkių ir babuinų tyrimus, dažniausiai pastebėtas poveikis buvo kepenų pokyčiai. Jie pasireiškė nuo bent 25 kartus didesnių dozių už žmonių gydymui vartojamą 75</w:t>
      </w:r>
      <w:r w:rsidR="00706238" w:rsidRPr="009C0E63">
        <w:rPr>
          <w:sz w:val="22"/>
          <w:szCs w:val="22"/>
        </w:rPr>
        <w:t> mg</w:t>
      </w:r>
      <w:r w:rsidRPr="009C0E63">
        <w:rPr>
          <w:sz w:val="22"/>
          <w:szCs w:val="22"/>
        </w:rPr>
        <w:t xml:space="preserve"> paros dozę; kepenų pokyčius sukėlė poveikis </w:t>
      </w:r>
      <w:r w:rsidR="0026108C" w:rsidRPr="009C0E63">
        <w:rPr>
          <w:sz w:val="22"/>
          <w:szCs w:val="22"/>
        </w:rPr>
        <w:t>vaistinį preparatą</w:t>
      </w:r>
      <w:r w:rsidRPr="009C0E63">
        <w:rPr>
          <w:sz w:val="22"/>
          <w:szCs w:val="22"/>
        </w:rPr>
        <w:t xml:space="preserve"> metabolizuojantiems kepenų fermentams. Žmonėms, vartojusiems gydomąją klopidogrelio dozę, jokio poveikio metabolizuojantiems kepenų fermentams nepastebėta.</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Duodant žiurkėms ir babuinams labai dideles dozes, atsirado skrandžio sutrikimų (gastritas, skrandžio erozijų, vėmimas).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Pelėms duodant klopidogrelio 78 savaites, o žiurkėms – 104 savaites dozėmis iki 77</w:t>
      </w:r>
      <w:r w:rsidR="00706238" w:rsidRPr="009C0E63">
        <w:rPr>
          <w:sz w:val="22"/>
          <w:szCs w:val="22"/>
        </w:rPr>
        <w:t> mg</w:t>
      </w:r>
      <w:r w:rsidRPr="009C0E63">
        <w:rPr>
          <w:sz w:val="22"/>
          <w:szCs w:val="22"/>
        </w:rPr>
        <w:t>/kg per parą (t. y. bent 25 kartus didesnėmis negu žmonių vartojama gydomoji 75</w:t>
      </w:r>
      <w:r w:rsidR="00706238" w:rsidRPr="009C0E63">
        <w:rPr>
          <w:sz w:val="22"/>
          <w:szCs w:val="22"/>
        </w:rPr>
        <w:t> mg</w:t>
      </w:r>
      <w:r w:rsidRPr="009C0E63">
        <w:rPr>
          <w:sz w:val="22"/>
          <w:szCs w:val="22"/>
        </w:rPr>
        <w:t xml:space="preserve"> paros dozė), jokio kancerogeninio poveikio nepastebėta.</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Atlikta daug klopidogrelio genotoksiškumo tyrimų </w:t>
      </w:r>
      <w:r w:rsidRPr="009C0E63">
        <w:rPr>
          <w:i/>
          <w:sz w:val="22"/>
          <w:szCs w:val="22"/>
        </w:rPr>
        <w:t xml:space="preserve">in vitro </w:t>
      </w:r>
      <w:r w:rsidRPr="009C0E63">
        <w:rPr>
          <w:sz w:val="22"/>
          <w:szCs w:val="22"/>
        </w:rPr>
        <w:t xml:space="preserve">ir </w:t>
      </w:r>
      <w:r w:rsidRPr="009C0E63">
        <w:rPr>
          <w:i/>
          <w:sz w:val="22"/>
          <w:szCs w:val="22"/>
        </w:rPr>
        <w:t>in vivo</w:t>
      </w:r>
      <w:r w:rsidRPr="009C0E63">
        <w:rPr>
          <w:sz w:val="22"/>
          <w:szCs w:val="22"/>
        </w:rPr>
        <w:t>, tačiau genotoksinio poveikio nenustatyta.</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 xml:space="preserve">Ištirta, kad klopidogrelis neveikia žiurkių patinų ir patelių vaisingumo, o žiurkėms ir triušiams nesukelia teratogeninio poveikio. Duodant klopidogrelio žindančioms žiurkių patelėms šiek tiek lėtėjo žiurkiukų raida. Specialiais farmakokinetikos tyrimais, atliktais su žymėtuoju klopidogreliu, nustatyta, kad nepakitusio </w:t>
      </w:r>
      <w:r w:rsidR="0026108C" w:rsidRPr="009C0E63">
        <w:rPr>
          <w:sz w:val="22"/>
          <w:szCs w:val="22"/>
        </w:rPr>
        <w:t>vaistinio preparato</w:t>
      </w:r>
      <w:r w:rsidRPr="009C0E63">
        <w:rPr>
          <w:sz w:val="22"/>
          <w:szCs w:val="22"/>
        </w:rPr>
        <w:t xml:space="preserve"> ar jo metabolitų patenka į pieną. Dėl to gali pasireikšti tiesioginis (lengvas toksinis) arba netiesioginis (bloginantis pieno skonį) </w:t>
      </w:r>
      <w:r w:rsidR="0026108C" w:rsidRPr="009C0E63">
        <w:rPr>
          <w:sz w:val="22"/>
          <w:szCs w:val="22"/>
        </w:rPr>
        <w:t>vaistinio preparato</w:t>
      </w:r>
      <w:r w:rsidRPr="009C0E63">
        <w:rPr>
          <w:sz w:val="22"/>
          <w:szCs w:val="22"/>
        </w:rPr>
        <w:t xml:space="preserve"> poveikis.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ind w:left="567" w:hanging="567"/>
        <w:rPr>
          <w:b/>
          <w:sz w:val="22"/>
          <w:szCs w:val="22"/>
        </w:rPr>
      </w:pPr>
      <w:r w:rsidRPr="009C0E63">
        <w:rPr>
          <w:b/>
          <w:sz w:val="22"/>
          <w:szCs w:val="22"/>
        </w:rPr>
        <w:t xml:space="preserve">6. </w:t>
      </w:r>
      <w:r w:rsidRPr="009C0E63">
        <w:rPr>
          <w:b/>
          <w:sz w:val="22"/>
          <w:szCs w:val="22"/>
        </w:rPr>
        <w:tab/>
        <w:t>FARMACINĖ INFORMACIJA</w:t>
      </w:r>
    </w:p>
    <w:p w:rsidR="00654F8B" w:rsidRPr="009C0E63" w:rsidRDefault="00654F8B" w:rsidP="00975C75">
      <w:pPr>
        <w:widowControl w:val="0"/>
        <w:rPr>
          <w:b/>
          <w:sz w:val="22"/>
          <w:szCs w:val="22"/>
        </w:rPr>
      </w:pPr>
    </w:p>
    <w:p w:rsidR="00654F8B" w:rsidRPr="009C0E63" w:rsidRDefault="00654F8B" w:rsidP="00975C75">
      <w:pPr>
        <w:widowControl w:val="0"/>
        <w:ind w:left="567" w:hanging="567"/>
        <w:rPr>
          <w:sz w:val="22"/>
          <w:szCs w:val="22"/>
        </w:rPr>
      </w:pPr>
      <w:r w:rsidRPr="009C0E63">
        <w:rPr>
          <w:b/>
          <w:sz w:val="22"/>
          <w:szCs w:val="22"/>
        </w:rPr>
        <w:t xml:space="preserve">6.1 </w:t>
      </w:r>
      <w:r w:rsidRPr="009C0E63">
        <w:rPr>
          <w:b/>
          <w:sz w:val="22"/>
          <w:szCs w:val="22"/>
        </w:rPr>
        <w:tab/>
        <w:t>Pagalbinių medžiagų sąrašas</w:t>
      </w:r>
    </w:p>
    <w:p w:rsidR="00654F8B" w:rsidRPr="009C0E63" w:rsidRDefault="00654F8B" w:rsidP="00975C75">
      <w:pPr>
        <w:widowControl w:val="0"/>
        <w:rPr>
          <w:sz w:val="22"/>
          <w:szCs w:val="22"/>
        </w:rPr>
      </w:pPr>
    </w:p>
    <w:p w:rsidR="00654F8B" w:rsidRPr="009C0E63" w:rsidRDefault="0063554C" w:rsidP="00975C75">
      <w:pPr>
        <w:pStyle w:val="BodyText3"/>
        <w:widowControl w:val="0"/>
        <w:rPr>
          <w:i/>
          <w:szCs w:val="22"/>
        </w:rPr>
      </w:pPr>
      <w:r w:rsidRPr="009C0E63">
        <w:rPr>
          <w:i/>
          <w:szCs w:val="22"/>
        </w:rPr>
        <w:t>Šerdis</w:t>
      </w:r>
      <w:r w:rsidR="00654F8B" w:rsidRPr="009C0E63">
        <w:rPr>
          <w:i/>
          <w:szCs w:val="22"/>
        </w:rPr>
        <w:t>:</w:t>
      </w:r>
    </w:p>
    <w:p w:rsidR="00654F8B" w:rsidRPr="009C0E63" w:rsidRDefault="00654F8B" w:rsidP="00975C75">
      <w:pPr>
        <w:widowControl w:val="0"/>
        <w:rPr>
          <w:sz w:val="22"/>
          <w:szCs w:val="22"/>
        </w:rPr>
      </w:pPr>
      <w:r w:rsidRPr="009C0E63">
        <w:rPr>
          <w:sz w:val="22"/>
          <w:szCs w:val="22"/>
        </w:rPr>
        <w:t>Manitolis (E421)</w:t>
      </w:r>
    </w:p>
    <w:p w:rsidR="00654F8B" w:rsidRPr="009C0E63" w:rsidRDefault="00654F8B" w:rsidP="00975C75">
      <w:pPr>
        <w:widowControl w:val="0"/>
        <w:rPr>
          <w:sz w:val="22"/>
          <w:szCs w:val="22"/>
        </w:rPr>
      </w:pPr>
      <w:r w:rsidRPr="009C0E63">
        <w:rPr>
          <w:sz w:val="22"/>
          <w:szCs w:val="22"/>
        </w:rPr>
        <w:t>Makrogolis 6</w:t>
      </w:r>
      <w:r w:rsidR="008A7202" w:rsidRPr="009C0E63">
        <w:rPr>
          <w:sz w:val="22"/>
          <w:szCs w:val="22"/>
        </w:rPr>
        <w:t> </w:t>
      </w:r>
      <w:r w:rsidRPr="009C0E63">
        <w:rPr>
          <w:sz w:val="22"/>
          <w:szCs w:val="22"/>
        </w:rPr>
        <w:t xml:space="preserve">000 </w:t>
      </w:r>
    </w:p>
    <w:p w:rsidR="00654F8B" w:rsidRPr="009C0E63" w:rsidRDefault="00654F8B" w:rsidP="00975C75">
      <w:pPr>
        <w:widowControl w:val="0"/>
        <w:rPr>
          <w:sz w:val="22"/>
          <w:szCs w:val="22"/>
        </w:rPr>
      </w:pPr>
      <w:r w:rsidRPr="009C0E63">
        <w:rPr>
          <w:sz w:val="22"/>
          <w:szCs w:val="22"/>
        </w:rPr>
        <w:t>Mikrokristalinė celiuliozė</w:t>
      </w:r>
    </w:p>
    <w:p w:rsidR="00654F8B" w:rsidRPr="009C0E63" w:rsidRDefault="00654F8B" w:rsidP="00975C75">
      <w:pPr>
        <w:widowControl w:val="0"/>
        <w:rPr>
          <w:sz w:val="22"/>
          <w:szCs w:val="22"/>
        </w:rPr>
      </w:pPr>
      <w:r w:rsidRPr="009C0E63">
        <w:rPr>
          <w:sz w:val="22"/>
          <w:szCs w:val="22"/>
        </w:rPr>
        <w:t>Hidrintas ricinų aliejus</w:t>
      </w:r>
    </w:p>
    <w:p w:rsidR="00654F8B" w:rsidRPr="009C0E63" w:rsidRDefault="00654F8B" w:rsidP="00975C75">
      <w:pPr>
        <w:widowControl w:val="0"/>
        <w:rPr>
          <w:sz w:val="22"/>
          <w:szCs w:val="22"/>
        </w:rPr>
      </w:pPr>
      <w:r w:rsidRPr="009C0E63">
        <w:rPr>
          <w:sz w:val="22"/>
          <w:szCs w:val="22"/>
        </w:rPr>
        <w:t>Mažai pakeista hidroksipropilceliuliozė</w:t>
      </w:r>
    </w:p>
    <w:p w:rsidR="00654F8B" w:rsidRPr="009C0E63" w:rsidRDefault="00654F8B" w:rsidP="00975C75">
      <w:pPr>
        <w:widowControl w:val="0"/>
        <w:rPr>
          <w:sz w:val="22"/>
          <w:szCs w:val="22"/>
        </w:rPr>
      </w:pPr>
    </w:p>
    <w:p w:rsidR="00654F8B" w:rsidRPr="009C0E63" w:rsidRDefault="0063554C" w:rsidP="00975C75">
      <w:pPr>
        <w:widowControl w:val="0"/>
        <w:rPr>
          <w:i/>
          <w:sz w:val="22"/>
          <w:szCs w:val="22"/>
        </w:rPr>
      </w:pPr>
      <w:r w:rsidRPr="009C0E63">
        <w:rPr>
          <w:i/>
          <w:sz w:val="22"/>
          <w:szCs w:val="22"/>
        </w:rPr>
        <w:t>Plėvelė</w:t>
      </w:r>
      <w:r w:rsidR="00654F8B" w:rsidRPr="009C0E63">
        <w:rPr>
          <w:i/>
          <w:sz w:val="22"/>
          <w:szCs w:val="22"/>
        </w:rPr>
        <w:t>:</w:t>
      </w:r>
    </w:p>
    <w:p w:rsidR="00654F8B" w:rsidRPr="009C0E63" w:rsidRDefault="00654F8B" w:rsidP="00975C75">
      <w:pPr>
        <w:widowControl w:val="0"/>
        <w:rPr>
          <w:sz w:val="22"/>
          <w:szCs w:val="22"/>
        </w:rPr>
      </w:pPr>
      <w:r w:rsidRPr="009C0E63">
        <w:rPr>
          <w:sz w:val="22"/>
          <w:szCs w:val="22"/>
        </w:rPr>
        <w:t>Hipromeliozė (E464)</w:t>
      </w:r>
    </w:p>
    <w:p w:rsidR="00654F8B" w:rsidRPr="009C0E63" w:rsidRDefault="00654F8B" w:rsidP="00975C75">
      <w:pPr>
        <w:widowControl w:val="0"/>
        <w:rPr>
          <w:sz w:val="22"/>
          <w:szCs w:val="22"/>
        </w:rPr>
      </w:pPr>
      <w:r w:rsidRPr="009C0E63">
        <w:rPr>
          <w:sz w:val="22"/>
          <w:szCs w:val="22"/>
        </w:rPr>
        <w:t>Laktozė</w:t>
      </w:r>
      <w:r w:rsidR="00983349" w:rsidRPr="009C0E63">
        <w:rPr>
          <w:sz w:val="22"/>
          <w:szCs w:val="22"/>
        </w:rPr>
        <w:t xml:space="preserve"> monohidratas</w:t>
      </w:r>
    </w:p>
    <w:p w:rsidR="00654F8B" w:rsidRPr="009C0E63" w:rsidRDefault="00654F8B" w:rsidP="00975C75">
      <w:pPr>
        <w:widowControl w:val="0"/>
        <w:rPr>
          <w:sz w:val="22"/>
          <w:szCs w:val="22"/>
        </w:rPr>
      </w:pPr>
      <w:r w:rsidRPr="009C0E63">
        <w:rPr>
          <w:sz w:val="22"/>
          <w:szCs w:val="22"/>
        </w:rPr>
        <w:t>Triacetinas (E1518)</w:t>
      </w:r>
    </w:p>
    <w:p w:rsidR="00654F8B" w:rsidRPr="009C0E63" w:rsidRDefault="00654F8B" w:rsidP="00975C75">
      <w:pPr>
        <w:widowControl w:val="0"/>
        <w:rPr>
          <w:sz w:val="22"/>
          <w:szCs w:val="22"/>
        </w:rPr>
      </w:pPr>
      <w:r w:rsidRPr="009C0E63">
        <w:rPr>
          <w:sz w:val="22"/>
          <w:szCs w:val="22"/>
        </w:rPr>
        <w:t>Titano dioksidas (E171)</w:t>
      </w:r>
    </w:p>
    <w:p w:rsidR="00654F8B" w:rsidRPr="009C0E63" w:rsidRDefault="00654F8B" w:rsidP="00975C75">
      <w:pPr>
        <w:widowControl w:val="0"/>
        <w:rPr>
          <w:sz w:val="22"/>
          <w:szCs w:val="22"/>
        </w:rPr>
      </w:pPr>
      <w:r w:rsidRPr="009C0E63">
        <w:rPr>
          <w:sz w:val="22"/>
          <w:szCs w:val="22"/>
        </w:rPr>
        <w:t>Raudonasis geležies oksidas (E172)</w:t>
      </w:r>
    </w:p>
    <w:p w:rsidR="0074178E" w:rsidRPr="009C0E63" w:rsidRDefault="0074178E" w:rsidP="00975C75">
      <w:pPr>
        <w:widowControl w:val="0"/>
        <w:jc w:val="both"/>
        <w:rPr>
          <w:i/>
          <w:sz w:val="22"/>
          <w:szCs w:val="22"/>
        </w:rPr>
      </w:pPr>
    </w:p>
    <w:p w:rsidR="0074178E" w:rsidRPr="009C0E63" w:rsidRDefault="0074178E" w:rsidP="00975C75">
      <w:pPr>
        <w:widowControl w:val="0"/>
        <w:jc w:val="both"/>
        <w:rPr>
          <w:i/>
          <w:sz w:val="22"/>
          <w:szCs w:val="22"/>
        </w:rPr>
      </w:pPr>
      <w:r w:rsidRPr="009C0E63">
        <w:rPr>
          <w:i/>
          <w:sz w:val="22"/>
          <w:szCs w:val="22"/>
        </w:rPr>
        <w:t>Poliravimo medžiaga:</w:t>
      </w:r>
    </w:p>
    <w:p w:rsidR="00654F8B" w:rsidRPr="009C0E63" w:rsidRDefault="00654F8B" w:rsidP="00975C75">
      <w:pPr>
        <w:widowControl w:val="0"/>
        <w:rPr>
          <w:sz w:val="22"/>
          <w:szCs w:val="22"/>
        </w:rPr>
      </w:pPr>
      <w:r w:rsidRPr="009C0E63">
        <w:rPr>
          <w:sz w:val="22"/>
          <w:szCs w:val="22"/>
        </w:rPr>
        <w:t>Karnaubo vaškas</w:t>
      </w:r>
    </w:p>
    <w:p w:rsidR="00654F8B" w:rsidRPr="009C0E63" w:rsidRDefault="00654F8B" w:rsidP="00975C75">
      <w:pPr>
        <w:widowControl w:val="0"/>
        <w:rPr>
          <w:sz w:val="22"/>
          <w:szCs w:val="22"/>
        </w:rPr>
      </w:pPr>
    </w:p>
    <w:p w:rsidR="00654F8B" w:rsidRPr="009C0E63" w:rsidRDefault="00654F8B" w:rsidP="00975C75">
      <w:pPr>
        <w:widowControl w:val="0"/>
        <w:tabs>
          <w:tab w:val="left" w:pos="567"/>
        </w:tabs>
        <w:rPr>
          <w:b/>
          <w:sz w:val="22"/>
          <w:szCs w:val="22"/>
        </w:rPr>
      </w:pPr>
      <w:r w:rsidRPr="009C0E63">
        <w:rPr>
          <w:b/>
          <w:sz w:val="22"/>
          <w:szCs w:val="22"/>
        </w:rPr>
        <w:t>6.2</w:t>
      </w:r>
      <w:r w:rsidRPr="009C0E63">
        <w:rPr>
          <w:b/>
          <w:sz w:val="22"/>
          <w:szCs w:val="22"/>
        </w:rPr>
        <w:tab/>
        <w:t>Nesuderinamumas</w:t>
      </w:r>
    </w:p>
    <w:p w:rsidR="00654F8B" w:rsidRPr="009C0E63" w:rsidRDefault="00654F8B" w:rsidP="00975C75">
      <w:pPr>
        <w:widowControl w:val="0"/>
        <w:rPr>
          <w:b/>
          <w:sz w:val="22"/>
          <w:szCs w:val="22"/>
        </w:rPr>
      </w:pPr>
    </w:p>
    <w:p w:rsidR="00654F8B" w:rsidRPr="009C0E63" w:rsidRDefault="00654F8B" w:rsidP="00975C75">
      <w:pPr>
        <w:pStyle w:val="Title"/>
        <w:widowControl w:val="0"/>
        <w:spacing w:before="0" w:after="0"/>
        <w:jc w:val="left"/>
        <w:rPr>
          <w:rFonts w:ascii="Times New Roman" w:hAnsi="Times New Roman"/>
          <w:b w:val="0"/>
          <w:sz w:val="22"/>
          <w:szCs w:val="22"/>
          <w:lang w:val="lt-LT"/>
        </w:rPr>
      </w:pPr>
      <w:r w:rsidRPr="009C0E63">
        <w:rPr>
          <w:rFonts w:ascii="Times New Roman" w:hAnsi="Times New Roman"/>
          <w:b w:val="0"/>
          <w:sz w:val="22"/>
          <w:szCs w:val="22"/>
          <w:lang w:val="lt-LT"/>
        </w:rPr>
        <w:t>Duomenys nebūtini.</w:t>
      </w:r>
    </w:p>
    <w:p w:rsidR="00654F8B" w:rsidRPr="009C0E63" w:rsidRDefault="00654F8B" w:rsidP="00975C75">
      <w:pPr>
        <w:pStyle w:val="Title"/>
        <w:widowControl w:val="0"/>
        <w:spacing w:before="0" w:after="0"/>
        <w:jc w:val="left"/>
        <w:rPr>
          <w:rFonts w:ascii="Times New Roman" w:hAnsi="Times New Roman"/>
          <w:b w:val="0"/>
          <w:sz w:val="22"/>
          <w:szCs w:val="22"/>
          <w:lang w:val="lt-LT"/>
        </w:rPr>
      </w:pPr>
    </w:p>
    <w:p w:rsidR="00654F8B" w:rsidRPr="009C0E63" w:rsidRDefault="00654F8B" w:rsidP="00975C75">
      <w:pPr>
        <w:widowControl w:val="0"/>
        <w:ind w:left="567" w:hanging="567"/>
        <w:rPr>
          <w:b/>
          <w:sz w:val="22"/>
          <w:szCs w:val="22"/>
        </w:rPr>
      </w:pPr>
      <w:r w:rsidRPr="009C0E63">
        <w:rPr>
          <w:b/>
          <w:sz w:val="22"/>
          <w:szCs w:val="22"/>
        </w:rPr>
        <w:t xml:space="preserve">6.3 </w:t>
      </w:r>
      <w:r w:rsidRPr="009C0E63">
        <w:rPr>
          <w:b/>
          <w:sz w:val="22"/>
          <w:szCs w:val="22"/>
        </w:rPr>
        <w:tab/>
        <w:t>Tinkamumo laikas</w:t>
      </w:r>
    </w:p>
    <w:p w:rsidR="00654F8B" w:rsidRPr="009C0E63" w:rsidRDefault="00654F8B" w:rsidP="00975C75">
      <w:pPr>
        <w:widowControl w:val="0"/>
        <w:rPr>
          <w:b/>
          <w:sz w:val="22"/>
          <w:szCs w:val="22"/>
        </w:rPr>
      </w:pPr>
    </w:p>
    <w:p w:rsidR="00654F8B" w:rsidRPr="009C0E63" w:rsidRDefault="00654F8B" w:rsidP="00975C75">
      <w:pPr>
        <w:widowControl w:val="0"/>
        <w:rPr>
          <w:sz w:val="22"/>
          <w:szCs w:val="22"/>
        </w:rPr>
      </w:pPr>
      <w:r w:rsidRPr="009C0E63">
        <w:rPr>
          <w:sz w:val="22"/>
          <w:szCs w:val="22"/>
        </w:rPr>
        <w:t>3 metai.</w:t>
      </w:r>
    </w:p>
    <w:p w:rsidR="00654F8B" w:rsidRPr="009C0E63" w:rsidRDefault="00654F8B" w:rsidP="00E0308C">
      <w:pPr>
        <w:widowControl w:val="0"/>
        <w:rPr>
          <w:sz w:val="22"/>
          <w:szCs w:val="22"/>
        </w:rPr>
      </w:pPr>
    </w:p>
    <w:p w:rsidR="00654F8B" w:rsidRPr="009C0E63" w:rsidRDefault="00654F8B" w:rsidP="00975C75">
      <w:pPr>
        <w:widowControl w:val="0"/>
        <w:ind w:left="567" w:hanging="567"/>
        <w:rPr>
          <w:sz w:val="22"/>
          <w:szCs w:val="22"/>
        </w:rPr>
      </w:pPr>
      <w:r w:rsidRPr="009C0E63">
        <w:rPr>
          <w:b/>
          <w:sz w:val="22"/>
          <w:szCs w:val="22"/>
        </w:rPr>
        <w:t xml:space="preserve">6.4 </w:t>
      </w:r>
      <w:r w:rsidRPr="009C0E63">
        <w:rPr>
          <w:b/>
          <w:sz w:val="22"/>
          <w:szCs w:val="22"/>
        </w:rPr>
        <w:tab/>
        <w:t>Specialios laikymo sąlygos</w:t>
      </w:r>
    </w:p>
    <w:p w:rsidR="00654F8B" w:rsidRPr="009C0E63" w:rsidRDefault="00654F8B" w:rsidP="00975C75">
      <w:pPr>
        <w:widowControl w:val="0"/>
        <w:rPr>
          <w:sz w:val="22"/>
          <w:szCs w:val="22"/>
        </w:rPr>
      </w:pPr>
    </w:p>
    <w:p w:rsidR="00DF6707" w:rsidRPr="009C0E63" w:rsidRDefault="00DF6707" w:rsidP="00975C75">
      <w:pPr>
        <w:widowControl w:val="0"/>
        <w:outlineLvl w:val="0"/>
        <w:rPr>
          <w:noProof/>
          <w:sz w:val="22"/>
          <w:szCs w:val="22"/>
        </w:rPr>
      </w:pPr>
      <w:r w:rsidRPr="009C0E63">
        <w:rPr>
          <w:sz w:val="22"/>
          <w:szCs w:val="22"/>
        </w:rPr>
        <w:t xml:space="preserve">PVC/PVDC/aliuminio </w:t>
      </w:r>
      <w:bookmarkStart w:id="8" w:name="OLE_LINK5"/>
      <w:bookmarkStart w:id="9" w:name="OLE_LINK6"/>
      <w:r w:rsidRPr="009C0E63">
        <w:rPr>
          <w:sz w:val="22"/>
          <w:szCs w:val="22"/>
        </w:rPr>
        <w:t>folijos</w:t>
      </w:r>
      <w:bookmarkEnd w:id="8"/>
      <w:bookmarkEnd w:id="9"/>
      <w:r w:rsidRPr="009C0E63">
        <w:rPr>
          <w:sz w:val="22"/>
          <w:szCs w:val="22"/>
        </w:rPr>
        <w:t xml:space="preserve"> lizdines plokšteles l</w:t>
      </w:r>
      <w:r w:rsidRPr="009C0E63">
        <w:rPr>
          <w:noProof/>
          <w:sz w:val="22"/>
          <w:szCs w:val="22"/>
        </w:rPr>
        <w:t xml:space="preserve">aikyti žemesnėje kaip 30 </w:t>
      </w:r>
      <w:r w:rsidRPr="009C0E63">
        <w:rPr>
          <w:noProof/>
          <w:sz w:val="22"/>
          <w:szCs w:val="22"/>
        </w:rPr>
        <w:sym w:font="Symbol" w:char="F0B0"/>
      </w:r>
      <w:r w:rsidRPr="009C0E63">
        <w:rPr>
          <w:noProof/>
          <w:sz w:val="22"/>
          <w:szCs w:val="22"/>
        </w:rPr>
        <w:t>C temperatūroje.</w:t>
      </w:r>
    </w:p>
    <w:p w:rsidR="00654F8B" w:rsidRPr="009C0E63" w:rsidRDefault="00DF6707" w:rsidP="00975C75">
      <w:pPr>
        <w:widowControl w:val="0"/>
        <w:rPr>
          <w:sz w:val="22"/>
          <w:szCs w:val="22"/>
        </w:rPr>
      </w:pPr>
      <w:r w:rsidRPr="009C0E63">
        <w:rPr>
          <w:sz w:val="22"/>
          <w:szCs w:val="22"/>
        </w:rPr>
        <w:t>Aliuminio folijos lizdinėms plokštelėms</w:t>
      </w:r>
      <w:r w:rsidR="00654F8B" w:rsidRPr="009C0E63">
        <w:rPr>
          <w:noProof/>
          <w:sz w:val="22"/>
          <w:szCs w:val="22"/>
        </w:rPr>
        <w:t xml:space="preserve"> specialių laikymo sąlygų nereikia.</w:t>
      </w:r>
    </w:p>
    <w:p w:rsidR="00654F8B" w:rsidRPr="009C0E63" w:rsidRDefault="00654F8B" w:rsidP="00975C75">
      <w:pPr>
        <w:widowControl w:val="0"/>
        <w:rPr>
          <w:sz w:val="22"/>
          <w:szCs w:val="22"/>
        </w:rPr>
      </w:pPr>
    </w:p>
    <w:p w:rsidR="00654F8B" w:rsidRPr="009C0E63" w:rsidRDefault="00654F8B" w:rsidP="00945703">
      <w:pPr>
        <w:keepNext/>
        <w:widowControl w:val="0"/>
        <w:ind w:left="567" w:hanging="567"/>
        <w:rPr>
          <w:b/>
          <w:sz w:val="22"/>
          <w:szCs w:val="22"/>
        </w:rPr>
      </w:pPr>
      <w:r w:rsidRPr="009C0E63">
        <w:rPr>
          <w:b/>
          <w:sz w:val="22"/>
          <w:szCs w:val="22"/>
        </w:rPr>
        <w:t xml:space="preserve">6.5 </w:t>
      </w:r>
      <w:r w:rsidRPr="009C0E63">
        <w:rPr>
          <w:b/>
          <w:sz w:val="22"/>
          <w:szCs w:val="22"/>
        </w:rPr>
        <w:tab/>
      </w:r>
      <w:r w:rsidR="00983349" w:rsidRPr="009C0E63">
        <w:rPr>
          <w:b/>
          <w:sz w:val="22"/>
          <w:szCs w:val="22"/>
        </w:rPr>
        <w:t>Talpyklės pobūdis</w:t>
      </w:r>
      <w:r w:rsidR="00A20018" w:rsidRPr="009C0E63">
        <w:rPr>
          <w:b/>
          <w:sz w:val="22"/>
          <w:szCs w:val="22"/>
        </w:rPr>
        <w:t xml:space="preserve"> ir </w:t>
      </w:r>
      <w:r w:rsidRPr="009C0E63">
        <w:rPr>
          <w:b/>
          <w:sz w:val="22"/>
          <w:szCs w:val="22"/>
        </w:rPr>
        <w:t>jos turinys</w:t>
      </w:r>
    </w:p>
    <w:p w:rsidR="00654F8B" w:rsidRDefault="00654F8B" w:rsidP="00975C75">
      <w:pPr>
        <w:widowControl w:val="0"/>
        <w:rPr>
          <w:sz w:val="22"/>
          <w:szCs w:val="22"/>
        </w:rPr>
      </w:pPr>
    </w:p>
    <w:p w:rsidR="00D91239" w:rsidRPr="00E0308C" w:rsidRDefault="00D91239" w:rsidP="00975C75">
      <w:pPr>
        <w:widowControl w:val="0"/>
        <w:rPr>
          <w:sz w:val="22"/>
          <w:szCs w:val="22"/>
          <w:u w:val="single"/>
        </w:rPr>
      </w:pPr>
      <w:r w:rsidRPr="00E0308C">
        <w:rPr>
          <w:sz w:val="22"/>
          <w:szCs w:val="22"/>
          <w:u w:val="single"/>
        </w:rPr>
        <w:t>Iscover 75 mg plėvele dengtos tabletės</w:t>
      </w:r>
    </w:p>
    <w:p w:rsidR="0056725E" w:rsidRPr="009C0E63" w:rsidRDefault="0056725E" w:rsidP="00975C75">
      <w:pPr>
        <w:widowControl w:val="0"/>
        <w:rPr>
          <w:rFonts w:eastAsia="MS Mincho"/>
          <w:sz w:val="22"/>
          <w:szCs w:val="22"/>
          <w:lang w:eastAsia="ja-JP"/>
        </w:rPr>
      </w:pPr>
      <w:r w:rsidRPr="009C0E63">
        <w:rPr>
          <w:sz w:val="22"/>
          <w:szCs w:val="22"/>
        </w:rPr>
        <w:t xml:space="preserve">Kartono dėžutė, kurioje yra </w:t>
      </w:r>
      <w:r w:rsidR="00D411CD" w:rsidRPr="009C0E63">
        <w:rPr>
          <w:sz w:val="22"/>
          <w:szCs w:val="22"/>
        </w:rPr>
        <w:t xml:space="preserve">7, </w:t>
      </w:r>
      <w:r w:rsidRPr="009C0E63">
        <w:rPr>
          <w:sz w:val="22"/>
          <w:szCs w:val="22"/>
        </w:rPr>
        <w:t xml:space="preserve">14, 28, 30, 84, 90 ir 100 plėvele dengtų tablečių PVC/PVDC ir aliuminio folijos arba tik aliuminio folijos </w:t>
      </w:r>
      <w:r w:rsidRPr="009C0E63">
        <w:rPr>
          <w:rFonts w:eastAsia="MS Mincho"/>
          <w:sz w:val="22"/>
          <w:szCs w:val="22"/>
          <w:lang w:eastAsia="ja-JP"/>
        </w:rPr>
        <w:t>lizdinėse plokštelėse.</w:t>
      </w:r>
    </w:p>
    <w:p w:rsidR="0026108C" w:rsidRPr="009C0E63" w:rsidRDefault="0026108C" w:rsidP="00975C75">
      <w:pPr>
        <w:widowControl w:val="0"/>
        <w:rPr>
          <w:rFonts w:eastAsia="MS Mincho"/>
          <w:sz w:val="22"/>
          <w:szCs w:val="22"/>
          <w:lang w:eastAsia="ja-JP"/>
        </w:rPr>
      </w:pPr>
    </w:p>
    <w:p w:rsidR="0026108C" w:rsidRPr="009C0E63" w:rsidRDefault="0026108C" w:rsidP="00975C75">
      <w:pPr>
        <w:widowControl w:val="0"/>
        <w:rPr>
          <w:rFonts w:eastAsia="MS Mincho"/>
          <w:sz w:val="22"/>
          <w:szCs w:val="22"/>
          <w:lang w:eastAsia="ja-JP"/>
        </w:rPr>
      </w:pPr>
      <w:r w:rsidRPr="009C0E63">
        <w:rPr>
          <w:sz w:val="22"/>
          <w:szCs w:val="22"/>
        </w:rPr>
        <w:t xml:space="preserve">Kartono dėžutė, kurioje yra 50x1 plėvele dengtų tablečių PVC/PVDC ir aliuminio folijos arba tik aliuminio folijos </w:t>
      </w:r>
      <w:r w:rsidR="00D91239">
        <w:rPr>
          <w:sz w:val="22"/>
          <w:szCs w:val="22"/>
        </w:rPr>
        <w:t>dalomosiose</w:t>
      </w:r>
      <w:r w:rsidRPr="009C0E63">
        <w:rPr>
          <w:sz w:val="22"/>
          <w:szCs w:val="22"/>
        </w:rPr>
        <w:t xml:space="preserve"> </w:t>
      </w:r>
      <w:r w:rsidRPr="009C0E63">
        <w:rPr>
          <w:rFonts w:eastAsia="MS Mincho"/>
          <w:sz w:val="22"/>
          <w:szCs w:val="22"/>
          <w:lang w:eastAsia="ja-JP"/>
        </w:rPr>
        <w:t>lizdinėse plokštelėse.</w:t>
      </w:r>
    </w:p>
    <w:p w:rsidR="0026108C" w:rsidRDefault="0026108C" w:rsidP="00975C75">
      <w:pPr>
        <w:widowControl w:val="0"/>
        <w:rPr>
          <w:rFonts w:eastAsia="MS Mincho"/>
          <w:sz w:val="22"/>
          <w:szCs w:val="22"/>
          <w:lang w:eastAsia="ja-JP"/>
        </w:rPr>
      </w:pPr>
    </w:p>
    <w:p w:rsidR="00D91239" w:rsidRPr="00E0308C" w:rsidRDefault="00D91239" w:rsidP="00D91239">
      <w:pPr>
        <w:widowControl w:val="0"/>
        <w:rPr>
          <w:sz w:val="22"/>
          <w:szCs w:val="22"/>
          <w:u w:val="single"/>
        </w:rPr>
      </w:pPr>
      <w:r w:rsidRPr="00E0308C">
        <w:rPr>
          <w:sz w:val="22"/>
          <w:szCs w:val="22"/>
          <w:u w:val="single"/>
        </w:rPr>
        <w:t>Iscover 300 mg plėvele dengtos tabletės</w:t>
      </w:r>
    </w:p>
    <w:p w:rsidR="00D91239" w:rsidRPr="009C0E63" w:rsidRDefault="00D91239" w:rsidP="00D91239">
      <w:pPr>
        <w:widowControl w:val="0"/>
        <w:rPr>
          <w:sz w:val="22"/>
          <w:szCs w:val="22"/>
        </w:rPr>
      </w:pPr>
      <w:r w:rsidRPr="009C0E63">
        <w:rPr>
          <w:sz w:val="22"/>
          <w:szCs w:val="22"/>
        </w:rPr>
        <w:t xml:space="preserve">Kartono dėžutė, kurioje yra 4x1, 10x1, 30x1 ir 100x1 plėvele dengtų tablečių </w:t>
      </w:r>
      <w:r w:rsidRPr="009C0E63">
        <w:rPr>
          <w:rFonts w:eastAsia="MS Mincho"/>
          <w:sz w:val="22"/>
          <w:szCs w:val="22"/>
          <w:lang w:eastAsia="ja-JP"/>
        </w:rPr>
        <w:t xml:space="preserve">aliuminio folijos </w:t>
      </w:r>
      <w:r>
        <w:rPr>
          <w:rFonts w:eastAsia="MS Mincho"/>
          <w:sz w:val="22"/>
          <w:szCs w:val="22"/>
          <w:lang w:eastAsia="ja-JP"/>
        </w:rPr>
        <w:t>dalomosiose</w:t>
      </w:r>
      <w:r w:rsidRPr="009C0E63">
        <w:rPr>
          <w:rFonts w:eastAsia="MS Mincho"/>
          <w:sz w:val="22"/>
          <w:szCs w:val="22"/>
          <w:lang w:eastAsia="ja-JP"/>
        </w:rPr>
        <w:t xml:space="preserve"> lizdinėse plokštelėse</w:t>
      </w:r>
      <w:r w:rsidRPr="009C0E63">
        <w:rPr>
          <w:sz w:val="22"/>
          <w:szCs w:val="22"/>
        </w:rPr>
        <w:t>.</w:t>
      </w:r>
    </w:p>
    <w:p w:rsidR="00D91239" w:rsidRPr="009C0E63" w:rsidRDefault="00D91239" w:rsidP="00975C75">
      <w:pPr>
        <w:widowControl w:val="0"/>
        <w:rPr>
          <w:rFonts w:eastAsia="MS Mincho"/>
          <w:sz w:val="22"/>
          <w:szCs w:val="22"/>
          <w:lang w:eastAsia="ja-JP"/>
        </w:rPr>
      </w:pPr>
    </w:p>
    <w:p w:rsidR="00654F8B" w:rsidRPr="009C0E63" w:rsidRDefault="00654F8B" w:rsidP="00975C75">
      <w:pPr>
        <w:widowControl w:val="0"/>
        <w:rPr>
          <w:sz w:val="22"/>
          <w:szCs w:val="22"/>
        </w:rPr>
      </w:pPr>
      <w:r w:rsidRPr="009C0E63">
        <w:rPr>
          <w:sz w:val="22"/>
          <w:szCs w:val="22"/>
        </w:rPr>
        <w:t>Gali būti tiekiamos ne visų dydžių pakuotės.</w:t>
      </w:r>
    </w:p>
    <w:p w:rsidR="00654F8B" w:rsidRPr="009C0E63" w:rsidRDefault="00654F8B" w:rsidP="00975C75">
      <w:pPr>
        <w:widowControl w:val="0"/>
        <w:rPr>
          <w:sz w:val="22"/>
          <w:szCs w:val="22"/>
        </w:rPr>
      </w:pPr>
    </w:p>
    <w:p w:rsidR="00654F8B" w:rsidRPr="009C0E63" w:rsidRDefault="00654F8B" w:rsidP="00975C75">
      <w:pPr>
        <w:widowControl w:val="0"/>
        <w:ind w:left="567" w:hanging="567"/>
        <w:rPr>
          <w:sz w:val="22"/>
          <w:szCs w:val="22"/>
        </w:rPr>
      </w:pPr>
      <w:r w:rsidRPr="009C0E63">
        <w:rPr>
          <w:b/>
          <w:sz w:val="22"/>
          <w:szCs w:val="22"/>
        </w:rPr>
        <w:t xml:space="preserve">6.6 </w:t>
      </w:r>
      <w:r w:rsidRPr="009C0E63">
        <w:rPr>
          <w:b/>
          <w:sz w:val="22"/>
          <w:szCs w:val="22"/>
        </w:rPr>
        <w:tab/>
        <w:t xml:space="preserve">Specialūs reikalavimai </w:t>
      </w:r>
      <w:r w:rsidR="008E7C81" w:rsidRPr="009C0E63">
        <w:rPr>
          <w:b/>
          <w:bCs/>
          <w:sz w:val="22"/>
          <w:szCs w:val="22"/>
        </w:rPr>
        <w:t>atliekoms tvarkyti</w:t>
      </w:r>
    </w:p>
    <w:p w:rsidR="00654F8B" w:rsidRPr="009C0E63" w:rsidRDefault="00654F8B" w:rsidP="00975C75">
      <w:pPr>
        <w:widowControl w:val="0"/>
        <w:rPr>
          <w:sz w:val="22"/>
          <w:szCs w:val="22"/>
        </w:rPr>
      </w:pPr>
    </w:p>
    <w:p w:rsidR="0026108C" w:rsidRPr="009C0E63" w:rsidRDefault="0026108C" w:rsidP="00975C75">
      <w:pPr>
        <w:pStyle w:val="BodyTextIndent2"/>
        <w:widowControl w:val="0"/>
        <w:ind w:firstLine="0"/>
        <w:jc w:val="left"/>
        <w:rPr>
          <w:sz w:val="22"/>
          <w:szCs w:val="22"/>
        </w:rPr>
      </w:pPr>
      <w:r w:rsidRPr="009C0E63">
        <w:rPr>
          <w:sz w:val="22"/>
          <w:szCs w:val="22"/>
        </w:rPr>
        <w:t xml:space="preserve">Nesuvartotą </w:t>
      </w:r>
      <w:r w:rsidR="00A20018" w:rsidRPr="009C0E63">
        <w:rPr>
          <w:sz w:val="22"/>
          <w:szCs w:val="22"/>
        </w:rPr>
        <w:t xml:space="preserve">vaistinį </w:t>
      </w:r>
      <w:r w:rsidRPr="009C0E63">
        <w:rPr>
          <w:sz w:val="22"/>
          <w:szCs w:val="22"/>
        </w:rPr>
        <w:t>preparatą ar atliekas reikia tvarkyti laikantis vietinių reikalavimų.</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ind w:left="567" w:hanging="567"/>
        <w:rPr>
          <w:b/>
          <w:sz w:val="22"/>
          <w:szCs w:val="22"/>
        </w:rPr>
      </w:pPr>
      <w:r w:rsidRPr="009C0E63">
        <w:rPr>
          <w:b/>
          <w:sz w:val="22"/>
          <w:szCs w:val="22"/>
        </w:rPr>
        <w:t xml:space="preserve">7. </w:t>
      </w:r>
      <w:r w:rsidRPr="009C0E63">
        <w:rPr>
          <w:b/>
          <w:sz w:val="22"/>
          <w:szCs w:val="22"/>
        </w:rPr>
        <w:tab/>
      </w:r>
      <w:r w:rsidR="00D91239" w:rsidRPr="00D91239">
        <w:rPr>
          <w:b/>
          <w:sz w:val="22"/>
          <w:szCs w:val="22"/>
        </w:rPr>
        <w:t>REGISTRUOTOJAS</w:t>
      </w:r>
    </w:p>
    <w:p w:rsidR="00654F8B" w:rsidRPr="009C0E63" w:rsidRDefault="00654F8B" w:rsidP="00975C75">
      <w:pPr>
        <w:widowControl w:val="0"/>
        <w:rPr>
          <w:sz w:val="22"/>
          <w:szCs w:val="22"/>
        </w:rPr>
      </w:pPr>
    </w:p>
    <w:p w:rsidR="00880E63" w:rsidRPr="009C0E63" w:rsidRDefault="00E962A0" w:rsidP="00975C75">
      <w:pPr>
        <w:widowControl w:val="0"/>
        <w:rPr>
          <w:sz w:val="22"/>
          <w:szCs w:val="22"/>
        </w:rPr>
      </w:pPr>
      <w:r w:rsidRPr="009C0E63">
        <w:rPr>
          <w:sz w:val="22"/>
          <w:szCs w:val="22"/>
        </w:rPr>
        <w:t>sanofi-aventis g</w:t>
      </w:r>
      <w:r w:rsidR="00880E63" w:rsidRPr="009C0E63">
        <w:rPr>
          <w:sz w:val="22"/>
          <w:szCs w:val="22"/>
        </w:rPr>
        <w:t>roupe</w:t>
      </w:r>
    </w:p>
    <w:p w:rsidR="00880E63" w:rsidRPr="009C0E63" w:rsidRDefault="00880E63" w:rsidP="00975C75">
      <w:pPr>
        <w:widowControl w:val="0"/>
        <w:rPr>
          <w:sz w:val="22"/>
          <w:szCs w:val="22"/>
        </w:rPr>
      </w:pPr>
      <w:r w:rsidRPr="009C0E63">
        <w:rPr>
          <w:sz w:val="22"/>
          <w:szCs w:val="22"/>
        </w:rPr>
        <w:t>54, rue La Boétie</w:t>
      </w:r>
    </w:p>
    <w:p w:rsidR="00880E63" w:rsidRPr="009C0E63" w:rsidRDefault="00880E63" w:rsidP="00975C75">
      <w:pPr>
        <w:widowControl w:val="0"/>
        <w:rPr>
          <w:sz w:val="22"/>
          <w:szCs w:val="22"/>
        </w:rPr>
      </w:pPr>
      <w:r w:rsidRPr="009C0E63">
        <w:rPr>
          <w:sz w:val="22"/>
          <w:szCs w:val="22"/>
        </w:rPr>
        <w:t>F-75008 Paris</w:t>
      </w:r>
    </w:p>
    <w:p w:rsidR="00880E63" w:rsidRPr="009C0E63" w:rsidRDefault="00880E63" w:rsidP="00975C75">
      <w:pPr>
        <w:widowControl w:val="0"/>
        <w:rPr>
          <w:sz w:val="22"/>
          <w:szCs w:val="22"/>
        </w:rPr>
      </w:pPr>
      <w:r w:rsidRPr="009C0E63">
        <w:rPr>
          <w:sz w:val="22"/>
          <w:szCs w:val="22"/>
        </w:rPr>
        <w:t>Prancūzija</w:t>
      </w:r>
    </w:p>
    <w:p w:rsidR="00654F8B" w:rsidRPr="009C0E63" w:rsidRDefault="00654F8B" w:rsidP="00975C75">
      <w:pPr>
        <w:widowControl w:val="0"/>
        <w:rPr>
          <w:sz w:val="22"/>
          <w:szCs w:val="22"/>
        </w:rPr>
      </w:pPr>
    </w:p>
    <w:p w:rsidR="00DF6707" w:rsidRPr="009C0E63" w:rsidRDefault="00DF6707" w:rsidP="00975C75">
      <w:pPr>
        <w:widowControl w:val="0"/>
        <w:rPr>
          <w:sz w:val="22"/>
          <w:szCs w:val="22"/>
        </w:rPr>
      </w:pPr>
    </w:p>
    <w:p w:rsidR="00654F8B" w:rsidRDefault="00654F8B" w:rsidP="00D91239">
      <w:pPr>
        <w:widowControl w:val="0"/>
        <w:ind w:left="567" w:hanging="567"/>
        <w:rPr>
          <w:b/>
          <w:sz w:val="22"/>
          <w:szCs w:val="22"/>
        </w:rPr>
      </w:pPr>
      <w:r w:rsidRPr="009C0E63">
        <w:rPr>
          <w:b/>
          <w:sz w:val="22"/>
          <w:szCs w:val="22"/>
        </w:rPr>
        <w:t>8.</w:t>
      </w:r>
      <w:r w:rsidRPr="009C0E63">
        <w:rPr>
          <w:sz w:val="22"/>
          <w:szCs w:val="22"/>
        </w:rPr>
        <w:t xml:space="preserve"> </w:t>
      </w:r>
      <w:r w:rsidRPr="009C0E63">
        <w:rPr>
          <w:sz w:val="22"/>
          <w:szCs w:val="22"/>
        </w:rPr>
        <w:tab/>
      </w:r>
      <w:r w:rsidR="00D91239" w:rsidRPr="00D91239">
        <w:rPr>
          <w:b/>
          <w:sz w:val="22"/>
          <w:szCs w:val="22"/>
        </w:rPr>
        <w:t>REGISTRACIJOS PAŽYMĖJIMO NUMERIS (-IAI)</w:t>
      </w:r>
    </w:p>
    <w:p w:rsidR="00D91239" w:rsidRDefault="00D91239" w:rsidP="00975C75">
      <w:pPr>
        <w:widowControl w:val="0"/>
        <w:rPr>
          <w:sz w:val="22"/>
          <w:szCs w:val="22"/>
          <w:u w:val="single"/>
        </w:rPr>
      </w:pPr>
    </w:p>
    <w:p w:rsidR="00D91239" w:rsidRPr="00E0308C" w:rsidRDefault="00D91239" w:rsidP="00975C75">
      <w:pPr>
        <w:widowControl w:val="0"/>
        <w:rPr>
          <w:sz w:val="22"/>
          <w:szCs w:val="22"/>
          <w:u w:val="single"/>
        </w:rPr>
      </w:pPr>
      <w:r w:rsidRPr="003247CE">
        <w:rPr>
          <w:sz w:val="22"/>
          <w:szCs w:val="22"/>
          <w:u w:val="single"/>
        </w:rPr>
        <w:t>Iscover 75 mg plėvele dengtos tabletės</w:t>
      </w:r>
    </w:p>
    <w:p w:rsidR="00881032" w:rsidRPr="009C0E63" w:rsidRDefault="0013513C" w:rsidP="00975C75">
      <w:pPr>
        <w:pStyle w:val="Heading4"/>
        <w:keepNext w:val="0"/>
        <w:widowControl w:val="0"/>
        <w:ind w:firstLine="0"/>
        <w:jc w:val="left"/>
        <w:rPr>
          <w:sz w:val="22"/>
          <w:szCs w:val="22"/>
        </w:rPr>
      </w:pPr>
      <w:r w:rsidRPr="009C0E63">
        <w:rPr>
          <w:sz w:val="22"/>
          <w:szCs w:val="22"/>
        </w:rPr>
        <w:t>EU/1/98/070</w:t>
      </w:r>
      <w:r w:rsidR="00654F8B" w:rsidRPr="009C0E63">
        <w:rPr>
          <w:sz w:val="22"/>
          <w:szCs w:val="22"/>
        </w:rPr>
        <w:t xml:space="preserve">/001 - </w:t>
      </w:r>
      <w:r w:rsidR="00881032" w:rsidRPr="009C0E63">
        <w:rPr>
          <w:sz w:val="22"/>
          <w:szCs w:val="22"/>
        </w:rPr>
        <w:t xml:space="preserve">dėžutės, kurioje yra 28 plėvele dengtos tabletės PVC/PVDC/Al </w:t>
      </w:r>
      <w:r w:rsidR="00881032" w:rsidRPr="009C0E63">
        <w:rPr>
          <w:rFonts w:eastAsia="MS Mincho"/>
          <w:sz w:val="22"/>
          <w:szCs w:val="22"/>
          <w:lang w:eastAsia="ja-JP"/>
        </w:rPr>
        <w:t>lizdinėse plokštelėse</w:t>
      </w:r>
    </w:p>
    <w:p w:rsidR="00654F8B" w:rsidRPr="009C0E63" w:rsidRDefault="0013513C" w:rsidP="00975C75">
      <w:pPr>
        <w:pStyle w:val="BodyTextIndent2"/>
        <w:widowControl w:val="0"/>
        <w:ind w:firstLine="0"/>
        <w:jc w:val="left"/>
        <w:rPr>
          <w:sz w:val="22"/>
          <w:szCs w:val="22"/>
        </w:rPr>
      </w:pPr>
      <w:r w:rsidRPr="009C0E63">
        <w:rPr>
          <w:sz w:val="22"/>
          <w:szCs w:val="22"/>
        </w:rPr>
        <w:t>EU/1/98/070</w:t>
      </w:r>
      <w:r w:rsidR="00654F8B" w:rsidRPr="009C0E63">
        <w:rPr>
          <w:sz w:val="22"/>
          <w:szCs w:val="22"/>
        </w:rPr>
        <w:t xml:space="preserve">/002 - </w:t>
      </w:r>
      <w:r w:rsidR="00881032" w:rsidRPr="009C0E63">
        <w:rPr>
          <w:sz w:val="22"/>
          <w:szCs w:val="22"/>
        </w:rPr>
        <w:t>dėžutė, kurioje yra 50</w:t>
      </w:r>
      <w:r w:rsidR="0026108C" w:rsidRPr="009C0E63">
        <w:rPr>
          <w:sz w:val="22"/>
          <w:szCs w:val="22"/>
        </w:rPr>
        <w:t>x1</w:t>
      </w:r>
      <w:r w:rsidR="00881032" w:rsidRPr="009C0E63">
        <w:rPr>
          <w:sz w:val="22"/>
          <w:szCs w:val="22"/>
        </w:rPr>
        <w:t xml:space="preserve"> plėvele dengtų tablečių PVC/PVDC/Al </w:t>
      </w:r>
      <w:r w:rsidR="00881032" w:rsidRPr="009C0E63">
        <w:rPr>
          <w:rFonts w:eastAsia="MS Mincho"/>
          <w:sz w:val="22"/>
          <w:szCs w:val="22"/>
          <w:lang w:eastAsia="ja-JP"/>
        </w:rPr>
        <w:t>lizdinėse plokštelėse</w:t>
      </w:r>
    </w:p>
    <w:p w:rsidR="00654F8B" w:rsidRPr="009C0E63" w:rsidRDefault="0013513C" w:rsidP="00975C75">
      <w:pPr>
        <w:pStyle w:val="Heading4"/>
        <w:keepNext w:val="0"/>
        <w:widowControl w:val="0"/>
        <w:ind w:firstLine="0"/>
        <w:jc w:val="left"/>
        <w:rPr>
          <w:sz w:val="22"/>
          <w:szCs w:val="22"/>
        </w:rPr>
      </w:pPr>
      <w:r w:rsidRPr="009C0E63">
        <w:rPr>
          <w:sz w:val="22"/>
          <w:szCs w:val="22"/>
        </w:rPr>
        <w:t>EU/1/98/070</w:t>
      </w:r>
      <w:r w:rsidR="00654F8B" w:rsidRPr="009C0E63">
        <w:rPr>
          <w:sz w:val="22"/>
          <w:szCs w:val="22"/>
        </w:rPr>
        <w:t xml:space="preserve">/003 - </w:t>
      </w:r>
      <w:r w:rsidR="00881032" w:rsidRPr="009C0E63">
        <w:rPr>
          <w:sz w:val="22"/>
          <w:szCs w:val="22"/>
        </w:rPr>
        <w:t xml:space="preserve">dėžutė, kurioje yra 84 plėvele dengtos tabletės PVC/PVDC/Al </w:t>
      </w:r>
      <w:r w:rsidR="00881032" w:rsidRPr="009C0E63">
        <w:rPr>
          <w:rFonts w:eastAsia="MS Mincho"/>
          <w:sz w:val="22"/>
          <w:szCs w:val="22"/>
          <w:lang w:eastAsia="ja-JP"/>
        </w:rPr>
        <w:t>lizdinėse plokštelėse</w:t>
      </w:r>
    </w:p>
    <w:p w:rsidR="00881032" w:rsidRPr="009C0E63" w:rsidRDefault="0013513C" w:rsidP="00975C75">
      <w:pPr>
        <w:pStyle w:val="Heading4"/>
        <w:keepNext w:val="0"/>
        <w:widowControl w:val="0"/>
        <w:ind w:firstLine="0"/>
        <w:jc w:val="left"/>
        <w:rPr>
          <w:sz w:val="22"/>
          <w:szCs w:val="22"/>
        </w:rPr>
      </w:pPr>
      <w:r w:rsidRPr="009C0E63">
        <w:rPr>
          <w:sz w:val="22"/>
          <w:szCs w:val="22"/>
        </w:rPr>
        <w:t>EU/1/98/070</w:t>
      </w:r>
      <w:r w:rsidR="00654F8B" w:rsidRPr="009C0E63">
        <w:rPr>
          <w:sz w:val="22"/>
          <w:szCs w:val="22"/>
        </w:rPr>
        <w:t xml:space="preserve">/004 - </w:t>
      </w:r>
      <w:r w:rsidR="00881032" w:rsidRPr="009C0E63">
        <w:rPr>
          <w:sz w:val="22"/>
          <w:szCs w:val="22"/>
        </w:rPr>
        <w:t xml:space="preserve">dėžutė, kurioje yra 100 plėvele dengtų tablečių PVC/PVDC/Al </w:t>
      </w:r>
      <w:r w:rsidR="00881032" w:rsidRPr="009C0E63">
        <w:rPr>
          <w:rFonts w:eastAsia="MS Mincho"/>
          <w:sz w:val="22"/>
          <w:szCs w:val="22"/>
          <w:lang w:eastAsia="ja-JP"/>
        </w:rPr>
        <w:t>lizdinėse plokštelėse</w:t>
      </w:r>
      <w:r w:rsidR="00881032" w:rsidRPr="009C0E63" w:rsidDel="00881032">
        <w:rPr>
          <w:sz w:val="22"/>
          <w:szCs w:val="22"/>
        </w:rPr>
        <w:t xml:space="preserve"> </w:t>
      </w:r>
    </w:p>
    <w:p w:rsidR="00881032" w:rsidRPr="009C0E63" w:rsidRDefault="0013513C" w:rsidP="00975C75">
      <w:pPr>
        <w:pStyle w:val="Heading4"/>
        <w:keepNext w:val="0"/>
        <w:widowControl w:val="0"/>
        <w:ind w:firstLine="0"/>
        <w:jc w:val="left"/>
        <w:rPr>
          <w:sz w:val="22"/>
          <w:szCs w:val="22"/>
        </w:rPr>
      </w:pPr>
      <w:r w:rsidRPr="009C0E63">
        <w:rPr>
          <w:sz w:val="22"/>
          <w:szCs w:val="22"/>
        </w:rPr>
        <w:t>EU/1/98/070</w:t>
      </w:r>
      <w:r w:rsidR="004C1BB8" w:rsidRPr="009C0E63">
        <w:rPr>
          <w:sz w:val="22"/>
          <w:szCs w:val="22"/>
        </w:rPr>
        <w:t xml:space="preserve">/005 - </w:t>
      </w:r>
      <w:r w:rsidR="00881032" w:rsidRPr="009C0E63">
        <w:rPr>
          <w:sz w:val="22"/>
          <w:szCs w:val="22"/>
        </w:rPr>
        <w:t xml:space="preserve">dėžutė, kurioje yra 30 plėvele dengtų tablečių PVC/PVDC/Al </w:t>
      </w:r>
      <w:r w:rsidR="00881032" w:rsidRPr="009C0E63">
        <w:rPr>
          <w:rFonts w:eastAsia="MS Mincho"/>
          <w:sz w:val="22"/>
          <w:szCs w:val="22"/>
          <w:lang w:eastAsia="ja-JP"/>
        </w:rPr>
        <w:t>lizdinėse plokštelėse</w:t>
      </w:r>
    </w:p>
    <w:p w:rsidR="00881032" w:rsidRPr="009C0E63" w:rsidRDefault="0013513C" w:rsidP="00975C75">
      <w:pPr>
        <w:pStyle w:val="Heading4"/>
        <w:keepNext w:val="0"/>
        <w:widowControl w:val="0"/>
        <w:ind w:firstLine="0"/>
        <w:jc w:val="left"/>
        <w:rPr>
          <w:sz w:val="22"/>
          <w:szCs w:val="22"/>
        </w:rPr>
      </w:pPr>
      <w:r w:rsidRPr="009C0E63">
        <w:rPr>
          <w:sz w:val="22"/>
          <w:szCs w:val="22"/>
        </w:rPr>
        <w:t>EU/1/98/070</w:t>
      </w:r>
      <w:r w:rsidR="004C1BB8" w:rsidRPr="009C0E63">
        <w:rPr>
          <w:sz w:val="22"/>
          <w:szCs w:val="22"/>
        </w:rPr>
        <w:t xml:space="preserve">/006 - </w:t>
      </w:r>
      <w:r w:rsidR="00881032" w:rsidRPr="009C0E63">
        <w:rPr>
          <w:sz w:val="22"/>
          <w:szCs w:val="22"/>
        </w:rPr>
        <w:t xml:space="preserve">dėžutė, kurioje yra 90 plėvele dengtų tablečių PVC/PVDC/Al </w:t>
      </w:r>
      <w:r w:rsidR="00881032" w:rsidRPr="009C0E63">
        <w:rPr>
          <w:rFonts w:eastAsia="MS Mincho"/>
          <w:sz w:val="22"/>
          <w:szCs w:val="22"/>
          <w:lang w:eastAsia="ja-JP"/>
        </w:rPr>
        <w:t>lizdinėse plokštelėse</w:t>
      </w:r>
    </w:p>
    <w:p w:rsidR="00881032" w:rsidRPr="009C0E63" w:rsidRDefault="0013513C" w:rsidP="00975C75">
      <w:pPr>
        <w:pStyle w:val="Heading4"/>
        <w:keepNext w:val="0"/>
        <w:widowControl w:val="0"/>
        <w:ind w:firstLine="0"/>
        <w:jc w:val="left"/>
        <w:rPr>
          <w:sz w:val="22"/>
          <w:szCs w:val="22"/>
        </w:rPr>
      </w:pPr>
      <w:r w:rsidRPr="009C0E63">
        <w:rPr>
          <w:sz w:val="22"/>
          <w:szCs w:val="22"/>
        </w:rPr>
        <w:t>EU/1/98/070</w:t>
      </w:r>
      <w:r w:rsidR="00654F8B" w:rsidRPr="009C0E63">
        <w:rPr>
          <w:sz w:val="22"/>
          <w:szCs w:val="22"/>
        </w:rPr>
        <w:t>/</w:t>
      </w:r>
      <w:r w:rsidR="004C1BB8" w:rsidRPr="009C0E63">
        <w:rPr>
          <w:sz w:val="22"/>
          <w:szCs w:val="22"/>
        </w:rPr>
        <w:t>007</w:t>
      </w:r>
      <w:r w:rsidR="00654F8B" w:rsidRPr="009C0E63">
        <w:rPr>
          <w:sz w:val="22"/>
          <w:szCs w:val="22"/>
        </w:rPr>
        <w:t xml:space="preserve"> - </w:t>
      </w:r>
      <w:r w:rsidR="00881032" w:rsidRPr="009C0E63">
        <w:rPr>
          <w:sz w:val="22"/>
          <w:szCs w:val="22"/>
        </w:rPr>
        <w:t xml:space="preserve">dėžutė, kurioje yra 14 plėvele dengtų tablečių PVC/PVDC/Al </w:t>
      </w:r>
      <w:r w:rsidR="00881032" w:rsidRPr="009C0E63">
        <w:rPr>
          <w:rFonts w:eastAsia="MS Mincho"/>
          <w:sz w:val="22"/>
          <w:szCs w:val="22"/>
          <w:lang w:eastAsia="ja-JP"/>
        </w:rPr>
        <w:t>lizdinėse plokštelėse</w:t>
      </w:r>
    </w:p>
    <w:p w:rsidR="00D411CD" w:rsidRPr="009C0E63" w:rsidRDefault="00D411CD" w:rsidP="00975C75">
      <w:pPr>
        <w:pStyle w:val="Heading4"/>
        <w:keepNext w:val="0"/>
        <w:widowControl w:val="0"/>
        <w:ind w:firstLine="0"/>
        <w:jc w:val="left"/>
        <w:rPr>
          <w:sz w:val="22"/>
          <w:szCs w:val="22"/>
        </w:rPr>
      </w:pPr>
      <w:r w:rsidRPr="009C0E63">
        <w:rPr>
          <w:sz w:val="22"/>
          <w:szCs w:val="22"/>
        </w:rPr>
        <w:t xml:space="preserve">EU/1/98/070/011 - dėžutė, kurioje yra 7 plėvele dengtos tabletės PVC/PVDC/Al </w:t>
      </w:r>
      <w:r w:rsidRPr="009C0E63">
        <w:rPr>
          <w:rFonts w:eastAsia="MS Mincho"/>
          <w:sz w:val="22"/>
          <w:szCs w:val="22"/>
          <w:lang w:eastAsia="ja-JP"/>
        </w:rPr>
        <w:t>lizdinėse plokštelėse</w:t>
      </w:r>
    </w:p>
    <w:p w:rsidR="0022320B" w:rsidRDefault="0022320B" w:rsidP="0022320B">
      <w:pPr>
        <w:pStyle w:val="Heading8"/>
        <w:keepNext w:val="0"/>
        <w:widowControl w:val="0"/>
        <w:ind w:firstLine="0"/>
        <w:rPr>
          <w:sz w:val="22"/>
          <w:szCs w:val="22"/>
        </w:rPr>
      </w:pPr>
      <w:r>
        <w:rPr>
          <w:sz w:val="22"/>
          <w:szCs w:val="22"/>
        </w:rPr>
        <w:t xml:space="preserve">EU/1/98/070/013 – dėžutė, kurioje yra 28 plėvele dengtos tabletės aliuminio folijos </w:t>
      </w:r>
      <w:r>
        <w:rPr>
          <w:rFonts w:eastAsia="MS Mincho"/>
          <w:sz w:val="22"/>
          <w:szCs w:val="22"/>
          <w:lang w:eastAsia="ja-JP"/>
        </w:rPr>
        <w:t>lizdinėse plokštelėse</w:t>
      </w:r>
    </w:p>
    <w:p w:rsidR="0022320B" w:rsidRDefault="0022320B" w:rsidP="0022320B">
      <w:pPr>
        <w:pStyle w:val="Heading8"/>
        <w:keepNext w:val="0"/>
        <w:widowControl w:val="0"/>
        <w:ind w:firstLine="0"/>
        <w:rPr>
          <w:sz w:val="22"/>
          <w:szCs w:val="22"/>
        </w:rPr>
      </w:pPr>
      <w:r>
        <w:rPr>
          <w:sz w:val="22"/>
          <w:szCs w:val="22"/>
        </w:rPr>
        <w:t xml:space="preserve">EU/1/98/070/014 – dėžutė, kurioje yra 50x1 plėvele dengtų tablečių aliuminio folijos </w:t>
      </w:r>
      <w:r>
        <w:rPr>
          <w:rFonts w:eastAsia="MS Mincho"/>
          <w:sz w:val="22"/>
          <w:szCs w:val="22"/>
          <w:lang w:eastAsia="ja-JP"/>
        </w:rPr>
        <w:t>lizdinėse plokštelėse</w:t>
      </w:r>
    </w:p>
    <w:p w:rsidR="0022320B" w:rsidRDefault="0022320B" w:rsidP="0022320B">
      <w:pPr>
        <w:pStyle w:val="Heading8"/>
        <w:keepNext w:val="0"/>
        <w:widowControl w:val="0"/>
        <w:ind w:firstLine="0"/>
        <w:rPr>
          <w:sz w:val="22"/>
          <w:szCs w:val="22"/>
        </w:rPr>
      </w:pPr>
      <w:r>
        <w:rPr>
          <w:sz w:val="22"/>
          <w:szCs w:val="22"/>
        </w:rPr>
        <w:t xml:space="preserve">EU/1/98/070/015 – dėžutė, kurioje yra 84 plėvele dengtos tabletės aliuminio folijos </w:t>
      </w:r>
      <w:r>
        <w:rPr>
          <w:rFonts w:eastAsia="MS Mincho"/>
          <w:sz w:val="22"/>
          <w:szCs w:val="22"/>
          <w:lang w:eastAsia="ja-JP"/>
        </w:rPr>
        <w:t>lizdinėse plokštelėse</w:t>
      </w:r>
    </w:p>
    <w:p w:rsidR="0022320B" w:rsidRDefault="0022320B" w:rsidP="0022320B">
      <w:pPr>
        <w:pStyle w:val="Heading8"/>
        <w:keepNext w:val="0"/>
        <w:widowControl w:val="0"/>
        <w:ind w:firstLine="0"/>
        <w:rPr>
          <w:sz w:val="22"/>
          <w:szCs w:val="22"/>
        </w:rPr>
      </w:pPr>
      <w:r>
        <w:rPr>
          <w:sz w:val="22"/>
          <w:szCs w:val="22"/>
        </w:rPr>
        <w:t xml:space="preserve">EU/1/98/070/016 – dėžutė, kurioje yra 100 plėvele dengtų tablečių aliuminio folijos </w:t>
      </w:r>
      <w:r>
        <w:rPr>
          <w:rFonts w:eastAsia="MS Mincho"/>
          <w:sz w:val="22"/>
          <w:szCs w:val="22"/>
          <w:lang w:eastAsia="ja-JP"/>
        </w:rPr>
        <w:t>lizdinėse plokštelėse</w:t>
      </w:r>
    </w:p>
    <w:p w:rsidR="0022320B" w:rsidRDefault="0022320B" w:rsidP="0022320B">
      <w:pPr>
        <w:pStyle w:val="Heading8"/>
        <w:keepNext w:val="0"/>
        <w:widowControl w:val="0"/>
        <w:ind w:firstLine="0"/>
        <w:rPr>
          <w:sz w:val="22"/>
          <w:szCs w:val="22"/>
        </w:rPr>
      </w:pPr>
      <w:r>
        <w:rPr>
          <w:sz w:val="22"/>
          <w:szCs w:val="22"/>
        </w:rPr>
        <w:t xml:space="preserve">EU/1/98/070/017 – dėžutė, kurioje yra 30 plėvele dengtų tablečių aliuminio folijos </w:t>
      </w:r>
      <w:r>
        <w:rPr>
          <w:rFonts w:eastAsia="MS Mincho"/>
          <w:sz w:val="22"/>
          <w:szCs w:val="22"/>
          <w:lang w:eastAsia="ja-JP"/>
        </w:rPr>
        <w:t>lizdinėse plokštelėse</w:t>
      </w:r>
    </w:p>
    <w:p w:rsidR="0022320B" w:rsidRDefault="0022320B" w:rsidP="0022320B">
      <w:pPr>
        <w:pStyle w:val="Heading4"/>
        <w:keepNext w:val="0"/>
        <w:widowControl w:val="0"/>
        <w:ind w:firstLine="0"/>
        <w:jc w:val="left"/>
        <w:rPr>
          <w:sz w:val="22"/>
          <w:szCs w:val="22"/>
        </w:rPr>
      </w:pPr>
      <w:r>
        <w:rPr>
          <w:sz w:val="22"/>
          <w:szCs w:val="22"/>
        </w:rPr>
        <w:t xml:space="preserve">EU/1/98/070/018 – dėžutė, kurioje yra 90 plėvele dengtų tablečių aliuminio folijos </w:t>
      </w:r>
      <w:r>
        <w:rPr>
          <w:rFonts w:eastAsia="MS Mincho"/>
          <w:sz w:val="22"/>
          <w:szCs w:val="22"/>
          <w:lang w:eastAsia="ja-JP"/>
        </w:rPr>
        <w:t>lizdinėse plokštelėse</w:t>
      </w:r>
    </w:p>
    <w:p w:rsidR="0022320B" w:rsidRDefault="0022320B" w:rsidP="0022320B">
      <w:pPr>
        <w:pStyle w:val="Heading4"/>
        <w:keepNext w:val="0"/>
        <w:widowControl w:val="0"/>
        <w:ind w:firstLine="0"/>
        <w:jc w:val="left"/>
        <w:rPr>
          <w:sz w:val="22"/>
          <w:szCs w:val="22"/>
        </w:rPr>
      </w:pPr>
      <w:r>
        <w:rPr>
          <w:sz w:val="22"/>
          <w:szCs w:val="22"/>
        </w:rPr>
        <w:t xml:space="preserve">EU/1/98/070/019 - dėžutė, kurioje yra 14 plėvele dengtų tablečių aliuminio folijos </w:t>
      </w:r>
      <w:r>
        <w:rPr>
          <w:rFonts w:eastAsia="MS Mincho"/>
          <w:sz w:val="22"/>
          <w:szCs w:val="22"/>
          <w:lang w:eastAsia="ja-JP"/>
        </w:rPr>
        <w:t>lizdinėse plokštelėse</w:t>
      </w:r>
    </w:p>
    <w:p w:rsidR="0022320B" w:rsidRPr="00835746" w:rsidRDefault="0022320B" w:rsidP="00835746">
      <w:pPr>
        <w:pStyle w:val="Heading4"/>
        <w:keepNext w:val="0"/>
        <w:widowControl w:val="0"/>
        <w:ind w:firstLine="0"/>
        <w:jc w:val="left"/>
        <w:rPr>
          <w:lang w:eastAsia="ja-JP"/>
        </w:rPr>
      </w:pPr>
      <w:r>
        <w:rPr>
          <w:sz w:val="22"/>
          <w:szCs w:val="22"/>
        </w:rPr>
        <w:t xml:space="preserve">EU/1/98/070/020 - dėžutė, kurioje yra 7 plėvele dengtos tabletės aliuminio folijos </w:t>
      </w:r>
      <w:r>
        <w:rPr>
          <w:rFonts w:eastAsia="MS Mincho"/>
          <w:sz w:val="22"/>
          <w:szCs w:val="22"/>
          <w:lang w:eastAsia="ja-JP"/>
        </w:rPr>
        <w:t>lizdinėse plokštelėse</w:t>
      </w:r>
    </w:p>
    <w:p w:rsidR="00654F8B" w:rsidRPr="009C0E63" w:rsidRDefault="00654F8B" w:rsidP="00975C75">
      <w:pPr>
        <w:pStyle w:val="Heading4"/>
        <w:keepNext w:val="0"/>
        <w:widowControl w:val="0"/>
        <w:ind w:firstLine="0"/>
        <w:jc w:val="left"/>
        <w:rPr>
          <w:sz w:val="22"/>
          <w:szCs w:val="22"/>
        </w:rPr>
      </w:pPr>
    </w:p>
    <w:p w:rsidR="00D91239" w:rsidRPr="003247CE" w:rsidRDefault="00D91239" w:rsidP="00835746">
      <w:pPr>
        <w:keepNext/>
        <w:keepLines/>
        <w:widowControl w:val="0"/>
        <w:rPr>
          <w:sz w:val="22"/>
          <w:szCs w:val="22"/>
          <w:u w:val="single"/>
        </w:rPr>
      </w:pPr>
      <w:r w:rsidRPr="003247CE">
        <w:rPr>
          <w:sz w:val="22"/>
          <w:szCs w:val="22"/>
          <w:u w:val="single"/>
        </w:rPr>
        <w:t>Iscover 300 mg plėvele dengtos tabletės</w:t>
      </w:r>
    </w:p>
    <w:p w:rsidR="00D91239" w:rsidRPr="009C0E63" w:rsidRDefault="00D91239" w:rsidP="00835746">
      <w:pPr>
        <w:pStyle w:val="Heading4"/>
        <w:keepLines/>
        <w:widowControl w:val="0"/>
        <w:ind w:firstLine="0"/>
        <w:jc w:val="left"/>
        <w:rPr>
          <w:sz w:val="22"/>
          <w:szCs w:val="22"/>
        </w:rPr>
      </w:pPr>
      <w:r w:rsidRPr="009C0E63">
        <w:rPr>
          <w:sz w:val="22"/>
          <w:szCs w:val="22"/>
        </w:rPr>
        <w:t xml:space="preserve">EU/1/98/070/008 – dėžutė, kurioje yra 4x1 plėvele dengtos tabletės aliuminio folijos </w:t>
      </w:r>
      <w:r>
        <w:rPr>
          <w:sz w:val="22"/>
          <w:szCs w:val="22"/>
        </w:rPr>
        <w:t xml:space="preserve">dalomosiose </w:t>
      </w:r>
      <w:r w:rsidRPr="009C0E63">
        <w:rPr>
          <w:sz w:val="22"/>
          <w:szCs w:val="22"/>
        </w:rPr>
        <w:t>lizdinėse plokštelėse</w:t>
      </w:r>
    </w:p>
    <w:p w:rsidR="00D91239" w:rsidRPr="009C0E63" w:rsidRDefault="00D91239" w:rsidP="00D91239">
      <w:pPr>
        <w:pStyle w:val="Heading8"/>
        <w:keepNext w:val="0"/>
        <w:widowControl w:val="0"/>
        <w:ind w:firstLine="0"/>
        <w:rPr>
          <w:sz w:val="22"/>
          <w:szCs w:val="22"/>
        </w:rPr>
      </w:pPr>
      <w:r w:rsidRPr="009C0E63">
        <w:rPr>
          <w:sz w:val="22"/>
          <w:szCs w:val="22"/>
        </w:rPr>
        <w:t xml:space="preserve">EU/1/98/070/009 - dėžutė, kurioje yra 30x1 plėvele dengtų tablečių aliuminio folijos </w:t>
      </w:r>
      <w:r>
        <w:rPr>
          <w:sz w:val="22"/>
          <w:szCs w:val="22"/>
        </w:rPr>
        <w:t>dalomosiose</w:t>
      </w:r>
      <w:r w:rsidRPr="009C0E63">
        <w:rPr>
          <w:sz w:val="22"/>
          <w:szCs w:val="22"/>
        </w:rPr>
        <w:t xml:space="preserve"> lizdinėse plokštelėse</w:t>
      </w:r>
    </w:p>
    <w:p w:rsidR="00D91239" w:rsidRPr="009C0E63" w:rsidRDefault="00D91239" w:rsidP="00D91239">
      <w:pPr>
        <w:pStyle w:val="BodyTextIndent2"/>
        <w:widowControl w:val="0"/>
        <w:ind w:firstLine="0"/>
        <w:jc w:val="left"/>
        <w:rPr>
          <w:sz w:val="22"/>
          <w:szCs w:val="22"/>
        </w:rPr>
      </w:pPr>
      <w:r w:rsidRPr="009C0E63">
        <w:rPr>
          <w:sz w:val="22"/>
          <w:szCs w:val="22"/>
        </w:rPr>
        <w:t xml:space="preserve">EU/1/98/070/010 – dėžutė, kurioje yra 100x1 plėvele dengtų tablečių aliuminio folijos </w:t>
      </w:r>
      <w:r>
        <w:rPr>
          <w:sz w:val="22"/>
          <w:szCs w:val="22"/>
        </w:rPr>
        <w:t>dalomosiose</w:t>
      </w:r>
      <w:r w:rsidRPr="009C0E63">
        <w:rPr>
          <w:sz w:val="22"/>
          <w:szCs w:val="22"/>
        </w:rPr>
        <w:t xml:space="preserve"> lizdinėse plokštelėse</w:t>
      </w:r>
    </w:p>
    <w:p w:rsidR="00D91239" w:rsidRPr="009C0E63" w:rsidRDefault="00D91239" w:rsidP="00D91239">
      <w:pPr>
        <w:pStyle w:val="BodyTextIndent2"/>
        <w:widowControl w:val="0"/>
        <w:ind w:firstLine="0"/>
        <w:jc w:val="left"/>
        <w:rPr>
          <w:sz w:val="22"/>
          <w:szCs w:val="22"/>
        </w:rPr>
      </w:pPr>
      <w:r w:rsidRPr="009C0E63">
        <w:rPr>
          <w:sz w:val="22"/>
          <w:szCs w:val="22"/>
        </w:rPr>
        <w:t xml:space="preserve">EU/1/98/070/012 – dėžutė, kurioje yra 10x1 plėvele dengtų tablečių aliuminio folijos </w:t>
      </w:r>
      <w:r>
        <w:rPr>
          <w:sz w:val="22"/>
          <w:szCs w:val="22"/>
        </w:rPr>
        <w:t>dalomosiose</w:t>
      </w:r>
      <w:r w:rsidRPr="009C0E63">
        <w:rPr>
          <w:sz w:val="22"/>
          <w:szCs w:val="22"/>
        </w:rPr>
        <w:t xml:space="preserve"> lizdinėse plokštelėse</w:t>
      </w:r>
    </w:p>
    <w:p w:rsidR="00654F8B" w:rsidRDefault="00654F8B" w:rsidP="00975C75">
      <w:pPr>
        <w:widowControl w:val="0"/>
        <w:rPr>
          <w:sz w:val="22"/>
          <w:szCs w:val="22"/>
        </w:rPr>
      </w:pPr>
    </w:p>
    <w:p w:rsidR="00D91239" w:rsidRPr="009C0E63" w:rsidRDefault="00D91239" w:rsidP="00975C75">
      <w:pPr>
        <w:widowControl w:val="0"/>
        <w:rPr>
          <w:sz w:val="22"/>
          <w:szCs w:val="22"/>
        </w:rPr>
      </w:pPr>
    </w:p>
    <w:p w:rsidR="008E7C81" w:rsidRPr="009C0E63" w:rsidRDefault="00654F8B" w:rsidP="00975C75">
      <w:pPr>
        <w:widowControl w:val="0"/>
        <w:ind w:left="567" w:hanging="567"/>
        <w:rPr>
          <w:noProof/>
          <w:sz w:val="22"/>
          <w:szCs w:val="22"/>
        </w:rPr>
      </w:pPr>
      <w:r w:rsidRPr="009C0E63">
        <w:rPr>
          <w:b/>
          <w:sz w:val="22"/>
          <w:szCs w:val="22"/>
        </w:rPr>
        <w:t>9.</w:t>
      </w:r>
      <w:r w:rsidRPr="009C0E63">
        <w:rPr>
          <w:sz w:val="22"/>
          <w:szCs w:val="22"/>
        </w:rPr>
        <w:t xml:space="preserve"> </w:t>
      </w:r>
      <w:r w:rsidRPr="009C0E63">
        <w:rPr>
          <w:sz w:val="22"/>
          <w:szCs w:val="22"/>
        </w:rPr>
        <w:tab/>
      </w:r>
      <w:r w:rsidR="00D91239" w:rsidRPr="00D91239">
        <w:rPr>
          <w:b/>
          <w:sz w:val="22"/>
          <w:szCs w:val="22"/>
        </w:rPr>
        <w:t>REGISTRAVIMO / PERREGISTRAVIMO DATA</w:t>
      </w:r>
    </w:p>
    <w:p w:rsidR="00654F8B" w:rsidRPr="009C0E63" w:rsidRDefault="00654F8B" w:rsidP="00975C75">
      <w:pPr>
        <w:widowControl w:val="0"/>
        <w:ind w:left="567" w:hanging="567"/>
        <w:rPr>
          <w:b/>
          <w:sz w:val="22"/>
          <w:szCs w:val="22"/>
        </w:rPr>
      </w:pPr>
    </w:p>
    <w:p w:rsidR="00654F8B" w:rsidRPr="009C0E63" w:rsidRDefault="00D91239" w:rsidP="00975C75">
      <w:pPr>
        <w:widowControl w:val="0"/>
        <w:rPr>
          <w:sz w:val="22"/>
          <w:szCs w:val="22"/>
        </w:rPr>
      </w:pPr>
      <w:r w:rsidRPr="00780B2C">
        <w:rPr>
          <w:sz w:val="22"/>
          <w:szCs w:val="22"/>
        </w:rPr>
        <w:t xml:space="preserve">Registravimo data </w:t>
      </w:r>
      <w:r w:rsidR="00654F8B" w:rsidRPr="009C0E63">
        <w:rPr>
          <w:sz w:val="22"/>
          <w:szCs w:val="22"/>
        </w:rPr>
        <w:t>1998 m.</w:t>
      </w:r>
      <w:r w:rsidR="00942ED6" w:rsidRPr="009C0E63">
        <w:rPr>
          <w:sz w:val="22"/>
          <w:szCs w:val="22"/>
        </w:rPr>
        <w:t xml:space="preserve"> </w:t>
      </w:r>
      <w:r w:rsidR="00654F8B" w:rsidRPr="009C0E63">
        <w:rPr>
          <w:sz w:val="22"/>
          <w:szCs w:val="22"/>
        </w:rPr>
        <w:t>liepos 15 d.</w:t>
      </w:r>
    </w:p>
    <w:p w:rsidR="00654F8B" w:rsidRPr="009C0E63" w:rsidRDefault="00D91239" w:rsidP="00975C75">
      <w:pPr>
        <w:widowControl w:val="0"/>
        <w:rPr>
          <w:sz w:val="22"/>
          <w:szCs w:val="22"/>
        </w:rPr>
      </w:pPr>
      <w:r w:rsidRPr="00780B2C">
        <w:rPr>
          <w:sz w:val="22"/>
          <w:szCs w:val="22"/>
        </w:rPr>
        <w:t xml:space="preserve">Paskutinio perregistravimo data </w:t>
      </w:r>
      <w:r w:rsidR="00654F8B" w:rsidRPr="009C0E63">
        <w:rPr>
          <w:sz w:val="22"/>
          <w:szCs w:val="22"/>
        </w:rPr>
        <w:t>200</w:t>
      </w:r>
      <w:r w:rsidR="009708D3" w:rsidRPr="009C0E63">
        <w:rPr>
          <w:sz w:val="22"/>
          <w:szCs w:val="22"/>
        </w:rPr>
        <w:t>8</w:t>
      </w:r>
      <w:r w:rsidR="00654F8B" w:rsidRPr="009C0E63">
        <w:rPr>
          <w:sz w:val="22"/>
          <w:szCs w:val="22"/>
        </w:rPr>
        <w:t xml:space="preserve"> m. </w:t>
      </w:r>
      <w:r w:rsidR="00001099">
        <w:rPr>
          <w:sz w:val="22"/>
          <w:szCs w:val="22"/>
        </w:rPr>
        <w:t>birželio</w:t>
      </w:r>
      <w:r w:rsidR="00654F8B" w:rsidRPr="009C0E63">
        <w:rPr>
          <w:sz w:val="22"/>
          <w:szCs w:val="22"/>
        </w:rPr>
        <w:t xml:space="preserve"> 1</w:t>
      </w:r>
      <w:r w:rsidR="00001099">
        <w:rPr>
          <w:sz w:val="22"/>
          <w:szCs w:val="22"/>
        </w:rPr>
        <w:t>9 </w:t>
      </w:r>
      <w:r w:rsidR="00654F8B" w:rsidRPr="009C0E63">
        <w:rPr>
          <w:sz w:val="22"/>
          <w:szCs w:val="22"/>
        </w:rPr>
        <w:t>d.</w:t>
      </w:r>
    </w:p>
    <w:p w:rsidR="00BF4932" w:rsidRPr="009C0E63" w:rsidRDefault="00BF4932" w:rsidP="00975C75">
      <w:pPr>
        <w:widowControl w:val="0"/>
        <w:ind w:left="567" w:hanging="567"/>
        <w:rPr>
          <w:b/>
          <w:caps/>
          <w:sz w:val="22"/>
          <w:szCs w:val="22"/>
        </w:rPr>
      </w:pPr>
    </w:p>
    <w:p w:rsidR="00BF4932" w:rsidRPr="009C0E63" w:rsidRDefault="00BF4932" w:rsidP="00975C75">
      <w:pPr>
        <w:widowControl w:val="0"/>
        <w:ind w:left="567" w:hanging="567"/>
        <w:rPr>
          <w:b/>
          <w:caps/>
          <w:sz w:val="22"/>
          <w:szCs w:val="22"/>
        </w:rPr>
      </w:pPr>
    </w:p>
    <w:p w:rsidR="00654F8B" w:rsidRPr="009C0E63" w:rsidRDefault="00654F8B" w:rsidP="00975C75">
      <w:pPr>
        <w:widowControl w:val="0"/>
        <w:ind w:left="567" w:hanging="567"/>
        <w:rPr>
          <w:b/>
          <w:caps/>
          <w:sz w:val="22"/>
          <w:szCs w:val="22"/>
        </w:rPr>
      </w:pPr>
      <w:r w:rsidRPr="009C0E63">
        <w:rPr>
          <w:b/>
          <w:caps/>
          <w:sz w:val="22"/>
          <w:szCs w:val="22"/>
        </w:rPr>
        <w:t xml:space="preserve">10. </w:t>
      </w:r>
      <w:r w:rsidRPr="009C0E63">
        <w:rPr>
          <w:b/>
          <w:caps/>
          <w:sz w:val="22"/>
          <w:szCs w:val="22"/>
        </w:rPr>
        <w:tab/>
        <w:t>Teksto peržiūroS data</w:t>
      </w:r>
    </w:p>
    <w:p w:rsidR="00654F8B" w:rsidRPr="009C0E63" w:rsidRDefault="00654F8B" w:rsidP="00975C75">
      <w:pPr>
        <w:widowControl w:val="0"/>
        <w:ind w:left="567" w:hanging="567"/>
        <w:rPr>
          <w:b/>
          <w:sz w:val="22"/>
          <w:szCs w:val="22"/>
        </w:rPr>
      </w:pPr>
    </w:p>
    <w:p w:rsidR="00A20018" w:rsidRPr="009C0E63" w:rsidRDefault="00A20018" w:rsidP="00975C75">
      <w:pPr>
        <w:widowControl w:val="0"/>
        <w:ind w:left="567" w:hanging="567"/>
        <w:rPr>
          <w:sz w:val="22"/>
          <w:szCs w:val="22"/>
        </w:rPr>
      </w:pPr>
      <w:r w:rsidRPr="009C0E63">
        <w:rPr>
          <w:sz w:val="22"/>
          <w:szCs w:val="22"/>
        </w:rPr>
        <w:t>MMMM m. {mėnesio} mėn. DD d</w:t>
      </w:r>
    </w:p>
    <w:p w:rsidR="00A20018" w:rsidRPr="009C0E63" w:rsidRDefault="00A20018" w:rsidP="00975C75">
      <w:pPr>
        <w:widowControl w:val="0"/>
        <w:ind w:left="567" w:hanging="567"/>
        <w:rPr>
          <w:b/>
          <w:sz w:val="22"/>
          <w:szCs w:val="22"/>
        </w:rPr>
      </w:pPr>
    </w:p>
    <w:p w:rsidR="00A20018" w:rsidRPr="009C0E63" w:rsidRDefault="00A20018" w:rsidP="00975C75">
      <w:pPr>
        <w:widowControl w:val="0"/>
        <w:numPr>
          <w:ilvl w:val="12"/>
          <w:numId w:val="0"/>
        </w:numPr>
        <w:ind w:right="-2"/>
        <w:rPr>
          <w:rFonts w:eastAsia="SimSun"/>
          <w:snapToGrid w:val="0"/>
          <w:sz w:val="22"/>
          <w:szCs w:val="22"/>
          <w:lang w:eastAsia="zh-CN"/>
        </w:rPr>
      </w:pPr>
      <w:r w:rsidRPr="009C0E63">
        <w:rPr>
          <w:rFonts w:eastAsia="SimSun"/>
          <w:iCs/>
          <w:snapToGrid w:val="0"/>
          <w:sz w:val="22"/>
          <w:szCs w:val="22"/>
          <w:lang w:eastAsia="zh-CN"/>
        </w:rPr>
        <w:t xml:space="preserve">Išsami informacija apie šį </w:t>
      </w:r>
      <w:r w:rsidRPr="009C0E63">
        <w:rPr>
          <w:rFonts w:eastAsia="SimSun"/>
          <w:snapToGrid w:val="0"/>
          <w:sz w:val="22"/>
          <w:szCs w:val="22"/>
          <w:lang w:eastAsia="zh-CN"/>
        </w:rPr>
        <w:t xml:space="preserve">vaistinį </w:t>
      </w:r>
      <w:r w:rsidRPr="009C0E63">
        <w:rPr>
          <w:rFonts w:eastAsia="SimSun"/>
          <w:iCs/>
          <w:snapToGrid w:val="0"/>
          <w:sz w:val="22"/>
          <w:szCs w:val="22"/>
          <w:lang w:eastAsia="zh-CN"/>
        </w:rPr>
        <w:t xml:space="preserve">preparatą pateikiama Europos vaistų agentūros tinklalapyje </w:t>
      </w:r>
      <w:r w:rsidRPr="009C0E63">
        <w:rPr>
          <w:rFonts w:eastAsia="SimSun"/>
          <w:snapToGrid w:val="0"/>
          <w:color w:val="0000FF"/>
          <w:sz w:val="22"/>
          <w:szCs w:val="22"/>
          <w:lang w:eastAsia="zh-CN"/>
        </w:rPr>
        <w:t>http://www.ema.europa.eu.</w:t>
      </w:r>
    </w:p>
    <w:p w:rsidR="009C357C" w:rsidRPr="009C0E63" w:rsidRDefault="009C357C" w:rsidP="00975C75">
      <w:pPr>
        <w:widowControl w:val="0"/>
        <w:tabs>
          <w:tab w:val="left" w:pos="567"/>
        </w:tabs>
        <w:rPr>
          <w:noProof/>
          <w:sz w:val="22"/>
          <w:szCs w:val="22"/>
        </w:rPr>
      </w:pPr>
    </w:p>
    <w:p w:rsidR="00CD6B30" w:rsidRDefault="00654F8B" w:rsidP="00975C75">
      <w:pPr>
        <w:widowControl w:val="0"/>
        <w:jc w:val="center"/>
        <w:rPr>
          <w:sz w:val="22"/>
          <w:szCs w:val="22"/>
        </w:rPr>
      </w:pPr>
      <w:r w:rsidRPr="009C0E63">
        <w:rPr>
          <w:sz w:val="22"/>
          <w:szCs w:val="22"/>
        </w:rPr>
        <w:br w:type="page"/>
      </w: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CD6B30" w:rsidRDefault="00CD6B30" w:rsidP="00975C75">
      <w:pPr>
        <w:widowControl w:val="0"/>
        <w:jc w:val="center"/>
        <w:rPr>
          <w:sz w:val="22"/>
          <w:szCs w:val="22"/>
        </w:rPr>
      </w:pPr>
    </w:p>
    <w:p w:rsidR="00654F8B" w:rsidRPr="009C0E63" w:rsidRDefault="00654F8B" w:rsidP="00975C75">
      <w:pPr>
        <w:widowControl w:val="0"/>
        <w:jc w:val="center"/>
        <w:rPr>
          <w:b/>
          <w:sz w:val="22"/>
          <w:szCs w:val="22"/>
        </w:rPr>
      </w:pPr>
      <w:r w:rsidRPr="009C0E63">
        <w:rPr>
          <w:b/>
          <w:sz w:val="22"/>
          <w:szCs w:val="22"/>
        </w:rPr>
        <w:t>II PRIEDAS</w:t>
      </w:r>
    </w:p>
    <w:p w:rsidR="00654F8B" w:rsidRPr="009C0E63" w:rsidRDefault="00654F8B" w:rsidP="00975C75">
      <w:pPr>
        <w:widowControl w:val="0"/>
        <w:ind w:left="1701" w:right="1416" w:hanging="567"/>
        <w:rPr>
          <w:sz w:val="22"/>
          <w:szCs w:val="22"/>
        </w:rPr>
      </w:pPr>
    </w:p>
    <w:p w:rsidR="00A27A3F" w:rsidRPr="009C0E63" w:rsidRDefault="00654F8B" w:rsidP="00975C75">
      <w:pPr>
        <w:pStyle w:val="BlockText"/>
        <w:widowControl w:val="0"/>
        <w:rPr>
          <w:szCs w:val="22"/>
        </w:rPr>
      </w:pPr>
      <w:r w:rsidRPr="009C0E63">
        <w:rPr>
          <w:szCs w:val="22"/>
        </w:rPr>
        <w:t>A.</w:t>
      </w:r>
      <w:r w:rsidRPr="009C0E63">
        <w:rPr>
          <w:szCs w:val="22"/>
        </w:rPr>
        <w:tab/>
      </w:r>
      <w:r w:rsidR="00A27A3F" w:rsidRPr="009C0E63">
        <w:rPr>
          <w:noProof/>
          <w:szCs w:val="22"/>
        </w:rPr>
        <w:t>GAM</w:t>
      </w:r>
      <w:r w:rsidR="00932F1D" w:rsidRPr="009C0E63">
        <w:rPr>
          <w:noProof/>
          <w:szCs w:val="22"/>
        </w:rPr>
        <w:t>INTO</w:t>
      </w:r>
      <w:r w:rsidR="00A27A3F" w:rsidRPr="009C0E63">
        <w:rPr>
          <w:noProof/>
          <w:szCs w:val="22"/>
        </w:rPr>
        <w:t>JAI, ATSAKINGI UŽ SERIJŲ IŠLEIDIMĄ</w:t>
      </w:r>
    </w:p>
    <w:p w:rsidR="00A27A3F" w:rsidRPr="009C0E63" w:rsidRDefault="00A27A3F" w:rsidP="00975C75">
      <w:pPr>
        <w:widowControl w:val="0"/>
        <w:ind w:left="1701" w:right="1416" w:hanging="567"/>
        <w:rPr>
          <w:bCs/>
          <w:sz w:val="22"/>
          <w:szCs w:val="22"/>
        </w:rPr>
      </w:pPr>
    </w:p>
    <w:p w:rsidR="00932F1D" w:rsidRPr="009C0E63" w:rsidRDefault="00932F1D" w:rsidP="00975C75">
      <w:pPr>
        <w:widowControl w:val="0"/>
        <w:ind w:left="1701" w:hanging="567"/>
        <w:rPr>
          <w:b/>
          <w:sz w:val="22"/>
          <w:szCs w:val="22"/>
        </w:rPr>
      </w:pPr>
      <w:r w:rsidRPr="009C0E63">
        <w:rPr>
          <w:b/>
          <w:sz w:val="22"/>
          <w:szCs w:val="22"/>
        </w:rPr>
        <w:t>B.</w:t>
      </w:r>
      <w:r w:rsidRPr="009C0E63">
        <w:rPr>
          <w:b/>
          <w:sz w:val="22"/>
          <w:szCs w:val="22"/>
        </w:rPr>
        <w:tab/>
        <w:t>TIEKIMO IR VARTOJIMO SĄLYGOS AR APRIBOJIMAI</w:t>
      </w:r>
    </w:p>
    <w:p w:rsidR="00932F1D" w:rsidRPr="009C0E63" w:rsidRDefault="00932F1D" w:rsidP="00975C75">
      <w:pPr>
        <w:widowControl w:val="0"/>
        <w:ind w:left="1701" w:hanging="567"/>
        <w:rPr>
          <w:b/>
          <w:sz w:val="22"/>
          <w:szCs w:val="22"/>
        </w:rPr>
      </w:pPr>
    </w:p>
    <w:p w:rsidR="00932F1D" w:rsidRPr="009C0E63" w:rsidRDefault="00932F1D" w:rsidP="00975C75">
      <w:pPr>
        <w:widowControl w:val="0"/>
        <w:ind w:left="1701" w:hanging="567"/>
        <w:rPr>
          <w:b/>
          <w:sz w:val="22"/>
          <w:szCs w:val="22"/>
        </w:rPr>
      </w:pPr>
      <w:r w:rsidRPr="009C0E63">
        <w:rPr>
          <w:b/>
          <w:sz w:val="22"/>
          <w:szCs w:val="22"/>
        </w:rPr>
        <w:t>C.</w:t>
      </w:r>
      <w:r w:rsidRPr="009C0E63">
        <w:rPr>
          <w:b/>
          <w:sz w:val="22"/>
          <w:szCs w:val="22"/>
        </w:rPr>
        <w:tab/>
        <w:t xml:space="preserve">KITOS SĄLYGOS IR REIKALAVIMAI </w:t>
      </w:r>
      <w:r w:rsidR="00CD6B30">
        <w:rPr>
          <w:b/>
          <w:sz w:val="22"/>
          <w:szCs w:val="22"/>
        </w:rPr>
        <w:t>REGISTRUOTOJUI</w:t>
      </w:r>
    </w:p>
    <w:p w:rsidR="00932F1D" w:rsidRPr="009C0E63" w:rsidRDefault="00932F1D" w:rsidP="00975C75">
      <w:pPr>
        <w:widowControl w:val="0"/>
        <w:ind w:left="1701" w:hanging="567"/>
        <w:rPr>
          <w:b/>
          <w:sz w:val="22"/>
          <w:szCs w:val="22"/>
        </w:rPr>
      </w:pPr>
    </w:p>
    <w:p w:rsidR="00932F1D" w:rsidRPr="009C0E63" w:rsidRDefault="00932F1D" w:rsidP="00975C75">
      <w:pPr>
        <w:widowControl w:val="0"/>
        <w:suppressLineNumbers/>
        <w:tabs>
          <w:tab w:val="left" w:pos="1701"/>
        </w:tabs>
        <w:spacing w:line="260" w:lineRule="exact"/>
        <w:ind w:left="1701" w:right="567" w:hanging="567"/>
        <w:rPr>
          <w:b/>
          <w:snapToGrid w:val="0"/>
          <w:sz w:val="22"/>
          <w:szCs w:val="22"/>
          <w:lang w:val="es-ES_tradnl" w:eastAsia="zh-CN"/>
        </w:rPr>
      </w:pPr>
      <w:r w:rsidRPr="009C0E63">
        <w:rPr>
          <w:b/>
          <w:noProof/>
          <w:snapToGrid w:val="0"/>
          <w:sz w:val="22"/>
          <w:szCs w:val="22"/>
          <w:lang w:val="es-ES_tradnl" w:eastAsia="zh-CN"/>
        </w:rPr>
        <w:t>D.</w:t>
      </w:r>
      <w:r w:rsidRPr="009C0E63">
        <w:rPr>
          <w:b/>
          <w:snapToGrid w:val="0"/>
          <w:sz w:val="22"/>
          <w:szCs w:val="22"/>
          <w:lang w:val="es-ES_tradnl" w:eastAsia="zh-CN"/>
        </w:rPr>
        <w:tab/>
      </w:r>
      <w:r w:rsidRPr="009C0E63">
        <w:rPr>
          <w:b/>
          <w:caps/>
          <w:snapToGrid w:val="0"/>
          <w:sz w:val="22"/>
          <w:szCs w:val="22"/>
          <w:lang w:eastAsia="zh-CN"/>
        </w:rPr>
        <w:t>SĄLYGOS AR APRIBOJIMAI SAUGIAM IR VEIKSMINGAM VAISTINIO PREPARATO VARTOJIMUI UŽTIKRINTI</w:t>
      </w:r>
    </w:p>
    <w:p w:rsidR="00654F8B" w:rsidRPr="009C0E63" w:rsidRDefault="00654F8B" w:rsidP="00975C75">
      <w:pPr>
        <w:widowControl w:val="0"/>
        <w:tabs>
          <w:tab w:val="left" w:pos="1701"/>
        </w:tabs>
        <w:ind w:left="1701" w:right="1416" w:hanging="567"/>
        <w:rPr>
          <w:b/>
          <w:sz w:val="22"/>
          <w:szCs w:val="22"/>
        </w:rPr>
      </w:pPr>
    </w:p>
    <w:p w:rsidR="00E83FE8" w:rsidRPr="009C0E63" w:rsidRDefault="00E83FE8" w:rsidP="00975C75">
      <w:pPr>
        <w:widowControl w:val="0"/>
        <w:tabs>
          <w:tab w:val="left" w:pos="567"/>
        </w:tabs>
        <w:rPr>
          <w:sz w:val="22"/>
          <w:szCs w:val="22"/>
        </w:rPr>
        <w:sectPr w:rsidR="00E83FE8" w:rsidRPr="009C0E63" w:rsidSect="00E0308C">
          <w:headerReference w:type="even" r:id="rId12"/>
          <w:headerReference w:type="default" r:id="rId13"/>
          <w:footerReference w:type="even" r:id="rId14"/>
          <w:footerReference w:type="default" r:id="rId15"/>
          <w:headerReference w:type="first" r:id="rId16"/>
          <w:footerReference w:type="first" r:id="rId17"/>
          <w:pgSz w:w="11906" w:h="16838" w:code="9"/>
          <w:pgMar w:top="1134" w:right="1418" w:bottom="1134" w:left="1418" w:header="737" w:footer="737" w:gutter="0"/>
          <w:cols w:space="720"/>
        </w:sectPr>
      </w:pPr>
    </w:p>
    <w:p w:rsidR="00654F8B" w:rsidRPr="009C0E63" w:rsidRDefault="00654F8B" w:rsidP="00975C75">
      <w:pPr>
        <w:pStyle w:val="TitleB"/>
        <w:widowControl w:val="0"/>
      </w:pPr>
      <w:r w:rsidRPr="009C0E63">
        <w:t>A.</w:t>
      </w:r>
      <w:r w:rsidRPr="009C0E63">
        <w:tab/>
        <w:t>GAM</w:t>
      </w:r>
      <w:r w:rsidR="00932F1D" w:rsidRPr="009C0E63">
        <w:t>IN</w:t>
      </w:r>
      <w:r w:rsidRPr="009C0E63">
        <w:t>TOJ</w:t>
      </w:r>
      <w:r w:rsidR="00094805" w:rsidRPr="009C0E63">
        <w:t>AI</w:t>
      </w:r>
      <w:r w:rsidRPr="009C0E63">
        <w:t>, ATSAKIN</w:t>
      </w:r>
      <w:r w:rsidR="00932F1D" w:rsidRPr="009C0E63">
        <w:t>G</w:t>
      </w:r>
      <w:r w:rsidR="00094805" w:rsidRPr="009C0E63">
        <w:t>I</w:t>
      </w:r>
      <w:r w:rsidR="00880E63" w:rsidRPr="009C0E63">
        <w:t xml:space="preserve"> </w:t>
      </w:r>
      <w:r w:rsidRPr="009C0E63">
        <w:t>UŽ SERIJ</w:t>
      </w:r>
      <w:r w:rsidR="00094805" w:rsidRPr="009C0E63">
        <w:t>Ų</w:t>
      </w:r>
      <w:r w:rsidRPr="009C0E63">
        <w:t xml:space="preserve"> IŠLEIDIMĄ</w:t>
      </w:r>
    </w:p>
    <w:p w:rsidR="00654F8B" w:rsidRPr="009C0E63" w:rsidRDefault="00654F8B" w:rsidP="00975C75">
      <w:pPr>
        <w:widowControl w:val="0"/>
        <w:ind w:right="1416"/>
        <w:jc w:val="both"/>
        <w:rPr>
          <w:sz w:val="22"/>
          <w:szCs w:val="22"/>
        </w:rPr>
      </w:pPr>
    </w:p>
    <w:p w:rsidR="00A27A3F" w:rsidRPr="009C0E63" w:rsidRDefault="00A27A3F" w:rsidP="00975C75">
      <w:pPr>
        <w:widowControl w:val="0"/>
        <w:jc w:val="both"/>
        <w:rPr>
          <w:noProof/>
          <w:sz w:val="22"/>
          <w:szCs w:val="22"/>
        </w:rPr>
      </w:pPr>
      <w:r w:rsidRPr="009C0E63">
        <w:rPr>
          <w:noProof/>
          <w:sz w:val="22"/>
          <w:szCs w:val="22"/>
          <w:u w:val="single"/>
        </w:rPr>
        <w:t>Gamintojų, atsakingų už serijų išleidimą, pavadinimai ir adresai</w:t>
      </w:r>
    </w:p>
    <w:p w:rsidR="00654F8B" w:rsidRPr="009C0E63" w:rsidRDefault="00654F8B" w:rsidP="00975C75">
      <w:pPr>
        <w:widowControl w:val="0"/>
        <w:jc w:val="both"/>
        <w:rPr>
          <w:sz w:val="22"/>
          <w:szCs w:val="22"/>
        </w:rPr>
      </w:pPr>
    </w:p>
    <w:p w:rsidR="008E7C81" w:rsidRPr="009C0E63" w:rsidRDefault="008E7C81" w:rsidP="00975C75">
      <w:pPr>
        <w:widowControl w:val="0"/>
        <w:tabs>
          <w:tab w:val="left" w:pos="567"/>
        </w:tabs>
        <w:jc w:val="both"/>
        <w:rPr>
          <w:sz w:val="22"/>
          <w:szCs w:val="22"/>
        </w:rPr>
      </w:pPr>
      <w:r w:rsidRPr="009C0E63">
        <w:rPr>
          <w:sz w:val="22"/>
          <w:szCs w:val="22"/>
        </w:rPr>
        <w:t>-</w:t>
      </w:r>
      <w:r w:rsidRPr="009C0E63">
        <w:rPr>
          <w:sz w:val="22"/>
          <w:szCs w:val="22"/>
        </w:rPr>
        <w:tab/>
      </w:r>
      <w:r w:rsidR="00A70B78" w:rsidRPr="009C0E63">
        <w:rPr>
          <w:sz w:val="22"/>
          <w:szCs w:val="22"/>
        </w:rPr>
        <w:t>Iscover</w:t>
      </w:r>
      <w:r w:rsidRPr="009C0E63">
        <w:rPr>
          <w:sz w:val="22"/>
          <w:szCs w:val="22"/>
        </w:rPr>
        <w:t xml:space="preserve"> 75</w:t>
      </w:r>
      <w:r w:rsidR="00706238" w:rsidRPr="009C0E63">
        <w:rPr>
          <w:sz w:val="22"/>
          <w:szCs w:val="22"/>
        </w:rPr>
        <w:t> mg</w:t>
      </w:r>
      <w:r w:rsidRPr="009C0E63">
        <w:rPr>
          <w:sz w:val="22"/>
          <w:szCs w:val="22"/>
        </w:rPr>
        <w:t xml:space="preserve"> plėvele dengtos tabletės</w:t>
      </w:r>
    </w:p>
    <w:p w:rsidR="008E7C81" w:rsidRPr="009C0E63" w:rsidRDefault="008E7C81" w:rsidP="00975C75">
      <w:pPr>
        <w:widowControl w:val="0"/>
        <w:rPr>
          <w:sz w:val="22"/>
          <w:szCs w:val="22"/>
        </w:rPr>
      </w:pPr>
    </w:p>
    <w:p w:rsidR="007C62AB" w:rsidRPr="009C0E63" w:rsidRDefault="00654F8B" w:rsidP="00975C75">
      <w:pPr>
        <w:widowControl w:val="0"/>
        <w:tabs>
          <w:tab w:val="left" w:pos="720"/>
        </w:tabs>
        <w:rPr>
          <w:sz w:val="22"/>
          <w:szCs w:val="22"/>
        </w:rPr>
      </w:pPr>
      <w:r w:rsidRPr="009C0E63">
        <w:rPr>
          <w:sz w:val="22"/>
          <w:szCs w:val="22"/>
        </w:rPr>
        <w:t>Sanofi Winthrop Industrie</w:t>
      </w:r>
    </w:p>
    <w:p w:rsidR="007C62AB" w:rsidRPr="009C0E63" w:rsidRDefault="00654F8B" w:rsidP="00975C75">
      <w:pPr>
        <w:widowControl w:val="0"/>
        <w:tabs>
          <w:tab w:val="left" w:pos="720"/>
        </w:tabs>
        <w:rPr>
          <w:sz w:val="22"/>
          <w:szCs w:val="22"/>
        </w:rPr>
      </w:pPr>
      <w:r w:rsidRPr="009C0E63">
        <w:rPr>
          <w:sz w:val="22"/>
          <w:szCs w:val="22"/>
        </w:rPr>
        <w:t>1, Rue de la Vierge</w:t>
      </w:r>
    </w:p>
    <w:p w:rsidR="007C62AB" w:rsidRPr="009C0E63" w:rsidRDefault="00654F8B" w:rsidP="00975C75">
      <w:pPr>
        <w:widowControl w:val="0"/>
        <w:tabs>
          <w:tab w:val="left" w:pos="720"/>
        </w:tabs>
        <w:rPr>
          <w:noProof/>
          <w:sz w:val="22"/>
          <w:szCs w:val="22"/>
          <w:lang w:val="fr-FR"/>
        </w:rPr>
      </w:pPr>
      <w:r w:rsidRPr="009C0E63">
        <w:rPr>
          <w:noProof/>
          <w:sz w:val="22"/>
          <w:szCs w:val="22"/>
          <w:lang w:val="fr-FR"/>
        </w:rPr>
        <w:t>Ambarès &amp; Lagrave</w:t>
      </w:r>
    </w:p>
    <w:p w:rsidR="007C62AB" w:rsidRPr="009C0E63" w:rsidRDefault="00654F8B" w:rsidP="00975C75">
      <w:pPr>
        <w:widowControl w:val="0"/>
        <w:tabs>
          <w:tab w:val="left" w:pos="720"/>
        </w:tabs>
        <w:rPr>
          <w:sz w:val="22"/>
          <w:szCs w:val="22"/>
          <w:lang w:val="fr-FR"/>
        </w:rPr>
      </w:pPr>
      <w:r w:rsidRPr="009C0E63">
        <w:rPr>
          <w:noProof/>
          <w:sz w:val="22"/>
          <w:szCs w:val="22"/>
          <w:lang w:val="fr-FR"/>
        </w:rPr>
        <w:t>F-</w:t>
      </w:r>
      <w:r w:rsidRPr="009C0E63">
        <w:rPr>
          <w:sz w:val="22"/>
          <w:szCs w:val="22"/>
          <w:lang w:val="fr-FR"/>
        </w:rPr>
        <w:t>33565 Carbon Blanc cedex</w:t>
      </w:r>
    </w:p>
    <w:p w:rsidR="00654F8B" w:rsidRPr="009C0E63" w:rsidRDefault="00654F8B" w:rsidP="00975C75">
      <w:pPr>
        <w:widowControl w:val="0"/>
        <w:tabs>
          <w:tab w:val="left" w:pos="720"/>
        </w:tabs>
        <w:rPr>
          <w:sz w:val="22"/>
          <w:szCs w:val="22"/>
        </w:rPr>
      </w:pPr>
      <w:r w:rsidRPr="009C0E63">
        <w:rPr>
          <w:sz w:val="22"/>
          <w:szCs w:val="22"/>
        </w:rPr>
        <w:t>Prancūzija</w:t>
      </w:r>
    </w:p>
    <w:p w:rsidR="00654F8B" w:rsidRPr="009C0E63" w:rsidRDefault="00654F8B" w:rsidP="00975C75">
      <w:pPr>
        <w:widowControl w:val="0"/>
        <w:numPr>
          <w:ilvl w:val="12"/>
          <w:numId w:val="0"/>
        </w:numPr>
        <w:rPr>
          <w:sz w:val="22"/>
          <w:szCs w:val="22"/>
        </w:rPr>
      </w:pPr>
    </w:p>
    <w:p w:rsidR="00416700" w:rsidRDefault="00416700" w:rsidP="00975C75">
      <w:pPr>
        <w:widowControl w:val="0"/>
        <w:tabs>
          <w:tab w:val="left" w:pos="720"/>
        </w:tabs>
        <w:rPr>
          <w:sz w:val="22"/>
          <w:szCs w:val="22"/>
        </w:rPr>
      </w:pPr>
      <w:r w:rsidRPr="00416700">
        <w:rPr>
          <w:sz w:val="22"/>
          <w:szCs w:val="22"/>
        </w:rPr>
        <w:t>Delpharm Dijon</w:t>
      </w:r>
    </w:p>
    <w:p w:rsidR="007C62AB" w:rsidRPr="009C0E63" w:rsidRDefault="00654F8B" w:rsidP="00975C75">
      <w:pPr>
        <w:widowControl w:val="0"/>
        <w:tabs>
          <w:tab w:val="left" w:pos="720"/>
        </w:tabs>
        <w:rPr>
          <w:sz w:val="22"/>
          <w:szCs w:val="22"/>
        </w:rPr>
      </w:pPr>
      <w:r w:rsidRPr="009C0E63">
        <w:rPr>
          <w:sz w:val="22"/>
          <w:szCs w:val="22"/>
        </w:rPr>
        <w:t>6, Boulevard de l’Europe</w:t>
      </w:r>
    </w:p>
    <w:p w:rsidR="007C62AB" w:rsidRPr="009C0E63" w:rsidRDefault="00654F8B" w:rsidP="00975C75">
      <w:pPr>
        <w:widowControl w:val="0"/>
        <w:tabs>
          <w:tab w:val="left" w:pos="720"/>
        </w:tabs>
        <w:rPr>
          <w:noProof/>
          <w:sz w:val="22"/>
          <w:szCs w:val="22"/>
        </w:rPr>
      </w:pPr>
      <w:r w:rsidRPr="009C0E63">
        <w:rPr>
          <w:sz w:val="22"/>
          <w:szCs w:val="22"/>
        </w:rPr>
        <w:t>F-21800 Qu</w:t>
      </w:r>
      <w:r w:rsidRPr="009C0E63">
        <w:rPr>
          <w:noProof/>
          <w:sz w:val="22"/>
          <w:szCs w:val="22"/>
        </w:rPr>
        <w:t>étigny</w:t>
      </w:r>
    </w:p>
    <w:p w:rsidR="00654F8B" w:rsidRPr="009C0E63" w:rsidRDefault="00654F8B" w:rsidP="00975C75">
      <w:pPr>
        <w:widowControl w:val="0"/>
        <w:tabs>
          <w:tab w:val="left" w:pos="720"/>
        </w:tabs>
        <w:rPr>
          <w:sz w:val="22"/>
          <w:szCs w:val="22"/>
        </w:rPr>
      </w:pPr>
      <w:r w:rsidRPr="009C0E63">
        <w:rPr>
          <w:sz w:val="22"/>
          <w:szCs w:val="22"/>
        </w:rPr>
        <w:t>Prancūzija</w:t>
      </w:r>
    </w:p>
    <w:p w:rsidR="00654F8B" w:rsidRDefault="00654F8B" w:rsidP="00975C75">
      <w:pPr>
        <w:widowControl w:val="0"/>
        <w:jc w:val="both"/>
        <w:rPr>
          <w:sz w:val="22"/>
          <w:szCs w:val="22"/>
        </w:rPr>
      </w:pPr>
    </w:p>
    <w:p w:rsidR="00302C28" w:rsidRPr="00302C28" w:rsidRDefault="00302C28" w:rsidP="00302C28">
      <w:pPr>
        <w:widowControl w:val="0"/>
        <w:jc w:val="both"/>
        <w:rPr>
          <w:sz w:val="22"/>
          <w:szCs w:val="22"/>
          <w:lang w:val="en-US"/>
        </w:rPr>
      </w:pPr>
      <w:r w:rsidRPr="00302C28">
        <w:rPr>
          <w:sz w:val="22"/>
          <w:szCs w:val="22"/>
          <w:lang w:val="en-US"/>
        </w:rPr>
        <w:t>Sanofi S.</w:t>
      </w:r>
      <w:r w:rsidR="00945703">
        <w:rPr>
          <w:sz w:val="22"/>
          <w:szCs w:val="22"/>
          <w:lang w:val="en-US"/>
        </w:rPr>
        <w:t>r.l.</w:t>
      </w:r>
    </w:p>
    <w:p w:rsidR="00302C28" w:rsidRPr="00302C28" w:rsidRDefault="00302C28" w:rsidP="00302C28">
      <w:pPr>
        <w:widowControl w:val="0"/>
        <w:jc w:val="both"/>
        <w:rPr>
          <w:sz w:val="22"/>
          <w:szCs w:val="22"/>
          <w:lang w:val="en-US"/>
        </w:rPr>
      </w:pPr>
      <w:r w:rsidRPr="00302C28">
        <w:rPr>
          <w:sz w:val="22"/>
          <w:szCs w:val="22"/>
          <w:lang w:val="en-US"/>
        </w:rPr>
        <w:t>Strada Statale 17, Km 22</w:t>
      </w:r>
    </w:p>
    <w:p w:rsidR="00302C28" w:rsidRPr="00302C28" w:rsidRDefault="00302C28" w:rsidP="00302C28">
      <w:pPr>
        <w:widowControl w:val="0"/>
        <w:jc w:val="both"/>
        <w:rPr>
          <w:sz w:val="22"/>
          <w:szCs w:val="22"/>
          <w:lang w:val="en-US"/>
        </w:rPr>
      </w:pPr>
      <w:r w:rsidRPr="00302C28">
        <w:rPr>
          <w:sz w:val="22"/>
          <w:szCs w:val="22"/>
          <w:lang w:val="en-US"/>
        </w:rPr>
        <w:t>67019 Scoppito (AQ) –</w:t>
      </w:r>
      <w:r>
        <w:rPr>
          <w:sz w:val="22"/>
          <w:szCs w:val="22"/>
          <w:lang w:val="en-US"/>
        </w:rPr>
        <w:t xml:space="preserve"> Italija</w:t>
      </w:r>
    </w:p>
    <w:p w:rsidR="00302C28" w:rsidRPr="009C0E63" w:rsidRDefault="00302C28" w:rsidP="00975C75">
      <w:pPr>
        <w:widowControl w:val="0"/>
        <w:jc w:val="both"/>
        <w:rPr>
          <w:sz w:val="22"/>
          <w:szCs w:val="22"/>
        </w:rPr>
      </w:pPr>
    </w:p>
    <w:p w:rsidR="009814C4" w:rsidRPr="009C0E63" w:rsidRDefault="009814C4" w:rsidP="00975C75">
      <w:pPr>
        <w:widowControl w:val="0"/>
        <w:tabs>
          <w:tab w:val="left" w:pos="540"/>
        </w:tabs>
        <w:ind w:left="540" w:hanging="540"/>
        <w:jc w:val="both"/>
        <w:rPr>
          <w:sz w:val="22"/>
          <w:szCs w:val="22"/>
        </w:rPr>
      </w:pPr>
      <w:r w:rsidRPr="009C0E63">
        <w:rPr>
          <w:sz w:val="22"/>
          <w:szCs w:val="22"/>
        </w:rPr>
        <w:t>-</w:t>
      </w:r>
      <w:r w:rsidRPr="009C0E63">
        <w:rPr>
          <w:sz w:val="22"/>
          <w:szCs w:val="22"/>
        </w:rPr>
        <w:tab/>
      </w:r>
      <w:r w:rsidR="00A70B78" w:rsidRPr="009C0E63">
        <w:rPr>
          <w:sz w:val="22"/>
          <w:szCs w:val="22"/>
        </w:rPr>
        <w:t>Iscover</w:t>
      </w:r>
      <w:r w:rsidRPr="009C0E63">
        <w:rPr>
          <w:sz w:val="22"/>
          <w:szCs w:val="22"/>
        </w:rPr>
        <w:t xml:space="preserve"> 300</w:t>
      </w:r>
      <w:r w:rsidR="00706238" w:rsidRPr="009C0E63">
        <w:rPr>
          <w:sz w:val="22"/>
          <w:szCs w:val="22"/>
        </w:rPr>
        <w:t> mg</w:t>
      </w:r>
      <w:r w:rsidRPr="009C0E63">
        <w:rPr>
          <w:sz w:val="22"/>
          <w:szCs w:val="22"/>
        </w:rPr>
        <w:t xml:space="preserve"> plėvele dengtos tabletės</w:t>
      </w:r>
    </w:p>
    <w:p w:rsidR="009814C4" w:rsidRPr="009C0E63" w:rsidRDefault="009814C4" w:rsidP="00975C75">
      <w:pPr>
        <w:widowControl w:val="0"/>
        <w:numPr>
          <w:ilvl w:val="12"/>
          <w:numId w:val="0"/>
        </w:numPr>
        <w:rPr>
          <w:sz w:val="22"/>
          <w:szCs w:val="22"/>
        </w:rPr>
      </w:pPr>
    </w:p>
    <w:p w:rsidR="007C62AB" w:rsidRPr="009C0E63" w:rsidRDefault="009814C4" w:rsidP="00975C75">
      <w:pPr>
        <w:widowControl w:val="0"/>
        <w:tabs>
          <w:tab w:val="left" w:pos="720"/>
        </w:tabs>
        <w:jc w:val="both"/>
        <w:rPr>
          <w:sz w:val="22"/>
          <w:szCs w:val="22"/>
        </w:rPr>
      </w:pPr>
      <w:r w:rsidRPr="009C0E63">
        <w:rPr>
          <w:sz w:val="22"/>
          <w:szCs w:val="22"/>
        </w:rPr>
        <w:t xml:space="preserve">Sanofi Winthrop </w:t>
      </w:r>
      <w:r w:rsidR="007C62AB" w:rsidRPr="009C0E63">
        <w:rPr>
          <w:sz w:val="22"/>
          <w:szCs w:val="22"/>
        </w:rPr>
        <w:t>Industrie</w:t>
      </w:r>
    </w:p>
    <w:p w:rsidR="007C62AB" w:rsidRPr="009C0E63" w:rsidRDefault="009814C4" w:rsidP="00975C75">
      <w:pPr>
        <w:widowControl w:val="0"/>
        <w:tabs>
          <w:tab w:val="left" w:pos="720"/>
        </w:tabs>
        <w:jc w:val="both"/>
        <w:rPr>
          <w:sz w:val="22"/>
          <w:szCs w:val="22"/>
        </w:rPr>
      </w:pPr>
      <w:r w:rsidRPr="009C0E63">
        <w:rPr>
          <w:sz w:val="22"/>
          <w:szCs w:val="22"/>
        </w:rPr>
        <w:t>1, rue de la Vierge</w:t>
      </w:r>
    </w:p>
    <w:p w:rsidR="007C62AB" w:rsidRPr="009C0E63" w:rsidRDefault="009814C4" w:rsidP="00975C75">
      <w:pPr>
        <w:widowControl w:val="0"/>
        <w:tabs>
          <w:tab w:val="left" w:pos="720"/>
        </w:tabs>
        <w:jc w:val="both"/>
        <w:rPr>
          <w:noProof/>
          <w:sz w:val="22"/>
          <w:szCs w:val="22"/>
        </w:rPr>
      </w:pPr>
      <w:r w:rsidRPr="009C0E63">
        <w:rPr>
          <w:noProof/>
          <w:sz w:val="22"/>
          <w:szCs w:val="22"/>
        </w:rPr>
        <w:t>Ambarès &amp; Lagrave</w:t>
      </w:r>
    </w:p>
    <w:p w:rsidR="007C62AB" w:rsidRPr="009C0E63" w:rsidRDefault="009814C4" w:rsidP="00975C75">
      <w:pPr>
        <w:widowControl w:val="0"/>
        <w:tabs>
          <w:tab w:val="left" w:pos="720"/>
        </w:tabs>
        <w:jc w:val="both"/>
        <w:rPr>
          <w:sz w:val="22"/>
          <w:szCs w:val="22"/>
        </w:rPr>
      </w:pPr>
      <w:r w:rsidRPr="009C0E63">
        <w:rPr>
          <w:noProof/>
          <w:sz w:val="22"/>
          <w:szCs w:val="22"/>
        </w:rPr>
        <w:t>F-</w:t>
      </w:r>
      <w:r w:rsidRPr="009C0E63">
        <w:rPr>
          <w:sz w:val="22"/>
          <w:szCs w:val="22"/>
        </w:rPr>
        <w:t>33565 Carbon Blanc cedex</w:t>
      </w:r>
    </w:p>
    <w:p w:rsidR="00654F8B" w:rsidRPr="009C0E63" w:rsidRDefault="009814C4" w:rsidP="00975C75">
      <w:pPr>
        <w:widowControl w:val="0"/>
        <w:tabs>
          <w:tab w:val="left" w:pos="720"/>
        </w:tabs>
        <w:jc w:val="both"/>
        <w:rPr>
          <w:sz w:val="22"/>
          <w:szCs w:val="22"/>
        </w:rPr>
      </w:pPr>
      <w:r w:rsidRPr="009C0E63">
        <w:rPr>
          <w:sz w:val="22"/>
          <w:szCs w:val="22"/>
        </w:rPr>
        <w:t>Prancūzija</w:t>
      </w:r>
    </w:p>
    <w:p w:rsidR="009814C4" w:rsidRPr="009C0E63" w:rsidRDefault="009814C4" w:rsidP="00975C75">
      <w:pPr>
        <w:widowControl w:val="0"/>
        <w:jc w:val="both"/>
        <w:rPr>
          <w:sz w:val="22"/>
          <w:szCs w:val="22"/>
        </w:rPr>
      </w:pPr>
    </w:p>
    <w:p w:rsidR="00CD6B30" w:rsidRPr="009C0E63" w:rsidRDefault="00CD6B30" w:rsidP="00CD6B30">
      <w:pPr>
        <w:widowControl w:val="0"/>
        <w:jc w:val="both"/>
        <w:rPr>
          <w:sz w:val="22"/>
          <w:szCs w:val="22"/>
        </w:rPr>
      </w:pPr>
    </w:p>
    <w:p w:rsidR="00CD6B30" w:rsidRPr="009C0E63" w:rsidRDefault="00CD6B30" w:rsidP="00CD6B30">
      <w:pPr>
        <w:pStyle w:val="BodyText3"/>
        <w:widowControl w:val="0"/>
        <w:rPr>
          <w:szCs w:val="22"/>
        </w:rPr>
      </w:pPr>
      <w:r w:rsidRPr="009C0E63">
        <w:rPr>
          <w:szCs w:val="22"/>
        </w:rPr>
        <w:t>Su pakuote pateikiamame lapelyje nurodomas gamintojo, atsakingo už konkrečios serijos išleidimą, pavadinimas ir adresas.</w:t>
      </w:r>
    </w:p>
    <w:p w:rsidR="00E83FE8" w:rsidRDefault="00E83FE8" w:rsidP="00975C75">
      <w:pPr>
        <w:widowControl w:val="0"/>
        <w:jc w:val="both"/>
        <w:rPr>
          <w:sz w:val="22"/>
          <w:szCs w:val="22"/>
        </w:rPr>
      </w:pPr>
    </w:p>
    <w:p w:rsidR="00CD6B30" w:rsidRPr="009C0E63" w:rsidRDefault="00CD6B30" w:rsidP="00975C75">
      <w:pPr>
        <w:widowControl w:val="0"/>
        <w:jc w:val="both"/>
        <w:rPr>
          <w:sz w:val="22"/>
          <w:szCs w:val="22"/>
        </w:rPr>
      </w:pPr>
    </w:p>
    <w:p w:rsidR="00932F1D" w:rsidRPr="009C0E63" w:rsidRDefault="00932F1D" w:rsidP="00975C75">
      <w:pPr>
        <w:pStyle w:val="TitleB"/>
        <w:widowControl w:val="0"/>
      </w:pPr>
      <w:r w:rsidRPr="009C0E63">
        <w:t>B.</w:t>
      </w:r>
      <w:r w:rsidRPr="009C0E63">
        <w:tab/>
        <w:t>TIEKIMO IR VARTOJIMO SĄLYGOS AR APRIBOJIMAI</w:t>
      </w:r>
    </w:p>
    <w:p w:rsidR="00932F1D" w:rsidRPr="009C0E63" w:rsidRDefault="00932F1D" w:rsidP="00975C75">
      <w:pPr>
        <w:widowControl w:val="0"/>
        <w:jc w:val="both"/>
        <w:rPr>
          <w:b/>
          <w:sz w:val="22"/>
          <w:szCs w:val="22"/>
        </w:rPr>
      </w:pPr>
    </w:p>
    <w:p w:rsidR="009814C4" w:rsidRPr="009C0E63" w:rsidRDefault="009814C4" w:rsidP="00975C75">
      <w:pPr>
        <w:widowControl w:val="0"/>
        <w:numPr>
          <w:ilvl w:val="12"/>
          <w:numId w:val="0"/>
        </w:numPr>
        <w:jc w:val="both"/>
        <w:rPr>
          <w:sz w:val="22"/>
          <w:szCs w:val="22"/>
        </w:rPr>
      </w:pPr>
      <w:r w:rsidRPr="009C0E63">
        <w:rPr>
          <w:sz w:val="22"/>
          <w:szCs w:val="22"/>
        </w:rPr>
        <w:t>Receptinis vaistinis preparatas.</w:t>
      </w:r>
    </w:p>
    <w:p w:rsidR="009814C4" w:rsidRPr="009C0E63" w:rsidRDefault="009814C4" w:rsidP="00975C75">
      <w:pPr>
        <w:widowControl w:val="0"/>
        <w:numPr>
          <w:ilvl w:val="12"/>
          <w:numId w:val="0"/>
        </w:numPr>
        <w:jc w:val="both"/>
        <w:rPr>
          <w:sz w:val="22"/>
          <w:szCs w:val="22"/>
        </w:rPr>
      </w:pPr>
    </w:p>
    <w:p w:rsidR="00932F1D" w:rsidRPr="009C0E63" w:rsidRDefault="00932F1D" w:rsidP="00975C75">
      <w:pPr>
        <w:widowControl w:val="0"/>
        <w:numPr>
          <w:ilvl w:val="12"/>
          <w:numId w:val="0"/>
        </w:numPr>
        <w:jc w:val="both"/>
        <w:rPr>
          <w:sz w:val="22"/>
          <w:szCs w:val="22"/>
        </w:rPr>
      </w:pPr>
    </w:p>
    <w:p w:rsidR="00932F1D" w:rsidRPr="009C0E63" w:rsidRDefault="00932F1D" w:rsidP="00975C75">
      <w:pPr>
        <w:pStyle w:val="TitleB"/>
        <w:widowControl w:val="0"/>
      </w:pPr>
      <w:r w:rsidRPr="009C0E63">
        <w:t>C.</w:t>
      </w:r>
      <w:r w:rsidRPr="009C0E63">
        <w:tab/>
        <w:t xml:space="preserve">KITOS SĄLYGOS IR REIKALAVIMAI </w:t>
      </w:r>
      <w:r w:rsidR="00CD6B30">
        <w:t>REGISTRUOTOJUI</w:t>
      </w:r>
    </w:p>
    <w:p w:rsidR="00932F1D" w:rsidRPr="009C0E63" w:rsidRDefault="00932F1D" w:rsidP="00975C75">
      <w:pPr>
        <w:widowControl w:val="0"/>
        <w:ind w:right="-1"/>
        <w:rPr>
          <w:sz w:val="22"/>
          <w:szCs w:val="22"/>
        </w:rPr>
      </w:pPr>
    </w:p>
    <w:p w:rsidR="00932F1D" w:rsidRPr="009C0E63" w:rsidRDefault="00932F1D" w:rsidP="00975C75">
      <w:pPr>
        <w:widowControl w:val="0"/>
        <w:numPr>
          <w:ilvl w:val="0"/>
          <w:numId w:val="47"/>
        </w:numPr>
        <w:suppressLineNumbers/>
        <w:tabs>
          <w:tab w:val="left" w:pos="567"/>
        </w:tabs>
        <w:spacing w:line="260" w:lineRule="exact"/>
        <w:ind w:right="-1" w:hanging="720"/>
        <w:rPr>
          <w:b/>
          <w:snapToGrid w:val="0"/>
          <w:sz w:val="22"/>
          <w:szCs w:val="22"/>
          <w:lang w:val="en-GB" w:eastAsia="zh-CN"/>
        </w:rPr>
      </w:pPr>
      <w:r w:rsidRPr="009C0E63">
        <w:rPr>
          <w:b/>
          <w:snapToGrid w:val="0"/>
          <w:sz w:val="22"/>
          <w:szCs w:val="22"/>
          <w:lang w:eastAsia="zh-CN"/>
        </w:rPr>
        <w:t>Periodiškai atnaujinami saugumo protokolai</w:t>
      </w:r>
    </w:p>
    <w:p w:rsidR="00932F1D" w:rsidRPr="009C0E63" w:rsidRDefault="00932F1D" w:rsidP="00975C75">
      <w:pPr>
        <w:widowControl w:val="0"/>
        <w:suppressLineNumbers/>
        <w:tabs>
          <w:tab w:val="left" w:pos="567"/>
        </w:tabs>
        <w:ind w:right="-1"/>
        <w:rPr>
          <w:rFonts w:eastAsia="SimSun"/>
          <w:snapToGrid w:val="0"/>
          <w:sz w:val="22"/>
          <w:szCs w:val="22"/>
          <w:u w:val="single"/>
          <w:lang w:eastAsia="zh-CN"/>
        </w:rPr>
      </w:pPr>
    </w:p>
    <w:p w:rsidR="00B63A28" w:rsidRPr="009C0E63" w:rsidRDefault="00B63A28" w:rsidP="00975C75">
      <w:pPr>
        <w:widowControl w:val="0"/>
        <w:numPr>
          <w:ilvl w:val="12"/>
          <w:numId w:val="0"/>
        </w:numPr>
        <w:jc w:val="both"/>
        <w:rPr>
          <w:rFonts w:eastAsia="SimSun"/>
          <w:snapToGrid w:val="0"/>
          <w:sz w:val="22"/>
          <w:szCs w:val="22"/>
          <w:lang w:eastAsia="zh-CN"/>
        </w:rPr>
      </w:pPr>
      <w:r w:rsidRPr="009C0E63">
        <w:rPr>
          <w:rFonts w:eastAsia="SimSun"/>
          <w:snapToGrid w:val="0"/>
          <w:sz w:val="22"/>
          <w:szCs w:val="22"/>
          <w:lang w:eastAsia="zh-CN"/>
        </w:rPr>
        <w:t>Rinkodaros teisės turėtojas šio vaistinio preparato periodiškai atnaujinamus saugumo protokolus teikia remdamasis Direktyvos 2001/83/EB 107c straipsnio 7 dalyje numatytame Sąjungos referencinių datų sąraše (EURD sąraše), kuris skelbiamas Europos vaistų tinklalapyje, nustatytais reikalavimais.</w:t>
      </w:r>
    </w:p>
    <w:p w:rsidR="00932F1D" w:rsidRPr="009C0E63" w:rsidRDefault="00932F1D" w:rsidP="00975C75">
      <w:pPr>
        <w:widowControl w:val="0"/>
        <w:numPr>
          <w:ilvl w:val="12"/>
          <w:numId w:val="0"/>
        </w:numPr>
        <w:jc w:val="both"/>
        <w:rPr>
          <w:rFonts w:eastAsia="SimSun"/>
          <w:snapToGrid w:val="0"/>
          <w:sz w:val="22"/>
          <w:szCs w:val="22"/>
          <w:lang w:eastAsia="zh-CN"/>
        </w:rPr>
      </w:pPr>
    </w:p>
    <w:p w:rsidR="00932F1D" w:rsidRPr="009C0E63" w:rsidRDefault="00932F1D" w:rsidP="00975C75">
      <w:pPr>
        <w:widowControl w:val="0"/>
        <w:numPr>
          <w:ilvl w:val="12"/>
          <w:numId w:val="0"/>
        </w:numPr>
        <w:jc w:val="both"/>
        <w:rPr>
          <w:rFonts w:eastAsia="SimSun"/>
          <w:snapToGrid w:val="0"/>
          <w:sz w:val="22"/>
          <w:szCs w:val="22"/>
          <w:lang w:eastAsia="zh-CN"/>
        </w:rPr>
      </w:pPr>
    </w:p>
    <w:p w:rsidR="00932F1D" w:rsidRPr="009C0E63" w:rsidRDefault="00932F1D" w:rsidP="005F1594">
      <w:pPr>
        <w:pStyle w:val="TitleB"/>
        <w:keepNext/>
        <w:keepLines/>
        <w:widowControl w:val="0"/>
      </w:pPr>
      <w:r w:rsidRPr="009C0E63">
        <w:t>D.</w:t>
      </w:r>
      <w:r w:rsidRPr="009C0E63">
        <w:tab/>
        <w:t xml:space="preserve">SĄLYGOS AR APRIBOJIMAI, SKIRTI SAUGIAM IR VEIKSMINGAM VAISTINIO PREPARATO VARTOJIMUI UŽTIKRINTI </w:t>
      </w:r>
    </w:p>
    <w:p w:rsidR="00932F1D" w:rsidRPr="009C0E63" w:rsidRDefault="00932F1D" w:rsidP="005F1594">
      <w:pPr>
        <w:keepNext/>
        <w:keepLines/>
        <w:widowControl w:val="0"/>
        <w:suppressLineNumbers/>
        <w:tabs>
          <w:tab w:val="left" w:pos="567"/>
        </w:tabs>
        <w:spacing w:line="260" w:lineRule="exact"/>
        <w:ind w:right="-1"/>
        <w:rPr>
          <w:i/>
          <w:noProof/>
          <w:snapToGrid w:val="0"/>
          <w:sz w:val="22"/>
          <w:szCs w:val="22"/>
          <w:u w:val="single"/>
          <w:lang w:eastAsia="zh-CN"/>
        </w:rPr>
      </w:pPr>
    </w:p>
    <w:p w:rsidR="00932F1D" w:rsidRPr="009C0E63" w:rsidRDefault="00932F1D" w:rsidP="005F1594">
      <w:pPr>
        <w:keepNext/>
        <w:keepLines/>
        <w:widowControl w:val="0"/>
        <w:numPr>
          <w:ilvl w:val="0"/>
          <w:numId w:val="47"/>
        </w:numPr>
        <w:suppressLineNumbers/>
        <w:tabs>
          <w:tab w:val="left" w:pos="567"/>
        </w:tabs>
        <w:spacing w:line="260" w:lineRule="exact"/>
        <w:ind w:right="-1" w:hanging="720"/>
        <w:rPr>
          <w:b/>
          <w:snapToGrid w:val="0"/>
          <w:sz w:val="22"/>
          <w:szCs w:val="22"/>
          <w:lang w:val="en-GB" w:eastAsia="zh-CN"/>
        </w:rPr>
      </w:pPr>
      <w:r w:rsidRPr="009C0E63">
        <w:rPr>
          <w:b/>
          <w:snapToGrid w:val="0"/>
          <w:sz w:val="22"/>
          <w:szCs w:val="22"/>
          <w:lang w:eastAsia="zh-CN"/>
        </w:rPr>
        <w:t>Rizikos valdymo planas (RVP)</w:t>
      </w:r>
    </w:p>
    <w:p w:rsidR="00932F1D" w:rsidRPr="009C0E63" w:rsidRDefault="00932F1D" w:rsidP="005F1594">
      <w:pPr>
        <w:keepNext/>
        <w:keepLines/>
        <w:widowControl w:val="0"/>
        <w:suppressLineNumbers/>
        <w:tabs>
          <w:tab w:val="left" w:pos="567"/>
        </w:tabs>
        <w:spacing w:line="260" w:lineRule="exact"/>
        <w:ind w:right="-1"/>
        <w:rPr>
          <w:rFonts w:eastAsia="SimSun"/>
          <w:b/>
          <w:snapToGrid w:val="0"/>
          <w:sz w:val="22"/>
          <w:szCs w:val="22"/>
          <w:lang w:eastAsia="zh-CN"/>
        </w:rPr>
      </w:pPr>
    </w:p>
    <w:p w:rsidR="009814C4" w:rsidRPr="009C0E63" w:rsidRDefault="00932F1D" w:rsidP="005F1594">
      <w:pPr>
        <w:keepNext/>
        <w:keepLines/>
        <w:widowControl w:val="0"/>
        <w:tabs>
          <w:tab w:val="left" w:pos="567"/>
        </w:tabs>
        <w:spacing w:line="260" w:lineRule="exact"/>
        <w:rPr>
          <w:sz w:val="22"/>
          <w:szCs w:val="22"/>
        </w:rPr>
      </w:pPr>
      <w:r w:rsidRPr="009C0E63">
        <w:rPr>
          <w:rFonts w:eastAsia="SimSun"/>
          <w:snapToGrid w:val="0"/>
          <w:sz w:val="22"/>
          <w:szCs w:val="22"/>
          <w:lang w:eastAsia="zh-CN"/>
        </w:rPr>
        <w:t>Nereikia.</w:t>
      </w:r>
    </w:p>
    <w:p w:rsidR="00654F8B" w:rsidRPr="009C0E63" w:rsidRDefault="00654F8B" w:rsidP="00975C75">
      <w:pPr>
        <w:widowControl w:val="0"/>
        <w:ind w:left="567" w:hanging="567"/>
        <w:rPr>
          <w:sz w:val="22"/>
          <w:szCs w:val="22"/>
        </w:rPr>
      </w:pPr>
      <w:r w:rsidRPr="009C0E63">
        <w:rPr>
          <w:sz w:val="22"/>
          <w:szCs w:val="22"/>
        </w:rPr>
        <w:br w:type="page"/>
      </w:r>
    </w:p>
    <w:p w:rsidR="00654F8B" w:rsidRPr="009C0E63" w:rsidRDefault="00654F8B" w:rsidP="00975C75">
      <w:pPr>
        <w:widowControl w:val="0"/>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ind w:left="567" w:hanging="567"/>
        <w:jc w:val="center"/>
        <w:rPr>
          <w:b/>
          <w:sz w:val="22"/>
          <w:szCs w:val="22"/>
        </w:rPr>
      </w:pPr>
      <w:r w:rsidRPr="009C0E63">
        <w:rPr>
          <w:b/>
          <w:sz w:val="22"/>
          <w:szCs w:val="22"/>
        </w:rPr>
        <w:t>III PRIEDAS</w:t>
      </w:r>
    </w:p>
    <w:p w:rsidR="00654F8B" w:rsidRPr="009C0E63" w:rsidRDefault="00654F8B" w:rsidP="00975C75">
      <w:pPr>
        <w:widowControl w:val="0"/>
        <w:ind w:left="567" w:hanging="567"/>
        <w:jc w:val="center"/>
        <w:rPr>
          <w:b/>
          <w:sz w:val="22"/>
          <w:szCs w:val="22"/>
        </w:rPr>
      </w:pPr>
    </w:p>
    <w:p w:rsidR="00A27A3F" w:rsidRPr="009C0E63" w:rsidRDefault="00A27A3F" w:rsidP="00975C75">
      <w:pPr>
        <w:widowControl w:val="0"/>
        <w:ind w:left="567" w:hanging="567"/>
        <w:jc w:val="center"/>
        <w:rPr>
          <w:b/>
          <w:sz w:val="22"/>
          <w:szCs w:val="22"/>
        </w:rPr>
      </w:pPr>
      <w:r w:rsidRPr="009C0E63">
        <w:rPr>
          <w:b/>
          <w:sz w:val="22"/>
          <w:szCs w:val="22"/>
        </w:rPr>
        <w:t>ŽENKLINIMAS IR PAKUOTĖS LAPELIS</w:t>
      </w:r>
    </w:p>
    <w:p w:rsidR="00654F8B" w:rsidRPr="009C0E63" w:rsidRDefault="00654F8B" w:rsidP="00975C75">
      <w:pPr>
        <w:widowControl w:val="0"/>
        <w:ind w:left="567" w:hanging="567"/>
        <w:rPr>
          <w:sz w:val="22"/>
          <w:szCs w:val="22"/>
        </w:rPr>
      </w:pPr>
      <w:r w:rsidRPr="009C0E63">
        <w:rPr>
          <w:sz w:val="22"/>
          <w:szCs w:val="22"/>
        </w:rPr>
        <w:br w:type="page"/>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pStyle w:val="TitleA"/>
        <w:widowControl w:val="0"/>
      </w:pPr>
      <w:r w:rsidRPr="009C0E63">
        <w:t>A. ŽENKLINIMAS</w:t>
      </w: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sz w:val="22"/>
          <w:szCs w:val="22"/>
        </w:rPr>
        <w:br w:type="page"/>
      </w:r>
      <w:r w:rsidRPr="009C0E63">
        <w:rPr>
          <w:b/>
          <w:caps/>
          <w:sz w:val="22"/>
          <w:szCs w:val="22"/>
        </w:rPr>
        <w:t>Informacija ant išorinės ir</w:t>
      </w:r>
      <w:r w:rsidR="00880E63" w:rsidRPr="009C0E63">
        <w:rPr>
          <w:b/>
          <w:caps/>
          <w:sz w:val="22"/>
          <w:szCs w:val="22"/>
        </w:rPr>
        <w:t xml:space="preserve"> </w:t>
      </w:r>
      <w:r w:rsidRPr="009C0E63">
        <w:rPr>
          <w:b/>
          <w:caps/>
          <w:sz w:val="22"/>
          <w:szCs w:val="22"/>
        </w:rPr>
        <w:t xml:space="preserve">vidinės pakuotės </w:t>
      </w: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p>
    <w:p w:rsidR="00654F8B" w:rsidRPr="009C0E63" w:rsidRDefault="00CE4096" w:rsidP="00975C75">
      <w:pPr>
        <w:widowControl w:val="0"/>
        <w:pBdr>
          <w:top w:val="single" w:sz="4" w:space="1" w:color="auto"/>
          <w:left w:val="single" w:sz="4" w:space="4" w:color="auto"/>
          <w:bottom w:val="single" w:sz="4" w:space="1" w:color="auto"/>
          <w:right w:val="single" w:sz="4" w:space="4" w:color="auto"/>
        </w:pBdr>
        <w:ind w:left="567" w:hanging="567"/>
        <w:rPr>
          <w:b/>
          <w:sz w:val="22"/>
          <w:szCs w:val="22"/>
        </w:rPr>
      </w:pPr>
      <w:r w:rsidRPr="009C0E63">
        <w:rPr>
          <w:b/>
          <w:sz w:val="22"/>
          <w:szCs w:val="22"/>
        </w:rPr>
        <w:t>IŠORINĖ DĖŽUTĖ</w:t>
      </w: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w:t>
      </w:r>
      <w:r w:rsidRPr="009C0E63">
        <w:rPr>
          <w:b/>
          <w:caps/>
          <w:sz w:val="22"/>
          <w:szCs w:val="22"/>
        </w:rPr>
        <w:tab/>
        <w:t>vaistinio preparato pavadinimas</w:t>
      </w:r>
    </w:p>
    <w:p w:rsidR="00654F8B" w:rsidRPr="009C0E63" w:rsidRDefault="00654F8B" w:rsidP="00975C75">
      <w:pPr>
        <w:widowControl w:val="0"/>
        <w:ind w:left="567" w:hanging="567"/>
        <w:rPr>
          <w:sz w:val="22"/>
          <w:szCs w:val="22"/>
        </w:rPr>
      </w:pPr>
    </w:p>
    <w:p w:rsidR="00654F8B" w:rsidRPr="009C0E63" w:rsidRDefault="00A70B78" w:rsidP="00975C75">
      <w:pPr>
        <w:widowControl w:val="0"/>
        <w:rPr>
          <w:sz w:val="22"/>
          <w:szCs w:val="22"/>
        </w:rPr>
      </w:pPr>
      <w:r w:rsidRPr="009C0E63">
        <w:rPr>
          <w:sz w:val="22"/>
          <w:szCs w:val="22"/>
        </w:rPr>
        <w:t>I</w:t>
      </w:r>
      <w:r w:rsidR="00A27A3F" w:rsidRPr="009C0E63">
        <w:rPr>
          <w:sz w:val="22"/>
          <w:szCs w:val="22"/>
        </w:rPr>
        <w:t>scover</w:t>
      </w:r>
      <w:r w:rsidR="00654F8B" w:rsidRPr="009C0E63">
        <w:rPr>
          <w:sz w:val="22"/>
          <w:szCs w:val="22"/>
        </w:rPr>
        <w:t xml:space="preserve"> 75</w:t>
      </w:r>
      <w:r w:rsidR="00932F1D" w:rsidRPr="009C0E63">
        <w:rPr>
          <w:sz w:val="22"/>
          <w:szCs w:val="22"/>
        </w:rPr>
        <w:t> </w:t>
      </w:r>
      <w:r w:rsidR="00654F8B" w:rsidRPr="009C0E63">
        <w:rPr>
          <w:sz w:val="22"/>
          <w:szCs w:val="22"/>
        </w:rPr>
        <w:t xml:space="preserve">mg plėvele dengtos tabletės </w:t>
      </w:r>
    </w:p>
    <w:p w:rsidR="00654F8B" w:rsidRPr="009C0E63" w:rsidRDefault="005459F0" w:rsidP="00975C75">
      <w:pPr>
        <w:widowControl w:val="0"/>
        <w:ind w:left="567" w:hanging="567"/>
        <w:rPr>
          <w:sz w:val="22"/>
          <w:szCs w:val="22"/>
        </w:rPr>
      </w:pPr>
      <w:r w:rsidRPr="009C0E63">
        <w:rPr>
          <w:sz w:val="22"/>
          <w:szCs w:val="22"/>
        </w:rPr>
        <w:t>klopidogrelis</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caps/>
          <w:sz w:val="22"/>
          <w:szCs w:val="22"/>
        </w:rPr>
      </w:pPr>
      <w:r w:rsidRPr="009C0E63">
        <w:rPr>
          <w:b/>
          <w:caps/>
          <w:sz w:val="22"/>
          <w:szCs w:val="22"/>
        </w:rPr>
        <w:t>2.</w:t>
      </w:r>
      <w:r w:rsidRPr="009C0E63">
        <w:rPr>
          <w:b/>
          <w:caps/>
          <w:sz w:val="22"/>
          <w:szCs w:val="22"/>
        </w:rPr>
        <w:tab/>
      </w:r>
      <w:r w:rsidR="00932F1D" w:rsidRPr="009C0E63">
        <w:rPr>
          <w:b/>
          <w:caps/>
          <w:sz w:val="22"/>
          <w:szCs w:val="22"/>
        </w:rPr>
        <w:t>VEIKLIOJI (-IOS) MEDŽIAGA (-OS) IR JOS (-Ų) KIEKIS (-IAI)</w:t>
      </w:r>
    </w:p>
    <w:p w:rsidR="00932F1D" w:rsidRPr="009C0E63" w:rsidRDefault="00932F1D" w:rsidP="00975C75">
      <w:pPr>
        <w:pStyle w:val="BodyText3"/>
        <w:widowControl w:val="0"/>
        <w:rPr>
          <w:szCs w:val="22"/>
        </w:rPr>
      </w:pPr>
    </w:p>
    <w:p w:rsidR="00654F8B" w:rsidRPr="009C0E63" w:rsidRDefault="009814C4" w:rsidP="00975C75">
      <w:pPr>
        <w:pStyle w:val="BodyText3"/>
        <w:widowControl w:val="0"/>
        <w:rPr>
          <w:szCs w:val="22"/>
        </w:rPr>
      </w:pPr>
      <w:r w:rsidRPr="009C0E63">
        <w:rPr>
          <w:szCs w:val="22"/>
        </w:rPr>
        <w:t>Kiekv</w:t>
      </w:r>
      <w:r w:rsidR="00654F8B" w:rsidRPr="009C0E63">
        <w:rPr>
          <w:szCs w:val="22"/>
        </w:rPr>
        <w:t>ienoje tabletėje yra 75</w:t>
      </w:r>
      <w:r w:rsidR="00706238" w:rsidRPr="009C0E63">
        <w:rPr>
          <w:szCs w:val="22"/>
        </w:rPr>
        <w:t> mg</w:t>
      </w:r>
      <w:r w:rsidR="00654F8B" w:rsidRPr="009C0E63">
        <w:rPr>
          <w:szCs w:val="22"/>
        </w:rPr>
        <w:t xml:space="preserve"> klopidogrelio</w:t>
      </w:r>
      <w:r w:rsidRPr="009C0E63">
        <w:rPr>
          <w:szCs w:val="22"/>
        </w:rPr>
        <w:t xml:space="preserve"> (vandenilio sulfato pavidalu)</w:t>
      </w:r>
      <w:r w:rsidR="00654F8B" w:rsidRPr="009C0E63">
        <w:rPr>
          <w:szCs w:val="22"/>
        </w:rPr>
        <w:t>.</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3.</w:t>
      </w:r>
      <w:r w:rsidRPr="009C0E63">
        <w:rPr>
          <w:b/>
          <w:caps/>
          <w:sz w:val="22"/>
          <w:szCs w:val="22"/>
        </w:rPr>
        <w:tab/>
        <w:t>pagalbinių medžiagų sąrašas</w:t>
      </w:r>
    </w:p>
    <w:p w:rsidR="00654F8B" w:rsidRPr="009C0E63" w:rsidRDefault="00654F8B" w:rsidP="00975C75">
      <w:pPr>
        <w:widowControl w:val="0"/>
        <w:ind w:left="567" w:hanging="567"/>
        <w:rPr>
          <w:caps/>
          <w:sz w:val="22"/>
          <w:szCs w:val="22"/>
        </w:rPr>
      </w:pPr>
    </w:p>
    <w:p w:rsidR="007C62AB" w:rsidRPr="009C0E63" w:rsidRDefault="00654F8B" w:rsidP="00975C75">
      <w:pPr>
        <w:pStyle w:val="BodyTextIndent"/>
        <w:widowControl w:val="0"/>
        <w:ind w:firstLine="0"/>
        <w:jc w:val="left"/>
        <w:rPr>
          <w:sz w:val="22"/>
          <w:szCs w:val="22"/>
        </w:rPr>
      </w:pPr>
      <w:r w:rsidRPr="009C0E63">
        <w:rPr>
          <w:sz w:val="22"/>
          <w:szCs w:val="22"/>
        </w:rPr>
        <w:t>Sudėtyje</w:t>
      </w:r>
      <w:r w:rsidR="009814C4" w:rsidRPr="009C0E63">
        <w:rPr>
          <w:sz w:val="22"/>
          <w:szCs w:val="22"/>
        </w:rPr>
        <w:t xml:space="preserve"> taip pat</w:t>
      </w:r>
      <w:r w:rsidRPr="009C0E63">
        <w:rPr>
          <w:sz w:val="22"/>
          <w:szCs w:val="22"/>
        </w:rPr>
        <w:t xml:space="preserve"> yra </w:t>
      </w:r>
      <w:r w:rsidR="00CC4D5B" w:rsidRPr="009C0E63">
        <w:rPr>
          <w:sz w:val="22"/>
          <w:szCs w:val="22"/>
        </w:rPr>
        <w:t xml:space="preserve">hidrinto ricinų aliejaus ir </w:t>
      </w:r>
      <w:r w:rsidRPr="009C0E63">
        <w:rPr>
          <w:sz w:val="22"/>
          <w:szCs w:val="22"/>
        </w:rPr>
        <w:t>laktozės.</w:t>
      </w:r>
      <w:r w:rsidR="007C62AB" w:rsidRPr="009C0E63">
        <w:rPr>
          <w:sz w:val="22"/>
          <w:szCs w:val="22"/>
        </w:rPr>
        <w:t xml:space="preserve"> Daugiau informacijos pateikta pakuotės lapelyje.</w:t>
      </w:r>
    </w:p>
    <w:p w:rsidR="00654F8B" w:rsidRPr="009C0E63" w:rsidRDefault="00654F8B" w:rsidP="008C06F4">
      <w:pPr>
        <w:pStyle w:val="BodyTextIndent"/>
        <w:widowControl w:val="0"/>
        <w:ind w:firstLine="0"/>
        <w:jc w:val="left"/>
        <w:rPr>
          <w:sz w:val="22"/>
          <w:szCs w:val="22"/>
        </w:rPr>
      </w:pPr>
    </w:p>
    <w:p w:rsidR="00654F8B" w:rsidRPr="009C0E63" w:rsidRDefault="00654F8B" w:rsidP="00975C75">
      <w:pPr>
        <w:widowControl w:val="0"/>
        <w:ind w:left="567" w:hanging="567"/>
        <w:rPr>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4.</w:t>
      </w:r>
      <w:r w:rsidRPr="009C0E63">
        <w:rPr>
          <w:b/>
          <w:caps/>
          <w:sz w:val="22"/>
          <w:szCs w:val="22"/>
        </w:rPr>
        <w:tab/>
      </w:r>
      <w:r w:rsidR="009814C4" w:rsidRPr="009C0E63">
        <w:rPr>
          <w:b/>
          <w:caps/>
          <w:sz w:val="22"/>
          <w:szCs w:val="22"/>
        </w:rPr>
        <w:t xml:space="preserve">FARMACINĖ </w:t>
      </w:r>
      <w:r w:rsidRPr="009C0E63">
        <w:rPr>
          <w:b/>
          <w:caps/>
          <w:sz w:val="22"/>
          <w:szCs w:val="22"/>
        </w:rPr>
        <w:t>forma ir KIEKIS PAKUOTĖJE</w:t>
      </w:r>
    </w:p>
    <w:p w:rsidR="00654F8B" w:rsidRPr="009C0E63" w:rsidRDefault="00654F8B" w:rsidP="00975C75">
      <w:pPr>
        <w:widowControl w:val="0"/>
        <w:ind w:left="567" w:hanging="567"/>
        <w:rPr>
          <w:caps/>
          <w:sz w:val="22"/>
          <w:szCs w:val="22"/>
        </w:rPr>
      </w:pPr>
    </w:p>
    <w:p w:rsidR="00654F8B" w:rsidRPr="009C0E63" w:rsidRDefault="00654F8B" w:rsidP="00975C75">
      <w:pPr>
        <w:widowControl w:val="0"/>
        <w:ind w:left="567" w:hanging="567"/>
        <w:rPr>
          <w:sz w:val="22"/>
          <w:szCs w:val="22"/>
        </w:rPr>
      </w:pPr>
      <w:r w:rsidRPr="009C0E63">
        <w:rPr>
          <w:sz w:val="22"/>
          <w:szCs w:val="22"/>
        </w:rPr>
        <w:t>28 plėvele dengtos tabletės</w:t>
      </w:r>
    </w:p>
    <w:p w:rsidR="00654F8B" w:rsidRPr="009C0E63" w:rsidRDefault="00654F8B" w:rsidP="00975C75">
      <w:pPr>
        <w:widowControl w:val="0"/>
        <w:ind w:left="567" w:hanging="567"/>
        <w:rPr>
          <w:sz w:val="22"/>
          <w:szCs w:val="22"/>
          <w:highlight w:val="lightGray"/>
        </w:rPr>
      </w:pPr>
      <w:r w:rsidRPr="009C0E63">
        <w:rPr>
          <w:sz w:val="22"/>
          <w:szCs w:val="22"/>
          <w:highlight w:val="lightGray"/>
        </w:rPr>
        <w:t>50</w:t>
      </w:r>
      <w:r w:rsidR="007C62AB" w:rsidRPr="009C0E63">
        <w:rPr>
          <w:sz w:val="22"/>
          <w:szCs w:val="22"/>
          <w:highlight w:val="lightGray"/>
        </w:rPr>
        <w:t>x1</w:t>
      </w:r>
      <w:r w:rsidRPr="009C0E63">
        <w:rPr>
          <w:sz w:val="22"/>
          <w:szCs w:val="22"/>
          <w:highlight w:val="lightGray"/>
        </w:rPr>
        <w:t xml:space="preserve"> plėvele dengtų tablečių</w:t>
      </w:r>
    </w:p>
    <w:p w:rsidR="00654F8B" w:rsidRPr="009C0E63" w:rsidRDefault="00654F8B" w:rsidP="00975C75">
      <w:pPr>
        <w:widowControl w:val="0"/>
        <w:ind w:left="567" w:hanging="567"/>
        <w:rPr>
          <w:sz w:val="22"/>
          <w:szCs w:val="22"/>
          <w:highlight w:val="lightGray"/>
        </w:rPr>
      </w:pPr>
      <w:r w:rsidRPr="009C0E63">
        <w:rPr>
          <w:sz w:val="22"/>
          <w:szCs w:val="22"/>
          <w:highlight w:val="lightGray"/>
        </w:rPr>
        <w:t>84 plėvele dengtos tabletės</w:t>
      </w:r>
    </w:p>
    <w:p w:rsidR="007A4140" w:rsidRPr="009C0E63" w:rsidRDefault="007A4140" w:rsidP="00975C75">
      <w:pPr>
        <w:widowControl w:val="0"/>
        <w:ind w:left="567" w:hanging="567"/>
        <w:rPr>
          <w:sz w:val="22"/>
          <w:szCs w:val="22"/>
        </w:rPr>
      </w:pPr>
      <w:r w:rsidRPr="009C0E63">
        <w:rPr>
          <w:sz w:val="22"/>
          <w:szCs w:val="22"/>
          <w:highlight w:val="lightGray"/>
        </w:rPr>
        <w:t>100 plėvele dengtų tablečių</w:t>
      </w:r>
    </w:p>
    <w:p w:rsidR="007A4140" w:rsidRPr="009C0E63" w:rsidRDefault="007A4140" w:rsidP="00975C75">
      <w:pPr>
        <w:widowControl w:val="0"/>
        <w:ind w:left="567" w:hanging="567"/>
        <w:rPr>
          <w:sz w:val="22"/>
          <w:szCs w:val="22"/>
          <w:highlight w:val="lightGray"/>
        </w:rPr>
      </w:pPr>
      <w:r w:rsidRPr="009C0E63">
        <w:rPr>
          <w:sz w:val="22"/>
          <w:szCs w:val="22"/>
          <w:highlight w:val="lightGray"/>
        </w:rPr>
        <w:t>30 plėvele dengtų tablečių</w:t>
      </w:r>
    </w:p>
    <w:p w:rsidR="00AA40FA" w:rsidRPr="009C0E63" w:rsidRDefault="00AA40FA" w:rsidP="00975C75">
      <w:pPr>
        <w:widowControl w:val="0"/>
        <w:ind w:left="567" w:hanging="567"/>
        <w:rPr>
          <w:sz w:val="22"/>
          <w:szCs w:val="22"/>
          <w:highlight w:val="lightGray"/>
        </w:rPr>
      </w:pPr>
      <w:r w:rsidRPr="009C0E63">
        <w:rPr>
          <w:sz w:val="22"/>
          <w:szCs w:val="22"/>
          <w:highlight w:val="lightGray"/>
        </w:rPr>
        <w:t>90 plėvele dengtų tablečių</w:t>
      </w:r>
    </w:p>
    <w:p w:rsidR="007A4140" w:rsidRPr="009C0E63" w:rsidRDefault="007A4140" w:rsidP="00975C75">
      <w:pPr>
        <w:widowControl w:val="0"/>
        <w:ind w:left="567" w:hanging="567"/>
        <w:rPr>
          <w:caps/>
          <w:sz w:val="22"/>
          <w:szCs w:val="22"/>
        </w:rPr>
      </w:pPr>
      <w:r w:rsidRPr="009C0E63">
        <w:rPr>
          <w:caps/>
          <w:sz w:val="22"/>
          <w:szCs w:val="22"/>
          <w:highlight w:val="lightGray"/>
        </w:rPr>
        <w:t xml:space="preserve">14 </w:t>
      </w:r>
      <w:r w:rsidRPr="009C0E63">
        <w:rPr>
          <w:sz w:val="22"/>
          <w:szCs w:val="22"/>
          <w:highlight w:val="lightGray"/>
        </w:rPr>
        <w:t>plėvele dengtų tablečių</w:t>
      </w:r>
    </w:p>
    <w:p w:rsidR="00D411CD" w:rsidRPr="009C0E63" w:rsidRDefault="00D411CD" w:rsidP="00975C75">
      <w:pPr>
        <w:widowControl w:val="0"/>
        <w:ind w:left="567" w:hanging="567"/>
        <w:rPr>
          <w:caps/>
          <w:sz w:val="22"/>
          <w:szCs w:val="22"/>
        </w:rPr>
      </w:pPr>
      <w:r w:rsidRPr="009C0E63">
        <w:rPr>
          <w:caps/>
          <w:sz w:val="22"/>
          <w:szCs w:val="22"/>
          <w:highlight w:val="lightGray"/>
        </w:rPr>
        <w:t xml:space="preserve">7 </w:t>
      </w:r>
      <w:r w:rsidRPr="009C0E63">
        <w:rPr>
          <w:sz w:val="22"/>
          <w:szCs w:val="22"/>
          <w:highlight w:val="lightGray"/>
        </w:rPr>
        <w:t>plėvele dengtos tabletės</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5.</w:t>
      </w:r>
      <w:r w:rsidRPr="009C0E63">
        <w:rPr>
          <w:b/>
          <w:caps/>
          <w:sz w:val="22"/>
          <w:szCs w:val="22"/>
        </w:rPr>
        <w:tab/>
        <w:t>vartojimo METODAS IR būdas</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r w:rsidRPr="009C0E63">
        <w:rPr>
          <w:sz w:val="22"/>
          <w:szCs w:val="22"/>
        </w:rPr>
        <w:t>Prieš vartojimą perskaity</w:t>
      </w:r>
      <w:r w:rsidR="009814C4" w:rsidRPr="009C0E63">
        <w:rPr>
          <w:sz w:val="22"/>
          <w:szCs w:val="22"/>
        </w:rPr>
        <w:t>kite pakuotės</w:t>
      </w:r>
      <w:r w:rsidRPr="009C0E63">
        <w:rPr>
          <w:sz w:val="22"/>
          <w:szCs w:val="22"/>
        </w:rPr>
        <w:t xml:space="preserve"> lapelį.</w:t>
      </w:r>
    </w:p>
    <w:p w:rsidR="00654F8B" w:rsidRPr="009C0E63" w:rsidRDefault="00293077" w:rsidP="00975C75">
      <w:pPr>
        <w:pStyle w:val="BodyTextIndent"/>
        <w:widowControl w:val="0"/>
        <w:ind w:firstLine="0"/>
        <w:jc w:val="left"/>
        <w:rPr>
          <w:sz w:val="22"/>
          <w:szCs w:val="22"/>
        </w:rPr>
      </w:pPr>
      <w:r w:rsidRPr="009C0E63">
        <w:rPr>
          <w:sz w:val="22"/>
          <w:szCs w:val="22"/>
        </w:rPr>
        <w:t>Vartoti per burną</w:t>
      </w:r>
      <w:r w:rsidR="00DD711D" w:rsidRPr="009C0E63">
        <w:rPr>
          <w:sz w:val="22"/>
          <w:szCs w:val="22"/>
        </w:rPr>
        <w:t>.</w:t>
      </w:r>
    </w:p>
    <w:p w:rsidR="00654F8B" w:rsidRPr="009C0E63" w:rsidRDefault="00654F8B" w:rsidP="00975C75">
      <w:pPr>
        <w:widowControl w:val="0"/>
        <w:ind w:left="567" w:hanging="567"/>
        <w:rPr>
          <w:caps/>
          <w:sz w:val="22"/>
          <w:szCs w:val="22"/>
        </w:rPr>
      </w:pPr>
    </w:p>
    <w:p w:rsidR="00293077" w:rsidRPr="009C0E63" w:rsidRDefault="00293077" w:rsidP="00975C75">
      <w:pPr>
        <w:widowControl w:val="0"/>
        <w:ind w:left="567" w:hanging="567"/>
        <w:rPr>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720" w:hanging="720"/>
        <w:rPr>
          <w:b/>
          <w:caps/>
          <w:sz w:val="22"/>
          <w:szCs w:val="22"/>
        </w:rPr>
      </w:pPr>
      <w:r w:rsidRPr="009C0E63">
        <w:rPr>
          <w:b/>
          <w:caps/>
          <w:sz w:val="22"/>
          <w:szCs w:val="22"/>
        </w:rPr>
        <w:t>6.</w:t>
      </w:r>
      <w:r w:rsidRPr="009C0E63">
        <w:rPr>
          <w:b/>
          <w:caps/>
          <w:sz w:val="22"/>
          <w:szCs w:val="22"/>
        </w:rPr>
        <w:tab/>
        <w:t xml:space="preserve">SPECIALUS Įspėjimas, </w:t>
      </w:r>
      <w:r w:rsidR="009814C4" w:rsidRPr="009C0E63">
        <w:rPr>
          <w:b/>
          <w:caps/>
          <w:sz w:val="22"/>
          <w:szCs w:val="22"/>
        </w:rPr>
        <w:t>KAD</w:t>
      </w:r>
      <w:r w:rsidRPr="009C0E63">
        <w:rPr>
          <w:b/>
          <w:caps/>
          <w:sz w:val="22"/>
          <w:szCs w:val="22"/>
        </w:rPr>
        <w:t xml:space="preserve"> vaistinį preparatą</w:t>
      </w:r>
      <w:r w:rsidR="00880E63" w:rsidRPr="009C0E63">
        <w:rPr>
          <w:b/>
          <w:caps/>
          <w:sz w:val="22"/>
          <w:szCs w:val="22"/>
        </w:rPr>
        <w:t xml:space="preserve"> </w:t>
      </w:r>
      <w:r w:rsidRPr="009C0E63">
        <w:rPr>
          <w:b/>
          <w:caps/>
          <w:sz w:val="22"/>
          <w:szCs w:val="22"/>
        </w:rPr>
        <w:t xml:space="preserve">būtina laikyti vaikams nepastebimoje </w:t>
      </w:r>
      <w:r w:rsidR="00932F1D" w:rsidRPr="009C0E63">
        <w:rPr>
          <w:b/>
          <w:caps/>
          <w:sz w:val="22"/>
          <w:szCs w:val="22"/>
        </w:rPr>
        <w:t xml:space="preserve">IR nepasiekiamoje </w:t>
      </w:r>
      <w:r w:rsidRPr="009C0E63">
        <w:rPr>
          <w:b/>
          <w:caps/>
          <w:sz w:val="22"/>
          <w:szCs w:val="22"/>
        </w:rPr>
        <w:t>vietoje</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r w:rsidRPr="009C0E63">
        <w:rPr>
          <w:sz w:val="22"/>
          <w:szCs w:val="22"/>
        </w:rPr>
        <w:t xml:space="preserve">Laikyti vaikams nepastebimoje </w:t>
      </w:r>
      <w:r w:rsidR="00932F1D" w:rsidRPr="009C0E63">
        <w:rPr>
          <w:sz w:val="22"/>
          <w:szCs w:val="22"/>
        </w:rPr>
        <w:t xml:space="preserve">ir nepasiekiamoje </w:t>
      </w:r>
      <w:r w:rsidRPr="009C0E63">
        <w:rPr>
          <w:sz w:val="22"/>
          <w:szCs w:val="22"/>
        </w:rPr>
        <w:t>vietoje.</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7.</w:t>
      </w:r>
      <w:r w:rsidRPr="009C0E63">
        <w:rPr>
          <w:b/>
          <w:caps/>
          <w:sz w:val="22"/>
          <w:szCs w:val="22"/>
        </w:rPr>
        <w:tab/>
        <w:t>kitas specialus Įspėjimas (jei reikia)</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8.</w:t>
      </w:r>
      <w:r w:rsidRPr="009C0E63">
        <w:rPr>
          <w:b/>
          <w:caps/>
          <w:sz w:val="22"/>
          <w:szCs w:val="22"/>
        </w:rPr>
        <w:tab/>
        <w:t>tinkamumo laikas</w:t>
      </w:r>
    </w:p>
    <w:p w:rsidR="00654F8B" w:rsidRPr="009C0E63" w:rsidRDefault="00654F8B" w:rsidP="00975C75">
      <w:pPr>
        <w:widowControl w:val="0"/>
        <w:ind w:left="567" w:hanging="567"/>
        <w:rPr>
          <w:sz w:val="22"/>
          <w:szCs w:val="22"/>
        </w:rPr>
      </w:pPr>
    </w:p>
    <w:p w:rsidR="00654F8B" w:rsidRPr="009C0E63" w:rsidRDefault="008C4619" w:rsidP="00975C75">
      <w:pPr>
        <w:widowControl w:val="0"/>
        <w:ind w:left="567" w:hanging="567"/>
        <w:rPr>
          <w:sz w:val="22"/>
          <w:szCs w:val="22"/>
        </w:rPr>
      </w:pPr>
      <w:r>
        <w:rPr>
          <w:sz w:val="22"/>
          <w:szCs w:val="22"/>
        </w:rPr>
        <w:t>EXP</w:t>
      </w:r>
      <w:r w:rsidR="00A27A3F" w:rsidRPr="009C0E63">
        <w:rPr>
          <w:sz w:val="22"/>
          <w:szCs w:val="22"/>
        </w:rPr>
        <w:t>:</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835746">
      <w:pPr>
        <w:keepNext/>
        <w:keepLines/>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9.</w:t>
      </w:r>
      <w:r w:rsidRPr="009C0E63">
        <w:rPr>
          <w:b/>
          <w:caps/>
          <w:sz w:val="22"/>
          <w:szCs w:val="22"/>
        </w:rPr>
        <w:tab/>
        <w:t>SPECIALIOS laikymo sąlygos</w:t>
      </w:r>
    </w:p>
    <w:p w:rsidR="00654F8B" w:rsidRPr="009C0E63" w:rsidRDefault="00654F8B" w:rsidP="00835746">
      <w:pPr>
        <w:keepNext/>
        <w:keepLines/>
        <w:ind w:left="567" w:hanging="567"/>
        <w:rPr>
          <w:sz w:val="22"/>
          <w:szCs w:val="22"/>
        </w:rPr>
      </w:pPr>
    </w:p>
    <w:p w:rsidR="00DF6707" w:rsidRPr="009C0E63" w:rsidRDefault="00DF6707" w:rsidP="00835746">
      <w:pPr>
        <w:keepNext/>
        <w:keepLines/>
        <w:outlineLvl w:val="0"/>
        <w:rPr>
          <w:noProof/>
          <w:sz w:val="22"/>
          <w:szCs w:val="22"/>
        </w:rPr>
      </w:pPr>
      <w:r w:rsidRPr="009C0E63">
        <w:rPr>
          <w:sz w:val="22"/>
          <w:szCs w:val="22"/>
        </w:rPr>
        <w:t>L</w:t>
      </w:r>
      <w:r w:rsidRPr="009C0E63">
        <w:rPr>
          <w:noProof/>
          <w:sz w:val="22"/>
          <w:szCs w:val="22"/>
        </w:rPr>
        <w:t>aikyti žemesnėje kaip 30</w:t>
      </w:r>
      <w:r w:rsidR="00932F1D" w:rsidRPr="009C0E63">
        <w:rPr>
          <w:noProof/>
          <w:sz w:val="22"/>
          <w:szCs w:val="22"/>
        </w:rPr>
        <w:t> </w:t>
      </w:r>
      <w:r w:rsidRPr="009C0E63">
        <w:rPr>
          <w:noProof/>
          <w:sz w:val="22"/>
          <w:szCs w:val="22"/>
        </w:rPr>
        <w:sym w:font="Symbol" w:char="F0B0"/>
      </w:r>
      <w:r w:rsidRPr="009C0E63">
        <w:rPr>
          <w:noProof/>
          <w:sz w:val="22"/>
          <w:szCs w:val="22"/>
        </w:rPr>
        <w:t>C temperatūroje</w:t>
      </w:r>
      <w:r w:rsidRPr="009C0E63">
        <w:rPr>
          <w:sz w:val="22"/>
          <w:szCs w:val="22"/>
        </w:rPr>
        <w:t xml:space="preserve"> </w:t>
      </w:r>
      <w:r w:rsidRPr="009C0E63">
        <w:rPr>
          <w:sz w:val="22"/>
          <w:szCs w:val="22"/>
          <w:highlight w:val="lightGray"/>
        </w:rPr>
        <w:t>(PVC/PVDC/aliuminio folijos lizdinės plokštelės).</w:t>
      </w:r>
    </w:p>
    <w:p w:rsidR="00DF6707" w:rsidRPr="009C0E63" w:rsidRDefault="00DF6707" w:rsidP="00975C75">
      <w:pPr>
        <w:widowControl w:val="0"/>
        <w:rPr>
          <w:sz w:val="22"/>
          <w:szCs w:val="22"/>
        </w:rPr>
      </w:pPr>
      <w:r w:rsidRPr="009C0E63">
        <w:rPr>
          <w:sz w:val="22"/>
          <w:szCs w:val="22"/>
          <w:highlight w:val="lightGray"/>
        </w:rPr>
        <w:t>Arba</w:t>
      </w:r>
      <w:r w:rsidRPr="009C0E63">
        <w:rPr>
          <w:sz w:val="22"/>
          <w:szCs w:val="22"/>
        </w:rPr>
        <w:t xml:space="preserve"> Šiam vaistui specialių laikymo sąlygų nereikia </w:t>
      </w:r>
      <w:r w:rsidRPr="009C0E63">
        <w:rPr>
          <w:sz w:val="22"/>
          <w:szCs w:val="22"/>
          <w:highlight w:val="lightGray"/>
        </w:rPr>
        <w:t>(aliuminio folijos lizdinės plokštelės).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10.</w:t>
      </w:r>
      <w:r w:rsidRPr="009C0E63">
        <w:rPr>
          <w:b/>
          <w:caps/>
          <w:sz w:val="22"/>
          <w:szCs w:val="22"/>
        </w:rPr>
        <w:tab/>
        <w:t>specialios atsargumo priemonės</w:t>
      </w:r>
      <w:r w:rsidR="00750522" w:rsidRPr="009C0E63">
        <w:rPr>
          <w:b/>
          <w:caps/>
          <w:sz w:val="22"/>
          <w:szCs w:val="22"/>
        </w:rPr>
        <w:t xml:space="preserve"> DĖL NESUVARTOTO </w:t>
      </w:r>
      <w:r w:rsidR="00750522" w:rsidRPr="009C0E63">
        <w:rPr>
          <w:b/>
          <w:bCs/>
          <w:caps/>
          <w:sz w:val="22"/>
          <w:szCs w:val="22"/>
        </w:rPr>
        <w:t>VAISTINIO PREPARATO AR JO ATLIEK</w:t>
      </w:r>
      <w:r w:rsidR="00750522" w:rsidRPr="009C0E63">
        <w:rPr>
          <w:b/>
          <w:caps/>
          <w:sz w:val="22"/>
          <w:szCs w:val="22"/>
        </w:rPr>
        <w:t xml:space="preserve">Ų </w:t>
      </w:r>
      <w:r w:rsidR="00750522" w:rsidRPr="009C0E63">
        <w:rPr>
          <w:b/>
          <w:bCs/>
          <w:caps/>
          <w:sz w:val="22"/>
          <w:szCs w:val="22"/>
        </w:rPr>
        <w:t>TVARKYMO</w:t>
      </w:r>
      <w:r w:rsidRPr="009C0E63">
        <w:rPr>
          <w:b/>
          <w:caps/>
          <w:sz w:val="22"/>
          <w:szCs w:val="22"/>
        </w:rPr>
        <w:t xml:space="preserve"> (jei reikia)</w:t>
      </w:r>
    </w:p>
    <w:p w:rsidR="00654F8B" w:rsidRPr="009C0E63" w:rsidRDefault="00654F8B" w:rsidP="00975C75">
      <w:pPr>
        <w:widowControl w:val="0"/>
        <w:rPr>
          <w:caps/>
          <w:sz w:val="22"/>
          <w:szCs w:val="22"/>
        </w:rPr>
      </w:pPr>
    </w:p>
    <w:p w:rsidR="00654F8B" w:rsidRPr="009C0E63" w:rsidRDefault="00654F8B" w:rsidP="00975C75">
      <w:pPr>
        <w:widowControl w:val="0"/>
        <w:rPr>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11.</w:t>
      </w:r>
      <w:r w:rsidRPr="009C0E63">
        <w:rPr>
          <w:b/>
          <w:caps/>
          <w:sz w:val="22"/>
          <w:szCs w:val="22"/>
        </w:rPr>
        <w:tab/>
      </w:r>
      <w:r w:rsidR="00CD6B30">
        <w:rPr>
          <w:b/>
          <w:caps/>
          <w:sz w:val="22"/>
          <w:szCs w:val="22"/>
        </w:rPr>
        <w:t>REGISTRUOTOJO PAVADINIMAS IR ADRESAS</w:t>
      </w:r>
    </w:p>
    <w:p w:rsidR="00654F8B" w:rsidRPr="009C0E63" w:rsidRDefault="00654F8B" w:rsidP="00975C75">
      <w:pPr>
        <w:widowControl w:val="0"/>
        <w:ind w:left="567" w:hanging="567"/>
        <w:rPr>
          <w:caps/>
          <w:sz w:val="22"/>
          <w:szCs w:val="22"/>
        </w:rPr>
      </w:pPr>
    </w:p>
    <w:p w:rsidR="00880E63" w:rsidRPr="009C0E63" w:rsidRDefault="00E962A0" w:rsidP="00975C75">
      <w:pPr>
        <w:widowControl w:val="0"/>
        <w:ind w:left="567" w:hanging="567"/>
        <w:rPr>
          <w:sz w:val="22"/>
          <w:szCs w:val="22"/>
        </w:rPr>
      </w:pPr>
      <w:r w:rsidRPr="009C0E63">
        <w:rPr>
          <w:sz w:val="22"/>
          <w:szCs w:val="22"/>
        </w:rPr>
        <w:t>sanofi-aventis g</w:t>
      </w:r>
      <w:r w:rsidR="00880E63" w:rsidRPr="009C0E63">
        <w:rPr>
          <w:sz w:val="22"/>
          <w:szCs w:val="22"/>
        </w:rPr>
        <w:t>roupe</w:t>
      </w:r>
    </w:p>
    <w:p w:rsidR="00880E63" w:rsidRPr="009C0E63" w:rsidRDefault="00880E63" w:rsidP="00975C75">
      <w:pPr>
        <w:widowControl w:val="0"/>
        <w:ind w:left="567" w:hanging="567"/>
        <w:rPr>
          <w:sz w:val="22"/>
          <w:szCs w:val="22"/>
        </w:rPr>
      </w:pPr>
      <w:r w:rsidRPr="009C0E63">
        <w:rPr>
          <w:sz w:val="22"/>
          <w:szCs w:val="22"/>
        </w:rPr>
        <w:t>54, rue La Boétie</w:t>
      </w:r>
    </w:p>
    <w:p w:rsidR="00880E63" w:rsidRPr="009C0E63" w:rsidRDefault="00880E63" w:rsidP="00975C75">
      <w:pPr>
        <w:widowControl w:val="0"/>
        <w:ind w:left="567" w:hanging="567"/>
        <w:rPr>
          <w:sz w:val="22"/>
          <w:szCs w:val="22"/>
        </w:rPr>
      </w:pPr>
      <w:r w:rsidRPr="009C0E63">
        <w:rPr>
          <w:sz w:val="22"/>
          <w:szCs w:val="22"/>
        </w:rPr>
        <w:t>F-75008 Paris</w:t>
      </w:r>
    </w:p>
    <w:p w:rsidR="00654F8B" w:rsidRPr="009C0E63" w:rsidRDefault="00880E63" w:rsidP="00975C75">
      <w:pPr>
        <w:widowControl w:val="0"/>
        <w:ind w:left="567" w:hanging="567"/>
        <w:rPr>
          <w:caps/>
          <w:sz w:val="22"/>
          <w:szCs w:val="22"/>
        </w:rPr>
      </w:pPr>
      <w:r w:rsidRPr="009C0E63">
        <w:rPr>
          <w:sz w:val="22"/>
          <w:szCs w:val="22"/>
        </w:rPr>
        <w:t>Prancūzija</w:t>
      </w:r>
    </w:p>
    <w:p w:rsidR="00654F8B" w:rsidRPr="009C0E63" w:rsidRDefault="00654F8B" w:rsidP="00975C75">
      <w:pPr>
        <w:widowControl w:val="0"/>
        <w:ind w:left="567" w:hanging="567"/>
        <w:rPr>
          <w:caps/>
          <w:sz w:val="22"/>
          <w:szCs w:val="22"/>
        </w:rPr>
      </w:pPr>
    </w:p>
    <w:p w:rsidR="00880E63" w:rsidRPr="009C0E63" w:rsidRDefault="00880E63" w:rsidP="00975C75">
      <w:pPr>
        <w:widowControl w:val="0"/>
        <w:ind w:left="567" w:hanging="567"/>
        <w:rPr>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12.</w:t>
      </w:r>
      <w:r w:rsidRPr="009C0E63">
        <w:rPr>
          <w:b/>
          <w:caps/>
          <w:sz w:val="22"/>
          <w:szCs w:val="22"/>
        </w:rPr>
        <w:tab/>
      </w:r>
      <w:r w:rsidR="00CD6B30">
        <w:rPr>
          <w:b/>
          <w:caps/>
          <w:sz w:val="22"/>
          <w:szCs w:val="22"/>
        </w:rPr>
        <w:t>REGISTRACIJOS PAŽYMĖJIMO NUMERIS (-IAI)</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highlight w:val="lightGray"/>
        </w:rPr>
      </w:pPr>
      <w:r w:rsidRPr="009C0E63">
        <w:rPr>
          <w:sz w:val="22"/>
          <w:szCs w:val="22"/>
        </w:rPr>
        <w:t>EU/1/98/0</w:t>
      </w:r>
      <w:r w:rsidR="0013513C" w:rsidRPr="009C0E63">
        <w:rPr>
          <w:sz w:val="22"/>
          <w:szCs w:val="22"/>
        </w:rPr>
        <w:t>70</w:t>
      </w:r>
      <w:r w:rsidRPr="009C0E63">
        <w:rPr>
          <w:sz w:val="22"/>
          <w:szCs w:val="22"/>
        </w:rPr>
        <w:t xml:space="preserve">/001 </w:t>
      </w:r>
      <w:r w:rsidRPr="009C0E63">
        <w:rPr>
          <w:sz w:val="22"/>
          <w:szCs w:val="22"/>
          <w:highlight w:val="lightGray"/>
        </w:rPr>
        <w:t xml:space="preserve">28 </w:t>
      </w:r>
      <w:r w:rsidR="0022320B">
        <w:rPr>
          <w:sz w:val="22"/>
          <w:szCs w:val="22"/>
          <w:highlight w:val="lightGray"/>
        </w:rPr>
        <w:t xml:space="preserve">plėvele dengtos </w:t>
      </w:r>
      <w:r w:rsidRPr="009C0E63">
        <w:rPr>
          <w:sz w:val="22"/>
          <w:szCs w:val="22"/>
          <w:highlight w:val="lightGray"/>
        </w:rPr>
        <w:t>tabletės</w:t>
      </w:r>
      <w:r w:rsidR="00A11A8C">
        <w:rPr>
          <w:sz w:val="22"/>
          <w:szCs w:val="22"/>
          <w:highlight w:val="lightGray"/>
        </w:rPr>
        <w:t xml:space="preserve"> PVC/PVDC/Al lizdinėse plokštelėse</w:t>
      </w:r>
    </w:p>
    <w:p w:rsidR="00654F8B" w:rsidRPr="009C0E63" w:rsidRDefault="00654F8B" w:rsidP="00975C75">
      <w:pPr>
        <w:widowControl w:val="0"/>
        <w:ind w:left="567" w:hanging="567"/>
        <w:rPr>
          <w:sz w:val="22"/>
          <w:szCs w:val="22"/>
          <w:highlight w:val="lightGray"/>
        </w:rPr>
      </w:pPr>
      <w:r w:rsidRPr="009C0E63">
        <w:rPr>
          <w:sz w:val="22"/>
          <w:szCs w:val="22"/>
          <w:highlight w:val="lightGray"/>
        </w:rPr>
        <w:t>EU/1/98/0</w:t>
      </w:r>
      <w:r w:rsidR="0013513C" w:rsidRPr="009C0E63">
        <w:rPr>
          <w:sz w:val="22"/>
          <w:szCs w:val="22"/>
          <w:highlight w:val="lightGray"/>
        </w:rPr>
        <w:t>70</w:t>
      </w:r>
      <w:r w:rsidRPr="009C0E63">
        <w:rPr>
          <w:sz w:val="22"/>
          <w:szCs w:val="22"/>
          <w:highlight w:val="lightGray"/>
        </w:rPr>
        <w:t>/002 50</w:t>
      </w:r>
      <w:r w:rsidR="007C62AB" w:rsidRPr="009C0E63">
        <w:rPr>
          <w:sz w:val="22"/>
          <w:szCs w:val="22"/>
          <w:highlight w:val="lightGray"/>
        </w:rPr>
        <w:t>x1</w:t>
      </w:r>
      <w:r w:rsidRPr="009C0E63">
        <w:rPr>
          <w:sz w:val="22"/>
          <w:szCs w:val="22"/>
          <w:highlight w:val="lightGray"/>
        </w:rPr>
        <w:t xml:space="preserve"> </w:t>
      </w:r>
      <w:r w:rsidR="0022320B">
        <w:rPr>
          <w:sz w:val="22"/>
          <w:szCs w:val="22"/>
          <w:highlight w:val="lightGray"/>
        </w:rPr>
        <w:t xml:space="preserve">plėvele dengtų </w:t>
      </w:r>
      <w:r w:rsidRPr="009C0E63">
        <w:rPr>
          <w:sz w:val="22"/>
          <w:szCs w:val="22"/>
          <w:highlight w:val="lightGray"/>
        </w:rPr>
        <w:t>tablečių</w:t>
      </w:r>
      <w:r w:rsidR="0022320B">
        <w:rPr>
          <w:sz w:val="22"/>
          <w:szCs w:val="22"/>
          <w:highlight w:val="lightGray"/>
        </w:rPr>
        <w:t xml:space="preserve"> PVC/PVDC/Al lizdinėse plokštelėse</w:t>
      </w:r>
    </w:p>
    <w:p w:rsidR="00654F8B" w:rsidRPr="009C0E63" w:rsidRDefault="0013513C" w:rsidP="00975C75">
      <w:pPr>
        <w:widowControl w:val="0"/>
        <w:ind w:left="567" w:hanging="567"/>
        <w:rPr>
          <w:sz w:val="22"/>
          <w:szCs w:val="22"/>
          <w:highlight w:val="lightGray"/>
        </w:rPr>
      </w:pPr>
      <w:r w:rsidRPr="009C0E63">
        <w:rPr>
          <w:sz w:val="22"/>
          <w:szCs w:val="22"/>
          <w:highlight w:val="lightGray"/>
        </w:rPr>
        <w:t>EU/1/98/070</w:t>
      </w:r>
      <w:r w:rsidR="00654F8B" w:rsidRPr="009C0E63">
        <w:rPr>
          <w:sz w:val="22"/>
          <w:szCs w:val="22"/>
          <w:highlight w:val="lightGray"/>
        </w:rPr>
        <w:t xml:space="preserve">/003 84 </w:t>
      </w:r>
      <w:r w:rsidR="0022320B">
        <w:rPr>
          <w:sz w:val="22"/>
          <w:szCs w:val="22"/>
          <w:highlight w:val="lightGray"/>
        </w:rPr>
        <w:t xml:space="preserve">plėvele dengtos </w:t>
      </w:r>
      <w:r w:rsidR="00654F8B" w:rsidRPr="009C0E63">
        <w:rPr>
          <w:sz w:val="22"/>
          <w:szCs w:val="22"/>
          <w:highlight w:val="lightGray"/>
        </w:rPr>
        <w:t>tabletės</w:t>
      </w:r>
      <w:r w:rsidR="0022320B">
        <w:rPr>
          <w:sz w:val="22"/>
          <w:szCs w:val="22"/>
          <w:highlight w:val="lightGray"/>
        </w:rPr>
        <w:t xml:space="preserve"> PVC/PVDC/Al lizdinėse plokštelėse</w:t>
      </w:r>
    </w:p>
    <w:p w:rsidR="00654F8B" w:rsidRPr="009C0E63" w:rsidRDefault="0013513C" w:rsidP="00975C75">
      <w:pPr>
        <w:widowControl w:val="0"/>
        <w:ind w:left="567" w:hanging="567"/>
        <w:rPr>
          <w:sz w:val="22"/>
          <w:szCs w:val="22"/>
          <w:highlight w:val="lightGray"/>
        </w:rPr>
      </w:pPr>
      <w:r w:rsidRPr="009C0E63">
        <w:rPr>
          <w:sz w:val="22"/>
          <w:szCs w:val="22"/>
          <w:highlight w:val="lightGray"/>
        </w:rPr>
        <w:t>EU/1/98/070</w:t>
      </w:r>
      <w:r w:rsidR="00654F8B" w:rsidRPr="009C0E63">
        <w:rPr>
          <w:sz w:val="22"/>
          <w:szCs w:val="22"/>
          <w:highlight w:val="lightGray"/>
        </w:rPr>
        <w:t xml:space="preserve">/004 100 </w:t>
      </w:r>
      <w:r w:rsidR="0022320B">
        <w:rPr>
          <w:sz w:val="22"/>
          <w:szCs w:val="22"/>
          <w:highlight w:val="lightGray"/>
        </w:rPr>
        <w:t xml:space="preserve">plėvele dengtų </w:t>
      </w:r>
      <w:r w:rsidR="00654F8B" w:rsidRPr="009C0E63">
        <w:rPr>
          <w:sz w:val="22"/>
          <w:szCs w:val="22"/>
          <w:highlight w:val="lightGray"/>
        </w:rPr>
        <w:t>tablečių</w:t>
      </w:r>
      <w:r w:rsidR="0022320B">
        <w:rPr>
          <w:sz w:val="22"/>
          <w:szCs w:val="22"/>
          <w:highlight w:val="lightGray"/>
        </w:rPr>
        <w:t xml:space="preserve"> PVC/PVDC/Al lizdinėse plokštelėse</w:t>
      </w:r>
    </w:p>
    <w:p w:rsidR="00F3451A" w:rsidRPr="009C0E63" w:rsidRDefault="0013513C" w:rsidP="00975C75">
      <w:pPr>
        <w:widowControl w:val="0"/>
        <w:ind w:left="567" w:hanging="567"/>
        <w:rPr>
          <w:sz w:val="22"/>
          <w:szCs w:val="22"/>
          <w:highlight w:val="lightGray"/>
        </w:rPr>
      </w:pPr>
      <w:r w:rsidRPr="009C0E63">
        <w:rPr>
          <w:sz w:val="22"/>
          <w:szCs w:val="22"/>
          <w:highlight w:val="lightGray"/>
        </w:rPr>
        <w:t>EU/1/98/070</w:t>
      </w:r>
      <w:r w:rsidR="00F3451A" w:rsidRPr="009C0E63">
        <w:rPr>
          <w:sz w:val="22"/>
          <w:szCs w:val="22"/>
          <w:highlight w:val="lightGray"/>
        </w:rPr>
        <w:t xml:space="preserve">/005 30 </w:t>
      </w:r>
      <w:r w:rsidR="0022320B">
        <w:rPr>
          <w:sz w:val="22"/>
          <w:szCs w:val="22"/>
          <w:highlight w:val="lightGray"/>
        </w:rPr>
        <w:t xml:space="preserve">plėvele dengtų </w:t>
      </w:r>
      <w:r w:rsidR="00F3451A" w:rsidRPr="009C0E63">
        <w:rPr>
          <w:sz w:val="22"/>
          <w:szCs w:val="22"/>
          <w:highlight w:val="lightGray"/>
        </w:rPr>
        <w:t>tablečių</w:t>
      </w:r>
      <w:r w:rsidR="0022320B">
        <w:rPr>
          <w:sz w:val="22"/>
          <w:szCs w:val="22"/>
          <w:highlight w:val="lightGray"/>
        </w:rPr>
        <w:t xml:space="preserve"> PVC/PVDC/Al lizdinėse plokštelėse</w:t>
      </w:r>
    </w:p>
    <w:p w:rsidR="00F3451A" w:rsidRPr="009C0E63" w:rsidRDefault="0013513C" w:rsidP="00975C75">
      <w:pPr>
        <w:widowControl w:val="0"/>
        <w:ind w:left="567" w:hanging="567"/>
        <w:rPr>
          <w:sz w:val="22"/>
          <w:szCs w:val="22"/>
          <w:highlight w:val="lightGray"/>
        </w:rPr>
      </w:pPr>
      <w:r w:rsidRPr="009C0E63">
        <w:rPr>
          <w:sz w:val="22"/>
          <w:szCs w:val="22"/>
          <w:highlight w:val="lightGray"/>
        </w:rPr>
        <w:t>EU/1/98/070</w:t>
      </w:r>
      <w:r w:rsidR="00F3451A" w:rsidRPr="009C0E63">
        <w:rPr>
          <w:sz w:val="22"/>
          <w:szCs w:val="22"/>
          <w:highlight w:val="lightGray"/>
        </w:rPr>
        <w:t xml:space="preserve">/006 90 </w:t>
      </w:r>
      <w:r w:rsidR="0022320B">
        <w:rPr>
          <w:sz w:val="22"/>
          <w:szCs w:val="22"/>
          <w:highlight w:val="lightGray"/>
        </w:rPr>
        <w:t xml:space="preserve">plėvele dengtų </w:t>
      </w:r>
      <w:r w:rsidR="00F3451A" w:rsidRPr="009C0E63">
        <w:rPr>
          <w:sz w:val="22"/>
          <w:szCs w:val="22"/>
          <w:highlight w:val="lightGray"/>
        </w:rPr>
        <w:t>tablečių</w:t>
      </w:r>
      <w:r w:rsidR="0022320B">
        <w:rPr>
          <w:sz w:val="22"/>
          <w:szCs w:val="22"/>
          <w:highlight w:val="lightGray"/>
        </w:rPr>
        <w:t xml:space="preserve"> PVC/PVDC/Al lizdinėse plokštelėse</w:t>
      </w:r>
    </w:p>
    <w:p w:rsidR="00654F8B" w:rsidRPr="00835746" w:rsidRDefault="0013513C" w:rsidP="00975C75">
      <w:pPr>
        <w:widowControl w:val="0"/>
        <w:ind w:left="567" w:hanging="567"/>
        <w:rPr>
          <w:highlight w:val="lightGray"/>
        </w:rPr>
      </w:pPr>
      <w:r w:rsidRPr="009C0E63">
        <w:rPr>
          <w:sz w:val="22"/>
          <w:szCs w:val="22"/>
          <w:highlight w:val="lightGray"/>
        </w:rPr>
        <w:t>EU/1/98/070</w:t>
      </w:r>
      <w:r w:rsidR="00654F8B" w:rsidRPr="009C0E63">
        <w:rPr>
          <w:sz w:val="22"/>
          <w:szCs w:val="22"/>
          <w:highlight w:val="lightGray"/>
        </w:rPr>
        <w:t>/</w:t>
      </w:r>
      <w:r w:rsidR="00F3451A" w:rsidRPr="009C0E63">
        <w:rPr>
          <w:sz w:val="22"/>
          <w:szCs w:val="22"/>
          <w:highlight w:val="lightGray"/>
        </w:rPr>
        <w:t>007</w:t>
      </w:r>
      <w:r w:rsidR="00654F8B" w:rsidRPr="009C0E63">
        <w:rPr>
          <w:sz w:val="22"/>
          <w:szCs w:val="22"/>
          <w:highlight w:val="lightGray"/>
        </w:rPr>
        <w:t xml:space="preserve"> 14 </w:t>
      </w:r>
      <w:r w:rsidR="0022320B">
        <w:rPr>
          <w:sz w:val="22"/>
          <w:szCs w:val="22"/>
          <w:highlight w:val="lightGray"/>
        </w:rPr>
        <w:t xml:space="preserve">plėvele dengtų </w:t>
      </w:r>
      <w:r w:rsidR="00654F8B" w:rsidRPr="009C0E63">
        <w:rPr>
          <w:sz w:val="22"/>
          <w:szCs w:val="22"/>
          <w:highlight w:val="lightGray"/>
        </w:rPr>
        <w:t>tablečių</w:t>
      </w:r>
      <w:r w:rsidR="0022320B">
        <w:rPr>
          <w:highlight w:val="lightGray"/>
        </w:rPr>
        <w:t xml:space="preserve"> </w:t>
      </w:r>
      <w:r w:rsidR="0022320B">
        <w:rPr>
          <w:sz w:val="22"/>
          <w:szCs w:val="22"/>
          <w:highlight w:val="lightGray"/>
        </w:rPr>
        <w:t>PVC/PVDC/Al lizdinėse plokštelėse</w:t>
      </w:r>
    </w:p>
    <w:p w:rsidR="00D411CD" w:rsidRPr="009C0E63" w:rsidRDefault="00D411CD" w:rsidP="00975C75">
      <w:pPr>
        <w:widowControl w:val="0"/>
        <w:rPr>
          <w:sz w:val="22"/>
          <w:szCs w:val="22"/>
          <w:highlight w:val="lightGray"/>
        </w:rPr>
      </w:pPr>
      <w:r w:rsidRPr="009C0E63">
        <w:rPr>
          <w:sz w:val="22"/>
          <w:szCs w:val="22"/>
          <w:highlight w:val="lightGray"/>
        </w:rPr>
        <w:t xml:space="preserve">EU/1/98/070/011 7 </w:t>
      </w:r>
      <w:r w:rsidR="0022320B">
        <w:rPr>
          <w:sz w:val="22"/>
          <w:szCs w:val="22"/>
          <w:highlight w:val="lightGray"/>
        </w:rPr>
        <w:t xml:space="preserve">plėvele dengtos </w:t>
      </w:r>
      <w:r w:rsidRPr="009C0E63">
        <w:rPr>
          <w:sz w:val="22"/>
          <w:szCs w:val="22"/>
          <w:highlight w:val="lightGray"/>
        </w:rPr>
        <w:t>tabletės</w:t>
      </w:r>
      <w:r w:rsidR="0022320B">
        <w:rPr>
          <w:sz w:val="22"/>
          <w:szCs w:val="22"/>
          <w:highlight w:val="lightGray"/>
        </w:rPr>
        <w:t xml:space="preserve"> PVC/PVDC/Al lizdinėse plokštelėse</w:t>
      </w:r>
    </w:p>
    <w:p w:rsidR="0022320B" w:rsidRDefault="0022320B" w:rsidP="0022320B">
      <w:pPr>
        <w:pStyle w:val="Heading8"/>
        <w:keepNext w:val="0"/>
        <w:widowControl w:val="0"/>
        <w:ind w:firstLine="0"/>
        <w:rPr>
          <w:sz w:val="22"/>
          <w:szCs w:val="22"/>
          <w:highlight w:val="lightGray"/>
        </w:rPr>
      </w:pPr>
      <w:r>
        <w:rPr>
          <w:sz w:val="22"/>
          <w:szCs w:val="22"/>
          <w:highlight w:val="lightGray"/>
        </w:rPr>
        <w:t>EU/1/98/0</w:t>
      </w:r>
      <w:r w:rsidR="003D7C89">
        <w:rPr>
          <w:sz w:val="22"/>
          <w:szCs w:val="22"/>
          <w:highlight w:val="lightGray"/>
        </w:rPr>
        <w:t>70</w:t>
      </w:r>
      <w:r>
        <w:rPr>
          <w:sz w:val="22"/>
          <w:szCs w:val="22"/>
          <w:highlight w:val="lightGray"/>
        </w:rPr>
        <w:t>/013 28 plėvele dengtos tabletės aliuminio folijos lizdinėse plokštelėse</w:t>
      </w:r>
    </w:p>
    <w:p w:rsidR="0022320B" w:rsidRDefault="0022320B" w:rsidP="0022320B">
      <w:pPr>
        <w:pStyle w:val="Heading8"/>
        <w:keepNext w:val="0"/>
        <w:widowControl w:val="0"/>
        <w:ind w:firstLine="0"/>
        <w:rPr>
          <w:sz w:val="22"/>
          <w:szCs w:val="22"/>
          <w:highlight w:val="lightGray"/>
        </w:rPr>
      </w:pPr>
      <w:r>
        <w:rPr>
          <w:sz w:val="22"/>
          <w:szCs w:val="22"/>
          <w:highlight w:val="lightGray"/>
        </w:rPr>
        <w:t>EU/1/98/0</w:t>
      </w:r>
      <w:r w:rsidR="003D7C89">
        <w:rPr>
          <w:sz w:val="22"/>
          <w:szCs w:val="22"/>
          <w:highlight w:val="lightGray"/>
        </w:rPr>
        <w:t>70</w:t>
      </w:r>
      <w:r>
        <w:rPr>
          <w:sz w:val="22"/>
          <w:szCs w:val="22"/>
          <w:highlight w:val="lightGray"/>
        </w:rPr>
        <w:t>/014 50x1 plėvele dengtų tablečių aliuminio folijos lizdinėse plokštelėse</w:t>
      </w:r>
    </w:p>
    <w:p w:rsidR="0022320B" w:rsidRDefault="0022320B" w:rsidP="0022320B">
      <w:pPr>
        <w:pStyle w:val="Heading8"/>
        <w:keepNext w:val="0"/>
        <w:widowControl w:val="0"/>
        <w:ind w:firstLine="0"/>
        <w:rPr>
          <w:sz w:val="22"/>
          <w:szCs w:val="22"/>
          <w:highlight w:val="lightGray"/>
        </w:rPr>
      </w:pPr>
      <w:r>
        <w:rPr>
          <w:sz w:val="22"/>
          <w:szCs w:val="22"/>
          <w:highlight w:val="lightGray"/>
        </w:rPr>
        <w:t>EU/1/98/0</w:t>
      </w:r>
      <w:r w:rsidR="003D7C89">
        <w:rPr>
          <w:sz w:val="22"/>
          <w:szCs w:val="22"/>
          <w:highlight w:val="lightGray"/>
        </w:rPr>
        <w:t>70</w:t>
      </w:r>
      <w:r>
        <w:rPr>
          <w:sz w:val="22"/>
          <w:szCs w:val="22"/>
          <w:highlight w:val="lightGray"/>
        </w:rPr>
        <w:t>/015 84 plėvele dengtos tabletės aliuminio folijos lizdinėse plokštelėse</w:t>
      </w:r>
    </w:p>
    <w:p w:rsidR="0022320B" w:rsidRDefault="0022320B" w:rsidP="0022320B">
      <w:pPr>
        <w:pStyle w:val="Heading8"/>
        <w:keepNext w:val="0"/>
        <w:widowControl w:val="0"/>
        <w:ind w:firstLine="0"/>
        <w:rPr>
          <w:sz w:val="22"/>
          <w:szCs w:val="22"/>
          <w:highlight w:val="lightGray"/>
        </w:rPr>
      </w:pPr>
      <w:r>
        <w:rPr>
          <w:sz w:val="22"/>
          <w:szCs w:val="22"/>
          <w:highlight w:val="lightGray"/>
        </w:rPr>
        <w:t>EU/1/98/0</w:t>
      </w:r>
      <w:r w:rsidR="003D7C89">
        <w:rPr>
          <w:sz w:val="22"/>
          <w:szCs w:val="22"/>
          <w:highlight w:val="lightGray"/>
        </w:rPr>
        <w:t>70</w:t>
      </w:r>
      <w:r>
        <w:rPr>
          <w:sz w:val="22"/>
          <w:szCs w:val="22"/>
          <w:highlight w:val="lightGray"/>
        </w:rPr>
        <w:t>/016 100 plėvele dengtų tablečių aliuminio folijos lizdinėse plokštelėse</w:t>
      </w:r>
    </w:p>
    <w:p w:rsidR="0022320B" w:rsidRDefault="0022320B" w:rsidP="0022320B">
      <w:pPr>
        <w:pStyle w:val="Heading8"/>
        <w:keepNext w:val="0"/>
        <w:widowControl w:val="0"/>
        <w:ind w:firstLine="0"/>
        <w:rPr>
          <w:sz w:val="22"/>
          <w:szCs w:val="22"/>
          <w:highlight w:val="lightGray"/>
        </w:rPr>
      </w:pPr>
      <w:r>
        <w:rPr>
          <w:sz w:val="22"/>
          <w:szCs w:val="22"/>
          <w:highlight w:val="lightGray"/>
        </w:rPr>
        <w:t>EU/1/98/0</w:t>
      </w:r>
      <w:r w:rsidR="003D7C89">
        <w:rPr>
          <w:sz w:val="22"/>
          <w:szCs w:val="22"/>
          <w:highlight w:val="lightGray"/>
        </w:rPr>
        <w:t>70</w:t>
      </w:r>
      <w:r>
        <w:rPr>
          <w:sz w:val="22"/>
          <w:szCs w:val="22"/>
          <w:highlight w:val="lightGray"/>
        </w:rPr>
        <w:t>/017 30 plėvele dengtų tablečių aliuminio folijos lizdinėse plokštelėse</w:t>
      </w:r>
    </w:p>
    <w:p w:rsidR="0022320B" w:rsidRDefault="0022320B" w:rsidP="0022320B">
      <w:pPr>
        <w:pStyle w:val="Heading4"/>
        <w:keepNext w:val="0"/>
        <w:widowControl w:val="0"/>
        <w:ind w:firstLine="0"/>
        <w:jc w:val="left"/>
        <w:rPr>
          <w:sz w:val="22"/>
          <w:szCs w:val="22"/>
          <w:highlight w:val="lightGray"/>
        </w:rPr>
      </w:pPr>
      <w:r>
        <w:rPr>
          <w:sz w:val="22"/>
          <w:szCs w:val="22"/>
          <w:highlight w:val="lightGray"/>
        </w:rPr>
        <w:t>EU/1/98/0</w:t>
      </w:r>
      <w:r w:rsidR="003D7C89">
        <w:rPr>
          <w:sz w:val="22"/>
          <w:szCs w:val="22"/>
          <w:highlight w:val="lightGray"/>
        </w:rPr>
        <w:t>70</w:t>
      </w:r>
      <w:r>
        <w:rPr>
          <w:sz w:val="22"/>
          <w:szCs w:val="22"/>
          <w:highlight w:val="lightGray"/>
        </w:rPr>
        <w:t>/018 90 plėvele dengtų tablečių aliuminio folijos lizdinėse plokštelėse</w:t>
      </w:r>
    </w:p>
    <w:p w:rsidR="0022320B" w:rsidRDefault="0022320B" w:rsidP="0022320B">
      <w:pPr>
        <w:pStyle w:val="Heading4"/>
        <w:keepNext w:val="0"/>
        <w:widowControl w:val="0"/>
        <w:ind w:firstLine="0"/>
        <w:jc w:val="left"/>
        <w:rPr>
          <w:sz w:val="22"/>
          <w:szCs w:val="22"/>
          <w:highlight w:val="lightGray"/>
        </w:rPr>
      </w:pPr>
      <w:r>
        <w:rPr>
          <w:sz w:val="22"/>
          <w:szCs w:val="22"/>
          <w:highlight w:val="lightGray"/>
        </w:rPr>
        <w:t>EU/1/98/0</w:t>
      </w:r>
      <w:r w:rsidR="003D7C89">
        <w:rPr>
          <w:sz w:val="22"/>
          <w:szCs w:val="22"/>
          <w:highlight w:val="lightGray"/>
        </w:rPr>
        <w:t>70</w:t>
      </w:r>
      <w:r>
        <w:rPr>
          <w:sz w:val="22"/>
          <w:szCs w:val="22"/>
          <w:highlight w:val="lightGray"/>
        </w:rPr>
        <w:t>/019 14 plėvele dengtų tablečių aliuminio folijos lizdinėse plokštelėse</w:t>
      </w:r>
    </w:p>
    <w:p w:rsidR="0022320B" w:rsidRPr="00945703" w:rsidRDefault="0022320B" w:rsidP="00835746">
      <w:pPr>
        <w:pStyle w:val="Heading4"/>
        <w:keepNext w:val="0"/>
        <w:widowControl w:val="0"/>
        <w:ind w:firstLine="0"/>
        <w:jc w:val="left"/>
        <w:rPr>
          <w:sz w:val="22"/>
          <w:szCs w:val="22"/>
        </w:rPr>
      </w:pPr>
      <w:r>
        <w:rPr>
          <w:sz w:val="22"/>
          <w:szCs w:val="22"/>
          <w:highlight w:val="lightGray"/>
        </w:rPr>
        <w:t>EU/1/98/0</w:t>
      </w:r>
      <w:r w:rsidR="003D7C89">
        <w:rPr>
          <w:sz w:val="22"/>
          <w:szCs w:val="22"/>
          <w:highlight w:val="lightGray"/>
        </w:rPr>
        <w:t>70</w:t>
      </w:r>
      <w:r>
        <w:rPr>
          <w:sz w:val="22"/>
          <w:szCs w:val="22"/>
          <w:highlight w:val="lightGray"/>
        </w:rPr>
        <w:t>/020 7 plėvele dengtos tabletės aliuminio folijos lizdinėse plokštelėse</w:t>
      </w:r>
    </w:p>
    <w:p w:rsidR="00654F8B" w:rsidRPr="0094570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13.</w:t>
      </w:r>
      <w:r w:rsidRPr="009C0E63">
        <w:rPr>
          <w:b/>
          <w:caps/>
          <w:sz w:val="22"/>
          <w:szCs w:val="22"/>
        </w:rPr>
        <w:tab/>
        <w:t>serijos numeris</w:t>
      </w:r>
    </w:p>
    <w:p w:rsidR="00654F8B" w:rsidRPr="009C0E63" w:rsidRDefault="00654F8B" w:rsidP="00975C75">
      <w:pPr>
        <w:widowControl w:val="0"/>
        <w:ind w:left="567" w:hanging="567"/>
        <w:rPr>
          <w:sz w:val="22"/>
          <w:szCs w:val="22"/>
        </w:rPr>
      </w:pPr>
    </w:p>
    <w:p w:rsidR="00654F8B" w:rsidRPr="009C0E63" w:rsidRDefault="008C4619" w:rsidP="00975C75">
      <w:pPr>
        <w:widowControl w:val="0"/>
        <w:ind w:left="567" w:hanging="567"/>
        <w:rPr>
          <w:sz w:val="22"/>
          <w:szCs w:val="22"/>
        </w:rPr>
      </w:pPr>
      <w:r>
        <w:rPr>
          <w:sz w:val="22"/>
          <w:szCs w:val="22"/>
        </w:rPr>
        <w:t>Lot</w:t>
      </w:r>
      <w:r w:rsidR="00A27A3F" w:rsidRPr="009C0E63">
        <w:rPr>
          <w:sz w:val="22"/>
          <w:szCs w:val="22"/>
        </w:rPr>
        <w:t>:</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14.</w:t>
      </w:r>
      <w:r w:rsidRPr="009C0E63">
        <w:rPr>
          <w:b/>
          <w:caps/>
          <w:sz w:val="22"/>
          <w:szCs w:val="22"/>
        </w:rPr>
        <w:tab/>
      </w:r>
      <w:r w:rsidR="00A27A3F" w:rsidRPr="009C0E63">
        <w:rPr>
          <w:b/>
          <w:noProof/>
          <w:sz w:val="22"/>
          <w:szCs w:val="22"/>
        </w:rPr>
        <w:t>PARDAVIMO (IŠDAVIMO)</w:t>
      </w:r>
      <w:r w:rsidR="00A27A3F" w:rsidRPr="009C0E63">
        <w:rPr>
          <w:b/>
          <w:caps/>
          <w:noProof/>
          <w:sz w:val="22"/>
          <w:szCs w:val="22"/>
        </w:rPr>
        <w:t xml:space="preserve"> tvarka</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r w:rsidRPr="009C0E63">
        <w:rPr>
          <w:sz w:val="22"/>
          <w:szCs w:val="22"/>
        </w:rPr>
        <w:t>Receptinis vaistas.</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15.</w:t>
      </w:r>
      <w:r w:rsidRPr="009C0E63">
        <w:rPr>
          <w:b/>
          <w:caps/>
          <w:sz w:val="22"/>
          <w:szCs w:val="22"/>
        </w:rPr>
        <w:tab/>
        <w:t>vartojimo instrukcija</w:t>
      </w:r>
    </w:p>
    <w:p w:rsidR="00654F8B" w:rsidRPr="009C0E63" w:rsidRDefault="00654F8B" w:rsidP="00975C75">
      <w:pPr>
        <w:widowControl w:val="0"/>
        <w:ind w:left="567" w:hanging="567"/>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16.</w:t>
      </w:r>
      <w:r w:rsidRPr="009C0E63">
        <w:rPr>
          <w:b/>
          <w:caps/>
          <w:sz w:val="22"/>
          <w:szCs w:val="22"/>
        </w:rPr>
        <w:tab/>
        <w:t>Informacija brailio rašt</w:t>
      </w:r>
      <w:r w:rsidR="006F59F2" w:rsidRPr="009C0E63">
        <w:rPr>
          <w:b/>
          <w:caps/>
          <w:sz w:val="22"/>
          <w:szCs w:val="22"/>
        </w:rPr>
        <w:t>U</w:t>
      </w:r>
    </w:p>
    <w:p w:rsidR="00654F8B" w:rsidRPr="009C0E63" w:rsidRDefault="00654F8B" w:rsidP="00975C75">
      <w:pPr>
        <w:widowControl w:val="0"/>
        <w:rPr>
          <w:sz w:val="22"/>
          <w:szCs w:val="22"/>
        </w:rPr>
      </w:pPr>
    </w:p>
    <w:p w:rsidR="00654F8B" w:rsidRDefault="00A70B78" w:rsidP="00975C75">
      <w:pPr>
        <w:widowControl w:val="0"/>
        <w:rPr>
          <w:bCs/>
          <w:sz w:val="22"/>
          <w:szCs w:val="22"/>
        </w:rPr>
      </w:pPr>
      <w:r w:rsidRPr="009C0E63">
        <w:rPr>
          <w:bCs/>
          <w:sz w:val="22"/>
          <w:szCs w:val="22"/>
        </w:rPr>
        <w:t>Iscover</w:t>
      </w:r>
      <w:r w:rsidR="006F59F2" w:rsidRPr="009C0E63">
        <w:rPr>
          <w:bCs/>
          <w:sz w:val="22"/>
          <w:szCs w:val="22"/>
        </w:rPr>
        <w:t> 75</w:t>
      </w:r>
      <w:r w:rsidR="00706238" w:rsidRPr="009C0E63">
        <w:rPr>
          <w:bCs/>
          <w:sz w:val="22"/>
          <w:szCs w:val="22"/>
        </w:rPr>
        <w:t> mg</w:t>
      </w:r>
    </w:p>
    <w:p w:rsidR="00CD6B30" w:rsidRDefault="00CD6B30" w:rsidP="00975C75">
      <w:pPr>
        <w:widowControl w:val="0"/>
        <w:rPr>
          <w:bCs/>
          <w:sz w:val="22"/>
          <w:szCs w:val="22"/>
        </w:rPr>
      </w:pPr>
    </w:p>
    <w:p w:rsidR="00CD6B30" w:rsidRDefault="00CD6B30" w:rsidP="00CD6B30">
      <w:pPr>
        <w:widowControl w:val="0"/>
        <w:rPr>
          <w:bCs/>
          <w:sz w:val="22"/>
          <w:szCs w:val="22"/>
        </w:rPr>
      </w:pPr>
    </w:p>
    <w:p w:rsidR="00CD6B30" w:rsidRPr="003247CE" w:rsidRDefault="00CD6B30" w:rsidP="00CD6B30">
      <w:pPr>
        <w:widowControl w:val="0"/>
        <w:pBdr>
          <w:top w:val="single" w:sz="4" w:space="1" w:color="auto"/>
          <w:left w:val="single" w:sz="4" w:space="4" w:color="auto"/>
          <w:bottom w:val="single" w:sz="4" w:space="1" w:color="auto"/>
          <w:right w:val="single" w:sz="4" w:space="4" w:color="auto"/>
        </w:pBdr>
        <w:rPr>
          <w:b/>
          <w:bCs/>
          <w:sz w:val="22"/>
          <w:szCs w:val="22"/>
        </w:rPr>
      </w:pPr>
      <w:r w:rsidRPr="003247CE">
        <w:rPr>
          <w:b/>
          <w:bCs/>
          <w:sz w:val="22"/>
          <w:szCs w:val="22"/>
        </w:rPr>
        <w:t>17.</w:t>
      </w:r>
      <w:r w:rsidRPr="003247CE">
        <w:rPr>
          <w:b/>
          <w:bCs/>
          <w:sz w:val="22"/>
          <w:szCs w:val="22"/>
        </w:rPr>
        <w:tab/>
        <w:t>UNIKALUS IDENTIFIKATORIUS – 2D BRŪKŠNINIS KODAS</w:t>
      </w:r>
    </w:p>
    <w:p w:rsidR="00CD6B30" w:rsidRPr="00256C54" w:rsidRDefault="00CD6B30" w:rsidP="00CD6B30">
      <w:pPr>
        <w:widowControl w:val="0"/>
        <w:rPr>
          <w:bCs/>
          <w:sz w:val="22"/>
          <w:szCs w:val="22"/>
        </w:rPr>
      </w:pPr>
    </w:p>
    <w:p w:rsidR="00302C28" w:rsidRDefault="00302C28" w:rsidP="00302C28">
      <w:pPr>
        <w:widowControl w:val="0"/>
        <w:rPr>
          <w:bCs/>
          <w:sz w:val="22"/>
          <w:szCs w:val="22"/>
        </w:rPr>
      </w:pPr>
      <w:r w:rsidRPr="00742286">
        <w:rPr>
          <w:bCs/>
          <w:sz w:val="22"/>
          <w:szCs w:val="22"/>
          <w:highlight w:val="lightGray"/>
        </w:rPr>
        <w:t>2D brūkšninis kodas su nurodytu unikaliu identifikatoriumi.</w:t>
      </w:r>
    </w:p>
    <w:p w:rsidR="00CD6B30" w:rsidRDefault="00CD6B30" w:rsidP="00CD6B30">
      <w:pPr>
        <w:widowControl w:val="0"/>
        <w:rPr>
          <w:bCs/>
          <w:sz w:val="22"/>
          <w:szCs w:val="22"/>
        </w:rPr>
      </w:pPr>
    </w:p>
    <w:p w:rsidR="00302C28" w:rsidRPr="00256C54" w:rsidRDefault="00302C28" w:rsidP="00CD6B30">
      <w:pPr>
        <w:widowControl w:val="0"/>
        <w:rPr>
          <w:bCs/>
          <w:sz w:val="22"/>
          <w:szCs w:val="22"/>
        </w:rPr>
      </w:pPr>
    </w:p>
    <w:p w:rsidR="00CD6B30" w:rsidRPr="003247CE" w:rsidRDefault="00CD6B30" w:rsidP="00CD6B30">
      <w:pPr>
        <w:widowControl w:val="0"/>
        <w:pBdr>
          <w:top w:val="single" w:sz="4" w:space="1" w:color="auto"/>
          <w:left w:val="single" w:sz="4" w:space="4" w:color="auto"/>
          <w:bottom w:val="single" w:sz="4" w:space="1" w:color="auto"/>
          <w:right w:val="single" w:sz="4" w:space="4" w:color="auto"/>
        </w:pBdr>
        <w:rPr>
          <w:b/>
          <w:bCs/>
          <w:sz w:val="22"/>
          <w:szCs w:val="22"/>
        </w:rPr>
      </w:pPr>
      <w:r w:rsidRPr="003247CE">
        <w:rPr>
          <w:b/>
          <w:bCs/>
          <w:sz w:val="22"/>
          <w:szCs w:val="22"/>
        </w:rPr>
        <w:t>18.</w:t>
      </w:r>
      <w:r w:rsidRPr="003247CE">
        <w:rPr>
          <w:b/>
          <w:bCs/>
          <w:sz w:val="22"/>
          <w:szCs w:val="22"/>
        </w:rPr>
        <w:tab/>
        <w:t>UNIKALUS IDENTIFIKATORIUS – ŽMONĖMS SUPRANTAMI DUOMENYS</w:t>
      </w:r>
    </w:p>
    <w:p w:rsidR="00CD6B30" w:rsidRDefault="00CD6B30" w:rsidP="00CD6B30">
      <w:pPr>
        <w:widowControl w:val="0"/>
        <w:rPr>
          <w:bCs/>
          <w:sz w:val="22"/>
          <w:szCs w:val="22"/>
        </w:rPr>
      </w:pPr>
    </w:p>
    <w:p w:rsidR="00302C28" w:rsidRPr="00D83428" w:rsidRDefault="00302C28" w:rsidP="00302C28">
      <w:pPr>
        <w:widowControl w:val="0"/>
        <w:rPr>
          <w:bCs/>
          <w:sz w:val="22"/>
          <w:szCs w:val="22"/>
        </w:rPr>
      </w:pPr>
      <w:r w:rsidRPr="00D83428">
        <w:rPr>
          <w:bCs/>
          <w:sz w:val="22"/>
          <w:szCs w:val="22"/>
        </w:rPr>
        <w:t xml:space="preserve">PC: </w:t>
      </w:r>
    </w:p>
    <w:p w:rsidR="00302C28" w:rsidRPr="00D83428" w:rsidRDefault="00302C28" w:rsidP="00302C28">
      <w:pPr>
        <w:widowControl w:val="0"/>
        <w:rPr>
          <w:bCs/>
          <w:sz w:val="22"/>
          <w:szCs w:val="22"/>
        </w:rPr>
      </w:pPr>
      <w:r w:rsidRPr="00D83428">
        <w:rPr>
          <w:bCs/>
          <w:sz w:val="22"/>
          <w:szCs w:val="22"/>
        </w:rPr>
        <w:t xml:space="preserve">SN: </w:t>
      </w:r>
    </w:p>
    <w:p w:rsidR="00302C28" w:rsidRPr="00256C54" w:rsidRDefault="00302C28" w:rsidP="00302C28">
      <w:pPr>
        <w:widowControl w:val="0"/>
        <w:rPr>
          <w:bCs/>
          <w:sz w:val="22"/>
          <w:szCs w:val="22"/>
        </w:rPr>
      </w:pPr>
      <w:r w:rsidRPr="00D83428">
        <w:rPr>
          <w:bCs/>
          <w:sz w:val="22"/>
          <w:szCs w:val="22"/>
        </w:rPr>
        <w:t>NN:</w:t>
      </w:r>
    </w:p>
    <w:p w:rsidR="00CD6B30" w:rsidRPr="00256C54" w:rsidRDefault="00CD6B30" w:rsidP="00CD6B30">
      <w:pPr>
        <w:widowControl w:val="0"/>
        <w:rPr>
          <w:bCs/>
          <w:sz w:val="22"/>
          <w:szCs w:val="22"/>
        </w:rPr>
      </w:pPr>
    </w:p>
    <w:p w:rsidR="00654F8B" w:rsidRPr="009C0E63" w:rsidRDefault="00654F8B" w:rsidP="00975C75">
      <w:pPr>
        <w:widowControl w:val="0"/>
        <w:rPr>
          <w:sz w:val="22"/>
          <w:szCs w:val="22"/>
        </w:rPr>
      </w:pPr>
      <w:r w:rsidRPr="009C0E63">
        <w:rPr>
          <w:sz w:val="22"/>
          <w:szCs w:val="22"/>
        </w:rPr>
        <w:br w:type="page"/>
      </w:r>
    </w:p>
    <w:p w:rsidR="00BF4932" w:rsidRPr="009C0E63" w:rsidRDefault="00654F8B" w:rsidP="00975C75">
      <w:pPr>
        <w:widowControl w:val="0"/>
        <w:pBdr>
          <w:top w:val="single" w:sz="4" w:space="1" w:color="auto"/>
          <w:left w:val="single" w:sz="4" w:space="4" w:color="auto"/>
          <w:bottom w:val="single" w:sz="4" w:space="1" w:color="auto"/>
          <w:right w:val="single" w:sz="4" w:space="4" w:color="auto"/>
        </w:pBdr>
        <w:rPr>
          <w:b/>
          <w:caps/>
          <w:sz w:val="22"/>
          <w:szCs w:val="22"/>
        </w:rPr>
      </w:pPr>
      <w:r w:rsidRPr="009C0E63">
        <w:rPr>
          <w:b/>
          <w:caps/>
          <w:sz w:val="22"/>
          <w:szCs w:val="22"/>
        </w:rPr>
        <w:t xml:space="preserve">Minimali informacija ant lizdinių plokštelių </w:t>
      </w:r>
    </w:p>
    <w:p w:rsidR="00A27A3F" w:rsidRPr="009C0E63" w:rsidRDefault="00A27A3F" w:rsidP="00975C75">
      <w:pPr>
        <w:widowControl w:val="0"/>
        <w:pBdr>
          <w:top w:val="single" w:sz="4" w:space="1" w:color="auto"/>
          <w:left w:val="single" w:sz="4" w:space="4" w:color="auto"/>
          <w:bottom w:val="single" w:sz="4" w:space="1" w:color="auto"/>
          <w:right w:val="single" w:sz="4" w:space="4" w:color="auto"/>
        </w:pBdr>
        <w:rPr>
          <w:b/>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rPr>
          <w:b/>
          <w:caps/>
          <w:sz w:val="22"/>
          <w:szCs w:val="22"/>
        </w:rPr>
      </w:pPr>
      <w:r w:rsidRPr="009C0E63">
        <w:rPr>
          <w:b/>
          <w:caps/>
          <w:sz w:val="22"/>
          <w:szCs w:val="22"/>
        </w:rPr>
        <w:t>(</w:t>
      </w:r>
      <w:r w:rsidR="00293077" w:rsidRPr="009C0E63">
        <w:rPr>
          <w:b/>
          <w:caps/>
          <w:sz w:val="22"/>
          <w:szCs w:val="22"/>
        </w:rPr>
        <w:t xml:space="preserve">LIZDINĖJE PLOKŠTELĖJE </w:t>
      </w:r>
      <w:r w:rsidR="00293077" w:rsidRPr="009C0E63">
        <w:rPr>
          <w:b/>
          <w:sz w:val="22"/>
          <w:szCs w:val="22"/>
        </w:rPr>
        <w:t>YRA</w:t>
      </w:r>
      <w:r w:rsidR="00880E63" w:rsidRPr="009C0E63">
        <w:rPr>
          <w:b/>
          <w:sz w:val="22"/>
          <w:szCs w:val="22"/>
        </w:rPr>
        <w:t xml:space="preserve"> </w:t>
      </w:r>
      <w:r w:rsidR="00D411CD" w:rsidRPr="009C0E63">
        <w:rPr>
          <w:b/>
          <w:caps/>
          <w:sz w:val="22"/>
          <w:szCs w:val="22"/>
        </w:rPr>
        <w:t xml:space="preserve">7, </w:t>
      </w:r>
      <w:r w:rsidRPr="009C0E63">
        <w:rPr>
          <w:b/>
          <w:caps/>
          <w:sz w:val="22"/>
          <w:szCs w:val="22"/>
        </w:rPr>
        <w:t xml:space="preserve">14, </w:t>
      </w:r>
      <w:r w:rsidRPr="009C0E63">
        <w:rPr>
          <w:b/>
          <w:sz w:val="22"/>
          <w:szCs w:val="22"/>
        </w:rPr>
        <w:t>28 arba 84 tabletės)</w:t>
      </w:r>
    </w:p>
    <w:p w:rsidR="00654F8B" w:rsidRPr="009C0E63" w:rsidRDefault="00654F8B" w:rsidP="00975C75">
      <w:pPr>
        <w:widowControl w:val="0"/>
        <w:ind w:left="567" w:hanging="567"/>
        <w:rPr>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w:t>
      </w:r>
      <w:r w:rsidRPr="009C0E63">
        <w:rPr>
          <w:b/>
          <w:caps/>
          <w:sz w:val="22"/>
          <w:szCs w:val="22"/>
        </w:rPr>
        <w:tab/>
        <w:t>Vaistinio preparato pavadinimas</w:t>
      </w:r>
    </w:p>
    <w:p w:rsidR="00654F8B" w:rsidRPr="009C0E63" w:rsidRDefault="00654F8B" w:rsidP="00975C75">
      <w:pPr>
        <w:widowControl w:val="0"/>
        <w:ind w:left="567" w:hanging="567"/>
        <w:rPr>
          <w:sz w:val="22"/>
          <w:szCs w:val="22"/>
        </w:rPr>
      </w:pPr>
    </w:p>
    <w:p w:rsidR="00654F8B" w:rsidRPr="009C0E63" w:rsidRDefault="00A70B78" w:rsidP="00975C75">
      <w:pPr>
        <w:widowControl w:val="0"/>
        <w:ind w:left="567" w:hanging="567"/>
        <w:rPr>
          <w:sz w:val="22"/>
          <w:szCs w:val="22"/>
        </w:rPr>
      </w:pPr>
      <w:r w:rsidRPr="009C0E63">
        <w:rPr>
          <w:sz w:val="22"/>
          <w:szCs w:val="22"/>
        </w:rPr>
        <w:t>I</w:t>
      </w:r>
      <w:r w:rsidR="00A27A3F" w:rsidRPr="009C0E63">
        <w:rPr>
          <w:sz w:val="22"/>
          <w:szCs w:val="22"/>
        </w:rPr>
        <w:t>scover</w:t>
      </w:r>
      <w:r w:rsidR="00654F8B" w:rsidRPr="009C0E63">
        <w:rPr>
          <w:sz w:val="22"/>
          <w:szCs w:val="22"/>
        </w:rPr>
        <w:t xml:space="preserve"> 75</w:t>
      </w:r>
      <w:r w:rsidR="00706238" w:rsidRPr="009C0E63">
        <w:rPr>
          <w:sz w:val="22"/>
          <w:szCs w:val="22"/>
        </w:rPr>
        <w:t> mg</w:t>
      </w:r>
      <w:r w:rsidR="00654F8B" w:rsidRPr="009C0E63">
        <w:rPr>
          <w:sz w:val="22"/>
          <w:szCs w:val="22"/>
        </w:rPr>
        <w:t xml:space="preserve"> plėvele dengtos tabletės</w:t>
      </w:r>
    </w:p>
    <w:p w:rsidR="00654F8B" w:rsidRPr="009C0E63" w:rsidRDefault="005459F0" w:rsidP="00975C75">
      <w:pPr>
        <w:widowControl w:val="0"/>
        <w:ind w:left="567" w:hanging="567"/>
        <w:rPr>
          <w:sz w:val="22"/>
          <w:szCs w:val="22"/>
        </w:rPr>
      </w:pPr>
      <w:r w:rsidRPr="009C0E63">
        <w:rPr>
          <w:sz w:val="22"/>
          <w:szCs w:val="22"/>
        </w:rPr>
        <w:t>klopidogrelis</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sz w:val="22"/>
          <w:szCs w:val="22"/>
        </w:rPr>
        <w:t>2.</w:t>
      </w:r>
      <w:r w:rsidRPr="009C0E63">
        <w:rPr>
          <w:b/>
          <w:sz w:val="22"/>
          <w:szCs w:val="22"/>
        </w:rPr>
        <w:tab/>
      </w:r>
      <w:r w:rsidR="00CD6B30">
        <w:rPr>
          <w:b/>
          <w:caps/>
          <w:sz w:val="22"/>
          <w:szCs w:val="22"/>
        </w:rPr>
        <w:t>REGISTRUOTOJO PAVADINIMAS</w:t>
      </w:r>
    </w:p>
    <w:p w:rsidR="00654F8B" w:rsidRPr="009C0E63" w:rsidRDefault="00654F8B" w:rsidP="00975C75">
      <w:pPr>
        <w:widowControl w:val="0"/>
        <w:ind w:left="567" w:hanging="567"/>
        <w:rPr>
          <w:sz w:val="22"/>
          <w:szCs w:val="22"/>
        </w:rPr>
      </w:pPr>
    </w:p>
    <w:p w:rsidR="00654F8B" w:rsidRPr="009C0E63" w:rsidRDefault="00E962A0" w:rsidP="00975C75">
      <w:pPr>
        <w:widowControl w:val="0"/>
        <w:ind w:left="567" w:hanging="567"/>
        <w:rPr>
          <w:sz w:val="22"/>
          <w:szCs w:val="22"/>
        </w:rPr>
      </w:pPr>
      <w:r w:rsidRPr="009C0E63">
        <w:rPr>
          <w:sz w:val="22"/>
          <w:szCs w:val="22"/>
        </w:rPr>
        <w:t>sanofi-aventis g</w:t>
      </w:r>
      <w:r w:rsidR="00880E63" w:rsidRPr="009C0E63">
        <w:rPr>
          <w:sz w:val="22"/>
          <w:szCs w:val="22"/>
        </w:rPr>
        <w:t>roupe</w:t>
      </w:r>
    </w:p>
    <w:p w:rsidR="00654F8B" w:rsidRPr="009C0E63" w:rsidRDefault="00654F8B" w:rsidP="00975C75">
      <w:pPr>
        <w:widowControl w:val="0"/>
        <w:ind w:left="567" w:hanging="567"/>
        <w:rPr>
          <w:sz w:val="22"/>
          <w:szCs w:val="22"/>
        </w:rPr>
      </w:pPr>
    </w:p>
    <w:p w:rsidR="00880E63" w:rsidRPr="009C0E63" w:rsidRDefault="00880E63"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sz w:val="22"/>
          <w:szCs w:val="22"/>
        </w:rPr>
        <w:t>3.</w:t>
      </w:r>
      <w:r w:rsidRPr="009C0E63">
        <w:rPr>
          <w:b/>
          <w:sz w:val="22"/>
          <w:szCs w:val="22"/>
        </w:rPr>
        <w:tab/>
      </w:r>
      <w:r w:rsidRPr="009C0E63">
        <w:rPr>
          <w:b/>
          <w:caps/>
          <w:sz w:val="22"/>
          <w:szCs w:val="22"/>
        </w:rPr>
        <w:t>tinkamumo laikas</w:t>
      </w:r>
    </w:p>
    <w:p w:rsidR="00654F8B" w:rsidRPr="009C0E63" w:rsidRDefault="00654F8B" w:rsidP="00975C75">
      <w:pPr>
        <w:widowControl w:val="0"/>
        <w:ind w:left="567" w:hanging="567"/>
        <w:rPr>
          <w:sz w:val="22"/>
          <w:szCs w:val="22"/>
        </w:rPr>
      </w:pPr>
    </w:p>
    <w:p w:rsidR="00654F8B" w:rsidRPr="009C0E63" w:rsidRDefault="003B2234" w:rsidP="00975C75">
      <w:pPr>
        <w:widowControl w:val="0"/>
        <w:ind w:left="567" w:hanging="567"/>
        <w:rPr>
          <w:sz w:val="22"/>
          <w:szCs w:val="22"/>
        </w:rPr>
      </w:pPr>
      <w:r w:rsidRPr="009C0E63">
        <w:rPr>
          <w:sz w:val="22"/>
          <w:szCs w:val="22"/>
        </w:rPr>
        <w:t>EXP:</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4.</w:t>
      </w:r>
      <w:r w:rsidRPr="009C0E63">
        <w:rPr>
          <w:b/>
          <w:caps/>
          <w:sz w:val="22"/>
          <w:szCs w:val="22"/>
        </w:rPr>
        <w:tab/>
        <w:t xml:space="preserve">serijos numeris </w:t>
      </w:r>
    </w:p>
    <w:p w:rsidR="00654F8B" w:rsidRPr="009C0E63" w:rsidRDefault="00654F8B" w:rsidP="00975C75">
      <w:pPr>
        <w:widowControl w:val="0"/>
        <w:ind w:left="567" w:hanging="567"/>
        <w:rPr>
          <w:sz w:val="22"/>
          <w:szCs w:val="22"/>
        </w:rPr>
      </w:pPr>
    </w:p>
    <w:p w:rsidR="00654F8B" w:rsidRPr="009C0E63" w:rsidRDefault="003B2234" w:rsidP="00975C75">
      <w:pPr>
        <w:widowControl w:val="0"/>
        <w:ind w:left="567" w:hanging="567"/>
        <w:rPr>
          <w:sz w:val="22"/>
          <w:szCs w:val="22"/>
        </w:rPr>
      </w:pPr>
      <w:r w:rsidRPr="009C0E63">
        <w:rPr>
          <w:sz w:val="22"/>
          <w:szCs w:val="22"/>
        </w:rPr>
        <w:t>Lot:</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5.</w:t>
      </w:r>
      <w:r w:rsidRPr="009C0E63">
        <w:rPr>
          <w:b/>
          <w:caps/>
          <w:sz w:val="22"/>
          <w:szCs w:val="22"/>
        </w:rPr>
        <w:tab/>
        <w:t xml:space="preserve">KITA </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r w:rsidRPr="009C0E63">
        <w:rPr>
          <w:sz w:val="22"/>
          <w:szCs w:val="22"/>
          <w:highlight w:val="lightGray"/>
        </w:rPr>
        <w:t>Kalendorinės dienos</w:t>
      </w:r>
    </w:p>
    <w:p w:rsidR="00654F8B" w:rsidRPr="009C0E63" w:rsidRDefault="00654F8B" w:rsidP="00975C75">
      <w:pPr>
        <w:widowControl w:val="0"/>
        <w:ind w:left="567" w:hanging="567"/>
        <w:rPr>
          <w:sz w:val="22"/>
          <w:szCs w:val="22"/>
        </w:rPr>
      </w:pPr>
      <w:r w:rsidRPr="009C0E63">
        <w:rPr>
          <w:sz w:val="22"/>
          <w:szCs w:val="22"/>
        </w:rPr>
        <w:t>P.</w:t>
      </w:r>
    </w:p>
    <w:p w:rsidR="00654F8B" w:rsidRPr="009C0E63" w:rsidRDefault="00654F8B" w:rsidP="00975C75">
      <w:pPr>
        <w:widowControl w:val="0"/>
        <w:ind w:left="567" w:hanging="567"/>
        <w:rPr>
          <w:sz w:val="22"/>
          <w:szCs w:val="22"/>
        </w:rPr>
      </w:pPr>
      <w:r w:rsidRPr="009C0E63">
        <w:rPr>
          <w:sz w:val="22"/>
          <w:szCs w:val="22"/>
        </w:rPr>
        <w:t>A.</w:t>
      </w:r>
    </w:p>
    <w:p w:rsidR="00654F8B" w:rsidRPr="009C0E63" w:rsidRDefault="00654F8B" w:rsidP="00975C75">
      <w:pPr>
        <w:widowControl w:val="0"/>
        <w:ind w:left="567" w:hanging="567"/>
        <w:rPr>
          <w:sz w:val="22"/>
          <w:szCs w:val="22"/>
        </w:rPr>
      </w:pPr>
      <w:r w:rsidRPr="009C0E63">
        <w:rPr>
          <w:sz w:val="22"/>
          <w:szCs w:val="22"/>
        </w:rPr>
        <w:t>T.</w:t>
      </w:r>
    </w:p>
    <w:p w:rsidR="00654F8B" w:rsidRPr="009C0E63" w:rsidRDefault="00654F8B" w:rsidP="00975C75">
      <w:pPr>
        <w:widowControl w:val="0"/>
        <w:ind w:left="567" w:hanging="567"/>
        <w:rPr>
          <w:sz w:val="22"/>
          <w:szCs w:val="22"/>
        </w:rPr>
      </w:pPr>
      <w:r w:rsidRPr="009C0E63">
        <w:rPr>
          <w:sz w:val="22"/>
          <w:szCs w:val="22"/>
        </w:rPr>
        <w:t>K.</w:t>
      </w:r>
    </w:p>
    <w:p w:rsidR="00654F8B" w:rsidRPr="009C0E63" w:rsidRDefault="00654F8B" w:rsidP="00975C75">
      <w:pPr>
        <w:widowControl w:val="0"/>
        <w:ind w:left="567" w:hanging="567"/>
        <w:rPr>
          <w:sz w:val="22"/>
          <w:szCs w:val="22"/>
        </w:rPr>
      </w:pPr>
      <w:r w:rsidRPr="009C0E63">
        <w:rPr>
          <w:sz w:val="22"/>
          <w:szCs w:val="22"/>
        </w:rPr>
        <w:t>Pn.</w:t>
      </w:r>
    </w:p>
    <w:p w:rsidR="00654F8B" w:rsidRPr="009C0E63" w:rsidRDefault="00654F8B" w:rsidP="00975C75">
      <w:pPr>
        <w:widowControl w:val="0"/>
        <w:ind w:left="567" w:hanging="567"/>
        <w:rPr>
          <w:sz w:val="22"/>
          <w:szCs w:val="22"/>
        </w:rPr>
      </w:pPr>
      <w:r w:rsidRPr="009C0E63">
        <w:rPr>
          <w:sz w:val="22"/>
          <w:szCs w:val="22"/>
        </w:rPr>
        <w:t>Š.</w:t>
      </w:r>
    </w:p>
    <w:p w:rsidR="00654F8B" w:rsidRPr="009C0E63" w:rsidRDefault="00654F8B" w:rsidP="00975C75">
      <w:pPr>
        <w:widowControl w:val="0"/>
        <w:ind w:left="567" w:hanging="567"/>
        <w:rPr>
          <w:sz w:val="22"/>
          <w:szCs w:val="22"/>
        </w:rPr>
      </w:pPr>
      <w:r w:rsidRPr="009C0E63">
        <w:rPr>
          <w:sz w:val="22"/>
          <w:szCs w:val="22"/>
        </w:rPr>
        <w:t>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highlight w:val="lightGray"/>
        </w:rPr>
        <w:t>1 savaitė</w:t>
      </w:r>
    </w:p>
    <w:p w:rsidR="00D411CD" w:rsidRPr="009C0E63" w:rsidRDefault="00654F8B" w:rsidP="00975C75">
      <w:pPr>
        <w:widowControl w:val="0"/>
        <w:rPr>
          <w:sz w:val="22"/>
          <w:szCs w:val="22"/>
        </w:rPr>
      </w:pPr>
      <w:r w:rsidRPr="009C0E63">
        <w:rPr>
          <w:sz w:val="22"/>
          <w:szCs w:val="22"/>
          <w:highlight w:val="lightGray"/>
        </w:rPr>
        <w:t>2 savaitė</w:t>
      </w:r>
      <w:r w:rsidR="00D411CD" w:rsidRPr="009C0E63">
        <w:rPr>
          <w:sz w:val="22"/>
          <w:szCs w:val="22"/>
          <w:highlight w:val="lightGray"/>
        </w:rPr>
        <w:t xml:space="preserve"> (tik 14, 28 arba 84 tablečių dėžutėms)</w:t>
      </w:r>
    </w:p>
    <w:p w:rsidR="00494B5E" w:rsidRPr="009C0E63" w:rsidRDefault="00654F8B" w:rsidP="00975C75">
      <w:pPr>
        <w:widowControl w:val="0"/>
        <w:rPr>
          <w:sz w:val="22"/>
          <w:szCs w:val="22"/>
          <w:highlight w:val="lightGray"/>
        </w:rPr>
      </w:pPr>
      <w:r w:rsidRPr="009C0E63">
        <w:rPr>
          <w:sz w:val="22"/>
          <w:szCs w:val="22"/>
          <w:highlight w:val="lightGray"/>
        </w:rPr>
        <w:t>3 savaitė</w:t>
      </w:r>
      <w:r w:rsidR="00494B5E" w:rsidRPr="009C0E63">
        <w:rPr>
          <w:sz w:val="22"/>
          <w:szCs w:val="22"/>
          <w:highlight w:val="lightGray"/>
        </w:rPr>
        <w:t xml:space="preserve"> </w:t>
      </w:r>
      <w:r w:rsidR="00D411CD" w:rsidRPr="009C0E63">
        <w:rPr>
          <w:sz w:val="22"/>
          <w:szCs w:val="22"/>
          <w:highlight w:val="lightGray"/>
        </w:rPr>
        <w:t xml:space="preserve">(tik </w:t>
      </w:r>
      <w:r w:rsidR="00494B5E" w:rsidRPr="009C0E63">
        <w:rPr>
          <w:sz w:val="22"/>
          <w:szCs w:val="22"/>
          <w:highlight w:val="lightGray"/>
        </w:rPr>
        <w:t>28</w:t>
      </w:r>
      <w:r w:rsidR="00D411CD" w:rsidRPr="009C0E63">
        <w:rPr>
          <w:sz w:val="22"/>
          <w:szCs w:val="22"/>
          <w:highlight w:val="lightGray"/>
        </w:rPr>
        <w:t xml:space="preserve">, </w:t>
      </w:r>
      <w:r w:rsidR="00494B5E" w:rsidRPr="009C0E63">
        <w:rPr>
          <w:sz w:val="22"/>
          <w:szCs w:val="22"/>
          <w:highlight w:val="lightGray"/>
        </w:rPr>
        <w:t>84 tablečių dėžutėms</w:t>
      </w:r>
      <w:r w:rsidR="00D411CD" w:rsidRPr="009C0E63">
        <w:rPr>
          <w:sz w:val="22"/>
          <w:szCs w:val="22"/>
          <w:highlight w:val="lightGray"/>
        </w:rPr>
        <w:t>)</w:t>
      </w:r>
    </w:p>
    <w:p w:rsidR="00494B5E" w:rsidRPr="009C0E63" w:rsidRDefault="00654F8B" w:rsidP="00975C75">
      <w:pPr>
        <w:widowControl w:val="0"/>
        <w:rPr>
          <w:sz w:val="22"/>
          <w:szCs w:val="22"/>
        </w:rPr>
      </w:pPr>
      <w:r w:rsidRPr="009C0E63">
        <w:rPr>
          <w:sz w:val="22"/>
          <w:szCs w:val="22"/>
          <w:highlight w:val="lightGray"/>
        </w:rPr>
        <w:t>4 savaitė</w:t>
      </w:r>
      <w:r w:rsidR="00494B5E" w:rsidRPr="009C0E63">
        <w:rPr>
          <w:sz w:val="22"/>
          <w:szCs w:val="22"/>
          <w:highlight w:val="lightGray"/>
        </w:rPr>
        <w:t xml:space="preserve"> </w:t>
      </w:r>
      <w:r w:rsidR="00D411CD" w:rsidRPr="009C0E63">
        <w:rPr>
          <w:sz w:val="22"/>
          <w:szCs w:val="22"/>
          <w:highlight w:val="lightGray"/>
        </w:rPr>
        <w:t xml:space="preserve">(tik </w:t>
      </w:r>
      <w:r w:rsidR="00494B5E" w:rsidRPr="009C0E63">
        <w:rPr>
          <w:sz w:val="22"/>
          <w:szCs w:val="22"/>
          <w:highlight w:val="lightGray"/>
        </w:rPr>
        <w:t>28</w:t>
      </w:r>
      <w:r w:rsidR="00D411CD" w:rsidRPr="009C0E63">
        <w:rPr>
          <w:sz w:val="22"/>
          <w:szCs w:val="22"/>
          <w:highlight w:val="lightGray"/>
        </w:rPr>
        <w:t xml:space="preserve">, </w:t>
      </w:r>
      <w:r w:rsidR="00494B5E" w:rsidRPr="009C0E63">
        <w:rPr>
          <w:sz w:val="22"/>
          <w:szCs w:val="22"/>
          <w:highlight w:val="lightGray"/>
        </w:rPr>
        <w:t>84 tablečių dėžutėms</w:t>
      </w:r>
      <w:r w:rsidR="00D411CD" w:rsidRPr="009C0E63">
        <w:rPr>
          <w:sz w:val="22"/>
          <w:szCs w:val="22"/>
          <w:highlight w:val="lightGray"/>
        </w:rPr>
        <w:t>)</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br w:type="page"/>
      </w: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rPr>
          <w:b/>
          <w:caps/>
          <w:sz w:val="22"/>
          <w:szCs w:val="22"/>
        </w:rPr>
      </w:pPr>
      <w:r w:rsidRPr="009C0E63">
        <w:rPr>
          <w:b/>
          <w:caps/>
          <w:sz w:val="22"/>
          <w:szCs w:val="22"/>
        </w:rPr>
        <w:t>Minimali informacija ant lizdinių plokštelių</w:t>
      </w:r>
      <w:r w:rsidR="00CE4096" w:rsidRPr="009C0E63">
        <w:rPr>
          <w:b/>
          <w:caps/>
          <w:sz w:val="22"/>
          <w:szCs w:val="22"/>
        </w:rPr>
        <w:t xml:space="preserve"> ARBA DVISLUOKSNIŲ JUOSTELIŲ</w:t>
      </w:r>
      <w:r w:rsidRPr="009C0E63">
        <w:rPr>
          <w:b/>
          <w:caps/>
          <w:sz w:val="22"/>
          <w:szCs w:val="22"/>
        </w:rPr>
        <w:t xml:space="preserve"> </w:t>
      </w:r>
    </w:p>
    <w:p w:rsidR="00A27A3F" w:rsidRPr="009C0E63" w:rsidRDefault="00A27A3F" w:rsidP="00975C75">
      <w:pPr>
        <w:widowControl w:val="0"/>
        <w:pBdr>
          <w:top w:val="single" w:sz="4" w:space="1" w:color="auto"/>
          <w:left w:val="single" w:sz="4" w:space="4" w:color="auto"/>
          <w:bottom w:val="single" w:sz="4" w:space="1" w:color="auto"/>
          <w:right w:val="single" w:sz="4" w:space="4" w:color="auto"/>
        </w:pBdr>
        <w:rPr>
          <w:b/>
          <w:caps/>
          <w:sz w:val="22"/>
          <w:szCs w:val="22"/>
        </w:rPr>
      </w:pPr>
    </w:p>
    <w:p w:rsidR="00654F8B" w:rsidRPr="009C0E63" w:rsidRDefault="00CE4096" w:rsidP="00975C75">
      <w:pPr>
        <w:widowControl w:val="0"/>
        <w:pBdr>
          <w:top w:val="single" w:sz="4" w:space="1" w:color="auto"/>
          <w:left w:val="single" w:sz="4" w:space="4" w:color="auto"/>
          <w:bottom w:val="single" w:sz="4" w:space="1" w:color="auto"/>
          <w:right w:val="single" w:sz="4" w:space="4" w:color="auto"/>
        </w:pBdr>
        <w:rPr>
          <w:b/>
          <w:caps/>
          <w:sz w:val="22"/>
          <w:szCs w:val="22"/>
        </w:rPr>
      </w:pPr>
      <w:r w:rsidRPr="009C0E63">
        <w:rPr>
          <w:b/>
          <w:caps/>
          <w:sz w:val="22"/>
          <w:szCs w:val="22"/>
        </w:rPr>
        <w:t>LIZDINĖ PLOKŠTELĖ</w:t>
      </w:r>
      <w:r w:rsidR="00865361" w:rsidRPr="009C0E63">
        <w:rPr>
          <w:b/>
          <w:caps/>
          <w:sz w:val="22"/>
          <w:szCs w:val="22"/>
        </w:rPr>
        <w:t xml:space="preserve">/ </w:t>
      </w:r>
      <w:r w:rsidR="001F4CCD" w:rsidRPr="009C0E63">
        <w:rPr>
          <w:b/>
          <w:caps/>
          <w:sz w:val="22"/>
          <w:szCs w:val="22"/>
        </w:rPr>
        <w:t xml:space="preserve">30, </w:t>
      </w:r>
      <w:r w:rsidR="00654F8B" w:rsidRPr="009C0E63">
        <w:rPr>
          <w:b/>
          <w:sz w:val="22"/>
          <w:szCs w:val="22"/>
        </w:rPr>
        <w:t>50</w:t>
      </w:r>
      <w:r w:rsidR="007C62AB" w:rsidRPr="009C0E63">
        <w:rPr>
          <w:b/>
          <w:sz w:val="22"/>
          <w:szCs w:val="22"/>
        </w:rPr>
        <w:t>x1</w:t>
      </w:r>
      <w:r w:rsidR="001F4CCD" w:rsidRPr="009C0E63">
        <w:rPr>
          <w:b/>
          <w:caps/>
          <w:sz w:val="22"/>
          <w:szCs w:val="22"/>
        </w:rPr>
        <w:t>, 90</w:t>
      </w:r>
      <w:r w:rsidR="00654F8B" w:rsidRPr="009C0E63">
        <w:rPr>
          <w:b/>
          <w:sz w:val="22"/>
          <w:szCs w:val="22"/>
        </w:rPr>
        <w:t xml:space="preserve"> arba 100 tablečių</w:t>
      </w:r>
    </w:p>
    <w:p w:rsidR="00654F8B" w:rsidRPr="009C0E63" w:rsidRDefault="00654F8B" w:rsidP="00975C75">
      <w:pPr>
        <w:widowControl w:val="0"/>
        <w:ind w:left="567" w:hanging="567"/>
        <w:rPr>
          <w:caps/>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w:t>
      </w:r>
      <w:r w:rsidRPr="009C0E63">
        <w:rPr>
          <w:b/>
          <w:caps/>
          <w:sz w:val="22"/>
          <w:szCs w:val="22"/>
        </w:rPr>
        <w:tab/>
        <w:t>Vaistinio preparato pavadinimas</w:t>
      </w:r>
    </w:p>
    <w:p w:rsidR="00654F8B" w:rsidRPr="009C0E63" w:rsidRDefault="00654F8B" w:rsidP="00975C75">
      <w:pPr>
        <w:widowControl w:val="0"/>
        <w:ind w:left="567" w:hanging="567"/>
        <w:rPr>
          <w:sz w:val="22"/>
          <w:szCs w:val="22"/>
        </w:rPr>
      </w:pPr>
    </w:p>
    <w:p w:rsidR="00654F8B" w:rsidRPr="009C0E63" w:rsidRDefault="00A70B78" w:rsidP="00975C75">
      <w:pPr>
        <w:widowControl w:val="0"/>
        <w:ind w:left="567" w:hanging="567"/>
        <w:rPr>
          <w:sz w:val="22"/>
          <w:szCs w:val="22"/>
        </w:rPr>
      </w:pPr>
      <w:r w:rsidRPr="009C0E63">
        <w:rPr>
          <w:sz w:val="22"/>
          <w:szCs w:val="22"/>
        </w:rPr>
        <w:t>I</w:t>
      </w:r>
      <w:r w:rsidR="00A27A3F" w:rsidRPr="009C0E63">
        <w:rPr>
          <w:sz w:val="22"/>
          <w:szCs w:val="22"/>
        </w:rPr>
        <w:t xml:space="preserve">scover </w:t>
      </w:r>
      <w:r w:rsidR="00654F8B" w:rsidRPr="009C0E63">
        <w:rPr>
          <w:sz w:val="22"/>
          <w:szCs w:val="22"/>
        </w:rPr>
        <w:t>75</w:t>
      </w:r>
      <w:r w:rsidR="00706238" w:rsidRPr="009C0E63">
        <w:rPr>
          <w:sz w:val="22"/>
          <w:szCs w:val="22"/>
        </w:rPr>
        <w:t> mg</w:t>
      </w:r>
      <w:r w:rsidR="00654F8B" w:rsidRPr="009C0E63">
        <w:rPr>
          <w:sz w:val="22"/>
          <w:szCs w:val="22"/>
        </w:rPr>
        <w:t xml:space="preserve"> plėvele dengtos tabletės</w:t>
      </w:r>
    </w:p>
    <w:p w:rsidR="00654F8B" w:rsidRPr="009C0E63" w:rsidRDefault="005459F0" w:rsidP="00975C75">
      <w:pPr>
        <w:widowControl w:val="0"/>
        <w:ind w:left="567" w:hanging="567"/>
        <w:rPr>
          <w:sz w:val="22"/>
          <w:szCs w:val="22"/>
        </w:rPr>
      </w:pPr>
      <w:r w:rsidRPr="009C0E63">
        <w:rPr>
          <w:sz w:val="22"/>
          <w:szCs w:val="22"/>
        </w:rPr>
        <w:t>klopidogrelis</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sz w:val="22"/>
          <w:szCs w:val="22"/>
        </w:rPr>
        <w:t>2.</w:t>
      </w:r>
      <w:r w:rsidRPr="009C0E63">
        <w:rPr>
          <w:b/>
          <w:sz w:val="22"/>
          <w:szCs w:val="22"/>
        </w:rPr>
        <w:tab/>
      </w:r>
      <w:r w:rsidR="00CD6B30">
        <w:rPr>
          <w:b/>
          <w:caps/>
          <w:sz w:val="22"/>
          <w:szCs w:val="22"/>
        </w:rPr>
        <w:t>REGISTRUOTOJO PAVADINIMAS</w:t>
      </w:r>
    </w:p>
    <w:p w:rsidR="00654F8B" w:rsidRPr="009C0E63" w:rsidRDefault="00654F8B" w:rsidP="00975C75">
      <w:pPr>
        <w:widowControl w:val="0"/>
        <w:ind w:left="567" w:hanging="567"/>
        <w:rPr>
          <w:sz w:val="22"/>
          <w:szCs w:val="22"/>
        </w:rPr>
      </w:pPr>
    </w:p>
    <w:p w:rsidR="00D23C5A" w:rsidRPr="009C0E63" w:rsidRDefault="00E962A0" w:rsidP="00975C75">
      <w:pPr>
        <w:widowControl w:val="0"/>
        <w:ind w:left="567" w:hanging="567"/>
        <w:rPr>
          <w:sz w:val="22"/>
          <w:szCs w:val="22"/>
        </w:rPr>
      </w:pPr>
      <w:r w:rsidRPr="009C0E63">
        <w:rPr>
          <w:sz w:val="22"/>
          <w:szCs w:val="22"/>
        </w:rPr>
        <w:t>sanofi-aventis g</w:t>
      </w:r>
      <w:r w:rsidR="00880E63" w:rsidRPr="009C0E63">
        <w:rPr>
          <w:sz w:val="22"/>
          <w:szCs w:val="22"/>
        </w:rPr>
        <w:t>roupe</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sz w:val="22"/>
          <w:szCs w:val="22"/>
        </w:rPr>
        <w:t>3.</w:t>
      </w:r>
      <w:r w:rsidRPr="009C0E63">
        <w:rPr>
          <w:b/>
          <w:sz w:val="22"/>
          <w:szCs w:val="22"/>
        </w:rPr>
        <w:tab/>
      </w:r>
      <w:r w:rsidRPr="009C0E63">
        <w:rPr>
          <w:b/>
          <w:caps/>
          <w:sz w:val="22"/>
          <w:szCs w:val="22"/>
        </w:rPr>
        <w:t>tinkamumo laikas</w:t>
      </w:r>
    </w:p>
    <w:p w:rsidR="00654F8B" w:rsidRPr="009C0E63" w:rsidRDefault="00654F8B" w:rsidP="00975C75">
      <w:pPr>
        <w:widowControl w:val="0"/>
        <w:ind w:left="567" w:hanging="567"/>
        <w:rPr>
          <w:sz w:val="22"/>
          <w:szCs w:val="22"/>
        </w:rPr>
      </w:pPr>
    </w:p>
    <w:p w:rsidR="00654F8B" w:rsidRPr="009C0E63" w:rsidRDefault="00F27CB1" w:rsidP="00975C75">
      <w:pPr>
        <w:widowControl w:val="0"/>
        <w:ind w:left="567" w:hanging="567"/>
        <w:rPr>
          <w:sz w:val="22"/>
          <w:szCs w:val="22"/>
        </w:rPr>
      </w:pPr>
      <w:r w:rsidRPr="009C0E63">
        <w:rPr>
          <w:sz w:val="22"/>
          <w:szCs w:val="22"/>
        </w:rPr>
        <w:t>EXP:</w:t>
      </w:r>
    </w:p>
    <w:p w:rsidR="00654F8B" w:rsidRPr="009C0E63" w:rsidRDefault="00654F8B" w:rsidP="00975C75">
      <w:pPr>
        <w:widowControl w:val="0"/>
        <w:ind w:left="567" w:hanging="567"/>
        <w:rPr>
          <w:sz w:val="22"/>
          <w:szCs w:val="22"/>
        </w:rPr>
      </w:pPr>
    </w:p>
    <w:p w:rsidR="00654F8B" w:rsidRPr="009C0E63" w:rsidRDefault="00654F8B" w:rsidP="00975C75">
      <w:pPr>
        <w:widowControl w:val="0"/>
        <w:ind w:left="567" w:hanging="567"/>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4.</w:t>
      </w:r>
      <w:r w:rsidRPr="009C0E63">
        <w:rPr>
          <w:b/>
          <w:caps/>
          <w:sz w:val="22"/>
          <w:szCs w:val="22"/>
        </w:rPr>
        <w:tab/>
        <w:t xml:space="preserve">serijos numeris </w:t>
      </w:r>
    </w:p>
    <w:p w:rsidR="00654F8B" w:rsidRPr="009C0E63" w:rsidRDefault="00654F8B" w:rsidP="00975C75">
      <w:pPr>
        <w:widowControl w:val="0"/>
        <w:ind w:left="567" w:hanging="567"/>
        <w:rPr>
          <w:sz w:val="22"/>
          <w:szCs w:val="22"/>
        </w:rPr>
      </w:pPr>
    </w:p>
    <w:p w:rsidR="00654F8B" w:rsidRPr="009C0E63" w:rsidRDefault="00F27CB1" w:rsidP="00975C75">
      <w:pPr>
        <w:widowControl w:val="0"/>
        <w:ind w:left="567" w:hanging="567"/>
        <w:rPr>
          <w:sz w:val="22"/>
          <w:szCs w:val="22"/>
        </w:rPr>
      </w:pPr>
      <w:r w:rsidRPr="009C0E63">
        <w:rPr>
          <w:sz w:val="22"/>
          <w:szCs w:val="22"/>
        </w:rPr>
        <w:t>Lot:</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bookmarkStart w:id="10" w:name="OLE_LINK3"/>
      <w:r w:rsidRPr="009C0E63">
        <w:rPr>
          <w:b/>
          <w:caps/>
          <w:sz w:val="22"/>
          <w:szCs w:val="22"/>
        </w:rPr>
        <w:t>5.</w:t>
      </w:r>
      <w:r w:rsidRPr="009C0E63">
        <w:rPr>
          <w:b/>
          <w:caps/>
          <w:sz w:val="22"/>
          <w:szCs w:val="22"/>
        </w:rPr>
        <w:tab/>
        <w:t xml:space="preserve">Kita </w:t>
      </w:r>
    </w:p>
    <w:bookmarkEnd w:id="10"/>
    <w:p w:rsidR="006F59F2" w:rsidRPr="009C0E63" w:rsidRDefault="00654F8B"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sz w:val="22"/>
          <w:szCs w:val="22"/>
        </w:rPr>
        <w:br w:type="page"/>
      </w:r>
      <w:r w:rsidR="006F59F2" w:rsidRPr="009C0E63">
        <w:rPr>
          <w:b/>
          <w:caps/>
          <w:sz w:val="22"/>
          <w:szCs w:val="22"/>
        </w:rPr>
        <w:t>Informacija ant išorinės ir</w:t>
      </w:r>
      <w:r w:rsidR="00880E63" w:rsidRPr="009C0E63">
        <w:rPr>
          <w:b/>
          <w:caps/>
          <w:sz w:val="22"/>
          <w:szCs w:val="22"/>
        </w:rPr>
        <w:t xml:space="preserve"> </w:t>
      </w:r>
      <w:r w:rsidR="006F59F2" w:rsidRPr="009C0E63">
        <w:rPr>
          <w:b/>
          <w:caps/>
          <w:sz w:val="22"/>
          <w:szCs w:val="22"/>
        </w:rPr>
        <w:t xml:space="preserve">vidinės pakuotės </w:t>
      </w: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sz w:val="22"/>
          <w:szCs w:val="22"/>
        </w:rPr>
      </w:pPr>
      <w:r w:rsidRPr="009C0E63">
        <w:rPr>
          <w:b/>
          <w:sz w:val="22"/>
          <w:szCs w:val="22"/>
        </w:rPr>
        <w:t xml:space="preserve">IŠORINĖ DĖŽUTĖ </w:t>
      </w: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w:t>
      </w:r>
      <w:r w:rsidRPr="009C0E63">
        <w:rPr>
          <w:b/>
          <w:caps/>
          <w:sz w:val="22"/>
          <w:szCs w:val="22"/>
        </w:rPr>
        <w:tab/>
        <w:t>vaistinio preparato pavadinimas</w:t>
      </w:r>
    </w:p>
    <w:p w:rsidR="006F59F2" w:rsidRPr="009C0E63" w:rsidRDefault="006F59F2" w:rsidP="00975C75">
      <w:pPr>
        <w:widowControl w:val="0"/>
        <w:ind w:left="567" w:hanging="567"/>
        <w:rPr>
          <w:sz w:val="22"/>
          <w:szCs w:val="22"/>
        </w:rPr>
      </w:pPr>
    </w:p>
    <w:p w:rsidR="006F59F2" w:rsidRPr="009C0E63" w:rsidRDefault="00A70B78" w:rsidP="00975C75">
      <w:pPr>
        <w:widowControl w:val="0"/>
        <w:rPr>
          <w:sz w:val="22"/>
          <w:szCs w:val="22"/>
        </w:rPr>
      </w:pPr>
      <w:r w:rsidRPr="009C0E63">
        <w:rPr>
          <w:sz w:val="22"/>
          <w:szCs w:val="22"/>
        </w:rPr>
        <w:t>Iscover</w:t>
      </w:r>
      <w:r w:rsidR="006F59F2" w:rsidRPr="009C0E63">
        <w:rPr>
          <w:sz w:val="22"/>
          <w:szCs w:val="22"/>
        </w:rPr>
        <w:t xml:space="preserve"> 300</w:t>
      </w:r>
      <w:r w:rsidR="00706238" w:rsidRPr="009C0E63">
        <w:rPr>
          <w:sz w:val="22"/>
          <w:szCs w:val="22"/>
        </w:rPr>
        <w:t> mg</w:t>
      </w:r>
      <w:r w:rsidR="006F59F2" w:rsidRPr="009C0E63">
        <w:rPr>
          <w:sz w:val="22"/>
          <w:szCs w:val="22"/>
        </w:rPr>
        <w:t xml:space="preserve"> plėvele dengtos tabletės </w:t>
      </w:r>
    </w:p>
    <w:p w:rsidR="006F59F2" w:rsidRPr="009C0E63" w:rsidRDefault="006F59F2" w:rsidP="00975C75">
      <w:pPr>
        <w:widowControl w:val="0"/>
        <w:ind w:left="567" w:hanging="567"/>
        <w:rPr>
          <w:sz w:val="22"/>
          <w:szCs w:val="22"/>
        </w:rPr>
      </w:pPr>
      <w:r w:rsidRPr="009C0E63">
        <w:rPr>
          <w:sz w:val="22"/>
          <w:szCs w:val="22"/>
        </w:rPr>
        <w:t>klopidogrelis</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caps/>
          <w:sz w:val="22"/>
          <w:szCs w:val="22"/>
        </w:rPr>
      </w:pPr>
      <w:r w:rsidRPr="009C0E63">
        <w:rPr>
          <w:b/>
          <w:caps/>
          <w:sz w:val="22"/>
          <w:szCs w:val="22"/>
        </w:rPr>
        <w:t>2.</w:t>
      </w:r>
      <w:r w:rsidRPr="009C0E63">
        <w:rPr>
          <w:b/>
          <w:caps/>
          <w:sz w:val="22"/>
          <w:szCs w:val="22"/>
        </w:rPr>
        <w:tab/>
      </w:r>
      <w:r w:rsidR="000F05B8" w:rsidRPr="009C0E63">
        <w:rPr>
          <w:b/>
          <w:caps/>
          <w:sz w:val="22"/>
          <w:szCs w:val="22"/>
        </w:rPr>
        <w:t>VEIKLIOJI (-IOS) MEDŽIAGA (-OS) IR JOS (-Ų) KIEKIS (-IAI)</w:t>
      </w:r>
    </w:p>
    <w:p w:rsidR="000F05B8" w:rsidRPr="009C0E63" w:rsidRDefault="000F05B8" w:rsidP="00975C75">
      <w:pPr>
        <w:pStyle w:val="BodyText3"/>
        <w:widowControl w:val="0"/>
        <w:rPr>
          <w:szCs w:val="22"/>
        </w:rPr>
      </w:pPr>
    </w:p>
    <w:p w:rsidR="006F59F2" w:rsidRPr="009C0E63" w:rsidRDefault="006F59F2" w:rsidP="00975C75">
      <w:pPr>
        <w:pStyle w:val="BodyText3"/>
        <w:widowControl w:val="0"/>
        <w:rPr>
          <w:szCs w:val="22"/>
        </w:rPr>
      </w:pPr>
      <w:r w:rsidRPr="009C0E63">
        <w:rPr>
          <w:szCs w:val="22"/>
        </w:rPr>
        <w:t>Kiekvienoje tabletėje yra 300</w:t>
      </w:r>
      <w:r w:rsidR="00706238" w:rsidRPr="009C0E63">
        <w:rPr>
          <w:szCs w:val="22"/>
        </w:rPr>
        <w:t> mg</w:t>
      </w:r>
      <w:r w:rsidRPr="009C0E63">
        <w:rPr>
          <w:szCs w:val="22"/>
        </w:rPr>
        <w:t xml:space="preserve"> klopidogrelio (vandenilio sulfato pavidalu).</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3.</w:t>
      </w:r>
      <w:r w:rsidRPr="009C0E63">
        <w:rPr>
          <w:b/>
          <w:caps/>
          <w:sz w:val="22"/>
          <w:szCs w:val="22"/>
        </w:rPr>
        <w:tab/>
        <w:t>pagalbinių medžiagų sąrašas</w:t>
      </w:r>
    </w:p>
    <w:p w:rsidR="006F59F2" w:rsidRPr="009C0E63" w:rsidRDefault="006F59F2" w:rsidP="00975C75">
      <w:pPr>
        <w:widowControl w:val="0"/>
        <w:ind w:left="567" w:hanging="567"/>
        <w:rPr>
          <w:caps/>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 xml:space="preserve">Sudėtyje taip pat yra hidrinto ricinų aliejaus ir laktozės. </w:t>
      </w:r>
      <w:r w:rsidR="00AE3C87" w:rsidRPr="009C0E63">
        <w:rPr>
          <w:sz w:val="22"/>
          <w:szCs w:val="22"/>
        </w:rPr>
        <w:t>Daugiau informacijos pateikta pakuotės lapelyje</w:t>
      </w:r>
      <w:r w:rsidRPr="009C0E63">
        <w:rPr>
          <w:sz w:val="22"/>
          <w:szCs w:val="22"/>
        </w:rPr>
        <w:t>.</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widowControl w:val="0"/>
        <w:ind w:left="567" w:hanging="567"/>
        <w:rPr>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4.</w:t>
      </w:r>
      <w:r w:rsidRPr="009C0E63">
        <w:rPr>
          <w:b/>
          <w:caps/>
          <w:sz w:val="22"/>
          <w:szCs w:val="22"/>
        </w:rPr>
        <w:tab/>
        <w:t>FARMACINĖ forma ir KIEKIS PAKUOTĖJE</w:t>
      </w:r>
    </w:p>
    <w:p w:rsidR="006F59F2" w:rsidRPr="009C0E63" w:rsidRDefault="006F59F2" w:rsidP="00975C75">
      <w:pPr>
        <w:widowControl w:val="0"/>
        <w:ind w:left="567" w:hanging="567"/>
        <w:rPr>
          <w:caps/>
          <w:sz w:val="22"/>
          <w:szCs w:val="22"/>
        </w:rPr>
      </w:pPr>
    </w:p>
    <w:p w:rsidR="006F59F2" w:rsidRPr="009C0E63" w:rsidRDefault="006F59F2" w:rsidP="00975C75">
      <w:pPr>
        <w:widowControl w:val="0"/>
        <w:ind w:left="567" w:hanging="567"/>
        <w:rPr>
          <w:sz w:val="22"/>
          <w:szCs w:val="22"/>
        </w:rPr>
      </w:pPr>
      <w:r w:rsidRPr="009C0E63">
        <w:rPr>
          <w:sz w:val="22"/>
          <w:szCs w:val="22"/>
        </w:rPr>
        <w:t>4x1 plėvele dengtos tabletės</w:t>
      </w:r>
    </w:p>
    <w:p w:rsidR="006F59F2" w:rsidRPr="009C0E63" w:rsidRDefault="006F59F2" w:rsidP="00975C75">
      <w:pPr>
        <w:widowControl w:val="0"/>
        <w:ind w:left="567" w:hanging="567"/>
        <w:rPr>
          <w:sz w:val="22"/>
          <w:szCs w:val="22"/>
          <w:highlight w:val="lightGray"/>
        </w:rPr>
      </w:pPr>
      <w:r w:rsidRPr="009C0E63">
        <w:rPr>
          <w:sz w:val="22"/>
          <w:szCs w:val="22"/>
          <w:highlight w:val="lightGray"/>
        </w:rPr>
        <w:t>30x1 plėvele dengtų tablečių</w:t>
      </w:r>
    </w:p>
    <w:p w:rsidR="006F59F2" w:rsidRPr="009C0E63" w:rsidRDefault="006F59F2" w:rsidP="00975C75">
      <w:pPr>
        <w:widowControl w:val="0"/>
        <w:ind w:left="567" w:hanging="567"/>
        <w:rPr>
          <w:sz w:val="22"/>
          <w:szCs w:val="22"/>
        </w:rPr>
      </w:pPr>
      <w:r w:rsidRPr="009C0E63">
        <w:rPr>
          <w:sz w:val="22"/>
          <w:szCs w:val="22"/>
          <w:highlight w:val="lightGray"/>
        </w:rPr>
        <w:t>100x1 plėvele dengtų tablečių</w:t>
      </w:r>
    </w:p>
    <w:p w:rsidR="00D505CF" w:rsidRPr="009C0E63" w:rsidRDefault="00D505CF" w:rsidP="00975C75">
      <w:pPr>
        <w:widowControl w:val="0"/>
        <w:ind w:left="567" w:hanging="567"/>
        <w:rPr>
          <w:sz w:val="22"/>
          <w:szCs w:val="22"/>
        </w:rPr>
      </w:pPr>
      <w:r w:rsidRPr="009C0E63">
        <w:rPr>
          <w:sz w:val="22"/>
          <w:szCs w:val="22"/>
          <w:highlight w:val="lightGray"/>
        </w:rPr>
        <w:t>10x1 plėvele dengtų tablečių</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5.</w:t>
      </w:r>
      <w:r w:rsidRPr="009C0E63">
        <w:rPr>
          <w:b/>
          <w:caps/>
          <w:sz w:val="22"/>
          <w:szCs w:val="22"/>
        </w:rPr>
        <w:tab/>
        <w:t>vartojimo METODAS IR būdas</w:t>
      </w:r>
    </w:p>
    <w:p w:rsidR="006F59F2" w:rsidRPr="009C0E63" w:rsidRDefault="006F59F2" w:rsidP="00975C75">
      <w:pPr>
        <w:widowControl w:val="0"/>
        <w:ind w:left="567" w:hanging="567"/>
        <w:rPr>
          <w:caps/>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Prieš vartojimą perskaitykite pakuotės lapelį.</w:t>
      </w:r>
    </w:p>
    <w:p w:rsidR="00293077" w:rsidRPr="009C0E63" w:rsidRDefault="00293077" w:rsidP="00975C75">
      <w:pPr>
        <w:pStyle w:val="BodyTextIndent"/>
        <w:widowControl w:val="0"/>
        <w:ind w:firstLine="0"/>
        <w:jc w:val="left"/>
        <w:rPr>
          <w:sz w:val="22"/>
          <w:szCs w:val="22"/>
        </w:rPr>
      </w:pPr>
      <w:r w:rsidRPr="009C0E63">
        <w:rPr>
          <w:sz w:val="22"/>
          <w:szCs w:val="22"/>
        </w:rPr>
        <w:t>Vartoti per burną</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widowControl w:val="0"/>
        <w:ind w:left="567" w:hanging="567"/>
        <w:rPr>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720" w:hanging="720"/>
        <w:rPr>
          <w:b/>
          <w:caps/>
          <w:sz w:val="22"/>
          <w:szCs w:val="22"/>
        </w:rPr>
      </w:pPr>
      <w:r w:rsidRPr="009C0E63">
        <w:rPr>
          <w:b/>
          <w:caps/>
          <w:sz w:val="22"/>
          <w:szCs w:val="22"/>
        </w:rPr>
        <w:t>6.</w:t>
      </w:r>
      <w:r w:rsidRPr="009C0E63">
        <w:rPr>
          <w:b/>
          <w:caps/>
          <w:sz w:val="22"/>
          <w:szCs w:val="22"/>
        </w:rPr>
        <w:tab/>
        <w:t>SPECIALUS Įspėjimas, KAD vaistinį preparatą</w:t>
      </w:r>
      <w:r w:rsidR="00880E63" w:rsidRPr="009C0E63">
        <w:rPr>
          <w:b/>
          <w:caps/>
          <w:sz w:val="22"/>
          <w:szCs w:val="22"/>
        </w:rPr>
        <w:t xml:space="preserve"> </w:t>
      </w:r>
      <w:r w:rsidRPr="009C0E63">
        <w:rPr>
          <w:b/>
          <w:caps/>
          <w:sz w:val="22"/>
          <w:szCs w:val="22"/>
        </w:rPr>
        <w:t xml:space="preserve">būtina laikyti vaikams </w:t>
      </w:r>
      <w:r w:rsidR="000F05B8" w:rsidRPr="009C0E63">
        <w:rPr>
          <w:b/>
          <w:caps/>
          <w:sz w:val="22"/>
          <w:szCs w:val="22"/>
        </w:rPr>
        <w:t>NEPASTEBIMOJE IR NEPASIEKIAMOJE</w:t>
      </w:r>
      <w:r w:rsidRPr="009C0E63">
        <w:rPr>
          <w:b/>
          <w:caps/>
          <w:sz w:val="22"/>
          <w:szCs w:val="22"/>
        </w:rPr>
        <w:t xml:space="preserve"> vietoje</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r w:rsidRPr="009C0E63">
        <w:rPr>
          <w:sz w:val="22"/>
          <w:szCs w:val="22"/>
        </w:rPr>
        <w:t xml:space="preserve">Laikyti vaikams </w:t>
      </w:r>
      <w:r w:rsidR="000F05B8" w:rsidRPr="009C0E63">
        <w:rPr>
          <w:sz w:val="22"/>
          <w:szCs w:val="22"/>
        </w:rPr>
        <w:t xml:space="preserve">nepastebimoje ir nepasiekiamoje </w:t>
      </w:r>
      <w:r w:rsidRPr="009C0E63">
        <w:rPr>
          <w:sz w:val="22"/>
          <w:szCs w:val="22"/>
        </w:rPr>
        <w:t>vietoje.</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7.</w:t>
      </w:r>
      <w:r w:rsidRPr="009C0E63">
        <w:rPr>
          <w:b/>
          <w:caps/>
          <w:sz w:val="22"/>
          <w:szCs w:val="22"/>
        </w:rPr>
        <w:tab/>
        <w:t>kitas specialus Įspėjimas (jei reikia)</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8.</w:t>
      </w:r>
      <w:r w:rsidRPr="009C0E63">
        <w:rPr>
          <w:b/>
          <w:caps/>
          <w:sz w:val="22"/>
          <w:szCs w:val="22"/>
        </w:rPr>
        <w:tab/>
        <w:t>tinkamumo laikas</w:t>
      </w:r>
    </w:p>
    <w:p w:rsidR="006F59F2" w:rsidRPr="009C0E63" w:rsidRDefault="006F59F2" w:rsidP="00975C75">
      <w:pPr>
        <w:widowControl w:val="0"/>
        <w:ind w:left="567" w:hanging="567"/>
        <w:rPr>
          <w:sz w:val="22"/>
          <w:szCs w:val="22"/>
        </w:rPr>
      </w:pPr>
    </w:p>
    <w:p w:rsidR="006F59F2" w:rsidRPr="009C0E63" w:rsidRDefault="008C4619" w:rsidP="00975C75">
      <w:pPr>
        <w:widowControl w:val="0"/>
        <w:ind w:left="567" w:hanging="567"/>
        <w:rPr>
          <w:sz w:val="22"/>
          <w:szCs w:val="22"/>
        </w:rPr>
      </w:pPr>
      <w:r>
        <w:rPr>
          <w:sz w:val="22"/>
          <w:szCs w:val="22"/>
        </w:rPr>
        <w:t>EXP</w:t>
      </w:r>
      <w:r w:rsidR="00A27A3F" w:rsidRPr="009C0E63">
        <w:rPr>
          <w:sz w:val="22"/>
          <w:szCs w:val="22"/>
        </w:rPr>
        <w:t>:</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9.</w:t>
      </w:r>
      <w:r w:rsidRPr="009C0E63">
        <w:rPr>
          <w:b/>
          <w:caps/>
          <w:sz w:val="22"/>
          <w:szCs w:val="22"/>
        </w:rPr>
        <w:tab/>
        <w:t>SPECIALIOS laikymo sąlygos</w:t>
      </w:r>
    </w:p>
    <w:p w:rsidR="006F59F2" w:rsidRPr="009C0E63" w:rsidRDefault="006F59F2" w:rsidP="00975C75">
      <w:pPr>
        <w:widowControl w:val="0"/>
        <w:ind w:left="567" w:hanging="567"/>
        <w:rPr>
          <w:sz w:val="22"/>
          <w:szCs w:val="22"/>
        </w:rPr>
      </w:pPr>
    </w:p>
    <w:p w:rsidR="006F59F2" w:rsidRPr="009C0E63" w:rsidRDefault="006F59F2" w:rsidP="00975C75">
      <w:pPr>
        <w:widowControl w:val="0"/>
        <w:rPr>
          <w:sz w:val="22"/>
          <w:szCs w:val="22"/>
        </w:rPr>
      </w:pPr>
    </w:p>
    <w:p w:rsidR="006F59F2" w:rsidRPr="009C0E63" w:rsidRDefault="006F59F2" w:rsidP="00835746">
      <w:pPr>
        <w:keepNext/>
        <w:keepLines/>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10.</w:t>
      </w:r>
      <w:r w:rsidRPr="009C0E63">
        <w:rPr>
          <w:b/>
          <w:caps/>
          <w:sz w:val="22"/>
          <w:szCs w:val="22"/>
        </w:rPr>
        <w:tab/>
        <w:t xml:space="preserve">specialios atsargumo priemonės DĖL NESUVARTOTO </w:t>
      </w:r>
      <w:r w:rsidRPr="009C0E63">
        <w:rPr>
          <w:b/>
          <w:bCs/>
          <w:caps/>
          <w:sz w:val="22"/>
          <w:szCs w:val="22"/>
        </w:rPr>
        <w:t>VAISTINIO PREPARATO AR JO ATLIEK</w:t>
      </w:r>
      <w:r w:rsidRPr="009C0E63">
        <w:rPr>
          <w:b/>
          <w:caps/>
          <w:sz w:val="22"/>
          <w:szCs w:val="22"/>
        </w:rPr>
        <w:t xml:space="preserve">Ų </w:t>
      </w:r>
      <w:r w:rsidRPr="009C0E63">
        <w:rPr>
          <w:b/>
          <w:bCs/>
          <w:caps/>
          <w:sz w:val="22"/>
          <w:szCs w:val="22"/>
        </w:rPr>
        <w:t>TVARKYMO</w:t>
      </w:r>
      <w:r w:rsidRPr="009C0E63">
        <w:rPr>
          <w:b/>
          <w:caps/>
          <w:sz w:val="22"/>
          <w:szCs w:val="22"/>
        </w:rPr>
        <w:t xml:space="preserve"> (jei reikia)</w:t>
      </w:r>
    </w:p>
    <w:p w:rsidR="006F59F2" w:rsidRPr="009C0E63" w:rsidRDefault="006F59F2" w:rsidP="00835746">
      <w:pPr>
        <w:keepNext/>
        <w:keepLines/>
        <w:rPr>
          <w:caps/>
          <w:sz w:val="22"/>
          <w:szCs w:val="22"/>
        </w:rPr>
      </w:pPr>
    </w:p>
    <w:p w:rsidR="006F59F2" w:rsidRPr="009C0E63" w:rsidRDefault="006F59F2" w:rsidP="00835746">
      <w:pPr>
        <w:keepNext/>
        <w:keepLines/>
        <w:rPr>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11.</w:t>
      </w:r>
      <w:r w:rsidRPr="009C0E63">
        <w:rPr>
          <w:b/>
          <w:caps/>
          <w:sz w:val="22"/>
          <w:szCs w:val="22"/>
        </w:rPr>
        <w:tab/>
      </w:r>
      <w:r w:rsidR="00CD6B30">
        <w:rPr>
          <w:b/>
          <w:caps/>
          <w:sz w:val="22"/>
          <w:szCs w:val="22"/>
        </w:rPr>
        <w:t>REGISTRUOTOJO PAVADINIMAS IR ADRESAS</w:t>
      </w:r>
    </w:p>
    <w:p w:rsidR="006F59F2" w:rsidRPr="009C0E63" w:rsidRDefault="006F59F2" w:rsidP="00975C75">
      <w:pPr>
        <w:widowControl w:val="0"/>
        <w:ind w:left="567" w:hanging="567"/>
        <w:rPr>
          <w:caps/>
          <w:sz w:val="22"/>
          <w:szCs w:val="22"/>
        </w:rPr>
      </w:pPr>
    </w:p>
    <w:p w:rsidR="00880E63" w:rsidRPr="009C0E63" w:rsidRDefault="00E962A0" w:rsidP="00975C75">
      <w:pPr>
        <w:widowControl w:val="0"/>
        <w:ind w:left="567" w:hanging="567"/>
        <w:rPr>
          <w:sz w:val="22"/>
          <w:szCs w:val="22"/>
        </w:rPr>
      </w:pPr>
      <w:r w:rsidRPr="009C0E63">
        <w:rPr>
          <w:sz w:val="22"/>
          <w:szCs w:val="22"/>
        </w:rPr>
        <w:t>sanofi-aventis g</w:t>
      </w:r>
      <w:r w:rsidR="00880E63" w:rsidRPr="009C0E63">
        <w:rPr>
          <w:sz w:val="22"/>
          <w:szCs w:val="22"/>
        </w:rPr>
        <w:t>roupe</w:t>
      </w:r>
    </w:p>
    <w:p w:rsidR="00880E63" w:rsidRPr="009C0E63" w:rsidRDefault="00880E63" w:rsidP="00975C75">
      <w:pPr>
        <w:widowControl w:val="0"/>
        <w:ind w:left="567" w:hanging="567"/>
        <w:rPr>
          <w:sz w:val="22"/>
          <w:szCs w:val="22"/>
        </w:rPr>
      </w:pPr>
      <w:r w:rsidRPr="009C0E63">
        <w:rPr>
          <w:sz w:val="22"/>
          <w:szCs w:val="22"/>
        </w:rPr>
        <w:t>54, rue La Boétie</w:t>
      </w:r>
    </w:p>
    <w:p w:rsidR="00880E63" w:rsidRPr="009C0E63" w:rsidRDefault="00880E63" w:rsidP="00975C75">
      <w:pPr>
        <w:widowControl w:val="0"/>
        <w:ind w:left="567" w:hanging="567"/>
        <w:rPr>
          <w:sz w:val="22"/>
          <w:szCs w:val="22"/>
        </w:rPr>
      </w:pPr>
      <w:r w:rsidRPr="009C0E63">
        <w:rPr>
          <w:sz w:val="22"/>
          <w:szCs w:val="22"/>
        </w:rPr>
        <w:t>F-75008 Paris</w:t>
      </w:r>
    </w:p>
    <w:p w:rsidR="006F59F2" w:rsidRPr="009C0E63" w:rsidRDefault="00880E63" w:rsidP="00975C75">
      <w:pPr>
        <w:widowControl w:val="0"/>
        <w:ind w:left="567" w:hanging="567"/>
        <w:rPr>
          <w:caps/>
          <w:sz w:val="22"/>
          <w:szCs w:val="22"/>
        </w:rPr>
      </w:pPr>
      <w:r w:rsidRPr="009C0E63">
        <w:rPr>
          <w:sz w:val="22"/>
          <w:szCs w:val="22"/>
        </w:rPr>
        <w:t>Prancūzija</w:t>
      </w:r>
    </w:p>
    <w:p w:rsidR="006F59F2" w:rsidRPr="009C0E63" w:rsidRDefault="006F59F2" w:rsidP="00975C75">
      <w:pPr>
        <w:widowControl w:val="0"/>
        <w:ind w:left="567" w:hanging="567"/>
        <w:rPr>
          <w:caps/>
          <w:sz w:val="22"/>
          <w:szCs w:val="22"/>
        </w:rPr>
      </w:pPr>
    </w:p>
    <w:p w:rsidR="00880E63" w:rsidRPr="009C0E63" w:rsidRDefault="00880E63" w:rsidP="00975C75">
      <w:pPr>
        <w:widowControl w:val="0"/>
        <w:ind w:left="567" w:hanging="567"/>
        <w:rPr>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12.</w:t>
      </w:r>
      <w:r w:rsidRPr="009C0E63">
        <w:rPr>
          <w:b/>
          <w:caps/>
          <w:sz w:val="22"/>
          <w:szCs w:val="22"/>
        </w:rPr>
        <w:tab/>
      </w:r>
      <w:r w:rsidR="00CD6B30">
        <w:rPr>
          <w:b/>
          <w:caps/>
          <w:sz w:val="22"/>
          <w:szCs w:val="22"/>
        </w:rPr>
        <w:t>REGISTRACIJOS PAŽYMĖJIMO NUMERIS (-IAI)</w:t>
      </w:r>
    </w:p>
    <w:p w:rsidR="006F59F2" w:rsidRPr="009C0E63" w:rsidRDefault="006F59F2" w:rsidP="00975C75">
      <w:pPr>
        <w:widowControl w:val="0"/>
        <w:ind w:left="567" w:hanging="567"/>
        <w:rPr>
          <w:sz w:val="22"/>
          <w:szCs w:val="22"/>
        </w:rPr>
      </w:pPr>
    </w:p>
    <w:p w:rsidR="006F59F2" w:rsidRPr="009C0E63" w:rsidRDefault="0013513C" w:rsidP="00975C75">
      <w:pPr>
        <w:widowControl w:val="0"/>
        <w:outlineLvl w:val="0"/>
        <w:rPr>
          <w:noProof/>
          <w:sz w:val="22"/>
          <w:szCs w:val="22"/>
          <w:highlight w:val="lightGray"/>
        </w:rPr>
      </w:pPr>
      <w:r w:rsidRPr="009C0E63">
        <w:rPr>
          <w:noProof/>
          <w:sz w:val="22"/>
          <w:szCs w:val="22"/>
        </w:rPr>
        <w:t>EU/1/98/070</w:t>
      </w:r>
      <w:r w:rsidR="006F59F2" w:rsidRPr="009C0E63">
        <w:rPr>
          <w:noProof/>
          <w:sz w:val="22"/>
          <w:szCs w:val="22"/>
        </w:rPr>
        <w:t>/</w:t>
      </w:r>
      <w:r w:rsidR="007C62AB" w:rsidRPr="009C0E63">
        <w:rPr>
          <w:sz w:val="22"/>
          <w:szCs w:val="22"/>
        </w:rPr>
        <w:t>008</w:t>
      </w:r>
      <w:r w:rsidR="006F59F2" w:rsidRPr="009C0E63">
        <w:rPr>
          <w:noProof/>
          <w:sz w:val="22"/>
          <w:szCs w:val="22"/>
        </w:rPr>
        <w:t xml:space="preserve"> </w:t>
      </w:r>
      <w:r w:rsidR="006F59F2" w:rsidRPr="009C0E63">
        <w:rPr>
          <w:noProof/>
          <w:sz w:val="22"/>
          <w:szCs w:val="22"/>
          <w:highlight w:val="lightGray"/>
        </w:rPr>
        <w:t>4x1 plėvele dengtos tabletės</w:t>
      </w:r>
      <w:r w:rsidR="003D7C89">
        <w:rPr>
          <w:noProof/>
          <w:sz w:val="22"/>
          <w:szCs w:val="22"/>
          <w:highlight w:val="lightGray"/>
        </w:rPr>
        <w:t xml:space="preserve"> </w:t>
      </w:r>
      <w:r w:rsidR="003D7C89">
        <w:rPr>
          <w:sz w:val="22"/>
          <w:szCs w:val="22"/>
          <w:highlight w:val="lightGray"/>
        </w:rPr>
        <w:t>aliuminio folijos dalomosiose lizdinėse plokštelėse</w:t>
      </w:r>
    </w:p>
    <w:p w:rsidR="006F59F2" w:rsidRPr="009C0E63" w:rsidRDefault="0013513C" w:rsidP="00975C75">
      <w:pPr>
        <w:widowControl w:val="0"/>
        <w:rPr>
          <w:noProof/>
          <w:sz w:val="22"/>
          <w:szCs w:val="22"/>
          <w:highlight w:val="lightGray"/>
        </w:rPr>
      </w:pPr>
      <w:r w:rsidRPr="009C0E63">
        <w:rPr>
          <w:noProof/>
          <w:sz w:val="22"/>
          <w:szCs w:val="22"/>
          <w:highlight w:val="lightGray"/>
        </w:rPr>
        <w:t>EU/1/98/070</w:t>
      </w:r>
      <w:r w:rsidR="006F59F2" w:rsidRPr="009C0E63">
        <w:rPr>
          <w:noProof/>
          <w:sz w:val="22"/>
          <w:szCs w:val="22"/>
          <w:highlight w:val="lightGray"/>
        </w:rPr>
        <w:t>/</w:t>
      </w:r>
      <w:r w:rsidR="007C62AB" w:rsidRPr="009C0E63">
        <w:rPr>
          <w:noProof/>
          <w:sz w:val="22"/>
          <w:szCs w:val="22"/>
          <w:highlight w:val="lightGray"/>
        </w:rPr>
        <w:t>009</w:t>
      </w:r>
      <w:r w:rsidR="006F59F2" w:rsidRPr="009C0E63">
        <w:rPr>
          <w:noProof/>
          <w:sz w:val="22"/>
          <w:szCs w:val="22"/>
          <w:highlight w:val="lightGray"/>
        </w:rPr>
        <w:t xml:space="preserve"> 30x1 plėvele dengtų tablečių</w:t>
      </w:r>
      <w:r w:rsidR="003D7C89">
        <w:rPr>
          <w:noProof/>
          <w:sz w:val="22"/>
          <w:szCs w:val="22"/>
          <w:highlight w:val="lightGray"/>
        </w:rPr>
        <w:t xml:space="preserve"> </w:t>
      </w:r>
      <w:r w:rsidR="003D7C89">
        <w:rPr>
          <w:sz w:val="22"/>
          <w:szCs w:val="22"/>
          <w:highlight w:val="lightGray"/>
        </w:rPr>
        <w:t>aliuminio folijos dalomosiose lizdinėse plokštelėse</w:t>
      </w:r>
    </w:p>
    <w:p w:rsidR="006F59F2" w:rsidRPr="009C0E63" w:rsidRDefault="0013513C" w:rsidP="00975C75">
      <w:pPr>
        <w:widowControl w:val="0"/>
        <w:rPr>
          <w:noProof/>
          <w:sz w:val="22"/>
          <w:szCs w:val="22"/>
        </w:rPr>
      </w:pPr>
      <w:r w:rsidRPr="009C0E63">
        <w:rPr>
          <w:noProof/>
          <w:sz w:val="22"/>
          <w:szCs w:val="22"/>
          <w:highlight w:val="lightGray"/>
        </w:rPr>
        <w:t>EU/1/98/070</w:t>
      </w:r>
      <w:r w:rsidR="006F59F2" w:rsidRPr="009C0E63">
        <w:rPr>
          <w:noProof/>
          <w:sz w:val="22"/>
          <w:szCs w:val="22"/>
          <w:highlight w:val="lightGray"/>
        </w:rPr>
        <w:t>/</w:t>
      </w:r>
      <w:r w:rsidR="007C62AB" w:rsidRPr="009C0E63">
        <w:rPr>
          <w:noProof/>
          <w:sz w:val="22"/>
          <w:szCs w:val="22"/>
          <w:highlight w:val="lightGray"/>
        </w:rPr>
        <w:t xml:space="preserve">010 </w:t>
      </w:r>
      <w:r w:rsidR="006F59F2" w:rsidRPr="009C0E63">
        <w:rPr>
          <w:noProof/>
          <w:sz w:val="22"/>
          <w:szCs w:val="22"/>
          <w:highlight w:val="lightGray"/>
        </w:rPr>
        <w:t>100x1 plėvele dengtų tablečių</w:t>
      </w:r>
      <w:r w:rsidR="003D7C89">
        <w:rPr>
          <w:noProof/>
          <w:sz w:val="22"/>
          <w:szCs w:val="22"/>
          <w:highlight w:val="lightGray"/>
        </w:rPr>
        <w:t xml:space="preserve"> </w:t>
      </w:r>
      <w:r w:rsidR="003D7C89">
        <w:rPr>
          <w:sz w:val="22"/>
          <w:szCs w:val="22"/>
          <w:highlight w:val="lightGray"/>
        </w:rPr>
        <w:t>aliuminio folijos dalomosiose lizdinėse plokštelėse</w:t>
      </w:r>
    </w:p>
    <w:p w:rsidR="00D505CF" w:rsidRPr="009C0E63" w:rsidRDefault="00D505CF" w:rsidP="00975C75">
      <w:pPr>
        <w:widowControl w:val="0"/>
        <w:rPr>
          <w:noProof/>
          <w:sz w:val="22"/>
          <w:szCs w:val="22"/>
        </w:rPr>
      </w:pPr>
      <w:r w:rsidRPr="009C0E63">
        <w:rPr>
          <w:noProof/>
          <w:sz w:val="22"/>
          <w:szCs w:val="22"/>
          <w:highlight w:val="lightGray"/>
        </w:rPr>
        <w:t>EU/1/98/070/012 10x1 plėvele dengtų tablečių</w:t>
      </w:r>
      <w:r w:rsidR="003D7C89">
        <w:rPr>
          <w:noProof/>
          <w:sz w:val="22"/>
          <w:szCs w:val="22"/>
          <w:highlight w:val="lightGray"/>
        </w:rPr>
        <w:t xml:space="preserve"> </w:t>
      </w:r>
      <w:r w:rsidR="003D7C89">
        <w:rPr>
          <w:sz w:val="22"/>
          <w:szCs w:val="22"/>
          <w:highlight w:val="lightGray"/>
        </w:rPr>
        <w:t>aliuminio folijos dalomosiose lizdinėse plokštelėse</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13.</w:t>
      </w:r>
      <w:r w:rsidRPr="009C0E63">
        <w:rPr>
          <w:b/>
          <w:caps/>
          <w:sz w:val="22"/>
          <w:szCs w:val="22"/>
        </w:rPr>
        <w:tab/>
        <w:t>serijos numeris</w:t>
      </w:r>
    </w:p>
    <w:p w:rsidR="006F59F2" w:rsidRPr="009C0E63" w:rsidRDefault="006F59F2" w:rsidP="00975C75">
      <w:pPr>
        <w:widowControl w:val="0"/>
        <w:ind w:left="567" w:hanging="567"/>
        <w:rPr>
          <w:sz w:val="22"/>
          <w:szCs w:val="22"/>
        </w:rPr>
      </w:pPr>
    </w:p>
    <w:p w:rsidR="006F59F2" w:rsidRPr="009C0E63" w:rsidRDefault="008C4619" w:rsidP="00975C75">
      <w:pPr>
        <w:widowControl w:val="0"/>
        <w:ind w:left="567" w:hanging="567"/>
        <w:rPr>
          <w:sz w:val="22"/>
          <w:szCs w:val="22"/>
        </w:rPr>
      </w:pPr>
      <w:r>
        <w:rPr>
          <w:sz w:val="22"/>
          <w:szCs w:val="22"/>
        </w:rPr>
        <w:t>Lot</w:t>
      </w:r>
      <w:r w:rsidR="00A27A3F" w:rsidRPr="009C0E63">
        <w:rPr>
          <w:sz w:val="22"/>
          <w:szCs w:val="22"/>
        </w:rPr>
        <w:t>:</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14.</w:t>
      </w:r>
      <w:r w:rsidRPr="009C0E63">
        <w:rPr>
          <w:b/>
          <w:caps/>
          <w:sz w:val="22"/>
          <w:szCs w:val="22"/>
        </w:rPr>
        <w:tab/>
        <w:t>PARDAVIMO (IŠDAVIMO) tvarka</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r w:rsidRPr="009C0E63">
        <w:rPr>
          <w:sz w:val="22"/>
          <w:szCs w:val="22"/>
        </w:rPr>
        <w:t>Receptinis vaistas.</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15.</w:t>
      </w:r>
      <w:r w:rsidRPr="009C0E63">
        <w:rPr>
          <w:b/>
          <w:caps/>
          <w:sz w:val="22"/>
          <w:szCs w:val="22"/>
        </w:rPr>
        <w:tab/>
        <w:t>vartojimo instrukcija</w:t>
      </w:r>
    </w:p>
    <w:p w:rsidR="006F59F2" w:rsidRPr="009C0E63" w:rsidRDefault="006F59F2" w:rsidP="00975C75">
      <w:pPr>
        <w:widowControl w:val="0"/>
        <w:ind w:left="567" w:hanging="567"/>
        <w:rPr>
          <w:sz w:val="22"/>
          <w:szCs w:val="22"/>
        </w:rPr>
      </w:pPr>
    </w:p>
    <w:p w:rsidR="006F59F2" w:rsidRPr="009C0E63" w:rsidRDefault="006F59F2" w:rsidP="00975C75">
      <w:pPr>
        <w:widowControl w:val="0"/>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16.</w:t>
      </w:r>
      <w:r w:rsidRPr="009C0E63">
        <w:rPr>
          <w:b/>
          <w:caps/>
          <w:sz w:val="22"/>
          <w:szCs w:val="22"/>
        </w:rPr>
        <w:tab/>
        <w:t>Informacija brailio raštU</w:t>
      </w:r>
    </w:p>
    <w:p w:rsidR="006F59F2" w:rsidRPr="009C0E63" w:rsidRDefault="006F59F2" w:rsidP="00975C75">
      <w:pPr>
        <w:widowControl w:val="0"/>
        <w:rPr>
          <w:sz w:val="22"/>
          <w:szCs w:val="22"/>
        </w:rPr>
      </w:pPr>
    </w:p>
    <w:p w:rsidR="006F59F2" w:rsidRDefault="00A70B78" w:rsidP="00975C75">
      <w:pPr>
        <w:widowControl w:val="0"/>
        <w:tabs>
          <w:tab w:val="left" w:pos="567"/>
        </w:tabs>
        <w:ind w:left="357" w:hanging="357"/>
        <w:outlineLvl w:val="0"/>
        <w:rPr>
          <w:bCs/>
          <w:sz w:val="22"/>
          <w:szCs w:val="22"/>
        </w:rPr>
      </w:pPr>
      <w:r w:rsidRPr="009C0E63">
        <w:rPr>
          <w:bCs/>
          <w:sz w:val="22"/>
          <w:szCs w:val="22"/>
        </w:rPr>
        <w:t>Iscover</w:t>
      </w:r>
      <w:r w:rsidR="006F59F2" w:rsidRPr="009C0E63">
        <w:rPr>
          <w:bCs/>
          <w:sz w:val="22"/>
          <w:szCs w:val="22"/>
        </w:rPr>
        <w:t xml:space="preserve"> 300</w:t>
      </w:r>
      <w:r w:rsidR="00706238" w:rsidRPr="009C0E63">
        <w:rPr>
          <w:bCs/>
          <w:sz w:val="22"/>
          <w:szCs w:val="22"/>
        </w:rPr>
        <w:t> mg</w:t>
      </w:r>
    </w:p>
    <w:p w:rsidR="00CD6B30" w:rsidRDefault="00CD6B30" w:rsidP="00975C75">
      <w:pPr>
        <w:widowControl w:val="0"/>
        <w:tabs>
          <w:tab w:val="left" w:pos="567"/>
        </w:tabs>
        <w:ind w:left="357" w:hanging="357"/>
        <w:outlineLvl w:val="0"/>
        <w:rPr>
          <w:bCs/>
          <w:sz w:val="22"/>
          <w:szCs w:val="22"/>
        </w:rPr>
      </w:pPr>
    </w:p>
    <w:p w:rsidR="00CD6B30" w:rsidRDefault="00CD6B30" w:rsidP="00CD6B30">
      <w:pPr>
        <w:widowControl w:val="0"/>
        <w:rPr>
          <w:bCs/>
          <w:sz w:val="22"/>
          <w:szCs w:val="22"/>
        </w:rPr>
      </w:pPr>
    </w:p>
    <w:p w:rsidR="00CD6B30" w:rsidRPr="003247CE" w:rsidRDefault="00CD6B30" w:rsidP="00CD6B30">
      <w:pPr>
        <w:widowControl w:val="0"/>
        <w:pBdr>
          <w:top w:val="single" w:sz="4" w:space="1" w:color="auto"/>
          <w:left w:val="single" w:sz="4" w:space="4" w:color="auto"/>
          <w:bottom w:val="single" w:sz="4" w:space="1" w:color="auto"/>
          <w:right w:val="single" w:sz="4" w:space="4" w:color="auto"/>
        </w:pBdr>
        <w:rPr>
          <w:b/>
          <w:bCs/>
          <w:sz w:val="22"/>
          <w:szCs w:val="22"/>
        </w:rPr>
      </w:pPr>
      <w:r w:rsidRPr="003247CE">
        <w:rPr>
          <w:b/>
          <w:bCs/>
          <w:sz w:val="22"/>
          <w:szCs w:val="22"/>
        </w:rPr>
        <w:t>17.</w:t>
      </w:r>
      <w:r w:rsidRPr="003247CE">
        <w:rPr>
          <w:b/>
          <w:bCs/>
          <w:sz w:val="22"/>
          <w:szCs w:val="22"/>
        </w:rPr>
        <w:tab/>
        <w:t>UNIKALUS IDENTIFIKATORIUS – 2D BRŪKŠNINIS KODAS</w:t>
      </w:r>
    </w:p>
    <w:p w:rsidR="00CD6B30" w:rsidRPr="00256C54" w:rsidRDefault="00CD6B30" w:rsidP="00CD6B30">
      <w:pPr>
        <w:widowControl w:val="0"/>
        <w:rPr>
          <w:bCs/>
          <w:sz w:val="22"/>
          <w:szCs w:val="22"/>
        </w:rPr>
      </w:pPr>
    </w:p>
    <w:p w:rsidR="00302C28" w:rsidRDefault="00302C28" w:rsidP="00302C28">
      <w:pPr>
        <w:widowControl w:val="0"/>
        <w:rPr>
          <w:bCs/>
          <w:sz w:val="22"/>
          <w:szCs w:val="22"/>
        </w:rPr>
      </w:pPr>
      <w:r w:rsidRPr="00742286">
        <w:rPr>
          <w:bCs/>
          <w:sz w:val="22"/>
          <w:szCs w:val="22"/>
          <w:highlight w:val="lightGray"/>
        </w:rPr>
        <w:t>2D brūkšninis kodas su nurodytu unikaliu identifikatoriumi.</w:t>
      </w:r>
    </w:p>
    <w:p w:rsidR="00CD6B30" w:rsidRDefault="00CD6B30" w:rsidP="00CD6B30">
      <w:pPr>
        <w:widowControl w:val="0"/>
        <w:rPr>
          <w:bCs/>
          <w:sz w:val="22"/>
          <w:szCs w:val="22"/>
        </w:rPr>
      </w:pPr>
    </w:p>
    <w:p w:rsidR="00302C28" w:rsidRPr="00256C54" w:rsidRDefault="00302C28" w:rsidP="00CD6B30">
      <w:pPr>
        <w:widowControl w:val="0"/>
        <w:rPr>
          <w:bCs/>
          <w:sz w:val="22"/>
          <w:szCs w:val="22"/>
        </w:rPr>
      </w:pPr>
    </w:p>
    <w:p w:rsidR="00CD6B30" w:rsidRPr="003247CE" w:rsidRDefault="00CD6B30" w:rsidP="00CD6B30">
      <w:pPr>
        <w:widowControl w:val="0"/>
        <w:pBdr>
          <w:top w:val="single" w:sz="4" w:space="1" w:color="auto"/>
          <w:left w:val="single" w:sz="4" w:space="4" w:color="auto"/>
          <w:bottom w:val="single" w:sz="4" w:space="1" w:color="auto"/>
          <w:right w:val="single" w:sz="4" w:space="4" w:color="auto"/>
        </w:pBdr>
        <w:rPr>
          <w:b/>
          <w:bCs/>
          <w:sz w:val="22"/>
          <w:szCs w:val="22"/>
        </w:rPr>
      </w:pPr>
      <w:r w:rsidRPr="003247CE">
        <w:rPr>
          <w:b/>
          <w:bCs/>
          <w:sz w:val="22"/>
          <w:szCs w:val="22"/>
        </w:rPr>
        <w:t>18.</w:t>
      </w:r>
      <w:r w:rsidRPr="003247CE">
        <w:rPr>
          <w:b/>
          <w:bCs/>
          <w:sz w:val="22"/>
          <w:szCs w:val="22"/>
        </w:rPr>
        <w:tab/>
        <w:t>UNIKALUS IDENTIFIKATORIUS – ŽMONĖMS SUPRANTAMI DUOMENYS</w:t>
      </w:r>
    </w:p>
    <w:p w:rsidR="00CD6B30" w:rsidRDefault="00CD6B30" w:rsidP="00CD6B30">
      <w:pPr>
        <w:widowControl w:val="0"/>
        <w:rPr>
          <w:bCs/>
          <w:sz w:val="22"/>
          <w:szCs w:val="22"/>
        </w:rPr>
      </w:pPr>
    </w:p>
    <w:p w:rsidR="00302C28" w:rsidRPr="00D83428" w:rsidRDefault="00302C28" w:rsidP="00302C28">
      <w:pPr>
        <w:widowControl w:val="0"/>
        <w:rPr>
          <w:bCs/>
          <w:sz w:val="22"/>
          <w:szCs w:val="22"/>
        </w:rPr>
      </w:pPr>
      <w:r w:rsidRPr="00D83428">
        <w:rPr>
          <w:bCs/>
          <w:sz w:val="22"/>
          <w:szCs w:val="22"/>
        </w:rPr>
        <w:t xml:space="preserve">PC: </w:t>
      </w:r>
    </w:p>
    <w:p w:rsidR="00302C28" w:rsidRPr="00D83428" w:rsidRDefault="00302C28" w:rsidP="00302C28">
      <w:pPr>
        <w:widowControl w:val="0"/>
        <w:rPr>
          <w:bCs/>
          <w:sz w:val="22"/>
          <w:szCs w:val="22"/>
        </w:rPr>
      </w:pPr>
      <w:r w:rsidRPr="00D83428">
        <w:rPr>
          <w:bCs/>
          <w:sz w:val="22"/>
          <w:szCs w:val="22"/>
        </w:rPr>
        <w:t xml:space="preserve">SN: </w:t>
      </w:r>
    </w:p>
    <w:p w:rsidR="00302C28" w:rsidRPr="00256C54" w:rsidRDefault="00302C28" w:rsidP="00302C28">
      <w:pPr>
        <w:widowControl w:val="0"/>
        <w:rPr>
          <w:bCs/>
          <w:sz w:val="22"/>
          <w:szCs w:val="22"/>
        </w:rPr>
      </w:pPr>
      <w:r w:rsidRPr="00D83428">
        <w:rPr>
          <w:bCs/>
          <w:sz w:val="22"/>
          <w:szCs w:val="22"/>
        </w:rPr>
        <w:t>NN:</w:t>
      </w:r>
    </w:p>
    <w:p w:rsidR="00CD6B30" w:rsidRPr="00256C54" w:rsidRDefault="00CD6B30" w:rsidP="00CD6B30">
      <w:pPr>
        <w:widowControl w:val="0"/>
        <w:rPr>
          <w:bCs/>
          <w:sz w:val="22"/>
          <w:szCs w:val="22"/>
        </w:rPr>
      </w:pPr>
    </w:p>
    <w:p w:rsidR="00CD6B30" w:rsidRPr="009C0E63" w:rsidRDefault="00CD6B30" w:rsidP="00975C75">
      <w:pPr>
        <w:widowControl w:val="0"/>
        <w:tabs>
          <w:tab w:val="left" w:pos="567"/>
        </w:tabs>
        <w:ind w:left="357" w:hanging="357"/>
        <w:outlineLvl w:val="0"/>
        <w:rPr>
          <w:bCs/>
          <w:sz w:val="22"/>
          <w:szCs w:val="22"/>
        </w:rPr>
      </w:pPr>
    </w:p>
    <w:p w:rsidR="006F59F2" w:rsidRPr="009C0E63" w:rsidRDefault="006F59F2" w:rsidP="00975C75">
      <w:pPr>
        <w:widowControl w:val="0"/>
        <w:rPr>
          <w:sz w:val="22"/>
          <w:szCs w:val="22"/>
        </w:rPr>
      </w:pPr>
      <w:r w:rsidRPr="009C0E63">
        <w:rPr>
          <w:sz w:val="22"/>
          <w:szCs w:val="22"/>
        </w:rPr>
        <w:br w:type="page"/>
      </w: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rPr>
          <w:b/>
          <w:caps/>
          <w:sz w:val="22"/>
          <w:szCs w:val="22"/>
        </w:rPr>
      </w:pPr>
      <w:r w:rsidRPr="009C0E63">
        <w:rPr>
          <w:b/>
          <w:caps/>
          <w:sz w:val="22"/>
          <w:szCs w:val="22"/>
        </w:rPr>
        <w:t xml:space="preserve">Minimali informacija ant lizdinių plokštelių </w:t>
      </w:r>
      <w:r w:rsidRPr="009C0E63">
        <w:rPr>
          <w:b/>
          <w:noProof/>
          <w:sz w:val="22"/>
          <w:szCs w:val="22"/>
        </w:rPr>
        <w:t>ARBA DVISLUOKSNIŲ JUOSTELIŲ</w:t>
      </w: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rPr>
          <w:b/>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rPr>
          <w:b/>
          <w:caps/>
          <w:sz w:val="22"/>
          <w:szCs w:val="22"/>
        </w:rPr>
      </w:pPr>
      <w:r w:rsidRPr="009C0E63">
        <w:rPr>
          <w:b/>
          <w:caps/>
          <w:sz w:val="22"/>
          <w:szCs w:val="22"/>
        </w:rPr>
        <w:t>LiZDINĖ PLOKŠTELĖ</w:t>
      </w:r>
      <w:r w:rsidRPr="009C0E63">
        <w:rPr>
          <w:b/>
          <w:sz w:val="22"/>
          <w:szCs w:val="22"/>
        </w:rPr>
        <w:t>/</w:t>
      </w:r>
      <w:r w:rsidR="00880E63" w:rsidRPr="009C0E63">
        <w:rPr>
          <w:b/>
          <w:sz w:val="22"/>
          <w:szCs w:val="22"/>
        </w:rPr>
        <w:t xml:space="preserve"> </w:t>
      </w:r>
      <w:r w:rsidRPr="009C0E63">
        <w:rPr>
          <w:b/>
          <w:sz w:val="22"/>
          <w:szCs w:val="22"/>
        </w:rPr>
        <w:t xml:space="preserve">4x1, </w:t>
      </w:r>
      <w:r w:rsidR="00D505CF" w:rsidRPr="009C0E63">
        <w:rPr>
          <w:b/>
          <w:sz w:val="22"/>
          <w:szCs w:val="22"/>
        </w:rPr>
        <w:t xml:space="preserve">10x1, </w:t>
      </w:r>
      <w:r w:rsidRPr="009C0E63">
        <w:rPr>
          <w:b/>
          <w:sz w:val="22"/>
          <w:szCs w:val="22"/>
        </w:rPr>
        <w:t>30x1 arba 100x1 tablečių</w:t>
      </w:r>
    </w:p>
    <w:p w:rsidR="006F59F2" w:rsidRPr="009C0E63" w:rsidRDefault="006F59F2" w:rsidP="00975C75">
      <w:pPr>
        <w:widowControl w:val="0"/>
        <w:ind w:left="567" w:hanging="567"/>
        <w:rPr>
          <w:caps/>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1.</w:t>
      </w:r>
      <w:r w:rsidRPr="009C0E63">
        <w:rPr>
          <w:b/>
          <w:caps/>
          <w:sz w:val="22"/>
          <w:szCs w:val="22"/>
        </w:rPr>
        <w:tab/>
        <w:t>Vaistinio preparato pavadinimas</w:t>
      </w:r>
    </w:p>
    <w:p w:rsidR="006F59F2" w:rsidRPr="009C0E63" w:rsidRDefault="006F59F2" w:rsidP="00975C75">
      <w:pPr>
        <w:widowControl w:val="0"/>
        <w:ind w:left="567" w:hanging="567"/>
        <w:rPr>
          <w:sz w:val="22"/>
          <w:szCs w:val="22"/>
        </w:rPr>
      </w:pPr>
    </w:p>
    <w:p w:rsidR="006F59F2" w:rsidRPr="009C0E63" w:rsidRDefault="00A70B78" w:rsidP="00975C75">
      <w:pPr>
        <w:widowControl w:val="0"/>
        <w:ind w:left="567" w:hanging="567"/>
        <w:rPr>
          <w:sz w:val="22"/>
          <w:szCs w:val="22"/>
        </w:rPr>
      </w:pPr>
      <w:r w:rsidRPr="009C0E63">
        <w:rPr>
          <w:sz w:val="22"/>
          <w:szCs w:val="22"/>
        </w:rPr>
        <w:t>Iscover</w:t>
      </w:r>
      <w:r w:rsidR="006F59F2" w:rsidRPr="009C0E63">
        <w:rPr>
          <w:sz w:val="22"/>
          <w:szCs w:val="22"/>
        </w:rPr>
        <w:t xml:space="preserve"> 300</w:t>
      </w:r>
      <w:r w:rsidR="00706238" w:rsidRPr="009C0E63">
        <w:rPr>
          <w:sz w:val="22"/>
          <w:szCs w:val="22"/>
        </w:rPr>
        <w:t> mg</w:t>
      </w:r>
      <w:r w:rsidR="006F59F2" w:rsidRPr="009C0E63">
        <w:rPr>
          <w:sz w:val="22"/>
          <w:szCs w:val="22"/>
        </w:rPr>
        <w:t xml:space="preserve"> plėvele dengtos tabletės</w:t>
      </w:r>
    </w:p>
    <w:p w:rsidR="006F59F2" w:rsidRPr="009C0E63" w:rsidRDefault="006F59F2" w:rsidP="00975C75">
      <w:pPr>
        <w:widowControl w:val="0"/>
        <w:ind w:left="567" w:hanging="567"/>
        <w:rPr>
          <w:sz w:val="22"/>
          <w:szCs w:val="22"/>
        </w:rPr>
      </w:pPr>
      <w:r w:rsidRPr="009C0E63">
        <w:rPr>
          <w:sz w:val="22"/>
          <w:szCs w:val="22"/>
        </w:rPr>
        <w:t>klopidogrelis</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sz w:val="22"/>
          <w:szCs w:val="22"/>
        </w:rPr>
        <w:t>2.</w:t>
      </w:r>
      <w:r w:rsidRPr="009C0E63">
        <w:rPr>
          <w:b/>
          <w:sz w:val="22"/>
          <w:szCs w:val="22"/>
        </w:rPr>
        <w:tab/>
      </w:r>
      <w:r w:rsidR="00CD6B30">
        <w:rPr>
          <w:b/>
          <w:caps/>
          <w:sz w:val="22"/>
          <w:szCs w:val="22"/>
        </w:rPr>
        <w:t>REGISTRUOTOJO PAVADINIMAS</w:t>
      </w:r>
    </w:p>
    <w:p w:rsidR="006F59F2" w:rsidRPr="009C0E63" w:rsidRDefault="006F59F2" w:rsidP="00975C75">
      <w:pPr>
        <w:widowControl w:val="0"/>
        <w:ind w:left="567" w:hanging="567"/>
        <w:rPr>
          <w:sz w:val="22"/>
          <w:szCs w:val="22"/>
        </w:rPr>
      </w:pPr>
    </w:p>
    <w:p w:rsidR="00880E63" w:rsidRPr="009C0E63" w:rsidRDefault="00E962A0" w:rsidP="00975C75">
      <w:pPr>
        <w:widowControl w:val="0"/>
        <w:ind w:left="567" w:hanging="567"/>
        <w:rPr>
          <w:sz w:val="22"/>
          <w:szCs w:val="22"/>
        </w:rPr>
      </w:pPr>
      <w:r w:rsidRPr="009C0E63">
        <w:rPr>
          <w:sz w:val="22"/>
          <w:szCs w:val="22"/>
        </w:rPr>
        <w:t>sanofi-aventis g</w:t>
      </w:r>
      <w:r w:rsidR="00880E63" w:rsidRPr="009C0E63">
        <w:rPr>
          <w:sz w:val="22"/>
          <w:szCs w:val="22"/>
        </w:rPr>
        <w:t>roupe</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sz w:val="22"/>
          <w:szCs w:val="22"/>
        </w:rPr>
        <w:t>3.</w:t>
      </w:r>
      <w:r w:rsidRPr="009C0E63">
        <w:rPr>
          <w:b/>
          <w:sz w:val="22"/>
          <w:szCs w:val="22"/>
        </w:rPr>
        <w:tab/>
      </w:r>
      <w:r w:rsidRPr="009C0E63">
        <w:rPr>
          <w:b/>
          <w:caps/>
          <w:sz w:val="22"/>
          <w:szCs w:val="22"/>
        </w:rPr>
        <w:t>tinkamumo laikas</w:t>
      </w:r>
    </w:p>
    <w:p w:rsidR="006F59F2" w:rsidRPr="009C0E63" w:rsidRDefault="006F59F2" w:rsidP="00975C75">
      <w:pPr>
        <w:widowControl w:val="0"/>
        <w:ind w:left="567" w:hanging="567"/>
        <w:rPr>
          <w:sz w:val="22"/>
          <w:szCs w:val="22"/>
        </w:rPr>
      </w:pPr>
    </w:p>
    <w:p w:rsidR="00E030D9" w:rsidRPr="009C0E63" w:rsidRDefault="00E030D9" w:rsidP="00975C75">
      <w:pPr>
        <w:widowControl w:val="0"/>
        <w:rPr>
          <w:sz w:val="22"/>
          <w:szCs w:val="22"/>
        </w:rPr>
      </w:pPr>
      <w:r w:rsidRPr="009C0E63">
        <w:rPr>
          <w:sz w:val="22"/>
          <w:szCs w:val="22"/>
        </w:rPr>
        <w:t>EXP:</w:t>
      </w:r>
    </w:p>
    <w:p w:rsidR="006F59F2" w:rsidRPr="009C0E63" w:rsidRDefault="006F59F2" w:rsidP="00975C75">
      <w:pPr>
        <w:widowControl w:val="0"/>
        <w:ind w:left="567" w:hanging="567"/>
        <w:rPr>
          <w:sz w:val="22"/>
          <w:szCs w:val="22"/>
        </w:rPr>
      </w:pPr>
    </w:p>
    <w:p w:rsidR="005459F0" w:rsidRPr="009C0E63" w:rsidRDefault="005459F0"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4.</w:t>
      </w:r>
      <w:r w:rsidRPr="009C0E63">
        <w:rPr>
          <w:b/>
          <w:caps/>
          <w:sz w:val="22"/>
          <w:szCs w:val="22"/>
        </w:rPr>
        <w:tab/>
        <w:t xml:space="preserve">serijos numeris </w:t>
      </w:r>
    </w:p>
    <w:p w:rsidR="006F59F2" w:rsidRPr="009C0E63" w:rsidRDefault="006F59F2" w:rsidP="00975C75">
      <w:pPr>
        <w:widowControl w:val="0"/>
        <w:ind w:left="567" w:hanging="567"/>
        <w:rPr>
          <w:sz w:val="22"/>
          <w:szCs w:val="22"/>
        </w:rPr>
      </w:pPr>
    </w:p>
    <w:p w:rsidR="00E030D9" w:rsidRPr="009C0E63" w:rsidRDefault="00E030D9" w:rsidP="00975C75">
      <w:pPr>
        <w:widowControl w:val="0"/>
        <w:rPr>
          <w:sz w:val="22"/>
          <w:szCs w:val="22"/>
        </w:rPr>
      </w:pPr>
      <w:r w:rsidRPr="009C0E63">
        <w:rPr>
          <w:sz w:val="22"/>
          <w:szCs w:val="22"/>
        </w:rPr>
        <w:t>Lot:</w:t>
      </w:r>
    </w:p>
    <w:p w:rsidR="006F59F2" w:rsidRPr="009C0E63" w:rsidRDefault="006F59F2" w:rsidP="00975C75">
      <w:pPr>
        <w:widowControl w:val="0"/>
        <w:ind w:left="567" w:hanging="567"/>
        <w:rPr>
          <w:sz w:val="22"/>
          <w:szCs w:val="22"/>
        </w:rPr>
      </w:pPr>
    </w:p>
    <w:p w:rsidR="006F59F2" w:rsidRPr="009C0E63" w:rsidRDefault="006F59F2" w:rsidP="00975C75">
      <w:pPr>
        <w:widowControl w:val="0"/>
        <w:ind w:left="567" w:hanging="567"/>
        <w:rPr>
          <w:sz w:val="22"/>
          <w:szCs w:val="22"/>
        </w:rPr>
      </w:pPr>
    </w:p>
    <w:p w:rsidR="006F59F2" w:rsidRPr="009C0E63" w:rsidRDefault="006F59F2" w:rsidP="00975C75">
      <w:pPr>
        <w:widowControl w:val="0"/>
        <w:pBdr>
          <w:top w:val="single" w:sz="4" w:space="1" w:color="auto"/>
          <w:left w:val="single" w:sz="4" w:space="4" w:color="auto"/>
          <w:bottom w:val="single" w:sz="4" w:space="1" w:color="auto"/>
          <w:right w:val="single" w:sz="4" w:space="4" w:color="auto"/>
        </w:pBdr>
        <w:ind w:left="567" w:hanging="567"/>
        <w:rPr>
          <w:b/>
          <w:caps/>
          <w:sz w:val="22"/>
          <w:szCs w:val="22"/>
        </w:rPr>
      </w:pPr>
      <w:r w:rsidRPr="009C0E63">
        <w:rPr>
          <w:b/>
          <w:caps/>
          <w:sz w:val="22"/>
          <w:szCs w:val="22"/>
        </w:rPr>
        <w:t>5.</w:t>
      </w:r>
      <w:r w:rsidRPr="009C0E63">
        <w:rPr>
          <w:b/>
          <w:caps/>
          <w:sz w:val="22"/>
          <w:szCs w:val="22"/>
        </w:rPr>
        <w:tab/>
        <w:t xml:space="preserve">KITA </w:t>
      </w:r>
    </w:p>
    <w:p w:rsidR="006F59F2" w:rsidRPr="009C0E63" w:rsidRDefault="006F59F2" w:rsidP="00975C75">
      <w:pPr>
        <w:widowControl w:val="0"/>
        <w:ind w:left="567" w:hanging="567"/>
        <w:rPr>
          <w:sz w:val="22"/>
          <w:szCs w:val="22"/>
        </w:rPr>
      </w:pPr>
    </w:p>
    <w:p w:rsidR="00654F8B" w:rsidRPr="009C0E63" w:rsidRDefault="006F59F2" w:rsidP="00975C75">
      <w:pPr>
        <w:widowControl w:val="0"/>
        <w:ind w:left="567" w:hanging="567"/>
        <w:jc w:val="center"/>
        <w:rPr>
          <w:sz w:val="22"/>
          <w:szCs w:val="22"/>
        </w:rPr>
      </w:pPr>
      <w:r w:rsidRPr="009C0E63">
        <w:rPr>
          <w:sz w:val="22"/>
          <w:szCs w:val="22"/>
        </w:rPr>
        <w:br w:type="page"/>
      </w: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pStyle w:val="TitleB"/>
        <w:widowControl w:val="0"/>
      </w:pPr>
    </w:p>
    <w:p w:rsidR="00654F8B" w:rsidRPr="009C0E63" w:rsidRDefault="00654F8B" w:rsidP="00975C75">
      <w:pPr>
        <w:widowControl w:val="0"/>
        <w:ind w:left="567" w:hanging="567"/>
        <w:jc w:val="center"/>
        <w:rPr>
          <w:sz w:val="22"/>
          <w:szCs w:val="22"/>
        </w:rPr>
      </w:pPr>
    </w:p>
    <w:p w:rsidR="00654F8B" w:rsidRPr="009C0E63" w:rsidRDefault="00654F8B" w:rsidP="00975C75">
      <w:pPr>
        <w:widowControl w:val="0"/>
        <w:ind w:left="567" w:hanging="567"/>
        <w:jc w:val="center"/>
        <w:rPr>
          <w:sz w:val="22"/>
          <w:szCs w:val="22"/>
        </w:rPr>
      </w:pPr>
    </w:p>
    <w:p w:rsidR="00654F8B" w:rsidRPr="009C0E63" w:rsidRDefault="00654F8B" w:rsidP="00975C75">
      <w:pPr>
        <w:pStyle w:val="TitleA"/>
        <w:widowControl w:val="0"/>
      </w:pPr>
      <w:r w:rsidRPr="009C0E63">
        <w:t xml:space="preserve">B. </w:t>
      </w:r>
      <w:r w:rsidR="006F59F2" w:rsidRPr="009C0E63">
        <w:t>PAKUOTĖS</w:t>
      </w:r>
      <w:r w:rsidR="00845C18" w:rsidRPr="009C0E63">
        <w:t xml:space="preserve"> LAPELIS</w:t>
      </w:r>
    </w:p>
    <w:p w:rsidR="00654F8B" w:rsidRPr="009C0E63" w:rsidRDefault="00654F8B" w:rsidP="00975C75">
      <w:pPr>
        <w:widowControl w:val="0"/>
        <w:jc w:val="center"/>
        <w:rPr>
          <w:b/>
          <w:sz w:val="22"/>
          <w:szCs w:val="22"/>
        </w:rPr>
      </w:pPr>
      <w:r w:rsidRPr="009C0E63">
        <w:rPr>
          <w:sz w:val="22"/>
          <w:szCs w:val="22"/>
        </w:rPr>
        <w:br w:type="page"/>
      </w:r>
      <w:r w:rsidR="000F05B8" w:rsidRPr="009C0E63">
        <w:rPr>
          <w:b/>
          <w:noProof/>
          <w:sz w:val="22"/>
          <w:szCs w:val="22"/>
        </w:rPr>
        <w:t>Pakuotės</w:t>
      </w:r>
      <w:r w:rsidR="000F05B8" w:rsidRPr="009C0E63">
        <w:rPr>
          <w:b/>
          <w:sz w:val="22"/>
          <w:szCs w:val="22"/>
        </w:rPr>
        <w:t xml:space="preserve"> lapelis: informacija vartotojui</w:t>
      </w:r>
    </w:p>
    <w:p w:rsidR="00654F8B" w:rsidRPr="009C0E63" w:rsidRDefault="00654F8B" w:rsidP="00975C75">
      <w:pPr>
        <w:pStyle w:val="Heading9"/>
        <w:keepNext w:val="0"/>
        <w:widowControl w:val="0"/>
        <w:jc w:val="center"/>
        <w:rPr>
          <w:szCs w:val="22"/>
        </w:rPr>
      </w:pPr>
    </w:p>
    <w:p w:rsidR="00654F8B" w:rsidRPr="009C0E63" w:rsidRDefault="00A70B78" w:rsidP="00975C75">
      <w:pPr>
        <w:pStyle w:val="Heading9"/>
        <w:keepNext w:val="0"/>
        <w:widowControl w:val="0"/>
        <w:jc w:val="center"/>
        <w:rPr>
          <w:szCs w:val="22"/>
        </w:rPr>
      </w:pPr>
      <w:r w:rsidRPr="009C0E63">
        <w:rPr>
          <w:szCs w:val="22"/>
        </w:rPr>
        <w:t>I</w:t>
      </w:r>
      <w:r w:rsidR="005459F0" w:rsidRPr="009C0E63">
        <w:rPr>
          <w:szCs w:val="22"/>
        </w:rPr>
        <w:t>scover</w:t>
      </w:r>
      <w:r w:rsidR="00654F8B" w:rsidRPr="009C0E63">
        <w:rPr>
          <w:szCs w:val="22"/>
        </w:rPr>
        <w:t xml:space="preserve"> 75</w:t>
      </w:r>
      <w:r w:rsidR="00706238" w:rsidRPr="009C0E63">
        <w:rPr>
          <w:szCs w:val="22"/>
        </w:rPr>
        <w:t> mg</w:t>
      </w:r>
      <w:r w:rsidR="00654F8B" w:rsidRPr="009C0E63">
        <w:rPr>
          <w:szCs w:val="22"/>
        </w:rPr>
        <w:t xml:space="preserve"> plėvele dengtos tabletės</w:t>
      </w:r>
    </w:p>
    <w:p w:rsidR="00654F8B" w:rsidRPr="009C0E63" w:rsidRDefault="003D7C89" w:rsidP="00975C75">
      <w:pPr>
        <w:widowControl w:val="0"/>
        <w:ind w:left="567" w:hanging="567"/>
        <w:jc w:val="center"/>
        <w:rPr>
          <w:sz w:val="22"/>
          <w:szCs w:val="22"/>
        </w:rPr>
      </w:pPr>
      <w:r>
        <w:rPr>
          <w:sz w:val="22"/>
          <w:szCs w:val="22"/>
        </w:rPr>
        <w:t>k</w:t>
      </w:r>
      <w:r w:rsidR="005459F0" w:rsidRPr="009C0E63">
        <w:rPr>
          <w:sz w:val="22"/>
          <w:szCs w:val="22"/>
        </w:rPr>
        <w:t>lopidogrelis</w:t>
      </w:r>
    </w:p>
    <w:p w:rsidR="00654F8B" w:rsidRPr="009C0E63" w:rsidRDefault="00654F8B" w:rsidP="00975C75">
      <w:pPr>
        <w:pStyle w:val="Title"/>
        <w:widowControl w:val="0"/>
        <w:spacing w:before="0" w:after="0"/>
        <w:rPr>
          <w:rFonts w:ascii="Times New Roman" w:hAnsi="Times New Roman"/>
          <w:sz w:val="22"/>
          <w:szCs w:val="22"/>
          <w:lang w:val="lt-LT"/>
        </w:rPr>
      </w:pPr>
    </w:p>
    <w:p w:rsidR="005459F0" w:rsidRPr="009C0E63" w:rsidRDefault="005459F0" w:rsidP="00975C75">
      <w:pPr>
        <w:widowControl w:val="0"/>
        <w:ind w:right="-2"/>
        <w:rPr>
          <w:sz w:val="22"/>
          <w:szCs w:val="22"/>
        </w:rPr>
      </w:pPr>
      <w:r w:rsidRPr="009C0E63">
        <w:rPr>
          <w:b/>
          <w:noProof/>
          <w:sz w:val="22"/>
          <w:szCs w:val="22"/>
        </w:rPr>
        <w:t>Atidžiai perskaitykite visą šį lapelį, prieš pradėdami vartoti vaistą</w:t>
      </w:r>
      <w:r w:rsidR="000F05B8" w:rsidRPr="009C0E63">
        <w:rPr>
          <w:b/>
          <w:noProof/>
          <w:sz w:val="22"/>
          <w:szCs w:val="22"/>
        </w:rPr>
        <w:t>, nes jame pateikiama Jums svarbi informacija</w:t>
      </w:r>
      <w:r w:rsidRPr="009C0E63">
        <w:rPr>
          <w:b/>
          <w:sz w:val="22"/>
          <w:szCs w:val="22"/>
        </w:rPr>
        <w:t>.</w:t>
      </w:r>
    </w:p>
    <w:p w:rsidR="005459F0" w:rsidRPr="009C0E63" w:rsidRDefault="005459F0" w:rsidP="00975C75">
      <w:pPr>
        <w:widowControl w:val="0"/>
        <w:ind w:left="567" w:hanging="567"/>
        <w:rPr>
          <w:noProof/>
          <w:sz w:val="22"/>
          <w:szCs w:val="22"/>
        </w:rPr>
      </w:pPr>
      <w:r w:rsidRPr="009C0E63">
        <w:rPr>
          <w:sz w:val="22"/>
          <w:szCs w:val="22"/>
        </w:rPr>
        <w:t>-</w:t>
      </w:r>
      <w:r w:rsidRPr="009C0E63">
        <w:rPr>
          <w:sz w:val="22"/>
          <w:szCs w:val="22"/>
        </w:rPr>
        <w:tab/>
      </w:r>
      <w:r w:rsidRPr="009C0E63">
        <w:rPr>
          <w:noProof/>
          <w:sz w:val="22"/>
          <w:szCs w:val="22"/>
        </w:rPr>
        <w:t>Neišmeskite šio lapelio, nes vėl gali prireikti jį perskaityti.</w:t>
      </w:r>
    </w:p>
    <w:p w:rsidR="005459F0" w:rsidRPr="009C0E63" w:rsidRDefault="005459F0" w:rsidP="00975C75">
      <w:pPr>
        <w:widowControl w:val="0"/>
        <w:ind w:left="567" w:hanging="567"/>
        <w:rPr>
          <w:noProof/>
          <w:sz w:val="22"/>
          <w:szCs w:val="22"/>
        </w:rPr>
      </w:pPr>
      <w:r w:rsidRPr="009C0E63">
        <w:rPr>
          <w:noProof/>
          <w:sz w:val="22"/>
          <w:szCs w:val="22"/>
        </w:rPr>
        <w:t>-</w:t>
      </w:r>
      <w:r w:rsidRPr="009C0E63">
        <w:rPr>
          <w:noProof/>
          <w:sz w:val="22"/>
          <w:szCs w:val="22"/>
        </w:rPr>
        <w:tab/>
        <w:t>Jeigu kiltų daugiau klausimų, kreipkitės į gydytoją arba vaistininką.</w:t>
      </w:r>
    </w:p>
    <w:p w:rsidR="005459F0" w:rsidRPr="009C0E63" w:rsidRDefault="005459F0" w:rsidP="00975C75">
      <w:pPr>
        <w:widowControl w:val="0"/>
        <w:numPr>
          <w:ilvl w:val="0"/>
          <w:numId w:val="13"/>
        </w:numPr>
        <w:tabs>
          <w:tab w:val="left" w:pos="567"/>
        </w:tabs>
        <w:ind w:left="567" w:hanging="567"/>
        <w:rPr>
          <w:noProof/>
          <w:sz w:val="22"/>
          <w:szCs w:val="22"/>
        </w:rPr>
      </w:pPr>
      <w:r w:rsidRPr="009C0E63">
        <w:rPr>
          <w:noProof/>
          <w:sz w:val="22"/>
          <w:szCs w:val="22"/>
        </w:rPr>
        <w:t xml:space="preserve">Šis vaistas skirtas </w:t>
      </w:r>
      <w:r w:rsidR="000F05B8" w:rsidRPr="009C0E63">
        <w:rPr>
          <w:noProof/>
          <w:sz w:val="22"/>
          <w:szCs w:val="22"/>
        </w:rPr>
        <w:t xml:space="preserve">tik </w:t>
      </w:r>
      <w:r w:rsidRPr="009C0E63">
        <w:rPr>
          <w:noProof/>
          <w:sz w:val="22"/>
          <w:szCs w:val="22"/>
        </w:rPr>
        <w:t xml:space="preserve">Jums, todėl kitiems žmonėms jo duoti negalima. Vaistas gali jiems pakenkti (net tiems, kurių ligos </w:t>
      </w:r>
      <w:r w:rsidR="000F05B8" w:rsidRPr="009C0E63">
        <w:rPr>
          <w:noProof/>
          <w:sz w:val="22"/>
          <w:szCs w:val="22"/>
        </w:rPr>
        <w:t xml:space="preserve">požymiai </w:t>
      </w:r>
      <w:r w:rsidRPr="009C0E63">
        <w:rPr>
          <w:noProof/>
          <w:sz w:val="22"/>
          <w:szCs w:val="22"/>
        </w:rPr>
        <w:t>yra tokie patys kaip Jūsų).</w:t>
      </w:r>
    </w:p>
    <w:p w:rsidR="000F05B8" w:rsidRPr="009C0E63" w:rsidRDefault="005459F0" w:rsidP="00975C75">
      <w:pPr>
        <w:widowControl w:val="0"/>
        <w:numPr>
          <w:ilvl w:val="0"/>
          <w:numId w:val="13"/>
        </w:numPr>
        <w:tabs>
          <w:tab w:val="left" w:pos="567"/>
        </w:tabs>
        <w:ind w:left="567" w:hanging="567"/>
        <w:rPr>
          <w:noProof/>
          <w:sz w:val="22"/>
          <w:szCs w:val="22"/>
        </w:rPr>
      </w:pPr>
      <w:r w:rsidRPr="009C0E63">
        <w:rPr>
          <w:noProof/>
          <w:sz w:val="22"/>
          <w:szCs w:val="22"/>
        </w:rPr>
        <w:t xml:space="preserve">Jeigu pasireiškė šalutinis poveikis </w:t>
      </w:r>
      <w:r w:rsidR="000F05B8" w:rsidRPr="009C0E63">
        <w:rPr>
          <w:noProof/>
          <w:sz w:val="22"/>
          <w:szCs w:val="22"/>
        </w:rPr>
        <w:t>(net jeigu jis šiame lapelyje nenurodytas), kreipkitės į gydytoją arba vaistininką. Žr. 4 skyrių.</w:t>
      </w:r>
    </w:p>
    <w:p w:rsidR="00654F8B" w:rsidRPr="009C0E63" w:rsidRDefault="00654F8B" w:rsidP="00975C75">
      <w:pPr>
        <w:widowControl w:val="0"/>
        <w:numPr>
          <w:ilvl w:val="12"/>
          <w:numId w:val="0"/>
        </w:numPr>
        <w:ind w:right="-2"/>
        <w:rPr>
          <w:sz w:val="22"/>
          <w:szCs w:val="22"/>
        </w:rPr>
      </w:pPr>
    </w:p>
    <w:p w:rsidR="00654F8B" w:rsidRPr="009C0E63" w:rsidRDefault="000F05B8" w:rsidP="00975C75">
      <w:pPr>
        <w:widowControl w:val="0"/>
        <w:numPr>
          <w:ilvl w:val="12"/>
          <w:numId w:val="0"/>
        </w:numPr>
        <w:ind w:right="-2"/>
        <w:rPr>
          <w:sz w:val="22"/>
          <w:szCs w:val="22"/>
        </w:rPr>
      </w:pPr>
      <w:r w:rsidRPr="009C0E63">
        <w:rPr>
          <w:b/>
          <w:sz w:val="22"/>
          <w:szCs w:val="22"/>
        </w:rPr>
        <w:t>Apie ką rašoma šiame lapelyje?</w:t>
      </w:r>
    </w:p>
    <w:p w:rsidR="00654F8B" w:rsidRPr="009C0E63" w:rsidRDefault="00654F8B" w:rsidP="00975C75">
      <w:pPr>
        <w:widowControl w:val="0"/>
        <w:ind w:left="567" w:right="-29" w:hanging="567"/>
        <w:rPr>
          <w:sz w:val="22"/>
          <w:szCs w:val="22"/>
        </w:rPr>
      </w:pPr>
      <w:r w:rsidRPr="009C0E63">
        <w:rPr>
          <w:sz w:val="22"/>
          <w:szCs w:val="22"/>
        </w:rPr>
        <w:t>1.</w:t>
      </w:r>
      <w:r w:rsidRPr="009C0E63">
        <w:rPr>
          <w:sz w:val="22"/>
          <w:szCs w:val="22"/>
        </w:rPr>
        <w:tab/>
        <w:t xml:space="preserve">Kas yra </w:t>
      </w:r>
      <w:r w:rsidR="00A70B78" w:rsidRPr="009C0E63">
        <w:rPr>
          <w:sz w:val="22"/>
          <w:szCs w:val="22"/>
        </w:rPr>
        <w:t>Iscover</w:t>
      </w:r>
      <w:r w:rsidRPr="009C0E63">
        <w:rPr>
          <w:sz w:val="22"/>
          <w:szCs w:val="22"/>
        </w:rPr>
        <w:t xml:space="preserve"> ir </w:t>
      </w:r>
      <w:r w:rsidR="005459F0" w:rsidRPr="009C0E63">
        <w:rPr>
          <w:sz w:val="22"/>
          <w:szCs w:val="22"/>
        </w:rPr>
        <w:t>kam</w:t>
      </w:r>
      <w:r w:rsidRPr="009C0E63">
        <w:rPr>
          <w:sz w:val="22"/>
          <w:szCs w:val="22"/>
        </w:rPr>
        <w:t xml:space="preserve"> jis vartojamas</w:t>
      </w:r>
    </w:p>
    <w:p w:rsidR="00654F8B" w:rsidRPr="009C0E63" w:rsidRDefault="00654F8B" w:rsidP="00975C75">
      <w:pPr>
        <w:widowControl w:val="0"/>
        <w:ind w:left="567" w:right="-29" w:hanging="567"/>
        <w:rPr>
          <w:sz w:val="22"/>
          <w:szCs w:val="22"/>
        </w:rPr>
      </w:pPr>
      <w:r w:rsidRPr="009C0E63">
        <w:rPr>
          <w:sz w:val="22"/>
          <w:szCs w:val="22"/>
        </w:rPr>
        <w:t>2.</w:t>
      </w:r>
      <w:r w:rsidRPr="009C0E63">
        <w:rPr>
          <w:sz w:val="22"/>
          <w:szCs w:val="22"/>
        </w:rPr>
        <w:tab/>
        <w:t xml:space="preserve">Kas žinotina prieš vartojant </w:t>
      </w:r>
      <w:r w:rsidR="00A70B78" w:rsidRPr="009C0E63">
        <w:rPr>
          <w:sz w:val="22"/>
          <w:szCs w:val="22"/>
        </w:rPr>
        <w:t>Iscover</w:t>
      </w:r>
      <w:r w:rsidRPr="009C0E63">
        <w:rPr>
          <w:sz w:val="22"/>
          <w:szCs w:val="22"/>
        </w:rPr>
        <w:t xml:space="preserve"> </w:t>
      </w:r>
    </w:p>
    <w:p w:rsidR="00654F8B" w:rsidRPr="009C0E63" w:rsidRDefault="00654F8B" w:rsidP="00975C75">
      <w:pPr>
        <w:widowControl w:val="0"/>
        <w:ind w:left="567" w:right="-29" w:hanging="567"/>
        <w:rPr>
          <w:sz w:val="22"/>
          <w:szCs w:val="22"/>
        </w:rPr>
      </w:pPr>
      <w:r w:rsidRPr="009C0E63">
        <w:rPr>
          <w:sz w:val="22"/>
          <w:szCs w:val="22"/>
        </w:rPr>
        <w:t>3.</w:t>
      </w:r>
      <w:r w:rsidRPr="009C0E63">
        <w:rPr>
          <w:sz w:val="22"/>
          <w:szCs w:val="22"/>
        </w:rPr>
        <w:tab/>
        <w:t xml:space="preserve">Kaip vartoti </w:t>
      </w:r>
      <w:r w:rsidR="00A70B78" w:rsidRPr="009C0E63">
        <w:rPr>
          <w:sz w:val="22"/>
          <w:szCs w:val="22"/>
        </w:rPr>
        <w:t>Iscover</w:t>
      </w:r>
      <w:r w:rsidRPr="009C0E63">
        <w:rPr>
          <w:sz w:val="22"/>
          <w:szCs w:val="22"/>
        </w:rPr>
        <w:t xml:space="preserve"> </w:t>
      </w:r>
    </w:p>
    <w:p w:rsidR="00654F8B" w:rsidRPr="009C0E63" w:rsidRDefault="00654F8B" w:rsidP="00975C75">
      <w:pPr>
        <w:widowControl w:val="0"/>
        <w:ind w:left="567" w:right="-29" w:hanging="567"/>
        <w:rPr>
          <w:sz w:val="22"/>
          <w:szCs w:val="22"/>
        </w:rPr>
      </w:pPr>
      <w:r w:rsidRPr="009C0E63">
        <w:rPr>
          <w:sz w:val="22"/>
          <w:szCs w:val="22"/>
        </w:rPr>
        <w:t>4.</w:t>
      </w:r>
      <w:r w:rsidRPr="009C0E63">
        <w:rPr>
          <w:sz w:val="22"/>
          <w:szCs w:val="22"/>
        </w:rPr>
        <w:tab/>
        <w:t>Galimas šalutinis poveikis</w:t>
      </w:r>
    </w:p>
    <w:p w:rsidR="00654F8B" w:rsidRPr="009C0E63" w:rsidRDefault="00654F8B" w:rsidP="00975C75">
      <w:pPr>
        <w:widowControl w:val="0"/>
        <w:numPr>
          <w:ilvl w:val="0"/>
          <w:numId w:val="6"/>
        </w:numPr>
        <w:ind w:right="-29"/>
        <w:rPr>
          <w:sz w:val="22"/>
          <w:szCs w:val="22"/>
        </w:rPr>
      </w:pPr>
      <w:r w:rsidRPr="009C0E63">
        <w:rPr>
          <w:sz w:val="22"/>
          <w:szCs w:val="22"/>
        </w:rPr>
        <w:t xml:space="preserve">Kaip laikyti </w:t>
      </w:r>
      <w:r w:rsidR="00A70B78" w:rsidRPr="009C0E63">
        <w:rPr>
          <w:sz w:val="22"/>
          <w:szCs w:val="22"/>
        </w:rPr>
        <w:t>Iscover</w:t>
      </w:r>
    </w:p>
    <w:p w:rsidR="00654F8B" w:rsidRPr="009C0E63" w:rsidRDefault="000F05B8" w:rsidP="00975C75">
      <w:pPr>
        <w:widowControl w:val="0"/>
        <w:numPr>
          <w:ilvl w:val="0"/>
          <w:numId w:val="6"/>
        </w:numPr>
        <w:ind w:right="-29"/>
        <w:rPr>
          <w:sz w:val="22"/>
          <w:szCs w:val="22"/>
        </w:rPr>
      </w:pPr>
      <w:r w:rsidRPr="009C0E63">
        <w:rPr>
          <w:sz w:val="22"/>
          <w:szCs w:val="22"/>
        </w:rPr>
        <w:t>Pakuotės turinys ir k</w:t>
      </w:r>
      <w:r w:rsidR="00654F8B" w:rsidRPr="009C0E63">
        <w:rPr>
          <w:sz w:val="22"/>
          <w:szCs w:val="22"/>
        </w:rPr>
        <w:t xml:space="preserve">ita informacija </w:t>
      </w:r>
    </w:p>
    <w:p w:rsidR="00654F8B" w:rsidRPr="009C0E63" w:rsidRDefault="00654F8B" w:rsidP="00975C75">
      <w:pPr>
        <w:widowControl w:val="0"/>
        <w:rPr>
          <w:sz w:val="22"/>
          <w:szCs w:val="22"/>
          <w:lang w:val="it-IT"/>
        </w:rPr>
      </w:pPr>
    </w:p>
    <w:p w:rsidR="00654F8B" w:rsidRPr="009C0E63" w:rsidRDefault="00654F8B" w:rsidP="00975C75">
      <w:pPr>
        <w:widowControl w:val="0"/>
        <w:rPr>
          <w:sz w:val="22"/>
          <w:szCs w:val="22"/>
          <w:lang w:val="it-IT"/>
        </w:rPr>
      </w:pPr>
    </w:p>
    <w:p w:rsidR="00654F8B" w:rsidRPr="009C0E63" w:rsidRDefault="00654F8B" w:rsidP="00975C75">
      <w:pPr>
        <w:widowControl w:val="0"/>
        <w:ind w:left="567" w:hanging="567"/>
        <w:rPr>
          <w:sz w:val="22"/>
          <w:szCs w:val="22"/>
        </w:rPr>
      </w:pPr>
      <w:r w:rsidRPr="009C0E63">
        <w:rPr>
          <w:b/>
          <w:sz w:val="22"/>
          <w:szCs w:val="22"/>
        </w:rPr>
        <w:t>1.</w:t>
      </w:r>
      <w:r w:rsidRPr="009C0E63">
        <w:rPr>
          <w:b/>
          <w:sz w:val="22"/>
          <w:szCs w:val="22"/>
        </w:rPr>
        <w:tab/>
      </w:r>
      <w:r w:rsidR="000F05B8" w:rsidRPr="009C0E63">
        <w:rPr>
          <w:b/>
          <w:sz w:val="22"/>
          <w:szCs w:val="22"/>
        </w:rPr>
        <w:t>Kas yra Iscover ir kam jis vartojamas</w:t>
      </w:r>
    </w:p>
    <w:p w:rsidR="00654F8B" w:rsidRPr="009C0E63" w:rsidRDefault="00654F8B" w:rsidP="00975C75">
      <w:pPr>
        <w:widowControl w:val="0"/>
        <w:rPr>
          <w:sz w:val="22"/>
          <w:szCs w:val="22"/>
        </w:rPr>
      </w:pPr>
    </w:p>
    <w:p w:rsidR="00654F8B" w:rsidRPr="009C0E63" w:rsidRDefault="007C62AB" w:rsidP="00975C75">
      <w:pPr>
        <w:widowControl w:val="0"/>
        <w:rPr>
          <w:sz w:val="22"/>
          <w:szCs w:val="22"/>
        </w:rPr>
      </w:pPr>
      <w:r w:rsidRPr="009C0E63">
        <w:rPr>
          <w:sz w:val="22"/>
          <w:szCs w:val="22"/>
        </w:rPr>
        <w:t xml:space="preserve">Iscover </w:t>
      </w:r>
      <w:r w:rsidR="000F05B8" w:rsidRPr="009C0E63">
        <w:rPr>
          <w:sz w:val="22"/>
          <w:szCs w:val="22"/>
        </w:rPr>
        <w:t xml:space="preserve">sudėtyje yra klopidogrelio ir jis </w:t>
      </w:r>
      <w:r w:rsidRPr="009C0E63">
        <w:rPr>
          <w:sz w:val="22"/>
          <w:szCs w:val="22"/>
        </w:rPr>
        <w:t>priklauso grupei vaistų, vadinamų antitrombocitiniais vaistais. Trombocitai yra labai mažos kraujo plokštelės</w:t>
      </w:r>
      <w:r w:rsidR="00654F8B" w:rsidRPr="009C0E63">
        <w:rPr>
          <w:sz w:val="22"/>
          <w:szCs w:val="22"/>
        </w:rPr>
        <w:t>, kurios sulimpa kraujui krešant. Neleisdami joms sulipti antitrombocitiniai vaistai mažina galimybę susidaryti kraujo krešuliams (pasireikšti trombozei).</w:t>
      </w:r>
    </w:p>
    <w:p w:rsidR="00654F8B" w:rsidRPr="009C0E63" w:rsidRDefault="00654F8B" w:rsidP="00975C75">
      <w:pPr>
        <w:widowControl w:val="0"/>
        <w:rPr>
          <w:sz w:val="22"/>
          <w:szCs w:val="22"/>
        </w:rPr>
      </w:pPr>
    </w:p>
    <w:p w:rsidR="00654F8B" w:rsidRPr="009C0E63" w:rsidRDefault="00A70B78" w:rsidP="00975C75">
      <w:pPr>
        <w:widowControl w:val="0"/>
        <w:rPr>
          <w:sz w:val="22"/>
          <w:szCs w:val="22"/>
        </w:rPr>
      </w:pPr>
      <w:r w:rsidRPr="009C0E63">
        <w:rPr>
          <w:sz w:val="22"/>
          <w:szCs w:val="22"/>
        </w:rPr>
        <w:t>Iscover</w:t>
      </w:r>
      <w:r w:rsidR="00654F8B" w:rsidRPr="009C0E63">
        <w:rPr>
          <w:sz w:val="22"/>
          <w:szCs w:val="22"/>
        </w:rPr>
        <w:t xml:space="preserve"> </w:t>
      </w:r>
      <w:r w:rsidR="000F05B8" w:rsidRPr="009C0E63">
        <w:rPr>
          <w:sz w:val="22"/>
          <w:szCs w:val="22"/>
        </w:rPr>
        <w:t>skirtas suaugusiems pacientams</w:t>
      </w:r>
      <w:r w:rsidR="00E42841" w:rsidRPr="009C0E63">
        <w:rPr>
          <w:sz w:val="22"/>
          <w:szCs w:val="22"/>
        </w:rPr>
        <w:t>,</w:t>
      </w:r>
      <w:r w:rsidR="00654F8B" w:rsidRPr="009C0E63">
        <w:rPr>
          <w:sz w:val="22"/>
          <w:szCs w:val="22"/>
        </w:rPr>
        <w:t xml:space="preserve"> kad nesusidarytų kraujo krešulių (trombų) sukietėjusiose kraujagyslėse (arterijose). Šis procesas vadinamas aterotromboze, jis gali sukelti insultą, širdies priepuolį ar net mirtį.</w:t>
      </w:r>
    </w:p>
    <w:p w:rsidR="00654F8B" w:rsidRPr="009C0E63" w:rsidRDefault="00654F8B" w:rsidP="00975C75">
      <w:pPr>
        <w:widowControl w:val="0"/>
        <w:rPr>
          <w:sz w:val="22"/>
          <w:szCs w:val="22"/>
        </w:rPr>
      </w:pPr>
    </w:p>
    <w:p w:rsidR="00654F8B" w:rsidRPr="009C0E63" w:rsidRDefault="00A70B78" w:rsidP="00975C75">
      <w:pPr>
        <w:widowControl w:val="0"/>
        <w:rPr>
          <w:sz w:val="22"/>
          <w:szCs w:val="22"/>
        </w:rPr>
      </w:pPr>
      <w:r w:rsidRPr="009C0E63">
        <w:rPr>
          <w:sz w:val="22"/>
          <w:szCs w:val="22"/>
        </w:rPr>
        <w:t>Iscover</w:t>
      </w:r>
      <w:r w:rsidR="00654F8B" w:rsidRPr="009C0E63">
        <w:rPr>
          <w:sz w:val="22"/>
          <w:szCs w:val="22"/>
        </w:rPr>
        <w:t xml:space="preserve"> </w:t>
      </w:r>
      <w:r w:rsidR="009B3F1B">
        <w:rPr>
          <w:sz w:val="22"/>
          <w:szCs w:val="22"/>
        </w:rPr>
        <w:t>J</w:t>
      </w:r>
      <w:r w:rsidR="00654F8B" w:rsidRPr="009C0E63">
        <w:rPr>
          <w:sz w:val="22"/>
          <w:szCs w:val="22"/>
        </w:rPr>
        <w:t>ums paskirtas dėl to, kad nesusidarytų kraujo krešulių ir sumažėtų minėtų sunkių reiškinių pavojus, nes:</w:t>
      </w:r>
    </w:p>
    <w:p w:rsidR="00654F8B" w:rsidRPr="009C0E63" w:rsidRDefault="00654F8B" w:rsidP="00975C75">
      <w:pPr>
        <w:widowControl w:val="0"/>
        <w:numPr>
          <w:ilvl w:val="0"/>
          <w:numId w:val="21"/>
        </w:numPr>
        <w:rPr>
          <w:sz w:val="22"/>
          <w:szCs w:val="22"/>
        </w:rPr>
      </w:pPr>
      <w:r w:rsidRPr="009C0E63">
        <w:rPr>
          <w:sz w:val="22"/>
          <w:szCs w:val="22"/>
        </w:rPr>
        <w:t>Jūsų arterijos sukietėjusios (tai vadinama ateroskleroze);</w:t>
      </w:r>
    </w:p>
    <w:p w:rsidR="00654F8B" w:rsidRPr="009C0E63" w:rsidRDefault="00654F8B" w:rsidP="00975C75">
      <w:pPr>
        <w:widowControl w:val="0"/>
        <w:numPr>
          <w:ilvl w:val="0"/>
          <w:numId w:val="21"/>
        </w:numPr>
        <w:rPr>
          <w:sz w:val="22"/>
          <w:szCs w:val="22"/>
        </w:rPr>
      </w:pPr>
      <w:r w:rsidRPr="009C0E63">
        <w:rPr>
          <w:sz w:val="22"/>
          <w:szCs w:val="22"/>
        </w:rPr>
        <w:t>Jums anksčiau buvo širdies priepuolis, insultas ar sergate periferinių kraujagyslių liga;</w:t>
      </w:r>
    </w:p>
    <w:p w:rsidR="00293077" w:rsidRDefault="00654F8B" w:rsidP="00975C75">
      <w:pPr>
        <w:widowControl w:val="0"/>
        <w:numPr>
          <w:ilvl w:val="0"/>
          <w:numId w:val="21"/>
        </w:numPr>
        <w:rPr>
          <w:sz w:val="22"/>
          <w:szCs w:val="22"/>
        </w:rPr>
      </w:pPr>
      <w:r w:rsidRPr="009C0E63">
        <w:rPr>
          <w:sz w:val="22"/>
          <w:szCs w:val="22"/>
        </w:rPr>
        <w:t xml:space="preserve">Jums jau buvo stiprus krūtinės skausmas, vadinamas nestabilia krūtinės angina, arba miokardo infarktas. </w:t>
      </w:r>
      <w:r w:rsidR="00CB0F56" w:rsidRPr="009C0E63">
        <w:rPr>
          <w:sz w:val="22"/>
          <w:szCs w:val="22"/>
        </w:rPr>
        <w:t>Gydydamas tokią būklę</w:t>
      </w:r>
      <w:r w:rsidR="00F21E24" w:rsidRPr="009C0E63">
        <w:rPr>
          <w:sz w:val="22"/>
          <w:szCs w:val="22"/>
        </w:rPr>
        <w:t>,</w:t>
      </w:r>
      <w:r w:rsidR="00CB0F56" w:rsidRPr="009C0E63">
        <w:rPr>
          <w:sz w:val="22"/>
          <w:szCs w:val="22"/>
        </w:rPr>
        <w:t xml:space="preserve"> gydytojas į užsikišusią ar susiaurėjusią arteriją gali įstatyt</w:t>
      </w:r>
      <w:r w:rsidR="009B3F1B">
        <w:rPr>
          <w:sz w:val="22"/>
          <w:szCs w:val="22"/>
        </w:rPr>
        <w:t>i</w:t>
      </w:r>
      <w:r w:rsidR="00CB0F56" w:rsidRPr="009C0E63">
        <w:rPr>
          <w:sz w:val="22"/>
          <w:szCs w:val="22"/>
        </w:rPr>
        <w:t xml:space="preserve"> stentą, kad būtų atkurta veiksminga kraujotaka. G</w:t>
      </w:r>
      <w:r w:rsidRPr="009C0E63">
        <w:rPr>
          <w:sz w:val="22"/>
          <w:szCs w:val="22"/>
        </w:rPr>
        <w:t xml:space="preserve">ydytojas </w:t>
      </w:r>
      <w:r w:rsidR="009B3F1B">
        <w:rPr>
          <w:sz w:val="22"/>
          <w:szCs w:val="22"/>
        </w:rPr>
        <w:t>J</w:t>
      </w:r>
      <w:r w:rsidRPr="009C0E63">
        <w:rPr>
          <w:sz w:val="22"/>
          <w:szCs w:val="22"/>
        </w:rPr>
        <w:t xml:space="preserve">ums </w:t>
      </w:r>
      <w:r w:rsidR="004730BE">
        <w:rPr>
          <w:sz w:val="22"/>
          <w:szCs w:val="22"/>
        </w:rPr>
        <w:t>galėjo skirti ir</w:t>
      </w:r>
      <w:r w:rsidRPr="009C0E63">
        <w:rPr>
          <w:sz w:val="22"/>
          <w:szCs w:val="22"/>
        </w:rPr>
        <w:t xml:space="preserve"> acetilsalicilo rūgšties (ji yra daugelio vaistų nuo skausmo, karščiavimo ir </w:t>
      </w:r>
      <w:r w:rsidR="00E57A9A" w:rsidRPr="009C0E63">
        <w:rPr>
          <w:sz w:val="22"/>
          <w:szCs w:val="22"/>
        </w:rPr>
        <w:t xml:space="preserve">mažinančių </w:t>
      </w:r>
      <w:r w:rsidRPr="009C0E63">
        <w:rPr>
          <w:sz w:val="22"/>
          <w:szCs w:val="22"/>
        </w:rPr>
        <w:t>kraujo krešėjim</w:t>
      </w:r>
      <w:r w:rsidR="00462C55" w:rsidRPr="009C0E63">
        <w:rPr>
          <w:sz w:val="22"/>
          <w:szCs w:val="22"/>
        </w:rPr>
        <w:t>ą vaistų</w:t>
      </w:r>
      <w:r w:rsidRPr="009C0E63">
        <w:rPr>
          <w:sz w:val="22"/>
          <w:szCs w:val="22"/>
        </w:rPr>
        <w:t xml:space="preserve"> sudedamoji dalis)</w:t>
      </w:r>
      <w:r w:rsidR="00293077" w:rsidRPr="009C0E63">
        <w:rPr>
          <w:sz w:val="22"/>
          <w:szCs w:val="22"/>
        </w:rPr>
        <w:t>;</w:t>
      </w:r>
    </w:p>
    <w:p w:rsidR="004730BE" w:rsidRPr="00B772DC" w:rsidRDefault="004730BE" w:rsidP="006679E3">
      <w:pPr>
        <w:pStyle w:val="ListParagraph"/>
        <w:widowControl w:val="0"/>
        <w:numPr>
          <w:ilvl w:val="0"/>
          <w:numId w:val="21"/>
        </w:numPr>
        <w:contextualSpacing/>
        <w:rPr>
          <w:sz w:val="22"/>
          <w:szCs w:val="22"/>
        </w:rPr>
      </w:pPr>
      <w:r w:rsidRPr="004730BE">
        <w:rPr>
          <w:sz w:val="22"/>
          <w:szCs w:val="22"/>
        </w:rPr>
        <w:t>Jums pasireiškė insulto simptomų, kurie greitai išnyko (tokia būklė dar vadinama praeinan</w:t>
      </w:r>
      <w:r w:rsidRPr="002A560D">
        <w:rPr>
          <w:sz w:val="22"/>
          <w:szCs w:val="22"/>
        </w:rPr>
        <w:t>čiu</w:t>
      </w:r>
      <w:r w:rsidR="000F36CF">
        <w:rPr>
          <w:sz w:val="22"/>
          <w:szCs w:val="22"/>
        </w:rPr>
        <w:t>oju</w:t>
      </w:r>
      <w:r w:rsidRPr="009309AA">
        <w:rPr>
          <w:sz w:val="22"/>
          <w:szCs w:val="22"/>
        </w:rPr>
        <w:t xml:space="preserve"> </w:t>
      </w:r>
      <w:r w:rsidR="000F36CF">
        <w:rPr>
          <w:sz w:val="22"/>
          <w:szCs w:val="22"/>
        </w:rPr>
        <w:t xml:space="preserve">smegenų </w:t>
      </w:r>
      <w:r w:rsidRPr="009309AA">
        <w:rPr>
          <w:sz w:val="22"/>
          <w:szCs w:val="22"/>
        </w:rPr>
        <w:t xml:space="preserve">išemijos </w:t>
      </w:r>
      <w:r w:rsidRPr="003A0236">
        <w:rPr>
          <w:sz w:val="22"/>
          <w:szCs w:val="22"/>
        </w:rPr>
        <w:t xml:space="preserve">priepuoliu) </w:t>
      </w:r>
      <w:r w:rsidRPr="001F6AC7">
        <w:rPr>
          <w:sz w:val="22"/>
          <w:szCs w:val="22"/>
        </w:rPr>
        <w:t xml:space="preserve">arba Jus ištiko </w:t>
      </w:r>
      <w:r w:rsidR="000F36CF">
        <w:rPr>
          <w:sz w:val="22"/>
          <w:szCs w:val="22"/>
        </w:rPr>
        <w:t>lengvas (negalios nesukeliantis)</w:t>
      </w:r>
      <w:r w:rsidRPr="001F6AC7">
        <w:rPr>
          <w:sz w:val="22"/>
          <w:szCs w:val="22"/>
        </w:rPr>
        <w:t xml:space="preserve"> insultas</w:t>
      </w:r>
      <w:r w:rsidRPr="0093441A">
        <w:rPr>
          <w:sz w:val="22"/>
          <w:szCs w:val="22"/>
        </w:rPr>
        <w:t xml:space="preserve">. </w:t>
      </w:r>
      <w:r w:rsidRPr="00B772DC">
        <w:rPr>
          <w:sz w:val="22"/>
          <w:szCs w:val="22"/>
        </w:rPr>
        <w:t>Gydytojas Jums galėjo skirti ir acetilsalicilo rūgšties, gydymą pradedant per pirmąsias 24 valandas;</w:t>
      </w:r>
    </w:p>
    <w:p w:rsidR="00654F8B" w:rsidRPr="009C0E63" w:rsidRDefault="00293077" w:rsidP="00975C75">
      <w:pPr>
        <w:widowControl w:val="0"/>
        <w:numPr>
          <w:ilvl w:val="0"/>
          <w:numId w:val="21"/>
        </w:numPr>
        <w:rPr>
          <w:sz w:val="22"/>
          <w:szCs w:val="22"/>
        </w:rPr>
      </w:pPr>
      <w:r w:rsidRPr="009C0E63">
        <w:rPr>
          <w:sz w:val="22"/>
          <w:szCs w:val="22"/>
        </w:rPr>
        <w:t xml:space="preserve">Jums būna nereguliarus širdies plakimas, būklė, vadinama prieširdžių virpėjimu ir Jūs negalite gerti vaistų, vadinamų geriamųjų antikoaguliantų (vitamino K antagonistų), kurie apsaugo nuo krešulių susidarymo ir neleidžia didėti jau susidariusiems krešuliams. Jums buvo pasakyta, kad šiai būklei gydyti geriamieji antikoaguliantai yra veiksmingesni nei acetilsalicilo rūgštis ar jos derinimas kartu su Iscover. </w:t>
      </w:r>
      <w:r w:rsidR="009B3F1B" w:rsidRPr="009B3F1B">
        <w:rPr>
          <w:sz w:val="22"/>
          <w:szCs w:val="22"/>
        </w:rPr>
        <w:t xml:space="preserve">Gydytojas Jums paskyrė Iscover ir acetilsalicilo rūgštį, nes </w:t>
      </w:r>
      <w:r w:rsidRPr="009C0E63">
        <w:rPr>
          <w:sz w:val="22"/>
          <w:szCs w:val="22"/>
        </w:rPr>
        <w:t>Jūs negalite vartoti geriamųjų antikoaguliantų ir nėra kraujavimo pavojaus</w:t>
      </w:r>
      <w:r w:rsidR="009B3F1B">
        <w:rPr>
          <w:sz w:val="22"/>
          <w:szCs w:val="22"/>
        </w:rPr>
        <w:t>.</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p>
    <w:p w:rsidR="00654F8B" w:rsidRPr="009C0E63" w:rsidRDefault="00654F8B" w:rsidP="00975C75">
      <w:pPr>
        <w:widowControl w:val="0"/>
        <w:ind w:left="567" w:hanging="567"/>
        <w:rPr>
          <w:b/>
          <w:sz w:val="22"/>
          <w:szCs w:val="22"/>
        </w:rPr>
      </w:pPr>
      <w:r w:rsidRPr="009C0E63">
        <w:rPr>
          <w:b/>
          <w:sz w:val="22"/>
          <w:szCs w:val="22"/>
        </w:rPr>
        <w:t xml:space="preserve">2. </w:t>
      </w:r>
      <w:r w:rsidRPr="009C0E63">
        <w:rPr>
          <w:b/>
          <w:sz w:val="22"/>
          <w:szCs w:val="22"/>
        </w:rPr>
        <w:tab/>
      </w:r>
      <w:r w:rsidR="000F05B8" w:rsidRPr="009C0E63">
        <w:rPr>
          <w:b/>
          <w:sz w:val="22"/>
          <w:szCs w:val="22"/>
        </w:rPr>
        <w:t>Kas žinotina prieš vartojant Iscover</w:t>
      </w:r>
    </w:p>
    <w:p w:rsidR="00654F8B" w:rsidRPr="009C0E63" w:rsidRDefault="00654F8B" w:rsidP="00975C75">
      <w:pPr>
        <w:widowControl w:val="0"/>
        <w:rPr>
          <w:sz w:val="22"/>
          <w:szCs w:val="22"/>
        </w:rPr>
      </w:pPr>
    </w:p>
    <w:p w:rsidR="00654F8B" w:rsidRPr="009C0E63" w:rsidRDefault="00A70B78" w:rsidP="00975C75">
      <w:pPr>
        <w:widowControl w:val="0"/>
        <w:rPr>
          <w:b/>
          <w:sz w:val="22"/>
          <w:szCs w:val="22"/>
        </w:rPr>
      </w:pPr>
      <w:r w:rsidRPr="009C0E63">
        <w:rPr>
          <w:b/>
          <w:sz w:val="22"/>
          <w:szCs w:val="22"/>
        </w:rPr>
        <w:t>Iscover</w:t>
      </w:r>
      <w:r w:rsidR="00654F8B" w:rsidRPr="009C0E63">
        <w:rPr>
          <w:b/>
          <w:sz w:val="22"/>
          <w:szCs w:val="22"/>
        </w:rPr>
        <w:t xml:space="preserve"> vartoti </w:t>
      </w:r>
      <w:r w:rsidR="005459F0" w:rsidRPr="009C0E63">
        <w:rPr>
          <w:b/>
          <w:bCs/>
          <w:noProof/>
          <w:sz w:val="22"/>
          <w:szCs w:val="22"/>
        </w:rPr>
        <w:t>negalima</w:t>
      </w:r>
    </w:p>
    <w:p w:rsidR="00654F8B" w:rsidRPr="009C0E63" w:rsidRDefault="006F18F6" w:rsidP="00975C75">
      <w:pPr>
        <w:pStyle w:val="BodyTextIndent"/>
        <w:widowControl w:val="0"/>
        <w:numPr>
          <w:ilvl w:val="0"/>
          <w:numId w:val="36"/>
        </w:numPr>
        <w:jc w:val="left"/>
        <w:rPr>
          <w:sz w:val="22"/>
          <w:szCs w:val="22"/>
        </w:rPr>
      </w:pPr>
      <w:r w:rsidRPr="009C0E63">
        <w:rPr>
          <w:sz w:val="22"/>
          <w:szCs w:val="22"/>
        </w:rPr>
        <w:t>J</w:t>
      </w:r>
      <w:r w:rsidR="005459F0" w:rsidRPr="009C0E63">
        <w:rPr>
          <w:sz w:val="22"/>
          <w:szCs w:val="22"/>
        </w:rPr>
        <w:t xml:space="preserve">eigu yra alergija (padidėjęs jautrumas) klopidogreliui arba bet kuriai pagalbinei </w:t>
      </w:r>
      <w:r w:rsidR="000F05B8" w:rsidRPr="009C0E63">
        <w:rPr>
          <w:sz w:val="22"/>
          <w:szCs w:val="22"/>
        </w:rPr>
        <w:t xml:space="preserve">šio vaisto </w:t>
      </w:r>
      <w:r w:rsidR="005459F0" w:rsidRPr="009C0E63">
        <w:rPr>
          <w:sz w:val="22"/>
          <w:szCs w:val="22"/>
        </w:rPr>
        <w:t>medžiagai</w:t>
      </w:r>
      <w:r w:rsidR="000F05B8" w:rsidRPr="009C0E63">
        <w:rPr>
          <w:sz w:val="22"/>
          <w:szCs w:val="22"/>
        </w:rPr>
        <w:t xml:space="preserve"> (jos išvardytos 6 skyriuje)</w:t>
      </w:r>
      <w:r w:rsidRPr="009C0E63">
        <w:rPr>
          <w:sz w:val="22"/>
          <w:szCs w:val="22"/>
        </w:rPr>
        <w:t>.</w:t>
      </w:r>
    </w:p>
    <w:p w:rsidR="00654F8B" w:rsidRPr="009C0E63" w:rsidRDefault="006F18F6" w:rsidP="003B0487">
      <w:pPr>
        <w:pStyle w:val="BodyTextIndent"/>
        <w:keepNext/>
        <w:keepLines/>
        <w:numPr>
          <w:ilvl w:val="0"/>
          <w:numId w:val="36"/>
        </w:numPr>
        <w:jc w:val="left"/>
        <w:rPr>
          <w:sz w:val="22"/>
          <w:szCs w:val="22"/>
        </w:rPr>
      </w:pPr>
      <w:r w:rsidRPr="009C0E63">
        <w:rPr>
          <w:sz w:val="22"/>
          <w:szCs w:val="22"/>
        </w:rPr>
        <w:t>J</w:t>
      </w:r>
      <w:r w:rsidR="00654F8B" w:rsidRPr="009C0E63">
        <w:rPr>
          <w:sz w:val="22"/>
          <w:szCs w:val="22"/>
        </w:rPr>
        <w:t>eigu sergate liga, kuri sukelia kraujavimą, pavyzdžiui, skrandžio opa</w:t>
      </w:r>
      <w:r w:rsidR="007C62AB" w:rsidRPr="009C0E63">
        <w:rPr>
          <w:sz w:val="22"/>
          <w:szCs w:val="22"/>
        </w:rPr>
        <w:t xml:space="preserve"> ar kraujavimas į smegenis</w:t>
      </w:r>
      <w:r w:rsidRPr="009C0E63">
        <w:rPr>
          <w:sz w:val="22"/>
          <w:szCs w:val="22"/>
        </w:rPr>
        <w:t>.</w:t>
      </w:r>
    </w:p>
    <w:p w:rsidR="00654F8B" w:rsidRPr="009C0E63" w:rsidRDefault="006F18F6" w:rsidP="00975C75">
      <w:pPr>
        <w:pStyle w:val="BodyTextIndent"/>
        <w:widowControl w:val="0"/>
        <w:numPr>
          <w:ilvl w:val="0"/>
          <w:numId w:val="36"/>
        </w:numPr>
        <w:jc w:val="left"/>
        <w:rPr>
          <w:sz w:val="22"/>
          <w:szCs w:val="22"/>
        </w:rPr>
      </w:pPr>
      <w:r w:rsidRPr="009C0E63">
        <w:rPr>
          <w:sz w:val="22"/>
          <w:szCs w:val="22"/>
        </w:rPr>
        <w:t>J</w:t>
      </w:r>
      <w:r w:rsidR="00654F8B" w:rsidRPr="009C0E63">
        <w:rPr>
          <w:sz w:val="22"/>
          <w:szCs w:val="22"/>
        </w:rPr>
        <w:t>eigu sergate sunkia kepenų liga</w:t>
      </w:r>
      <w:r w:rsidR="00F95F9D" w:rsidRPr="009C0E63">
        <w:rPr>
          <w:sz w:val="22"/>
          <w:szCs w:val="22"/>
        </w:rPr>
        <w:t>.</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r w:rsidRPr="009C0E63">
        <w:rPr>
          <w:sz w:val="22"/>
          <w:szCs w:val="22"/>
        </w:rPr>
        <w:t xml:space="preserve">Jei manote, kad yra bet kuri minėta problema, ar iš viso kuo nors abejojate, prieš vartodami </w:t>
      </w:r>
      <w:r w:rsidR="00A70B78" w:rsidRPr="009C0E63">
        <w:rPr>
          <w:sz w:val="22"/>
          <w:szCs w:val="22"/>
        </w:rPr>
        <w:t>Iscover</w:t>
      </w:r>
      <w:r w:rsidRPr="009C0E63">
        <w:rPr>
          <w:sz w:val="22"/>
          <w:szCs w:val="22"/>
        </w:rPr>
        <w:t xml:space="preserve"> pasitarkite su gydytoju.</w:t>
      </w:r>
    </w:p>
    <w:p w:rsidR="00E83FE8" w:rsidRPr="009C0E63" w:rsidRDefault="00E83FE8" w:rsidP="00975C75">
      <w:pPr>
        <w:pStyle w:val="BodyTextIndent"/>
        <w:widowControl w:val="0"/>
        <w:ind w:firstLine="0"/>
        <w:jc w:val="left"/>
        <w:rPr>
          <w:b/>
          <w:sz w:val="22"/>
          <w:szCs w:val="22"/>
        </w:rPr>
      </w:pPr>
    </w:p>
    <w:p w:rsidR="00E42841" w:rsidRPr="009C0E63" w:rsidRDefault="00E42841" w:rsidP="00975C75">
      <w:pPr>
        <w:pStyle w:val="BodyTextIndent"/>
        <w:widowControl w:val="0"/>
        <w:ind w:firstLine="0"/>
        <w:jc w:val="left"/>
        <w:rPr>
          <w:b/>
          <w:sz w:val="22"/>
          <w:szCs w:val="22"/>
        </w:rPr>
      </w:pPr>
      <w:r w:rsidRPr="009C0E63">
        <w:rPr>
          <w:b/>
          <w:sz w:val="22"/>
          <w:szCs w:val="22"/>
        </w:rPr>
        <w:t xml:space="preserve">Įspėjimai ir atsargumo priemonės </w:t>
      </w:r>
    </w:p>
    <w:p w:rsidR="00654F8B" w:rsidRPr="009C0E63" w:rsidRDefault="00654F8B" w:rsidP="00975C75">
      <w:pPr>
        <w:pStyle w:val="BodyTextIndent"/>
        <w:widowControl w:val="0"/>
        <w:ind w:firstLine="0"/>
        <w:jc w:val="left"/>
        <w:rPr>
          <w:sz w:val="22"/>
          <w:szCs w:val="22"/>
        </w:rPr>
      </w:pPr>
      <w:r w:rsidRPr="009C0E63">
        <w:rPr>
          <w:sz w:val="22"/>
          <w:szCs w:val="22"/>
        </w:rPr>
        <w:t xml:space="preserve">Jeigu </w:t>
      </w:r>
      <w:r w:rsidR="009B3F1B">
        <w:rPr>
          <w:sz w:val="22"/>
          <w:szCs w:val="22"/>
        </w:rPr>
        <w:t>J</w:t>
      </w:r>
      <w:r w:rsidRPr="009C0E63">
        <w:rPr>
          <w:sz w:val="22"/>
          <w:szCs w:val="22"/>
        </w:rPr>
        <w:t xml:space="preserve">ums yra kuri nors iš išvardytų būklių, prieš vartodami </w:t>
      </w:r>
      <w:r w:rsidR="00A70B78" w:rsidRPr="009C0E63">
        <w:rPr>
          <w:sz w:val="22"/>
          <w:szCs w:val="22"/>
        </w:rPr>
        <w:t>Iscover</w:t>
      </w:r>
      <w:r w:rsidRPr="009C0E63">
        <w:rPr>
          <w:sz w:val="22"/>
          <w:szCs w:val="22"/>
        </w:rPr>
        <w:t xml:space="preserve"> pasakykite apie tai gydytojui:</w:t>
      </w:r>
    </w:p>
    <w:p w:rsidR="00654F8B" w:rsidRPr="009C0E63" w:rsidRDefault="00654F8B" w:rsidP="00975C75">
      <w:pPr>
        <w:pStyle w:val="BodyTextIndent"/>
        <w:widowControl w:val="0"/>
        <w:numPr>
          <w:ilvl w:val="0"/>
          <w:numId w:val="37"/>
        </w:numPr>
        <w:jc w:val="left"/>
        <w:rPr>
          <w:sz w:val="22"/>
          <w:szCs w:val="22"/>
        </w:rPr>
      </w:pPr>
      <w:r w:rsidRPr="009C0E63">
        <w:rPr>
          <w:sz w:val="22"/>
          <w:szCs w:val="22"/>
        </w:rPr>
        <w:t xml:space="preserve">jeigu </w:t>
      </w:r>
      <w:r w:rsidR="002A5367" w:rsidRPr="009C0E63">
        <w:rPr>
          <w:sz w:val="22"/>
          <w:szCs w:val="22"/>
        </w:rPr>
        <w:t>J</w:t>
      </w:r>
      <w:r w:rsidRPr="009C0E63">
        <w:rPr>
          <w:sz w:val="22"/>
          <w:szCs w:val="22"/>
        </w:rPr>
        <w:t>ums yra padidėjęs kraujavimo pavojus, pavyzdžiui:</w:t>
      </w:r>
    </w:p>
    <w:p w:rsidR="00654F8B" w:rsidRPr="009C0E63" w:rsidRDefault="00654F8B" w:rsidP="00975C75">
      <w:pPr>
        <w:pStyle w:val="BodyTextIndent"/>
        <w:widowControl w:val="0"/>
        <w:numPr>
          <w:ilvl w:val="0"/>
          <w:numId w:val="38"/>
        </w:numPr>
        <w:jc w:val="left"/>
        <w:rPr>
          <w:sz w:val="22"/>
          <w:szCs w:val="22"/>
        </w:rPr>
      </w:pPr>
      <w:r w:rsidRPr="009C0E63">
        <w:rPr>
          <w:sz w:val="22"/>
          <w:szCs w:val="22"/>
        </w:rPr>
        <w:t>sergate liga, dėl kurios yra vidinio kraujavimo pavojus (pavyzdžiui, skrandžio opa);</w:t>
      </w:r>
    </w:p>
    <w:p w:rsidR="00654F8B" w:rsidRPr="009C0E63" w:rsidRDefault="00654F8B" w:rsidP="00975C75">
      <w:pPr>
        <w:pStyle w:val="BodyTextIndent"/>
        <w:widowControl w:val="0"/>
        <w:numPr>
          <w:ilvl w:val="0"/>
          <w:numId w:val="38"/>
        </w:numPr>
        <w:jc w:val="left"/>
        <w:rPr>
          <w:sz w:val="22"/>
          <w:szCs w:val="22"/>
        </w:rPr>
      </w:pPr>
      <w:r w:rsidRPr="009C0E63">
        <w:rPr>
          <w:sz w:val="22"/>
          <w:szCs w:val="22"/>
        </w:rPr>
        <w:t xml:space="preserve">sergate kraujo liga, dėl kurios </w:t>
      </w:r>
      <w:r w:rsidR="009B3F1B">
        <w:rPr>
          <w:sz w:val="22"/>
          <w:szCs w:val="22"/>
        </w:rPr>
        <w:t>J</w:t>
      </w:r>
      <w:r w:rsidRPr="009C0E63">
        <w:rPr>
          <w:sz w:val="22"/>
          <w:szCs w:val="22"/>
        </w:rPr>
        <w:t>ums gali būti vidinių kraujavimų (kraujavimų į audinius, organus arba sąnarius);</w:t>
      </w:r>
    </w:p>
    <w:p w:rsidR="00654F8B" w:rsidRPr="009C0E63" w:rsidRDefault="00654F8B" w:rsidP="00975C75">
      <w:pPr>
        <w:pStyle w:val="BodyTextIndent"/>
        <w:widowControl w:val="0"/>
        <w:numPr>
          <w:ilvl w:val="0"/>
          <w:numId w:val="38"/>
        </w:numPr>
        <w:jc w:val="left"/>
        <w:rPr>
          <w:sz w:val="22"/>
          <w:szCs w:val="22"/>
        </w:rPr>
      </w:pPr>
      <w:r w:rsidRPr="009C0E63">
        <w:rPr>
          <w:sz w:val="22"/>
          <w:szCs w:val="22"/>
        </w:rPr>
        <w:t>neseniai buvote labai susižeidęs;</w:t>
      </w:r>
    </w:p>
    <w:p w:rsidR="00654F8B" w:rsidRPr="009C0E63" w:rsidRDefault="00654F8B" w:rsidP="00975C75">
      <w:pPr>
        <w:pStyle w:val="BodyTextIndent"/>
        <w:widowControl w:val="0"/>
        <w:numPr>
          <w:ilvl w:val="0"/>
          <w:numId w:val="38"/>
        </w:numPr>
        <w:jc w:val="left"/>
        <w:rPr>
          <w:sz w:val="22"/>
          <w:szCs w:val="22"/>
        </w:rPr>
      </w:pPr>
      <w:r w:rsidRPr="009C0E63">
        <w:rPr>
          <w:sz w:val="22"/>
          <w:szCs w:val="22"/>
        </w:rPr>
        <w:t xml:space="preserve">neseniai </w:t>
      </w:r>
      <w:r w:rsidR="009B3F1B">
        <w:rPr>
          <w:sz w:val="22"/>
          <w:szCs w:val="22"/>
        </w:rPr>
        <w:t>J</w:t>
      </w:r>
      <w:r w:rsidRPr="009C0E63">
        <w:rPr>
          <w:sz w:val="22"/>
          <w:szCs w:val="22"/>
        </w:rPr>
        <w:t>ums buvo atlikta operacija (įskaitant dantų);</w:t>
      </w:r>
    </w:p>
    <w:p w:rsidR="00654F8B" w:rsidRPr="009C0E63" w:rsidRDefault="009B3F1B" w:rsidP="00975C75">
      <w:pPr>
        <w:pStyle w:val="BodyTextIndent"/>
        <w:widowControl w:val="0"/>
        <w:numPr>
          <w:ilvl w:val="0"/>
          <w:numId w:val="38"/>
        </w:numPr>
        <w:jc w:val="left"/>
        <w:rPr>
          <w:sz w:val="22"/>
          <w:szCs w:val="22"/>
        </w:rPr>
      </w:pPr>
      <w:r>
        <w:rPr>
          <w:sz w:val="22"/>
          <w:szCs w:val="22"/>
        </w:rPr>
        <w:t>J</w:t>
      </w:r>
      <w:r w:rsidR="00654F8B" w:rsidRPr="009C0E63">
        <w:rPr>
          <w:sz w:val="22"/>
          <w:szCs w:val="22"/>
        </w:rPr>
        <w:t>ums per artimiausias 7 dienas planuojama daryti operaciją (įskaitant dantų).</w:t>
      </w:r>
    </w:p>
    <w:p w:rsidR="003354A2" w:rsidRPr="009C0E63" w:rsidRDefault="003354A2" w:rsidP="00975C75">
      <w:pPr>
        <w:pStyle w:val="BodyTextIndent"/>
        <w:widowControl w:val="0"/>
        <w:numPr>
          <w:ilvl w:val="0"/>
          <w:numId w:val="39"/>
        </w:numPr>
        <w:jc w:val="left"/>
        <w:rPr>
          <w:sz w:val="22"/>
          <w:szCs w:val="22"/>
        </w:rPr>
      </w:pPr>
      <w:r w:rsidRPr="009C0E63">
        <w:rPr>
          <w:sz w:val="22"/>
          <w:szCs w:val="22"/>
        </w:rPr>
        <w:t>jeigu Jūsų smegenų arterijoje yra kraujo krešulys (Jus ištiko išeminis insultas), kuris susidarė per pastarąsias septynias dienas;</w:t>
      </w:r>
    </w:p>
    <w:p w:rsidR="00B63A28" w:rsidRPr="009C0E63" w:rsidRDefault="00B63A28" w:rsidP="00975C75">
      <w:pPr>
        <w:pStyle w:val="BodyTextIndent"/>
        <w:widowControl w:val="0"/>
        <w:numPr>
          <w:ilvl w:val="0"/>
          <w:numId w:val="39"/>
        </w:numPr>
        <w:jc w:val="left"/>
        <w:rPr>
          <w:sz w:val="22"/>
          <w:szCs w:val="22"/>
        </w:rPr>
      </w:pPr>
      <w:r w:rsidRPr="009C0E63">
        <w:rPr>
          <w:sz w:val="22"/>
          <w:szCs w:val="22"/>
        </w:rPr>
        <w:t xml:space="preserve">jeigu </w:t>
      </w:r>
      <w:r w:rsidR="00654F8B" w:rsidRPr="009C0E63">
        <w:rPr>
          <w:sz w:val="22"/>
          <w:szCs w:val="22"/>
        </w:rPr>
        <w:t>sergate inkstų arba kepenų liga</w:t>
      </w:r>
      <w:r w:rsidRPr="009C0E63">
        <w:rPr>
          <w:sz w:val="22"/>
          <w:szCs w:val="22"/>
        </w:rPr>
        <w:t>;</w:t>
      </w:r>
    </w:p>
    <w:p w:rsidR="004730BE" w:rsidRDefault="00B63A28" w:rsidP="004730BE">
      <w:pPr>
        <w:pStyle w:val="BodyTextIndent"/>
        <w:widowControl w:val="0"/>
        <w:numPr>
          <w:ilvl w:val="0"/>
          <w:numId w:val="40"/>
        </w:numPr>
        <w:rPr>
          <w:sz w:val="22"/>
          <w:szCs w:val="22"/>
        </w:rPr>
      </w:pPr>
      <w:r w:rsidRPr="009C0E63">
        <w:rPr>
          <w:sz w:val="22"/>
          <w:szCs w:val="22"/>
        </w:rPr>
        <w:t>jeigu Jums yra buvusi alergija arba alerginė reakcija bet kuriam vaistui, kuriuo gydoma Jūsų lig</w:t>
      </w:r>
      <w:r w:rsidR="009B3F1B">
        <w:rPr>
          <w:sz w:val="22"/>
          <w:szCs w:val="22"/>
        </w:rPr>
        <w:t>a</w:t>
      </w:r>
      <w:r w:rsidR="004730BE">
        <w:rPr>
          <w:sz w:val="22"/>
          <w:szCs w:val="22"/>
        </w:rPr>
        <w:t>;</w:t>
      </w:r>
    </w:p>
    <w:p w:rsidR="00654F8B" w:rsidRPr="009C0E63" w:rsidRDefault="004730BE" w:rsidP="004730BE">
      <w:pPr>
        <w:widowControl w:val="0"/>
        <w:numPr>
          <w:ilvl w:val="0"/>
          <w:numId w:val="39"/>
        </w:numPr>
        <w:rPr>
          <w:sz w:val="22"/>
          <w:szCs w:val="22"/>
        </w:rPr>
      </w:pPr>
      <w:r>
        <w:rPr>
          <w:sz w:val="22"/>
          <w:szCs w:val="22"/>
        </w:rPr>
        <w:t>jeigu Jums anksčiau buvo pasireiškęs netrauminis kraujavimas į smegenis</w:t>
      </w:r>
      <w:r w:rsidR="00B63A28" w:rsidRPr="009C0E63">
        <w:rPr>
          <w:sz w:val="22"/>
          <w:szCs w:val="22"/>
        </w:rPr>
        <w:t>.</w:t>
      </w:r>
    </w:p>
    <w:p w:rsidR="00654F8B" w:rsidRPr="009C0E63" w:rsidRDefault="00654F8B" w:rsidP="00975C75">
      <w:pPr>
        <w:pStyle w:val="BodyTextIndent"/>
        <w:widowControl w:val="0"/>
        <w:ind w:firstLine="0"/>
        <w:jc w:val="left"/>
        <w:rPr>
          <w:sz w:val="22"/>
          <w:szCs w:val="22"/>
        </w:rPr>
      </w:pPr>
    </w:p>
    <w:p w:rsidR="003354A2" w:rsidRPr="009C0E63" w:rsidRDefault="003354A2" w:rsidP="00975C75">
      <w:pPr>
        <w:widowControl w:val="0"/>
        <w:rPr>
          <w:sz w:val="22"/>
          <w:szCs w:val="22"/>
        </w:rPr>
      </w:pPr>
      <w:r w:rsidRPr="009C0E63">
        <w:rPr>
          <w:sz w:val="22"/>
          <w:szCs w:val="22"/>
        </w:rPr>
        <w:t>Kol vartojate Iscover:</w:t>
      </w:r>
    </w:p>
    <w:p w:rsidR="003354A2" w:rsidRPr="009C0E63" w:rsidRDefault="003354A2" w:rsidP="00975C75">
      <w:pPr>
        <w:widowControl w:val="0"/>
        <w:tabs>
          <w:tab w:val="left" w:pos="567"/>
        </w:tabs>
        <w:ind w:left="567" w:hanging="567"/>
        <w:rPr>
          <w:sz w:val="22"/>
          <w:szCs w:val="22"/>
        </w:rPr>
      </w:pPr>
      <w:r w:rsidRPr="009C0E63">
        <w:rPr>
          <w:sz w:val="22"/>
          <w:szCs w:val="22"/>
        </w:rPr>
        <w:sym w:font="Symbol" w:char="F0B7"/>
      </w:r>
      <w:r w:rsidRPr="009C0E63">
        <w:rPr>
          <w:sz w:val="22"/>
          <w:szCs w:val="22"/>
        </w:rPr>
        <w:tab/>
        <w:t>Jūs turite pasakyti gydytojui, jeigu Jums planuojama daryti operaciją (įskaitant dantų);</w:t>
      </w:r>
    </w:p>
    <w:p w:rsidR="003354A2" w:rsidRPr="009C0E63" w:rsidRDefault="003354A2" w:rsidP="00975C75">
      <w:pPr>
        <w:widowControl w:val="0"/>
        <w:tabs>
          <w:tab w:val="left" w:pos="567"/>
        </w:tabs>
        <w:ind w:left="567" w:hanging="567"/>
        <w:rPr>
          <w:sz w:val="22"/>
          <w:szCs w:val="22"/>
        </w:rPr>
      </w:pPr>
      <w:r w:rsidRPr="009C0E63">
        <w:rPr>
          <w:sz w:val="22"/>
          <w:szCs w:val="22"/>
        </w:rPr>
        <w:sym w:font="Symbol" w:char="F0B7"/>
      </w:r>
      <w:r w:rsidRPr="009C0E63">
        <w:rPr>
          <w:sz w:val="22"/>
          <w:szCs w:val="22"/>
        </w:rPr>
        <w:tab/>
        <w:t>Jūs turite taip pat nedelsdami pasakyti gydytojui, jeigu pasireiškė būklė</w:t>
      </w:r>
      <w:r w:rsidR="00E873FE" w:rsidRPr="009C0E63">
        <w:rPr>
          <w:sz w:val="22"/>
          <w:szCs w:val="22"/>
        </w:rPr>
        <w:t xml:space="preserve"> (vadinama trombin</w:t>
      </w:r>
      <w:r w:rsidR="002574B1" w:rsidRPr="009C0E63">
        <w:rPr>
          <w:sz w:val="22"/>
          <w:szCs w:val="22"/>
        </w:rPr>
        <w:t>e</w:t>
      </w:r>
      <w:r w:rsidR="00E873FE" w:rsidRPr="009C0E63">
        <w:rPr>
          <w:sz w:val="22"/>
          <w:szCs w:val="22"/>
        </w:rPr>
        <w:t xml:space="preserve"> trombocitopenin</w:t>
      </w:r>
      <w:r w:rsidR="002574B1" w:rsidRPr="009C0E63">
        <w:rPr>
          <w:sz w:val="22"/>
          <w:szCs w:val="22"/>
        </w:rPr>
        <w:t>e</w:t>
      </w:r>
      <w:r w:rsidR="00E873FE" w:rsidRPr="009C0E63">
        <w:rPr>
          <w:sz w:val="22"/>
          <w:szCs w:val="22"/>
        </w:rPr>
        <w:t xml:space="preserve"> purpura arba TTP)</w:t>
      </w:r>
      <w:r w:rsidRPr="009C0E63">
        <w:rPr>
          <w:sz w:val="22"/>
          <w:szCs w:val="22"/>
        </w:rPr>
        <w:t xml:space="preserve">, kai atsiranda karščiavimas ir kraujosruvos po oda, kurios gali atrodyti kaip raudoni taškeliai, be to gali būti arba gali ir nebūti be priežasties didžiulis nuovargis, sumišimas, odos ar akių pageltimas (gelta) (žr. </w:t>
      </w:r>
      <w:r w:rsidR="00865361" w:rsidRPr="009C0E63">
        <w:rPr>
          <w:sz w:val="22"/>
          <w:szCs w:val="22"/>
        </w:rPr>
        <w:t xml:space="preserve">4 </w:t>
      </w:r>
      <w:r w:rsidRPr="009C0E63">
        <w:rPr>
          <w:sz w:val="22"/>
          <w:szCs w:val="22"/>
        </w:rPr>
        <w:t>skyrių „</w:t>
      </w:r>
      <w:r w:rsidR="000F05B8" w:rsidRPr="009C0E63">
        <w:rPr>
          <w:sz w:val="22"/>
          <w:szCs w:val="22"/>
        </w:rPr>
        <w:t>Galimas šalutinis poveikis</w:t>
      </w:r>
      <w:r w:rsidRPr="009C0E63">
        <w:rPr>
          <w:sz w:val="22"/>
          <w:szCs w:val="22"/>
        </w:rPr>
        <w:t>“);</w:t>
      </w:r>
    </w:p>
    <w:p w:rsidR="003354A2" w:rsidRPr="009C0E63" w:rsidRDefault="003354A2" w:rsidP="00975C75">
      <w:pPr>
        <w:widowControl w:val="0"/>
        <w:tabs>
          <w:tab w:val="left" w:pos="567"/>
        </w:tabs>
        <w:ind w:left="567" w:hanging="567"/>
        <w:rPr>
          <w:sz w:val="22"/>
          <w:szCs w:val="22"/>
        </w:rPr>
      </w:pPr>
      <w:r w:rsidRPr="009C0E63">
        <w:rPr>
          <w:sz w:val="22"/>
          <w:szCs w:val="22"/>
        </w:rPr>
        <w:sym w:font="Symbol" w:char="F0B7"/>
      </w:r>
      <w:r w:rsidRPr="009C0E63">
        <w:rPr>
          <w:sz w:val="22"/>
          <w:szCs w:val="22"/>
        </w:rPr>
        <w:tab/>
        <w:t xml:space="preserve">Jeigu įsipjovėte ar susižeidėte, tai gali sąlygoti šiek tiek ilgesnį negu įprastai kraujavimą. Tai susiję su vaisto veikimo mechanizmu. Mažos žaizdelės, pavyzdžiui, įsipjovus skutantis, rūpesčių nekelia. Vis dėlto, jei Jums neramu dėl kraujavimo, iš karto kreipkitės į gydytoją (žr. </w:t>
      </w:r>
      <w:r w:rsidR="00865361" w:rsidRPr="009C0E63">
        <w:rPr>
          <w:sz w:val="22"/>
          <w:szCs w:val="22"/>
        </w:rPr>
        <w:t xml:space="preserve">4 </w:t>
      </w:r>
      <w:r w:rsidRPr="009C0E63">
        <w:rPr>
          <w:sz w:val="22"/>
          <w:szCs w:val="22"/>
        </w:rPr>
        <w:t>skyrių „</w:t>
      </w:r>
      <w:r w:rsidR="000F05B8" w:rsidRPr="009C0E63">
        <w:rPr>
          <w:sz w:val="22"/>
          <w:szCs w:val="22"/>
        </w:rPr>
        <w:t>Galimas šalutinis poveikis</w:t>
      </w:r>
      <w:r w:rsidRPr="009C0E63">
        <w:rPr>
          <w:sz w:val="22"/>
          <w:szCs w:val="22"/>
        </w:rPr>
        <w:t>“);</w:t>
      </w:r>
    </w:p>
    <w:p w:rsidR="003354A2" w:rsidRPr="009C0E63" w:rsidRDefault="003354A2" w:rsidP="00975C75">
      <w:pPr>
        <w:widowControl w:val="0"/>
        <w:tabs>
          <w:tab w:val="left" w:pos="567"/>
        </w:tabs>
        <w:ind w:left="567" w:hanging="567"/>
        <w:rPr>
          <w:sz w:val="22"/>
          <w:szCs w:val="22"/>
        </w:rPr>
      </w:pPr>
      <w:r w:rsidRPr="009C0E63">
        <w:rPr>
          <w:sz w:val="22"/>
          <w:szCs w:val="22"/>
        </w:rPr>
        <w:sym w:font="Symbol" w:char="F0B7"/>
      </w:r>
      <w:r w:rsidRPr="009C0E63">
        <w:rPr>
          <w:sz w:val="22"/>
          <w:szCs w:val="22"/>
        </w:rPr>
        <w:tab/>
        <w:t>Jūsų gydytojas gali paskirti Jums kraujo tyrimus</w:t>
      </w:r>
      <w:r w:rsidR="006B505D" w:rsidRPr="009C0E63">
        <w:rPr>
          <w:sz w:val="22"/>
          <w:szCs w:val="22"/>
        </w:rPr>
        <w:t>.</w:t>
      </w:r>
    </w:p>
    <w:p w:rsidR="003354A2" w:rsidRPr="009C0E63" w:rsidRDefault="003354A2" w:rsidP="00975C75">
      <w:pPr>
        <w:widowControl w:val="0"/>
        <w:tabs>
          <w:tab w:val="left" w:pos="567"/>
        </w:tabs>
        <w:ind w:left="567" w:hanging="567"/>
        <w:rPr>
          <w:sz w:val="22"/>
          <w:szCs w:val="22"/>
        </w:rPr>
      </w:pPr>
    </w:p>
    <w:p w:rsidR="000F05B8" w:rsidRPr="009C0E63" w:rsidRDefault="000F05B8" w:rsidP="00975C75">
      <w:pPr>
        <w:pStyle w:val="BodyTextIndent"/>
        <w:widowControl w:val="0"/>
        <w:ind w:firstLine="0"/>
        <w:jc w:val="left"/>
        <w:rPr>
          <w:b/>
          <w:sz w:val="22"/>
          <w:szCs w:val="22"/>
        </w:rPr>
      </w:pPr>
      <w:r w:rsidRPr="009C0E63">
        <w:rPr>
          <w:b/>
          <w:sz w:val="22"/>
          <w:szCs w:val="22"/>
        </w:rPr>
        <w:t>Vaikams ir paaugliams</w:t>
      </w:r>
    </w:p>
    <w:p w:rsidR="000F05B8" w:rsidRPr="009C0E63" w:rsidRDefault="000F05B8" w:rsidP="00975C75">
      <w:pPr>
        <w:pStyle w:val="BodyTextIndent"/>
        <w:widowControl w:val="0"/>
        <w:ind w:firstLine="0"/>
        <w:jc w:val="left"/>
        <w:rPr>
          <w:sz w:val="22"/>
          <w:szCs w:val="22"/>
        </w:rPr>
      </w:pPr>
      <w:r w:rsidRPr="009C0E63">
        <w:rPr>
          <w:sz w:val="22"/>
          <w:szCs w:val="22"/>
        </w:rPr>
        <w:t>Šio vaisto negalima duoti vaikams, nes jis nebus veiksmingas.</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b/>
          <w:sz w:val="22"/>
          <w:szCs w:val="22"/>
        </w:rPr>
      </w:pPr>
      <w:r w:rsidRPr="009C0E63">
        <w:rPr>
          <w:b/>
          <w:sz w:val="22"/>
          <w:szCs w:val="22"/>
        </w:rPr>
        <w:t>Kit</w:t>
      </w:r>
      <w:r w:rsidR="00DD711D" w:rsidRPr="009C0E63">
        <w:rPr>
          <w:b/>
          <w:sz w:val="22"/>
          <w:szCs w:val="22"/>
        </w:rPr>
        <w:t>i</w:t>
      </w:r>
      <w:r w:rsidRPr="009C0E63">
        <w:rPr>
          <w:b/>
          <w:sz w:val="22"/>
          <w:szCs w:val="22"/>
        </w:rPr>
        <w:t xml:space="preserve"> </w:t>
      </w:r>
      <w:r w:rsidR="001868D0" w:rsidRPr="009C0E63">
        <w:rPr>
          <w:b/>
          <w:sz w:val="22"/>
          <w:szCs w:val="22"/>
        </w:rPr>
        <w:t>vaistai ir Iscover</w:t>
      </w:r>
    </w:p>
    <w:p w:rsidR="00654F8B" w:rsidRPr="009C0E63" w:rsidRDefault="00654F8B" w:rsidP="00975C75">
      <w:pPr>
        <w:pStyle w:val="BodyTextIndent"/>
        <w:widowControl w:val="0"/>
        <w:ind w:firstLine="0"/>
        <w:jc w:val="left"/>
        <w:rPr>
          <w:bCs/>
          <w:sz w:val="22"/>
          <w:szCs w:val="22"/>
        </w:rPr>
      </w:pPr>
      <w:r w:rsidRPr="009C0E63">
        <w:rPr>
          <w:bCs/>
          <w:sz w:val="22"/>
          <w:szCs w:val="22"/>
        </w:rPr>
        <w:t>Jeigu vartojate ar neseniai vartojote kitų vaistų</w:t>
      </w:r>
      <w:r w:rsidR="001868D0" w:rsidRPr="009C0E63">
        <w:rPr>
          <w:bCs/>
          <w:sz w:val="22"/>
          <w:szCs w:val="22"/>
        </w:rPr>
        <w:t xml:space="preserve"> arba dėl to nesate tikri, apie tai </w:t>
      </w:r>
      <w:r w:rsidRPr="009C0E63">
        <w:rPr>
          <w:bCs/>
          <w:sz w:val="22"/>
          <w:szCs w:val="22"/>
        </w:rPr>
        <w:t>pasakykite gydytojui arba vaistininkui.</w:t>
      </w:r>
    </w:p>
    <w:p w:rsidR="00654F8B" w:rsidRPr="009C0E63" w:rsidRDefault="00E873FE" w:rsidP="00975C75">
      <w:pPr>
        <w:pStyle w:val="BodyTextIndent"/>
        <w:widowControl w:val="0"/>
        <w:ind w:firstLine="0"/>
        <w:jc w:val="left"/>
        <w:rPr>
          <w:b/>
          <w:sz w:val="22"/>
          <w:szCs w:val="22"/>
        </w:rPr>
      </w:pPr>
      <w:r w:rsidRPr="009C0E63">
        <w:rPr>
          <w:sz w:val="22"/>
          <w:szCs w:val="22"/>
        </w:rPr>
        <w:t>Kai kurie vaistai gali keisti Iscover veikimą, ir atvirkščiai</w:t>
      </w:r>
      <w:r w:rsidR="009B3F1B">
        <w:rPr>
          <w:sz w:val="22"/>
          <w:szCs w:val="22"/>
        </w:rPr>
        <w:t>.</w:t>
      </w:r>
    </w:p>
    <w:p w:rsidR="003354A2" w:rsidRPr="009C0E63" w:rsidRDefault="003354A2" w:rsidP="00975C75">
      <w:pPr>
        <w:pStyle w:val="BodyTextIndent"/>
        <w:widowControl w:val="0"/>
        <w:ind w:firstLine="0"/>
        <w:jc w:val="left"/>
        <w:rPr>
          <w:sz w:val="22"/>
          <w:szCs w:val="22"/>
        </w:rPr>
      </w:pPr>
    </w:p>
    <w:p w:rsidR="00E873FE" w:rsidRDefault="003354A2" w:rsidP="00975C75">
      <w:pPr>
        <w:pStyle w:val="BodyTextIndent"/>
        <w:widowControl w:val="0"/>
        <w:ind w:firstLine="0"/>
        <w:jc w:val="left"/>
        <w:rPr>
          <w:sz w:val="22"/>
          <w:szCs w:val="22"/>
        </w:rPr>
      </w:pPr>
      <w:r w:rsidRPr="009C0E63">
        <w:rPr>
          <w:sz w:val="22"/>
          <w:szCs w:val="22"/>
        </w:rPr>
        <w:t>Ypač svarbu pasakyti gydytojui, jei vartojate</w:t>
      </w:r>
      <w:r w:rsidR="00E873FE" w:rsidRPr="009C0E63">
        <w:rPr>
          <w:sz w:val="22"/>
          <w:szCs w:val="22"/>
        </w:rPr>
        <w:t>:</w:t>
      </w:r>
    </w:p>
    <w:p w:rsidR="00975C75" w:rsidRPr="003B0487" w:rsidRDefault="00975C75" w:rsidP="003B0487">
      <w:pPr>
        <w:widowControl w:val="0"/>
        <w:numPr>
          <w:ilvl w:val="0"/>
          <w:numId w:val="52"/>
        </w:numPr>
        <w:rPr>
          <w:sz w:val="22"/>
          <w:szCs w:val="22"/>
        </w:rPr>
      </w:pPr>
      <w:r w:rsidRPr="00975C75">
        <w:rPr>
          <w:sz w:val="22"/>
          <w:szCs w:val="22"/>
        </w:rPr>
        <w:t>vaistų, galinčių didinti kraujavimo riziką, pvz.:</w:t>
      </w:r>
    </w:p>
    <w:p w:rsidR="00E873FE" w:rsidRPr="009C0E63" w:rsidRDefault="00E873FE" w:rsidP="003B0487">
      <w:pPr>
        <w:pStyle w:val="BodyTextIndent"/>
        <w:widowControl w:val="0"/>
        <w:numPr>
          <w:ilvl w:val="0"/>
          <w:numId w:val="53"/>
        </w:numPr>
        <w:tabs>
          <w:tab w:val="clear" w:pos="567"/>
          <w:tab w:val="num" w:pos="1134"/>
        </w:tabs>
        <w:ind w:left="1134"/>
        <w:jc w:val="left"/>
        <w:rPr>
          <w:sz w:val="22"/>
          <w:szCs w:val="22"/>
        </w:rPr>
      </w:pPr>
      <w:r w:rsidRPr="009C0E63">
        <w:rPr>
          <w:sz w:val="22"/>
          <w:szCs w:val="22"/>
        </w:rPr>
        <w:t>geriamųjų antikoaguliantų, kraujo kreš</w:t>
      </w:r>
      <w:r w:rsidR="005218D8" w:rsidRPr="009C0E63">
        <w:rPr>
          <w:sz w:val="22"/>
          <w:szCs w:val="22"/>
        </w:rPr>
        <w:t>ėjimą</w:t>
      </w:r>
      <w:r w:rsidRPr="009C0E63">
        <w:rPr>
          <w:sz w:val="22"/>
          <w:szCs w:val="22"/>
        </w:rPr>
        <w:t xml:space="preserve"> mažinančių vaistų;</w:t>
      </w:r>
    </w:p>
    <w:p w:rsidR="00E873FE" w:rsidRPr="009C0E63" w:rsidRDefault="00E873FE" w:rsidP="003B0487">
      <w:pPr>
        <w:pStyle w:val="BodyTextIndent"/>
        <w:widowControl w:val="0"/>
        <w:numPr>
          <w:ilvl w:val="0"/>
          <w:numId w:val="53"/>
        </w:numPr>
        <w:tabs>
          <w:tab w:val="clear" w:pos="567"/>
          <w:tab w:val="num" w:pos="1134"/>
        </w:tabs>
        <w:ind w:left="1134"/>
        <w:jc w:val="left"/>
        <w:rPr>
          <w:sz w:val="22"/>
          <w:szCs w:val="22"/>
        </w:rPr>
      </w:pPr>
      <w:r w:rsidRPr="009C0E63">
        <w:rPr>
          <w:sz w:val="22"/>
          <w:szCs w:val="22"/>
        </w:rPr>
        <w:t>nesteroidinių vaistų nuo uždegimo, paprastai vartojamų gydyti raumenų ar sąnarių uždegimines ir (arba) skausmingas būkles;</w:t>
      </w:r>
    </w:p>
    <w:p w:rsidR="00E873FE" w:rsidRDefault="00E873FE" w:rsidP="003B0487">
      <w:pPr>
        <w:pStyle w:val="BodyTextIndent"/>
        <w:widowControl w:val="0"/>
        <w:numPr>
          <w:ilvl w:val="0"/>
          <w:numId w:val="53"/>
        </w:numPr>
        <w:tabs>
          <w:tab w:val="clear" w:pos="567"/>
          <w:tab w:val="num" w:pos="1134"/>
        </w:tabs>
        <w:ind w:left="1134"/>
        <w:jc w:val="left"/>
        <w:rPr>
          <w:sz w:val="22"/>
          <w:szCs w:val="22"/>
        </w:rPr>
      </w:pPr>
      <w:r w:rsidRPr="009C0E63">
        <w:rPr>
          <w:sz w:val="22"/>
          <w:szCs w:val="22"/>
        </w:rPr>
        <w:t xml:space="preserve">hepariną ar bet kokį kitą </w:t>
      </w:r>
      <w:r w:rsidR="00293077" w:rsidRPr="009C0E63">
        <w:rPr>
          <w:sz w:val="22"/>
          <w:szCs w:val="22"/>
        </w:rPr>
        <w:t xml:space="preserve">švirkščiamą </w:t>
      </w:r>
      <w:r w:rsidRPr="009C0E63">
        <w:rPr>
          <w:sz w:val="22"/>
          <w:szCs w:val="22"/>
        </w:rPr>
        <w:t>kraujo kreš</w:t>
      </w:r>
      <w:r w:rsidR="005218D8" w:rsidRPr="009C0E63">
        <w:rPr>
          <w:sz w:val="22"/>
          <w:szCs w:val="22"/>
        </w:rPr>
        <w:t>ėjimą</w:t>
      </w:r>
      <w:r w:rsidRPr="009C0E63">
        <w:rPr>
          <w:sz w:val="22"/>
          <w:szCs w:val="22"/>
        </w:rPr>
        <w:t xml:space="preserve"> mažinantį vaistą;</w:t>
      </w:r>
    </w:p>
    <w:p w:rsidR="00975C75" w:rsidRDefault="00975C75" w:rsidP="00975C75">
      <w:pPr>
        <w:pStyle w:val="BodyTextIndent"/>
        <w:widowControl w:val="0"/>
        <w:numPr>
          <w:ilvl w:val="0"/>
          <w:numId w:val="54"/>
        </w:numPr>
        <w:tabs>
          <w:tab w:val="clear" w:pos="567"/>
          <w:tab w:val="num" w:pos="1134"/>
        </w:tabs>
        <w:ind w:left="1134"/>
        <w:jc w:val="left"/>
        <w:rPr>
          <w:sz w:val="22"/>
          <w:szCs w:val="22"/>
        </w:rPr>
      </w:pPr>
      <w:r>
        <w:rPr>
          <w:sz w:val="22"/>
          <w:szCs w:val="22"/>
        </w:rPr>
        <w:t>tiklopidino, kito trombocitų agregaciją slopinančio vaisto;</w:t>
      </w:r>
    </w:p>
    <w:p w:rsidR="00975C75" w:rsidRDefault="00975C75" w:rsidP="003B0487">
      <w:pPr>
        <w:pStyle w:val="BodyTextIndent"/>
        <w:widowControl w:val="0"/>
        <w:numPr>
          <w:ilvl w:val="0"/>
          <w:numId w:val="54"/>
        </w:numPr>
        <w:tabs>
          <w:tab w:val="clear" w:pos="567"/>
          <w:tab w:val="num" w:pos="1134"/>
        </w:tabs>
        <w:ind w:left="1134"/>
        <w:jc w:val="left"/>
        <w:rPr>
          <w:sz w:val="22"/>
          <w:szCs w:val="22"/>
        </w:rPr>
      </w:pPr>
      <w:r>
        <w:rPr>
          <w:sz w:val="22"/>
          <w:szCs w:val="22"/>
        </w:rPr>
        <w:t>selektyvių serotonino reabsorbcijos inhibitorių (įskaitant, bet neapsiribojant fluoksetinu ar fluvoksaminu), paprastai vartojamų depresijai gydyti;</w:t>
      </w:r>
    </w:p>
    <w:p w:rsidR="000D0AFF" w:rsidRPr="000D0AFF" w:rsidRDefault="000D0AFF" w:rsidP="000D0AFF">
      <w:pPr>
        <w:pStyle w:val="BodyTextIndent"/>
        <w:widowControl w:val="0"/>
        <w:numPr>
          <w:ilvl w:val="0"/>
          <w:numId w:val="56"/>
        </w:numPr>
        <w:tabs>
          <w:tab w:val="clear" w:pos="567"/>
          <w:tab w:val="num" w:pos="1134"/>
        </w:tabs>
        <w:ind w:left="1134"/>
        <w:jc w:val="left"/>
        <w:rPr>
          <w:sz w:val="22"/>
          <w:szCs w:val="22"/>
        </w:rPr>
      </w:pPr>
      <w:r>
        <w:rPr>
          <w:sz w:val="22"/>
          <w:szCs w:val="22"/>
        </w:rPr>
        <w:t>rifampicino (jo vartojama sunkioms infekcijoms gydyti);</w:t>
      </w:r>
    </w:p>
    <w:p w:rsidR="00E873FE" w:rsidRPr="009C0E63" w:rsidRDefault="00293077" w:rsidP="00975C75">
      <w:pPr>
        <w:pStyle w:val="BodyTextIndent"/>
        <w:widowControl w:val="0"/>
        <w:numPr>
          <w:ilvl w:val="0"/>
          <w:numId w:val="40"/>
        </w:numPr>
        <w:jc w:val="left"/>
        <w:rPr>
          <w:sz w:val="22"/>
          <w:szCs w:val="22"/>
        </w:rPr>
      </w:pPr>
      <w:r w:rsidRPr="009C0E63">
        <w:rPr>
          <w:sz w:val="22"/>
          <w:szCs w:val="22"/>
        </w:rPr>
        <w:t>omeprazolo</w:t>
      </w:r>
      <w:r w:rsidR="009B3F1B">
        <w:rPr>
          <w:sz w:val="22"/>
          <w:szCs w:val="22"/>
        </w:rPr>
        <w:t xml:space="preserve"> arba </w:t>
      </w:r>
      <w:r w:rsidRPr="009C0E63">
        <w:rPr>
          <w:sz w:val="22"/>
          <w:szCs w:val="22"/>
        </w:rPr>
        <w:t xml:space="preserve">ezomeprazolo, vaistų </w:t>
      </w:r>
      <w:r w:rsidR="00E873FE" w:rsidRPr="009C0E63">
        <w:rPr>
          <w:sz w:val="22"/>
          <w:szCs w:val="22"/>
        </w:rPr>
        <w:t>nuo skrandžio veiklos sutrikimo;</w:t>
      </w:r>
    </w:p>
    <w:p w:rsidR="00E873FE" w:rsidRDefault="00E873FE" w:rsidP="00975C75">
      <w:pPr>
        <w:pStyle w:val="BodyTextIndent"/>
        <w:widowControl w:val="0"/>
        <w:numPr>
          <w:ilvl w:val="0"/>
          <w:numId w:val="40"/>
        </w:numPr>
        <w:jc w:val="left"/>
        <w:rPr>
          <w:sz w:val="22"/>
          <w:szCs w:val="22"/>
        </w:rPr>
      </w:pPr>
      <w:r w:rsidRPr="009C0E63">
        <w:rPr>
          <w:sz w:val="22"/>
          <w:szCs w:val="22"/>
        </w:rPr>
        <w:t>flukonazol</w:t>
      </w:r>
      <w:r w:rsidR="005218D8" w:rsidRPr="009C0E63">
        <w:rPr>
          <w:sz w:val="22"/>
          <w:szCs w:val="22"/>
        </w:rPr>
        <w:t>o</w:t>
      </w:r>
      <w:r w:rsidR="009B3F1B">
        <w:rPr>
          <w:sz w:val="22"/>
          <w:szCs w:val="22"/>
        </w:rPr>
        <w:t xml:space="preserve"> arba </w:t>
      </w:r>
      <w:r w:rsidRPr="009C0E63">
        <w:rPr>
          <w:sz w:val="22"/>
          <w:szCs w:val="22"/>
        </w:rPr>
        <w:t>vorikonazol</w:t>
      </w:r>
      <w:r w:rsidR="005218D8" w:rsidRPr="009C0E63">
        <w:rPr>
          <w:sz w:val="22"/>
          <w:szCs w:val="22"/>
        </w:rPr>
        <w:t>o</w:t>
      </w:r>
      <w:r w:rsidRPr="009C0E63">
        <w:rPr>
          <w:sz w:val="22"/>
          <w:szCs w:val="22"/>
        </w:rPr>
        <w:t xml:space="preserve">, </w:t>
      </w:r>
      <w:r w:rsidR="009B3F1B">
        <w:rPr>
          <w:sz w:val="22"/>
          <w:szCs w:val="22"/>
        </w:rPr>
        <w:t>vaistų,</w:t>
      </w:r>
      <w:r w:rsidRPr="009C0E63">
        <w:rPr>
          <w:sz w:val="22"/>
          <w:szCs w:val="22"/>
        </w:rPr>
        <w:t xml:space="preserve"> vartojam</w:t>
      </w:r>
      <w:r w:rsidR="005218D8" w:rsidRPr="009C0E63">
        <w:rPr>
          <w:sz w:val="22"/>
          <w:szCs w:val="22"/>
        </w:rPr>
        <w:t>ų</w:t>
      </w:r>
      <w:r w:rsidRPr="009C0E63">
        <w:rPr>
          <w:sz w:val="22"/>
          <w:szCs w:val="22"/>
        </w:rPr>
        <w:t xml:space="preserve"> grybelinei infekcijai gydyti;</w:t>
      </w:r>
    </w:p>
    <w:p w:rsidR="009B3F1B" w:rsidRPr="009B3F1B" w:rsidRDefault="009B3F1B" w:rsidP="00975C75">
      <w:pPr>
        <w:pStyle w:val="BodyTextIndent"/>
        <w:widowControl w:val="0"/>
        <w:numPr>
          <w:ilvl w:val="0"/>
          <w:numId w:val="40"/>
        </w:numPr>
        <w:jc w:val="left"/>
        <w:rPr>
          <w:sz w:val="22"/>
          <w:szCs w:val="22"/>
        </w:rPr>
      </w:pPr>
      <w:r w:rsidRPr="00EC7123">
        <w:rPr>
          <w:sz w:val="22"/>
          <w:szCs w:val="22"/>
        </w:rPr>
        <w:t>efavirenz</w:t>
      </w:r>
      <w:r>
        <w:rPr>
          <w:sz w:val="22"/>
          <w:szCs w:val="22"/>
        </w:rPr>
        <w:t>o</w:t>
      </w:r>
      <w:r w:rsidR="00C818E8" w:rsidRPr="00C818E8">
        <w:rPr>
          <w:sz w:val="22"/>
          <w:szCs w:val="22"/>
        </w:rPr>
        <w:t xml:space="preserve"> </w:t>
      </w:r>
      <w:r w:rsidR="00C818E8">
        <w:rPr>
          <w:sz w:val="22"/>
          <w:szCs w:val="22"/>
        </w:rPr>
        <w:t>a</w:t>
      </w:r>
      <w:r w:rsidR="00C818E8" w:rsidRPr="00E129D4">
        <w:rPr>
          <w:sz w:val="22"/>
          <w:szCs w:val="22"/>
        </w:rPr>
        <w:t>r kitų</w:t>
      </w:r>
      <w:r w:rsidR="00C818E8" w:rsidRPr="00070E95">
        <w:rPr>
          <w:sz w:val="22"/>
          <w:szCs w:val="22"/>
        </w:rPr>
        <w:t xml:space="preserve"> antiretrovirusinių vaistų</w:t>
      </w:r>
      <w:r w:rsidR="00C818E8">
        <w:rPr>
          <w:sz w:val="22"/>
          <w:szCs w:val="22"/>
        </w:rPr>
        <w:t xml:space="preserve"> (vartojamų </w:t>
      </w:r>
      <w:r w:rsidR="00C818E8" w:rsidRPr="00F47516">
        <w:rPr>
          <w:sz w:val="22"/>
          <w:szCs w:val="22"/>
        </w:rPr>
        <w:t>gy</w:t>
      </w:r>
      <w:r w:rsidR="00C818E8" w:rsidRPr="00C818E8">
        <w:rPr>
          <w:sz w:val="22"/>
          <w:szCs w:val="22"/>
        </w:rPr>
        <w:t>dyti nuo ŽIV infekcijos);</w:t>
      </w:r>
    </w:p>
    <w:p w:rsidR="00E873FE" w:rsidRPr="009C0E63" w:rsidRDefault="00E873FE" w:rsidP="00975C75">
      <w:pPr>
        <w:pStyle w:val="BodyTextIndent"/>
        <w:widowControl w:val="0"/>
        <w:numPr>
          <w:ilvl w:val="0"/>
          <w:numId w:val="40"/>
        </w:numPr>
        <w:jc w:val="left"/>
        <w:rPr>
          <w:sz w:val="22"/>
          <w:szCs w:val="22"/>
        </w:rPr>
      </w:pPr>
      <w:r w:rsidRPr="009C0E63">
        <w:rPr>
          <w:sz w:val="22"/>
          <w:szCs w:val="22"/>
        </w:rPr>
        <w:t>karbamazepin</w:t>
      </w:r>
      <w:r w:rsidR="00D76E4E" w:rsidRPr="009C0E63">
        <w:rPr>
          <w:sz w:val="22"/>
          <w:szCs w:val="22"/>
        </w:rPr>
        <w:t>o</w:t>
      </w:r>
      <w:r w:rsidR="009B3F1B">
        <w:rPr>
          <w:sz w:val="22"/>
          <w:szCs w:val="22"/>
        </w:rPr>
        <w:t xml:space="preserve">, vaisto, </w:t>
      </w:r>
      <w:r w:rsidRPr="009C0E63">
        <w:rPr>
          <w:sz w:val="22"/>
          <w:szCs w:val="22"/>
        </w:rPr>
        <w:t>vartojam</w:t>
      </w:r>
      <w:r w:rsidR="009B3F1B">
        <w:rPr>
          <w:sz w:val="22"/>
          <w:szCs w:val="22"/>
        </w:rPr>
        <w:t>o</w:t>
      </w:r>
      <w:r w:rsidRPr="009C0E63">
        <w:rPr>
          <w:sz w:val="22"/>
          <w:szCs w:val="22"/>
        </w:rPr>
        <w:t xml:space="preserve"> epilepsijai gydyti;</w:t>
      </w:r>
    </w:p>
    <w:p w:rsidR="00975C75" w:rsidRDefault="00C72579" w:rsidP="00975C75">
      <w:pPr>
        <w:pStyle w:val="BodyTextIndent"/>
        <w:widowControl w:val="0"/>
        <w:numPr>
          <w:ilvl w:val="0"/>
          <w:numId w:val="40"/>
        </w:numPr>
        <w:rPr>
          <w:sz w:val="22"/>
          <w:szCs w:val="22"/>
        </w:rPr>
      </w:pPr>
      <w:r w:rsidRPr="00C72579">
        <w:rPr>
          <w:sz w:val="22"/>
          <w:szCs w:val="22"/>
        </w:rPr>
        <w:t>moklobemi</w:t>
      </w:r>
      <w:r>
        <w:rPr>
          <w:sz w:val="22"/>
          <w:szCs w:val="22"/>
        </w:rPr>
        <w:t>do, vartojamo depresijai gydyti</w:t>
      </w:r>
      <w:r w:rsidR="00975C75">
        <w:rPr>
          <w:sz w:val="22"/>
          <w:szCs w:val="22"/>
        </w:rPr>
        <w:t>;</w:t>
      </w:r>
    </w:p>
    <w:p w:rsidR="00975C75" w:rsidRDefault="00975C75" w:rsidP="00975C75">
      <w:pPr>
        <w:pStyle w:val="BodyTextIndent"/>
        <w:widowControl w:val="0"/>
        <w:numPr>
          <w:ilvl w:val="0"/>
          <w:numId w:val="40"/>
        </w:numPr>
        <w:rPr>
          <w:sz w:val="22"/>
          <w:szCs w:val="22"/>
        </w:rPr>
      </w:pPr>
      <w:r>
        <w:rPr>
          <w:sz w:val="22"/>
          <w:szCs w:val="22"/>
        </w:rPr>
        <w:t>repaglinido, vaisto vartojamo cukriniam diabetui gydyti;</w:t>
      </w:r>
    </w:p>
    <w:p w:rsidR="00E873FE" w:rsidRPr="00975C75" w:rsidRDefault="00975C75" w:rsidP="00975C75">
      <w:pPr>
        <w:pStyle w:val="BodyTextIndent"/>
        <w:widowControl w:val="0"/>
        <w:numPr>
          <w:ilvl w:val="0"/>
          <w:numId w:val="40"/>
        </w:numPr>
        <w:rPr>
          <w:sz w:val="22"/>
          <w:szCs w:val="22"/>
        </w:rPr>
      </w:pPr>
      <w:r>
        <w:rPr>
          <w:sz w:val="22"/>
          <w:szCs w:val="22"/>
        </w:rPr>
        <w:t>paklitakselio, vaisto vartojamo vėžiui gydyti</w:t>
      </w:r>
      <w:r w:rsidR="001500F9">
        <w:rPr>
          <w:sz w:val="22"/>
          <w:szCs w:val="22"/>
        </w:rPr>
        <w:t>;</w:t>
      </w:r>
    </w:p>
    <w:p w:rsidR="001500F9" w:rsidRPr="00975C75" w:rsidRDefault="001500F9" w:rsidP="00705C22">
      <w:pPr>
        <w:pStyle w:val="BodyTextIndent"/>
        <w:widowControl w:val="0"/>
        <w:numPr>
          <w:ilvl w:val="0"/>
          <w:numId w:val="40"/>
        </w:numPr>
        <w:rPr>
          <w:sz w:val="22"/>
          <w:szCs w:val="22"/>
        </w:rPr>
      </w:pPr>
      <w:r>
        <w:rPr>
          <w:sz w:val="22"/>
          <w:szCs w:val="22"/>
        </w:rPr>
        <w:t>opioidus: gydymo klopidogreliu laikotarpiu gydytoją apie tai būtina informuoti prieš skiriant bet kokį opioid</w:t>
      </w:r>
      <w:r w:rsidR="00705C22">
        <w:rPr>
          <w:sz w:val="22"/>
          <w:szCs w:val="22"/>
        </w:rPr>
        <w:t xml:space="preserve">ą </w:t>
      </w:r>
      <w:r w:rsidR="00705C22" w:rsidRPr="00705C22">
        <w:rPr>
          <w:sz w:val="22"/>
          <w:szCs w:val="22"/>
        </w:rPr>
        <w:t>(jų vartojama stipriam skausmui malšinti)</w:t>
      </w:r>
      <w:r>
        <w:rPr>
          <w:sz w:val="22"/>
          <w:szCs w:val="22"/>
        </w:rPr>
        <w:t>.</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r w:rsidRPr="009C0E63">
        <w:rPr>
          <w:sz w:val="22"/>
          <w:szCs w:val="22"/>
        </w:rPr>
        <w:t xml:space="preserve">Jeigu Jums yra buvęs stiprus krūtinės skausmas (nestabili krūtinės angina arba širdies priepuolis), </w:t>
      </w:r>
      <w:r w:rsidR="004730BE">
        <w:rPr>
          <w:sz w:val="22"/>
          <w:szCs w:val="22"/>
        </w:rPr>
        <w:t>praeinant</w:t>
      </w:r>
      <w:r w:rsidR="000F36CF">
        <w:rPr>
          <w:sz w:val="22"/>
          <w:szCs w:val="22"/>
        </w:rPr>
        <w:t>ys</w:t>
      </w:r>
      <w:r w:rsidR="004730BE">
        <w:rPr>
          <w:sz w:val="22"/>
          <w:szCs w:val="22"/>
        </w:rPr>
        <w:t xml:space="preserve">is </w:t>
      </w:r>
      <w:r w:rsidR="000F36CF">
        <w:rPr>
          <w:sz w:val="22"/>
          <w:szCs w:val="22"/>
        </w:rPr>
        <w:t xml:space="preserve">smegenų </w:t>
      </w:r>
      <w:r w:rsidR="004730BE">
        <w:rPr>
          <w:sz w:val="22"/>
          <w:szCs w:val="22"/>
        </w:rPr>
        <w:t xml:space="preserve">išemijos priepuolis ar </w:t>
      </w:r>
      <w:r w:rsidR="000F36CF">
        <w:rPr>
          <w:sz w:val="22"/>
          <w:szCs w:val="22"/>
        </w:rPr>
        <w:t>lengvas</w:t>
      </w:r>
      <w:r w:rsidR="004730BE">
        <w:rPr>
          <w:sz w:val="22"/>
          <w:szCs w:val="22"/>
        </w:rPr>
        <w:t xml:space="preserve"> insultas, </w:t>
      </w:r>
      <w:r w:rsidRPr="009C0E63">
        <w:rPr>
          <w:sz w:val="22"/>
          <w:szCs w:val="22"/>
        </w:rPr>
        <w:t xml:space="preserve">gali būti paskirtas </w:t>
      </w:r>
      <w:r w:rsidR="00A70B78" w:rsidRPr="009C0E63">
        <w:rPr>
          <w:sz w:val="22"/>
          <w:szCs w:val="22"/>
        </w:rPr>
        <w:t>Iscover</w:t>
      </w:r>
      <w:r w:rsidRPr="009C0E63">
        <w:rPr>
          <w:sz w:val="22"/>
          <w:szCs w:val="22"/>
        </w:rPr>
        <w:t xml:space="preserve"> su acetilsalicilo rūgštimi, kurios yra daugelyje vaistų nuo skausmo ir karščiavimo. Retkarčiais pavartota acetilsalicilo rūgštis (ne daugiau kaip 1 000</w:t>
      </w:r>
      <w:r w:rsidR="00706238" w:rsidRPr="009C0E63">
        <w:rPr>
          <w:sz w:val="22"/>
          <w:szCs w:val="22"/>
        </w:rPr>
        <w:t> mg</w:t>
      </w:r>
      <w:r w:rsidRPr="009C0E63">
        <w:rPr>
          <w:sz w:val="22"/>
          <w:szCs w:val="22"/>
        </w:rPr>
        <w:t xml:space="preserve"> per 24 valandas) paprastai problemų nekelia, tačiau jei dėl kitų aplinkybių jos vartojama ilgai, reikia pasitarti su gydytoju. </w:t>
      </w:r>
    </w:p>
    <w:p w:rsidR="00654F8B" w:rsidRPr="009C0E63" w:rsidRDefault="00654F8B" w:rsidP="00975C75">
      <w:pPr>
        <w:pStyle w:val="BodyTextIndent"/>
        <w:widowControl w:val="0"/>
        <w:ind w:firstLine="0"/>
        <w:jc w:val="left"/>
        <w:rPr>
          <w:sz w:val="22"/>
          <w:szCs w:val="22"/>
        </w:rPr>
      </w:pPr>
    </w:p>
    <w:p w:rsidR="00654F8B" w:rsidRPr="009C0E63" w:rsidRDefault="00A70B78" w:rsidP="00975C75">
      <w:pPr>
        <w:pStyle w:val="Heading5"/>
        <w:keepNext w:val="0"/>
        <w:widowControl w:val="0"/>
        <w:ind w:firstLine="0"/>
        <w:jc w:val="left"/>
        <w:rPr>
          <w:bCs/>
          <w:sz w:val="22"/>
          <w:szCs w:val="22"/>
        </w:rPr>
      </w:pPr>
      <w:r w:rsidRPr="009C0E63">
        <w:rPr>
          <w:bCs/>
          <w:sz w:val="22"/>
          <w:szCs w:val="22"/>
        </w:rPr>
        <w:t>Iscover</w:t>
      </w:r>
      <w:r w:rsidR="00654F8B" w:rsidRPr="009C0E63">
        <w:rPr>
          <w:bCs/>
          <w:sz w:val="22"/>
          <w:szCs w:val="22"/>
        </w:rPr>
        <w:t xml:space="preserve"> vartojimas su maistu ir gėrimais</w:t>
      </w:r>
    </w:p>
    <w:p w:rsidR="00654F8B" w:rsidRPr="009C0E63" w:rsidRDefault="00A70B78" w:rsidP="00975C75">
      <w:pPr>
        <w:widowControl w:val="0"/>
        <w:rPr>
          <w:bCs/>
          <w:sz w:val="22"/>
          <w:szCs w:val="22"/>
        </w:rPr>
      </w:pPr>
      <w:r w:rsidRPr="009C0E63">
        <w:rPr>
          <w:bCs/>
          <w:sz w:val="22"/>
          <w:szCs w:val="22"/>
        </w:rPr>
        <w:t>Iscover</w:t>
      </w:r>
      <w:r w:rsidR="00654F8B" w:rsidRPr="009C0E63">
        <w:rPr>
          <w:bCs/>
          <w:sz w:val="22"/>
          <w:szCs w:val="22"/>
        </w:rPr>
        <w:t xml:space="preserve"> galima gerti ir valgant, ir nevalgius.</w:t>
      </w:r>
    </w:p>
    <w:p w:rsidR="00654F8B" w:rsidRPr="009C0E63" w:rsidRDefault="00654F8B" w:rsidP="00975C75">
      <w:pPr>
        <w:pStyle w:val="BodyTextIndent"/>
        <w:widowControl w:val="0"/>
        <w:ind w:firstLine="0"/>
        <w:jc w:val="left"/>
        <w:rPr>
          <w:b/>
          <w:sz w:val="22"/>
          <w:szCs w:val="22"/>
        </w:rPr>
      </w:pPr>
    </w:p>
    <w:p w:rsidR="00654F8B" w:rsidRPr="009C0E63" w:rsidRDefault="00654F8B" w:rsidP="00975C75">
      <w:pPr>
        <w:pStyle w:val="BodyTextIndent"/>
        <w:widowControl w:val="0"/>
        <w:ind w:firstLine="0"/>
        <w:jc w:val="left"/>
        <w:rPr>
          <w:b/>
          <w:sz w:val="22"/>
          <w:szCs w:val="22"/>
        </w:rPr>
      </w:pPr>
      <w:r w:rsidRPr="009C0E63">
        <w:rPr>
          <w:b/>
          <w:sz w:val="22"/>
          <w:szCs w:val="22"/>
        </w:rPr>
        <w:t>Nėštumas ir žindymo laikotarpis</w:t>
      </w:r>
    </w:p>
    <w:p w:rsidR="00FF11A3" w:rsidRPr="009C0E63" w:rsidRDefault="00FF11A3" w:rsidP="00975C75">
      <w:pPr>
        <w:pStyle w:val="NormalWeb"/>
        <w:widowControl w:val="0"/>
        <w:spacing w:before="0" w:beforeAutospacing="0" w:after="0" w:afterAutospacing="0"/>
        <w:rPr>
          <w:sz w:val="22"/>
          <w:szCs w:val="22"/>
        </w:rPr>
      </w:pPr>
      <w:r w:rsidRPr="009C0E63">
        <w:rPr>
          <w:iCs/>
          <w:sz w:val="22"/>
          <w:szCs w:val="22"/>
        </w:rPr>
        <w:t>Nėštumo laikotarpiu šio vaisto vartoti nerekomenduojama.</w:t>
      </w:r>
    </w:p>
    <w:p w:rsidR="00FF11A3" w:rsidRPr="009C0E63" w:rsidRDefault="00FF11A3" w:rsidP="00975C75">
      <w:pPr>
        <w:pStyle w:val="BodyTextIndent"/>
        <w:widowControl w:val="0"/>
        <w:ind w:firstLine="0"/>
        <w:jc w:val="left"/>
        <w:rPr>
          <w:iCs/>
          <w:sz w:val="22"/>
          <w:szCs w:val="22"/>
        </w:rPr>
      </w:pPr>
      <w:r w:rsidRPr="009C0E63">
        <w:rPr>
          <w:iCs/>
          <w:sz w:val="22"/>
          <w:szCs w:val="22"/>
        </w:rPr>
        <w:t xml:space="preserve">Jei esate ar manote, kad esate nėščia, prieš </w:t>
      </w:r>
      <w:r w:rsidR="001E12A2" w:rsidRPr="009C0E63">
        <w:rPr>
          <w:iCs/>
          <w:sz w:val="22"/>
          <w:szCs w:val="22"/>
        </w:rPr>
        <w:t>Iscover</w:t>
      </w:r>
      <w:r w:rsidRPr="009C0E63">
        <w:rPr>
          <w:iCs/>
          <w:sz w:val="22"/>
          <w:szCs w:val="22"/>
        </w:rPr>
        <w:t xml:space="preserve"> vartojimą būtinai pasitarkite su gydytoju arba vaistininku. Jei </w:t>
      </w:r>
      <w:r w:rsidR="001E12A2" w:rsidRPr="009C0E63">
        <w:rPr>
          <w:iCs/>
          <w:sz w:val="22"/>
          <w:szCs w:val="22"/>
        </w:rPr>
        <w:t>Iscover</w:t>
      </w:r>
      <w:r w:rsidRPr="009C0E63">
        <w:rPr>
          <w:iCs/>
          <w:sz w:val="22"/>
          <w:szCs w:val="22"/>
        </w:rPr>
        <w:t xml:space="preserve"> vartojimo laikotarpiu pastojote, nedelsdama pasitarkite su gydytoju, nes nėš</w:t>
      </w:r>
      <w:r w:rsidR="00302792" w:rsidRPr="009C0E63">
        <w:rPr>
          <w:iCs/>
          <w:sz w:val="22"/>
          <w:szCs w:val="22"/>
        </w:rPr>
        <w:t>č</w:t>
      </w:r>
      <w:r w:rsidRPr="009C0E63">
        <w:rPr>
          <w:iCs/>
          <w:sz w:val="22"/>
          <w:szCs w:val="22"/>
        </w:rPr>
        <w:t>ioms moterims klopidogrelio vartoti nerekomenduojama</w:t>
      </w:r>
      <w:r w:rsidR="009B3F1B">
        <w:rPr>
          <w:iCs/>
          <w:sz w:val="22"/>
          <w:szCs w:val="22"/>
        </w:rPr>
        <w:t>.</w:t>
      </w:r>
    </w:p>
    <w:p w:rsidR="00FF11A3" w:rsidRPr="009C0E63" w:rsidRDefault="00FF11A3" w:rsidP="00975C75">
      <w:pPr>
        <w:pStyle w:val="BodyTextIndent"/>
        <w:widowControl w:val="0"/>
        <w:ind w:firstLine="0"/>
        <w:jc w:val="left"/>
        <w:rPr>
          <w:sz w:val="22"/>
          <w:szCs w:val="22"/>
        </w:rPr>
      </w:pPr>
    </w:p>
    <w:p w:rsidR="00324CCC" w:rsidRPr="009C0E63" w:rsidRDefault="00FF11A3" w:rsidP="00975C75">
      <w:pPr>
        <w:pStyle w:val="BodyTextIndent"/>
        <w:widowControl w:val="0"/>
        <w:ind w:firstLine="0"/>
        <w:jc w:val="left"/>
        <w:rPr>
          <w:iCs/>
          <w:sz w:val="22"/>
          <w:szCs w:val="22"/>
        </w:rPr>
      </w:pPr>
      <w:r w:rsidRPr="009C0E63">
        <w:rPr>
          <w:iCs/>
          <w:sz w:val="22"/>
          <w:szCs w:val="22"/>
        </w:rPr>
        <w:t xml:space="preserve">Jei vartojate </w:t>
      </w:r>
      <w:r w:rsidR="00324CCC" w:rsidRPr="009C0E63">
        <w:rPr>
          <w:iCs/>
          <w:sz w:val="22"/>
          <w:szCs w:val="22"/>
        </w:rPr>
        <w:t>šį vaistą, nežindykite.</w:t>
      </w:r>
    </w:p>
    <w:p w:rsidR="00841A62" w:rsidRPr="009C0E63" w:rsidRDefault="00324CCC" w:rsidP="00975C75">
      <w:pPr>
        <w:pStyle w:val="BodyTextIndent"/>
        <w:widowControl w:val="0"/>
        <w:ind w:firstLine="0"/>
        <w:jc w:val="left"/>
        <w:rPr>
          <w:i/>
          <w:iCs/>
          <w:sz w:val="22"/>
          <w:szCs w:val="22"/>
        </w:rPr>
      </w:pPr>
      <w:r w:rsidRPr="009C0E63">
        <w:rPr>
          <w:iCs/>
          <w:sz w:val="22"/>
          <w:szCs w:val="22"/>
        </w:rPr>
        <w:t>Jei žindote ar planuojate žindyti, prieš vartojant šį vaistą pasitarkite su gydytoju.</w:t>
      </w:r>
    </w:p>
    <w:p w:rsidR="00654F8B" w:rsidRPr="009C0E63" w:rsidRDefault="00654F8B" w:rsidP="00975C75">
      <w:pPr>
        <w:pStyle w:val="BodyTextIndent"/>
        <w:widowControl w:val="0"/>
        <w:ind w:firstLine="0"/>
        <w:jc w:val="left"/>
        <w:rPr>
          <w:sz w:val="22"/>
          <w:szCs w:val="22"/>
        </w:rPr>
      </w:pPr>
    </w:p>
    <w:p w:rsidR="005459F0" w:rsidRPr="009C0E63" w:rsidRDefault="005459F0" w:rsidP="00975C75">
      <w:pPr>
        <w:pStyle w:val="BodyTextIndent"/>
        <w:widowControl w:val="0"/>
        <w:ind w:firstLine="0"/>
        <w:jc w:val="left"/>
        <w:rPr>
          <w:sz w:val="22"/>
          <w:szCs w:val="22"/>
        </w:rPr>
      </w:pPr>
      <w:r w:rsidRPr="009C0E63">
        <w:rPr>
          <w:noProof/>
          <w:sz w:val="22"/>
          <w:szCs w:val="22"/>
        </w:rPr>
        <w:t>Prieš vartojant bet kokį vaistą, būtina pasitarti su gydytoju arba vaistininku</w:t>
      </w:r>
      <w:r w:rsidRPr="009C0E63">
        <w:rPr>
          <w:sz w:val="22"/>
          <w:szCs w:val="22"/>
        </w:rPr>
        <w:t>.</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r w:rsidRPr="009C0E63">
        <w:rPr>
          <w:b/>
          <w:sz w:val="22"/>
          <w:szCs w:val="22"/>
        </w:rPr>
        <w:t>Vairavimas ir mechanizmų valdymas</w:t>
      </w:r>
    </w:p>
    <w:p w:rsidR="00654F8B" w:rsidRPr="009C0E63" w:rsidRDefault="00A70B78" w:rsidP="00975C75">
      <w:pPr>
        <w:pStyle w:val="BodyTextIndent"/>
        <w:widowControl w:val="0"/>
        <w:ind w:firstLine="0"/>
        <w:jc w:val="left"/>
        <w:rPr>
          <w:sz w:val="22"/>
          <w:szCs w:val="22"/>
        </w:rPr>
      </w:pPr>
      <w:r w:rsidRPr="009C0E63">
        <w:rPr>
          <w:sz w:val="22"/>
          <w:szCs w:val="22"/>
        </w:rPr>
        <w:t>Iscover</w:t>
      </w:r>
      <w:r w:rsidR="00654F8B" w:rsidRPr="009C0E63">
        <w:rPr>
          <w:sz w:val="22"/>
          <w:szCs w:val="22"/>
        </w:rPr>
        <w:t xml:space="preserve"> neturėtų veikti gebėjimo vairuoti ir valdyti mechanizmus.</w:t>
      </w:r>
    </w:p>
    <w:p w:rsidR="00654F8B" w:rsidRPr="009C0E63" w:rsidRDefault="00654F8B" w:rsidP="00975C75">
      <w:pPr>
        <w:pStyle w:val="BodyTextIndent"/>
        <w:widowControl w:val="0"/>
        <w:ind w:firstLine="0"/>
        <w:jc w:val="left"/>
        <w:rPr>
          <w:sz w:val="22"/>
          <w:szCs w:val="22"/>
        </w:rPr>
      </w:pPr>
    </w:p>
    <w:p w:rsidR="00654F8B" w:rsidRPr="009C0E63" w:rsidRDefault="00A70B78" w:rsidP="00975C75">
      <w:pPr>
        <w:widowControl w:val="0"/>
        <w:tabs>
          <w:tab w:val="left" w:pos="5954"/>
        </w:tabs>
        <w:ind w:right="-29"/>
        <w:rPr>
          <w:sz w:val="22"/>
          <w:szCs w:val="22"/>
        </w:rPr>
      </w:pPr>
      <w:r w:rsidRPr="009C0E63">
        <w:rPr>
          <w:b/>
          <w:bCs/>
          <w:sz w:val="22"/>
          <w:szCs w:val="22"/>
        </w:rPr>
        <w:t>Iscover</w:t>
      </w:r>
      <w:r w:rsidR="00654F8B" w:rsidRPr="009C0E63">
        <w:rPr>
          <w:b/>
          <w:bCs/>
          <w:sz w:val="22"/>
          <w:szCs w:val="22"/>
        </w:rPr>
        <w:t xml:space="preserve"> </w:t>
      </w:r>
      <w:r w:rsidR="001868D0" w:rsidRPr="009C0E63">
        <w:rPr>
          <w:b/>
          <w:bCs/>
          <w:sz w:val="22"/>
          <w:szCs w:val="22"/>
        </w:rPr>
        <w:t xml:space="preserve">sudėtyje </w:t>
      </w:r>
      <w:r w:rsidR="00654F8B" w:rsidRPr="009C0E63">
        <w:rPr>
          <w:b/>
          <w:bCs/>
          <w:sz w:val="22"/>
          <w:szCs w:val="22"/>
        </w:rPr>
        <w:t>yra laktozės</w:t>
      </w:r>
    </w:p>
    <w:p w:rsidR="00654F8B" w:rsidRPr="009C0E63" w:rsidRDefault="00B00E52" w:rsidP="00975C75">
      <w:pPr>
        <w:pStyle w:val="BodyTextIndent"/>
        <w:widowControl w:val="0"/>
        <w:ind w:firstLine="0"/>
        <w:jc w:val="left"/>
        <w:rPr>
          <w:sz w:val="22"/>
          <w:szCs w:val="22"/>
        </w:rPr>
      </w:pPr>
      <w:r w:rsidRPr="009C0E63">
        <w:rPr>
          <w:sz w:val="22"/>
          <w:szCs w:val="22"/>
        </w:rPr>
        <w:t>Jeigu gydytojas Jums yra sakęs, kad netoleruojate kokių nors angliavandenių</w:t>
      </w:r>
      <w:r w:rsidR="00865361" w:rsidRPr="009C0E63">
        <w:rPr>
          <w:sz w:val="22"/>
          <w:szCs w:val="22"/>
        </w:rPr>
        <w:t xml:space="preserve"> (pvz., laktozės)</w:t>
      </w:r>
      <w:r w:rsidRPr="009C0E63">
        <w:rPr>
          <w:sz w:val="22"/>
          <w:szCs w:val="22"/>
        </w:rPr>
        <w:t>, kreipkitės į jį prieš pradėdami vartoti šį vai</w:t>
      </w:r>
      <w:r w:rsidRPr="009C0E63">
        <w:rPr>
          <w:sz w:val="22"/>
          <w:szCs w:val="22"/>
        </w:rPr>
        <w:t>s</w:t>
      </w:r>
      <w:r w:rsidRPr="009C0E63">
        <w:rPr>
          <w:sz w:val="22"/>
          <w:szCs w:val="22"/>
        </w:rPr>
        <w:t>tą.</w:t>
      </w:r>
    </w:p>
    <w:p w:rsidR="00B00E52" w:rsidRPr="009C0E63" w:rsidRDefault="00B00E52" w:rsidP="00975C75">
      <w:pPr>
        <w:pStyle w:val="BodyTextIndent"/>
        <w:widowControl w:val="0"/>
        <w:ind w:firstLine="0"/>
        <w:jc w:val="left"/>
        <w:rPr>
          <w:sz w:val="22"/>
          <w:szCs w:val="22"/>
        </w:rPr>
      </w:pPr>
    </w:p>
    <w:p w:rsidR="001868D0" w:rsidRPr="009C0E63" w:rsidRDefault="00865361" w:rsidP="00975C75">
      <w:pPr>
        <w:pStyle w:val="BodyText"/>
        <w:widowControl w:val="0"/>
        <w:jc w:val="left"/>
        <w:rPr>
          <w:b/>
          <w:szCs w:val="22"/>
          <w:u w:val="none"/>
        </w:rPr>
      </w:pPr>
      <w:r w:rsidRPr="009C0E63">
        <w:rPr>
          <w:b/>
          <w:bCs/>
          <w:szCs w:val="22"/>
          <w:u w:val="none"/>
        </w:rPr>
        <w:t>Iscover</w:t>
      </w:r>
      <w:r w:rsidRPr="009C0E63">
        <w:rPr>
          <w:b/>
          <w:szCs w:val="22"/>
          <w:u w:val="none"/>
        </w:rPr>
        <w:t xml:space="preserve"> sudėtyje </w:t>
      </w:r>
      <w:r w:rsidR="001868D0" w:rsidRPr="009C0E63">
        <w:rPr>
          <w:b/>
          <w:szCs w:val="22"/>
          <w:u w:val="none"/>
        </w:rPr>
        <w:t>yra hidrinto ricinų aliejaus</w:t>
      </w:r>
    </w:p>
    <w:p w:rsidR="00B00E52" w:rsidRPr="009C0E63" w:rsidRDefault="001868D0" w:rsidP="00975C75">
      <w:pPr>
        <w:pStyle w:val="BodyText"/>
        <w:widowControl w:val="0"/>
        <w:jc w:val="left"/>
        <w:rPr>
          <w:szCs w:val="22"/>
          <w:u w:val="none"/>
        </w:rPr>
      </w:pPr>
      <w:r w:rsidRPr="009C0E63">
        <w:rPr>
          <w:szCs w:val="22"/>
          <w:u w:val="none"/>
        </w:rPr>
        <w:t>Jis</w:t>
      </w:r>
      <w:r w:rsidR="00B00E52" w:rsidRPr="009C0E63">
        <w:rPr>
          <w:szCs w:val="22"/>
          <w:u w:val="none"/>
        </w:rPr>
        <w:t xml:space="preserve"> gali sukelti skrandžio sutr</w:t>
      </w:r>
      <w:r w:rsidR="00B00E52" w:rsidRPr="009C0E63">
        <w:rPr>
          <w:szCs w:val="22"/>
          <w:u w:val="none"/>
        </w:rPr>
        <w:t>i</w:t>
      </w:r>
      <w:r w:rsidR="00B00E52" w:rsidRPr="009C0E63">
        <w:rPr>
          <w:szCs w:val="22"/>
          <w:u w:val="none"/>
        </w:rPr>
        <w:t>kimų ir viduriavimą.</w:t>
      </w:r>
    </w:p>
    <w:p w:rsidR="007574F9" w:rsidRPr="009C0E63" w:rsidRDefault="007574F9" w:rsidP="00975C75">
      <w:pPr>
        <w:pStyle w:val="BodyText"/>
        <w:widowControl w:val="0"/>
        <w:jc w:val="left"/>
        <w:rPr>
          <w:szCs w:val="22"/>
        </w:rPr>
      </w:pPr>
    </w:p>
    <w:p w:rsidR="00E83FE8" w:rsidRPr="009C0E63" w:rsidRDefault="00E83FE8" w:rsidP="00975C75">
      <w:pPr>
        <w:pStyle w:val="BodyTextIndent"/>
        <w:widowControl w:val="0"/>
        <w:ind w:left="567" w:hanging="567"/>
        <w:jc w:val="left"/>
        <w:rPr>
          <w:b/>
          <w:sz w:val="22"/>
          <w:szCs w:val="22"/>
        </w:rPr>
      </w:pPr>
    </w:p>
    <w:p w:rsidR="00654F8B" w:rsidRPr="009C0E63" w:rsidRDefault="00654F8B" w:rsidP="00975C75">
      <w:pPr>
        <w:pStyle w:val="BodyTextIndent"/>
        <w:widowControl w:val="0"/>
        <w:ind w:left="567" w:hanging="567"/>
        <w:jc w:val="left"/>
        <w:rPr>
          <w:sz w:val="22"/>
          <w:szCs w:val="22"/>
        </w:rPr>
      </w:pPr>
      <w:r w:rsidRPr="009C0E63">
        <w:rPr>
          <w:b/>
          <w:sz w:val="22"/>
          <w:szCs w:val="22"/>
        </w:rPr>
        <w:t xml:space="preserve">3. </w:t>
      </w:r>
      <w:r w:rsidRPr="009C0E63">
        <w:rPr>
          <w:b/>
          <w:sz w:val="22"/>
          <w:szCs w:val="22"/>
        </w:rPr>
        <w:tab/>
      </w:r>
      <w:r w:rsidR="001868D0" w:rsidRPr="009C0E63">
        <w:rPr>
          <w:b/>
          <w:sz w:val="22"/>
          <w:szCs w:val="22"/>
        </w:rPr>
        <w:t>Kaip vartoti Iscover</w:t>
      </w:r>
    </w:p>
    <w:p w:rsidR="00654F8B" w:rsidRPr="009C0E63" w:rsidRDefault="00654F8B" w:rsidP="00975C75">
      <w:pPr>
        <w:pStyle w:val="BodyTextIndent"/>
        <w:widowControl w:val="0"/>
        <w:ind w:firstLine="0"/>
        <w:jc w:val="left"/>
        <w:rPr>
          <w:sz w:val="22"/>
          <w:szCs w:val="22"/>
        </w:rPr>
      </w:pPr>
    </w:p>
    <w:p w:rsidR="00654F8B" w:rsidRPr="009C0E63" w:rsidRDefault="001868D0" w:rsidP="00975C75">
      <w:pPr>
        <w:pStyle w:val="BodyTextIndent"/>
        <w:widowControl w:val="0"/>
        <w:ind w:firstLine="0"/>
        <w:jc w:val="left"/>
        <w:rPr>
          <w:sz w:val="22"/>
          <w:szCs w:val="22"/>
        </w:rPr>
      </w:pPr>
      <w:r w:rsidRPr="009C0E63">
        <w:rPr>
          <w:noProof/>
          <w:sz w:val="22"/>
          <w:szCs w:val="22"/>
        </w:rPr>
        <w:t>V</w:t>
      </w:r>
      <w:r w:rsidR="005459F0" w:rsidRPr="009C0E63">
        <w:rPr>
          <w:noProof/>
          <w:sz w:val="22"/>
          <w:szCs w:val="22"/>
        </w:rPr>
        <w:t xml:space="preserve">isada vartokite </w:t>
      </w:r>
      <w:r w:rsidRPr="009C0E63">
        <w:rPr>
          <w:noProof/>
          <w:sz w:val="22"/>
          <w:szCs w:val="22"/>
        </w:rPr>
        <w:t xml:space="preserve">šį vaistą </w:t>
      </w:r>
      <w:r w:rsidR="005459F0" w:rsidRPr="009C0E63">
        <w:rPr>
          <w:noProof/>
          <w:sz w:val="22"/>
          <w:szCs w:val="22"/>
        </w:rPr>
        <w:t>tiksliai kaip nurodė gydytojas. Jeigu abejojate, kreipkitės į gydytoją arba vaistininką</w:t>
      </w:r>
      <w:r w:rsidR="00654F8B" w:rsidRPr="009C0E63">
        <w:rPr>
          <w:sz w:val="22"/>
          <w:szCs w:val="22"/>
        </w:rPr>
        <w:t>.</w:t>
      </w:r>
    </w:p>
    <w:p w:rsidR="00654F8B" w:rsidRDefault="00654F8B" w:rsidP="00975C75">
      <w:pPr>
        <w:pStyle w:val="BodyTextIndent"/>
        <w:widowControl w:val="0"/>
        <w:ind w:firstLine="0"/>
        <w:jc w:val="left"/>
        <w:rPr>
          <w:sz w:val="22"/>
          <w:szCs w:val="22"/>
        </w:rPr>
      </w:pPr>
    </w:p>
    <w:p w:rsidR="00146D37" w:rsidRDefault="00146D37" w:rsidP="00975C75">
      <w:pPr>
        <w:pStyle w:val="BodyTextIndent"/>
        <w:widowControl w:val="0"/>
        <w:ind w:firstLine="0"/>
        <w:rPr>
          <w:sz w:val="22"/>
          <w:szCs w:val="22"/>
        </w:rPr>
      </w:pPr>
      <w:r w:rsidRPr="0028676A">
        <w:rPr>
          <w:sz w:val="22"/>
          <w:szCs w:val="22"/>
        </w:rPr>
        <w:t>Rekomenduojama dozė, įskaitant dozę pacientams, kuriems yra būklė, vadinama pr</w:t>
      </w:r>
      <w:r>
        <w:rPr>
          <w:sz w:val="22"/>
          <w:szCs w:val="22"/>
        </w:rPr>
        <w:t>ieširdžių virpėjimu (nereguliarus</w:t>
      </w:r>
      <w:r w:rsidRPr="0028676A">
        <w:rPr>
          <w:sz w:val="22"/>
          <w:szCs w:val="22"/>
        </w:rPr>
        <w:t xml:space="preserve"> </w:t>
      </w:r>
      <w:r>
        <w:rPr>
          <w:sz w:val="22"/>
          <w:szCs w:val="22"/>
        </w:rPr>
        <w:t>širdies plakimas), yra viena 75 </w:t>
      </w:r>
      <w:r w:rsidRPr="0028676A">
        <w:rPr>
          <w:sz w:val="22"/>
          <w:szCs w:val="22"/>
        </w:rPr>
        <w:t xml:space="preserve">mg </w:t>
      </w:r>
      <w:r w:rsidRPr="00146D37">
        <w:rPr>
          <w:sz w:val="22"/>
          <w:szCs w:val="22"/>
        </w:rPr>
        <w:t xml:space="preserve">Iscover </w:t>
      </w:r>
      <w:r w:rsidRPr="0028676A">
        <w:rPr>
          <w:sz w:val="22"/>
          <w:szCs w:val="22"/>
        </w:rPr>
        <w:t xml:space="preserve">tabletė per parą, kurią reikia gerti </w:t>
      </w:r>
      <w:r>
        <w:rPr>
          <w:sz w:val="22"/>
          <w:szCs w:val="22"/>
        </w:rPr>
        <w:t>su maistu arba be jo</w:t>
      </w:r>
      <w:r w:rsidRPr="0028676A">
        <w:rPr>
          <w:sz w:val="22"/>
          <w:szCs w:val="22"/>
        </w:rPr>
        <w:t>, kiekvieną dieną tuo pačiu metu.</w:t>
      </w:r>
    </w:p>
    <w:p w:rsidR="00876D10" w:rsidRPr="009C0E63" w:rsidRDefault="00876D10" w:rsidP="00975C75">
      <w:pPr>
        <w:pStyle w:val="BodyTextIndent"/>
        <w:widowControl w:val="0"/>
        <w:ind w:firstLine="0"/>
        <w:jc w:val="left"/>
        <w:rPr>
          <w:sz w:val="22"/>
          <w:szCs w:val="22"/>
        </w:rPr>
      </w:pPr>
    </w:p>
    <w:p w:rsidR="00337805" w:rsidRDefault="003354A2" w:rsidP="00975C75">
      <w:pPr>
        <w:pStyle w:val="BodyTextIndent"/>
        <w:widowControl w:val="0"/>
        <w:ind w:firstLine="0"/>
        <w:jc w:val="left"/>
        <w:rPr>
          <w:sz w:val="22"/>
          <w:szCs w:val="22"/>
        </w:rPr>
      </w:pPr>
      <w:r w:rsidRPr="009C0E63">
        <w:rPr>
          <w:sz w:val="22"/>
          <w:szCs w:val="22"/>
        </w:rPr>
        <w:t>Jeigu Jums labai skaudėjo krūtinę (pasireiškė nestabili krūtinės angina arba ištiko širdies priepuolis), gydymo pradžioje gydytojas gali paskirti 300</w:t>
      </w:r>
      <w:r w:rsidR="001868D0" w:rsidRPr="009C0E63">
        <w:rPr>
          <w:sz w:val="22"/>
          <w:szCs w:val="22"/>
        </w:rPr>
        <w:t> </w:t>
      </w:r>
      <w:r w:rsidRPr="009C0E63">
        <w:rPr>
          <w:sz w:val="22"/>
          <w:szCs w:val="22"/>
        </w:rPr>
        <w:t>mg (1 tabletę po 300</w:t>
      </w:r>
      <w:r w:rsidR="00706238" w:rsidRPr="009C0E63">
        <w:rPr>
          <w:sz w:val="22"/>
          <w:szCs w:val="22"/>
        </w:rPr>
        <w:t> mg</w:t>
      </w:r>
      <w:r w:rsidRPr="009C0E63">
        <w:rPr>
          <w:sz w:val="22"/>
          <w:szCs w:val="22"/>
        </w:rPr>
        <w:t xml:space="preserve"> arba 4 tabletes po 75</w:t>
      </w:r>
      <w:r w:rsidR="001868D0" w:rsidRPr="009C0E63">
        <w:rPr>
          <w:sz w:val="22"/>
          <w:szCs w:val="22"/>
        </w:rPr>
        <w:t> </w:t>
      </w:r>
      <w:r w:rsidRPr="009C0E63">
        <w:rPr>
          <w:sz w:val="22"/>
          <w:szCs w:val="22"/>
        </w:rPr>
        <w:t xml:space="preserve">mg) vaisto dozę. Toliau </w:t>
      </w:r>
      <w:r w:rsidR="001868D0" w:rsidRPr="009C0E63">
        <w:rPr>
          <w:sz w:val="22"/>
          <w:szCs w:val="22"/>
        </w:rPr>
        <w:t>rekomenduojama</w:t>
      </w:r>
      <w:r w:rsidRPr="009C0E63">
        <w:rPr>
          <w:sz w:val="22"/>
          <w:szCs w:val="22"/>
        </w:rPr>
        <w:t xml:space="preserve"> dozė yra viena 75</w:t>
      </w:r>
      <w:r w:rsidR="001868D0" w:rsidRPr="009C0E63">
        <w:rPr>
          <w:sz w:val="22"/>
          <w:szCs w:val="22"/>
        </w:rPr>
        <w:t> </w:t>
      </w:r>
      <w:r w:rsidRPr="009C0E63">
        <w:rPr>
          <w:sz w:val="22"/>
          <w:szCs w:val="22"/>
        </w:rPr>
        <w:t xml:space="preserve">mg </w:t>
      </w:r>
      <w:r w:rsidR="00A43144" w:rsidRPr="009C0E63">
        <w:rPr>
          <w:sz w:val="22"/>
          <w:szCs w:val="22"/>
        </w:rPr>
        <w:t>Iscover</w:t>
      </w:r>
      <w:r w:rsidRPr="009C0E63">
        <w:rPr>
          <w:sz w:val="22"/>
          <w:szCs w:val="22"/>
        </w:rPr>
        <w:t xml:space="preserve"> tabletė per parą, </w:t>
      </w:r>
      <w:r w:rsidR="00876D10" w:rsidRPr="00876D10">
        <w:rPr>
          <w:sz w:val="22"/>
          <w:szCs w:val="22"/>
        </w:rPr>
        <w:t xml:space="preserve">vartojama taip, kaip aprašyta </w:t>
      </w:r>
      <w:r w:rsidR="00146D37">
        <w:rPr>
          <w:sz w:val="22"/>
          <w:szCs w:val="22"/>
        </w:rPr>
        <w:t>anksčiau</w:t>
      </w:r>
      <w:r w:rsidR="00876D10" w:rsidRPr="00876D10">
        <w:rPr>
          <w:sz w:val="22"/>
          <w:szCs w:val="22"/>
        </w:rPr>
        <w:t>.</w:t>
      </w:r>
    </w:p>
    <w:p w:rsidR="003354A2" w:rsidRPr="009C0E63" w:rsidRDefault="003354A2" w:rsidP="00975C75">
      <w:pPr>
        <w:pStyle w:val="BodyTextIndent"/>
        <w:widowControl w:val="0"/>
        <w:ind w:firstLine="0"/>
        <w:jc w:val="left"/>
        <w:rPr>
          <w:sz w:val="22"/>
          <w:szCs w:val="22"/>
        </w:rPr>
      </w:pPr>
    </w:p>
    <w:p w:rsidR="004730BE" w:rsidRDefault="004730BE" w:rsidP="004730BE">
      <w:pPr>
        <w:pStyle w:val="BodyTextIndent"/>
        <w:widowControl w:val="0"/>
        <w:ind w:firstLine="0"/>
        <w:jc w:val="left"/>
        <w:rPr>
          <w:sz w:val="22"/>
          <w:szCs w:val="22"/>
        </w:rPr>
      </w:pPr>
      <w:r>
        <w:rPr>
          <w:sz w:val="22"/>
          <w:szCs w:val="22"/>
        </w:rPr>
        <w:t>Jeigu Jums pasireiškė insulto simptomų, kurie greitai išnyko</w:t>
      </w:r>
      <w:r w:rsidRPr="00E86D8D">
        <w:rPr>
          <w:sz w:val="22"/>
          <w:szCs w:val="22"/>
        </w:rPr>
        <w:t xml:space="preserve"> (</w:t>
      </w:r>
      <w:r>
        <w:rPr>
          <w:sz w:val="22"/>
          <w:szCs w:val="22"/>
        </w:rPr>
        <w:t>tokia būklė dar vadinama praeinančiu</w:t>
      </w:r>
      <w:r w:rsidR="00950E5A">
        <w:rPr>
          <w:sz w:val="22"/>
          <w:szCs w:val="22"/>
        </w:rPr>
        <w:t>oju</w:t>
      </w:r>
      <w:r>
        <w:rPr>
          <w:sz w:val="22"/>
          <w:szCs w:val="22"/>
        </w:rPr>
        <w:t xml:space="preserve"> </w:t>
      </w:r>
      <w:r w:rsidR="00950E5A">
        <w:rPr>
          <w:sz w:val="22"/>
          <w:szCs w:val="22"/>
        </w:rPr>
        <w:t xml:space="preserve">smegenų </w:t>
      </w:r>
      <w:r>
        <w:rPr>
          <w:sz w:val="22"/>
          <w:szCs w:val="22"/>
        </w:rPr>
        <w:t>išemijos priepuoliu</w:t>
      </w:r>
      <w:r w:rsidRPr="00E86D8D">
        <w:rPr>
          <w:sz w:val="22"/>
          <w:szCs w:val="22"/>
        </w:rPr>
        <w:t xml:space="preserve">) </w:t>
      </w:r>
      <w:r>
        <w:rPr>
          <w:sz w:val="22"/>
          <w:szCs w:val="22"/>
        </w:rPr>
        <w:t xml:space="preserve">arba Jus ištiko </w:t>
      </w:r>
      <w:r w:rsidR="00950E5A">
        <w:rPr>
          <w:sz w:val="22"/>
          <w:szCs w:val="22"/>
        </w:rPr>
        <w:t>lengvas</w:t>
      </w:r>
      <w:r>
        <w:rPr>
          <w:sz w:val="22"/>
          <w:szCs w:val="22"/>
        </w:rPr>
        <w:t xml:space="preserve"> insultas</w:t>
      </w:r>
      <w:r w:rsidRPr="00B86B9B">
        <w:rPr>
          <w:sz w:val="22"/>
          <w:szCs w:val="22"/>
        </w:rPr>
        <w:t xml:space="preserve">, </w:t>
      </w:r>
      <w:r>
        <w:rPr>
          <w:sz w:val="22"/>
          <w:szCs w:val="22"/>
        </w:rPr>
        <w:t>gydytojas gydymo pradžioje Jums gali skirti</w:t>
      </w:r>
      <w:r w:rsidRPr="00B86B9B">
        <w:rPr>
          <w:sz w:val="22"/>
          <w:szCs w:val="22"/>
        </w:rPr>
        <w:t xml:space="preserve"> </w:t>
      </w:r>
      <w:r>
        <w:rPr>
          <w:sz w:val="22"/>
          <w:szCs w:val="22"/>
        </w:rPr>
        <w:t xml:space="preserve">vienkartinę </w:t>
      </w:r>
      <w:r w:rsidRPr="00B86B9B">
        <w:rPr>
          <w:sz w:val="22"/>
          <w:szCs w:val="22"/>
        </w:rPr>
        <w:t>300</w:t>
      </w:r>
      <w:r>
        <w:rPr>
          <w:sz w:val="22"/>
          <w:szCs w:val="22"/>
        </w:rPr>
        <w:t> </w:t>
      </w:r>
      <w:r w:rsidRPr="00B86B9B">
        <w:rPr>
          <w:sz w:val="22"/>
          <w:szCs w:val="22"/>
        </w:rPr>
        <w:t xml:space="preserve">mg </w:t>
      </w:r>
      <w:r w:rsidR="009309AA">
        <w:rPr>
          <w:sz w:val="22"/>
          <w:szCs w:val="22"/>
        </w:rPr>
        <w:t>Iscover</w:t>
      </w:r>
      <w:r w:rsidRPr="00B86B9B">
        <w:rPr>
          <w:sz w:val="22"/>
          <w:szCs w:val="22"/>
        </w:rPr>
        <w:t xml:space="preserve"> </w:t>
      </w:r>
      <w:r>
        <w:rPr>
          <w:sz w:val="22"/>
          <w:szCs w:val="22"/>
        </w:rPr>
        <w:t xml:space="preserve">dozę </w:t>
      </w:r>
      <w:r w:rsidRPr="00B86B9B">
        <w:rPr>
          <w:sz w:val="22"/>
          <w:szCs w:val="22"/>
        </w:rPr>
        <w:t>(</w:t>
      </w:r>
      <w:r>
        <w:rPr>
          <w:sz w:val="22"/>
          <w:szCs w:val="22"/>
        </w:rPr>
        <w:t>vieną</w:t>
      </w:r>
      <w:r w:rsidRPr="009C0E63">
        <w:rPr>
          <w:sz w:val="22"/>
          <w:szCs w:val="22"/>
        </w:rPr>
        <w:t xml:space="preserve"> </w:t>
      </w:r>
      <w:r w:rsidRPr="00B86B9B">
        <w:rPr>
          <w:sz w:val="22"/>
          <w:szCs w:val="22"/>
        </w:rPr>
        <w:t>300</w:t>
      </w:r>
      <w:r>
        <w:rPr>
          <w:sz w:val="22"/>
          <w:szCs w:val="22"/>
        </w:rPr>
        <w:t> </w:t>
      </w:r>
      <w:r w:rsidRPr="00B86B9B">
        <w:rPr>
          <w:sz w:val="22"/>
          <w:szCs w:val="22"/>
        </w:rPr>
        <w:t xml:space="preserve">mg </w:t>
      </w:r>
      <w:r>
        <w:rPr>
          <w:sz w:val="22"/>
          <w:szCs w:val="22"/>
        </w:rPr>
        <w:t>tabletę arba</w:t>
      </w:r>
      <w:r w:rsidRPr="00B86B9B">
        <w:rPr>
          <w:sz w:val="22"/>
          <w:szCs w:val="22"/>
        </w:rPr>
        <w:t xml:space="preserve"> 4 </w:t>
      </w:r>
      <w:r>
        <w:rPr>
          <w:sz w:val="22"/>
          <w:szCs w:val="22"/>
        </w:rPr>
        <w:t>tabletes</w:t>
      </w:r>
      <w:r w:rsidRPr="00B86B9B">
        <w:rPr>
          <w:sz w:val="22"/>
          <w:szCs w:val="22"/>
        </w:rPr>
        <w:t xml:space="preserve"> </w:t>
      </w:r>
      <w:r>
        <w:rPr>
          <w:sz w:val="22"/>
          <w:szCs w:val="22"/>
        </w:rPr>
        <w:t xml:space="preserve">po </w:t>
      </w:r>
      <w:r w:rsidRPr="00B86B9B">
        <w:rPr>
          <w:sz w:val="22"/>
          <w:szCs w:val="22"/>
        </w:rPr>
        <w:t>75</w:t>
      </w:r>
      <w:r>
        <w:rPr>
          <w:sz w:val="22"/>
          <w:szCs w:val="22"/>
        </w:rPr>
        <w:t> </w:t>
      </w:r>
      <w:r w:rsidRPr="00B86B9B">
        <w:rPr>
          <w:sz w:val="22"/>
          <w:szCs w:val="22"/>
        </w:rPr>
        <w:t xml:space="preserve">mg). </w:t>
      </w:r>
      <w:r>
        <w:rPr>
          <w:sz w:val="22"/>
          <w:szCs w:val="22"/>
        </w:rPr>
        <w:t>Vėliau rekomenduojama dozė yra viena</w:t>
      </w:r>
      <w:r w:rsidRPr="00B86B9B">
        <w:rPr>
          <w:sz w:val="22"/>
          <w:szCs w:val="22"/>
        </w:rPr>
        <w:t xml:space="preserve"> 75</w:t>
      </w:r>
      <w:r>
        <w:rPr>
          <w:sz w:val="22"/>
          <w:szCs w:val="22"/>
        </w:rPr>
        <w:t> </w:t>
      </w:r>
      <w:r w:rsidRPr="00B86B9B">
        <w:rPr>
          <w:sz w:val="22"/>
          <w:szCs w:val="22"/>
        </w:rPr>
        <w:t xml:space="preserve">mg </w:t>
      </w:r>
      <w:r w:rsidR="009309AA">
        <w:rPr>
          <w:sz w:val="22"/>
          <w:szCs w:val="22"/>
        </w:rPr>
        <w:t>Iscover</w:t>
      </w:r>
      <w:r w:rsidRPr="00B86B9B">
        <w:rPr>
          <w:sz w:val="22"/>
          <w:szCs w:val="22"/>
        </w:rPr>
        <w:t xml:space="preserve"> </w:t>
      </w:r>
      <w:r>
        <w:rPr>
          <w:sz w:val="22"/>
          <w:szCs w:val="22"/>
        </w:rPr>
        <w:t xml:space="preserve">tabletė per </w:t>
      </w:r>
      <w:r w:rsidR="00950E5A">
        <w:rPr>
          <w:sz w:val="22"/>
          <w:szCs w:val="22"/>
        </w:rPr>
        <w:t>parą</w:t>
      </w:r>
      <w:r>
        <w:rPr>
          <w:sz w:val="22"/>
          <w:szCs w:val="22"/>
        </w:rPr>
        <w:t xml:space="preserve">, kaip aprašyta prieš tai, kartu su acetilsalicilo rūgštimi, gydymą tęsiant 3 savaites. Vėliau gydytojas skirs arba vien </w:t>
      </w:r>
      <w:r w:rsidR="009309AA">
        <w:rPr>
          <w:sz w:val="22"/>
          <w:szCs w:val="22"/>
        </w:rPr>
        <w:t>Iscover</w:t>
      </w:r>
      <w:r>
        <w:rPr>
          <w:sz w:val="22"/>
          <w:szCs w:val="22"/>
        </w:rPr>
        <w:t>, arba vien acetilsalicilo rūgšties</w:t>
      </w:r>
      <w:r w:rsidRPr="00B86B9B">
        <w:rPr>
          <w:sz w:val="22"/>
          <w:szCs w:val="22"/>
        </w:rPr>
        <w:t>.</w:t>
      </w:r>
    </w:p>
    <w:p w:rsidR="004730BE" w:rsidRDefault="004730BE" w:rsidP="004730BE">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sz w:val="22"/>
          <w:szCs w:val="22"/>
        </w:rPr>
      </w:pPr>
      <w:r w:rsidRPr="009C0E63">
        <w:rPr>
          <w:sz w:val="22"/>
          <w:szCs w:val="22"/>
        </w:rPr>
        <w:t>Vartokite Iscover tiek laiko, kiek paskyrė gydytojas.</w:t>
      </w:r>
    </w:p>
    <w:p w:rsidR="00654F8B" w:rsidRPr="009C0E63" w:rsidRDefault="00654F8B" w:rsidP="00975C75">
      <w:pPr>
        <w:pStyle w:val="BodyTextIndent"/>
        <w:widowControl w:val="0"/>
        <w:ind w:firstLine="0"/>
        <w:jc w:val="left"/>
        <w:rPr>
          <w:sz w:val="22"/>
          <w:szCs w:val="22"/>
        </w:rPr>
      </w:pPr>
    </w:p>
    <w:p w:rsidR="00654F8B" w:rsidRPr="009C0E63" w:rsidRDefault="001868D0" w:rsidP="00975C75">
      <w:pPr>
        <w:pStyle w:val="BodyTextIndent"/>
        <w:widowControl w:val="0"/>
        <w:ind w:firstLine="0"/>
        <w:jc w:val="left"/>
        <w:rPr>
          <w:sz w:val="22"/>
          <w:szCs w:val="22"/>
        </w:rPr>
      </w:pPr>
      <w:r w:rsidRPr="009C0E63">
        <w:rPr>
          <w:b/>
          <w:sz w:val="22"/>
          <w:szCs w:val="22"/>
        </w:rPr>
        <w:t>Ką daryti p</w:t>
      </w:r>
      <w:r w:rsidR="00654F8B" w:rsidRPr="009C0E63">
        <w:rPr>
          <w:b/>
          <w:sz w:val="22"/>
          <w:szCs w:val="22"/>
        </w:rPr>
        <w:t xml:space="preserve">avartojus per didelę </w:t>
      </w:r>
      <w:r w:rsidR="00A70B78" w:rsidRPr="009C0E63">
        <w:rPr>
          <w:b/>
          <w:sz w:val="22"/>
          <w:szCs w:val="22"/>
        </w:rPr>
        <w:t>Iscover</w:t>
      </w:r>
      <w:r w:rsidR="00654F8B" w:rsidRPr="009C0E63">
        <w:rPr>
          <w:b/>
          <w:sz w:val="22"/>
          <w:szCs w:val="22"/>
        </w:rPr>
        <w:t xml:space="preserve"> dozę</w:t>
      </w:r>
      <w:r w:rsidRPr="009C0E63">
        <w:rPr>
          <w:b/>
          <w:sz w:val="22"/>
          <w:szCs w:val="22"/>
        </w:rPr>
        <w:t>?</w:t>
      </w:r>
    </w:p>
    <w:p w:rsidR="00865361" w:rsidRPr="009C0E63" w:rsidRDefault="00865361" w:rsidP="00975C75">
      <w:pPr>
        <w:pStyle w:val="BodyTextIndent"/>
        <w:widowControl w:val="0"/>
        <w:ind w:firstLine="0"/>
        <w:jc w:val="left"/>
        <w:rPr>
          <w:sz w:val="22"/>
          <w:szCs w:val="22"/>
        </w:rPr>
      </w:pPr>
      <w:r w:rsidRPr="009C0E63">
        <w:rPr>
          <w:sz w:val="22"/>
          <w:szCs w:val="22"/>
        </w:rPr>
        <w:t xml:space="preserve">Dėl didesnio kraujavimo pavojaus reikia kreiptis į gydytoją arba artimiausią ligoninės neatidėliotinos pagalbos skyrių. </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r w:rsidRPr="009C0E63">
        <w:rPr>
          <w:b/>
          <w:sz w:val="22"/>
          <w:szCs w:val="22"/>
        </w:rPr>
        <w:t xml:space="preserve">Pamiršus pavartoti </w:t>
      </w:r>
      <w:r w:rsidR="00A70B78" w:rsidRPr="009C0E63">
        <w:rPr>
          <w:b/>
          <w:sz w:val="22"/>
          <w:szCs w:val="22"/>
        </w:rPr>
        <w:t>Iscover</w:t>
      </w:r>
    </w:p>
    <w:p w:rsidR="00654F8B" w:rsidRPr="009C0E63" w:rsidRDefault="00654F8B" w:rsidP="00975C75">
      <w:pPr>
        <w:pStyle w:val="BodyTextIndent"/>
        <w:widowControl w:val="0"/>
        <w:ind w:firstLine="0"/>
        <w:jc w:val="left"/>
        <w:rPr>
          <w:sz w:val="22"/>
          <w:szCs w:val="22"/>
        </w:rPr>
      </w:pPr>
      <w:r w:rsidRPr="009C0E63">
        <w:rPr>
          <w:sz w:val="22"/>
          <w:szCs w:val="22"/>
        </w:rPr>
        <w:t xml:space="preserve">Jei užmiršote išgerti vaisto, bet prisiminėte ne vėliau kaip po 12 valandų, iškart išgerkite praleistą dozę, o kitą gerkite įprastu laiku. </w:t>
      </w:r>
    </w:p>
    <w:p w:rsidR="003354A2" w:rsidRPr="009C0E63" w:rsidRDefault="003354A2" w:rsidP="00975C75">
      <w:pPr>
        <w:pStyle w:val="BodyTextIndent"/>
        <w:widowControl w:val="0"/>
        <w:ind w:firstLine="0"/>
        <w:jc w:val="left"/>
        <w:rPr>
          <w:sz w:val="22"/>
          <w:szCs w:val="22"/>
        </w:rPr>
      </w:pPr>
    </w:p>
    <w:p w:rsidR="008C1D66" w:rsidRPr="009C0E63" w:rsidRDefault="00654F8B" w:rsidP="00975C75">
      <w:pPr>
        <w:pStyle w:val="BodyTextIndent"/>
        <w:widowControl w:val="0"/>
        <w:ind w:firstLine="0"/>
        <w:jc w:val="left"/>
        <w:rPr>
          <w:sz w:val="22"/>
          <w:szCs w:val="22"/>
        </w:rPr>
      </w:pPr>
      <w:r w:rsidRPr="009C0E63">
        <w:rPr>
          <w:sz w:val="22"/>
          <w:szCs w:val="22"/>
        </w:rPr>
        <w:t xml:space="preserve">Jei prisiminėte vėliau negu po 12 valandų, toliau vartokite po vieną dozę įprastu laiku. </w:t>
      </w:r>
      <w:r w:rsidR="008C1D66" w:rsidRPr="009C0E63">
        <w:rPr>
          <w:noProof/>
          <w:sz w:val="22"/>
          <w:szCs w:val="22"/>
        </w:rPr>
        <w:t xml:space="preserve">Negalima vartoti dvigubos dozės norint kompensuoti praleistą </w:t>
      </w:r>
      <w:r w:rsidR="001868D0" w:rsidRPr="009C0E63">
        <w:rPr>
          <w:noProof/>
          <w:sz w:val="22"/>
          <w:szCs w:val="22"/>
        </w:rPr>
        <w:t>tabletę</w:t>
      </w:r>
      <w:r w:rsidR="008C1D66" w:rsidRPr="009C0E63">
        <w:rPr>
          <w:sz w:val="22"/>
          <w:szCs w:val="22"/>
        </w:rPr>
        <w:t xml:space="preserve">. </w:t>
      </w:r>
    </w:p>
    <w:p w:rsidR="003354A2" w:rsidRPr="009C0E63" w:rsidRDefault="003354A2" w:rsidP="00975C75">
      <w:pPr>
        <w:pStyle w:val="BodyTextIndent"/>
        <w:widowControl w:val="0"/>
        <w:ind w:firstLine="0"/>
        <w:jc w:val="left"/>
        <w:rPr>
          <w:bCs/>
          <w:sz w:val="22"/>
          <w:szCs w:val="22"/>
        </w:rPr>
      </w:pPr>
    </w:p>
    <w:p w:rsidR="008C1D66" w:rsidRPr="009C0E63" w:rsidRDefault="00D411CD" w:rsidP="00975C75">
      <w:pPr>
        <w:pStyle w:val="BodyTextIndent"/>
        <w:widowControl w:val="0"/>
        <w:ind w:firstLine="0"/>
        <w:jc w:val="left"/>
        <w:rPr>
          <w:bCs/>
          <w:sz w:val="22"/>
          <w:szCs w:val="22"/>
        </w:rPr>
      </w:pPr>
      <w:r w:rsidRPr="009C0E63">
        <w:rPr>
          <w:bCs/>
          <w:sz w:val="22"/>
          <w:szCs w:val="22"/>
        </w:rPr>
        <w:t xml:space="preserve">7, </w:t>
      </w:r>
      <w:r w:rsidR="008C1D66" w:rsidRPr="009C0E63">
        <w:rPr>
          <w:bCs/>
          <w:sz w:val="22"/>
          <w:szCs w:val="22"/>
        </w:rPr>
        <w:t>14, 28 ar 84 tablečių dėžutėje ant lizdinių plokštelių esančio kalendoriaus galite pažymėti datą, kada paskutinį kartą išgėrėte Iscover tabletę.</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r w:rsidRPr="009C0E63">
        <w:rPr>
          <w:b/>
          <w:sz w:val="22"/>
          <w:szCs w:val="22"/>
        </w:rPr>
        <w:t xml:space="preserve">Nustojus vartoti </w:t>
      </w:r>
      <w:r w:rsidR="00A70B78" w:rsidRPr="009C0E63">
        <w:rPr>
          <w:b/>
          <w:sz w:val="22"/>
          <w:szCs w:val="22"/>
        </w:rPr>
        <w:t>Iscover</w:t>
      </w:r>
    </w:p>
    <w:p w:rsidR="00654F8B" w:rsidRPr="009C0E63" w:rsidRDefault="00654F8B" w:rsidP="00975C75">
      <w:pPr>
        <w:pStyle w:val="BodyTextIndent"/>
        <w:widowControl w:val="0"/>
        <w:ind w:firstLine="0"/>
        <w:jc w:val="left"/>
        <w:rPr>
          <w:sz w:val="22"/>
          <w:szCs w:val="22"/>
        </w:rPr>
      </w:pPr>
      <w:r w:rsidRPr="009C0E63">
        <w:rPr>
          <w:b/>
          <w:sz w:val="22"/>
          <w:szCs w:val="22"/>
        </w:rPr>
        <w:t>Nenutraukite gydymo</w:t>
      </w:r>
      <w:r w:rsidR="00324CCC" w:rsidRPr="009C0E63">
        <w:rPr>
          <w:b/>
          <w:sz w:val="22"/>
          <w:szCs w:val="22"/>
        </w:rPr>
        <w:t>, kol gydytojas nepasakys to padaryti</w:t>
      </w:r>
      <w:r w:rsidRPr="009C0E63">
        <w:rPr>
          <w:sz w:val="22"/>
          <w:szCs w:val="22"/>
        </w:rPr>
        <w:t>. Prieš liaudamiesi vartoti vaistą kreipkitės į gydytoją arba vaistininką.</w:t>
      </w:r>
    </w:p>
    <w:p w:rsidR="00654F8B" w:rsidRPr="009C0E63" w:rsidRDefault="00654F8B" w:rsidP="00975C75">
      <w:pPr>
        <w:pStyle w:val="BodyTextIndent"/>
        <w:widowControl w:val="0"/>
        <w:ind w:firstLine="0"/>
        <w:jc w:val="left"/>
        <w:rPr>
          <w:b/>
          <w:sz w:val="22"/>
          <w:szCs w:val="22"/>
        </w:rPr>
      </w:pPr>
    </w:p>
    <w:p w:rsidR="008C1D66" w:rsidRPr="009C0E63" w:rsidRDefault="008C1D66" w:rsidP="00975C75">
      <w:pPr>
        <w:pStyle w:val="BodyTextIndent"/>
        <w:widowControl w:val="0"/>
        <w:ind w:firstLine="0"/>
        <w:jc w:val="left"/>
        <w:rPr>
          <w:bCs/>
          <w:sz w:val="22"/>
          <w:szCs w:val="22"/>
        </w:rPr>
      </w:pPr>
      <w:r w:rsidRPr="009C0E63">
        <w:rPr>
          <w:noProof/>
          <w:sz w:val="22"/>
          <w:szCs w:val="22"/>
        </w:rPr>
        <w:t>Jeigu kiltų daugiau klausimų dėl šio vaisto vartojimo, kreipkitės į gydytoją arba vaistininką</w:t>
      </w:r>
      <w:r w:rsidRPr="009C0E63">
        <w:rPr>
          <w:bCs/>
          <w:sz w:val="22"/>
          <w:szCs w:val="22"/>
        </w:rPr>
        <w:t>.</w:t>
      </w:r>
    </w:p>
    <w:p w:rsidR="00654F8B" w:rsidRPr="009C0E63" w:rsidRDefault="00654F8B" w:rsidP="00975C75">
      <w:pPr>
        <w:pStyle w:val="BodyTextIndent"/>
        <w:widowControl w:val="0"/>
        <w:ind w:firstLine="0"/>
        <w:jc w:val="left"/>
        <w:rPr>
          <w:bCs/>
          <w:sz w:val="22"/>
          <w:szCs w:val="22"/>
        </w:rPr>
      </w:pPr>
    </w:p>
    <w:p w:rsidR="00654F8B" w:rsidRPr="009C0E63" w:rsidRDefault="00654F8B" w:rsidP="00975C75">
      <w:pPr>
        <w:pStyle w:val="BodyTextIndent"/>
        <w:widowControl w:val="0"/>
        <w:ind w:firstLine="0"/>
        <w:jc w:val="left"/>
        <w:rPr>
          <w:bCs/>
          <w:sz w:val="22"/>
          <w:szCs w:val="22"/>
        </w:rPr>
      </w:pPr>
    </w:p>
    <w:p w:rsidR="00654F8B" w:rsidRPr="009C0E63" w:rsidRDefault="00654F8B" w:rsidP="00975C75">
      <w:pPr>
        <w:pStyle w:val="BodyTextIndent"/>
        <w:widowControl w:val="0"/>
        <w:tabs>
          <w:tab w:val="left" w:pos="567"/>
        </w:tabs>
        <w:ind w:firstLine="0"/>
        <w:jc w:val="left"/>
        <w:rPr>
          <w:b/>
          <w:sz w:val="22"/>
          <w:szCs w:val="22"/>
        </w:rPr>
      </w:pPr>
      <w:r w:rsidRPr="009C0E63">
        <w:rPr>
          <w:b/>
          <w:sz w:val="22"/>
          <w:szCs w:val="22"/>
        </w:rPr>
        <w:t xml:space="preserve">4. </w:t>
      </w:r>
      <w:r w:rsidRPr="009C0E63">
        <w:rPr>
          <w:b/>
          <w:sz w:val="22"/>
          <w:szCs w:val="22"/>
        </w:rPr>
        <w:tab/>
      </w:r>
      <w:r w:rsidR="001868D0" w:rsidRPr="009C0E63">
        <w:rPr>
          <w:b/>
          <w:sz w:val="22"/>
          <w:szCs w:val="22"/>
        </w:rPr>
        <w:t>Galimas šalutinis poveikis</w:t>
      </w:r>
    </w:p>
    <w:p w:rsidR="00654F8B" w:rsidRPr="009C0E63" w:rsidRDefault="00654F8B" w:rsidP="00975C75">
      <w:pPr>
        <w:pStyle w:val="BodyTextIndent"/>
        <w:widowControl w:val="0"/>
        <w:ind w:firstLine="0"/>
        <w:jc w:val="left"/>
        <w:rPr>
          <w:sz w:val="22"/>
          <w:szCs w:val="22"/>
        </w:rPr>
      </w:pPr>
    </w:p>
    <w:p w:rsidR="008C1D66" w:rsidRPr="009C0E63" w:rsidRDefault="001868D0" w:rsidP="00975C75">
      <w:pPr>
        <w:pStyle w:val="BodyTextIndent"/>
        <w:widowControl w:val="0"/>
        <w:ind w:firstLine="0"/>
        <w:jc w:val="left"/>
        <w:rPr>
          <w:noProof/>
          <w:sz w:val="22"/>
          <w:szCs w:val="22"/>
        </w:rPr>
      </w:pPr>
      <w:r w:rsidRPr="009C0E63">
        <w:rPr>
          <w:sz w:val="22"/>
          <w:szCs w:val="22"/>
        </w:rPr>
        <w:t>Šis vaistas</w:t>
      </w:r>
      <w:r w:rsidR="00654F8B" w:rsidRPr="009C0E63">
        <w:rPr>
          <w:sz w:val="22"/>
          <w:szCs w:val="22"/>
        </w:rPr>
        <w:t xml:space="preserve">, </w:t>
      </w:r>
      <w:r w:rsidR="008C1D66" w:rsidRPr="009C0E63">
        <w:rPr>
          <w:noProof/>
          <w:sz w:val="22"/>
          <w:szCs w:val="22"/>
        </w:rPr>
        <w:t>kaip ir kiti, gali sukelti šalutinį poveikį, nors jis pasireiškia ne visiems žmonėms.</w:t>
      </w:r>
    </w:p>
    <w:p w:rsidR="00ED7BBD" w:rsidRPr="009C0E63" w:rsidRDefault="00ED7BBD" w:rsidP="00975C75">
      <w:pPr>
        <w:pStyle w:val="BodyTextIndent"/>
        <w:widowControl w:val="0"/>
        <w:ind w:firstLine="0"/>
        <w:jc w:val="left"/>
        <w:rPr>
          <w:sz w:val="22"/>
          <w:szCs w:val="22"/>
        </w:rPr>
      </w:pPr>
    </w:p>
    <w:p w:rsidR="003354A2" w:rsidRPr="009C0E63" w:rsidRDefault="003354A2" w:rsidP="00975C75">
      <w:pPr>
        <w:pStyle w:val="BodyTextIndent"/>
        <w:widowControl w:val="0"/>
        <w:tabs>
          <w:tab w:val="num" w:pos="0"/>
        </w:tabs>
        <w:ind w:firstLine="0"/>
        <w:jc w:val="left"/>
        <w:rPr>
          <w:b/>
          <w:sz w:val="22"/>
          <w:szCs w:val="22"/>
        </w:rPr>
      </w:pPr>
      <w:r w:rsidRPr="009C0E63">
        <w:rPr>
          <w:b/>
          <w:sz w:val="22"/>
          <w:szCs w:val="22"/>
        </w:rPr>
        <w:t>Nedelsdami kreipkitės į gydytoją, jei atsirado:</w:t>
      </w:r>
    </w:p>
    <w:p w:rsidR="003354A2" w:rsidRPr="009C0E63" w:rsidRDefault="003354A2" w:rsidP="00975C75">
      <w:pPr>
        <w:pStyle w:val="BodyTextIndent"/>
        <w:widowControl w:val="0"/>
        <w:numPr>
          <w:ilvl w:val="0"/>
          <w:numId w:val="19"/>
        </w:numPr>
        <w:jc w:val="left"/>
        <w:rPr>
          <w:sz w:val="22"/>
          <w:szCs w:val="22"/>
        </w:rPr>
      </w:pPr>
      <w:r w:rsidRPr="009C0E63">
        <w:rPr>
          <w:sz w:val="22"/>
          <w:szCs w:val="22"/>
        </w:rPr>
        <w:t>karščiavimas, infekcinės ligos požymiai arba didelis nuovargis. Retai tokie simptomai gali atsirasti sumažėjus kai kurių kraujo ląstelių;</w:t>
      </w:r>
    </w:p>
    <w:p w:rsidR="003354A2" w:rsidRPr="009C0E63" w:rsidRDefault="003354A2" w:rsidP="00975C75">
      <w:pPr>
        <w:pStyle w:val="BodyTextIndent"/>
        <w:widowControl w:val="0"/>
        <w:numPr>
          <w:ilvl w:val="0"/>
          <w:numId w:val="19"/>
        </w:numPr>
        <w:jc w:val="left"/>
        <w:rPr>
          <w:sz w:val="22"/>
          <w:szCs w:val="22"/>
        </w:rPr>
      </w:pPr>
      <w:r w:rsidRPr="009C0E63">
        <w:rPr>
          <w:sz w:val="22"/>
          <w:szCs w:val="22"/>
        </w:rPr>
        <w:t xml:space="preserve">kepenų veiklos sutrikimo požymių, pvz., odos ir (arba) akių pageltimas (gelta), kurie gali būti susiję arba nesusiję su kraujavimu, kuris pasireiškia raudonais taškeliais po oda, ir (arba) sumišimu (žr. </w:t>
      </w:r>
      <w:r w:rsidR="00865361" w:rsidRPr="009C0E63">
        <w:rPr>
          <w:sz w:val="22"/>
          <w:szCs w:val="22"/>
        </w:rPr>
        <w:t xml:space="preserve">2 </w:t>
      </w:r>
      <w:r w:rsidRPr="009C0E63">
        <w:rPr>
          <w:sz w:val="22"/>
          <w:szCs w:val="22"/>
        </w:rPr>
        <w:t>skyrių „</w:t>
      </w:r>
      <w:r w:rsidR="001868D0" w:rsidRPr="009C0E63">
        <w:rPr>
          <w:sz w:val="22"/>
          <w:szCs w:val="22"/>
        </w:rPr>
        <w:t>Įspėjimai ir atsargumo priemonės</w:t>
      </w:r>
      <w:r w:rsidRPr="009C0E63">
        <w:rPr>
          <w:sz w:val="22"/>
          <w:szCs w:val="22"/>
        </w:rPr>
        <w:t>“);</w:t>
      </w:r>
    </w:p>
    <w:p w:rsidR="003354A2" w:rsidRPr="009C0E63" w:rsidRDefault="003354A2" w:rsidP="00975C75">
      <w:pPr>
        <w:pStyle w:val="BodyTextIndent"/>
        <w:widowControl w:val="0"/>
        <w:numPr>
          <w:ilvl w:val="0"/>
          <w:numId w:val="19"/>
        </w:numPr>
        <w:jc w:val="left"/>
        <w:rPr>
          <w:sz w:val="22"/>
          <w:szCs w:val="22"/>
        </w:rPr>
      </w:pPr>
      <w:r w:rsidRPr="009C0E63">
        <w:rPr>
          <w:sz w:val="22"/>
          <w:szCs w:val="22"/>
        </w:rPr>
        <w:t>burnos patinimas arba odos pokyčių, pvz., išbėrimas, niežulys arba pūslės. Tai gali būti alerginės reakcijos požymiai.</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sz w:val="22"/>
          <w:szCs w:val="22"/>
        </w:rPr>
      </w:pPr>
      <w:r w:rsidRPr="009C0E63">
        <w:rPr>
          <w:b/>
          <w:sz w:val="22"/>
          <w:szCs w:val="22"/>
        </w:rPr>
        <w:t>Dažniausias Iscover šalutinis poveikis</w:t>
      </w:r>
      <w:r w:rsidRPr="009C0E63">
        <w:rPr>
          <w:sz w:val="22"/>
          <w:szCs w:val="22"/>
        </w:rPr>
        <w:t xml:space="preserve"> </w:t>
      </w:r>
      <w:r w:rsidRPr="009C0E63">
        <w:rPr>
          <w:b/>
          <w:sz w:val="22"/>
          <w:szCs w:val="22"/>
        </w:rPr>
        <w:t>yra kraujavimas</w:t>
      </w:r>
      <w:r w:rsidRPr="009C0E63">
        <w:rPr>
          <w:sz w:val="22"/>
          <w:szCs w:val="22"/>
        </w:rPr>
        <w:t>. Galimas kraujavimas skrandyje ar žarnyne, mėlynės, hematomos (neįprastas kraujavimas ar mėlynių atsiradimas po oda), kraujavimas iš nosies, kraujas šlapime. Retai pasitaiko kraujavimas akyje, į kaukolės ertmę, plaučius arba sąnarius.</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sz w:val="22"/>
          <w:szCs w:val="22"/>
        </w:rPr>
      </w:pPr>
      <w:r w:rsidRPr="009C0E63">
        <w:rPr>
          <w:b/>
          <w:sz w:val="22"/>
          <w:szCs w:val="22"/>
        </w:rPr>
        <w:t>Ką daryti, jei vartodami Iscover ilgai kraujuojate</w:t>
      </w:r>
    </w:p>
    <w:p w:rsidR="003354A2" w:rsidRPr="009C0E63" w:rsidRDefault="003354A2" w:rsidP="00975C75">
      <w:pPr>
        <w:pStyle w:val="BodyTextIndent"/>
        <w:widowControl w:val="0"/>
        <w:ind w:firstLine="0"/>
        <w:jc w:val="left"/>
        <w:rPr>
          <w:sz w:val="22"/>
          <w:szCs w:val="22"/>
        </w:rPr>
      </w:pPr>
      <w:r w:rsidRPr="009C0E63">
        <w:rPr>
          <w:sz w:val="22"/>
          <w:szCs w:val="22"/>
        </w:rPr>
        <w:t xml:space="preserve">Jei įsipjaunate ar kitaip susižeidžiate, gali truputį ilgiau negu paprastai kraujuoti. Tai susiję su vaisto poveikiu, t.y. kraujo krešulių atsiradimo slopinimu. Mažos įpjovos ar žaizdelės, pavyzdžiui, įpjova skutantis, rūpesčių nekelia. Tačiau jei kraujavimas Jus neramina, nedelsdami kreipkitės į gydytoją (žr. </w:t>
      </w:r>
      <w:r w:rsidR="00865361" w:rsidRPr="009C0E63">
        <w:rPr>
          <w:sz w:val="22"/>
          <w:szCs w:val="22"/>
        </w:rPr>
        <w:t xml:space="preserve">2 </w:t>
      </w:r>
      <w:r w:rsidRPr="009C0E63">
        <w:rPr>
          <w:sz w:val="22"/>
          <w:szCs w:val="22"/>
        </w:rPr>
        <w:t>skyrių „</w:t>
      </w:r>
      <w:r w:rsidR="001868D0" w:rsidRPr="009C0E63">
        <w:rPr>
          <w:sz w:val="22"/>
          <w:szCs w:val="22"/>
        </w:rPr>
        <w:t>Įspėjimai ir atsargumo priemonės</w:t>
      </w:r>
      <w:r w:rsidRPr="009C0E63">
        <w:rPr>
          <w:sz w:val="22"/>
          <w:szCs w:val="22"/>
        </w:rPr>
        <w:t>“).</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b/>
          <w:sz w:val="22"/>
          <w:szCs w:val="22"/>
        </w:rPr>
      </w:pPr>
      <w:r w:rsidRPr="009C0E63">
        <w:rPr>
          <w:b/>
          <w:sz w:val="22"/>
          <w:szCs w:val="22"/>
        </w:rPr>
        <w:t>Kitas šalutinis poveikis</w:t>
      </w:r>
    </w:p>
    <w:p w:rsidR="001868D0" w:rsidRPr="009C0E63" w:rsidRDefault="003354A2" w:rsidP="00975C75">
      <w:pPr>
        <w:pStyle w:val="BodyTextIndent"/>
        <w:widowControl w:val="0"/>
        <w:ind w:firstLine="0"/>
        <w:jc w:val="left"/>
        <w:rPr>
          <w:sz w:val="22"/>
          <w:szCs w:val="22"/>
        </w:rPr>
      </w:pPr>
      <w:r w:rsidRPr="009C0E63">
        <w:rPr>
          <w:sz w:val="22"/>
          <w:szCs w:val="22"/>
        </w:rPr>
        <w:t>Dažni šalutiniai poveikiai</w:t>
      </w:r>
      <w:r w:rsidR="001868D0" w:rsidRPr="009C0E63">
        <w:rPr>
          <w:sz w:val="22"/>
          <w:szCs w:val="22"/>
        </w:rPr>
        <w:t xml:space="preserve"> (gali pasireikšti ne daugiau kaip 1 žmogui iš 10)</w:t>
      </w:r>
      <w:r w:rsidRPr="009C0E63">
        <w:rPr>
          <w:sz w:val="22"/>
          <w:szCs w:val="22"/>
        </w:rPr>
        <w:t xml:space="preserve">: </w:t>
      </w:r>
    </w:p>
    <w:p w:rsidR="003354A2" w:rsidRPr="009C0E63" w:rsidRDefault="001868D0" w:rsidP="00975C75">
      <w:pPr>
        <w:pStyle w:val="BodyTextIndent"/>
        <w:widowControl w:val="0"/>
        <w:ind w:firstLine="0"/>
        <w:jc w:val="left"/>
        <w:rPr>
          <w:sz w:val="22"/>
          <w:szCs w:val="22"/>
        </w:rPr>
      </w:pPr>
      <w:r w:rsidRPr="009C0E63">
        <w:rPr>
          <w:sz w:val="22"/>
          <w:szCs w:val="22"/>
        </w:rPr>
        <w:t>V</w:t>
      </w:r>
      <w:r w:rsidR="003354A2" w:rsidRPr="009C0E63">
        <w:rPr>
          <w:sz w:val="22"/>
          <w:szCs w:val="22"/>
        </w:rPr>
        <w:t>iduriavimas, pilvo skausmas, virškinimo sutrikimas ar rėmens graužimas.</w:t>
      </w:r>
    </w:p>
    <w:p w:rsidR="003354A2" w:rsidRPr="009C0E63" w:rsidRDefault="003354A2" w:rsidP="00975C75">
      <w:pPr>
        <w:pStyle w:val="BodyTextIndent"/>
        <w:widowControl w:val="0"/>
        <w:ind w:firstLine="0"/>
        <w:jc w:val="left"/>
        <w:rPr>
          <w:sz w:val="22"/>
          <w:szCs w:val="22"/>
        </w:rPr>
      </w:pPr>
    </w:p>
    <w:p w:rsidR="001868D0" w:rsidRPr="009C0E63" w:rsidRDefault="003354A2" w:rsidP="00975C75">
      <w:pPr>
        <w:pStyle w:val="BodyTextIndent"/>
        <w:widowControl w:val="0"/>
        <w:ind w:firstLine="0"/>
        <w:jc w:val="left"/>
        <w:rPr>
          <w:sz w:val="22"/>
          <w:szCs w:val="22"/>
        </w:rPr>
      </w:pPr>
      <w:r w:rsidRPr="009C0E63">
        <w:rPr>
          <w:sz w:val="22"/>
          <w:szCs w:val="22"/>
        </w:rPr>
        <w:t>Nedažni šalutiniai poveikiai</w:t>
      </w:r>
      <w:r w:rsidR="001868D0" w:rsidRPr="009C0E63">
        <w:rPr>
          <w:sz w:val="22"/>
          <w:szCs w:val="22"/>
        </w:rPr>
        <w:t xml:space="preserve"> (gali pasireikšti ne daugiau kaip 1 žmogui iš 100)</w:t>
      </w:r>
      <w:r w:rsidRPr="009C0E63">
        <w:rPr>
          <w:sz w:val="22"/>
          <w:szCs w:val="22"/>
        </w:rPr>
        <w:t xml:space="preserve">: </w:t>
      </w:r>
    </w:p>
    <w:p w:rsidR="003354A2" w:rsidRPr="009C0E63" w:rsidRDefault="001868D0" w:rsidP="00975C75">
      <w:pPr>
        <w:pStyle w:val="BodyTextIndent"/>
        <w:widowControl w:val="0"/>
        <w:ind w:firstLine="0"/>
        <w:jc w:val="left"/>
        <w:rPr>
          <w:sz w:val="22"/>
          <w:szCs w:val="22"/>
        </w:rPr>
      </w:pPr>
      <w:r w:rsidRPr="009C0E63">
        <w:rPr>
          <w:sz w:val="22"/>
          <w:szCs w:val="22"/>
        </w:rPr>
        <w:t>G</w:t>
      </w:r>
      <w:r w:rsidR="003354A2" w:rsidRPr="009C0E63">
        <w:rPr>
          <w:sz w:val="22"/>
          <w:szCs w:val="22"/>
        </w:rPr>
        <w:t xml:space="preserve">alvos skausmas, skrandžio opa, vėmimas, pykinimas, vidurių užkietėjimas, dujų kaupimasis skrandyje ar žarnyne, išbėrimai, niežėjimas, svaigulys, </w:t>
      </w:r>
      <w:r w:rsidR="00865361" w:rsidRPr="009C0E63">
        <w:rPr>
          <w:sz w:val="22"/>
          <w:szCs w:val="22"/>
        </w:rPr>
        <w:t>dilgčiojimo ar tirpimo</w:t>
      </w:r>
      <w:r w:rsidR="003354A2" w:rsidRPr="009C0E63">
        <w:rPr>
          <w:sz w:val="22"/>
          <w:szCs w:val="22"/>
        </w:rPr>
        <w:t xml:space="preserve"> jutimas.</w:t>
      </w:r>
    </w:p>
    <w:p w:rsidR="003354A2" w:rsidRPr="009C0E63" w:rsidRDefault="003354A2" w:rsidP="00975C75">
      <w:pPr>
        <w:pStyle w:val="BodyTextIndent"/>
        <w:widowControl w:val="0"/>
        <w:ind w:firstLine="0"/>
        <w:jc w:val="left"/>
        <w:rPr>
          <w:sz w:val="22"/>
          <w:szCs w:val="22"/>
        </w:rPr>
      </w:pPr>
    </w:p>
    <w:p w:rsidR="001868D0" w:rsidRPr="009C0E63" w:rsidRDefault="003354A2" w:rsidP="00975C75">
      <w:pPr>
        <w:pStyle w:val="BodyTextIndent"/>
        <w:widowControl w:val="0"/>
        <w:ind w:firstLine="0"/>
        <w:jc w:val="left"/>
        <w:rPr>
          <w:sz w:val="22"/>
          <w:szCs w:val="22"/>
        </w:rPr>
      </w:pPr>
      <w:r w:rsidRPr="009C0E63">
        <w:rPr>
          <w:sz w:val="22"/>
          <w:szCs w:val="22"/>
        </w:rPr>
        <w:t>Reti šalutiniai poveikiai</w:t>
      </w:r>
      <w:r w:rsidR="001868D0" w:rsidRPr="009C0E63">
        <w:rPr>
          <w:sz w:val="22"/>
          <w:szCs w:val="22"/>
        </w:rPr>
        <w:t xml:space="preserve"> (gali pasireikšti ne daugiau kaip 1 žmogui iš 1 000)</w:t>
      </w:r>
      <w:r w:rsidRPr="009C0E63">
        <w:rPr>
          <w:sz w:val="22"/>
          <w:szCs w:val="22"/>
        </w:rPr>
        <w:t xml:space="preserve">: </w:t>
      </w:r>
    </w:p>
    <w:p w:rsidR="003354A2" w:rsidRPr="009C0E63" w:rsidRDefault="0006195A" w:rsidP="00975C75">
      <w:pPr>
        <w:pStyle w:val="BodyTextIndent"/>
        <w:widowControl w:val="0"/>
        <w:ind w:firstLine="0"/>
        <w:jc w:val="left"/>
        <w:rPr>
          <w:sz w:val="22"/>
          <w:szCs w:val="22"/>
        </w:rPr>
      </w:pPr>
      <w:r w:rsidRPr="009C0E63">
        <w:rPr>
          <w:sz w:val="22"/>
          <w:szCs w:val="22"/>
        </w:rPr>
        <w:t>G</w:t>
      </w:r>
      <w:r w:rsidR="003354A2" w:rsidRPr="009C0E63">
        <w:rPr>
          <w:sz w:val="22"/>
          <w:szCs w:val="22"/>
        </w:rPr>
        <w:t>alvos sukimasis</w:t>
      </w:r>
      <w:r w:rsidR="00876D10">
        <w:rPr>
          <w:sz w:val="22"/>
          <w:szCs w:val="22"/>
        </w:rPr>
        <w:t xml:space="preserve">, </w:t>
      </w:r>
      <w:r w:rsidR="00876D10" w:rsidRPr="00A4117D">
        <w:rPr>
          <w:sz w:val="22"/>
          <w:szCs w:val="22"/>
        </w:rPr>
        <w:t>krūtų padidėjimas vyrams</w:t>
      </w:r>
      <w:r w:rsidR="003354A2" w:rsidRPr="009C0E63">
        <w:rPr>
          <w:sz w:val="22"/>
          <w:szCs w:val="22"/>
        </w:rPr>
        <w:t>.</w:t>
      </w:r>
    </w:p>
    <w:p w:rsidR="003354A2" w:rsidRPr="009C0E63" w:rsidRDefault="003354A2" w:rsidP="00975C75">
      <w:pPr>
        <w:pStyle w:val="BodyTextIndent"/>
        <w:widowControl w:val="0"/>
        <w:ind w:firstLine="0"/>
        <w:jc w:val="left"/>
        <w:rPr>
          <w:sz w:val="22"/>
          <w:szCs w:val="22"/>
        </w:rPr>
      </w:pPr>
    </w:p>
    <w:p w:rsidR="001868D0" w:rsidRPr="009C0E63" w:rsidRDefault="003354A2" w:rsidP="00975C75">
      <w:pPr>
        <w:pStyle w:val="BodyTextIndent"/>
        <w:widowControl w:val="0"/>
        <w:ind w:firstLine="0"/>
        <w:jc w:val="left"/>
        <w:rPr>
          <w:sz w:val="22"/>
          <w:szCs w:val="22"/>
        </w:rPr>
      </w:pPr>
      <w:r w:rsidRPr="009C0E63">
        <w:rPr>
          <w:sz w:val="22"/>
          <w:szCs w:val="22"/>
        </w:rPr>
        <w:t>Labai reti šalutiniai poveikiai</w:t>
      </w:r>
      <w:r w:rsidR="001868D0" w:rsidRPr="009C0E63">
        <w:rPr>
          <w:sz w:val="22"/>
          <w:szCs w:val="22"/>
        </w:rPr>
        <w:t xml:space="preserve"> (gali pasireikšti ne daugiau kaip 1 žmogui iš 10 000)</w:t>
      </w:r>
      <w:r w:rsidRPr="009C0E63">
        <w:rPr>
          <w:sz w:val="22"/>
          <w:szCs w:val="22"/>
        </w:rPr>
        <w:t xml:space="preserve">: </w:t>
      </w:r>
    </w:p>
    <w:p w:rsidR="003354A2" w:rsidRPr="009C0E63" w:rsidRDefault="001868D0" w:rsidP="00975C75">
      <w:pPr>
        <w:pStyle w:val="BodyTextIndent"/>
        <w:widowControl w:val="0"/>
        <w:ind w:firstLine="0"/>
        <w:jc w:val="left"/>
        <w:rPr>
          <w:sz w:val="22"/>
          <w:szCs w:val="22"/>
        </w:rPr>
      </w:pPr>
      <w:r w:rsidRPr="009C0E63">
        <w:rPr>
          <w:sz w:val="22"/>
          <w:szCs w:val="22"/>
        </w:rPr>
        <w:t>G</w:t>
      </w:r>
      <w:r w:rsidR="003354A2" w:rsidRPr="009C0E63">
        <w:rPr>
          <w:sz w:val="22"/>
          <w:szCs w:val="22"/>
        </w:rPr>
        <w:t>elta; stiprus pilvo skausmas su arba be nugaros skausmo; karščiavimas; kvėpavimo pasunkėjimas, kartais susijęs su kosuliu; generalizuotos alerginės reakcijos</w:t>
      </w:r>
      <w:r w:rsidR="00B63A28" w:rsidRPr="009C0E63">
        <w:rPr>
          <w:sz w:val="22"/>
          <w:szCs w:val="22"/>
        </w:rPr>
        <w:t xml:space="preserve"> (pvz., bendrasis karščio pojūtis su staiga atsiradusia bloga bendrąja savijauta ir apalpimas)</w:t>
      </w:r>
      <w:r w:rsidR="003354A2" w:rsidRPr="009C0E63">
        <w:rPr>
          <w:sz w:val="22"/>
          <w:szCs w:val="22"/>
        </w:rPr>
        <w:t xml:space="preserve">; burnos ištinimas; pūslės odoje; odos alergija; burnos uždegimas (stomatitas), kraujospūdžio sumažėjimas, sumišimas, haliucinacijos, sąnarių skausmas, raumenų skausmas, </w:t>
      </w:r>
      <w:r w:rsidR="00220958" w:rsidRPr="009C0E63">
        <w:rPr>
          <w:sz w:val="22"/>
          <w:szCs w:val="22"/>
        </w:rPr>
        <w:t xml:space="preserve">maisto </w:t>
      </w:r>
      <w:r w:rsidR="00865361" w:rsidRPr="009C0E63">
        <w:rPr>
          <w:sz w:val="22"/>
          <w:szCs w:val="22"/>
        </w:rPr>
        <w:t>skonio jutimo pokyčiai</w:t>
      </w:r>
      <w:r w:rsidR="008C0F58">
        <w:rPr>
          <w:sz w:val="22"/>
          <w:szCs w:val="22"/>
        </w:rPr>
        <w:t xml:space="preserve"> arba </w:t>
      </w:r>
      <w:r w:rsidR="008C4619">
        <w:rPr>
          <w:sz w:val="22"/>
          <w:szCs w:val="22"/>
        </w:rPr>
        <w:t>skonio jutimo išnykimas</w:t>
      </w:r>
      <w:r w:rsidR="003354A2" w:rsidRPr="009C0E63">
        <w:rPr>
          <w:sz w:val="22"/>
          <w:szCs w:val="22"/>
        </w:rPr>
        <w:t>.</w:t>
      </w:r>
    </w:p>
    <w:p w:rsidR="00CD6B30" w:rsidRDefault="00CD6B30" w:rsidP="00975C75">
      <w:pPr>
        <w:pStyle w:val="BodyTextIndent"/>
        <w:widowControl w:val="0"/>
        <w:ind w:firstLine="0"/>
        <w:jc w:val="left"/>
        <w:rPr>
          <w:sz w:val="22"/>
          <w:szCs w:val="22"/>
        </w:rPr>
      </w:pPr>
    </w:p>
    <w:p w:rsidR="00CD6B30" w:rsidRPr="0007621B" w:rsidRDefault="00CD6B30" w:rsidP="00CD6B30">
      <w:pPr>
        <w:pStyle w:val="BodyTextIndent"/>
        <w:keepNext/>
        <w:keepLines/>
        <w:ind w:firstLine="0"/>
        <w:jc w:val="left"/>
        <w:rPr>
          <w:sz w:val="22"/>
          <w:szCs w:val="22"/>
        </w:rPr>
      </w:pPr>
      <w:r w:rsidRPr="0007621B">
        <w:rPr>
          <w:sz w:val="22"/>
          <w:szCs w:val="22"/>
        </w:rPr>
        <w:t>Šalutinis poveikis, kurio dažnis nežinomas (dažnis negali būti apskaičiuotas pagal turimus duomenis)</w:t>
      </w:r>
      <w:r>
        <w:rPr>
          <w:sz w:val="22"/>
          <w:szCs w:val="22"/>
        </w:rPr>
        <w:t>:</w:t>
      </w:r>
    </w:p>
    <w:p w:rsidR="00CD6B30" w:rsidRDefault="00CD6B30" w:rsidP="00CD6B30">
      <w:pPr>
        <w:pStyle w:val="BodyTextIndent"/>
        <w:keepNext/>
        <w:keepLines/>
        <w:ind w:firstLine="0"/>
        <w:jc w:val="left"/>
        <w:rPr>
          <w:sz w:val="22"/>
          <w:szCs w:val="22"/>
        </w:rPr>
      </w:pPr>
      <w:r>
        <w:rPr>
          <w:sz w:val="22"/>
          <w:szCs w:val="22"/>
        </w:rPr>
        <w:t>Padidėjusio jautrumo reakcijos su krūtinės arba pilvo skausmu</w:t>
      </w:r>
      <w:r w:rsidR="003D7C89">
        <w:rPr>
          <w:sz w:val="22"/>
          <w:szCs w:val="22"/>
        </w:rPr>
        <w:t>, nuolatiniai mažo cukraus kiekio kraujyje simptomai.</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sz w:val="22"/>
          <w:szCs w:val="22"/>
        </w:rPr>
      </w:pPr>
      <w:r w:rsidRPr="009C0E63">
        <w:rPr>
          <w:sz w:val="22"/>
          <w:szCs w:val="22"/>
        </w:rPr>
        <w:t>Be to, Jūsų gydytojas gali nustatyti pokyčius Jūsų kraujo ar šlapimo tyrimų rodmenyse.</w:t>
      </w:r>
    </w:p>
    <w:p w:rsidR="00654F8B" w:rsidRPr="009C0E63" w:rsidRDefault="00654F8B" w:rsidP="00975C75">
      <w:pPr>
        <w:pStyle w:val="BodyTextIndent"/>
        <w:widowControl w:val="0"/>
        <w:ind w:firstLine="0"/>
        <w:jc w:val="left"/>
        <w:rPr>
          <w:sz w:val="22"/>
          <w:szCs w:val="22"/>
        </w:rPr>
      </w:pPr>
    </w:p>
    <w:p w:rsidR="006F18F6" w:rsidRPr="00FB593C" w:rsidRDefault="006F18F6" w:rsidP="00975C75">
      <w:pPr>
        <w:pStyle w:val="BodyTextIndent"/>
        <w:widowControl w:val="0"/>
        <w:ind w:firstLine="0"/>
        <w:jc w:val="left"/>
        <w:rPr>
          <w:b/>
          <w:sz w:val="22"/>
          <w:szCs w:val="22"/>
        </w:rPr>
      </w:pPr>
      <w:r w:rsidRPr="00FB593C">
        <w:rPr>
          <w:b/>
          <w:sz w:val="22"/>
          <w:szCs w:val="22"/>
        </w:rPr>
        <w:t>Pranešimas apie šalutinį poveikį</w:t>
      </w:r>
    </w:p>
    <w:p w:rsidR="008C1D66" w:rsidRPr="009C0E63" w:rsidRDefault="008C1D66" w:rsidP="00975C75">
      <w:pPr>
        <w:pStyle w:val="BodyTextIndent"/>
        <w:widowControl w:val="0"/>
        <w:ind w:firstLine="0"/>
        <w:jc w:val="left"/>
        <w:rPr>
          <w:sz w:val="22"/>
          <w:szCs w:val="22"/>
        </w:rPr>
      </w:pPr>
      <w:r w:rsidRPr="009C0E63">
        <w:rPr>
          <w:noProof/>
          <w:sz w:val="22"/>
          <w:szCs w:val="22"/>
        </w:rPr>
        <w:t>Jeigu pasireiškė šalutinis poveikis</w:t>
      </w:r>
      <w:r w:rsidR="001868D0" w:rsidRPr="009C0E63">
        <w:rPr>
          <w:noProof/>
          <w:sz w:val="22"/>
          <w:szCs w:val="22"/>
        </w:rPr>
        <w:t xml:space="preserve">, </w:t>
      </w:r>
      <w:r w:rsidR="001868D0" w:rsidRPr="009C0E63">
        <w:rPr>
          <w:sz w:val="22"/>
          <w:szCs w:val="22"/>
        </w:rPr>
        <w:t>įskaitant šiame lapelyje nenurodyt</w:t>
      </w:r>
      <w:r w:rsidR="00220958" w:rsidRPr="009C0E63">
        <w:rPr>
          <w:sz w:val="22"/>
          <w:szCs w:val="22"/>
        </w:rPr>
        <w:t xml:space="preserve">ą, </w:t>
      </w:r>
      <w:r w:rsidRPr="009C0E63">
        <w:rPr>
          <w:noProof/>
          <w:sz w:val="22"/>
          <w:szCs w:val="22"/>
        </w:rPr>
        <w:t>pasakykite gydytojui arba vaistininkui</w:t>
      </w:r>
      <w:r w:rsidRPr="009C0E63">
        <w:rPr>
          <w:sz w:val="22"/>
          <w:szCs w:val="22"/>
        </w:rPr>
        <w:t>.</w:t>
      </w:r>
      <w:r w:rsidR="006F18F6" w:rsidRPr="009C0E63">
        <w:rPr>
          <w:noProof/>
          <w:snapToGrid w:val="0"/>
          <w:sz w:val="22"/>
          <w:szCs w:val="22"/>
        </w:rPr>
        <w:t xml:space="preserve"> Apie šalutinį poveikį taip pat galite pranešti tiesiogiai naudodamiesi </w:t>
      </w:r>
      <w:hyperlink r:id="rId18" w:history="1">
        <w:r w:rsidR="006F18F6" w:rsidRPr="009C0E63">
          <w:rPr>
            <w:snapToGrid w:val="0"/>
            <w:color w:val="0000FF"/>
            <w:sz w:val="22"/>
            <w:szCs w:val="22"/>
            <w:highlight w:val="lightGray"/>
            <w:u w:val="single"/>
          </w:rPr>
          <w:t>V priede</w:t>
        </w:r>
      </w:hyperlink>
      <w:r w:rsidR="006F18F6" w:rsidRPr="009C0E63">
        <w:rPr>
          <w:noProof/>
          <w:snapToGrid w:val="0"/>
          <w:sz w:val="22"/>
          <w:szCs w:val="22"/>
          <w:highlight w:val="lightGray"/>
        </w:rPr>
        <w:t xml:space="preserve"> nurodyta nacionaline pranešimo sistema</w:t>
      </w:r>
      <w:r w:rsidR="006F18F6" w:rsidRPr="009C0E63">
        <w:rPr>
          <w:noProof/>
          <w:snapToGrid w:val="0"/>
          <w:sz w:val="22"/>
          <w:szCs w:val="22"/>
        </w:rPr>
        <w:t>.</w:t>
      </w:r>
      <w:r w:rsidR="006F18F6" w:rsidRPr="009C0E63">
        <w:rPr>
          <w:snapToGrid w:val="0"/>
          <w:sz w:val="22"/>
          <w:szCs w:val="22"/>
        </w:rPr>
        <w:t xml:space="preserve"> </w:t>
      </w:r>
      <w:r w:rsidR="006F18F6" w:rsidRPr="009C0E63">
        <w:rPr>
          <w:noProof/>
          <w:snapToGrid w:val="0"/>
          <w:sz w:val="22"/>
          <w:szCs w:val="22"/>
        </w:rPr>
        <w:t>Pranešdami apie šalutinį poveikį galite mums padėti gauti daugiau informacijos apie šio vaisto saugumą.</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left="567" w:hanging="567"/>
        <w:jc w:val="left"/>
        <w:rPr>
          <w:b/>
          <w:sz w:val="22"/>
          <w:szCs w:val="22"/>
        </w:rPr>
      </w:pPr>
      <w:r w:rsidRPr="009C0E63">
        <w:rPr>
          <w:b/>
          <w:sz w:val="22"/>
          <w:szCs w:val="22"/>
        </w:rPr>
        <w:t xml:space="preserve">5. </w:t>
      </w:r>
      <w:r w:rsidRPr="009C0E63">
        <w:rPr>
          <w:b/>
          <w:sz w:val="22"/>
          <w:szCs w:val="22"/>
        </w:rPr>
        <w:tab/>
      </w:r>
      <w:r w:rsidR="001868D0" w:rsidRPr="009C0E63">
        <w:rPr>
          <w:b/>
          <w:sz w:val="22"/>
          <w:szCs w:val="22"/>
        </w:rPr>
        <w:t>Kaip laikyti Iscover</w:t>
      </w:r>
    </w:p>
    <w:p w:rsidR="00654F8B" w:rsidRPr="009C0E63" w:rsidRDefault="00654F8B" w:rsidP="00975C75">
      <w:pPr>
        <w:pStyle w:val="BodyTextIndent"/>
        <w:widowControl w:val="0"/>
        <w:ind w:firstLine="0"/>
        <w:jc w:val="left"/>
        <w:rPr>
          <w:sz w:val="22"/>
          <w:szCs w:val="22"/>
        </w:rPr>
      </w:pPr>
    </w:p>
    <w:p w:rsidR="00220958" w:rsidRPr="009C0E63" w:rsidRDefault="00220958" w:rsidP="00975C75">
      <w:pPr>
        <w:pStyle w:val="BodyTextIndent"/>
        <w:widowControl w:val="0"/>
        <w:ind w:firstLine="0"/>
        <w:rPr>
          <w:sz w:val="22"/>
          <w:szCs w:val="22"/>
        </w:rPr>
      </w:pPr>
      <w:r w:rsidRPr="009C0E63">
        <w:rPr>
          <w:sz w:val="22"/>
          <w:szCs w:val="22"/>
        </w:rPr>
        <w:t>Šį vaistą laikykite vaikams nepastebimoje ir nepasiekiamoje vietoje.</w:t>
      </w:r>
    </w:p>
    <w:p w:rsidR="00220958" w:rsidRPr="009C0E63" w:rsidRDefault="00220958" w:rsidP="00975C75">
      <w:pPr>
        <w:pStyle w:val="BodyTextIndent"/>
        <w:widowControl w:val="0"/>
        <w:ind w:firstLine="0"/>
        <w:rPr>
          <w:sz w:val="22"/>
          <w:szCs w:val="22"/>
        </w:rPr>
      </w:pPr>
    </w:p>
    <w:p w:rsidR="003354A2" w:rsidRPr="009C0E63" w:rsidRDefault="003354A2" w:rsidP="00975C75">
      <w:pPr>
        <w:pStyle w:val="BodyTextIndent"/>
        <w:widowControl w:val="0"/>
        <w:ind w:firstLine="0"/>
        <w:jc w:val="left"/>
        <w:rPr>
          <w:sz w:val="22"/>
          <w:szCs w:val="22"/>
        </w:rPr>
      </w:pPr>
      <w:r w:rsidRPr="009C0E63">
        <w:rPr>
          <w:iCs/>
          <w:sz w:val="22"/>
          <w:szCs w:val="22"/>
        </w:rPr>
        <w:t xml:space="preserve">Ant dėžutės </w:t>
      </w:r>
      <w:r w:rsidRPr="009C0E63">
        <w:rPr>
          <w:sz w:val="22"/>
          <w:szCs w:val="22"/>
        </w:rPr>
        <w:t xml:space="preserve">ir lizdinių plokštelių </w:t>
      </w:r>
      <w:r w:rsidR="00E41F99" w:rsidRPr="009C0E63">
        <w:rPr>
          <w:sz w:val="22"/>
          <w:szCs w:val="22"/>
        </w:rPr>
        <w:t>po „</w:t>
      </w:r>
      <w:r w:rsidR="008C4619">
        <w:rPr>
          <w:sz w:val="22"/>
          <w:szCs w:val="22"/>
        </w:rPr>
        <w:t>EXP</w:t>
      </w:r>
      <w:r w:rsidR="00E41F99" w:rsidRPr="009C0E63">
        <w:rPr>
          <w:sz w:val="22"/>
          <w:szCs w:val="22"/>
        </w:rPr>
        <w:t xml:space="preserve">“ </w:t>
      </w:r>
      <w:r w:rsidRPr="009C0E63">
        <w:rPr>
          <w:iCs/>
          <w:sz w:val="22"/>
          <w:szCs w:val="22"/>
        </w:rPr>
        <w:t xml:space="preserve">nurodytam tinkamumo laikui pasibaigus, </w:t>
      </w:r>
      <w:r w:rsidR="001868D0" w:rsidRPr="009C0E63">
        <w:rPr>
          <w:iCs/>
          <w:sz w:val="22"/>
          <w:szCs w:val="22"/>
        </w:rPr>
        <w:t xml:space="preserve">šio vaisto </w:t>
      </w:r>
      <w:r w:rsidRPr="009C0E63">
        <w:rPr>
          <w:iCs/>
          <w:sz w:val="22"/>
          <w:szCs w:val="22"/>
        </w:rPr>
        <w:t>vartoti negalima.</w:t>
      </w:r>
      <w:r w:rsidRPr="009C0E63">
        <w:rPr>
          <w:sz w:val="22"/>
          <w:szCs w:val="22"/>
        </w:rPr>
        <w:t xml:space="preserve"> </w:t>
      </w:r>
      <w:r w:rsidR="001868D0" w:rsidRPr="009C0E63">
        <w:rPr>
          <w:sz w:val="22"/>
          <w:szCs w:val="22"/>
        </w:rPr>
        <w:t>Vaistas tinkamas vartoti iki paskutinės nurodyto mėnesio dienos.</w:t>
      </w:r>
    </w:p>
    <w:p w:rsidR="0010653B" w:rsidRPr="009C0E63" w:rsidRDefault="0010653B" w:rsidP="00975C75">
      <w:pPr>
        <w:widowControl w:val="0"/>
        <w:outlineLvl w:val="0"/>
        <w:rPr>
          <w:sz w:val="22"/>
          <w:szCs w:val="22"/>
        </w:rPr>
      </w:pPr>
    </w:p>
    <w:p w:rsidR="0010653B" w:rsidRPr="009C0E63" w:rsidRDefault="0010653B" w:rsidP="00975C75">
      <w:pPr>
        <w:widowControl w:val="0"/>
        <w:outlineLvl w:val="0"/>
        <w:rPr>
          <w:sz w:val="22"/>
          <w:szCs w:val="22"/>
        </w:rPr>
      </w:pPr>
      <w:r w:rsidRPr="009C0E63">
        <w:rPr>
          <w:sz w:val="22"/>
          <w:szCs w:val="22"/>
        </w:rPr>
        <w:t>Laikymo sąlygos nurodytos ant dėžutės.</w:t>
      </w:r>
    </w:p>
    <w:p w:rsidR="0010653B" w:rsidRPr="009C0E63" w:rsidRDefault="0010653B" w:rsidP="00975C75">
      <w:pPr>
        <w:widowControl w:val="0"/>
        <w:outlineLvl w:val="0"/>
        <w:rPr>
          <w:noProof/>
          <w:sz w:val="22"/>
          <w:szCs w:val="22"/>
        </w:rPr>
      </w:pPr>
      <w:r w:rsidRPr="009C0E63">
        <w:rPr>
          <w:sz w:val="22"/>
          <w:szCs w:val="22"/>
        </w:rPr>
        <w:t xml:space="preserve">Jei Iscover yra PVC/PVDC/aliuminio folijos lizdinėse plokštelėse, </w:t>
      </w:r>
      <w:bookmarkStart w:id="11" w:name="OLE_LINK17"/>
      <w:r w:rsidRPr="009C0E63">
        <w:rPr>
          <w:sz w:val="22"/>
          <w:szCs w:val="22"/>
        </w:rPr>
        <w:t>jas l</w:t>
      </w:r>
      <w:r w:rsidRPr="009C0E63">
        <w:rPr>
          <w:noProof/>
          <w:sz w:val="22"/>
          <w:szCs w:val="22"/>
        </w:rPr>
        <w:t>aikykite</w:t>
      </w:r>
      <w:bookmarkEnd w:id="11"/>
      <w:r w:rsidRPr="009C0E63">
        <w:rPr>
          <w:noProof/>
          <w:sz w:val="22"/>
          <w:szCs w:val="22"/>
        </w:rPr>
        <w:t xml:space="preserve"> žemesnėje kaip 30 </w:t>
      </w:r>
      <w:r w:rsidRPr="009C0E63">
        <w:rPr>
          <w:noProof/>
          <w:sz w:val="22"/>
          <w:szCs w:val="22"/>
        </w:rPr>
        <w:sym w:font="Symbol" w:char="F0B0"/>
      </w:r>
      <w:r w:rsidRPr="009C0E63">
        <w:rPr>
          <w:noProof/>
          <w:sz w:val="22"/>
          <w:szCs w:val="22"/>
        </w:rPr>
        <w:t>C temperatūroje.</w:t>
      </w:r>
    </w:p>
    <w:p w:rsidR="003354A2" w:rsidRPr="009C0E63" w:rsidRDefault="0010653B" w:rsidP="00975C75">
      <w:pPr>
        <w:pStyle w:val="BodyTextIndent"/>
        <w:widowControl w:val="0"/>
        <w:ind w:firstLine="0"/>
        <w:jc w:val="left"/>
        <w:rPr>
          <w:sz w:val="22"/>
          <w:szCs w:val="22"/>
        </w:rPr>
      </w:pPr>
      <w:r w:rsidRPr="009C0E63">
        <w:rPr>
          <w:sz w:val="22"/>
          <w:szCs w:val="22"/>
        </w:rPr>
        <w:t xml:space="preserve">Jei Iscover yra aliuminio folijos lizdinėse plokštelėse, joms </w:t>
      </w:r>
      <w:r w:rsidR="003354A2" w:rsidRPr="009C0E63">
        <w:rPr>
          <w:sz w:val="22"/>
          <w:szCs w:val="22"/>
        </w:rPr>
        <w:t>specialių laikymo sąlygų nereikia.</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iCs/>
          <w:sz w:val="22"/>
          <w:szCs w:val="22"/>
        </w:rPr>
      </w:pPr>
      <w:r w:rsidRPr="009C0E63">
        <w:rPr>
          <w:iCs/>
          <w:sz w:val="22"/>
          <w:szCs w:val="22"/>
        </w:rPr>
        <w:t xml:space="preserve">Pastebėjus </w:t>
      </w:r>
      <w:r w:rsidRPr="009C0E63">
        <w:rPr>
          <w:sz w:val="22"/>
          <w:szCs w:val="22"/>
        </w:rPr>
        <w:t>bet kokių matomų gedimo požymių</w:t>
      </w:r>
      <w:r w:rsidRPr="009C0E63">
        <w:rPr>
          <w:iCs/>
          <w:sz w:val="22"/>
          <w:szCs w:val="22"/>
        </w:rPr>
        <w:t xml:space="preserve">, </w:t>
      </w:r>
      <w:r w:rsidR="001868D0" w:rsidRPr="009C0E63">
        <w:rPr>
          <w:iCs/>
          <w:sz w:val="22"/>
          <w:szCs w:val="22"/>
        </w:rPr>
        <w:t xml:space="preserve">šio vaisto </w:t>
      </w:r>
      <w:r w:rsidRPr="009C0E63">
        <w:rPr>
          <w:iCs/>
          <w:sz w:val="22"/>
          <w:szCs w:val="22"/>
        </w:rPr>
        <w:t>vartoti negalima.</w:t>
      </w:r>
    </w:p>
    <w:p w:rsidR="008C1D66" w:rsidRPr="009C0E63" w:rsidRDefault="008C1D66" w:rsidP="00975C75">
      <w:pPr>
        <w:pStyle w:val="BodyTextIndent"/>
        <w:widowControl w:val="0"/>
        <w:ind w:firstLine="0"/>
        <w:jc w:val="left"/>
        <w:rPr>
          <w:sz w:val="22"/>
          <w:szCs w:val="22"/>
        </w:rPr>
      </w:pPr>
    </w:p>
    <w:p w:rsidR="008C1D66" w:rsidRPr="009C0E63" w:rsidRDefault="008C1D66" w:rsidP="00975C75">
      <w:pPr>
        <w:pStyle w:val="BodyTextIndent"/>
        <w:widowControl w:val="0"/>
        <w:ind w:firstLine="0"/>
        <w:jc w:val="left"/>
        <w:rPr>
          <w:sz w:val="22"/>
          <w:szCs w:val="22"/>
        </w:rPr>
      </w:pPr>
      <w:r w:rsidRPr="009C0E63">
        <w:rPr>
          <w:noProof/>
          <w:sz w:val="22"/>
          <w:szCs w:val="22"/>
        </w:rPr>
        <w:t>Vaistų negalima iš</w:t>
      </w:r>
      <w:r w:rsidR="001868D0" w:rsidRPr="009C0E63">
        <w:rPr>
          <w:noProof/>
          <w:sz w:val="22"/>
          <w:szCs w:val="22"/>
        </w:rPr>
        <w:t>mesti</w:t>
      </w:r>
      <w:r w:rsidRPr="009C0E63">
        <w:rPr>
          <w:noProof/>
          <w:sz w:val="22"/>
          <w:szCs w:val="22"/>
        </w:rPr>
        <w:t xml:space="preserve"> į kanalizaciją arba su buitinėmis atliekomis. Kaip </w:t>
      </w:r>
      <w:r w:rsidR="001868D0" w:rsidRPr="009C0E63">
        <w:rPr>
          <w:noProof/>
          <w:sz w:val="22"/>
          <w:szCs w:val="22"/>
        </w:rPr>
        <w:t xml:space="preserve">išmesti </w:t>
      </w:r>
      <w:r w:rsidRPr="009C0E63">
        <w:rPr>
          <w:noProof/>
          <w:sz w:val="22"/>
          <w:szCs w:val="22"/>
        </w:rPr>
        <w:t>nereikalingus vaistus, klauskite vaistininko. Šios priemonės padės apsaugoti aplinką</w:t>
      </w:r>
      <w:r w:rsidRPr="009C0E63">
        <w:rPr>
          <w:sz w:val="22"/>
          <w:szCs w:val="22"/>
        </w:rPr>
        <w:t>.</w:t>
      </w: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ind w:firstLine="0"/>
        <w:jc w:val="left"/>
        <w:rPr>
          <w:sz w:val="22"/>
          <w:szCs w:val="22"/>
        </w:rPr>
      </w:pPr>
    </w:p>
    <w:p w:rsidR="00654F8B" w:rsidRPr="009C0E63" w:rsidRDefault="00654F8B" w:rsidP="00975C75">
      <w:pPr>
        <w:pStyle w:val="BodyTextIndent"/>
        <w:widowControl w:val="0"/>
        <w:tabs>
          <w:tab w:val="left" w:pos="567"/>
        </w:tabs>
        <w:ind w:firstLine="0"/>
        <w:jc w:val="left"/>
        <w:rPr>
          <w:b/>
          <w:sz w:val="22"/>
          <w:szCs w:val="22"/>
        </w:rPr>
      </w:pPr>
      <w:r w:rsidRPr="009C0E63">
        <w:rPr>
          <w:b/>
          <w:sz w:val="22"/>
          <w:szCs w:val="22"/>
        </w:rPr>
        <w:t xml:space="preserve">6. </w:t>
      </w:r>
      <w:r w:rsidRPr="009C0E63">
        <w:rPr>
          <w:b/>
          <w:sz w:val="22"/>
          <w:szCs w:val="22"/>
        </w:rPr>
        <w:tab/>
      </w:r>
      <w:r w:rsidR="007A65D4" w:rsidRPr="009C0E63">
        <w:rPr>
          <w:b/>
          <w:sz w:val="22"/>
          <w:szCs w:val="22"/>
        </w:rPr>
        <w:t>Pakuotės turinys ir kita informacija</w:t>
      </w:r>
    </w:p>
    <w:p w:rsidR="00654F8B" w:rsidRPr="009C0E63" w:rsidRDefault="00654F8B" w:rsidP="00975C75">
      <w:pPr>
        <w:pStyle w:val="BodyTextIndent"/>
        <w:widowControl w:val="0"/>
        <w:ind w:left="567" w:hanging="567"/>
        <w:jc w:val="left"/>
        <w:rPr>
          <w:sz w:val="22"/>
          <w:szCs w:val="22"/>
        </w:rPr>
      </w:pPr>
    </w:p>
    <w:p w:rsidR="00654F8B" w:rsidRPr="009C0E63" w:rsidRDefault="00A70B78" w:rsidP="00975C75">
      <w:pPr>
        <w:pStyle w:val="BodyTextIndent"/>
        <w:widowControl w:val="0"/>
        <w:ind w:firstLine="0"/>
        <w:jc w:val="left"/>
        <w:rPr>
          <w:b/>
          <w:bCs/>
          <w:sz w:val="22"/>
          <w:szCs w:val="22"/>
        </w:rPr>
      </w:pPr>
      <w:r w:rsidRPr="009C0E63">
        <w:rPr>
          <w:b/>
          <w:bCs/>
          <w:sz w:val="22"/>
          <w:szCs w:val="22"/>
        </w:rPr>
        <w:t>Iscover</w:t>
      </w:r>
      <w:r w:rsidR="00654F8B" w:rsidRPr="009C0E63">
        <w:rPr>
          <w:b/>
          <w:bCs/>
          <w:sz w:val="22"/>
          <w:szCs w:val="22"/>
        </w:rPr>
        <w:t xml:space="preserve"> </w:t>
      </w:r>
      <w:r w:rsidR="008C1D66" w:rsidRPr="009C0E63">
        <w:rPr>
          <w:b/>
          <w:bCs/>
          <w:noProof/>
          <w:sz w:val="22"/>
          <w:szCs w:val="22"/>
        </w:rPr>
        <w:t>sudėtis</w:t>
      </w:r>
    </w:p>
    <w:p w:rsidR="00654F8B" w:rsidRPr="009C0E63" w:rsidRDefault="00654F8B" w:rsidP="00975C75">
      <w:pPr>
        <w:widowControl w:val="0"/>
        <w:rPr>
          <w:sz w:val="22"/>
          <w:szCs w:val="22"/>
        </w:rPr>
      </w:pPr>
    </w:p>
    <w:p w:rsidR="00654F8B" w:rsidRPr="009C0E63" w:rsidRDefault="00654F8B" w:rsidP="00975C75">
      <w:pPr>
        <w:widowControl w:val="0"/>
        <w:rPr>
          <w:sz w:val="22"/>
          <w:szCs w:val="22"/>
        </w:rPr>
      </w:pPr>
      <w:r w:rsidRPr="009C0E63">
        <w:rPr>
          <w:sz w:val="22"/>
          <w:szCs w:val="22"/>
        </w:rPr>
        <w:t>Veiklioji medžiaga yra klopidogrelis. Kiekvienoje tabletėje yra 75</w:t>
      </w:r>
      <w:r w:rsidR="00706238" w:rsidRPr="009C0E63">
        <w:rPr>
          <w:sz w:val="22"/>
          <w:szCs w:val="22"/>
        </w:rPr>
        <w:t> mg</w:t>
      </w:r>
      <w:r w:rsidRPr="009C0E63">
        <w:rPr>
          <w:sz w:val="22"/>
          <w:szCs w:val="22"/>
        </w:rPr>
        <w:t xml:space="preserve"> klopidogrelio</w:t>
      </w:r>
      <w:r w:rsidR="003354A2" w:rsidRPr="009C0E63">
        <w:rPr>
          <w:sz w:val="22"/>
          <w:szCs w:val="22"/>
        </w:rPr>
        <w:t xml:space="preserve"> (vandenilio sulfato pavidalu)</w:t>
      </w:r>
      <w:r w:rsidRPr="009C0E63">
        <w:rPr>
          <w:sz w:val="22"/>
          <w:szCs w:val="22"/>
        </w:rPr>
        <w:t>.</w:t>
      </w:r>
    </w:p>
    <w:p w:rsidR="00E41F99" w:rsidRPr="009C0E63" w:rsidRDefault="00E41F99" w:rsidP="00975C75">
      <w:pPr>
        <w:pStyle w:val="BodyTextIndent"/>
        <w:widowControl w:val="0"/>
        <w:ind w:firstLine="0"/>
        <w:jc w:val="left"/>
        <w:rPr>
          <w:sz w:val="22"/>
          <w:szCs w:val="22"/>
        </w:rPr>
      </w:pPr>
    </w:p>
    <w:p w:rsidR="00E41F99" w:rsidRPr="009C0E63" w:rsidRDefault="00E41F99" w:rsidP="00975C75">
      <w:pPr>
        <w:pStyle w:val="BodyTextIndent"/>
        <w:widowControl w:val="0"/>
        <w:ind w:firstLine="0"/>
        <w:jc w:val="left"/>
        <w:rPr>
          <w:sz w:val="22"/>
          <w:szCs w:val="22"/>
        </w:rPr>
      </w:pPr>
      <w:r w:rsidRPr="009C0E63">
        <w:rPr>
          <w:sz w:val="22"/>
          <w:szCs w:val="22"/>
        </w:rPr>
        <w:t xml:space="preserve">Kitos </w:t>
      </w:r>
      <w:r w:rsidR="006F5B18" w:rsidRPr="009C0E63">
        <w:rPr>
          <w:sz w:val="22"/>
          <w:szCs w:val="22"/>
        </w:rPr>
        <w:t>p</w:t>
      </w:r>
      <w:r w:rsidR="00654F8B" w:rsidRPr="009C0E63">
        <w:rPr>
          <w:sz w:val="22"/>
          <w:szCs w:val="22"/>
        </w:rPr>
        <w:t>agalbinės medžiagos</w:t>
      </w:r>
      <w:r w:rsidR="007A65D4" w:rsidRPr="009C0E63">
        <w:rPr>
          <w:sz w:val="22"/>
          <w:szCs w:val="22"/>
        </w:rPr>
        <w:t xml:space="preserve"> </w:t>
      </w:r>
      <w:r w:rsidR="00220958" w:rsidRPr="009C0E63">
        <w:rPr>
          <w:sz w:val="22"/>
          <w:szCs w:val="22"/>
        </w:rPr>
        <w:t>(</w:t>
      </w:r>
      <w:r w:rsidR="007A65D4" w:rsidRPr="009C0E63">
        <w:rPr>
          <w:sz w:val="22"/>
          <w:szCs w:val="22"/>
        </w:rPr>
        <w:t>žr. 2 skyrių „Iscover sudėtyje yra laktozės“ ir „Iscover sudėtyje yra hidrinto ricinų aliejaus“)</w:t>
      </w:r>
      <w:r w:rsidR="00654F8B" w:rsidRPr="009C0E63">
        <w:rPr>
          <w:sz w:val="22"/>
          <w:szCs w:val="22"/>
        </w:rPr>
        <w:t xml:space="preserve">. </w:t>
      </w:r>
    </w:p>
    <w:p w:rsidR="00E41F99" w:rsidRPr="009C0E63" w:rsidRDefault="00654F8B" w:rsidP="00975C75">
      <w:pPr>
        <w:pStyle w:val="BodyTextIndent"/>
        <w:widowControl w:val="0"/>
        <w:numPr>
          <w:ilvl w:val="0"/>
          <w:numId w:val="19"/>
        </w:numPr>
        <w:jc w:val="left"/>
        <w:rPr>
          <w:sz w:val="22"/>
          <w:szCs w:val="22"/>
        </w:rPr>
      </w:pPr>
      <w:r w:rsidRPr="009C0E63">
        <w:rPr>
          <w:sz w:val="22"/>
          <w:szCs w:val="22"/>
        </w:rPr>
        <w:t xml:space="preserve">Tabletės </w:t>
      </w:r>
      <w:r w:rsidR="0063554C" w:rsidRPr="009C0E63">
        <w:rPr>
          <w:sz w:val="22"/>
          <w:szCs w:val="22"/>
        </w:rPr>
        <w:t>šerdis</w:t>
      </w:r>
      <w:r w:rsidRPr="009C0E63">
        <w:rPr>
          <w:sz w:val="22"/>
          <w:szCs w:val="22"/>
        </w:rPr>
        <w:t>: manitolis (E421), hidrintas ricinų aliejus, mikrokristalinė celiuliozė, makrogolis 6</w:t>
      </w:r>
      <w:r w:rsidR="008A7202" w:rsidRPr="009C0E63">
        <w:rPr>
          <w:sz w:val="22"/>
          <w:szCs w:val="22"/>
        </w:rPr>
        <w:t> </w:t>
      </w:r>
      <w:r w:rsidRPr="009C0E63">
        <w:rPr>
          <w:sz w:val="22"/>
          <w:szCs w:val="22"/>
        </w:rPr>
        <w:t xml:space="preserve">000 ir mažai pakeista hidroksipropilceliuliozė; </w:t>
      </w:r>
    </w:p>
    <w:p w:rsidR="00E41F99" w:rsidRPr="009C0E63" w:rsidRDefault="00E41F99" w:rsidP="00975C75">
      <w:pPr>
        <w:pStyle w:val="BodyTextIndent"/>
        <w:widowControl w:val="0"/>
        <w:numPr>
          <w:ilvl w:val="0"/>
          <w:numId w:val="19"/>
        </w:numPr>
        <w:jc w:val="left"/>
        <w:rPr>
          <w:sz w:val="22"/>
          <w:szCs w:val="22"/>
        </w:rPr>
      </w:pPr>
      <w:r w:rsidRPr="009C0E63">
        <w:rPr>
          <w:sz w:val="22"/>
          <w:szCs w:val="22"/>
        </w:rPr>
        <w:t>T</w:t>
      </w:r>
      <w:r w:rsidR="00654F8B" w:rsidRPr="009C0E63">
        <w:rPr>
          <w:sz w:val="22"/>
          <w:szCs w:val="22"/>
        </w:rPr>
        <w:t xml:space="preserve">abletės </w:t>
      </w:r>
      <w:r w:rsidR="0063554C" w:rsidRPr="009C0E63">
        <w:rPr>
          <w:sz w:val="22"/>
          <w:szCs w:val="22"/>
        </w:rPr>
        <w:t>plėvelė</w:t>
      </w:r>
      <w:r w:rsidR="00654F8B" w:rsidRPr="009C0E63">
        <w:rPr>
          <w:sz w:val="22"/>
          <w:szCs w:val="22"/>
        </w:rPr>
        <w:t>: laktozė</w:t>
      </w:r>
      <w:r w:rsidRPr="009C0E63">
        <w:rPr>
          <w:sz w:val="22"/>
          <w:szCs w:val="22"/>
        </w:rPr>
        <w:t xml:space="preserve"> monohidratas</w:t>
      </w:r>
      <w:r w:rsidR="00654F8B" w:rsidRPr="009C0E63">
        <w:rPr>
          <w:sz w:val="22"/>
          <w:szCs w:val="22"/>
        </w:rPr>
        <w:t xml:space="preserve"> (pieno cukrus), hipromeliozė (E464), triacetinas (E1518), </w:t>
      </w:r>
      <w:r w:rsidR="003354A2" w:rsidRPr="009C0E63">
        <w:rPr>
          <w:sz w:val="22"/>
          <w:szCs w:val="22"/>
        </w:rPr>
        <w:t>raudonasis</w:t>
      </w:r>
      <w:r w:rsidR="00654F8B" w:rsidRPr="009C0E63">
        <w:rPr>
          <w:sz w:val="22"/>
          <w:szCs w:val="22"/>
        </w:rPr>
        <w:t xml:space="preserve"> </w:t>
      </w:r>
      <w:r w:rsidR="00DD711D" w:rsidRPr="009C0E63">
        <w:rPr>
          <w:sz w:val="22"/>
          <w:szCs w:val="22"/>
        </w:rPr>
        <w:t xml:space="preserve">geležies </w:t>
      </w:r>
      <w:r w:rsidR="00654F8B" w:rsidRPr="009C0E63">
        <w:rPr>
          <w:sz w:val="22"/>
          <w:szCs w:val="22"/>
        </w:rPr>
        <w:t>oksidas (E172)</w:t>
      </w:r>
      <w:r w:rsidRPr="009C0E63">
        <w:rPr>
          <w:sz w:val="22"/>
          <w:szCs w:val="22"/>
        </w:rPr>
        <w:t xml:space="preserve"> ir</w:t>
      </w:r>
      <w:r w:rsidR="00654F8B" w:rsidRPr="009C0E63">
        <w:rPr>
          <w:sz w:val="22"/>
          <w:szCs w:val="22"/>
        </w:rPr>
        <w:t xml:space="preserve"> titano dioksidas (E171)</w:t>
      </w:r>
      <w:r w:rsidRPr="009C0E63">
        <w:rPr>
          <w:sz w:val="22"/>
          <w:szCs w:val="22"/>
        </w:rPr>
        <w:t>;</w:t>
      </w:r>
    </w:p>
    <w:p w:rsidR="00654F8B" w:rsidRPr="009C0E63" w:rsidRDefault="00E41F99" w:rsidP="00975C75">
      <w:pPr>
        <w:pStyle w:val="BodyTextIndent"/>
        <w:widowControl w:val="0"/>
        <w:numPr>
          <w:ilvl w:val="0"/>
          <w:numId w:val="19"/>
        </w:numPr>
        <w:jc w:val="left"/>
        <w:rPr>
          <w:sz w:val="22"/>
          <w:szCs w:val="22"/>
        </w:rPr>
      </w:pPr>
      <w:r w:rsidRPr="009C0E63">
        <w:rPr>
          <w:sz w:val="22"/>
          <w:szCs w:val="22"/>
        </w:rPr>
        <w:t xml:space="preserve">Poliravimo medžiaga: </w:t>
      </w:r>
      <w:r w:rsidR="00654F8B" w:rsidRPr="009C0E63">
        <w:rPr>
          <w:sz w:val="22"/>
          <w:szCs w:val="22"/>
        </w:rPr>
        <w:t>karnaubo vaškas.</w:t>
      </w:r>
    </w:p>
    <w:p w:rsidR="00654F8B" w:rsidRPr="009C0E63" w:rsidRDefault="00654F8B" w:rsidP="00975C75">
      <w:pPr>
        <w:pStyle w:val="BodyTextIndent"/>
        <w:widowControl w:val="0"/>
        <w:ind w:firstLine="0"/>
        <w:jc w:val="left"/>
        <w:rPr>
          <w:b/>
          <w:bCs/>
          <w:sz w:val="22"/>
          <w:szCs w:val="22"/>
        </w:rPr>
      </w:pPr>
    </w:p>
    <w:p w:rsidR="00654F8B" w:rsidRPr="009C0E63" w:rsidRDefault="00A70B78" w:rsidP="00975C75">
      <w:pPr>
        <w:pStyle w:val="BodyTextIndent"/>
        <w:widowControl w:val="0"/>
        <w:ind w:firstLine="0"/>
        <w:jc w:val="left"/>
        <w:rPr>
          <w:b/>
          <w:bCs/>
          <w:sz w:val="22"/>
          <w:szCs w:val="22"/>
        </w:rPr>
      </w:pPr>
      <w:r w:rsidRPr="009C0E63">
        <w:rPr>
          <w:b/>
          <w:bCs/>
          <w:sz w:val="22"/>
          <w:szCs w:val="22"/>
        </w:rPr>
        <w:t>Iscover</w:t>
      </w:r>
      <w:r w:rsidR="00654F8B" w:rsidRPr="009C0E63">
        <w:rPr>
          <w:b/>
          <w:bCs/>
          <w:sz w:val="22"/>
          <w:szCs w:val="22"/>
        </w:rPr>
        <w:t xml:space="preserve"> </w:t>
      </w:r>
      <w:r w:rsidR="008C1D66" w:rsidRPr="009C0E63">
        <w:rPr>
          <w:b/>
          <w:bCs/>
          <w:noProof/>
          <w:sz w:val="22"/>
          <w:szCs w:val="22"/>
        </w:rPr>
        <w:t>išvaizda ir kiekis pakuotėje</w:t>
      </w:r>
    </w:p>
    <w:p w:rsidR="00E41F99" w:rsidRPr="009C0E63" w:rsidRDefault="00A70B78" w:rsidP="00975C75">
      <w:pPr>
        <w:widowControl w:val="0"/>
        <w:rPr>
          <w:sz w:val="22"/>
          <w:szCs w:val="22"/>
        </w:rPr>
      </w:pPr>
      <w:r w:rsidRPr="009C0E63">
        <w:rPr>
          <w:sz w:val="22"/>
          <w:szCs w:val="22"/>
        </w:rPr>
        <w:t>Iscover</w:t>
      </w:r>
      <w:r w:rsidR="00654F8B" w:rsidRPr="009C0E63">
        <w:rPr>
          <w:sz w:val="22"/>
          <w:szCs w:val="22"/>
        </w:rPr>
        <w:t xml:space="preserve"> </w:t>
      </w:r>
      <w:r w:rsidR="003354A2" w:rsidRPr="009C0E63">
        <w:rPr>
          <w:sz w:val="22"/>
          <w:szCs w:val="22"/>
        </w:rPr>
        <w:t>75</w:t>
      </w:r>
      <w:r w:rsidR="00706238" w:rsidRPr="009C0E63">
        <w:rPr>
          <w:sz w:val="22"/>
          <w:szCs w:val="22"/>
        </w:rPr>
        <w:t> mg</w:t>
      </w:r>
      <w:r w:rsidR="003354A2" w:rsidRPr="009C0E63">
        <w:rPr>
          <w:sz w:val="22"/>
          <w:szCs w:val="22"/>
        </w:rPr>
        <w:t xml:space="preserve"> </w:t>
      </w:r>
      <w:r w:rsidR="00865361" w:rsidRPr="009C0E63">
        <w:rPr>
          <w:sz w:val="22"/>
          <w:szCs w:val="22"/>
        </w:rPr>
        <w:t xml:space="preserve">plėvele dengtos </w:t>
      </w:r>
      <w:r w:rsidR="00654F8B" w:rsidRPr="009C0E63">
        <w:rPr>
          <w:sz w:val="22"/>
          <w:szCs w:val="22"/>
        </w:rPr>
        <w:t xml:space="preserve">tabletės yra apvalios, abipus išgaubtos, rožinės, vienoje jų pusėje įspaustas skaičius “75”, kitoje – skaičius “1171”. </w:t>
      </w:r>
      <w:r w:rsidR="00865361" w:rsidRPr="009C0E63">
        <w:rPr>
          <w:sz w:val="22"/>
          <w:szCs w:val="22"/>
        </w:rPr>
        <w:t xml:space="preserve">Iscover tiekiamas </w:t>
      </w:r>
      <w:r w:rsidR="008C1D66" w:rsidRPr="009C0E63">
        <w:rPr>
          <w:sz w:val="22"/>
          <w:szCs w:val="22"/>
        </w:rPr>
        <w:t xml:space="preserve">kartono dėžutėse, kuriose yra </w:t>
      </w:r>
    </w:p>
    <w:p w:rsidR="00E41F99" w:rsidRPr="009C0E63" w:rsidRDefault="00D411CD" w:rsidP="00975C75">
      <w:pPr>
        <w:widowControl w:val="0"/>
        <w:numPr>
          <w:ilvl w:val="0"/>
          <w:numId w:val="19"/>
        </w:numPr>
        <w:rPr>
          <w:rFonts w:eastAsia="MS Mincho"/>
          <w:sz w:val="22"/>
          <w:szCs w:val="22"/>
          <w:lang w:eastAsia="ja-JP"/>
        </w:rPr>
      </w:pPr>
      <w:r w:rsidRPr="009C0E63">
        <w:rPr>
          <w:sz w:val="22"/>
          <w:szCs w:val="22"/>
        </w:rPr>
        <w:t xml:space="preserve">7, </w:t>
      </w:r>
      <w:r w:rsidR="008C1D66" w:rsidRPr="009C0E63">
        <w:rPr>
          <w:sz w:val="22"/>
          <w:szCs w:val="22"/>
        </w:rPr>
        <w:t xml:space="preserve">14, 28, 30, 50, 84, 90 ir 100 plėvele dengtų tablečių PVC/PVDC ir aliuminio folijos arba tik aliuminio folijos </w:t>
      </w:r>
      <w:r w:rsidR="008C1D66" w:rsidRPr="009C0E63">
        <w:rPr>
          <w:rFonts w:eastAsia="MS Mincho"/>
          <w:sz w:val="22"/>
          <w:szCs w:val="22"/>
          <w:lang w:eastAsia="ja-JP"/>
        </w:rPr>
        <w:t>lizdinėse plokštelėse</w:t>
      </w:r>
      <w:r w:rsidR="00E41F99" w:rsidRPr="009C0E63">
        <w:rPr>
          <w:sz w:val="22"/>
          <w:szCs w:val="22"/>
        </w:rPr>
        <w:t>;</w:t>
      </w:r>
    </w:p>
    <w:p w:rsidR="008C1D66" w:rsidRPr="009C0E63" w:rsidRDefault="003354A2" w:rsidP="00975C75">
      <w:pPr>
        <w:widowControl w:val="0"/>
        <w:numPr>
          <w:ilvl w:val="0"/>
          <w:numId w:val="19"/>
        </w:numPr>
        <w:rPr>
          <w:rFonts w:eastAsia="MS Mincho"/>
          <w:sz w:val="22"/>
          <w:szCs w:val="22"/>
          <w:lang w:eastAsia="ja-JP"/>
        </w:rPr>
      </w:pPr>
      <w:r w:rsidRPr="009C0E63">
        <w:rPr>
          <w:sz w:val="22"/>
          <w:szCs w:val="22"/>
        </w:rPr>
        <w:t xml:space="preserve">50x1 plėvele dengtų tablečių tablečių PVC/PVDC ir aliuminio folijos arba tik aliuminio folijos </w:t>
      </w:r>
      <w:r w:rsidR="00D91239">
        <w:rPr>
          <w:rFonts w:eastAsia="MS Mincho"/>
          <w:sz w:val="22"/>
          <w:szCs w:val="22"/>
          <w:lang w:eastAsia="ja-JP"/>
        </w:rPr>
        <w:t>dalomosiose</w:t>
      </w:r>
      <w:r w:rsidRPr="009C0E63">
        <w:rPr>
          <w:rFonts w:eastAsia="MS Mincho"/>
          <w:sz w:val="22"/>
          <w:szCs w:val="22"/>
          <w:lang w:eastAsia="ja-JP"/>
        </w:rPr>
        <w:t xml:space="preserve"> lizdinėse plokštelėse</w:t>
      </w:r>
      <w:r w:rsidR="008C1D66" w:rsidRPr="009C0E63">
        <w:rPr>
          <w:rFonts w:eastAsia="MS Mincho"/>
          <w:sz w:val="22"/>
          <w:szCs w:val="22"/>
          <w:lang w:eastAsia="ja-JP"/>
        </w:rPr>
        <w:t>.</w:t>
      </w:r>
    </w:p>
    <w:p w:rsidR="00E41F99" w:rsidRPr="009C0E63" w:rsidRDefault="00E41F99" w:rsidP="00975C75">
      <w:pPr>
        <w:widowControl w:val="0"/>
        <w:rPr>
          <w:sz w:val="22"/>
          <w:szCs w:val="22"/>
        </w:rPr>
      </w:pPr>
    </w:p>
    <w:p w:rsidR="00654F8B" w:rsidRPr="009C0E63" w:rsidRDefault="00654F8B" w:rsidP="00975C75">
      <w:pPr>
        <w:widowControl w:val="0"/>
        <w:rPr>
          <w:sz w:val="22"/>
          <w:szCs w:val="22"/>
        </w:rPr>
      </w:pPr>
      <w:r w:rsidRPr="009C0E63">
        <w:rPr>
          <w:sz w:val="22"/>
          <w:szCs w:val="22"/>
        </w:rPr>
        <w:t>Gali būti tiekiamos ne visų dydžių pakuotės.</w:t>
      </w:r>
    </w:p>
    <w:p w:rsidR="00654F8B" w:rsidRPr="009C0E63" w:rsidRDefault="00654F8B" w:rsidP="00975C75">
      <w:pPr>
        <w:widowControl w:val="0"/>
        <w:rPr>
          <w:sz w:val="22"/>
          <w:szCs w:val="22"/>
        </w:rPr>
      </w:pPr>
    </w:p>
    <w:p w:rsidR="008C1D66" w:rsidRPr="009C0E63" w:rsidRDefault="00CD6B30" w:rsidP="00434502">
      <w:pPr>
        <w:keepNext/>
        <w:keepLines/>
        <w:numPr>
          <w:ilvl w:val="12"/>
          <w:numId w:val="0"/>
        </w:numPr>
        <w:ind w:right="-2"/>
        <w:rPr>
          <w:b/>
          <w:bCs/>
          <w:noProof/>
          <w:sz w:val="22"/>
          <w:szCs w:val="22"/>
        </w:rPr>
      </w:pPr>
      <w:r>
        <w:rPr>
          <w:b/>
          <w:bCs/>
          <w:noProof/>
          <w:sz w:val="22"/>
          <w:szCs w:val="22"/>
        </w:rPr>
        <w:t>Registruotojas</w:t>
      </w:r>
      <w:r w:rsidR="008C1D66" w:rsidRPr="009C0E63">
        <w:rPr>
          <w:b/>
          <w:bCs/>
          <w:noProof/>
          <w:sz w:val="22"/>
          <w:szCs w:val="22"/>
        </w:rPr>
        <w:t xml:space="preserve"> ir gamintoja</w:t>
      </w:r>
      <w:r w:rsidR="00DD711D" w:rsidRPr="009C0E63">
        <w:rPr>
          <w:b/>
          <w:bCs/>
          <w:noProof/>
          <w:sz w:val="22"/>
          <w:szCs w:val="22"/>
        </w:rPr>
        <w:t>i</w:t>
      </w:r>
    </w:p>
    <w:p w:rsidR="008C1D66" w:rsidRPr="009C0E63" w:rsidRDefault="008C1D66" w:rsidP="00434502">
      <w:pPr>
        <w:pStyle w:val="BodyTextIndent"/>
        <w:keepNext/>
        <w:keepLines/>
        <w:ind w:firstLine="0"/>
        <w:jc w:val="left"/>
        <w:rPr>
          <w:b/>
          <w:bCs/>
          <w:sz w:val="22"/>
          <w:szCs w:val="22"/>
        </w:rPr>
      </w:pPr>
    </w:p>
    <w:p w:rsidR="008C1D66" w:rsidRPr="009C0E63" w:rsidRDefault="00CD6B30" w:rsidP="00434502">
      <w:pPr>
        <w:pStyle w:val="BodyTextIndent"/>
        <w:keepNext/>
        <w:keepLines/>
        <w:ind w:firstLine="0"/>
        <w:jc w:val="left"/>
        <w:rPr>
          <w:sz w:val="22"/>
          <w:szCs w:val="22"/>
        </w:rPr>
      </w:pPr>
      <w:r>
        <w:rPr>
          <w:bCs/>
          <w:noProof/>
          <w:sz w:val="22"/>
          <w:szCs w:val="22"/>
        </w:rPr>
        <w:t>Registruotojas</w:t>
      </w:r>
    </w:p>
    <w:p w:rsidR="00880E63" w:rsidRPr="009C0E63" w:rsidRDefault="00880E63" w:rsidP="00434502">
      <w:pPr>
        <w:pStyle w:val="BodyTextIndent"/>
        <w:keepNext/>
        <w:keepLines/>
        <w:ind w:firstLine="0"/>
        <w:rPr>
          <w:sz w:val="22"/>
          <w:szCs w:val="22"/>
          <w:lang w:val="fr-FR"/>
        </w:rPr>
      </w:pPr>
      <w:r w:rsidRPr="009C0E63">
        <w:rPr>
          <w:sz w:val="22"/>
          <w:szCs w:val="22"/>
          <w:lang w:val="fr-FR"/>
        </w:rPr>
        <w:t>sanofi-a</w:t>
      </w:r>
      <w:r w:rsidR="00E962A0" w:rsidRPr="009C0E63">
        <w:rPr>
          <w:sz w:val="22"/>
          <w:szCs w:val="22"/>
          <w:lang w:val="fr-FR"/>
        </w:rPr>
        <w:t>ventis g</w:t>
      </w:r>
      <w:r w:rsidRPr="009C0E63">
        <w:rPr>
          <w:sz w:val="22"/>
          <w:szCs w:val="22"/>
          <w:lang w:val="fr-FR"/>
        </w:rPr>
        <w:t>roupe</w:t>
      </w:r>
    </w:p>
    <w:p w:rsidR="00880E63" w:rsidRPr="009C0E63" w:rsidRDefault="00880E63" w:rsidP="00975C75">
      <w:pPr>
        <w:pStyle w:val="BodyTextIndent"/>
        <w:widowControl w:val="0"/>
        <w:ind w:firstLine="0"/>
        <w:rPr>
          <w:sz w:val="22"/>
          <w:szCs w:val="22"/>
          <w:lang w:val="fr-FR"/>
        </w:rPr>
      </w:pPr>
      <w:r w:rsidRPr="009C0E63">
        <w:rPr>
          <w:sz w:val="22"/>
          <w:szCs w:val="22"/>
          <w:lang w:val="fr-FR"/>
        </w:rPr>
        <w:t>54, rue La Boétie</w:t>
      </w:r>
    </w:p>
    <w:p w:rsidR="00880E63" w:rsidRPr="009C0E63" w:rsidRDefault="00880E63" w:rsidP="00975C75">
      <w:pPr>
        <w:pStyle w:val="BodyTextIndent"/>
        <w:widowControl w:val="0"/>
        <w:ind w:firstLine="0"/>
        <w:rPr>
          <w:sz w:val="22"/>
          <w:szCs w:val="22"/>
          <w:lang w:val="fr-FR"/>
        </w:rPr>
      </w:pPr>
      <w:r w:rsidRPr="009C0E63">
        <w:rPr>
          <w:sz w:val="22"/>
          <w:szCs w:val="22"/>
          <w:lang w:val="fr-FR"/>
        </w:rPr>
        <w:t>F-75008 Paris</w:t>
      </w:r>
    </w:p>
    <w:p w:rsidR="00880E63" w:rsidRPr="009C0E63" w:rsidRDefault="00880E63" w:rsidP="00975C75">
      <w:pPr>
        <w:widowControl w:val="0"/>
        <w:rPr>
          <w:sz w:val="22"/>
          <w:szCs w:val="22"/>
          <w:lang w:val="fr-FR"/>
        </w:rPr>
      </w:pPr>
      <w:r w:rsidRPr="009C0E63">
        <w:rPr>
          <w:sz w:val="22"/>
          <w:szCs w:val="22"/>
          <w:lang w:val="fr-FR"/>
        </w:rPr>
        <w:t>Prancūzija</w:t>
      </w:r>
    </w:p>
    <w:p w:rsidR="00654F8B" w:rsidRPr="009C0E63" w:rsidRDefault="00654F8B" w:rsidP="00975C75">
      <w:pPr>
        <w:widowControl w:val="0"/>
        <w:rPr>
          <w:sz w:val="22"/>
          <w:szCs w:val="22"/>
        </w:rPr>
      </w:pPr>
    </w:p>
    <w:p w:rsidR="003354A2" w:rsidRPr="009C0E63" w:rsidRDefault="003354A2" w:rsidP="00975C75">
      <w:pPr>
        <w:pStyle w:val="BodyTextIndent"/>
        <w:widowControl w:val="0"/>
        <w:ind w:firstLine="0"/>
        <w:jc w:val="left"/>
        <w:rPr>
          <w:sz w:val="22"/>
          <w:szCs w:val="22"/>
        </w:rPr>
      </w:pPr>
      <w:r w:rsidRPr="009C0E63">
        <w:rPr>
          <w:sz w:val="22"/>
          <w:szCs w:val="22"/>
        </w:rPr>
        <w:t>Gamintoja</w:t>
      </w:r>
      <w:r w:rsidR="00DD711D" w:rsidRPr="009C0E63">
        <w:rPr>
          <w:sz w:val="22"/>
          <w:szCs w:val="22"/>
        </w:rPr>
        <w:t>i</w:t>
      </w:r>
    </w:p>
    <w:p w:rsidR="00654F8B" w:rsidRPr="009C0E63" w:rsidRDefault="00654F8B" w:rsidP="00975C75">
      <w:pPr>
        <w:pStyle w:val="BodyTextIndent"/>
        <w:widowControl w:val="0"/>
        <w:ind w:firstLine="0"/>
        <w:jc w:val="left"/>
        <w:rPr>
          <w:sz w:val="22"/>
          <w:szCs w:val="22"/>
        </w:rPr>
      </w:pPr>
      <w:r w:rsidRPr="009C0E63">
        <w:rPr>
          <w:sz w:val="22"/>
          <w:szCs w:val="22"/>
        </w:rPr>
        <w:t>Sanofi Winthrop Industrie</w:t>
      </w:r>
    </w:p>
    <w:p w:rsidR="00654F8B" w:rsidRPr="009C0E63" w:rsidRDefault="00654F8B" w:rsidP="00975C75">
      <w:pPr>
        <w:widowControl w:val="0"/>
        <w:tabs>
          <w:tab w:val="left" w:pos="720"/>
        </w:tabs>
        <w:rPr>
          <w:sz w:val="22"/>
          <w:szCs w:val="22"/>
        </w:rPr>
      </w:pPr>
      <w:r w:rsidRPr="009C0E63">
        <w:rPr>
          <w:sz w:val="22"/>
          <w:szCs w:val="22"/>
        </w:rPr>
        <w:t xml:space="preserve">1, Rue de la Vierge, </w:t>
      </w:r>
      <w:r w:rsidRPr="009C0E63">
        <w:rPr>
          <w:noProof/>
          <w:sz w:val="22"/>
          <w:szCs w:val="22"/>
          <w:lang w:val="fr-FR"/>
        </w:rPr>
        <w:t>Ambarès &amp; Lagrave, F-</w:t>
      </w:r>
      <w:r w:rsidRPr="009C0E63">
        <w:rPr>
          <w:sz w:val="22"/>
          <w:szCs w:val="22"/>
          <w:lang w:val="fr-FR"/>
        </w:rPr>
        <w:t xml:space="preserve">33565 Carbon Blanc cedex, </w:t>
      </w:r>
      <w:r w:rsidRPr="009C0E63">
        <w:rPr>
          <w:sz w:val="22"/>
          <w:szCs w:val="22"/>
        </w:rPr>
        <w:t>Prancūzija</w:t>
      </w:r>
    </w:p>
    <w:p w:rsidR="00654F8B" w:rsidRPr="009C0E63" w:rsidRDefault="00654F8B" w:rsidP="00975C75">
      <w:pPr>
        <w:pStyle w:val="BodyTextIndent"/>
        <w:widowControl w:val="0"/>
        <w:ind w:firstLine="0"/>
        <w:jc w:val="left"/>
        <w:rPr>
          <w:sz w:val="22"/>
          <w:szCs w:val="22"/>
        </w:rPr>
      </w:pPr>
      <w:r w:rsidRPr="009C0E63">
        <w:rPr>
          <w:sz w:val="22"/>
          <w:szCs w:val="22"/>
        </w:rPr>
        <w:t>arba</w:t>
      </w:r>
    </w:p>
    <w:p w:rsidR="00416700" w:rsidRDefault="00416700" w:rsidP="00975C75">
      <w:pPr>
        <w:pStyle w:val="BodyTextIndent"/>
        <w:widowControl w:val="0"/>
        <w:ind w:firstLine="0"/>
        <w:jc w:val="left"/>
        <w:rPr>
          <w:sz w:val="22"/>
          <w:szCs w:val="22"/>
        </w:rPr>
      </w:pPr>
      <w:r w:rsidRPr="00416700">
        <w:rPr>
          <w:sz w:val="22"/>
          <w:szCs w:val="22"/>
        </w:rPr>
        <w:t>Delpharm Dijon</w:t>
      </w:r>
    </w:p>
    <w:p w:rsidR="00654F8B" w:rsidRPr="009C0E63" w:rsidRDefault="00654F8B" w:rsidP="00975C75">
      <w:pPr>
        <w:pStyle w:val="BodyTextIndent"/>
        <w:widowControl w:val="0"/>
        <w:ind w:firstLine="0"/>
        <w:jc w:val="left"/>
        <w:rPr>
          <w:sz w:val="22"/>
          <w:szCs w:val="22"/>
        </w:rPr>
      </w:pPr>
      <w:r w:rsidRPr="009C0E63">
        <w:rPr>
          <w:sz w:val="22"/>
          <w:szCs w:val="22"/>
        </w:rPr>
        <w:t>6, Boulevard de l’Europe, F-21800 Quetigny, Prancūzija</w:t>
      </w:r>
    </w:p>
    <w:p w:rsidR="00654F8B" w:rsidRPr="009C0E63" w:rsidRDefault="00302C28" w:rsidP="00975C75">
      <w:pPr>
        <w:widowControl w:val="0"/>
        <w:tabs>
          <w:tab w:val="left" w:pos="8325"/>
        </w:tabs>
        <w:rPr>
          <w:sz w:val="22"/>
          <w:szCs w:val="22"/>
        </w:rPr>
      </w:pPr>
      <w:r>
        <w:rPr>
          <w:sz w:val="22"/>
          <w:szCs w:val="22"/>
        </w:rPr>
        <w:t>arba</w:t>
      </w:r>
    </w:p>
    <w:p w:rsidR="00302C28" w:rsidRPr="00302C28" w:rsidRDefault="00302C28" w:rsidP="00302C28">
      <w:pPr>
        <w:widowControl w:val="0"/>
        <w:tabs>
          <w:tab w:val="left" w:pos="8325"/>
        </w:tabs>
        <w:rPr>
          <w:sz w:val="22"/>
          <w:szCs w:val="22"/>
        </w:rPr>
      </w:pPr>
      <w:r w:rsidRPr="00302C28">
        <w:rPr>
          <w:sz w:val="22"/>
          <w:szCs w:val="22"/>
        </w:rPr>
        <w:t>Sanofi S.</w:t>
      </w:r>
      <w:r w:rsidR="00945703">
        <w:rPr>
          <w:sz w:val="22"/>
          <w:szCs w:val="22"/>
        </w:rPr>
        <w:t>r.l.</w:t>
      </w:r>
    </w:p>
    <w:p w:rsidR="00302C28" w:rsidRPr="00302C28" w:rsidRDefault="00302C28" w:rsidP="00302C28">
      <w:pPr>
        <w:widowControl w:val="0"/>
        <w:tabs>
          <w:tab w:val="left" w:pos="8325"/>
        </w:tabs>
        <w:rPr>
          <w:sz w:val="22"/>
          <w:szCs w:val="22"/>
        </w:rPr>
      </w:pPr>
      <w:r w:rsidRPr="00302C28">
        <w:rPr>
          <w:sz w:val="22"/>
          <w:szCs w:val="22"/>
        </w:rPr>
        <w:t>Strada Statale 17, Km 22</w:t>
      </w:r>
    </w:p>
    <w:p w:rsidR="00D23C5A" w:rsidRDefault="00302C28" w:rsidP="00302C28">
      <w:pPr>
        <w:widowControl w:val="0"/>
        <w:tabs>
          <w:tab w:val="left" w:pos="8325"/>
        </w:tabs>
        <w:rPr>
          <w:sz w:val="22"/>
          <w:szCs w:val="22"/>
        </w:rPr>
      </w:pPr>
      <w:r w:rsidRPr="00302C28">
        <w:rPr>
          <w:sz w:val="22"/>
          <w:szCs w:val="22"/>
        </w:rPr>
        <w:t>67019 Scoppito (AQ) – Italija</w:t>
      </w:r>
    </w:p>
    <w:p w:rsidR="00302C28" w:rsidRPr="009C0E63" w:rsidRDefault="00302C28" w:rsidP="00302C28">
      <w:pPr>
        <w:widowControl w:val="0"/>
        <w:tabs>
          <w:tab w:val="left" w:pos="8325"/>
        </w:tabs>
        <w:rPr>
          <w:sz w:val="22"/>
          <w:szCs w:val="22"/>
        </w:rPr>
      </w:pPr>
    </w:p>
    <w:p w:rsidR="008C1D66" w:rsidRPr="009C0E63" w:rsidRDefault="008C1D66" w:rsidP="00975C75">
      <w:pPr>
        <w:widowControl w:val="0"/>
        <w:rPr>
          <w:noProof/>
          <w:sz w:val="22"/>
          <w:szCs w:val="22"/>
        </w:rPr>
      </w:pPr>
      <w:r w:rsidRPr="009C0E63">
        <w:rPr>
          <w:noProof/>
          <w:sz w:val="22"/>
          <w:szCs w:val="22"/>
        </w:rPr>
        <w:t xml:space="preserve">Jeigu apie šį vaistą norite sužinoti daugiau, kreipkitės į vietinį </w:t>
      </w:r>
      <w:r w:rsidR="00CD6B30">
        <w:rPr>
          <w:noProof/>
          <w:sz w:val="22"/>
          <w:szCs w:val="22"/>
        </w:rPr>
        <w:t>registruotojo</w:t>
      </w:r>
      <w:r w:rsidR="00062324">
        <w:rPr>
          <w:noProof/>
          <w:sz w:val="22"/>
          <w:szCs w:val="22"/>
        </w:rPr>
        <w:t xml:space="preserve"> </w:t>
      </w:r>
      <w:r w:rsidRPr="009C0E63">
        <w:rPr>
          <w:noProof/>
          <w:sz w:val="22"/>
          <w:szCs w:val="22"/>
        </w:rPr>
        <w:t>atstovą.</w:t>
      </w:r>
    </w:p>
    <w:p w:rsidR="00602916" w:rsidRPr="00EF493F" w:rsidRDefault="00602916" w:rsidP="00975C75">
      <w:pPr>
        <w:widowControl w:val="0"/>
        <w:tabs>
          <w:tab w:val="left" w:pos="8325"/>
        </w:tabs>
        <w:rPr>
          <w:sz w:val="22"/>
          <w:szCs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602916" w:rsidRPr="00EF493F" w:rsidTr="00E45AFD">
        <w:tblPrEx>
          <w:tblCellMar>
            <w:top w:w="0" w:type="dxa"/>
            <w:left w:w="0" w:type="dxa"/>
            <w:bottom w:w="0" w:type="dxa"/>
            <w:right w:w="0" w:type="dxa"/>
          </w:tblCellMar>
        </w:tblPrEx>
        <w:trPr>
          <w:cantSplit/>
          <w:trHeight w:val="904"/>
        </w:trPr>
        <w:tc>
          <w:tcPr>
            <w:tcW w:w="4536" w:type="dxa"/>
          </w:tcPr>
          <w:p w:rsidR="00602916" w:rsidRPr="00EF493F" w:rsidRDefault="00602916" w:rsidP="00975C75">
            <w:pPr>
              <w:widowControl w:val="0"/>
              <w:rPr>
                <w:b/>
                <w:bCs/>
                <w:sz w:val="22"/>
                <w:szCs w:val="22"/>
              </w:rPr>
            </w:pPr>
            <w:r w:rsidRPr="00EF493F">
              <w:rPr>
                <w:b/>
                <w:bCs/>
                <w:sz w:val="22"/>
                <w:szCs w:val="22"/>
              </w:rPr>
              <w:t>België/Belgique/Belgien</w:t>
            </w:r>
          </w:p>
          <w:p w:rsidR="00602916" w:rsidRPr="00EF493F" w:rsidRDefault="00602916" w:rsidP="00975C75">
            <w:pPr>
              <w:widowControl w:val="0"/>
              <w:rPr>
                <w:sz w:val="22"/>
                <w:szCs w:val="22"/>
              </w:rPr>
            </w:pPr>
            <w:r>
              <w:rPr>
                <w:snapToGrid w:val="0"/>
                <w:sz w:val="22"/>
                <w:szCs w:val="22"/>
              </w:rPr>
              <w:t>S</w:t>
            </w:r>
            <w:r w:rsidRPr="00EF493F">
              <w:rPr>
                <w:snapToGrid w:val="0"/>
                <w:sz w:val="22"/>
                <w:szCs w:val="22"/>
              </w:rPr>
              <w:t>anofi Belgium</w:t>
            </w:r>
          </w:p>
          <w:p w:rsidR="00602916" w:rsidRPr="00EF493F" w:rsidRDefault="00602916" w:rsidP="00975C75">
            <w:pPr>
              <w:widowControl w:val="0"/>
              <w:rPr>
                <w:snapToGrid w:val="0"/>
                <w:sz w:val="22"/>
                <w:szCs w:val="22"/>
              </w:rPr>
            </w:pPr>
            <w:r w:rsidRPr="00EF493F">
              <w:rPr>
                <w:sz w:val="22"/>
                <w:szCs w:val="22"/>
              </w:rPr>
              <w:t xml:space="preserve">Tél/Tel: </w:t>
            </w:r>
            <w:r w:rsidRPr="00EF493F">
              <w:rPr>
                <w:snapToGrid w:val="0"/>
                <w:sz w:val="22"/>
                <w:szCs w:val="22"/>
              </w:rPr>
              <w:t>+32 (0)2 710 54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Lietuva</w:t>
            </w:r>
          </w:p>
          <w:p w:rsidR="00602916" w:rsidRPr="00EF493F" w:rsidRDefault="00CD6B30" w:rsidP="00975C75">
            <w:pPr>
              <w:widowControl w:val="0"/>
              <w:rPr>
                <w:sz w:val="22"/>
                <w:szCs w:val="22"/>
              </w:rPr>
            </w:pPr>
            <w:r w:rsidRPr="00EF493F">
              <w:rPr>
                <w:sz w:val="22"/>
                <w:szCs w:val="22"/>
              </w:rPr>
              <w:t xml:space="preserve">UAB </w:t>
            </w:r>
            <w:r>
              <w:rPr>
                <w:sz w:val="22"/>
                <w:szCs w:val="22"/>
              </w:rPr>
              <w:t>„</w:t>
            </w:r>
            <w:r w:rsidRPr="00EF493F">
              <w:rPr>
                <w:sz w:val="22"/>
                <w:szCs w:val="22"/>
              </w:rPr>
              <w:t>SANOFI-AVENTIS LIETUVA</w:t>
            </w:r>
            <w:r>
              <w:rPr>
                <w:sz w:val="22"/>
                <w:szCs w:val="22"/>
              </w:rPr>
              <w:t>“</w:t>
            </w:r>
          </w:p>
          <w:p w:rsidR="00602916" w:rsidRPr="00EF493F" w:rsidRDefault="00602916" w:rsidP="00975C75">
            <w:pPr>
              <w:widowControl w:val="0"/>
              <w:rPr>
                <w:sz w:val="22"/>
                <w:szCs w:val="22"/>
              </w:rPr>
            </w:pPr>
            <w:r w:rsidRPr="00EF493F">
              <w:rPr>
                <w:sz w:val="22"/>
                <w:szCs w:val="22"/>
              </w:rPr>
              <w:t>Tel: +370 5 2755224</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EF493F" w:rsidRDefault="00602916" w:rsidP="00975C75">
            <w:pPr>
              <w:widowControl w:val="0"/>
              <w:rPr>
                <w:b/>
                <w:bCs/>
                <w:sz w:val="22"/>
                <w:szCs w:val="22"/>
              </w:rPr>
            </w:pPr>
            <w:r w:rsidRPr="00EF493F">
              <w:rPr>
                <w:b/>
                <w:bCs/>
                <w:sz w:val="22"/>
                <w:szCs w:val="22"/>
              </w:rPr>
              <w:t>България</w:t>
            </w:r>
          </w:p>
          <w:p w:rsidR="00602916" w:rsidRPr="00EF493F" w:rsidRDefault="00CD6B30" w:rsidP="00975C75">
            <w:pPr>
              <w:widowControl w:val="0"/>
              <w:rPr>
                <w:sz w:val="22"/>
                <w:szCs w:val="22"/>
              </w:rPr>
            </w:pPr>
            <w:r w:rsidRPr="00EF493F">
              <w:rPr>
                <w:sz w:val="22"/>
                <w:szCs w:val="22"/>
              </w:rPr>
              <w:t>SANOFI</w:t>
            </w:r>
            <w:r>
              <w:rPr>
                <w:sz w:val="22"/>
                <w:szCs w:val="22"/>
              </w:rPr>
              <w:t xml:space="preserve"> </w:t>
            </w:r>
            <w:r w:rsidRPr="00EF493F">
              <w:rPr>
                <w:sz w:val="22"/>
                <w:szCs w:val="22"/>
              </w:rPr>
              <w:t xml:space="preserve">BULGARIA </w:t>
            </w:r>
            <w:r w:rsidR="00602916" w:rsidRPr="00EF493F">
              <w:rPr>
                <w:sz w:val="22"/>
                <w:szCs w:val="22"/>
              </w:rPr>
              <w:t>EOOD</w:t>
            </w:r>
          </w:p>
          <w:p w:rsidR="00602916" w:rsidRPr="00EF493F" w:rsidRDefault="00602916" w:rsidP="00975C75">
            <w:pPr>
              <w:widowControl w:val="0"/>
              <w:rPr>
                <w:sz w:val="22"/>
                <w:szCs w:val="22"/>
              </w:rPr>
            </w:pPr>
            <w:r w:rsidRPr="00EF493F">
              <w:rPr>
                <w:bCs/>
                <w:sz w:val="22"/>
                <w:szCs w:val="22"/>
              </w:rPr>
              <w:t>Тел: +359 (0)2</w:t>
            </w:r>
            <w:r w:rsidRPr="00EF493F">
              <w:rPr>
                <w:sz w:val="22"/>
                <w:szCs w:val="22"/>
              </w:rPr>
              <w:t xml:space="preserve"> 970 53 00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Luxembourg/Luxemburg</w:t>
            </w:r>
          </w:p>
          <w:p w:rsidR="00602916" w:rsidRPr="00EF493F" w:rsidRDefault="00602916" w:rsidP="00975C75">
            <w:pPr>
              <w:widowControl w:val="0"/>
              <w:rPr>
                <w:snapToGrid w:val="0"/>
                <w:sz w:val="22"/>
                <w:szCs w:val="22"/>
              </w:rPr>
            </w:pPr>
            <w:r>
              <w:rPr>
                <w:snapToGrid w:val="0"/>
                <w:sz w:val="22"/>
                <w:szCs w:val="22"/>
              </w:rPr>
              <w:t>S</w:t>
            </w:r>
            <w:r w:rsidRPr="00EF493F">
              <w:rPr>
                <w:snapToGrid w:val="0"/>
                <w:sz w:val="22"/>
                <w:szCs w:val="22"/>
              </w:rPr>
              <w:t xml:space="preserve">anofi Belgium </w:t>
            </w:r>
          </w:p>
          <w:p w:rsidR="00602916" w:rsidRPr="00EF493F" w:rsidRDefault="00602916" w:rsidP="00975C75">
            <w:pPr>
              <w:widowControl w:val="0"/>
              <w:rPr>
                <w:sz w:val="22"/>
                <w:szCs w:val="22"/>
              </w:rPr>
            </w:pPr>
            <w:r w:rsidRPr="00EF493F">
              <w:rPr>
                <w:sz w:val="22"/>
                <w:szCs w:val="22"/>
              </w:rPr>
              <w:t xml:space="preserve">Tél/Tel: </w:t>
            </w:r>
            <w:r w:rsidRPr="00EF493F">
              <w:rPr>
                <w:snapToGrid w:val="0"/>
                <w:sz w:val="22"/>
                <w:szCs w:val="22"/>
              </w:rPr>
              <w:t>+32 (0)2 710 54 00 (</w:t>
            </w:r>
            <w:r w:rsidRPr="00EF493F">
              <w:rPr>
                <w:sz w:val="22"/>
                <w:szCs w:val="22"/>
              </w:rPr>
              <w:t>Belgique/Belgien)</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904"/>
        </w:trPr>
        <w:tc>
          <w:tcPr>
            <w:tcW w:w="4536" w:type="dxa"/>
          </w:tcPr>
          <w:p w:rsidR="00602916" w:rsidRPr="00EF493F" w:rsidRDefault="00602916" w:rsidP="00975C75">
            <w:pPr>
              <w:widowControl w:val="0"/>
              <w:rPr>
                <w:b/>
                <w:bCs/>
                <w:sz w:val="22"/>
                <w:szCs w:val="22"/>
              </w:rPr>
            </w:pPr>
            <w:r w:rsidRPr="00EF493F">
              <w:rPr>
                <w:b/>
                <w:bCs/>
                <w:sz w:val="22"/>
                <w:szCs w:val="22"/>
              </w:rPr>
              <w:t>Česká republika</w:t>
            </w:r>
          </w:p>
          <w:p w:rsidR="00602916" w:rsidRPr="00EF493F" w:rsidRDefault="00602916" w:rsidP="00975C75">
            <w:pPr>
              <w:widowControl w:val="0"/>
              <w:rPr>
                <w:sz w:val="22"/>
                <w:szCs w:val="22"/>
              </w:rPr>
            </w:pPr>
            <w:r w:rsidRPr="00EF493F">
              <w:rPr>
                <w:sz w:val="22"/>
                <w:szCs w:val="22"/>
              </w:rPr>
              <w:t>sanofi-aventis, s.r.o.</w:t>
            </w:r>
          </w:p>
          <w:p w:rsidR="00602916" w:rsidRPr="00EF493F" w:rsidRDefault="00602916" w:rsidP="00975C75">
            <w:pPr>
              <w:widowControl w:val="0"/>
              <w:rPr>
                <w:sz w:val="22"/>
                <w:szCs w:val="22"/>
              </w:rPr>
            </w:pPr>
            <w:r w:rsidRPr="00EF493F">
              <w:rPr>
                <w:sz w:val="22"/>
                <w:szCs w:val="22"/>
              </w:rPr>
              <w:t>Tel: +420 233 086 111</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Magyarország</w:t>
            </w:r>
          </w:p>
          <w:p w:rsidR="00CD6B30" w:rsidRPr="00CD6B30" w:rsidRDefault="00CD6B30" w:rsidP="00CD6B30">
            <w:pPr>
              <w:widowControl w:val="0"/>
              <w:rPr>
                <w:sz w:val="22"/>
                <w:szCs w:val="22"/>
                <w:lang w:val="it-IT"/>
              </w:rPr>
            </w:pPr>
            <w:r w:rsidRPr="00CD6B30">
              <w:rPr>
                <w:sz w:val="22"/>
                <w:szCs w:val="22"/>
                <w:lang w:val="it-IT"/>
              </w:rPr>
              <w:t>SANOFI-AVENTIS Zrt.</w:t>
            </w:r>
          </w:p>
          <w:p w:rsidR="00602916" w:rsidRPr="00EF493F" w:rsidRDefault="00602916" w:rsidP="00975C75">
            <w:pPr>
              <w:widowControl w:val="0"/>
              <w:rPr>
                <w:sz w:val="22"/>
                <w:szCs w:val="22"/>
              </w:rPr>
            </w:pPr>
            <w:r w:rsidRPr="00EF493F">
              <w:rPr>
                <w:sz w:val="22"/>
                <w:szCs w:val="22"/>
              </w:rPr>
              <w:t>Tel</w:t>
            </w:r>
            <w:r w:rsidR="00037D40">
              <w:rPr>
                <w:sz w:val="22"/>
                <w:szCs w:val="22"/>
              </w:rPr>
              <w:t>.</w:t>
            </w:r>
            <w:r w:rsidRPr="00EF493F">
              <w:rPr>
                <w:sz w:val="22"/>
                <w:szCs w:val="22"/>
              </w:rPr>
              <w:t>: +36 1 505 0050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904"/>
        </w:trPr>
        <w:tc>
          <w:tcPr>
            <w:tcW w:w="4536" w:type="dxa"/>
          </w:tcPr>
          <w:p w:rsidR="00602916" w:rsidRPr="00EF493F" w:rsidRDefault="00602916" w:rsidP="00975C75">
            <w:pPr>
              <w:widowControl w:val="0"/>
              <w:rPr>
                <w:b/>
                <w:bCs/>
                <w:sz w:val="22"/>
                <w:szCs w:val="22"/>
              </w:rPr>
            </w:pPr>
            <w:r w:rsidRPr="00EF493F">
              <w:rPr>
                <w:b/>
                <w:bCs/>
                <w:sz w:val="22"/>
                <w:szCs w:val="22"/>
              </w:rPr>
              <w:t>Danmark</w:t>
            </w:r>
          </w:p>
          <w:p w:rsidR="00602916" w:rsidRPr="00EF493F" w:rsidRDefault="001500F9" w:rsidP="00975C75">
            <w:pPr>
              <w:widowControl w:val="0"/>
              <w:rPr>
                <w:sz w:val="22"/>
                <w:szCs w:val="22"/>
              </w:rPr>
            </w:pPr>
            <w:r>
              <w:rPr>
                <w:sz w:val="22"/>
                <w:szCs w:val="22"/>
              </w:rPr>
              <w:t>S</w:t>
            </w:r>
            <w:r w:rsidR="00602916" w:rsidRPr="00EF493F">
              <w:rPr>
                <w:sz w:val="22"/>
                <w:szCs w:val="22"/>
              </w:rPr>
              <w:t>anofi A/S</w:t>
            </w:r>
          </w:p>
          <w:p w:rsidR="00602916" w:rsidRPr="00EF493F" w:rsidRDefault="00602916" w:rsidP="00975C75">
            <w:pPr>
              <w:widowControl w:val="0"/>
              <w:rPr>
                <w:sz w:val="22"/>
                <w:szCs w:val="22"/>
              </w:rPr>
            </w:pPr>
            <w:r w:rsidRPr="00EF493F">
              <w:rPr>
                <w:sz w:val="22"/>
                <w:szCs w:val="22"/>
              </w:rPr>
              <w:t>Tlf: +45 45 16 70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Malta</w:t>
            </w:r>
          </w:p>
          <w:p w:rsidR="001A6864" w:rsidRPr="0034587E" w:rsidRDefault="001A6864" w:rsidP="001A6864">
            <w:pPr>
              <w:rPr>
                <w:sz w:val="22"/>
                <w:szCs w:val="22"/>
                <w:lang w:val="cs-CZ"/>
              </w:rPr>
            </w:pPr>
            <w:r w:rsidRPr="0034587E">
              <w:rPr>
                <w:sz w:val="22"/>
                <w:szCs w:val="22"/>
                <w:lang w:val="cs-CZ"/>
              </w:rPr>
              <w:t>Sanofi S.</w:t>
            </w:r>
            <w:r w:rsidR="000D0AFF">
              <w:rPr>
                <w:sz w:val="22"/>
                <w:szCs w:val="22"/>
                <w:lang w:val="cs-CZ"/>
              </w:rPr>
              <w:t>r</w:t>
            </w:r>
            <w:r w:rsidRPr="0034587E">
              <w:rPr>
                <w:sz w:val="22"/>
                <w:szCs w:val="22"/>
                <w:lang w:val="cs-CZ"/>
              </w:rPr>
              <w:t>.</w:t>
            </w:r>
            <w:r w:rsidR="000D0AFF">
              <w:rPr>
                <w:sz w:val="22"/>
                <w:szCs w:val="22"/>
                <w:lang w:val="cs-CZ"/>
              </w:rPr>
              <w:t>l</w:t>
            </w:r>
            <w:r w:rsidRPr="0034587E">
              <w:rPr>
                <w:sz w:val="22"/>
                <w:szCs w:val="22"/>
                <w:lang w:val="cs-CZ"/>
              </w:rPr>
              <w:t>.</w:t>
            </w:r>
          </w:p>
          <w:p w:rsidR="00602916" w:rsidRPr="00EF493F" w:rsidRDefault="001A6864" w:rsidP="00975C75">
            <w:pPr>
              <w:widowControl w:val="0"/>
              <w:rPr>
                <w:sz w:val="22"/>
                <w:szCs w:val="22"/>
              </w:rPr>
            </w:pPr>
            <w:r w:rsidRPr="0034587E">
              <w:rPr>
                <w:sz w:val="22"/>
                <w:szCs w:val="22"/>
                <w:lang w:val="cs-CZ"/>
              </w:rPr>
              <w:t>Tel: +39 02 39394275</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EF493F" w:rsidRDefault="00602916" w:rsidP="00975C75">
            <w:pPr>
              <w:widowControl w:val="0"/>
              <w:rPr>
                <w:b/>
                <w:bCs/>
                <w:sz w:val="22"/>
                <w:szCs w:val="22"/>
              </w:rPr>
            </w:pPr>
            <w:r w:rsidRPr="00EF493F">
              <w:rPr>
                <w:b/>
                <w:bCs/>
                <w:sz w:val="22"/>
                <w:szCs w:val="22"/>
              </w:rPr>
              <w:t>Deutschland</w:t>
            </w:r>
          </w:p>
          <w:p w:rsidR="00602916" w:rsidRPr="00EF493F" w:rsidRDefault="00602916" w:rsidP="00975C75">
            <w:pPr>
              <w:widowControl w:val="0"/>
              <w:rPr>
                <w:sz w:val="22"/>
                <w:szCs w:val="22"/>
              </w:rPr>
            </w:pPr>
            <w:r w:rsidRPr="00EF493F">
              <w:rPr>
                <w:sz w:val="22"/>
                <w:szCs w:val="22"/>
              </w:rPr>
              <w:t>Sanofi-Aventis Deutschland GmbH</w:t>
            </w:r>
          </w:p>
          <w:p w:rsidR="00BF5D6E" w:rsidRPr="00BF5D6E" w:rsidRDefault="00BF5D6E" w:rsidP="00BF5D6E">
            <w:pPr>
              <w:widowControl w:val="0"/>
              <w:rPr>
                <w:sz w:val="22"/>
                <w:szCs w:val="22"/>
                <w:lang w:val="cs-CZ"/>
              </w:rPr>
            </w:pPr>
            <w:r w:rsidRPr="00BF5D6E">
              <w:rPr>
                <w:sz w:val="22"/>
                <w:szCs w:val="22"/>
                <w:lang w:val="cs-CZ"/>
              </w:rPr>
              <w:t>Tel.: 0800 52 52 010</w:t>
            </w:r>
          </w:p>
          <w:p w:rsidR="00BF5D6E" w:rsidRPr="00BF5D6E" w:rsidRDefault="00BF5D6E" w:rsidP="00BF5D6E">
            <w:pPr>
              <w:widowControl w:val="0"/>
              <w:rPr>
                <w:sz w:val="22"/>
                <w:szCs w:val="22"/>
                <w:lang w:val="cs-CZ"/>
              </w:rPr>
            </w:pPr>
            <w:r w:rsidRPr="00BF5D6E">
              <w:rPr>
                <w:sz w:val="22"/>
                <w:szCs w:val="22"/>
                <w:lang w:val="cs-CZ"/>
              </w:rPr>
              <w:t>Tel. aus dem Ausland: +49 69 305 21 131</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Nederland</w:t>
            </w:r>
          </w:p>
          <w:p w:rsidR="00602916" w:rsidRPr="00EF493F" w:rsidRDefault="004730BE" w:rsidP="00975C75">
            <w:pPr>
              <w:widowControl w:val="0"/>
              <w:rPr>
                <w:sz w:val="22"/>
                <w:szCs w:val="22"/>
              </w:rPr>
            </w:pPr>
            <w:r w:rsidRPr="00BA5B7F">
              <w:rPr>
                <w:sz w:val="22"/>
                <w:szCs w:val="22"/>
                <w:lang w:val="nl-NL"/>
              </w:rPr>
              <w:t>Genzyme Europe</w:t>
            </w:r>
            <w:r w:rsidR="00602916" w:rsidRPr="00EF493F">
              <w:rPr>
                <w:sz w:val="22"/>
                <w:szCs w:val="22"/>
              </w:rPr>
              <w:t xml:space="preserve"> B.V.</w:t>
            </w:r>
          </w:p>
          <w:p w:rsidR="00602916" w:rsidRPr="00EF493F" w:rsidRDefault="00602916" w:rsidP="00975C75">
            <w:pPr>
              <w:widowControl w:val="0"/>
              <w:rPr>
                <w:sz w:val="22"/>
                <w:szCs w:val="22"/>
              </w:rPr>
            </w:pPr>
            <w:r w:rsidRPr="00EF493F">
              <w:rPr>
                <w:sz w:val="22"/>
                <w:szCs w:val="22"/>
              </w:rPr>
              <w:t xml:space="preserve">Tel: +31 </w:t>
            </w:r>
            <w:r w:rsidR="001500F9">
              <w:rPr>
                <w:sz w:val="22"/>
                <w:szCs w:val="22"/>
                <w:lang w:val="nl-NL"/>
              </w:rPr>
              <w:t>20 245 4000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80"/>
        </w:trPr>
        <w:tc>
          <w:tcPr>
            <w:tcW w:w="4536" w:type="dxa"/>
          </w:tcPr>
          <w:p w:rsidR="00602916" w:rsidRPr="00EF493F" w:rsidRDefault="00602916" w:rsidP="00975C75">
            <w:pPr>
              <w:widowControl w:val="0"/>
              <w:rPr>
                <w:b/>
                <w:bCs/>
                <w:sz w:val="22"/>
                <w:szCs w:val="22"/>
              </w:rPr>
            </w:pPr>
            <w:r w:rsidRPr="00EF493F">
              <w:rPr>
                <w:b/>
                <w:bCs/>
                <w:sz w:val="22"/>
                <w:szCs w:val="22"/>
              </w:rPr>
              <w:t>Eesti</w:t>
            </w:r>
          </w:p>
          <w:p w:rsidR="00602916" w:rsidRPr="00EF493F" w:rsidRDefault="00602916" w:rsidP="00975C75">
            <w:pPr>
              <w:widowControl w:val="0"/>
              <w:rPr>
                <w:sz w:val="22"/>
                <w:szCs w:val="22"/>
              </w:rPr>
            </w:pPr>
            <w:r w:rsidRPr="00EF493F">
              <w:rPr>
                <w:sz w:val="22"/>
                <w:szCs w:val="22"/>
              </w:rPr>
              <w:t>sanofi-aventis Estonia OÜ</w:t>
            </w:r>
          </w:p>
          <w:p w:rsidR="00602916" w:rsidRPr="00EF493F" w:rsidRDefault="00602916" w:rsidP="00975C75">
            <w:pPr>
              <w:widowControl w:val="0"/>
              <w:rPr>
                <w:sz w:val="22"/>
                <w:szCs w:val="22"/>
              </w:rPr>
            </w:pPr>
            <w:r w:rsidRPr="00EF493F">
              <w:rPr>
                <w:sz w:val="22"/>
                <w:szCs w:val="22"/>
              </w:rPr>
              <w:t>Tel: +372 627 3488</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Norge</w:t>
            </w:r>
          </w:p>
          <w:p w:rsidR="00602916" w:rsidRPr="00EF493F" w:rsidRDefault="00602916" w:rsidP="00975C75">
            <w:pPr>
              <w:widowControl w:val="0"/>
              <w:rPr>
                <w:sz w:val="22"/>
                <w:szCs w:val="22"/>
              </w:rPr>
            </w:pPr>
            <w:r w:rsidRPr="00EF493F">
              <w:rPr>
                <w:sz w:val="22"/>
                <w:szCs w:val="22"/>
              </w:rPr>
              <w:t>sanofi-aventis Norge AS</w:t>
            </w:r>
          </w:p>
          <w:p w:rsidR="00602916" w:rsidRPr="00EF493F" w:rsidRDefault="00602916" w:rsidP="00975C75">
            <w:pPr>
              <w:widowControl w:val="0"/>
              <w:rPr>
                <w:sz w:val="22"/>
                <w:szCs w:val="22"/>
              </w:rPr>
            </w:pPr>
            <w:r w:rsidRPr="00EF493F">
              <w:rPr>
                <w:sz w:val="22"/>
                <w:szCs w:val="22"/>
              </w:rPr>
              <w:t>Tlf: +47 67 10 71 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952"/>
        </w:trPr>
        <w:tc>
          <w:tcPr>
            <w:tcW w:w="4536" w:type="dxa"/>
          </w:tcPr>
          <w:p w:rsidR="00602916" w:rsidRPr="00EF493F" w:rsidRDefault="00602916" w:rsidP="00975C75">
            <w:pPr>
              <w:widowControl w:val="0"/>
              <w:rPr>
                <w:b/>
                <w:bCs/>
                <w:sz w:val="22"/>
                <w:szCs w:val="22"/>
              </w:rPr>
            </w:pPr>
            <w:r w:rsidRPr="00EF493F">
              <w:rPr>
                <w:b/>
                <w:bCs/>
                <w:sz w:val="22"/>
                <w:szCs w:val="22"/>
              </w:rPr>
              <w:t>Ελλάδα</w:t>
            </w:r>
          </w:p>
          <w:p w:rsidR="00602916" w:rsidRPr="00EF493F" w:rsidRDefault="00602916" w:rsidP="00975C75">
            <w:pPr>
              <w:widowControl w:val="0"/>
              <w:rPr>
                <w:sz w:val="22"/>
                <w:szCs w:val="22"/>
              </w:rPr>
            </w:pPr>
            <w:r w:rsidRPr="00EF493F">
              <w:rPr>
                <w:sz w:val="22"/>
                <w:szCs w:val="22"/>
              </w:rPr>
              <w:t>sanofi-aventis AEBE</w:t>
            </w:r>
          </w:p>
          <w:p w:rsidR="00602916" w:rsidRPr="00EF493F" w:rsidRDefault="00602916" w:rsidP="00975C75">
            <w:pPr>
              <w:widowControl w:val="0"/>
              <w:rPr>
                <w:sz w:val="22"/>
                <w:szCs w:val="22"/>
              </w:rPr>
            </w:pPr>
            <w:r w:rsidRPr="00EF493F">
              <w:rPr>
                <w:sz w:val="22"/>
                <w:szCs w:val="22"/>
              </w:rPr>
              <w:t>Τηλ: +30 210 900 16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Österreich</w:t>
            </w:r>
          </w:p>
          <w:p w:rsidR="00602916" w:rsidRPr="00EF493F" w:rsidRDefault="00602916" w:rsidP="00975C75">
            <w:pPr>
              <w:widowControl w:val="0"/>
              <w:rPr>
                <w:sz w:val="22"/>
                <w:szCs w:val="22"/>
              </w:rPr>
            </w:pPr>
            <w:r w:rsidRPr="00EF493F">
              <w:rPr>
                <w:sz w:val="22"/>
                <w:szCs w:val="22"/>
              </w:rPr>
              <w:t>sanofi-aventis GmbH</w:t>
            </w:r>
          </w:p>
          <w:p w:rsidR="00602916" w:rsidRPr="00EF493F" w:rsidRDefault="00602916" w:rsidP="00975C75">
            <w:pPr>
              <w:widowControl w:val="0"/>
              <w:rPr>
                <w:sz w:val="22"/>
                <w:szCs w:val="22"/>
              </w:rPr>
            </w:pPr>
            <w:r w:rsidRPr="00EF493F">
              <w:rPr>
                <w:sz w:val="22"/>
                <w:szCs w:val="22"/>
              </w:rPr>
              <w:t>Tel: +43 1 80 185 – 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1252"/>
        </w:trPr>
        <w:tc>
          <w:tcPr>
            <w:tcW w:w="4536" w:type="dxa"/>
          </w:tcPr>
          <w:p w:rsidR="00602916" w:rsidRPr="00EF493F" w:rsidRDefault="00602916" w:rsidP="00975C75">
            <w:pPr>
              <w:widowControl w:val="0"/>
              <w:rPr>
                <w:b/>
                <w:bCs/>
                <w:sz w:val="22"/>
                <w:szCs w:val="22"/>
              </w:rPr>
            </w:pPr>
            <w:r w:rsidRPr="00EF493F">
              <w:rPr>
                <w:b/>
                <w:bCs/>
                <w:sz w:val="22"/>
                <w:szCs w:val="22"/>
              </w:rPr>
              <w:t>España</w:t>
            </w:r>
          </w:p>
          <w:p w:rsidR="00602916" w:rsidRPr="00EF493F" w:rsidRDefault="00602916" w:rsidP="00975C75">
            <w:pPr>
              <w:widowControl w:val="0"/>
              <w:rPr>
                <w:smallCaps/>
                <w:sz w:val="22"/>
                <w:szCs w:val="22"/>
              </w:rPr>
            </w:pPr>
            <w:r w:rsidRPr="00EF493F">
              <w:rPr>
                <w:sz w:val="22"/>
                <w:szCs w:val="22"/>
              </w:rPr>
              <w:t>sanofi-aventis, S.A.</w:t>
            </w:r>
          </w:p>
          <w:p w:rsidR="00602916" w:rsidRPr="00EF493F" w:rsidRDefault="00602916" w:rsidP="00975C75">
            <w:pPr>
              <w:widowControl w:val="0"/>
              <w:rPr>
                <w:sz w:val="22"/>
                <w:szCs w:val="22"/>
              </w:rPr>
            </w:pPr>
            <w:r w:rsidRPr="00EF493F">
              <w:rPr>
                <w:sz w:val="22"/>
                <w:szCs w:val="22"/>
              </w:rPr>
              <w:t>Tel: +34 93 485 94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Polska</w:t>
            </w:r>
          </w:p>
          <w:p w:rsidR="00602916" w:rsidRPr="00EF493F" w:rsidRDefault="00602916" w:rsidP="00975C75">
            <w:pPr>
              <w:widowControl w:val="0"/>
              <w:rPr>
                <w:sz w:val="22"/>
                <w:szCs w:val="22"/>
              </w:rPr>
            </w:pPr>
            <w:r w:rsidRPr="00EF493F">
              <w:rPr>
                <w:sz w:val="22"/>
                <w:szCs w:val="22"/>
              </w:rPr>
              <w:t>sanofi-aventis Sp. z o.o.</w:t>
            </w:r>
          </w:p>
          <w:p w:rsidR="00602916" w:rsidRPr="00EF493F" w:rsidRDefault="00602916" w:rsidP="00975C75">
            <w:pPr>
              <w:widowControl w:val="0"/>
              <w:rPr>
                <w:sz w:val="22"/>
                <w:szCs w:val="22"/>
              </w:rPr>
            </w:pPr>
            <w:r w:rsidRPr="00EF493F">
              <w:rPr>
                <w:sz w:val="22"/>
                <w:szCs w:val="22"/>
              </w:rPr>
              <w:t>Tel: +48 22 280 00 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EF493F" w:rsidRDefault="00602916" w:rsidP="00975C75">
            <w:pPr>
              <w:widowControl w:val="0"/>
              <w:rPr>
                <w:b/>
                <w:bCs/>
                <w:sz w:val="22"/>
                <w:szCs w:val="22"/>
              </w:rPr>
            </w:pPr>
            <w:r w:rsidRPr="00EF493F">
              <w:rPr>
                <w:b/>
                <w:bCs/>
                <w:sz w:val="22"/>
                <w:szCs w:val="22"/>
              </w:rPr>
              <w:t>France</w:t>
            </w:r>
          </w:p>
          <w:p w:rsidR="00602916" w:rsidRPr="00EF493F" w:rsidRDefault="00602916" w:rsidP="00975C75">
            <w:pPr>
              <w:widowControl w:val="0"/>
              <w:rPr>
                <w:sz w:val="22"/>
                <w:szCs w:val="22"/>
              </w:rPr>
            </w:pPr>
            <w:r w:rsidRPr="00EF493F">
              <w:rPr>
                <w:sz w:val="22"/>
                <w:szCs w:val="22"/>
              </w:rPr>
              <w:t>sanofi-aventis France</w:t>
            </w:r>
          </w:p>
          <w:p w:rsidR="00602916" w:rsidRPr="00EF493F" w:rsidRDefault="00602916" w:rsidP="00975C75">
            <w:pPr>
              <w:widowControl w:val="0"/>
              <w:rPr>
                <w:sz w:val="22"/>
                <w:szCs w:val="22"/>
              </w:rPr>
            </w:pPr>
            <w:r w:rsidRPr="00EF493F">
              <w:rPr>
                <w:sz w:val="22"/>
                <w:szCs w:val="22"/>
              </w:rPr>
              <w:t>Tél: 0 800 222 555</w:t>
            </w:r>
          </w:p>
          <w:p w:rsidR="00602916" w:rsidRPr="00EF493F" w:rsidRDefault="00602916" w:rsidP="00975C75">
            <w:pPr>
              <w:widowControl w:val="0"/>
              <w:rPr>
                <w:sz w:val="22"/>
                <w:szCs w:val="22"/>
              </w:rPr>
            </w:pPr>
            <w:r w:rsidRPr="00EF493F">
              <w:rPr>
                <w:sz w:val="22"/>
                <w:szCs w:val="22"/>
              </w:rPr>
              <w:t>Appel depuis l’étranger : +33 1 57 63 23 23</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Portugal</w:t>
            </w:r>
          </w:p>
          <w:p w:rsidR="00602916" w:rsidRPr="00EF493F" w:rsidRDefault="00602916" w:rsidP="00975C75">
            <w:pPr>
              <w:widowControl w:val="0"/>
              <w:rPr>
                <w:sz w:val="22"/>
                <w:szCs w:val="22"/>
              </w:rPr>
            </w:pPr>
            <w:r w:rsidRPr="00EF493F">
              <w:rPr>
                <w:sz w:val="22"/>
                <w:szCs w:val="22"/>
              </w:rPr>
              <w:t>Sanofi - Produtos Farmacêuticos, Lda</w:t>
            </w:r>
          </w:p>
          <w:p w:rsidR="00602916" w:rsidRPr="00EF493F" w:rsidRDefault="00602916" w:rsidP="00975C75">
            <w:pPr>
              <w:widowControl w:val="0"/>
              <w:rPr>
                <w:sz w:val="22"/>
                <w:szCs w:val="22"/>
              </w:rPr>
            </w:pPr>
            <w:r w:rsidRPr="00EF493F">
              <w:rPr>
                <w:sz w:val="22"/>
                <w:szCs w:val="22"/>
              </w:rPr>
              <w:t>Tel: +351 21 35 89 400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4F0EA9" w:rsidRDefault="00602916" w:rsidP="00975C75">
            <w:pPr>
              <w:widowControl w:val="0"/>
              <w:rPr>
                <w:b/>
                <w:bCs/>
                <w:sz w:val="22"/>
                <w:szCs w:val="22"/>
                <w:lang w:val="it-IT"/>
              </w:rPr>
            </w:pPr>
            <w:r w:rsidRPr="004F0EA9">
              <w:rPr>
                <w:b/>
                <w:bCs/>
                <w:sz w:val="22"/>
                <w:szCs w:val="22"/>
                <w:lang w:val="it-IT"/>
              </w:rPr>
              <w:t>Hrvatska</w:t>
            </w:r>
          </w:p>
          <w:p w:rsidR="00602916" w:rsidRPr="009E215D" w:rsidRDefault="00602916" w:rsidP="00975C75">
            <w:pPr>
              <w:widowControl w:val="0"/>
              <w:rPr>
                <w:bCs/>
                <w:sz w:val="22"/>
                <w:szCs w:val="22"/>
                <w:lang w:val="it-IT"/>
              </w:rPr>
            </w:pPr>
            <w:r w:rsidRPr="009E215D">
              <w:rPr>
                <w:bCs/>
                <w:sz w:val="22"/>
                <w:szCs w:val="22"/>
                <w:lang w:val="it-IT"/>
              </w:rPr>
              <w:t>sanofi-aventis Croatia d.o.o.</w:t>
            </w:r>
          </w:p>
          <w:p w:rsidR="00602916" w:rsidRPr="00EF493F" w:rsidRDefault="00602916" w:rsidP="00975C75">
            <w:pPr>
              <w:widowControl w:val="0"/>
              <w:rPr>
                <w:b/>
                <w:bCs/>
                <w:sz w:val="22"/>
                <w:szCs w:val="22"/>
              </w:rPr>
            </w:pPr>
            <w:r w:rsidRPr="009E215D">
              <w:rPr>
                <w:bCs/>
                <w:sz w:val="22"/>
                <w:szCs w:val="22"/>
                <w:lang w:val="fr-FR"/>
              </w:rPr>
              <w:t>Tel: +385 1 600 34 00</w:t>
            </w:r>
          </w:p>
        </w:tc>
        <w:tc>
          <w:tcPr>
            <w:tcW w:w="4536" w:type="dxa"/>
          </w:tcPr>
          <w:p w:rsidR="00602916" w:rsidRPr="00EF493F" w:rsidRDefault="00602916" w:rsidP="00975C75">
            <w:pPr>
              <w:widowControl w:val="0"/>
              <w:tabs>
                <w:tab w:val="left" w:pos="-720"/>
                <w:tab w:val="left" w:pos="4536"/>
              </w:tabs>
              <w:suppressAutoHyphens/>
              <w:rPr>
                <w:b/>
                <w:sz w:val="22"/>
                <w:szCs w:val="22"/>
              </w:rPr>
            </w:pPr>
            <w:r w:rsidRPr="00EF493F">
              <w:rPr>
                <w:b/>
                <w:sz w:val="22"/>
                <w:szCs w:val="22"/>
              </w:rPr>
              <w:t>România</w:t>
            </w:r>
          </w:p>
          <w:p w:rsidR="00602916" w:rsidRPr="00EF493F" w:rsidRDefault="00975C75" w:rsidP="00975C75">
            <w:pPr>
              <w:widowControl w:val="0"/>
              <w:tabs>
                <w:tab w:val="left" w:pos="-720"/>
                <w:tab w:val="left" w:pos="4536"/>
              </w:tabs>
              <w:suppressAutoHyphens/>
              <w:rPr>
                <w:sz w:val="22"/>
                <w:szCs w:val="22"/>
              </w:rPr>
            </w:pPr>
            <w:r w:rsidRPr="00EF493F">
              <w:rPr>
                <w:bCs/>
                <w:sz w:val="22"/>
                <w:szCs w:val="22"/>
              </w:rPr>
              <w:t>S</w:t>
            </w:r>
            <w:r w:rsidR="00602916" w:rsidRPr="00EF493F">
              <w:rPr>
                <w:bCs/>
                <w:sz w:val="22"/>
                <w:szCs w:val="22"/>
              </w:rPr>
              <w:t>anofi</w:t>
            </w:r>
            <w:r>
              <w:rPr>
                <w:bCs/>
                <w:sz w:val="22"/>
                <w:szCs w:val="22"/>
              </w:rPr>
              <w:t xml:space="preserve"> </w:t>
            </w:r>
            <w:r w:rsidR="00602916" w:rsidRPr="00EF493F">
              <w:rPr>
                <w:bCs/>
                <w:sz w:val="22"/>
                <w:szCs w:val="22"/>
              </w:rPr>
              <w:t>Rom</w:t>
            </w:r>
            <w:r>
              <w:rPr>
                <w:bCs/>
                <w:sz w:val="22"/>
                <w:szCs w:val="22"/>
              </w:rPr>
              <w:t>a</w:t>
            </w:r>
            <w:r w:rsidR="00602916" w:rsidRPr="00EF493F">
              <w:rPr>
                <w:bCs/>
                <w:sz w:val="22"/>
                <w:szCs w:val="22"/>
              </w:rPr>
              <w:t>nia SRL</w:t>
            </w:r>
          </w:p>
          <w:p w:rsidR="00602916" w:rsidRPr="00EF493F" w:rsidRDefault="00602916" w:rsidP="00975C75">
            <w:pPr>
              <w:widowControl w:val="0"/>
              <w:rPr>
                <w:sz w:val="22"/>
                <w:szCs w:val="22"/>
              </w:rPr>
            </w:pPr>
            <w:r w:rsidRPr="00EF493F">
              <w:rPr>
                <w:sz w:val="22"/>
                <w:szCs w:val="22"/>
              </w:rPr>
              <w:t>Tel: +40 (0) 21 317 31 36</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1000"/>
        </w:trPr>
        <w:tc>
          <w:tcPr>
            <w:tcW w:w="4536" w:type="dxa"/>
          </w:tcPr>
          <w:p w:rsidR="00602916" w:rsidRPr="00EF493F" w:rsidRDefault="00602916" w:rsidP="00975C75">
            <w:pPr>
              <w:widowControl w:val="0"/>
              <w:rPr>
                <w:b/>
                <w:bCs/>
                <w:sz w:val="22"/>
                <w:szCs w:val="22"/>
              </w:rPr>
            </w:pPr>
            <w:r w:rsidRPr="00EF493F">
              <w:rPr>
                <w:b/>
                <w:bCs/>
                <w:sz w:val="22"/>
                <w:szCs w:val="22"/>
              </w:rPr>
              <w:t>Ireland</w:t>
            </w:r>
          </w:p>
          <w:p w:rsidR="00602916" w:rsidRPr="00EF493F" w:rsidRDefault="00602916" w:rsidP="00975C75">
            <w:pPr>
              <w:widowControl w:val="0"/>
              <w:rPr>
                <w:sz w:val="22"/>
                <w:szCs w:val="22"/>
              </w:rPr>
            </w:pPr>
            <w:r w:rsidRPr="00EF493F">
              <w:rPr>
                <w:sz w:val="22"/>
                <w:szCs w:val="22"/>
              </w:rPr>
              <w:t>sanofi-aventis Ireland Ltd. T/A SANOFI</w:t>
            </w:r>
          </w:p>
          <w:p w:rsidR="00602916" w:rsidRPr="00EF493F" w:rsidRDefault="00602916" w:rsidP="00975C75">
            <w:pPr>
              <w:widowControl w:val="0"/>
              <w:rPr>
                <w:sz w:val="22"/>
                <w:szCs w:val="22"/>
              </w:rPr>
            </w:pPr>
            <w:r w:rsidRPr="00EF493F">
              <w:rPr>
                <w:sz w:val="22"/>
                <w:szCs w:val="22"/>
              </w:rPr>
              <w:t>Tel: +353 (0) 1 403 56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Slovenija</w:t>
            </w:r>
          </w:p>
          <w:p w:rsidR="00602916" w:rsidRPr="00EF493F" w:rsidRDefault="00602916" w:rsidP="00975C75">
            <w:pPr>
              <w:widowControl w:val="0"/>
              <w:rPr>
                <w:sz w:val="22"/>
                <w:szCs w:val="22"/>
              </w:rPr>
            </w:pPr>
            <w:r w:rsidRPr="00EF493F">
              <w:rPr>
                <w:sz w:val="22"/>
                <w:szCs w:val="22"/>
              </w:rPr>
              <w:t>sanofi-aventis d.o.o.</w:t>
            </w:r>
          </w:p>
          <w:p w:rsidR="00602916" w:rsidRPr="00EF493F" w:rsidRDefault="00602916" w:rsidP="00975C75">
            <w:pPr>
              <w:widowControl w:val="0"/>
              <w:rPr>
                <w:sz w:val="22"/>
                <w:szCs w:val="22"/>
              </w:rPr>
            </w:pPr>
            <w:r w:rsidRPr="00EF493F">
              <w:rPr>
                <w:sz w:val="22"/>
                <w:szCs w:val="22"/>
              </w:rPr>
              <w:t>Tel: +386 1 560 48 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EF493F" w:rsidRDefault="00602916" w:rsidP="00975C75">
            <w:pPr>
              <w:widowControl w:val="0"/>
              <w:rPr>
                <w:b/>
                <w:bCs/>
                <w:sz w:val="22"/>
                <w:szCs w:val="22"/>
              </w:rPr>
            </w:pPr>
            <w:r w:rsidRPr="00EF493F">
              <w:rPr>
                <w:b/>
                <w:bCs/>
                <w:sz w:val="22"/>
                <w:szCs w:val="22"/>
              </w:rPr>
              <w:t>Ísland</w:t>
            </w:r>
          </w:p>
          <w:p w:rsidR="00602916" w:rsidRPr="00EF493F" w:rsidRDefault="00602916" w:rsidP="00975C75">
            <w:pPr>
              <w:widowControl w:val="0"/>
              <w:rPr>
                <w:sz w:val="22"/>
                <w:szCs w:val="22"/>
              </w:rPr>
            </w:pPr>
            <w:r w:rsidRPr="00EF493F">
              <w:rPr>
                <w:sz w:val="22"/>
                <w:szCs w:val="22"/>
              </w:rPr>
              <w:t>Vistor hf.</w:t>
            </w:r>
          </w:p>
          <w:p w:rsidR="00602916" w:rsidRPr="00EF493F" w:rsidRDefault="00602916" w:rsidP="00975C75">
            <w:pPr>
              <w:widowControl w:val="0"/>
              <w:rPr>
                <w:sz w:val="22"/>
                <w:szCs w:val="22"/>
              </w:rPr>
            </w:pPr>
            <w:r w:rsidRPr="00EF493F">
              <w:rPr>
                <w:sz w:val="22"/>
                <w:szCs w:val="22"/>
              </w:rPr>
              <w:t>Sími: +354 535 7000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Slovenská republika</w:t>
            </w:r>
          </w:p>
          <w:p w:rsidR="00602916" w:rsidRPr="00EF493F" w:rsidRDefault="00602916" w:rsidP="00975C75">
            <w:pPr>
              <w:widowControl w:val="0"/>
              <w:rPr>
                <w:sz w:val="22"/>
                <w:szCs w:val="22"/>
              </w:rPr>
            </w:pPr>
            <w:r w:rsidRPr="00EF493F">
              <w:rPr>
                <w:sz w:val="22"/>
                <w:szCs w:val="22"/>
              </w:rPr>
              <w:t>sanofi-aventis Slovakia s.r.o.</w:t>
            </w:r>
          </w:p>
          <w:p w:rsidR="00602916" w:rsidRPr="00EF493F" w:rsidRDefault="00602916" w:rsidP="00975C75">
            <w:pPr>
              <w:widowControl w:val="0"/>
              <w:rPr>
                <w:sz w:val="22"/>
                <w:szCs w:val="22"/>
              </w:rPr>
            </w:pPr>
            <w:r w:rsidRPr="00EF493F">
              <w:rPr>
                <w:sz w:val="22"/>
                <w:szCs w:val="22"/>
              </w:rPr>
              <w:t>Tel: +421 2 33 100 100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772"/>
        </w:trPr>
        <w:tc>
          <w:tcPr>
            <w:tcW w:w="4536" w:type="dxa"/>
          </w:tcPr>
          <w:p w:rsidR="00602916" w:rsidRPr="00EF493F" w:rsidRDefault="00602916" w:rsidP="00975C75">
            <w:pPr>
              <w:widowControl w:val="0"/>
              <w:rPr>
                <w:b/>
                <w:bCs/>
                <w:sz w:val="22"/>
                <w:szCs w:val="22"/>
              </w:rPr>
            </w:pPr>
            <w:r w:rsidRPr="00EF493F">
              <w:rPr>
                <w:b/>
                <w:bCs/>
                <w:sz w:val="22"/>
                <w:szCs w:val="22"/>
              </w:rPr>
              <w:t>Italia</w:t>
            </w:r>
          </w:p>
          <w:p w:rsidR="00602916" w:rsidRPr="00EF493F" w:rsidRDefault="00876D10" w:rsidP="00975C75">
            <w:pPr>
              <w:widowControl w:val="0"/>
              <w:rPr>
                <w:sz w:val="22"/>
                <w:szCs w:val="22"/>
              </w:rPr>
            </w:pPr>
            <w:r>
              <w:rPr>
                <w:sz w:val="22"/>
                <w:szCs w:val="22"/>
              </w:rPr>
              <w:t>S</w:t>
            </w:r>
            <w:r w:rsidR="00602916" w:rsidRPr="00EF493F">
              <w:rPr>
                <w:sz w:val="22"/>
                <w:szCs w:val="22"/>
              </w:rPr>
              <w:t>anofi</w:t>
            </w:r>
            <w:r>
              <w:rPr>
                <w:sz w:val="22"/>
                <w:szCs w:val="22"/>
              </w:rPr>
              <w:t xml:space="preserve"> </w:t>
            </w:r>
            <w:r w:rsidR="00602916" w:rsidRPr="00EF493F">
              <w:rPr>
                <w:sz w:val="22"/>
                <w:szCs w:val="22"/>
              </w:rPr>
              <w:t>S.</w:t>
            </w:r>
            <w:r w:rsidR="000D0AFF">
              <w:rPr>
                <w:sz w:val="22"/>
                <w:szCs w:val="22"/>
              </w:rPr>
              <w:t>r</w:t>
            </w:r>
            <w:r w:rsidR="00602916" w:rsidRPr="00EF493F">
              <w:rPr>
                <w:sz w:val="22"/>
                <w:szCs w:val="22"/>
              </w:rPr>
              <w:t>.</w:t>
            </w:r>
            <w:r w:rsidR="000D0AFF">
              <w:rPr>
                <w:sz w:val="22"/>
                <w:szCs w:val="22"/>
              </w:rPr>
              <w:t>l</w:t>
            </w:r>
            <w:r w:rsidR="00602916" w:rsidRPr="00EF493F">
              <w:rPr>
                <w:sz w:val="22"/>
                <w:szCs w:val="22"/>
              </w:rPr>
              <w:t>.</w:t>
            </w:r>
          </w:p>
          <w:p w:rsidR="00602916" w:rsidRPr="00EF493F" w:rsidRDefault="00602916" w:rsidP="00975C75">
            <w:pPr>
              <w:widowControl w:val="0"/>
              <w:rPr>
                <w:sz w:val="22"/>
                <w:szCs w:val="22"/>
              </w:rPr>
            </w:pPr>
            <w:r w:rsidRPr="00EF493F">
              <w:rPr>
                <w:sz w:val="22"/>
                <w:szCs w:val="22"/>
              </w:rPr>
              <w:t xml:space="preserve">Tel: </w:t>
            </w:r>
            <w:r w:rsidR="00975C75" w:rsidRPr="00975C75">
              <w:rPr>
                <w:sz w:val="22"/>
                <w:szCs w:val="22"/>
              </w:rPr>
              <w:t>800</w:t>
            </w:r>
            <w:r w:rsidR="00037D40">
              <w:rPr>
                <w:sz w:val="22"/>
                <w:szCs w:val="22"/>
              </w:rPr>
              <w:t>.</w:t>
            </w:r>
            <w:r w:rsidR="00975C75" w:rsidRPr="00975C75">
              <w:rPr>
                <w:sz w:val="22"/>
                <w:szCs w:val="22"/>
              </w:rPr>
              <w:t>536</w:t>
            </w:r>
            <w:r w:rsidR="00037D40">
              <w:rPr>
                <w:sz w:val="22"/>
                <w:szCs w:val="22"/>
              </w:rPr>
              <w:t xml:space="preserve"> </w:t>
            </w:r>
            <w:r w:rsidR="00975C75" w:rsidRPr="00975C75">
              <w:rPr>
                <w:sz w:val="22"/>
                <w:szCs w:val="22"/>
              </w:rPr>
              <w:t>389</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Suomi/Finland</w:t>
            </w:r>
          </w:p>
          <w:p w:rsidR="00602916" w:rsidRPr="00EF493F" w:rsidRDefault="00C72579" w:rsidP="00975C75">
            <w:pPr>
              <w:widowControl w:val="0"/>
              <w:rPr>
                <w:sz w:val="22"/>
                <w:szCs w:val="22"/>
              </w:rPr>
            </w:pPr>
            <w:r w:rsidRPr="00C72579">
              <w:rPr>
                <w:sz w:val="22"/>
                <w:szCs w:val="22"/>
                <w:lang w:val="it-IT"/>
              </w:rPr>
              <w:t xml:space="preserve">Sanofi </w:t>
            </w:r>
            <w:r w:rsidR="00602916" w:rsidRPr="00EF493F">
              <w:rPr>
                <w:sz w:val="22"/>
                <w:szCs w:val="22"/>
              </w:rPr>
              <w:t>Oy</w:t>
            </w:r>
          </w:p>
          <w:p w:rsidR="00602916" w:rsidRPr="00EF493F" w:rsidRDefault="00602916" w:rsidP="00975C75">
            <w:pPr>
              <w:widowControl w:val="0"/>
              <w:rPr>
                <w:sz w:val="22"/>
                <w:szCs w:val="22"/>
              </w:rPr>
            </w:pPr>
            <w:r w:rsidRPr="00EF493F">
              <w:rPr>
                <w:sz w:val="22"/>
                <w:szCs w:val="22"/>
              </w:rPr>
              <w:t>Puh/Tel: +358 (0) 201 200 300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1264"/>
        </w:trPr>
        <w:tc>
          <w:tcPr>
            <w:tcW w:w="4536" w:type="dxa"/>
          </w:tcPr>
          <w:p w:rsidR="00602916" w:rsidRPr="00EF493F" w:rsidRDefault="00602916" w:rsidP="00975C75">
            <w:pPr>
              <w:widowControl w:val="0"/>
              <w:rPr>
                <w:b/>
                <w:bCs/>
                <w:sz w:val="22"/>
                <w:szCs w:val="22"/>
              </w:rPr>
            </w:pPr>
            <w:r w:rsidRPr="00EF493F">
              <w:rPr>
                <w:b/>
                <w:bCs/>
                <w:sz w:val="22"/>
                <w:szCs w:val="22"/>
              </w:rPr>
              <w:t>Κύπρος</w:t>
            </w:r>
          </w:p>
          <w:p w:rsidR="00602916" w:rsidRPr="00EF493F" w:rsidRDefault="00602916" w:rsidP="00975C75">
            <w:pPr>
              <w:widowControl w:val="0"/>
              <w:rPr>
                <w:sz w:val="22"/>
                <w:szCs w:val="22"/>
              </w:rPr>
            </w:pPr>
            <w:r w:rsidRPr="00EF493F">
              <w:rPr>
                <w:sz w:val="22"/>
                <w:szCs w:val="22"/>
              </w:rPr>
              <w:t>sanofi-aventis Cyprus Ltd.</w:t>
            </w:r>
          </w:p>
          <w:p w:rsidR="00602916" w:rsidRPr="00EF493F" w:rsidRDefault="00602916" w:rsidP="00975C75">
            <w:pPr>
              <w:widowControl w:val="0"/>
              <w:rPr>
                <w:sz w:val="22"/>
                <w:szCs w:val="22"/>
              </w:rPr>
            </w:pPr>
            <w:r w:rsidRPr="00EF493F">
              <w:rPr>
                <w:sz w:val="22"/>
                <w:szCs w:val="22"/>
              </w:rPr>
              <w:t>Τηλ: +357 22 871600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Sverige</w:t>
            </w:r>
          </w:p>
          <w:p w:rsidR="00602916" w:rsidRPr="00EF493F" w:rsidRDefault="00C72579" w:rsidP="00975C75">
            <w:pPr>
              <w:widowControl w:val="0"/>
              <w:rPr>
                <w:sz w:val="22"/>
                <w:szCs w:val="22"/>
              </w:rPr>
            </w:pPr>
            <w:r w:rsidRPr="00C72579">
              <w:rPr>
                <w:sz w:val="22"/>
                <w:szCs w:val="22"/>
                <w:lang w:val="it-IT"/>
              </w:rPr>
              <w:t xml:space="preserve">Sanofi </w:t>
            </w:r>
            <w:r w:rsidR="00602916" w:rsidRPr="00EF493F">
              <w:rPr>
                <w:sz w:val="22"/>
                <w:szCs w:val="22"/>
              </w:rPr>
              <w:t>AB</w:t>
            </w:r>
          </w:p>
          <w:p w:rsidR="00602916" w:rsidRPr="00EF493F" w:rsidRDefault="00602916" w:rsidP="00975C75">
            <w:pPr>
              <w:widowControl w:val="0"/>
              <w:rPr>
                <w:sz w:val="22"/>
                <w:szCs w:val="22"/>
              </w:rPr>
            </w:pPr>
            <w:r w:rsidRPr="00EF493F">
              <w:rPr>
                <w:sz w:val="22"/>
                <w:szCs w:val="22"/>
              </w:rPr>
              <w:t>Tel: +46 (0)8 634 50 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1264"/>
        </w:trPr>
        <w:tc>
          <w:tcPr>
            <w:tcW w:w="4536" w:type="dxa"/>
          </w:tcPr>
          <w:p w:rsidR="00602916" w:rsidRPr="00EF493F" w:rsidRDefault="00602916" w:rsidP="00975C75">
            <w:pPr>
              <w:widowControl w:val="0"/>
              <w:rPr>
                <w:b/>
                <w:bCs/>
                <w:sz w:val="22"/>
                <w:szCs w:val="22"/>
              </w:rPr>
            </w:pPr>
            <w:r w:rsidRPr="00EF493F">
              <w:rPr>
                <w:b/>
                <w:bCs/>
                <w:sz w:val="22"/>
                <w:szCs w:val="22"/>
              </w:rPr>
              <w:t>Latvija</w:t>
            </w:r>
          </w:p>
          <w:p w:rsidR="00602916" w:rsidRPr="00EF493F" w:rsidRDefault="00602916" w:rsidP="00975C75">
            <w:pPr>
              <w:widowControl w:val="0"/>
              <w:rPr>
                <w:sz w:val="22"/>
                <w:szCs w:val="22"/>
              </w:rPr>
            </w:pPr>
            <w:r w:rsidRPr="00EF493F">
              <w:rPr>
                <w:sz w:val="22"/>
                <w:szCs w:val="22"/>
              </w:rPr>
              <w:t>sanofi-aventis Latvia SIA</w:t>
            </w:r>
          </w:p>
          <w:p w:rsidR="00602916" w:rsidRPr="00EF493F" w:rsidRDefault="00602916" w:rsidP="00975C75">
            <w:pPr>
              <w:widowControl w:val="0"/>
              <w:rPr>
                <w:sz w:val="22"/>
                <w:szCs w:val="22"/>
              </w:rPr>
            </w:pPr>
            <w:r w:rsidRPr="00EF493F">
              <w:rPr>
                <w:sz w:val="22"/>
                <w:szCs w:val="22"/>
              </w:rPr>
              <w:t>Tel: +371 67 33 24 51</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United Kingdom</w:t>
            </w:r>
          </w:p>
          <w:p w:rsidR="00602916" w:rsidRPr="00EF493F" w:rsidRDefault="00602916" w:rsidP="00975C75">
            <w:pPr>
              <w:widowControl w:val="0"/>
              <w:rPr>
                <w:sz w:val="22"/>
                <w:szCs w:val="22"/>
              </w:rPr>
            </w:pPr>
            <w:r w:rsidRPr="00EF493F">
              <w:rPr>
                <w:sz w:val="22"/>
                <w:szCs w:val="22"/>
              </w:rPr>
              <w:t>Sanofi</w:t>
            </w:r>
          </w:p>
          <w:p w:rsidR="00602916" w:rsidRPr="00EF493F" w:rsidRDefault="00602916" w:rsidP="00975C75">
            <w:pPr>
              <w:widowControl w:val="0"/>
              <w:rPr>
                <w:sz w:val="22"/>
                <w:szCs w:val="22"/>
              </w:rPr>
            </w:pPr>
            <w:r w:rsidRPr="00EF493F">
              <w:rPr>
                <w:sz w:val="22"/>
                <w:szCs w:val="22"/>
              </w:rPr>
              <w:t xml:space="preserve">Tel: +44 (0) </w:t>
            </w:r>
            <w:r w:rsidR="00C72579" w:rsidRPr="00C72579">
              <w:rPr>
                <w:sz w:val="22"/>
                <w:szCs w:val="22"/>
                <w:lang w:val="sv-SE"/>
              </w:rPr>
              <w:t>845 372 7101</w:t>
            </w:r>
          </w:p>
          <w:p w:rsidR="00602916" w:rsidRPr="00EF493F" w:rsidRDefault="00602916" w:rsidP="00975C75">
            <w:pPr>
              <w:widowControl w:val="0"/>
              <w:rPr>
                <w:sz w:val="22"/>
                <w:szCs w:val="22"/>
              </w:rPr>
            </w:pPr>
          </w:p>
        </w:tc>
      </w:tr>
    </w:tbl>
    <w:p w:rsidR="00602916" w:rsidRPr="00EF493F" w:rsidRDefault="00602916" w:rsidP="00975C75">
      <w:pPr>
        <w:pStyle w:val="BodyTextIndent"/>
        <w:widowControl w:val="0"/>
        <w:ind w:firstLine="0"/>
        <w:jc w:val="left"/>
        <w:rPr>
          <w:b/>
          <w:sz w:val="22"/>
          <w:szCs w:val="22"/>
        </w:rPr>
      </w:pPr>
    </w:p>
    <w:p w:rsidR="008C1D66" w:rsidRPr="009C0E63" w:rsidRDefault="008C1D66" w:rsidP="00975C75">
      <w:pPr>
        <w:widowControl w:val="0"/>
        <w:numPr>
          <w:ilvl w:val="12"/>
          <w:numId w:val="0"/>
        </w:numPr>
        <w:ind w:right="-2"/>
        <w:outlineLvl w:val="0"/>
        <w:rPr>
          <w:noProof/>
          <w:sz w:val="22"/>
          <w:szCs w:val="22"/>
        </w:rPr>
      </w:pPr>
      <w:r w:rsidRPr="009C0E63">
        <w:rPr>
          <w:b/>
          <w:bCs/>
          <w:noProof/>
          <w:sz w:val="22"/>
          <w:szCs w:val="22"/>
        </w:rPr>
        <w:t xml:space="preserve">Šis pakuotės </w:t>
      </w:r>
      <w:r w:rsidRPr="009C0E63">
        <w:rPr>
          <w:b/>
          <w:noProof/>
          <w:sz w:val="22"/>
          <w:szCs w:val="22"/>
        </w:rPr>
        <w:t>lapelis paskutinį kartą p</w:t>
      </w:r>
      <w:r w:rsidR="007A65D4" w:rsidRPr="009C0E63">
        <w:rPr>
          <w:b/>
          <w:noProof/>
          <w:sz w:val="22"/>
          <w:szCs w:val="22"/>
        </w:rPr>
        <w:t>eržiūrėtas</w:t>
      </w:r>
      <w:r w:rsidRPr="009C0E63">
        <w:rPr>
          <w:b/>
          <w:noProof/>
          <w:sz w:val="22"/>
          <w:szCs w:val="22"/>
        </w:rPr>
        <w:t xml:space="preserve"> </w:t>
      </w:r>
      <w:r w:rsidR="00683482" w:rsidRPr="009C0E63">
        <w:rPr>
          <w:noProof/>
          <w:sz w:val="22"/>
          <w:szCs w:val="22"/>
        </w:rPr>
        <w:t>{MMMM-mm}</w:t>
      </w:r>
    </w:p>
    <w:p w:rsidR="008C1D66" w:rsidRPr="009C0E63" w:rsidRDefault="008C1D66" w:rsidP="00975C75">
      <w:pPr>
        <w:pStyle w:val="BodyTextIndent"/>
        <w:widowControl w:val="0"/>
        <w:ind w:firstLine="0"/>
        <w:rPr>
          <w:sz w:val="22"/>
          <w:szCs w:val="22"/>
        </w:rPr>
      </w:pPr>
    </w:p>
    <w:p w:rsidR="007A65D4" w:rsidRPr="009C0E63" w:rsidRDefault="007A65D4" w:rsidP="00975C75">
      <w:pPr>
        <w:pStyle w:val="BodyTextIndent"/>
        <w:widowControl w:val="0"/>
        <w:ind w:firstLine="0"/>
        <w:jc w:val="left"/>
        <w:rPr>
          <w:rFonts w:eastAsia="SimSun"/>
          <w:snapToGrid w:val="0"/>
          <w:color w:val="0000FF"/>
          <w:sz w:val="22"/>
          <w:szCs w:val="22"/>
          <w:lang w:eastAsia="zh-CN"/>
        </w:rPr>
      </w:pPr>
      <w:r w:rsidRPr="009C0E63">
        <w:rPr>
          <w:rFonts w:eastAsia="SimSun"/>
          <w:iCs/>
          <w:snapToGrid w:val="0"/>
          <w:sz w:val="22"/>
          <w:szCs w:val="22"/>
          <w:lang w:eastAsia="zh-CN"/>
        </w:rPr>
        <w:t xml:space="preserve">Išsami informacija apie šį </w:t>
      </w:r>
      <w:r w:rsidRPr="009C0E63">
        <w:rPr>
          <w:rFonts w:eastAsia="SimSun"/>
          <w:snapToGrid w:val="0"/>
          <w:sz w:val="22"/>
          <w:szCs w:val="22"/>
          <w:lang w:eastAsia="zh-CN"/>
        </w:rPr>
        <w:t>vaistą</w:t>
      </w:r>
      <w:r w:rsidRPr="009C0E63">
        <w:rPr>
          <w:rFonts w:eastAsia="SimSun"/>
          <w:iCs/>
          <w:snapToGrid w:val="0"/>
          <w:sz w:val="22"/>
          <w:szCs w:val="22"/>
          <w:lang w:eastAsia="zh-CN"/>
        </w:rPr>
        <w:t xml:space="preserve"> pateikiama Europos vaistų agentūros tinklalapyje </w:t>
      </w:r>
      <w:r w:rsidRPr="009C0E63">
        <w:rPr>
          <w:rFonts w:eastAsia="SimSun"/>
          <w:snapToGrid w:val="0"/>
          <w:color w:val="0000FF"/>
          <w:sz w:val="22"/>
          <w:szCs w:val="22"/>
          <w:lang w:eastAsia="zh-CN"/>
        </w:rPr>
        <w:t>http://www.ema.europa.eu</w:t>
      </w:r>
    </w:p>
    <w:p w:rsidR="008C1D66" w:rsidRPr="009C0E63" w:rsidRDefault="008C1D66" w:rsidP="00975C75">
      <w:pPr>
        <w:pStyle w:val="BodyTextIndent"/>
        <w:widowControl w:val="0"/>
        <w:ind w:firstLine="0"/>
        <w:jc w:val="left"/>
        <w:rPr>
          <w:sz w:val="22"/>
          <w:szCs w:val="22"/>
        </w:rPr>
      </w:pPr>
    </w:p>
    <w:p w:rsidR="006F59F2" w:rsidRPr="009C0E63" w:rsidRDefault="006F59F2" w:rsidP="00975C75">
      <w:pPr>
        <w:widowControl w:val="0"/>
        <w:jc w:val="center"/>
        <w:rPr>
          <w:b/>
          <w:sz w:val="22"/>
          <w:szCs w:val="22"/>
        </w:rPr>
      </w:pPr>
      <w:r w:rsidRPr="009C0E63">
        <w:rPr>
          <w:sz w:val="22"/>
          <w:szCs w:val="22"/>
        </w:rPr>
        <w:br w:type="page"/>
      </w:r>
      <w:r w:rsidR="003803BB" w:rsidRPr="009C0E63">
        <w:rPr>
          <w:b/>
          <w:sz w:val="22"/>
          <w:szCs w:val="22"/>
        </w:rPr>
        <w:t>Pakuotės lapelis: informacija vartotojui</w:t>
      </w:r>
    </w:p>
    <w:p w:rsidR="006F59F2" w:rsidRPr="009C0E63" w:rsidRDefault="006F59F2" w:rsidP="00975C75">
      <w:pPr>
        <w:pStyle w:val="Heading9"/>
        <w:keepNext w:val="0"/>
        <w:widowControl w:val="0"/>
        <w:jc w:val="center"/>
        <w:rPr>
          <w:szCs w:val="22"/>
        </w:rPr>
      </w:pPr>
    </w:p>
    <w:p w:rsidR="006F59F2" w:rsidRPr="009C0E63" w:rsidRDefault="00A70B78" w:rsidP="00975C75">
      <w:pPr>
        <w:pStyle w:val="Heading9"/>
        <w:keepNext w:val="0"/>
        <w:widowControl w:val="0"/>
        <w:jc w:val="center"/>
        <w:rPr>
          <w:szCs w:val="22"/>
        </w:rPr>
      </w:pPr>
      <w:r w:rsidRPr="009C0E63">
        <w:rPr>
          <w:szCs w:val="22"/>
        </w:rPr>
        <w:t>Iscover</w:t>
      </w:r>
      <w:r w:rsidR="006F59F2" w:rsidRPr="009C0E63">
        <w:rPr>
          <w:szCs w:val="22"/>
        </w:rPr>
        <w:t xml:space="preserve"> 300</w:t>
      </w:r>
      <w:r w:rsidR="00706238" w:rsidRPr="009C0E63">
        <w:rPr>
          <w:i/>
          <w:szCs w:val="22"/>
        </w:rPr>
        <w:t> </w:t>
      </w:r>
      <w:r w:rsidR="00706238" w:rsidRPr="009C0E63">
        <w:rPr>
          <w:szCs w:val="22"/>
        </w:rPr>
        <w:t>mg</w:t>
      </w:r>
      <w:r w:rsidR="006F59F2" w:rsidRPr="009C0E63">
        <w:rPr>
          <w:szCs w:val="22"/>
        </w:rPr>
        <w:t xml:space="preserve"> plėvele dengtos tabletės</w:t>
      </w:r>
    </w:p>
    <w:p w:rsidR="006F59F2" w:rsidRPr="009C0E63" w:rsidRDefault="004C41C5" w:rsidP="00975C75">
      <w:pPr>
        <w:widowControl w:val="0"/>
        <w:ind w:left="567" w:hanging="567"/>
        <w:jc w:val="center"/>
        <w:rPr>
          <w:sz w:val="22"/>
          <w:szCs w:val="22"/>
        </w:rPr>
      </w:pPr>
      <w:r>
        <w:rPr>
          <w:sz w:val="22"/>
          <w:szCs w:val="22"/>
        </w:rPr>
        <w:t>k</w:t>
      </w:r>
      <w:r w:rsidR="006F59F2" w:rsidRPr="009C0E63">
        <w:rPr>
          <w:sz w:val="22"/>
          <w:szCs w:val="22"/>
        </w:rPr>
        <w:t>lopidogrelis</w:t>
      </w:r>
      <w:r>
        <w:rPr>
          <w:sz w:val="22"/>
          <w:szCs w:val="22"/>
        </w:rPr>
        <w:t xml:space="preserve"> </w:t>
      </w:r>
    </w:p>
    <w:p w:rsidR="006F59F2" w:rsidRPr="009C0E63" w:rsidRDefault="006F59F2" w:rsidP="00975C75">
      <w:pPr>
        <w:pStyle w:val="Title"/>
        <w:widowControl w:val="0"/>
        <w:spacing w:before="0" w:after="0"/>
        <w:jc w:val="left"/>
        <w:rPr>
          <w:rFonts w:ascii="Times New Roman" w:hAnsi="Times New Roman"/>
          <w:sz w:val="22"/>
          <w:szCs w:val="22"/>
          <w:lang w:val="lt-LT"/>
        </w:rPr>
      </w:pPr>
    </w:p>
    <w:p w:rsidR="003803BB" w:rsidRPr="009C0E63" w:rsidRDefault="003803BB" w:rsidP="00975C75">
      <w:pPr>
        <w:widowControl w:val="0"/>
        <w:ind w:right="-2"/>
        <w:rPr>
          <w:sz w:val="22"/>
          <w:szCs w:val="22"/>
        </w:rPr>
      </w:pPr>
      <w:r w:rsidRPr="009C0E63">
        <w:rPr>
          <w:b/>
          <w:noProof/>
          <w:sz w:val="22"/>
          <w:szCs w:val="22"/>
        </w:rPr>
        <w:t>Atidžiai perskaitykite visą šį lapelį, prieš pradėdami vartoti vaistą, nes jame pateikiama Jums svarbi informacija</w:t>
      </w:r>
      <w:r w:rsidRPr="009C0E63">
        <w:rPr>
          <w:b/>
          <w:sz w:val="22"/>
          <w:szCs w:val="22"/>
        </w:rPr>
        <w:t>.</w:t>
      </w:r>
    </w:p>
    <w:p w:rsidR="003803BB" w:rsidRPr="009C0E63" w:rsidRDefault="003803BB" w:rsidP="00975C75">
      <w:pPr>
        <w:widowControl w:val="0"/>
        <w:ind w:left="567" w:hanging="567"/>
        <w:rPr>
          <w:noProof/>
          <w:sz w:val="22"/>
          <w:szCs w:val="22"/>
        </w:rPr>
      </w:pPr>
      <w:r w:rsidRPr="009C0E63">
        <w:rPr>
          <w:sz w:val="22"/>
          <w:szCs w:val="22"/>
        </w:rPr>
        <w:t>-</w:t>
      </w:r>
      <w:r w:rsidRPr="009C0E63">
        <w:rPr>
          <w:sz w:val="22"/>
          <w:szCs w:val="22"/>
        </w:rPr>
        <w:tab/>
      </w:r>
      <w:r w:rsidRPr="009C0E63">
        <w:rPr>
          <w:noProof/>
          <w:sz w:val="22"/>
          <w:szCs w:val="22"/>
        </w:rPr>
        <w:t>Neišmeskite šio lapelio, nes vėl gali prireikti jį perskaityti.</w:t>
      </w:r>
    </w:p>
    <w:p w:rsidR="003803BB" w:rsidRPr="009C0E63" w:rsidRDefault="003803BB" w:rsidP="00975C75">
      <w:pPr>
        <w:widowControl w:val="0"/>
        <w:ind w:left="567" w:hanging="567"/>
        <w:rPr>
          <w:noProof/>
          <w:sz w:val="22"/>
          <w:szCs w:val="22"/>
        </w:rPr>
      </w:pPr>
      <w:r w:rsidRPr="009C0E63">
        <w:rPr>
          <w:noProof/>
          <w:sz w:val="22"/>
          <w:szCs w:val="22"/>
        </w:rPr>
        <w:t>-</w:t>
      </w:r>
      <w:r w:rsidRPr="009C0E63">
        <w:rPr>
          <w:noProof/>
          <w:sz w:val="22"/>
          <w:szCs w:val="22"/>
        </w:rPr>
        <w:tab/>
        <w:t>Jeigu kiltų daugiau klausimų, kreipkitės į gydytoją arba vaistininką.</w:t>
      </w:r>
    </w:p>
    <w:p w:rsidR="003803BB" w:rsidRPr="009C0E63" w:rsidRDefault="003803BB" w:rsidP="00975C75">
      <w:pPr>
        <w:widowControl w:val="0"/>
        <w:numPr>
          <w:ilvl w:val="0"/>
          <w:numId w:val="13"/>
        </w:numPr>
        <w:tabs>
          <w:tab w:val="left" w:pos="567"/>
        </w:tabs>
        <w:ind w:left="567" w:hanging="567"/>
        <w:rPr>
          <w:noProof/>
          <w:sz w:val="22"/>
          <w:szCs w:val="22"/>
        </w:rPr>
      </w:pPr>
      <w:r w:rsidRPr="009C0E63">
        <w:rPr>
          <w:noProof/>
          <w:sz w:val="22"/>
          <w:szCs w:val="22"/>
        </w:rPr>
        <w:t>Šis vaistas skirtas tik Jums, todėl kitiems žmonėms jo duoti negalima. Vaistas gali jiems pakenkti (net tiems, kurių ligos požymiai yra tokie patys kaip Jūsų).</w:t>
      </w:r>
    </w:p>
    <w:p w:rsidR="003803BB" w:rsidRPr="009C0E63" w:rsidRDefault="003803BB" w:rsidP="00975C75">
      <w:pPr>
        <w:widowControl w:val="0"/>
        <w:numPr>
          <w:ilvl w:val="0"/>
          <w:numId w:val="13"/>
        </w:numPr>
        <w:tabs>
          <w:tab w:val="left" w:pos="567"/>
        </w:tabs>
        <w:ind w:left="567" w:hanging="567"/>
        <w:rPr>
          <w:noProof/>
          <w:sz w:val="22"/>
          <w:szCs w:val="22"/>
        </w:rPr>
      </w:pPr>
      <w:r w:rsidRPr="009C0E63">
        <w:rPr>
          <w:noProof/>
          <w:sz w:val="22"/>
          <w:szCs w:val="22"/>
        </w:rPr>
        <w:t>Jeigu pasireiškė šalutinis poveikis (net jeigu jis šiame lapelyje nenurodytas), kreipkitės į gydytoją arba vaistininką. Žr. 4 skyrių.</w:t>
      </w:r>
    </w:p>
    <w:p w:rsidR="003803BB" w:rsidRPr="009C0E63" w:rsidRDefault="003803BB" w:rsidP="00975C75">
      <w:pPr>
        <w:widowControl w:val="0"/>
        <w:numPr>
          <w:ilvl w:val="12"/>
          <w:numId w:val="0"/>
        </w:numPr>
        <w:ind w:right="-2"/>
        <w:rPr>
          <w:sz w:val="22"/>
          <w:szCs w:val="22"/>
        </w:rPr>
      </w:pPr>
    </w:p>
    <w:p w:rsidR="003803BB" w:rsidRPr="009C0E63" w:rsidRDefault="003803BB" w:rsidP="00975C75">
      <w:pPr>
        <w:widowControl w:val="0"/>
        <w:numPr>
          <w:ilvl w:val="12"/>
          <w:numId w:val="0"/>
        </w:numPr>
        <w:ind w:right="-2"/>
        <w:rPr>
          <w:sz w:val="22"/>
          <w:szCs w:val="22"/>
        </w:rPr>
      </w:pPr>
      <w:r w:rsidRPr="009C0E63">
        <w:rPr>
          <w:b/>
          <w:sz w:val="22"/>
          <w:szCs w:val="22"/>
        </w:rPr>
        <w:t>Apie ką rašoma šiame lapelyje?</w:t>
      </w:r>
    </w:p>
    <w:p w:rsidR="003803BB" w:rsidRPr="009C0E63" w:rsidRDefault="003803BB" w:rsidP="00975C75">
      <w:pPr>
        <w:widowControl w:val="0"/>
        <w:ind w:left="567" w:right="-29" w:hanging="567"/>
        <w:rPr>
          <w:sz w:val="22"/>
          <w:szCs w:val="22"/>
        </w:rPr>
      </w:pPr>
      <w:r w:rsidRPr="009C0E63">
        <w:rPr>
          <w:sz w:val="22"/>
          <w:szCs w:val="22"/>
        </w:rPr>
        <w:t>1.</w:t>
      </w:r>
      <w:r w:rsidRPr="009C0E63">
        <w:rPr>
          <w:sz w:val="22"/>
          <w:szCs w:val="22"/>
        </w:rPr>
        <w:tab/>
        <w:t>Kas yra Iscover ir kam jis vartojamas</w:t>
      </w:r>
    </w:p>
    <w:p w:rsidR="003803BB" w:rsidRPr="009C0E63" w:rsidRDefault="003803BB" w:rsidP="00975C75">
      <w:pPr>
        <w:widowControl w:val="0"/>
        <w:ind w:left="567" w:right="-29" w:hanging="567"/>
        <w:rPr>
          <w:sz w:val="22"/>
          <w:szCs w:val="22"/>
        </w:rPr>
      </w:pPr>
      <w:r w:rsidRPr="009C0E63">
        <w:rPr>
          <w:sz w:val="22"/>
          <w:szCs w:val="22"/>
        </w:rPr>
        <w:t>2.</w:t>
      </w:r>
      <w:r w:rsidRPr="009C0E63">
        <w:rPr>
          <w:sz w:val="22"/>
          <w:szCs w:val="22"/>
        </w:rPr>
        <w:tab/>
        <w:t xml:space="preserve">Kas žinotina prieš vartojant Iscover </w:t>
      </w:r>
    </w:p>
    <w:p w:rsidR="003803BB" w:rsidRPr="009C0E63" w:rsidRDefault="003803BB" w:rsidP="00975C75">
      <w:pPr>
        <w:widowControl w:val="0"/>
        <w:ind w:left="567" w:right="-29" w:hanging="567"/>
        <w:rPr>
          <w:sz w:val="22"/>
          <w:szCs w:val="22"/>
        </w:rPr>
      </w:pPr>
      <w:r w:rsidRPr="009C0E63">
        <w:rPr>
          <w:sz w:val="22"/>
          <w:szCs w:val="22"/>
        </w:rPr>
        <w:t>3.</w:t>
      </w:r>
      <w:r w:rsidRPr="009C0E63">
        <w:rPr>
          <w:sz w:val="22"/>
          <w:szCs w:val="22"/>
        </w:rPr>
        <w:tab/>
        <w:t xml:space="preserve">Kaip vartoti Iscover </w:t>
      </w:r>
    </w:p>
    <w:p w:rsidR="003803BB" w:rsidRPr="009C0E63" w:rsidRDefault="003803BB" w:rsidP="00975C75">
      <w:pPr>
        <w:widowControl w:val="0"/>
        <w:ind w:left="567" w:right="-29" w:hanging="567"/>
        <w:rPr>
          <w:sz w:val="22"/>
          <w:szCs w:val="22"/>
        </w:rPr>
      </w:pPr>
      <w:r w:rsidRPr="009C0E63">
        <w:rPr>
          <w:sz w:val="22"/>
          <w:szCs w:val="22"/>
        </w:rPr>
        <w:t>4.</w:t>
      </w:r>
      <w:r w:rsidRPr="009C0E63">
        <w:rPr>
          <w:sz w:val="22"/>
          <w:szCs w:val="22"/>
        </w:rPr>
        <w:tab/>
        <w:t>Galimas šalutinis poveikis</w:t>
      </w:r>
    </w:p>
    <w:p w:rsidR="003803BB" w:rsidRPr="009C0E63" w:rsidRDefault="003803BB" w:rsidP="00975C75">
      <w:pPr>
        <w:widowControl w:val="0"/>
        <w:numPr>
          <w:ilvl w:val="0"/>
          <w:numId w:val="49"/>
        </w:numPr>
        <w:ind w:right="-29"/>
        <w:rPr>
          <w:sz w:val="22"/>
          <w:szCs w:val="22"/>
        </w:rPr>
      </w:pPr>
      <w:r w:rsidRPr="009C0E63">
        <w:rPr>
          <w:sz w:val="22"/>
          <w:szCs w:val="22"/>
        </w:rPr>
        <w:t>Kaip laikyti Iscover</w:t>
      </w:r>
    </w:p>
    <w:p w:rsidR="003803BB" w:rsidRPr="009C0E63" w:rsidRDefault="003803BB" w:rsidP="00975C75">
      <w:pPr>
        <w:widowControl w:val="0"/>
        <w:numPr>
          <w:ilvl w:val="0"/>
          <w:numId w:val="49"/>
        </w:numPr>
        <w:ind w:right="-29"/>
        <w:rPr>
          <w:sz w:val="22"/>
          <w:szCs w:val="22"/>
        </w:rPr>
      </w:pPr>
      <w:r w:rsidRPr="009C0E63">
        <w:rPr>
          <w:sz w:val="22"/>
          <w:szCs w:val="22"/>
        </w:rPr>
        <w:t xml:space="preserve">Pakuotės turinys ir kita informacija </w:t>
      </w:r>
    </w:p>
    <w:p w:rsidR="006F59F2" w:rsidRPr="009C0E63" w:rsidRDefault="006F59F2" w:rsidP="00975C75">
      <w:pPr>
        <w:widowControl w:val="0"/>
        <w:rPr>
          <w:sz w:val="22"/>
          <w:szCs w:val="22"/>
        </w:rPr>
      </w:pPr>
    </w:p>
    <w:p w:rsidR="006F59F2" w:rsidRPr="009C0E63" w:rsidRDefault="006F59F2" w:rsidP="00975C75">
      <w:pPr>
        <w:widowControl w:val="0"/>
        <w:rPr>
          <w:sz w:val="22"/>
          <w:szCs w:val="22"/>
        </w:rPr>
      </w:pPr>
    </w:p>
    <w:p w:rsidR="006F59F2" w:rsidRPr="009C0E63" w:rsidRDefault="006F59F2" w:rsidP="00975C75">
      <w:pPr>
        <w:widowControl w:val="0"/>
        <w:ind w:left="567" w:hanging="567"/>
        <w:rPr>
          <w:sz w:val="22"/>
          <w:szCs w:val="22"/>
        </w:rPr>
      </w:pPr>
      <w:r w:rsidRPr="009C0E63">
        <w:rPr>
          <w:b/>
          <w:sz w:val="22"/>
          <w:szCs w:val="22"/>
        </w:rPr>
        <w:t>1.</w:t>
      </w:r>
      <w:r w:rsidRPr="009C0E63">
        <w:rPr>
          <w:b/>
          <w:sz w:val="22"/>
          <w:szCs w:val="22"/>
        </w:rPr>
        <w:tab/>
      </w:r>
      <w:r w:rsidR="00E42841" w:rsidRPr="009C0E63">
        <w:rPr>
          <w:b/>
          <w:sz w:val="22"/>
          <w:szCs w:val="22"/>
        </w:rPr>
        <w:t>Kas yra Iscover ir kam jis vartojamas</w:t>
      </w:r>
    </w:p>
    <w:p w:rsidR="006F59F2" w:rsidRPr="009C0E63" w:rsidRDefault="006F59F2" w:rsidP="00975C75">
      <w:pPr>
        <w:widowControl w:val="0"/>
        <w:rPr>
          <w:sz w:val="22"/>
          <w:szCs w:val="22"/>
        </w:rPr>
      </w:pPr>
    </w:p>
    <w:p w:rsidR="006F59F2" w:rsidRPr="009C0E63" w:rsidRDefault="00A70B78" w:rsidP="00975C75">
      <w:pPr>
        <w:widowControl w:val="0"/>
        <w:rPr>
          <w:sz w:val="22"/>
          <w:szCs w:val="22"/>
        </w:rPr>
      </w:pPr>
      <w:r w:rsidRPr="009C0E63">
        <w:rPr>
          <w:sz w:val="22"/>
          <w:szCs w:val="22"/>
        </w:rPr>
        <w:t>Iscover</w:t>
      </w:r>
      <w:r w:rsidR="006F59F2" w:rsidRPr="009C0E63">
        <w:rPr>
          <w:sz w:val="22"/>
          <w:szCs w:val="22"/>
        </w:rPr>
        <w:t xml:space="preserve"> </w:t>
      </w:r>
      <w:r w:rsidR="00E42841" w:rsidRPr="009C0E63">
        <w:rPr>
          <w:sz w:val="22"/>
          <w:szCs w:val="22"/>
        </w:rPr>
        <w:t xml:space="preserve">sudėtyje yra klopidogrelio ir jis </w:t>
      </w:r>
      <w:r w:rsidR="006F59F2" w:rsidRPr="009C0E63">
        <w:rPr>
          <w:sz w:val="22"/>
          <w:szCs w:val="22"/>
        </w:rPr>
        <w:t xml:space="preserve">priklauso grupei vaistų, vadinamų antitrombocitiniais vaistais. Trombocitai yra labai mažos </w:t>
      </w:r>
      <w:r w:rsidR="003354A2" w:rsidRPr="009C0E63">
        <w:rPr>
          <w:sz w:val="22"/>
          <w:szCs w:val="22"/>
        </w:rPr>
        <w:t xml:space="preserve">kraujo </w:t>
      </w:r>
      <w:r w:rsidR="006F59F2" w:rsidRPr="009C0E63">
        <w:rPr>
          <w:sz w:val="22"/>
          <w:szCs w:val="22"/>
        </w:rPr>
        <w:t>plokštelės, kurios sulimpa kraujui krešant. Neleisdami joms sulipti antitrombocitiniai vaistai mažina galimybę susidaryti kraujo krešuliams (</w:t>
      </w:r>
      <w:r w:rsidR="00473D54" w:rsidRPr="009C0E63">
        <w:rPr>
          <w:sz w:val="22"/>
          <w:szCs w:val="22"/>
        </w:rPr>
        <w:t>pasireikšti trombozei</w:t>
      </w:r>
      <w:r w:rsidR="006F59F2" w:rsidRPr="009C0E63">
        <w:rPr>
          <w:sz w:val="22"/>
          <w:szCs w:val="22"/>
        </w:rPr>
        <w:t>).</w:t>
      </w:r>
    </w:p>
    <w:p w:rsidR="006F59F2" w:rsidRPr="009C0E63" w:rsidRDefault="006F59F2" w:rsidP="00975C75">
      <w:pPr>
        <w:widowControl w:val="0"/>
        <w:rPr>
          <w:sz w:val="22"/>
          <w:szCs w:val="22"/>
        </w:rPr>
      </w:pPr>
    </w:p>
    <w:p w:rsidR="006F59F2" w:rsidRPr="009C0E63" w:rsidRDefault="00A70B78" w:rsidP="00975C75">
      <w:pPr>
        <w:widowControl w:val="0"/>
        <w:rPr>
          <w:sz w:val="22"/>
          <w:szCs w:val="22"/>
        </w:rPr>
      </w:pPr>
      <w:r w:rsidRPr="009C0E63">
        <w:rPr>
          <w:sz w:val="22"/>
          <w:szCs w:val="22"/>
        </w:rPr>
        <w:t>Iscover</w:t>
      </w:r>
      <w:r w:rsidR="006F59F2" w:rsidRPr="009C0E63">
        <w:rPr>
          <w:sz w:val="22"/>
          <w:szCs w:val="22"/>
        </w:rPr>
        <w:t xml:space="preserve"> </w:t>
      </w:r>
      <w:r w:rsidR="00E42841" w:rsidRPr="009C0E63">
        <w:rPr>
          <w:sz w:val="22"/>
          <w:szCs w:val="22"/>
        </w:rPr>
        <w:t xml:space="preserve">skirtas suaugusiems pacientams, </w:t>
      </w:r>
      <w:r w:rsidR="006F59F2" w:rsidRPr="009C0E63">
        <w:rPr>
          <w:sz w:val="22"/>
          <w:szCs w:val="22"/>
        </w:rPr>
        <w:t xml:space="preserve">kad </w:t>
      </w:r>
      <w:r w:rsidR="00473D54" w:rsidRPr="009C0E63">
        <w:rPr>
          <w:sz w:val="22"/>
          <w:szCs w:val="22"/>
        </w:rPr>
        <w:t xml:space="preserve">nesusidarytų kraujo krešulių (trombų) </w:t>
      </w:r>
      <w:r w:rsidR="006F59F2" w:rsidRPr="009C0E63">
        <w:rPr>
          <w:sz w:val="22"/>
          <w:szCs w:val="22"/>
        </w:rPr>
        <w:t>sukietėjusiose kraujagyslėse (arterijose).</w:t>
      </w:r>
      <w:r w:rsidR="00473D54" w:rsidRPr="009C0E63">
        <w:rPr>
          <w:sz w:val="22"/>
          <w:szCs w:val="22"/>
        </w:rPr>
        <w:t xml:space="preserve"> </w:t>
      </w:r>
      <w:r w:rsidR="006F59F2" w:rsidRPr="009C0E63">
        <w:rPr>
          <w:sz w:val="22"/>
          <w:szCs w:val="22"/>
        </w:rPr>
        <w:t>Šis procesas vadinamas aterotromboze, jis gali sukelti insultą, širdies priepuolį ar net mirtį.</w:t>
      </w:r>
    </w:p>
    <w:p w:rsidR="006F59F2" w:rsidRPr="009C0E63" w:rsidRDefault="006F59F2" w:rsidP="00975C75">
      <w:pPr>
        <w:widowControl w:val="0"/>
        <w:rPr>
          <w:sz w:val="22"/>
          <w:szCs w:val="22"/>
        </w:rPr>
      </w:pPr>
    </w:p>
    <w:p w:rsidR="006F59F2" w:rsidRPr="009C0E63" w:rsidRDefault="00A70B78" w:rsidP="00975C75">
      <w:pPr>
        <w:widowControl w:val="0"/>
        <w:rPr>
          <w:sz w:val="22"/>
          <w:szCs w:val="22"/>
        </w:rPr>
      </w:pPr>
      <w:r w:rsidRPr="009C0E63">
        <w:rPr>
          <w:sz w:val="22"/>
          <w:szCs w:val="22"/>
        </w:rPr>
        <w:t>Iscover</w:t>
      </w:r>
      <w:r w:rsidR="006F59F2" w:rsidRPr="009C0E63">
        <w:rPr>
          <w:sz w:val="22"/>
          <w:szCs w:val="22"/>
        </w:rPr>
        <w:t xml:space="preserve"> </w:t>
      </w:r>
      <w:r w:rsidR="009B3F1B">
        <w:rPr>
          <w:sz w:val="22"/>
          <w:szCs w:val="22"/>
        </w:rPr>
        <w:t>J</w:t>
      </w:r>
      <w:r w:rsidR="006F59F2" w:rsidRPr="009C0E63">
        <w:rPr>
          <w:sz w:val="22"/>
          <w:szCs w:val="22"/>
        </w:rPr>
        <w:t>ums paskirtas dėl to, kad nesusidarytų kraujo krešulių ir sumažėtų minėtų sunkių reiškinių pavojus, nes:</w:t>
      </w:r>
    </w:p>
    <w:p w:rsidR="006F59F2" w:rsidRPr="009C0E63" w:rsidRDefault="006F59F2" w:rsidP="00975C75">
      <w:pPr>
        <w:widowControl w:val="0"/>
        <w:numPr>
          <w:ilvl w:val="0"/>
          <w:numId w:val="33"/>
        </w:numPr>
        <w:rPr>
          <w:sz w:val="22"/>
          <w:szCs w:val="22"/>
        </w:rPr>
      </w:pPr>
      <w:r w:rsidRPr="009C0E63">
        <w:rPr>
          <w:sz w:val="22"/>
          <w:szCs w:val="22"/>
        </w:rPr>
        <w:t>Jūsų arterijos sukietėjusios (tai vadinama ateroskleroze);</w:t>
      </w:r>
    </w:p>
    <w:p w:rsidR="006F59F2" w:rsidRPr="009C0E63" w:rsidRDefault="006F59F2" w:rsidP="00975C75">
      <w:pPr>
        <w:widowControl w:val="0"/>
        <w:numPr>
          <w:ilvl w:val="0"/>
          <w:numId w:val="33"/>
        </w:numPr>
        <w:rPr>
          <w:sz w:val="22"/>
          <w:szCs w:val="22"/>
        </w:rPr>
      </w:pPr>
      <w:r w:rsidRPr="009C0E63">
        <w:rPr>
          <w:sz w:val="22"/>
          <w:szCs w:val="22"/>
        </w:rPr>
        <w:t xml:space="preserve">Jums anksčiau buvo širdies priepuolis, insultas ar sergate periferinių </w:t>
      </w:r>
      <w:r w:rsidR="00473D54" w:rsidRPr="009C0E63">
        <w:rPr>
          <w:sz w:val="22"/>
          <w:szCs w:val="22"/>
        </w:rPr>
        <w:t xml:space="preserve">kraujagyslių </w:t>
      </w:r>
      <w:r w:rsidRPr="009C0E63">
        <w:rPr>
          <w:sz w:val="22"/>
          <w:szCs w:val="22"/>
        </w:rPr>
        <w:t>liga;</w:t>
      </w:r>
    </w:p>
    <w:p w:rsidR="006F59F2" w:rsidRDefault="006F59F2" w:rsidP="00975C75">
      <w:pPr>
        <w:widowControl w:val="0"/>
        <w:numPr>
          <w:ilvl w:val="0"/>
          <w:numId w:val="33"/>
        </w:numPr>
        <w:rPr>
          <w:sz w:val="22"/>
          <w:szCs w:val="22"/>
        </w:rPr>
      </w:pPr>
      <w:r w:rsidRPr="009C0E63">
        <w:rPr>
          <w:sz w:val="22"/>
          <w:szCs w:val="22"/>
        </w:rPr>
        <w:t xml:space="preserve">Jums jau buvo stiprus krūtinės skausmas </w:t>
      </w:r>
      <w:r w:rsidR="00473D54" w:rsidRPr="009C0E63">
        <w:rPr>
          <w:sz w:val="22"/>
          <w:szCs w:val="22"/>
        </w:rPr>
        <w:t>vadinamas nestabilia</w:t>
      </w:r>
      <w:r w:rsidRPr="009C0E63">
        <w:rPr>
          <w:sz w:val="22"/>
          <w:szCs w:val="22"/>
        </w:rPr>
        <w:t xml:space="preserve"> krūtinės angin</w:t>
      </w:r>
      <w:r w:rsidR="00473D54" w:rsidRPr="009C0E63">
        <w:rPr>
          <w:sz w:val="22"/>
          <w:szCs w:val="22"/>
        </w:rPr>
        <w:t xml:space="preserve">a </w:t>
      </w:r>
      <w:r w:rsidRPr="009C0E63">
        <w:rPr>
          <w:sz w:val="22"/>
          <w:szCs w:val="22"/>
        </w:rPr>
        <w:t>arba miokardo infarkt</w:t>
      </w:r>
      <w:r w:rsidR="00473D54" w:rsidRPr="009C0E63">
        <w:rPr>
          <w:sz w:val="22"/>
          <w:szCs w:val="22"/>
        </w:rPr>
        <w:t>as.</w:t>
      </w:r>
      <w:r w:rsidRPr="009C0E63">
        <w:rPr>
          <w:sz w:val="22"/>
          <w:szCs w:val="22"/>
        </w:rPr>
        <w:t xml:space="preserve"> Gydydamas tokią būklę, gydytojas į užsikišusią ar susiaurėjusią arteriją gali įstatyt</w:t>
      </w:r>
      <w:r w:rsidR="009B3F1B">
        <w:rPr>
          <w:sz w:val="22"/>
          <w:szCs w:val="22"/>
        </w:rPr>
        <w:t>i</w:t>
      </w:r>
      <w:r w:rsidRPr="009C0E63">
        <w:rPr>
          <w:sz w:val="22"/>
          <w:szCs w:val="22"/>
        </w:rPr>
        <w:t xml:space="preserve"> stentą, kad būtų atkurta veiksminga kraujotaka. </w:t>
      </w:r>
      <w:r w:rsidR="00473D54" w:rsidRPr="009C0E63">
        <w:rPr>
          <w:sz w:val="22"/>
          <w:szCs w:val="22"/>
        </w:rPr>
        <w:t xml:space="preserve">Gydytojas </w:t>
      </w:r>
      <w:r w:rsidR="009B3F1B">
        <w:rPr>
          <w:sz w:val="22"/>
          <w:szCs w:val="22"/>
        </w:rPr>
        <w:t>J</w:t>
      </w:r>
      <w:r w:rsidR="00473D54" w:rsidRPr="009C0E63">
        <w:rPr>
          <w:sz w:val="22"/>
          <w:szCs w:val="22"/>
        </w:rPr>
        <w:t xml:space="preserve">ums </w:t>
      </w:r>
      <w:r w:rsidR="004730BE">
        <w:rPr>
          <w:sz w:val="22"/>
          <w:szCs w:val="22"/>
        </w:rPr>
        <w:t>galėjo skirti ir</w:t>
      </w:r>
      <w:r w:rsidRPr="009C0E63">
        <w:rPr>
          <w:sz w:val="22"/>
          <w:szCs w:val="22"/>
        </w:rPr>
        <w:t xml:space="preserve"> acetilsalicilo rūgšties (ji yra daugelio vaistų nuo skausmo, karščiavimo ir </w:t>
      </w:r>
      <w:r w:rsidR="0010573C" w:rsidRPr="009C0E63">
        <w:rPr>
          <w:sz w:val="22"/>
          <w:szCs w:val="22"/>
        </w:rPr>
        <w:t>mažinančių</w:t>
      </w:r>
      <w:r w:rsidR="0010573C" w:rsidRPr="009C0E63" w:rsidDel="00473D54">
        <w:rPr>
          <w:sz w:val="22"/>
          <w:szCs w:val="22"/>
        </w:rPr>
        <w:t xml:space="preserve"> </w:t>
      </w:r>
      <w:r w:rsidRPr="009C0E63">
        <w:rPr>
          <w:sz w:val="22"/>
          <w:szCs w:val="22"/>
        </w:rPr>
        <w:t xml:space="preserve">kraujo </w:t>
      </w:r>
      <w:r w:rsidR="00473D54" w:rsidRPr="009C0E63">
        <w:rPr>
          <w:sz w:val="22"/>
          <w:szCs w:val="22"/>
        </w:rPr>
        <w:t>krešėjim</w:t>
      </w:r>
      <w:r w:rsidR="0010573C" w:rsidRPr="009C0E63">
        <w:rPr>
          <w:sz w:val="22"/>
          <w:szCs w:val="22"/>
        </w:rPr>
        <w:t>ą vaistų</w:t>
      </w:r>
      <w:r w:rsidR="00473D54" w:rsidRPr="009C0E63">
        <w:rPr>
          <w:sz w:val="22"/>
          <w:szCs w:val="22"/>
        </w:rPr>
        <w:t xml:space="preserve"> </w:t>
      </w:r>
      <w:r w:rsidRPr="009C0E63">
        <w:rPr>
          <w:sz w:val="22"/>
          <w:szCs w:val="22"/>
        </w:rPr>
        <w:t>sudedamoji dalis)</w:t>
      </w:r>
      <w:r w:rsidR="00CB1F21" w:rsidRPr="009C0E63">
        <w:rPr>
          <w:sz w:val="22"/>
          <w:szCs w:val="22"/>
        </w:rPr>
        <w:t>;</w:t>
      </w:r>
    </w:p>
    <w:p w:rsidR="004730BE" w:rsidRPr="00B772DC" w:rsidRDefault="004730BE" w:rsidP="006679E3">
      <w:pPr>
        <w:pStyle w:val="ListParagraph"/>
        <w:widowControl w:val="0"/>
        <w:numPr>
          <w:ilvl w:val="0"/>
          <w:numId w:val="33"/>
        </w:numPr>
        <w:contextualSpacing/>
        <w:rPr>
          <w:sz w:val="22"/>
          <w:szCs w:val="22"/>
        </w:rPr>
      </w:pPr>
      <w:r w:rsidRPr="004730BE">
        <w:rPr>
          <w:sz w:val="22"/>
          <w:szCs w:val="22"/>
        </w:rPr>
        <w:t>Jums pasireiškė insulto simptomų, kurie greitai išnyko (</w:t>
      </w:r>
      <w:r w:rsidRPr="002A560D">
        <w:rPr>
          <w:sz w:val="22"/>
          <w:szCs w:val="22"/>
        </w:rPr>
        <w:t>tokia būklė dar vadinama praeinančiu</w:t>
      </w:r>
      <w:r w:rsidR="00950E5A">
        <w:rPr>
          <w:sz w:val="22"/>
          <w:szCs w:val="22"/>
        </w:rPr>
        <w:t>oju</w:t>
      </w:r>
      <w:r w:rsidRPr="002A560D">
        <w:rPr>
          <w:sz w:val="22"/>
          <w:szCs w:val="22"/>
        </w:rPr>
        <w:t xml:space="preserve"> </w:t>
      </w:r>
      <w:r w:rsidR="00950E5A">
        <w:rPr>
          <w:sz w:val="22"/>
          <w:szCs w:val="22"/>
        </w:rPr>
        <w:t xml:space="preserve">smegenų </w:t>
      </w:r>
      <w:r w:rsidRPr="002A560D">
        <w:rPr>
          <w:sz w:val="22"/>
          <w:szCs w:val="22"/>
        </w:rPr>
        <w:t xml:space="preserve">išemijos </w:t>
      </w:r>
      <w:r w:rsidRPr="009309AA">
        <w:rPr>
          <w:sz w:val="22"/>
          <w:szCs w:val="22"/>
        </w:rPr>
        <w:t xml:space="preserve">priepuoliu) arba Jus ištiko </w:t>
      </w:r>
      <w:r w:rsidR="00950E5A">
        <w:rPr>
          <w:sz w:val="22"/>
          <w:szCs w:val="22"/>
        </w:rPr>
        <w:t>lengvas</w:t>
      </w:r>
      <w:r w:rsidRPr="009309AA">
        <w:rPr>
          <w:sz w:val="22"/>
          <w:szCs w:val="22"/>
        </w:rPr>
        <w:t xml:space="preserve"> </w:t>
      </w:r>
      <w:r w:rsidR="00950E5A">
        <w:rPr>
          <w:sz w:val="22"/>
          <w:szCs w:val="22"/>
        </w:rPr>
        <w:t xml:space="preserve">(negalios nesukeliantis) </w:t>
      </w:r>
      <w:r w:rsidRPr="009309AA">
        <w:rPr>
          <w:sz w:val="22"/>
          <w:szCs w:val="22"/>
        </w:rPr>
        <w:t>insultas. Gydytojas J</w:t>
      </w:r>
      <w:r w:rsidRPr="003A0236">
        <w:rPr>
          <w:sz w:val="22"/>
          <w:szCs w:val="22"/>
        </w:rPr>
        <w:t>ums galėjo skirti ir</w:t>
      </w:r>
      <w:r w:rsidRPr="001F6AC7">
        <w:rPr>
          <w:sz w:val="22"/>
          <w:szCs w:val="22"/>
        </w:rPr>
        <w:t xml:space="preserve"> acetilsalicilo rūgšt</w:t>
      </w:r>
      <w:r w:rsidRPr="0093441A">
        <w:rPr>
          <w:sz w:val="22"/>
          <w:szCs w:val="22"/>
        </w:rPr>
        <w:t>ies</w:t>
      </w:r>
      <w:r w:rsidRPr="00B772DC">
        <w:rPr>
          <w:sz w:val="22"/>
          <w:szCs w:val="22"/>
        </w:rPr>
        <w:t>, gydymą pradedant per pirmąsias 24 valandas;</w:t>
      </w:r>
    </w:p>
    <w:p w:rsidR="00C264D5" w:rsidRPr="009C0E63" w:rsidRDefault="00C264D5" w:rsidP="00975C75">
      <w:pPr>
        <w:widowControl w:val="0"/>
        <w:numPr>
          <w:ilvl w:val="0"/>
          <w:numId w:val="33"/>
        </w:numPr>
        <w:rPr>
          <w:sz w:val="22"/>
          <w:szCs w:val="22"/>
        </w:rPr>
      </w:pPr>
      <w:r w:rsidRPr="009C0E63">
        <w:rPr>
          <w:sz w:val="22"/>
          <w:szCs w:val="22"/>
        </w:rPr>
        <w:t xml:space="preserve">Jums būna nereguliarus širdies plakimas, būklė, vadinama prieširdžių virpėjimu ir Jūs negalite gerti vaistų, vadinamų geriamųjų antikoaguliantų (vitamino K antagonistų), kurie apsaugo nuo krešulių susidarymo ir neleidžia didėti jau susidariusiems krešuliams. Jums buvo pasakyta, kad šiai būklei gydyti geriamieji antikoaguliantai yra veiksmingesni nei acetilsalicilo rūgštis ar jos derinimas kartu su Iscover. </w:t>
      </w:r>
      <w:r w:rsidR="009B3F1B" w:rsidRPr="009B3F1B">
        <w:rPr>
          <w:sz w:val="22"/>
          <w:szCs w:val="22"/>
        </w:rPr>
        <w:t xml:space="preserve">Gydytojas Jums paskyrė Iscover ir acetilsalicilo rūgštį, nes </w:t>
      </w:r>
      <w:r w:rsidRPr="009C0E63">
        <w:rPr>
          <w:sz w:val="22"/>
          <w:szCs w:val="22"/>
        </w:rPr>
        <w:t>Jūs negalite vartoti geriamųjų antikoaguliantų ir nėra kraujavimo pavojaus</w:t>
      </w:r>
      <w:r w:rsidR="009B3F1B">
        <w:rPr>
          <w:sz w:val="22"/>
          <w:szCs w:val="22"/>
        </w:rPr>
        <w:t>.</w:t>
      </w:r>
    </w:p>
    <w:p w:rsidR="006F59F2" w:rsidRPr="009C0E63" w:rsidRDefault="006F59F2" w:rsidP="00975C75">
      <w:pPr>
        <w:widowControl w:val="0"/>
        <w:rPr>
          <w:sz w:val="22"/>
          <w:szCs w:val="22"/>
        </w:rPr>
      </w:pPr>
    </w:p>
    <w:p w:rsidR="006F59F2" w:rsidRPr="009C0E63" w:rsidRDefault="006F59F2" w:rsidP="00975C75">
      <w:pPr>
        <w:widowControl w:val="0"/>
        <w:rPr>
          <w:sz w:val="22"/>
          <w:szCs w:val="22"/>
        </w:rPr>
      </w:pPr>
    </w:p>
    <w:p w:rsidR="006F59F2" w:rsidRPr="009C0E63" w:rsidRDefault="006F59F2" w:rsidP="00975C75">
      <w:pPr>
        <w:widowControl w:val="0"/>
        <w:ind w:left="567" w:hanging="567"/>
        <w:rPr>
          <w:b/>
          <w:sz w:val="22"/>
          <w:szCs w:val="22"/>
        </w:rPr>
      </w:pPr>
      <w:r w:rsidRPr="009C0E63">
        <w:rPr>
          <w:b/>
          <w:sz w:val="22"/>
          <w:szCs w:val="22"/>
        </w:rPr>
        <w:t xml:space="preserve">2. </w:t>
      </w:r>
      <w:r w:rsidRPr="009C0E63">
        <w:rPr>
          <w:b/>
          <w:sz w:val="22"/>
          <w:szCs w:val="22"/>
        </w:rPr>
        <w:tab/>
      </w:r>
      <w:r w:rsidR="00E42841" w:rsidRPr="009C0E63">
        <w:rPr>
          <w:b/>
          <w:sz w:val="22"/>
          <w:szCs w:val="22"/>
        </w:rPr>
        <w:t>Kas žinotina prieš vartojant Iscover</w:t>
      </w:r>
    </w:p>
    <w:p w:rsidR="006F59F2" w:rsidRPr="009C0E63" w:rsidRDefault="006F59F2" w:rsidP="00975C75">
      <w:pPr>
        <w:widowControl w:val="0"/>
        <w:rPr>
          <w:sz w:val="22"/>
          <w:szCs w:val="22"/>
        </w:rPr>
      </w:pPr>
    </w:p>
    <w:p w:rsidR="006F59F2" w:rsidRPr="009C0E63" w:rsidRDefault="00A70B78" w:rsidP="00975C75">
      <w:pPr>
        <w:widowControl w:val="0"/>
        <w:rPr>
          <w:b/>
          <w:sz w:val="22"/>
          <w:szCs w:val="22"/>
        </w:rPr>
      </w:pPr>
      <w:r w:rsidRPr="009C0E63">
        <w:rPr>
          <w:b/>
          <w:sz w:val="22"/>
          <w:szCs w:val="22"/>
        </w:rPr>
        <w:t>Iscover</w:t>
      </w:r>
      <w:r w:rsidR="006F59F2" w:rsidRPr="009C0E63">
        <w:rPr>
          <w:b/>
          <w:sz w:val="22"/>
          <w:szCs w:val="22"/>
        </w:rPr>
        <w:t xml:space="preserve"> vartoti negalima</w:t>
      </w:r>
    </w:p>
    <w:p w:rsidR="006F59F2" w:rsidRPr="009C0E63" w:rsidRDefault="006F18F6" w:rsidP="00975C75">
      <w:pPr>
        <w:pStyle w:val="BodyTextIndent"/>
        <w:widowControl w:val="0"/>
        <w:numPr>
          <w:ilvl w:val="0"/>
          <w:numId w:val="15"/>
        </w:numPr>
        <w:jc w:val="left"/>
        <w:rPr>
          <w:sz w:val="22"/>
          <w:szCs w:val="22"/>
        </w:rPr>
      </w:pPr>
      <w:r w:rsidRPr="009C0E63">
        <w:rPr>
          <w:sz w:val="22"/>
          <w:szCs w:val="22"/>
        </w:rPr>
        <w:t>J</w:t>
      </w:r>
      <w:r w:rsidR="006F59F2" w:rsidRPr="009C0E63">
        <w:rPr>
          <w:sz w:val="22"/>
          <w:szCs w:val="22"/>
        </w:rPr>
        <w:t xml:space="preserve">eigu yra alergija (padidėjęs jautrumas) klopidogreliui arba bet kuriai pagalbinei </w:t>
      </w:r>
      <w:r w:rsidR="00E42841" w:rsidRPr="009C0E63">
        <w:rPr>
          <w:sz w:val="22"/>
          <w:szCs w:val="22"/>
        </w:rPr>
        <w:t xml:space="preserve">šio vaisto </w:t>
      </w:r>
      <w:r w:rsidR="006F59F2" w:rsidRPr="009C0E63">
        <w:rPr>
          <w:sz w:val="22"/>
          <w:szCs w:val="22"/>
        </w:rPr>
        <w:t>medžiagai</w:t>
      </w:r>
      <w:r w:rsidR="00E42841" w:rsidRPr="009C0E63">
        <w:rPr>
          <w:sz w:val="22"/>
          <w:szCs w:val="22"/>
        </w:rPr>
        <w:t xml:space="preserve"> (jos išvardytos 6 skyriuje)</w:t>
      </w:r>
      <w:r w:rsidRPr="009C0E63">
        <w:rPr>
          <w:sz w:val="22"/>
          <w:szCs w:val="22"/>
        </w:rPr>
        <w:t>.</w:t>
      </w:r>
    </w:p>
    <w:p w:rsidR="006F59F2" w:rsidRPr="009C0E63" w:rsidRDefault="006F18F6" w:rsidP="003B0487">
      <w:pPr>
        <w:pStyle w:val="BodyTextIndent"/>
        <w:keepNext/>
        <w:keepLines/>
        <w:numPr>
          <w:ilvl w:val="0"/>
          <w:numId w:val="15"/>
        </w:numPr>
        <w:jc w:val="left"/>
        <w:rPr>
          <w:sz w:val="22"/>
          <w:szCs w:val="22"/>
        </w:rPr>
      </w:pPr>
      <w:r w:rsidRPr="009C0E63">
        <w:rPr>
          <w:sz w:val="22"/>
          <w:szCs w:val="22"/>
        </w:rPr>
        <w:t>J</w:t>
      </w:r>
      <w:r w:rsidR="006F59F2" w:rsidRPr="009C0E63">
        <w:rPr>
          <w:sz w:val="22"/>
          <w:szCs w:val="22"/>
        </w:rPr>
        <w:t>eigu sergate liga, kuri sukelia kraujavimą, pavyzdžiui, skrandžio opa ar kraujavimas į smegenis</w:t>
      </w:r>
      <w:r w:rsidRPr="009C0E63">
        <w:rPr>
          <w:sz w:val="22"/>
          <w:szCs w:val="22"/>
        </w:rPr>
        <w:t>.</w:t>
      </w:r>
    </w:p>
    <w:p w:rsidR="006F59F2" w:rsidRPr="009C0E63" w:rsidRDefault="006F18F6" w:rsidP="00975C75">
      <w:pPr>
        <w:pStyle w:val="BodyTextIndent"/>
        <w:widowControl w:val="0"/>
        <w:numPr>
          <w:ilvl w:val="0"/>
          <w:numId w:val="14"/>
        </w:numPr>
        <w:jc w:val="left"/>
        <w:rPr>
          <w:sz w:val="22"/>
          <w:szCs w:val="22"/>
        </w:rPr>
      </w:pPr>
      <w:r w:rsidRPr="009C0E63">
        <w:rPr>
          <w:sz w:val="22"/>
          <w:szCs w:val="22"/>
        </w:rPr>
        <w:t>J</w:t>
      </w:r>
      <w:r w:rsidR="006F59F2" w:rsidRPr="009C0E63">
        <w:rPr>
          <w:sz w:val="22"/>
          <w:szCs w:val="22"/>
        </w:rPr>
        <w:t>eigu sergate sunkia kepenų liga.</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Jei manote, kad yra bet kuri minėta problema, ar</w:t>
      </w:r>
      <w:r w:rsidR="003873C8" w:rsidRPr="009C0E63">
        <w:rPr>
          <w:sz w:val="22"/>
          <w:szCs w:val="22"/>
        </w:rPr>
        <w:t xml:space="preserve"> iš vis</w:t>
      </w:r>
      <w:r w:rsidR="00CB1F21" w:rsidRPr="009C0E63">
        <w:rPr>
          <w:sz w:val="22"/>
          <w:szCs w:val="22"/>
        </w:rPr>
        <w:t>o</w:t>
      </w:r>
      <w:r w:rsidR="003873C8" w:rsidRPr="009C0E63">
        <w:rPr>
          <w:sz w:val="22"/>
          <w:szCs w:val="22"/>
        </w:rPr>
        <w:t xml:space="preserve"> </w:t>
      </w:r>
      <w:r w:rsidRPr="009C0E63">
        <w:rPr>
          <w:sz w:val="22"/>
          <w:szCs w:val="22"/>
        </w:rPr>
        <w:t>k</w:t>
      </w:r>
      <w:r w:rsidR="003873C8" w:rsidRPr="009C0E63">
        <w:rPr>
          <w:sz w:val="22"/>
          <w:szCs w:val="22"/>
        </w:rPr>
        <w:t>u</w:t>
      </w:r>
      <w:r w:rsidRPr="009C0E63">
        <w:rPr>
          <w:sz w:val="22"/>
          <w:szCs w:val="22"/>
        </w:rPr>
        <w:t xml:space="preserve">o nors abejojate, prieš vartodami </w:t>
      </w:r>
      <w:r w:rsidR="00A70B78" w:rsidRPr="009C0E63">
        <w:rPr>
          <w:sz w:val="22"/>
          <w:szCs w:val="22"/>
        </w:rPr>
        <w:t>Iscover</w:t>
      </w:r>
      <w:r w:rsidRPr="009C0E63">
        <w:rPr>
          <w:sz w:val="22"/>
          <w:szCs w:val="22"/>
        </w:rPr>
        <w:t xml:space="preserve"> pasitarkite su gydytoju.</w:t>
      </w:r>
    </w:p>
    <w:p w:rsidR="006F59F2" w:rsidRPr="009C0E63" w:rsidRDefault="006F59F2" w:rsidP="00975C75">
      <w:pPr>
        <w:pStyle w:val="BodyTextIndent"/>
        <w:widowControl w:val="0"/>
        <w:ind w:firstLine="0"/>
        <w:jc w:val="left"/>
        <w:rPr>
          <w:sz w:val="22"/>
          <w:szCs w:val="22"/>
        </w:rPr>
      </w:pPr>
    </w:p>
    <w:p w:rsidR="00E42841" w:rsidRPr="009C0E63" w:rsidRDefault="00E42841" w:rsidP="00975C75">
      <w:pPr>
        <w:pStyle w:val="BodyTextIndent"/>
        <w:widowControl w:val="0"/>
        <w:ind w:firstLine="0"/>
        <w:jc w:val="left"/>
        <w:rPr>
          <w:b/>
          <w:sz w:val="22"/>
          <w:szCs w:val="22"/>
        </w:rPr>
      </w:pPr>
      <w:r w:rsidRPr="009C0E63">
        <w:rPr>
          <w:b/>
          <w:sz w:val="22"/>
          <w:szCs w:val="22"/>
        </w:rPr>
        <w:t xml:space="preserve">Įspėjimai ir atsargumo priemonės </w:t>
      </w:r>
    </w:p>
    <w:p w:rsidR="006F59F2" w:rsidRPr="009C0E63" w:rsidRDefault="006F59F2" w:rsidP="00975C75">
      <w:pPr>
        <w:pStyle w:val="BodyTextIndent"/>
        <w:widowControl w:val="0"/>
        <w:ind w:firstLine="0"/>
        <w:jc w:val="left"/>
        <w:rPr>
          <w:sz w:val="22"/>
          <w:szCs w:val="22"/>
        </w:rPr>
      </w:pPr>
      <w:r w:rsidRPr="009C0E63">
        <w:rPr>
          <w:sz w:val="22"/>
          <w:szCs w:val="22"/>
        </w:rPr>
        <w:t xml:space="preserve">Jeigu </w:t>
      </w:r>
      <w:r w:rsidR="009B3F1B">
        <w:rPr>
          <w:sz w:val="22"/>
          <w:szCs w:val="22"/>
        </w:rPr>
        <w:t>J</w:t>
      </w:r>
      <w:r w:rsidR="006C7EBC" w:rsidRPr="009C0E63">
        <w:rPr>
          <w:sz w:val="22"/>
          <w:szCs w:val="22"/>
        </w:rPr>
        <w:t xml:space="preserve">ums </w:t>
      </w:r>
      <w:r w:rsidRPr="009C0E63">
        <w:rPr>
          <w:sz w:val="22"/>
          <w:szCs w:val="22"/>
        </w:rPr>
        <w:t xml:space="preserve">yra kuri nors iš išvardytų būklių, prieš vartodami </w:t>
      </w:r>
      <w:r w:rsidR="00A70B78" w:rsidRPr="009C0E63">
        <w:rPr>
          <w:sz w:val="22"/>
          <w:szCs w:val="22"/>
        </w:rPr>
        <w:t>Iscover</w:t>
      </w:r>
      <w:r w:rsidRPr="009C0E63">
        <w:rPr>
          <w:sz w:val="22"/>
          <w:szCs w:val="22"/>
        </w:rPr>
        <w:t xml:space="preserve"> pasakykite apie tai gydytojui:</w:t>
      </w:r>
    </w:p>
    <w:p w:rsidR="006F59F2" w:rsidRPr="009C0E63" w:rsidRDefault="006F59F2" w:rsidP="00975C75">
      <w:pPr>
        <w:pStyle w:val="BodyTextIndent"/>
        <w:widowControl w:val="0"/>
        <w:numPr>
          <w:ilvl w:val="0"/>
          <w:numId w:val="16"/>
        </w:numPr>
        <w:jc w:val="left"/>
        <w:rPr>
          <w:sz w:val="22"/>
          <w:szCs w:val="22"/>
        </w:rPr>
      </w:pPr>
      <w:r w:rsidRPr="009C0E63">
        <w:rPr>
          <w:sz w:val="22"/>
          <w:szCs w:val="22"/>
        </w:rPr>
        <w:t>jeigu Jums yra padidėjęs kraujavimo pavojus, pavyzdžiui:</w:t>
      </w:r>
    </w:p>
    <w:p w:rsidR="006F59F2" w:rsidRPr="009C0E63" w:rsidRDefault="006F59F2" w:rsidP="00975C75">
      <w:pPr>
        <w:pStyle w:val="BodyTextIndent"/>
        <w:widowControl w:val="0"/>
        <w:numPr>
          <w:ilvl w:val="0"/>
          <w:numId w:val="18"/>
        </w:numPr>
        <w:jc w:val="left"/>
        <w:rPr>
          <w:sz w:val="22"/>
          <w:szCs w:val="22"/>
        </w:rPr>
      </w:pPr>
      <w:r w:rsidRPr="009C0E63">
        <w:rPr>
          <w:sz w:val="22"/>
          <w:szCs w:val="22"/>
        </w:rPr>
        <w:t>sergate liga, dėl kurios yra vidinio kraujavimo pavojus (pavyzdžiui, skrandžio opa);</w:t>
      </w:r>
    </w:p>
    <w:p w:rsidR="006F59F2" w:rsidRPr="009C0E63" w:rsidRDefault="006F59F2" w:rsidP="00975C75">
      <w:pPr>
        <w:pStyle w:val="BodyTextIndent"/>
        <w:widowControl w:val="0"/>
        <w:numPr>
          <w:ilvl w:val="0"/>
          <w:numId w:val="18"/>
        </w:numPr>
        <w:jc w:val="left"/>
        <w:rPr>
          <w:sz w:val="22"/>
          <w:szCs w:val="22"/>
        </w:rPr>
      </w:pPr>
      <w:r w:rsidRPr="009C0E63">
        <w:rPr>
          <w:sz w:val="22"/>
          <w:szCs w:val="22"/>
        </w:rPr>
        <w:t xml:space="preserve">sergate kraujo liga, dėl kurios </w:t>
      </w:r>
      <w:r w:rsidR="009B3F1B">
        <w:rPr>
          <w:sz w:val="22"/>
          <w:szCs w:val="22"/>
        </w:rPr>
        <w:t>J</w:t>
      </w:r>
      <w:r w:rsidRPr="009C0E63">
        <w:rPr>
          <w:sz w:val="22"/>
          <w:szCs w:val="22"/>
        </w:rPr>
        <w:t>ums gali būti vidinių kraujavimų (kraujavimų į audinius, organus arba sąnarius);</w:t>
      </w:r>
    </w:p>
    <w:p w:rsidR="006F59F2" w:rsidRPr="009C0E63" w:rsidRDefault="006F59F2" w:rsidP="00975C75">
      <w:pPr>
        <w:pStyle w:val="BodyTextIndent"/>
        <w:widowControl w:val="0"/>
        <w:numPr>
          <w:ilvl w:val="0"/>
          <w:numId w:val="18"/>
        </w:numPr>
        <w:jc w:val="left"/>
        <w:rPr>
          <w:sz w:val="22"/>
          <w:szCs w:val="22"/>
        </w:rPr>
      </w:pPr>
      <w:r w:rsidRPr="009C0E63">
        <w:rPr>
          <w:sz w:val="22"/>
          <w:szCs w:val="22"/>
        </w:rPr>
        <w:t>neseniai buvote labai susižeidęs;</w:t>
      </w:r>
    </w:p>
    <w:p w:rsidR="006F59F2" w:rsidRPr="009C0E63" w:rsidRDefault="006F59F2" w:rsidP="00975C75">
      <w:pPr>
        <w:pStyle w:val="BodyTextIndent"/>
        <w:widowControl w:val="0"/>
        <w:numPr>
          <w:ilvl w:val="0"/>
          <w:numId w:val="18"/>
        </w:numPr>
        <w:jc w:val="left"/>
        <w:rPr>
          <w:sz w:val="22"/>
          <w:szCs w:val="22"/>
        </w:rPr>
      </w:pPr>
      <w:r w:rsidRPr="009C0E63">
        <w:rPr>
          <w:sz w:val="22"/>
          <w:szCs w:val="22"/>
        </w:rPr>
        <w:t xml:space="preserve">neseniai </w:t>
      </w:r>
      <w:r w:rsidR="009B3F1B">
        <w:rPr>
          <w:sz w:val="22"/>
          <w:szCs w:val="22"/>
        </w:rPr>
        <w:t>J</w:t>
      </w:r>
      <w:r w:rsidRPr="009C0E63">
        <w:rPr>
          <w:sz w:val="22"/>
          <w:szCs w:val="22"/>
        </w:rPr>
        <w:t>ums buvo atlikta operacija (įskaitant dantų);</w:t>
      </w:r>
    </w:p>
    <w:p w:rsidR="006F59F2" w:rsidRPr="009C0E63" w:rsidRDefault="009B3F1B" w:rsidP="00975C75">
      <w:pPr>
        <w:pStyle w:val="BodyTextIndent"/>
        <w:widowControl w:val="0"/>
        <w:numPr>
          <w:ilvl w:val="0"/>
          <w:numId w:val="18"/>
        </w:numPr>
        <w:jc w:val="left"/>
        <w:rPr>
          <w:sz w:val="22"/>
          <w:szCs w:val="22"/>
        </w:rPr>
      </w:pPr>
      <w:r>
        <w:rPr>
          <w:sz w:val="22"/>
          <w:szCs w:val="22"/>
        </w:rPr>
        <w:t>J</w:t>
      </w:r>
      <w:r w:rsidR="006F59F2" w:rsidRPr="009C0E63">
        <w:rPr>
          <w:sz w:val="22"/>
          <w:szCs w:val="22"/>
        </w:rPr>
        <w:t>ums per artimiausias 7 dienas planuojama daryti operaciją (įskaitant dantų).</w:t>
      </w:r>
    </w:p>
    <w:p w:rsidR="006F59F2" w:rsidRPr="009C0E63" w:rsidRDefault="006F59F2" w:rsidP="00975C75">
      <w:pPr>
        <w:pStyle w:val="BodyTextIndent"/>
        <w:widowControl w:val="0"/>
        <w:numPr>
          <w:ilvl w:val="0"/>
          <w:numId w:val="17"/>
        </w:numPr>
        <w:jc w:val="left"/>
        <w:rPr>
          <w:sz w:val="22"/>
          <w:szCs w:val="22"/>
        </w:rPr>
      </w:pPr>
      <w:r w:rsidRPr="009C0E63">
        <w:rPr>
          <w:sz w:val="22"/>
          <w:szCs w:val="22"/>
        </w:rPr>
        <w:t xml:space="preserve">jeigu Jūsų smegenų arterijoje yra kraujo krešulys (Jus ištiko išeminis insultas), kuris susidarė </w:t>
      </w:r>
      <w:r w:rsidR="006C7EBC" w:rsidRPr="009C0E63">
        <w:rPr>
          <w:sz w:val="22"/>
          <w:szCs w:val="22"/>
        </w:rPr>
        <w:t>per pastarąsias</w:t>
      </w:r>
      <w:r w:rsidRPr="009C0E63">
        <w:rPr>
          <w:sz w:val="22"/>
          <w:szCs w:val="22"/>
        </w:rPr>
        <w:t xml:space="preserve"> septynias dienas;</w:t>
      </w:r>
    </w:p>
    <w:p w:rsidR="00B63A28" w:rsidRPr="009C0E63" w:rsidRDefault="00B63A28" w:rsidP="00975C75">
      <w:pPr>
        <w:pStyle w:val="BodyTextIndent"/>
        <w:widowControl w:val="0"/>
        <w:numPr>
          <w:ilvl w:val="0"/>
          <w:numId w:val="17"/>
        </w:numPr>
        <w:jc w:val="left"/>
        <w:rPr>
          <w:sz w:val="22"/>
          <w:szCs w:val="22"/>
        </w:rPr>
      </w:pPr>
      <w:r w:rsidRPr="009C0E63">
        <w:rPr>
          <w:sz w:val="22"/>
          <w:szCs w:val="22"/>
        </w:rPr>
        <w:t xml:space="preserve">jeigu </w:t>
      </w:r>
      <w:r w:rsidR="006F59F2" w:rsidRPr="009C0E63">
        <w:rPr>
          <w:sz w:val="22"/>
          <w:szCs w:val="22"/>
        </w:rPr>
        <w:t>sergate inkstų arba kepenų liga</w:t>
      </w:r>
      <w:r w:rsidRPr="009C0E63">
        <w:rPr>
          <w:sz w:val="22"/>
          <w:szCs w:val="22"/>
        </w:rPr>
        <w:t>;</w:t>
      </w:r>
    </w:p>
    <w:p w:rsidR="004730BE" w:rsidRDefault="00B63A28" w:rsidP="004730BE">
      <w:pPr>
        <w:pStyle w:val="BodyTextIndent"/>
        <w:widowControl w:val="0"/>
        <w:numPr>
          <w:ilvl w:val="0"/>
          <w:numId w:val="17"/>
        </w:numPr>
        <w:rPr>
          <w:sz w:val="22"/>
          <w:szCs w:val="22"/>
        </w:rPr>
      </w:pPr>
      <w:r w:rsidRPr="009C0E63">
        <w:rPr>
          <w:sz w:val="22"/>
          <w:szCs w:val="22"/>
        </w:rPr>
        <w:t>jeigu Jums yra buvusi alergija arba alerginė reakcija bet kuriam vaistui, kuriuo gydoma Jūsų lig</w:t>
      </w:r>
      <w:r w:rsidR="009B3F1B">
        <w:rPr>
          <w:sz w:val="22"/>
          <w:szCs w:val="22"/>
        </w:rPr>
        <w:t>a</w:t>
      </w:r>
      <w:r w:rsidR="004730BE">
        <w:rPr>
          <w:sz w:val="22"/>
          <w:szCs w:val="22"/>
        </w:rPr>
        <w:t>;</w:t>
      </w:r>
    </w:p>
    <w:p w:rsidR="006F59F2" w:rsidRPr="009C0E63" w:rsidRDefault="004730BE" w:rsidP="004730BE">
      <w:pPr>
        <w:widowControl w:val="0"/>
        <w:numPr>
          <w:ilvl w:val="0"/>
          <w:numId w:val="17"/>
        </w:numPr>
        <w:rPr>
          <w:sz w:val="22"/>
          <w:szCs w:val="22"/>
        </w:rPr>
      </w:pPr>
      <w:r>
        <w:rPr>
          <w:sz w:val="22"/>
          <w:szCs w:val="22"/>
        </w:rPr>
        <w:t>jeigu Jums anksčiau buvo pasireiškęs netrauminis kraujavimas į smegenis</w:t>
      </w:r>
      <w:r w:rsidR="00B63A28" w:rsidRPr="009C0E63">
        <w:rPr>
          <w:sz w:val="22"/>
          <w:szCs w:val="22"/>
        </w:rPr>
        <w:t>.</w:t>
      </w:r>
    </w:p>
    <w:p w:rsidR="00B63A28" w:rsidRPr="009C0E63" w:rsidRDefault="00B63A28" w:rsidP="00975C75">
      <w:pPr>
        <w:widowControl w:val="0"/>
        <w:rPr>
          <w:sz w:val="22"/>
          <w:szCs w:val="22"/>
        </w:rPr>
      </w:pPr>
    </w:p>
    <w:p w:rsidR="006F59F2" w:rsidRPr="009C0E63" w:rsidRDefault="006F59F2" w:rsidP="00975C75">
      <w:pPr>
        <w:widowControl w:val="0"/>
        <w:rPr>
          <w:sz w:val="22"/>
          <w:szCs w:val="22"/>
        </w:rPr>
      </w:pPr>
      <w:r w:rsidRPr="009C0E63">
        <w:rPr>
          <w:sz w:val="22"/>
          <w:szCs w:val="22"/>
        </w:rPr>
        <w:t xml:space="preserve">Kol vartojate </w:t>
      </w:r>
      <w:r w:rsidR="00A70B78" w:rsidRPr="009C0E63">
        <w:rPr>
          <w:sz w:val="22"/>
          <w:szCs w:val="22"/>
        </w:rPr>
        <w:t>Iscover</w:t>
      </w:r>
      <w:r w:rsidRPr="009C0E63">
        <w:rPr>
          <w:sz w:val="22"/>
          <w:szCs w:val="22"/>
        </w:rPr>
        <w:t>:</w:t>
      </w:r>
    </w:p>
    <w:p w:rsidR="006F59F2" w:rsidRPr="009C0E63" w:rsidRDefault="006F59F2" w:rsidP="00975C75">
      <w:pPr>
        <w:widowControl w:val="0"/>
        <w:tabs>
          <w:tab w:val="left" w:pos="567"/>
        </w:tabs>
        <w:ind w:left="567" w:hanging="567"/>
        <w:rPr>
          <w:sz w:val="22"/>
          <w:szCs w:val="22"/>
        </w:rPr>
      </w:pPr>
      <w:r w:rsidRPr="009C0E63">
        <w:rPr>
          <w:sz w:val="22"/>
          <w:szCs w:val="22"/>
        </w:rPr>
        <w:sym w:font="Symbol" w:char="F0B7"/>
      </w:r>
      <w:r w:rsidRPr="009C0E63">
        <w:rPr>
          <w:sz w:val="22"/>
          <w:szCs w:val="22"/>
        </w:rPr>
        <w:tab/>
        <w:t>Jūs turite pasakyti gydytojui, jeigu Jums planuojama daryti operaciją (įskaitant dantų);</w:t>
      </w:r>
    </w:p>
    <w:p w:rsidR="006F59F2" w:rsidRPr="009C0E63" w:rsidRDefault="006F59F2" w:rsidP="00975C75">
      <w:pPr>
        <w:widowControl w:val="0"/>
        <w:tabs>
          <w:tab w:val="left" w:pos="567"/>
        </w:tabs>
        <w:ind w:left="567" w:hanging="567"/>
        <w:rPr>
          <w:sz w:val="22"/>
          <w:szCs w:val="22"/>
        </w:rPr>
      </w:pPr>
      <w:r w:rsidRPr="009C0E63">
        <w:rPr>
          <w:sz w:val="22"/>
          <w:szCs w:val="22"/>
        </w:rPr>
        <w:sym w:font="Symbol" w:char="F0B7"/>
      </w:r>
      <w:r w:rsidRPr="009C0E63">
        <w:rPr>
          <w:sz w:val="22"/>
          <w:szCs w:val="22"/>
        </w:rPr>
        <w:tab/>
        <w:t>Jūs turite taip pat nedelsdami pasakyti gydytojui, jeigu pasireiškė būklė</w:t>
      </w:r>
      <w:r w:rsidR="00E873FE" w:rsidRPr="009C0E63">
        <w:rPr>
          <w:sz w:val="22"/>
          <w:szCs w:val="22"/>
        </w:rPr>
        <w:t xml:space="preserve"> (vadinama trombin</w:t>
      </w:r>
      <w:r w:rsidR="007B1F3E" w:rsidRPr="009C0E63">
        <w:rPr>
          <w:sz w:val="22"/>
          <w:szCs w:val="22"/>
        </w:rPr>
        <w:t>e</w:t>
      </w:r>
      <w:r w:rsidR="00E873FE" w:rsidRPr="009C0E63">
        <w:rPr>
          <w:sz w:val="22"/>
          <w:szCs w:val="22"/>
        </w:rPr>
        <w:t xml:space="preserve"> trombocitopenin</w:t>
      </w:r>
      <w:r w:rsidR="007B1F3E" w:rsidRPr="009C0E63">
        <w:rPr>
          <w:sz w:val="22"/>
          <w:szCs w:val="22"/>
        </w:rPr>
        <w:t>e</w:t>
      </w:r>
      <w:r w:rsidR="00E873FE" w:rsidRPr="009C0E63">
        <w:rPr>
          <w:sz w:val="22"/>
          <w:szCs w:val="22"/>
        </w:rPr>
        <w:t xml:space="preserve"> purpura arba TTP)</w:t>
      </w:r>
      <w:r w:rsidRPr="009C0E63">
        <w:rPr>
          <w:sz w:val="22"/>
          <w:szCs w:val="22"/>
        </w:rPr>
        <w:t xml:space="preserve">, kai atsiranda karščiavimas ir kraujosruvos po oda, kurios gali atrodyti kaip raudoni taškeliai, be to gali būti arba gali ir nebūti be priežasties didžiulis nuovargis, sumišimas, odos ar akių pageltimas (gelta) </w:t>
      </w:r>
      <w:bookmarkStart w:id="12" w:name="OLE_LINK9"/>
      <w:r w:rsidRPr="009C0E63">
        <w:rPr>
          <w:sz w:val="22"/>
          <w:szCs w:val="22"/>
        </w:rPr>
        <w:t xml:space="preserve">(žr. </w:t>
      </w:r>
      <w:r w:rsidR="00865361" w:rsidRPr="009C0E63">
        <w:rPr>
          <w:sz w:val="22"/>
          <w:szCs w:val="22"/>
        </w:rPr>
        <w:t xml:space="preserve">4 </w:t>
      </w:r>
      <w:r w:rsidRPr="009C0E63">
        <w:rPr>
          <w:sz w:val="22"/>
          <w:szCs w:val="22"/>
        </w:rPr>
        <w:t>skyrių „</w:t>
      </w:r>
      <w:r w:rsidR="00E42841" w:rsidRPr="009C0E63">
        <w:rPr>
          <w:sz w:val="22"/>
          <w:szCs w:val="22"/>
        </w:rPr>
        <w:t>Galimas šalutinis poveikis</w:t>
      </w:r>
      <w:r w:rsidRPr="009C0E63">
        <w:rPr>
          <w:sz w:val="22"/>
          <w:szCs w:val="22"/>
        </w:rPr>
        <w:t>“)</w:t>
      </w:r>
      <w:bookmarkEnd w:id="12"/>
      <w:r w:rsidRPr="009C0E63">
        <w:rPr>
          <w:sz w:val="22"/>
          <w:szCs w:val="22"/>
        </w:rPr>
        <w:t>;</w:t>
      </w:r>
    </w:p>
    <w:p w:rsidR="00C64598" w:rsidRPr="009C0E63" w:rsidRDefault="006F59F2" w:rsidP="00975C75">
      <w:pPr>
        <w:widowControl w:val="0"/>
        <w:tabs>
          <w:tab w:val="left" w:pos="567"/>
        </w:tabs>
        <w:ind w:left="567" w:hanging="567"/>
        <w:rPr>
          <w:sz w:val="22"/>
          <w:szCs w:val="22"/>
        </w:rPr>
      </w:pPr>
      <w:r w:rsidRPr="009C0E63">
        <w:rPr>
          <w:sz w:val="22"/>
          <w:szCs w:val="22"/>
        </w:rPr>
        <w:sym w:font="Symbol" w:char="F0B7"/>
      </w:r>
      <w:r w:rsidRPr="009C0E63">
        <w:rPr>
          <w:sz w:val="22"/>
          <w:szCs w:val="22"/>
        </w:rPr>
        <w:tab/>
      </w:r>
      <w:r w:rsidR="001F557F" w:rsidRPr="009C0E63">
        <w:rPr>
          <w:iCs/>
          <w:sz w:val="22"/>
          <w:szCs w:val="22"/>
        </w:rPr>
        <w:t>Jeigu įsipjovėte ar susižeidėte, tai gali sąlygoti šiek tiek ilgesnį, negu įprastai kraujavimą. Tai susiję su vaisto veik</w:t>
      </w:r>
      <w:r w:rsidR="00C8242F">
        <w:rPr>
          <w:iCs/>
          <w:sz w:val="22"/>
          <w:szCs w:val="22"/>
        </w:rPr>
        <w:t>i</w:t>
      </w:r>
      <w:r w:rsidR="001F557F" w:rsidRPr="009C0E63">
        <w:rPr>
          <w:iCs/>
          <w:sz w:val="22"/>
          <w:szCs w:val="22"/>
        </w:rPr>
        <w:t>mo mechanizmu.</w:t>
      </w:r>
      <w:r w:rsidR="001F557F" w:rsidRPr="009C0E63">
        <w:rPr>
          <w:sz w:val="22"/>
          <w:szCs w:val="22"/>
        </w:rPr>
        <w:t xml:space="preserve"> Mažos žaizdelės, pavyzdžiui, įsipjovus skutantis, rūpesčių nekelia. Vis dėlto, jei Jums neramu dėl kraujavimo, iš karto kreipkitės į gydytoją</w:t>
      </w:r>
      <w:r w:rsidR="001F557F" w:rsidRPr="009C0E63">
        <w:rPr>
          <w:iCs/>
          <w:sz w:val="22"/>
          <w:szCs w:val="22"/>
        </w:rPr>
        <w:t xml:space="preserve"> (žr. </w:t>
      </w:r>
      <w:r w:rsidR="00865361" w:rsidRPr="009C0E63">
        <w:rPr>
          <w:iCs/>
          <w:sz w:val="22"/>
          <w:szCs w:val="22"/>
        </w:rPr>
        <w:t xml:space="preserve">4 </w:t>
      </w:r>
      <w:r w:rsidR="001F557F" w:rsidRPr="009C0E63">
        <w:rPr>
          <w:iCs/>
          <w:sz w:val="22"/>
          <w:szCs w:val="22"/>
        </w:rPr>
        <w:t>skyrių „</w:t>
      </w:r>
      <w:r w:rsidR="00E42841" w:rsidRPr="009C0E63">
        <w:rPr>
          <w:iCs/>
          <w:sz w:val="22"/>
          <w:szCs w:val="22"/>
        </w:rPr>
        <w:t>Galimas šalutinis poveikis</w:t>
      </w:r>
      <w:r w:rsidR="001F557F" w:rsidRPr="009C0E63">
        <w:rPr>
          <w:iCs/>
          <w:sz w:val="22"/>
          <w:szCs w:val="22"/>
        </w:rPr>
        <w:t>“);</w:t>
      </w:r>
    </w:p>
    <w:p w:rsidR="006F59F2" w:rsidRPr="009C0E63" w:rsidRDefault="006F59F2" w:rsidP="00975C75">
      <w:pPr>
        <w:widowControl w:val="0"/>
        <w:tabs>
          <w:tab w:val="left" w:pos="567"/>
        </w:tabs>
        <w:ind w:left="567" w:hanging="567"/>
        <w:rPr>
          <w:sz w:val="22"/>
          <w:szCs w:val="22"/>
        </w:rPr>
      </w:pPr>
      <w:r w:rsidRPr="009C0E63">
        <w:rPr>
          <w:sz w:val="22"/>
          <w:szCs w:val="22"/>
        </w:rPr>
        <w:sym w:font="Symbol" w:char="F0B7"/>
      </w:r>
      <w:r w:rsidRPr="009C0E63">
        <w:rPr>
          <w:sz w:val="22"/>
          <w:szCs w:val="22"/>
        </w:rPr>
        <w:tab/>
        <w:t>Jūsų gydytojas gali paskirti Jums kraujo tyrimus</w:t>
      </w:r>
      <w:r w:rsidR="00E873FE" w:rsidRPr="009C0E63">
        <w:rPr>
          <w:sz w:val="22"/>
          <w:szCs w:val="22"/>
        </w:rPr>
        <w:t>.</w:t>
      </w:r>
    </w:p>
    <w:p w:rsidR="006F59F2" w:rsidRPr="009C0E63" w:rsidRDefault="006F59F2" w:rsidP="00975C75">
      <w:pPr>
        <w:pStyle w:val="BodyTextIndent"/>
        <w:widowControl w:val="0"/>
        <w:ind w:firstLine="0"/>
        <w:jc w:val="left"/>
        <w:rPr>
          <w:sz w:val="22"/>
          <w:szCs w:val="22"/>
        </w:rPr>
      </w:pPr>
    </w:p>
    <w:p w:rsidR="00E42841" w:rsidRPr="009C0E63" w:rsidRDefault="00E42841" w:rsidP="00975C75">
      <w:pPr>
        <w:pStyle w:val="BodyTextIndent"/>
        <w:widowControl w:val="0"/>
        <w:ind w:firstLine="0"/>
        <w:jc w:val="left"/>
        <w:rPr>
          <w:b/>
          <w:sz w:val="22"/>
          <w:szCs w:val="22"/>
        </w:rPr>
      </w:pPr>
      <w:r w:rsidRPr="009C0E63">
        <w:rPr>
          <w:b/>
          <w:sz w:val="22"/>
          <w:szCs w:val="22"/>
        </w:rPr>
        <w:t>Vaikams ir paaugliams</w:t>
      </w:r>
    </w:p>
    <w:p w:rsidR="006F59F2" w:rsidRPr="009C0E63" w:rsidRDefault="00E42841" w:rsidP="00975C75">
      <w:pPr>
        <w:pStyle w:val="BodyTextIndent"/>
        <w:widowControl w:val="0"/>
        <w:ind w:firstLine="0"/>
        <w:jc w:val="left"/>
        <w:rPr>
          <w:sz w:val="22"/>
          <w:szCs w:val="22"/>
        </w:rPr>
      </w:pPr>
      <w:r w:rsidRPr="009C0E63">
        <w:rPr>
          <w:sz w:val="22"/>
          <w:szCs w:val="22"/>
        </w:rPr>
        <w:t>Šio vaisto negalima duoti vaikams, nes jis nebus veiksmingas.</w:t>
      </w:r>
    </w:p>
    <w:p w:rsidR="00B63A28" w:rsidRPr="009C0E63" w:rsidRDefault="00B63A28" w:rsidP="00975C75">
      <w:pPr>
        <w:pStyle w:val="BodyTextIndent"/>
        <w:widowControl w:val="0"/>
        <w:ind w:firstLine="0"/>
        <w:jc w:val="left"/>
        <w:rPr>
          <w:b/>
          <w:sz w:val="22"/>
          <w:szCs w:val="22"/>
        </w:rPr>
      </w:pPr>
    </w:p>
    <w:p w:rsidR="00E42841" w:rsidRPr="009C0E63" w:rsidRDefault="00DD711D" w:rsidP="00975C75">
      <w:pPr>
        <w:pStyle w:val="BodyTextIndent"/>
        <w:widowControl w:val="0"/>
        <w:ind w:firstLine="0"/>
        <w:jc w:val="left"/>
        <w:rPr>
          <w:b/>
          <w:sz w:val="22"/>
          <w:szCs w:val="22"/>
        </w:rPr>
      </w:pPr>
      <w:r w:rsidRPr="009C0E63">
        <w:rPr>
          <w:b/>
          <w:sz w:val="22"/>
          <w:szCs w:val="22"/>
        </w:rPr>
        <w:t xml:space="preserve">Kiti </w:t>
      </w:r>
      <w:r w:rsidR="00E42841" w:rsidRPr="009C0E63">
        <w:rPr>
          <w:b/>
          <w:sz w:val="22"/>
          <w:szCs w:val="22"/>
        </w:rPr>
        <w:t>vaistai ir Iscover</w:t>
      </w:r>
    </w:p>
    <w:p w:rsidR="006F59F2" w:rsidRPr="009C0E63" w:rsidRDefault="006F59F2" w:rsidP="00975C75">
      <w:pPr>
        <w:pStyle w:val="BodyTextIndent"/>
        <w:widowControl w:val="0"/>
        <w:ind w:firstLine="0"/>
        <w:jc w:val="left"/>
        <w:rPr>
          <w:bCs/>
          <w:sz w:val="22"/>
          <w:szCs w:val="22"/>
        </w:rPr>
      </w:pPr>
      <w:r w:rsidRPr="009C0E63">
        <w:rPr>
          <w:bCs/>
          <w:sz w:val="22"/>
          <w:szCs w:val="22"/>
        </w:rPr>
        <w:t>Jeigu vartojate ar neseniai vartojote kitų vaistų</w:t>
      </w:r>
      <w:r w:rsidR="00E42841" w:rsidRPr="009C0E63">
        <w:rPr>
          <w:bCs/>
          <w:sz w:val="22"/>
          <w:szCs w:val="22"/>
        </w:rPr>
        <w:t xml:space="preserve"> arba dėl to nesate tikri, apie tai </w:t>
      </w:r>
      <w:r w:rsidRPr="009C0E63">
        <w:rPr>
          <w:bCs/>
          <w:sz w:val="22"/>
          <w:szCs w:val="22"/>
        </w:rPr>
        <w:t>pasakykite gydytojui arba vaistininkui.</w:t>
      </w:r>
    </w:p>
    <w:p w:rsidR="00E873FE" w:rsidRPr="009C0E63" w:rsidRDefault="00E873FE" w:rsidP="00975C75">
      <w:pPr>
        <w:pStyle w:val="BodyTextIndent"/>
        <w:widowControl w:val="0"/>
        <w:ind w:firstLine="0"/>
        <w:jc w:val="left"/>
        <w:rPr>
          <w:sz w:val="22"/>
          <w:szCs w:val="22"/>
        </w:rPr>
      </w:pPr>
      <w:r w:rsidRPr="009C0E63">
        <w:rPr>
          <w:sz w:val="22"/>
          <w:szCs w:val="22"/>
        </w:rPr>
        <w:t xml:space="preserve">Kai kurie vaistai gali keisti Iscover veikimą, ir atvirkščiai. </w:t>
      </w:r>
    </w:p>
    <w:p w:rsidR="006F59F2" w:rsidRPr="009C0E63" w:rsidRDefault="006F59F2" w:rsidP="00975C75">
      <w:pPr>
        <w:pStyle w:val="BodyTextIndent"/>
        <w:widowControl w:val="0"/>
        <w:ind w:firstLine="0"/>
        <w:jc w:val="left"/>
        <w:rPr>
          <w:sz w:val="22"/>
          <w:szCs w:val="22"/>
        </w:rPr>
      </w:pPr>
    </w:p>
    <w:p w:rsidR="00E873FE" w:rsidRDefault="006F59F2" w:rsidP="00975C75">
      <w:pPr>
        <w:pStyle w:val="BodyTextIndent"/>
        <w:widowControl w:val="0"/>
        <w:ind w:firstLine="0"/>
        <w:jc w:val="left"/>
        <w:rPr>
          <w:sz w:val="22"/>
          <w:szCs w:val="22"/>
        </w:rPr>
      </w:pPr>
      <w:r w:rsidRPr="009C0E63">
        <w:rPr>
          <w:sz w:val="22"/>
          <w:szCs w:val="22"/>
        </w:rPr>
        <w:t>Ypač svarbu pasakyti gydytojui, jei vartojate</w:t>
      </w:r>
      <w:r w:rsidR="00E873FE" w:rsidRPr="009C0E63">
        <w:rPr>
          <w:sz w:val="22"/>
          <w:szCs w:val="22"/>
        </w:rPr>
        <w:t>:</w:t>
      </w:r>
    </w:p>
    <w:p w:rsidR="008377D4" w:rsidRPr="009C0E63" w:rsidRDefault="008377D4" w:rsidP="008377D4">
      <w:pPr>
        <w:pStyle w:val="BodyTextIndent"/>
        <w:widowControl w:val="0"/>
        <w:tabs>
          <w:tab w:val="left" w:pos="567"/>
        </w:tabs>
        <w:ind w:firstLine="0"/>
        <w:jc w:val="left"/>
        <w:rPr>
          <w:sz w:val="22"/>
          <w:szCs w:val="22"/>
        </w:rPr>
      </w:pPr>
      <w:r w:rsidRPr="008377D4">
        <w:rPr>
          <w:sz w:val="22"/>
          <w:szCs w:val="22"/>
        </w:rPr>
        <w:t>-</w:t>
      </w:r>
      <w:r w:rsidRPr="008377D4">
        <w:rPr>
          <w:sz w:val="22"/>
          <w:szCs w:val="22"/>
        </w:rPr>
        <w:tab/>
        <w:t>vaistų, galinčių didinti kraujavimo riziką, pvz.:</w:t>
      </w:r>
    </w:p>
    <w:p w:rsidR="00E873FE" w:rsidRPr="009C0E63" w:rsidRDefault="00E873FE" w:rsidP="003B0487">
      <w:pPr>
        <w:pStyle w:val="BodyTextIndent"/>
        <w:widowControl w:val="0"/>
        <w:numPr>
          <w:ilvl w:val="0"/>
          <w:numId w:val="55"/>
        </w:numPr>
        <w:tabs>
          <w:tab w:val="left" w:pos="1134"/>
        </w:tabs>
        <w:ind w:left="1134" w:hanging="567"/>
        <w:jc w:val="left"/>
        <w:rPr>
          <w:sz w:val="22"/>
          <w:szCs w:val="22"/>
        </w:rPr>
      </w:pPr>
      <w:r w:rsidRPr="009C0E63">
        <w:rPr>
          <w:sz w:val="22"/>
          <w:szCs w:val="22"/>
        </w:rPr>
        <w:t>geriamųjų antikoaguliantų, kraujo kreš</w:t>
      </w:r>
      <w:r w:rsidR="00EB6425" w:rsidRPr="009C0E63">
        <w:rPr>
          <w:sz w:val="22"/>
          <w:szCs w:val="22"/>
        </w:rPr>
        <w:t>ėjimą</w:t>
      </w:r>
      <w:r w:rsidRPr="009C0E63">
        <w:rPr>
          <w:sz w:val="22"/>
          <w:szCs w:val="22"/>
        </w:rPr>
        <w:t xml:space="preserve"> mažinančių vaistų;</w:t>
      </w:r>
    </w:p>
    <w:p w:rsidR="00E873FE" w:rsidRPr="009C0E63" w:rsidRDefault="00E873FE" w:rsidP="003B0487">
      <w:pPr>
        <w:pStyle w:val="BodyTextIndent"/>
        <w:widowControl w:val="0"/>
        <w:numPr>
          <w:ilvl w:val="0"/>
          <w:numId w:val="55"/>
        </w:numPr>
        <w:tabs>
          <w:tab w:val="left" w:pos="1134"/>
        </w:tabs>
        <w:ind w:left="1134" w:hanging="567"/>
        <w:jc w:val="left"/>
        <w:rPr>
          <w:sz w:val="22"/>
          <w:szCs w:val="22"/>
        </w:rPr>
      </w:pPr>
      <w:r w:rsidRPr="009C0E63">
        <w:rPr>
          <w:sz w:val="22"/>
          <w:szCs w:val="22"/>
        </w:rPr>
        <w:t xml:space="preserve">nesteroidinių vaistų nuo uždegimo, paprastai vartojamų gydyti raumenų ar sąnarių uždegimines ir (arba) skausmingas būkles; </w:t>
      </w:r>
    </w:p>
    <w:p w:rsidR="00975C75" w:rsidRDefault="00E873FE" w:rsidP="003B0487">
      <w:pPr>
        <w:pStyle w:val="BodyTextIndent"/>
        <w:widowControl w:val="0"/>
        <w:numPr>
          <w:ilvl w:val="0"/>
          <w:numId w:val="55"/>
        </w:numPr>
        <w:tabs>
          <w:tab w:val="left" w:pos="1134"/>
        </w:tabs>
        <w:ind w:left="1134" w:hanging="567"/>
        <w:jc w:val="left"/>
        <w:rPr>
          <w:sz w:val="22"/>
          <w:szCs w:val="22"/>
        </w:rPr>
      </w:pPr>
      <w:r w:rsidRPr="009C0E63">
        <w:rPr>
          <w:sz w:val="22"/>
          <w:szCs w:val="22"/>
        </w:rPr>
        <w:t xml:space="preserve">hepariną ar bet kokį kitą </w:t>
      </w:r>
      <w:r w:rsidR="00FC4DA0" w:rsidRPr="009C0E63">
        <w:rPr>
          <w:sz w:val="22"/>
          <w:szCs w:val="22"/>
        </w:rPr>
        <w:t xml:space="preserve">švirkščiamą </w:t>
      </w:r>
      <w:r w:rsidRPr="009C0E63">
        <w:rPr>
          <w:sz w:val="22"/>
          <w:szCs w:val="22"/>
        </w:rPr>
        <w:t>kraujo kreš</w:t>
      </w:r>
      <w:r w:rsidR="00EB6425" w:rsidRPr="009C0E63">
        <w:rPr>
          <w:sz w:val="22"/>
          <w:szCs w:val="22"/>
        </w:rPr>
        <w:t>ėjimą</w:t>
      </w:r>
      <w:r w:rsidRPr="009C0E63">
        <w:rPr>
          <w:sz w:val="22"/>
          <w:szCs w:val="22"/>
        </w:rPr>
        <w:t xml:space="preserve"> mažinantį vaistą;</w:t>
      </w:r>
    </w:p>
    <w:p w:rsidR="00975C75" w:rsidRDefault="00975C75" w:rsidP="003B0487">
      <w:pPr>
        <w:pStyle w:val="BodyTextIndent"/>
        <w:widowControl w:val="0"/>
        <w:numPr>
          <w:ilvl w:val="0"/>
          <w:numId w:val="55"/>
        </w:numPr>
        <w:tabs>
          <w:tab w:val="left" w:pos="1134"/>
        </w:tabs>
        <w:ind w:left="1134" w:hanging="567"/>
        <w:jc w:val="left"/>
        <w:rPr>
          <w:sz w:val="22"/>
          <w:szCs w:val="22"/>
        </w:rPr>
      </w:pPr>
      <w:r>
        <w:rPr>
          <w:sz w:val="22"/>
          <w:szCs w:val="22"/>
        </w:rPr>
        <w:t>tiklopidino, kito trombocitų agregaciją slopinančio vaisto;</w:t>
      </w:r>
    </w:p>
    <w:p w:rsidR="00E873FE" w:rsidRDefault="00975C75" w:rsidP="003B0487">
      <w:pPr>
        <w:pStyle w:val="BodyTextIndent"/>
        <w:widowControl w:val="0"/>
        <w:numPr>
          <w:ilvl w:val="0"/>
          <w:numId w:val="55"/>
        </w:numPr>
        <w:tabs>
          <w:tab w:val="left" w:pos="1134"/>
        </w:tabs>
        <w:ind w:left="1134" w:hanging="567"/>
        <w:jc w:val="left"/>
        <w:rPr>
          <w:sz w:val="22"/>
          <w:szCs w:val="22"/>
        </w:rPr>
      </w:pPr>
      <w:r>
        <w:rPr>
          <w:sz w:val="22"/>
          <w:szCs w:val="22"/>
        </w:rPr>
        <w:t>selektyvių serotonino reabsorbcijos inhibitorių (įskaitant, bet neapsiribojant fluoksetinu ar fluvoksaminu), paprastai vartojamų depresijai gydyti;</w:t>
      </w:r>
    </w:p>
    <w:p w:rsidR="000D0AFF" w:rsidRPr="00975C75" w:rsidRDefault="000D0AFF" w:rsidP="003B0487">
      <w:pPr>
        <w:pStyle w:val="BodyTextIndent"/>
        <w:widowControl w:val="0"/>
        <w:numPr>
          <w:ilvl w:val="0"/>
          <w:numId w:val="55"/>
        </w:numPr>
        <w:tabs>
          <w:tab w:val="left" w:pos="1134"/>
        </w:tabs>
        <w:ind w:left="1134" w:hanging="567"/>
        <w:jc w:val="left"/>
        <w:rPr>
          <w:sz w:val="22"/>
          <w:szCs w:val="22"/>
        </w:rPr>
      </w:pPr>
      <w:r>
        <w:rPr>
          <w:sz w:val="22"/>
          <w:szCs w:val="22"/>
        </w:rPr>
        <w:t>rifampicino (jo vartojama sunkioms infekcijoms gydyti);</w:t>
      </w:r>
    </w:p>
    <w:p w:rsidR="00E873FE" w:rsidRPr="009C0E63" w:rsidRDefault="00FC4DA0" w:rsidP="00975C75">
      <w:pPr>
        <w:pStyle w:val="BodyTextIndent"/>
        <w:widowControl w:val="0"/>
        <w:numPr>
          <w:ilvl w:val="0"/>
          <w:numId w:val="40"/>
        </w:numPr>
        <w:jc w:val="left"/>
        <w:rPr>
          <w:sz w:val="22"/>
          <w:szCs w:val="22"/>
        </w:rPr>
      </w:pPr>
      <w:r w:rsidRPr="009C0E63">
        <w:rPr>
          <w:sz w:val="22"/>
          <w:szCs w:val="22"/>
        </w:rPr>
        <w:t>omeprazolo</w:t>
      </w:r>
      <w:r w:rsidR="00BA208A">
        <w:rPr>
          <w:sz w:val="22"/>
          <w:szCs w:val="22"/>
        </w:rPr>
        <w:t xml:space="preserve"> arba </w:t>
      </w:r>
      <w:r w:rsidRPr="009C0E63">
        <w:rPr>
          <w:sz w:val="22"/>
          <w:szCs w:val="22"/>
        </w:rPr>
        <w:t>ezomeprazolo, vaistų</w:t>
      </w:r>
      <w:r w:rsidR="00E873FE" w:rsidRPr="009C0E63">
        <w:rPr>
          <w:sz w:val="22"/>
          <w:szCs w:val="22"/>
        </w:rPr>
        <w:t xml:space="preserve"> nuo skrandžio veiklos sutrikimo</w:t>
      </w:r>
      <w:r w:rsidR="005921E0" w:rsidRPr="009C0E63">
        <w:rPr>
          <w:sz w:val="22"/>
          <w:szCs w:val="22"/>
        </w:rPr>
        <w:t>;</w:t>
      </w:r>
    </w:p>
    <w:p w:rsidR="00E873FE" w:rsidRDefault="00E873FE" w:rsidP="00975C75">
      <w:pPr>
        <w:pStyle w:val="BodyTextIndent"/>
        <w:widowControl w:val="0"/>
        <w:numPr>
          <w:ilvl w:val="0"/>
          <w:numId w:val="40"/>
        </w:numPr>
        <w:jc w:val="left"/>
        <w:rPr>
          <w:sz w:val="22"/>
          <w:szCs w:val="22"/>
        </w:rPr>
      </w:pPr>
      <w:r w:rsidRPr="009C0E63">
        <w:rPr>
          <w:sz w:val="22"/>
          <w:szCs w:val="22"/>
        </w:rPr>
        <w:t>flukonazol</w:t>
      </w:r>
      <w:r w:rsidR="000328AB" w:rsidRPr="009C0E63">
        <w:rPr>
          <w:sz w:val="22"/>
          <w:szCs w:val="22"/>
        </w:rPr>
        <w:t>o</w:t>
      </w:r>
      <w:r w:rsidR="00BA208A">
        <w:rPr>
          <w:sz w:val="22"/>
          <w:szCs w:val="22"/>
        </w:rPr>
        <w:t xml:space="preserve"> arba</w:t>
      </w:r>
      <w:r w:rsidRPr="009C0E63">
        <w:rPr>
          <w:sz w:val="22"/>
          <w:szCs w:val="22"/>
        </w:rPr>
        <w:t xml:space="preserve"> vorikonazol</w:t>
      </w:r>
      <w:r w:rsidR="000328AB" w:rsidRPr="009C0E63">
        <w:rPr>
          <w:sz w:val="22"/>
          <w:szCs w:val="22"/>
        </w:rPr>
        <w:t>o</w:t>
      </w:r>
      <w:r w:rsidRPr="009C0E63">
        <w:rPr>
          <w:sz w:val="22"/>
          <w:szCs w:val="22"/>
        </w:rPr>
        <w:t xml:space="preserve">, </w:t>
      </w:r>
      <w:r w:rsidR="00BA208A">
        <w:rPr>
          <w:sz w:val="22"/>
          <w:szCs w:val="22"/>
        </w:rPr>
        <w:t xml:space="preserve">vaistų, </w:t>
      </w:r>
      <w:r w:rsidRPr="009C0E63">
        <w:rPr>
          <w:sz w:val="22"/>
          <w:szCs w:val="22"/>
        </w:rPr>
        <w:t>vartojam</w:t>
      </w:r>
      <w:r w:rsidR="000328AB" w:rsidRPr="009C0E63">
        <w:rPr>
          <w:sz w:val="22"/>
          <w:szCs w:val="22"/>
        </w:rPr>
        <w:t>ų</w:t>
      </w:r>
      <w:r w:rsidRPr="009C0E63">
        <w:rPr>
          <w:sz w:val="22"/>
          <w:szCs w:val="22"/>
        </w:rPr>
        <w:t xml:space="preserve"> grybelinei infekcijai gydyti;</w:t>
      </w:r>
    </w:p>
    <w:p w:rsidR="00BA208A" w:rsidRPr="00AD6384" w:rsidRDefault="00BA208A" w:rsidP="00975C75">
      <w:pPr>
        <w:widowControl w:val="0"/>
        <w:numPr>
          <w:ilvl w:val="0"/>
          <w:numId w:val="40"/>
        </w:numPr>
        <w:rPr>
          <w:sz w:val="22"/>
          <w:szCs w:val="22"/>
        </w:rPr>
      </w:pPr>
      <w:r w:rsidRPr="00BA208A">
        <w:rPr>
          <w:sz w:val="22"/>
          <w:szCs w:val="22"/>
        </w:rPr>
        <w:t>efavirenzo</w:t>
      </w:r>
      <w:r w:rsidR="00C818E8" w:rsidRPr="00C818E8">
        <w:rPr>
          <w:sz w:val="22"/>
          <w:szCs w:val="22"/>
        </w:rPr>
        <w:t xml:space="preserve"> </w:t>
      </w:r>
      <w:r w:rsidR="00C818E8">
        <w:rPr>
          <w:sz w:val="22"/>
          <w:szCs w:val="22"/>
        </w:rPr>
        <w:t>a</w:t>
      </w:r>
      <w:r w:rsidR="00C818E8" w:rsidRPr="00E129D4">
        <w:rPr>
          <w:sz w:val="22"/>
          <w:szCs w:val="22"/>
        </w:rPr>
        <w:t>r kitų</w:t>
      </w:r>
      <w:r w:rsidR="00C818E8" w:rsidRPr="00070E95">
        <w:rPr>
          <w:sz w:val="22"/>
          <w:szCs w:val="22"/>
        </w:rPr>
        <w:t xml:space="preserve"> antiretrovirusinių vais</w:t>
      </w:r>
      <w:r w:rsidR="00C818E8" w:rsidRPr="00C818E8">
        <w:rPr>
          <w:sz w:val="22"/>
          <w:szCs w:val="22"/>
        </w:rPr>
        <w:t>tų (vartojamų gydyti nuo ŽIV infekcijos);</w:t>
      </w:r>
    </w:p>
    <w:p w:rsidR="00E873FE" w:rsidRPr="009C0E63" w:rsidRDefault="00E873FE" w:rsidP="00975C75">
      <w:pPr>
        <w:pStyle w:val="BodyTextIndent"/>
        <w:widowControl w:val="0"/>
        <w:numPr>
          <w:ilvl w:val="0"/>
          <w:numId w:val="40"/>
        </w:numPr>
        <w:jc w:val="left"/>
        <w:rPr>
          <w:sz w:val="22"/>
          <w:szCs w:val="22"/>
        </w:rPr>
      </w:pPr>
      <w:r w:rsidRPr="009C0E63">
        <w:rPr>
          <w:sz w:val="22"/>
          <w:szCs w:val="22"/>
        </w:rPr>
        <w:t>karbamazepin</w:t>
      </w:r>
      <w:r w:rsidR="000328AB" w:rsidRPr="009C0E63">
        <w:rPr>
          <w:sz w:val="22"/>
          <w:szCs w:val="22"/>
        </w:rPr>
        <w:t>o</w:t>
      </w:r>
      <w:r w:rsidR="00BA208A">
        <w:rPr>
          <w:sz w:val="22"/>
          <w:szCs w:val="22"/>
        </w:rPr>
        <w:t xml:space="preserve">, vaisto, </w:t>
      </w:r>
      <w:r w:rsidRPr="009C0E63">
        <w:rPr>
          <w:sz w:val="22"/>
          <w:szCs w:val="22"/>
        </w:rPr>
        <w:t>vartojam</w:t>
      </w:r>
      <w:r w:rsidR="00BA208A">
        <w:rPr>
          <w:sz w:val="22"/>
          <w:szCs w:val="22"/>
        </w:rPr>
        <w:t>o</w:t>
      </w:r>
      <w:r w:rsidRPr="009C0E63">
        <w:rPr>
          <w:sz w:val="22"/>
          <w:szCs w:val="22"/>
        </w:rPr>
        <w:t xml:space="preserve"> epilepsijai gydyti;</w:t>
      </w:r>
    </w:p>
    <w:p w:rsidR="00975C75" w:rsidRDefault="005F7FE4" w:rsidP="00975C75">
      <w:pPr>
        <w:pStyle w:val="BodyTextIndent"/>
        <w:widowControl w:val="0"/>
        <w:numPr>
          <w:ilvl w:val="0"/>
          <w:numId w:val="40"/>
        </w:numPr>
        <w:rPr>
          <w:sz w:val="22"/>
          <w:szCs w:val="22"/>
        </w:rPr>
      </w:pPr>
      <w:r w:rsidRPr="005F7FE4">
        <w:rPr>
          <w:sz w:val="22"/>
          <w:szCs w:val="22"/>
        </w:rPr>
        <w:t>moklobemido, vartojamo depresijai gydyti</w:t>
      </w:r>
      <w:r w:rsidR="00975C75">
        <w:rPr>
          <w:sz w:val="22"/>
          <w:szCs w:val="22"/>
        </w:rPr>
        <w:t>;</w:t>
      </w:r>
    </w:p>
    <w:p w:rsidR="00975C75" w:rsidRDefault="00975C75" w:rsidP="00975C75">
      <w:pPr>
        <w:pStyle w:val="BodyTextIndent"/>
        <w:widowControl w:val="0"/>
        <w:numPr>
          <w:ilvl w:val="0"/>
          <w:numId w:val="40"/>
        </w:numPr>
        <w:rPr>
          <w:sz w:val="22"/>
          <w:szCs w:val="22"/>
        </w:rPr>
      </w:pPr>
      <w:r>
        <w:rPr>
          <w:sz w:val="22"/>
          <w:szCs w:val="22"/>
        </w:rPr>
        <w:t>repaglinido, vaisto vartojamo cukriniam diabetui gydyti;</w:t>
      </w:r>
    </w:p>
    <w:p w:rsidR="00E873FE" w:rsidRPr="00975C75" w:rsidRDefault="00975C75" w:rsidP="00975C75">
      <w:pPr>
        <w:pStyle w:val="BodyTextIndent"/>
        <w:widowControl w:val="0"/>
        <w:numPr>
          <w:ilvl w:val="0"/>
          <w:numId w:val="40"/>
        </w:numPr>
        <w:rPr>
          <w:sz w:val="22"/>
          <w:szCs w:val="22"/>
        </w:rPr>
      </w:pPr>
      <w:r>
        <w:rPr>
          <w:sz w:val="22"/>
          <w:szCs w:val="22"/>
        </w:rPr>
        <w:t>paklitakselio, vaisto vartojamo vėžiui gydyti</w:t>
      </w:r>
      <w:r w:rsidR="001500F9">
        <w:rPr>
          <w:sz w:val="22"/>
          <w:szCs w:val="22"/>
        </w:rPr>
        <w:t>;</w:t>
      </w:r>
    </w:p>
    <w:p w:rsidR="00E873FE" w:rsidRPr="00975C75" w:rsidRDefault="001500F9" w:rsidP="00975C75">
      <w:pPr>
        <w:pStyle w:val="BodyTextIndent"/>
        <w:widowControl w:val="0"/>
        <w:numPr>
          <w:ilvl w:val="0"/>
          <w:numId w:val="40"/>
        </w:numPr>
        <w:rPr>
          <w:sz w:val="22"/>
          <w:szCs w:val="22"/>
        </w:rPr>
      </w:pPr>
      <w:r>
        <w:rPr>
          <w:sz w:val="22"/>
          <w:szCs w:val="22"/>
        </w:rPr>
        <w:t>opioidus: gydymo klopidogreliu laikotarpiu gydytoją apie tai būtina informuoti prieš skiriant bet kokį opioid</w:t>
      </w:r>
      <w:r w:rsidR="00705C22">
        <w:rPr>
          <w:sz w:val="22"/>
          <w:szCs w:val="22"/>
        </w:rPr>
        <w:t xml:space="preserve">ą </w:t>
      </w:r>
      <w:r w:rsidR="00705C22" w:rsidRPr="00705C22">
        <w:rPr>
          <w:sz w:val="22"/>
          <w:szCs w:val="22"/>
        </w:rPr>
        <w:t>(jų vartojama stipriam skausmui malšinti)</w:t>
      </w:r>
      <w:r w:rsidR="00975C75">
        <w:rPr>
          <w:sz w:val="22"/>
          <w:szCs w:val="22"/>
        </w:rPr>
        <w:t>.</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 xml:space="preserve">Jeigu Jums yra buvęs stiprus krūtinės skausmas (nestabili krūtinės angina arba širdies priepuolis), </w:t>
      </w:r>
      <w:r w:rsidR="004730BE">
        <w:rPr>
          <w:sz w:val="22"/>
          <w:szCs w:val="22"/>
        </w:rPr>
        <w:t>praeinant</w:t>
      </w:r>
      <w:r w:rsidR="00950E5A">
        <w:rPr>
          <w:sz w:val="22"/>
          <w:szCs w:val="22"/>
        </w:rPr>
        <w:t>ys</w:t>
      </w:r>
      <w:r w:rsidR="004730BE">
        <w:rPr>
          <w:sz w:val="22"/>
          <w:szCs w:val="22"/>
        </w:rPr>
        <w:t xml:space="preserve">is </w:t>
      </w:r>
      <w:r w:rsidR="00950E5A">
        <w:rPr>
          <w:sz w:val="22"/>
          <w:szCs w:val="22"/>
        </w:rPr>
        <w:t xml:space="preserve">smegenų </w:t>
      </w:r>
      <w:r w:rsidR="004730BE">
        <w:rPr>
          <w:sz w:val="22"/>
          <w:szCs w:val="22"/>
        </w:rPr>
        <w:t xml:space="preserve">išemijos priepuolis ar </w:t>
      </w:r>
      <w:r w:rsidR="00950E5A">
        <w:rPr>
          <w:sz w:val="22"/>
          <w:szCs w:val="22"/>
        </w:rPr>
        <w:t>lengvas</w:t>
      </w:r>
      <w:r w:rsidR="004730BE">
        <w:rPr>
          <w:sz w:val="22"/>
          <w:szCs w:val="22"/>
        </w:rPr>
        <w:t xml:space="preserve"> insultas, </w:t>
      </w:r>
      <w:r w:rsidRPr="009C0E63">
        <w:rPr>
          <w:sz w:val="22"/>
          <w:szCs w:val="22"/>
        </w:rPr>
        <w:t xml:space="preserve">gali būti paskirtas </w:t>
      </w:r>
      <w:r w:rsidR="00A70B78" w:rsidRPr="009C0E63">
        <w:rPr>
          <w:sz w:val="22"/>
          <w:szCs w:val="22"/>
        </w:rPr>
        <w:t>Iscover</w:t>
      </w:r>
      <w:r w:rsidRPr="009C0E63">
        <w:rPr>
          <w:sz w:val="22"/>
          <w:szCs w:val="22"/>
        </w:rPr>
        <w:t xml:space="preserve"> su acetilsalicilo rūgštimi</w:t>
      </w:r>
      <w:r w:rsidR="00752717" w:rsidRPr="009C0E63">
        <w:rPr>
          <w:sz w:val="22"/>
          <w:szCs w:val="22"/>
        </w:rPr>
        <w:t>, kurios</w:t>
      </w:r>
      <w:r w:rsidRPr="009C0E63">
        <w:rPr>
          <w:sz w:val="22"/>
          <w:szCs w:val="22"/>
        </w:rPr>
        <w:t xml:space="preserve"> yra </w:t>
      </w:r>
      <w:r w:rsidR="00752717" w:rsidRPr="009C0E63">
        <w:rPr>
          <w:sz w:val="22"/>
          <w:szCs w:val="22"/>
        </w:rPr>
        <w:t xml:space="preserve">daugelyje </w:t>
      </w:r>
      <w:r w:rsidRPr="009C0E63">
        <w:rPr>
          <w:sz w:val="22"/>
          <w:szCs w:val="22"/>
        </w:rPr>
        <w:t>vaistų nuo skausmo ir karščiavimo. Retkarčiais pavartota acetilsalicilo rūgštis (ne daugiau kaip 1 000</w:t>
      </w:r>
      <w:r w:rsidR="00706238" w:rsidRPr="009C0E63">
        <w:rPr>
          <w:sz w:val="22"/>
          <w:szCs w:val="22"/>
        </w:rPr>
        <w:t> mg</w:t>
      </w:r>
      <w:r w:rsidRPr="009C0E63">
        <w:rPr>
          <w:sz w:val="22"/>
          <w:szCs w:val="22"/>
        </w:rPr>
        <w:t xml:space="preserve"> per 24 valandas) paprastai problemų nekelia, tačiau jei dėl kitų aplinkybių jos vartojama ilgai, reikia pasitarti su gydytoju.</w:t>
      </w:r>
    </w:p>
    <w:p w:rsidR="006F59F2" w:rsidRPr="009C0E63" w:rsidRDefault="006F59F2" w:rsidP="00975C75">
      <w:pPr>
        <w:pStyle w:val="BodyTextIndent"/>
        <w:widowControl w:val="0"/>
        <w:ind w:firstLine="0"/>
        <w:jc w:val="left"/>
        <w:rPr>
          <w:sz w:val="22"/>
          <w:szCs w:val="22"/>
        </w:rPr>
      </w:pPr>
    </w:p>
    <w:p w:rsidR="006F59F2" w:rsidRPr="009C0E63" w:rsidRDefault="00A70B78" w:rsidP="00975C75">
      <w:pPr>
        <w:pStyle w:val="Heading5"/>
        <w:keepNext w:val="0"/>
        <w:widowControl w:val="0"/>
        <w:ind w:firstLine="0"/>
        <w:jc w:val="left"/>
        <w:rPr>
          <w:bCs/>
          <w:sz w:val="22"/>
          <w:szCs w:val="22"/>
        </w:rPr>
      </w:pPr>
      <w:r w:rsidRPr="009C0E63">
        <w:rPr>
          <w:bCs/>
          <w:sz w:val="22"/>
          <w:szCs w:val="22"/>
        </w:rPr>
        <w:t>Iscover</w:t>
      </w:r>
      <w:r w:rsidR="006F59F2" w:rsidRPr="009C0E63">
        <w:rPr>
          <w:bCs/>
          <w:sz w:val="22"/>
          <w:szCs w:val="22"/>
        </w:rPr>
        <w:t xml:space="preserve"> vartojimas su maistu ir gėrimais</w:t>
      </w:r>
    </w:p>
    <w:p w:rsidR="006F59F2" w:rsidRPr="009C0E63" w:rsidRDefault="00A70B78" w:rsidP="00975C75">
      <w:pPr>
        <w:widowControl w:val="0"/>
        <w:rPr>
          <w:bCs/>
          <w:sz w:val="22"/>
          <w:szCs w:val="22"/>
        </w:rPr>
      </w:pPr>
      <w:r w:rsidRPr="009C0E63">
        <w:rPr>
          <w:bCs/>
          <w:sz w:val="22"/>
          <w:szCs w:val="22"/>
        </w:rPr>
        <w:t>Iscover</w:t>
      </w:r>
      <w:r w:rsidR="006F59F2" w:rsidRPr="009C0E63">
        <w:rPr>
          <w:bCs/>
          <w:sz w:val="22"/>
          <w:szCs w:val="22"/>
        </w:rPr>
        <w:t xml:space="preserve"> galima gerti ir valgant, ir nevalgius.</w:t>
      </w:r>
    </w:p>
    <w:p w:rsidR="006F59F2" w:rsidRPr="009C0E63" w:rsidRDefault="006F59F2" w:rsidP="00975C75">
      <w:pPr>
        <w:pStyle w:val="BodyTextIndent"/>
        <w:widowControl w:val="0"/>
        <w:ind w:firstLine="0"/>
        <w:jc w:val="left"/>
        <w:rPr>
          <w:b/>
          <w:sz w:val="22"/>
          <w:szCs w:val="22"/>
        </w:rPr>
      </w:pPr>
    </w:p>
    <w:p w:rsidR="006F59F2" w:rsidRPr="009C0E63" w:rsidRDefault="006F59F2" w:rsidP="00975C75">
      <w:pPr>
        <w:pStyle w:val="BodyTextIndent"/>
        <w:widowControl w:val="0"/>
        <w:ind w:firstLine="0"/>
        <w:jc w:val="left"/>
        <w:rPr>
          <w:b/>
          <w:sz w:val="22"/>
          <w:szCs w:val="22"/>
        </w:rPr>
      </w:pPr>
      <w:r w:rsidRPr="009C0E63">
        <w:rPr>
          <w:b/>
          <w:sz w:val="22"/>
          <w:szCs w:val="22"/>
        </w:rPr>
        <w:t>Nėštumas ir žindymo laikotarpis</w:t>
      </w:r>
    </w:p>
    <w:p w:rsidR="00CA09EE" w:rsidRPr="009C0E63" w:rsidRDefault="00CA09EE" w:rsidP="00975C75">
      <w:pPr>
        <w:pStyle w:val="NormalWeb"/>
        <w:widowControl w:val="0"/>
        <w:spacing w:before="0" w:beforeAutospacing="0" w:after="0" w:afterAutospacing="0"/>
        <w:rPr>
          <w:sz w:val="22"/>
          <w:szCs w:val="22"/>
        </w:rPr>
      </w:pPr>
      <w:r w:rsidRPr="009C0E63">
        <w:rPr>
          <w:iCs/>
          <w:sz w:val="22"/>
          <w:szCs w:val="22"/>
        </w:rPr>
        <w:t>Nėštumo laikotarpiu šio vaisto vartoti nerekomenduojama.</w:t>
      </w:r>
    </w:p>
    <w:p w:rsidR="00CA09EE" w:rsidRPr="009C0E63" w:rsidRDefault="00CA09EE" w:rsidP="00975C75">
      <w:pPr>
        <w:pStyle w:val="BodyTextIndent"/>
        <w:widowControl w:val="0"/>
        <w:ind w:firstLine="0"/>
        <w:jc w:val="left"/>
        <w:rPr>
          <w:iCs/>
          <w:sz w:val="22"/>
          <w:szCs w:val="22"/>
        </w:rPr>
      </w:pPr>
      <w:r w:rsidRPr="009C0E63">
        <w:rPr>
          <w:iCs/>
          <w:sz w:val="22"/>
          <w:szCs w:val="22"/>
        </w:rPr>
        <w:t xml:space="preserve">Jei esate ar manote, kad esate nėščia, prieš </w:t>
      </w:r>
      <w:r w:rsidR="001E12A2" w:rsidRPr="009C0E63">
        <w:rPr>
          <w:iCs/>
          <w:sz w:val="22"/>
          <w:szCs w:val="22"/>
        </w:rPr>
        <w:t>Iscover</w:t>
      </w:r>
      <w:r w:rsidRPr="009C0E63">
        <w:rPr>
          <w:iCs/>
          <w:sz w:val="22"/>
          <w:szCs w:val="22"/>
        </w:rPr>
        <w:t xml:space="preserve"> vartojimą būtinai pasitarkite su gydytoju arba vaistininku. Jei </w:t>
      </w:r>
      <w:r w:rsidR="001E12A2" w:rsidRPr="009C0E63">
        <w:rPr>
          <w:iCs/>
          <w:sz w:val="22"/>
          <w:szCs w:val="22"/>
        </w:rPr>
        <w:t>Iscover</w:t>
      </w:r>
      <w:r w:rsidRPr="009C0E63">
        <w:rPr>
          <w:iCs/>
          <w:sz w:val="22"/>
          <w:szCs w:val="22"/>
        </w:rPr>
        <w:t xml:space="preserve"> vartojimo laikotarpiu pastojote, nedelsdama pasitarkite su gydytoju, nes nėš</w:t>
      </w:r>
      <w:r w:rsidR="00B00858" w:rsidRPr="009C0E63">
        <w:rPr>
          <w:iCs/>
          <w:sz w:val="22"/>
          <w:szCs w:val="22"/>
        </w:rPr>
        <w:t>č</w:t>
      </w:r>
      <w:r w:rsidRPr="009C0E63">
        <w:rPr>
          <w:iCs/>
          <w:sz w:val="22"/>
          <w:szCs w:val="22"/>
        </w:rPr>
        <w:t>ioms moterims klopidogrelio vartoti nerekomenduojama</w:t>
      </w:r>
      <w:r w:rsidR="00FC4DA0" w:rsidRPr="009C0E63">
        <w:rPr>
          <w:iCs/>
          <w:sz w:val="22"/>
          <w:szCs w:val="22"/>
        </w:rPr>
        <w:t xml:space="preserve">. </w:t>
      </w:r>
    </w:p>
    <w:p w:rsidR="00CA09EE" w:rsidRPr="009C0E63" w:rsidRDefault="00CA09EE" w:rsidP="00975C75">
      <w:pPr>
        <w:pStyle w:val="BodyTextIndent"/>
        <w:widowControl w:val="0"/>
        <w:ind w:firstLine="0"/>
        <w:jc w:val="left"/>
        <w:rPr>
          <w:sz w:val="22"/>
          <w:szCs w:val="22"/>
        </w:rPr>
      </w:pPr>
    </w:p>
    <w:p w:rsidR="00FC4DA0" w:rsidRPr="009C0E63" w:rsidRDefault="00FC4DA0" w:rsidP="00975C75">
      <w:pPr>
        <w:widowControl w:val="0"/>
        <w:rPr>
          <w:iCs/>
          <w:sz w:val="22"/>
          <w:szCs w:val="22"/>
        </w:rPr>
      </w:pPr>
      <w:r w:rsidRPr="009C0E63">
        <w:rPr>
          <w:iCs/>
          <w:sz w:val="22"/>
          <w:szCs w:val="22"/>
        </w:rPr>
        <w:t>Jei vartojate šį vaistą, nežindykite.</w:t>
      </w:r>
    </w:p>
    <w:p w:rsidR="00FC4DA0" w:rsidRPr="009C0E63" w:rsidRDefault="00FC4DA0" w:rsidP="00975C75">
      <w:pPr>
        <w:pStyle w:val="BodyTextIndent"/>
        <w:widowControl w:val="0"/>
        <w:ind w:firstLine="0"/>
        <w:jc w:val="left"/>
        <w:rPr>
          <w:sz w:val="22"/>
          <w:szCs w:val="22"/>
        </w:rPr>
      </w:pPr>
      <w:r w:rsidRPr="009C0E63">
        <w:rPr>
          <w:iCs/>
          <w:sz w:val="22"/>
          <w:szCs w:val="22"/>
        </w:rPr>
        <w:t>Jei žindote ar planuojate žindyti, prieš vartojant šį vaistą pasitarkite su gydytoju.</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Prieš vartojant bet kokį vaistą, būtina pasitarti su gydytoju arba vaistininku.</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b/>
          <w:sz w:val="22"/>
          <w:szCs w:val="22"/>
        </w:rPr>
        <w:t>Vairavimas ir mechanizmų valdymas</w:t>
      </w:r>
    </w:p>
    <w:p w:rsidR="006F59F2" w:rsidRPr="009C0E63" w:rsidRDefault="00A70B78" w:rsidP="00975C75">
      <w:pPr>
        <w:pStyle w:val="BodyTextIndent"/>
        <w:widowControl w:val="0"/>
        <w:ind w:firstLine="0"/>
        <w:jc w:val="left"/>
        <w:rPr>
          <w:sz w:val="22"/>
          <w:szCs w:val="22"/>
        </w:rPr>
      </w:pPr>
      <w:r w:rsidRPr="009C0E63">
        <w:rPr>
          <w:sz w:val="22"/>
          <w:szCs w:val="22"/>
        </w:rPr>
        <w:t>Iscover</w:t>
      </w:r>
      <w:r w:rsidR="006F59F2" w:rsidRPr="009C0E63">
        <w:rPr>
          <w:sz w:val="22"/>
          <w:szCs w:val="22"/>
        </w:rPr>
        <w:t xml:space="preserve"> neturėtų veikti gebėjimo vairuoti ir valdyti mechanizmus.</w:t>
      </w:r>
    </w:p>
    <w:p w:rsidR="006F59F2" w:rsidRPr="009C0E63" w:rsidRDefault="006F59F2" w:rsidP="00975C75">
      <w:pPr>
        <w:pStyle w:val="BodyTextIndent"/>
        <w:widowControl w:val="0"/>
        <w:ind w:firstLine="0"/>
        <w:jc w:val="left"/>
        <w:rPr>
          <w:sz w:val="22"/>
          <w:szCs w:val="22"/>
        </w:rPr>
      </w:pPr>
    </w:p>
    <w:p w:rsidR="006F59F2" w:rsidRPr="009C0E63" w:rsidRDefault="00A70B78" w:rsidP="00975C75">
      <w:pPr>
        <w:widowControl w:val="0"/>
        <w:tabs>
          <w:tab w:val="left" w:pos="5954"/>
        </w:tabs>
        <w:ind w:right="-29"/>
        <w:rPr>
          <w:b/>
          <w:sz w:val="22"/>
          <w:szCs w:val="22"/>
        </w:rPr>
      </w:pPr>
      <w:r w:rsidRPr="009C0E63">
        <w:rPr>
          <w:b/>
          <w:bCs/>
          <w:sz w:val="22"/>
          <w:szCs w:val="22"/>
        </w:rPr>
        <w:t>Iscover</w:t>
      </w:r>
      <w:r w:rsidR="006F59F2" w:rsidRPr="009C0E63">
        <w:rPr>
          <w:b/>
          <w:bCs/>
          <w:sz w:val="22"/>
          <w:szCs w:val="22"/>
        </w:rPr>
        <w:t xml:space="preserve"> </w:t>
      </w:r>
      <w:r w:rsidR="00E42841" w:rsidRPr="009C0E63">
        <w:rPr>
          <w:b/>
          <w:bCs/>
          <w:sz w:val="22"/>
          <w:szCs w:val="22"/>
        </w:rPr>
        <w:t xml:space="preserve">sudėtyje </w:t>
      </w:r>
      <w:r w:rsidR="006F59F2" w:rsidRPr="009C0E63">
        <w:rPr>
          <w:b/>
          <w:bCs/>
          <w:sz w:val="22"/>
          <w:szCs w:val="22"/>
        </w:rPr>
        <w:t>yra laktozės</w:t>
      </w:r>
    </w:p>
    <w:p w:rsidR="006F59F2" w:rsidRPr="009C0E63" w:rsidRDefault="006F59F2" w:rsidP="00975C75">
      <w:pPr>
        <w:pStyle w:val="BodyTextIndent"/>
        <w:widowControl w:val="0"/>
        <w:ind w:firstLine="0"/>
        <w:jc w:val="left"/>
        <w:rPr>
          <w:sz w:val="22"/>
          <w:szCs w:val="22"/>
        </w:rPr>
      </w:pPr>
      <w:r w:rsidRPr="009C0E63">
        <w:rPr>
          <w:sz w:val="22"/>
          <w:szCs w:val="22"/>
        </w:rPr>
        <w:t>Jeigu gydytojas Jums yra sakęs, kad netoleruojate kokių nors angliavandenių</w:t>
      </w:r>
      <w:r w:rsidR="00865361" w:rsidRPr="009C0E63">
        <w:rPr>
          <w:sz w:val="22"/>
          <w:szCs w:val="22"/>
        </w:rPr>
        <w:t xml:space="preserve"> (pvz., laktozės)</w:t>
      </w:r>
      <w:r w:rsidRPr="009C0E63">
        <w:rPr>
          <w:sz w:val="22"/>
          <w:szCs w:val="22"/>
        </w:rPr>
        <w:t>, kreipkitės į jį prieš pradėdami vartoti šį vai</w:t>
      </w:r>
      <w:r w:rsidRPr="009C0E63">
        <w:rPr>
          <w:sz w:val="22"/>
          <w:szCs w:val="22"/>
        </w:rPr>
        <w:t>s</w:t>
      </w:r>
      <w:r w:rsidRPr="009C0E63">
        <w:rPr>
          <w:sz w:val="22"/>
          <w:szCs w:val="22"/>
        </w:rPr>
        <w:t>tą.</w:t>
      </w:r>
    </w:p>
    <w:p w:rsidR="006F59F2" w:rsidRPr="009C0E63" w:rsidRDefault="006F59F2" w:rsidP="00975C75">
      <w:pPr>
        <w:pStyle w:val="BodyTextIndent"/>
        <w:widowControl w:val="0"/>
        <w:ind w:firstLine="0"/>
        <w:jc w:val="left"/>
        <w:rPr>
          <w:sz w:val="22"/>
          <w:szCs w:val="22"/>
        </w:rPr>
      </w:pPr>
    </w:p>
    <w:p w:rsidR="00220958" w:rsidRPr="009C0E63" w:rsidRDefault="00865361" w:rsidP="00975C75">
      <w:pPr>
        <w:pStyle w:val="BodyText"/>
        <w:widowControl w:val="0"/>
        <w:jc w:val="left"/>
        <w:rPr>
          <w:szCs w:val="22"/>
          <w:u w:val="none"/>
        </w:rPr>
      </w:pPr>
      <w:r w:rsidRPr="009C0E63">
        <w:rPr>
          <w:b/>
          <w:bCs/>
          <w:szCs w:val="22"/>
          <w:u w:val="none"/>
        </w:rPr>
        <w:t>Iscover</w:t>
      </w:r>
      <w:r w:rsidRPr="009C0E63">
        <w:rPr>
          <w:b/>
          <w:szCs w:val="22"/>
          <w:u w:val="none"/>
        </w:rPr>
        <w:t xml:space="preserve"> sudėtyje</w:t>
      </w:r>
      <w:r w:rsidR="00220958" w:rsidRPr="009C0E63">
        <w:rPr>
          <w:b/>
          <w:szCs w:val="22"/>
          <w:u w:val="none"/>
        </w:rPr>
        <w:t xml:space="preserve"> yra hidrinto ricinų aliejaus</w:t>
      </w:r>
    </w:p>
    <w:p w:rsidR="006F59F2" w:rsidRPr="009C0E63" w:rsidRDefault="00865361" w:rsidP="00975C75">
      <w:pPr>
        <w:pStyle w:val="BodyText"/>
        <w:widowControl w:val="0"/>
        <w:jc w:val="left"/>
        <w:rPr>
          <w:szCs w:val="22"/>
          <w:u w:val="none"/>
        </w:rPr>
      </w:pPr>
      <w:r w:rsidRPr="009C0E63">
        <w:rPr>
          <w:szCs w:val="22"/>
          <w:u w:val="none"/>
        </w:rPr>
        <w:t xml:space="preserve"> </w:t>
      </w:r>
      <w:r w:rsidR="00220958" w:rsidRPr="009C0E63">
        <w:rPr>
          <w:szCs w:val="22"/>
          <w:u w:val="none"/>
        </w:rPr>
        <w:t>Jis</w:t>
      </w:r>
      <w:r w:rsidR="006F59F2" w:rsidRPr="009C0E63">
        <w:rPr>
          <w:szCs w:val="22"/>
          <w:u w:val="none"/>
        </w:rPr>
        <w:t xml:space="preserve"> gali sukelti skrandžio </w:t>
      </w:r>
      <w:r w:rsidR="00214513" w:rsidRPr="009C0E63">
        <w:rPr>
          <w:szCs w:val="22"/>
          <w:u w:val="none"/>
        </w:rPr>
        <w:t>sutr</w:t>
      </w:r>
      <w:r w:rsidR="00214513" w:rsidRPr="009C0E63">
        <w:rPr>
          <w:szCs w:val="22"/>
          <w:u w:val="none"/>
        </w:rPr>
        <w:t>i</w:t>
      </w:r>
      <w:r w:rsidR="00214513" w:rsidRPr="009C0E63">
        <w:rPr>
          <w:szCs w:val="22"/>
          <w:u w:val="none"/>
        </w:rPr>
        <w:t xml:space="preserve">kimų </w:t>
      </w:r>
      <w:r w:rsidR="006F59F2" w:rsidRPr="009C0E63">
        <w:rPr>
          <w:szCs w:val="22"/>
          <w:u w:val="none"/>
        </w:rPr>
        <w:t>ir viduriavimą.</w:t>
      </w:r>
    </w:p>
    <w:p w:rsidR="006F59F2" w:rsidRPr="009C0E63" w:rsidRDefault="006F59F2" w:rsidP="00975C75">
      <w:pPr>
        <w:pStyle w:val="BodyTextIndent"/>
        <w:widowControl w:val="0"/>
        <w:ind w:firstLine="0"/>
        <w:jc w:val="left"/>
        <w:rPr>
          <w:b/>
          <w:sz w:val="22"/>
          <w:szCs w:val="22"/>
        </w:rPr>
      </w:pPr>
    </w:p>
    <w:p w:rsidR="006F59F2" w:rsidRPr="009C0E63" w:rsidRDefault="006F59F2" w:rsidP="00975C75">
      <w:pPr>
        <w:pStyle w:val="BodyTextIndent"/>
        <w:widowControl w:val="0"/>
        <w:ind w:firstLine="0"/>
        <w:jc w:val="left"/>
        <w:rPr>
          <w:b/>
          <w:sz w:val="22"/>
          <w:szCs w:val="22"/>
        </w:rPr>
      </w:pPr>
    </w:p>
    <w:p w:rsidR="006F59F2" w:rsidRPr="009C0E63" w:rsidRDefault="006F59F2" w:rsidP="00975C75">
      <w:pPr>
        <w:pStyle w:val="BodyTextIndent"/>
        <w:widowControl w:val="0"/>
        <w:tabs>
          <w:tab w:val="left" w:pos="567"/>
        </w:tabs>
        <w:ind w:firstLine="0"/>
        <w:jc w:val="left"/>
        <w:rPr>
          <w:sz w:val="22"/>
          <w:szCs w:val="22"/>
        </w:rPr>
      </w:pPr>
      <w:r w:rsidRPr="009C0E63">
        <w:rPr>
          <w:b/>
          <w:sz w:val="22"/>
          <w:szCs w:val="22"/>
        </w:rPr>
        <w:t xml:space="preserve">3. </w:t>
      </w:r>
      <w:r w:rsidRPr="009C0E63">
        <w:rPr>
          <w:b/>
          <w:sz w:val="22"/>
          <w:szCs w:val="22"/>
        </w:rPr>
        <w:tab/>
      </w:r>
      <w:r w:rsidR="00220958" w:rsidRPr="009C0E63">
        <w:rPr>
          <w:b/>
          <w:sz w:val="22"/>
          <w:szCs w:val="22"/>
        </w:rPr>
        <w:t>Kaip vartoti Iscover</w:t>
      </w:r>
    </w:p>
    <w:p w:rsidR="006F59F2" w:rsidRPr="009C0E63" w:rsidRDefault="006F59F2" w:rsidP="00975C75">
      <w:pPr>
        <w:pStyle w:val="BodyTextIndent"/>
        <w:widowControl w:val="0"/>
        <w:ind w:firstLine="0"/>
        <w:jc w:val="left"/>
        <w:rPr>
          <w:sz w:val="22"/>
          <w:szCs w:val="22"/>
        </w:rPr>
      </w:pPr>
    </w:p>
    <w:p w:rsidR="006F59F2" w:rsidRPr="009C0E63" w:rsidRDefault="00220958" w:rsidP="00975C75">
      <w:pPr>
        <w:pStyle w:val="BodyTextIndent"/>
        <w:widowControl w:val="0"/>
        <w:ind w:firstLine="0"/>
        <w:jc w:val="left"/>
        <w:rPr>
          <w:sz w:val="22"/>
          <w:szCs w:val="22"/>
        </w:rPr>
      </w:pPr>
      <w:r w:rsidRPr="009C0E63">
        <w:rPr>
          <w:sz w:val="22"/>
          <w:szCs w:val="22"/>
        </w:rPr>
        <w:t>V</w:t>
      </w:r>
      <w:r w:rsidR="006F59F2" w:rsidRPr="009C0E63">
        <w:rPr>
          <w:sz w:val="22"/>
          <w:szCs w:val="22"/>
        </w:rPr>
        <w:t xml:space="preserve">isada vartokite </w:t>
      </w:r>
      <w:r w:rsidRPr="009C0E63">
        <w:rPr>
          <w:sz w:val="22"/>
          <w:szCs w:val="22"/>
        </w:rPr>
        <w:t xml:space="preserve">šį vaistą </w:t>
      </w:r>
      <w:r w:rsidR="006F59F2" w:rsidRPr="009C0E63">
        <w:rPr>
          <w:sz w:val="22"/>
          <w:szCs w:val="22"/>
        </w:rPr>
        <w:t>tiksliai kaip nurodė gydytojas. Jeigu abejojate, kreipkitės į gydytoją arba vaistininką.</w:t>
      </w:r>
    </w:p>
    <w:p w:rsidR="006F59F2" w:rsidRDefault="006F59F2" w:rsidP="00975C75">
      <w:pPr>
        <w:pStyle w:val="BodyTextIndent"/>
        <w:widowControl w:val="0"/>
        <w:ind w:firstLine="0"/>
        <w:jc w:val="left"/>
        <w:rPr>
          <w:sz w:val="22"/>
          <w:szCs w:val="22"/>
        </w:rPr>
      </w:pPr>
    </w:p>
    <w:p w:rsidR="00146D37" w:rsidRDefault="00146D37" w:rsidP="00975C75">
      <w:pPr>
        <w:pStyle w:val="BodyTextIndent"/>
        <w:widowControl w:val="0"/>
        <w:ind w:firstLine="0"/>
        <w:rPr>
          <w:sz w:val="22"/>
          <w:szCs w:val="22"/>
        </w:rPr>
      </w:pPr>
      <w:r w:rsidRPr="0028676A">
        <w:rPr>
          <w:sz w:val="22"/>
          <w:szCs w:val="22"/>
        </w:rPr>
        <w:t>Rekomenduojama dozė, įskaitant dozę pacientams, kuriems yra būklė, vadinama pr</w:t>
      </w:r>
      <w:r>
        <w:rPr>
          <w:sz w:val="22"/>
          <w:szCs w:val="22"/>
        </w:rPr>
        <w:t>ieširdžių virpėjimu (nereguliarus</w:t>
      </w:r>
      <w:r w:rsidRPr="0028676A">
        <w:rPr>
          <w:sz w:val="22"/>
          <w:szCs w:val="22"/>
        </w:rPr>
        <w:t xml:space="preserve"> </w:t>
      </w:r>
      <w:r>
        <w:rPr>
          <w:sz w:val="22"/>
          <w:szCs w:val="22"/>
        </w:rPr>
        <w:t>širdies plakimas), yra viena 75 </w:t>
      </w:r>
      <w:r w:rsidRPr="0028676A">
        <w:rPr>
          <w:sz w:val="22"/>
          <w:szCs w:val="22"/>
        </w:rPr>
        <w:t xml:space="preserve">mg </w:t>
      </w:r>
      <w:r w:rsidRPr="00146D37">
        <w:rPr>
          <w:sz w:val="22"/>
          <w:szCs w:val="22"/>
        </w:rPr>
        <w:t xml:space="preserve">Iscover </w:t>
      </w:r>
      <w:r w:rsidRPr="0028676A">
        <w:rPr>
          <w:sz w:val="22"/>
          <w:szCs w:val="22"/>
        </w:rPr>
        <w:t xml:space="preserve">tabletė per parą, kurią reikia gerti </w:t>
      </w:r>
      <w:r>
        <w:rPr>
          <w:sz w:val="22"/>
          <w:szCs w:val="22"/>
        </w:rPr>
        <w:t>su maistu arba be jo</w:t>
      </w:r>
      <w:r w:rsidRPr="0028676A">
        <w:rPr>
          <w:sz w:val="22"/>
          <w:szCs w:val="22"/>
        </w:rPr>
        <w:t>, kiekvieną dieną tuo pačiu metu.</w:t>
      </w:r>
    </w:p>
    <w:p w:rsidR="00876D10" w:rsidRPr="009C0E63" w:rsidRDefault="00876D10" w:rsidP="00975C75">
      <w:pPr>
        <w:pStyle w:val="BodyTextIndent"/>
        <w:widowControl w:val="0"/>
        <w:ind w:firstLine="0"/>
        <w:jc w:val="left"/>
        <w:rPr>
          <w:sz w:val="22"/>
          <w:szCs w:val="22"/>
        </w:rPr>
      </w:pPr>
    </w:p>
    <w:p w:rsidR="00876D10" w:rsidRDefault="003354A2" w:rsidP="00975C75">
      <w:pPr>
        <w:pStyle w:val="BodyTextIndent"/>
        <w:widowControl w:val="0"/>
        <w:ind w:firstLine="0"/>
        <w:jc w:val="left"/>
        <w:rPr>
          <w:sz w:val="22"/>
          <w:szCs w:val="22"/>
        </w:rPr>
      </w:pPr>
      <w:r w:rsidRPr="009C0E63">
        <w:rPr>
          <w:sz w:val="22"/>
          <w:szCs w:val="22"/>
        </w:rPr>
        <w:t>Jeigu Jums labai skaudėjo krūtinę (pasireiškė nestabili krūtinės angina arba ištiko širdies priepuolis)</w:t>
      </w:r>
      <w:r w:rsidR="006F59F2" w:rsidRPr="009C0E63">
        <w:rPr>
          <w:sz w:val="22"/>
          <w:szCs w:val="22"/>
        </w:rPr>
        <w:t>, gydymo pradžioje gydytojas gali paskirti 300</w:t>
      </w:r>
      <w:r w:rsidR="00706238" w:rsidRPr="009C0E63">
        <w:rPr>
          <w:sz w:val="22"/>
          <w:szCs w:val="22"/>
        </w:rPr>
        <w:t> mg</w:t>
      </w:r>
      <w:r w:rsidR="006F59F2" w:rsidRPr="009C0E63">
        <w:rPr>
          <w:sz w:val="22"/>
          <w:szCs w:val="22"/>
        </w:rPr>
        <w:t xml:space="preserve"> (1 tabletę po 300</w:t>
      </w:r>
      <w:r w:rsidR="00706238" w:rsidRPr="009C0E63">
        <w:rPr>
          <w:sz w:val="22"/>
          <w:szCs w:val="22"/>
        </w:rPr>
        <w:t> mg</w:t>
      </w:r>
      <w:r w:rsidR="006F59F2" w:rsidRPr="009C0E63">
        <w:rPr>
          <w:sz w:val="22"/>
          <w:szCs w:val="22"/>
        </w:rPr>
        <w:t xml:space="preserve"> arba 4 tabletes po 75</w:t>
      </w:r>
      <w:r w:rsidR="00706238" w:rsidRPr="009C0E63">
        <w:rPr>
          <w:sz w:val="22"/>
          <w:szCs w:val="22"/>
        </w:rPr>
        <w:t> mg</w:t>
      </w:r>
      <w:r w:rsidR="006F59F2" w:rsidRPr="009C0E63">
        <w:rPr>
          <w:sz w:val="22"/>
          <w:szCs w:val="22"/>
        </w:rPr>
        <w:t xml:space="preserve">) vaisto dozę. Toliau </w:t>
      </w:r>
      <w:r w:rsidR="00220958" w:rsidRPr="009C0E63">
        <w:rPr>
          <w:sz w:val="22"/>
          <w:szCs w:val="22"/>
        </w:rPr>
        <w:t xml:space="preserve">rekomenduojama </w:t>
      </w:r>
      <w:r w:rsidR="006F59F2" w:rsidRPr="009C0E63">
        <w:rPr>
          <w:sz w:val="22"/>
          <w:szCs w:val="22"/>
        </w:rPr>
        <w:t>dozė yra viena 75</w:t>
      </w:r>
      <w:r w:rsidR="00706238" w:rsidRPr="009C0E63">
        <w:rPr>
          <w:sz w:val="22"/>
          <w:szCs w:val="22"/>
        </w:rPr>
        <w:t> mg</w:t>
      </w:r>
      <w:r w:rsidR="006F59F2" w:rsidRPr="009C0E63">
        <w:rPr>
          <w:sz w:val="22"/>
          <w:szCs w:val="22"/>
        </w:rPr>
        <w:t xml:space="preserve"> </w:t>
      </w:r>
      <w:r w:rsidR="00A70B78" w:rsidRPr="009C0E63">
        <w:rPr>
          <w:sz w:val="22"/>
          <w:szCs w:val="22"/>
        </w:rPr>
        <w:t>Iscover</w:t>
      </w:r>
      <w:r w:rsidR="006F59F2" w:rsidRPr="009C0E63">
        <w:rPr>
          <w:sz w:val="22"/>
          <w:szCs w:val="22"/>
        </w:rPr>
        <w:t xml:space="preserve"> tabletė per parą, </w:t>
      </w:r>
      <w:r w:rsidR="00876D10" w:rsidRPr="00876D10">
        <w:rPr>
          <w:sz w:val="22"/>
          <w:szCs w:val="22"/>
        </w:rPr>
        <w:t>vartojama taip, kaip aprašyta a</w:t>
      </w:r>
      <w:r w:rsidR="00146D37">
        <w:rPr>
          <w:sz w:val="22"/>
          <w:szCs w:val="22"/>
        </w:rPr>
        <w:t>nksčiau</w:t>
      </w:r>
      <w:r w:rsidR="00876D10" w:rsidRPr="00876D10">
        <w:rPr>
          <w:sz w:val="22"/>
          <w:szCs w:val="22"/>
        </w:rPr>
        <w:t>.</w:t>
      </w:r>
    </w:p>
    <w:p w:rsidR="00337805" w:rsidRDefault="00337805" w:rsidP="00975C75">
      <w:pPr>
        <w:pStyle w:val="BodyTextIndent"/>
        <w:widowControl w:val="0"/>
        <w:ind w:firstLine="0"/>
        <w:jc w:val="left"/>
        <w:rPr>
          <w:sz w:val="22"/>
          <w:szCs w:val="22"/>
        </w:rPr>
      </w:pPr>
    </w:p>
    <w:p w:rsidR="002A560D" w:rsidRDefault="004730BE" w:rsidP="002A560D">
      <w:pPr>
        <w:pStyle w:val="BodyTextIndent"/>
        <w:widowControl w:val="0"/>
        <w:ind w:firstLine="0"/>
        <w:jc w:val="left"/>
        <w:rPr>
          <w:sz w:val="22"/>
          <w:szCs w:val="22"/>
        </w:rPr>
      </w:pPr>
      <w:r>
        <w:rPr>
          <w:sz w:val="22"/>
          <w:szCs w:val="22"/>
        </w:rPr>
        <w:t xml:space="preserve">Jeigu </w:t>
      </w:r>
      <w:r w:rsidR="002A560D">
        <w:rPr>
          <w:sz w:val="22"/>
          <w:szCs w:val="22"/>
        </w:rPr>
        <w:t>Jums pasireiškė insulto simptomų, kurie greitai išnyko</w:t>
      </w:r>
      <w:r w:rsidR="002A560D" w:rsidRPr="00E86D8D">
        <w:rPr>
          <w:sz w:val="22"/>
          <w:szCs w:val="22"/>
        </w:rPr>
        <w:t xml:space="preserve"> (</w:t>
      </w:r>
      <w:r w:rsidR="002A560D">
        <w:rPr>
          <w:sz w:val="22"/>
          <w:szCs w:val="22"/>
        </w:rPr>
        <w:t>tokia būklė dar vadinama praeinančiu</w:t>
      </w:r>
      <w:r w:rsidR="00950E5A">
        <w:rPr>
          <w:sz w:val="22"/>
          <w:szCs w:val="22"/>
        </w:rPr>
        <w:t>oju</w:t>
      </w:r>
      <w:r w:rsidR="002A560D">
        <w:rPr>
          <w:sz w:val="22"/>
          <w:szCs w:val="22"/>
        </w:rPr>
        <w:t xml:space="preserve"> </w:t>
      </w:r>
      <w:r w:rsidR="00950E5A">
        <w:rPr>
          <w:sz w:val="22"/>
          <w:szCs w:val="22"/>
        </w:rPr>
        <w:t xml:space="preserve">smegenų </w:t>
      </w:r>
      <w:r w:rsidR="002A560D">
        <w:rPr>
          <w:sz w:val="22"/>
          <w:szCs w:val="22"/>
        </w:rPr>
        <w:t>išemijos priepuoliu</w:t>
      </w:r>
      <w:r w:rsidR="002A560D" w:rsidRPr="00E86D8D">
        <w:rPr>
          <w:sz w:val="22"/>
          <w:szCs w:val="22"/>
        </w:rPr>
        <w:t xml:space="preserve">) </w:t>
      </w:r>
      <w:r w:rsidR="002A560D">
        <w:rPr>
          <w:sz w:val="22"/>
          <w:szCs w:val="22"/>
        </w:rPr>
        <w:t xml:space="preserve">arba Jus ištiko </w:t>
      </w:r>
      <w:r w:rsidR="00950E5A">
        <w:rPr>
          <w:sz w:val="22"/>
          <w:szCs w:val="22"/>
        </w:rPr>
        <w:t>lengvas</w:t>
      </w:r>
      <w:r w:rsidR="002A560D">
        <w:rPr>
          <w:sz w:val="22"/>
          <w:szCs w:val="22"/>
        </w:rPr>
        <w:t xml:space="preserve"> insultas</w:t>
      </w:r>
      <w:r w:rsidR="002A560D" w:rsidRPr="00B86B9B">
        <w:rPr>
          <w:sz w:val="22"/>
          <w:szCs w:val="22"/>
        </w:rPr>
        <w:t xml:space="preserve">, </w:t>
      </w:r>
      <w:r w:rsidR="002A560D">
        <w:rPr>
          <w:sz w:val="22"/>
          <w:szCs w:val="22"/>
        </w:rPr>
        <w:t>gydytojas gydymo pradžioje Jums gali skirti</w:t>
      </w:r>
      <w:r w:rsidR="002A560D" w:rsidRPr="00B86B9B">
        <w:rPr>
          <w:sz w:val="22"/>
          <w:szCs w:val="22"/>
        </w:rPr>
        <w:t xml:space="preserve"> </w:t>
      </w:r>
      <w:r w:rsidR="002A560D">
        <w:rPr>
          <w:sz w:val="22"/>
          <w:szCs w:val="22"/>
        </w:rPr>
        <w:t xml:space="preserve">vienkartinę </w:t>
      </w:r>
      <w:r w:rsidR="002A560D" w:rsidRPr="00B86B9B">
        <w:rPr>
          <w:sz w:val="22"/>
          <w:szCs w:val="22"/>
        </w:rPr>
        <w:t>300</w:t>
      </w:r>
      <w:r w:rsidR="002A560D">
        <w:rPr>
          <w:sz w:val="22"/>
          <w:szCs w:val="22"/>
        </w:rPr>
        <w:t> </w:t>
      </w:r>
      <w:r w:rsidR="002A560D" w:rsidRPr="00B86B9B">
        <w:rPr>
          <w:sz w:val="22"/>
          <w:szCs w:val="22"/>
        </w:rPr>
        <w:t xml:space="preserve">mg </w:t>
      </w:r>
      <w:r w:rsidR="009309AA">
        <w:rPr>
          <w:sz w:val="22"/>
          <w:szCs w:val="22"/>
        </w:rPr>
        <w:t>Iscover</w:t>
      </w:r>
      <w:r w:rsidR="002A560D" w:rsidRPr="00B86B9B">
        <w:rPr>
          <w:sz w:val="22"/>
          <w:szCs w:val="22"/>
        </w:rPr>
        <w:t xml:space="preserve"> </w:t>
      </w:r>
      <w:r w:rsidR="002A560D">
        <w:rPr>
          <w:sz w:val="22"/>
          <w:szCs w:val="22"/>
        </w:rPr>
        <w:t xml:space="preserve">dozę </w:t>
      </w:r>
      <w:r w:rsidR="002A560D" w:rsidRPr="00B86B9B">
        <w:rPr>
          <w:sz w:val="22"/>
          <w:szCs w:val="22"/>
        </w:rPr>
        <w:t>(</w:t>
      </w:r>
      <w:r w:rsidR="002A560D">
        <w:rPr>
          <w:sz w:val="22"/>
          <w:szCs w:val="22"/>
        </w:rPr>
        <w:t>vieną</w:t>
      </w:r>
      <w:r w:rsidR="002A560D" w:rsidRPr="009C0E63">
        <w:rPr>
          <w:sz w:val="22"/>
          <w:szCs w:val="22"/>
        </w:rPr>
        <w:t xml:space="preserve"> </w:t>
      </w:r>
      <w:r w:rsidR="002A560D" w:rsidRPr="00B86B9B">
        <w:rPr>
          <w:sz w:val="22"/>
          <w:szCs w:val="22"/>
        </w:rPr>
        <w:t>300</w:t>
      </w:r>
      <w:r w:rsidR="002A560D">
        <w:rPr>
          <w:sz w:val="22"/>
          <w:szCs w:val="22"/>
        </w:rPr>
        <w:t> </w:t>
      </w:r>
      <w:r w:rsidR="002A560D" w:rsidRPr="00B86B9B">
        <w:rPr>
          <w:sz w:val="22"/>
          <w:szCs w:val="22"/>
        </w:rPr>
        <w:t xml:space="preserve">mg </w:t>
      </w:r>
      <w:r w:rsidR="002A560D">
        <w:rPr>
          <w:sz w:val="22"/>
          <w:szCs w:val="22"/>
        </w:rPr>
        <w:t>tabletę arba</w:t>
      </w:r>
      <w:r w:rsidR="002A560D" w:rsidRPr="00B86B9B">
        <w:rPr>
          <w:sz w:val="22"/>
          <w:szCs w:val="22"/>
        </w:rPr>
        <w:t xml:space="preserve"> 4 </w:t>
      </w:r>
      <w:r w:rsidR="002A560D">
        <w:rPr>
          <w:sz w:val="22"/>
          <w:szCs w:val="22"/>
        </w:rPr>
        <w:t>tabletes</w:t>
      </w:r>
      <w:r w:rsidR="002A560D" w:rsidRPr="00B86B9B">
        <w:rPr>
          <w:sz w:val="22"/>
          <w:szCs w:val="22"/>
        </w:rPr>
        <w:t xml:space="preserve"> </w:t>
      </w:r>
      <w:r w:rsidR="002A560D">
        <w:rPr>
          <w:sz w:val="22"/>
          <w:szCs w:val="22"/>
        </w:rPr>
        <w:t xml:space="preserve">po </w:t>
      </w:r>
      <w:r w:rsidR="002A560D" w:rsidRPr="00B86B9B">
        <w:rPr>
          <w:sz w:val="22"/>
          <w:szCs w:val="22"/>
        </w:rPr>
        <w:t>75</w:t>
      </w:r>
      <w:r w:rsidR="002A560D">
        <w:rPr>
          <w:sz w:val="22"/>
          <w:szCs w:val="22"/>
        </w:rPr>
        <w:t> </w:t>
      </w:r>
      <w:r w:rsidR="002A560D" w:rsidRPr="00B86B9B">
        <w:rPr>
          <w:sz w:val="22"/>
          <w:szCs w:val="22"/>
        </w:rPr>
        <w:t xml:space="preserve">mg). </w:t>
      </w:r>
      <w:r w:rsidR="002A560D">
        <w:rPr>
          <w:sz w:val="22"/>
          <w:szCs w:val="22"/>
        </w:rPr>
        <w:t>Vėliau rekomenduojama dozė yra viena</w:t>
      </w:r>
      <w:r w:rsidR="002A560D" w:rsidRPr="00B86B9B">
        <w:rPr>
          <w:sz w:val="22"/>
          <w:szCs w:val="22"/>
        </w:rPr>
        <w:t xml:space="preserve"> 75</w:t>
      </w:r>
      <w:r w:rsidR="002A560D">
        <w:rPr>
          <w:sz w:val="22"/>
          <w:szCs w:val="22"/>
        </w:rPr>
        <w:t> </w:t>
      </w:r>
      <w:r w:rsidR="002A560D" w:rsidRPr="00B86B9B">
        <w:rPr>
          <w:sz w:val="22"/>
          <w:szCs w:val="22"/>
        </w:rPr>
        <w:t xml:space="preserve">mg </w:t>
      </w:r>
      <w:r w:rsidR="009309AA">
        <w:rPr>
          <w:sz w:val="22"/>
          <w:szCs w:val="22"/>
        </w:rPr>
        <w:t>Iscover</w:t>
      </w:r>
      <w:r w:rsidR="002A560D" w:rsidRPr="00B86B9B">
        <w:rPr>
          <w:sz w:val="22"/>
          <w:szCs w:val="22"/>
        </w:rPr>
        <w:t xml:space="preserve"> </w:t>
      </w:r>
      <w:r w:rsidR="002A560D">
        <w:rPr>
          <w:sz w:val="22"/>
          <w:szCs w:val="22"/>
        </w:rPr>
        <w:t xml:space="preserve">tabletė per </w:t>
      </w:r>
      <w:r w:rsidR="00950E5A">
        <w:rPr>
          <w:sz w:val="22"/>
          <w:szCs w:val="22"/>
        </w:rPr>
        <w:t>parą</w:t>
      </w:r>
      <w:r w:rsidR="002A560D">
        <w:rPr>
          <w:sz w:val="22"/>
          <w:szCs w:val="22"/>
        </w:rPr>
        <w:t xml:space="preserve">, kaip aprašyta prieš tai, kartu su acetilsalicilo rūgštimi, gydymą tęsiant 3 savaites. Vėliau gydytojas skirs arba vien </w:t>
      </w:r>
      <w:r w:rsidR="009309AA">
        <w:rPr>
          <w:sz w:val="22"/>
          <w:szCs w:val="22"/>
        </w:rPr>
        <w:t>Iscover</w:t>
      </w:r>
      <w:r w:rsidR="002A560D">
        <w:rPr>
          <w:sz w:val="22"/>
          <w:szCs w:val="22"/>
        </w:rPr>
        <w:t>, arba vien acetilsalicilo rūgšties</w:t>
      </w:r>
      <w:r w:rsidR="002A560D" w:rsidRPr="00B86B9B">
        <w:rPr>
          <w:sz w:val="22"/>
          <w:szCs w:val="22"/>
        </w:rPr>
        <w:t>.</w:t>
      </w:r>
    </w:p>
    <w:p w:rsidR="002A560D" w:rsidRDefault="002A560D" w:rsidP="002A560D">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 xml:space="preserve">Vartokite </w:t>
      </w:r>
      <w:r w:rsidR="00A70B78" w:rsidRPr="009C0E63">
        <w:rPr>
          <w:sz w:val="22"/>
          <w:szCs w:val="22"/>
        </w:rPr>
        <w:t>Iscover</w:t>
      </w:r>
      <w:r w:rsidRPr="009C0E63">
        <w:rPr>
          <w:sz w:val="22"/>
          <w:szCs w:val="22"/>
        </w:rPr>
        <w:t xml:space="preserve"> tiek laiko, kiek paskyrė gydytojas.</w:t>
      </w:r>
    </w:p>
    <w:p w:rsidR="006F59F2" w:rsidRPr="009C0E63" w:rsidRDefault="006F59F2" w:rsidP="00975C75">
      <w:pPr>
        <w:pStyle w:val="BodyTextIndent"/>
        <w:widowControl w:val="0"/>
        <w:ind w:firstLine="0"/>
        <w:jc w:val="left"/>
        <w:rPr>
          <w:sz w:val="22"/>
          <w:szCs w:val="22"/>
        </w:rPr>
      </w:pPr>
    </w:p>
    <w:p w:rsidR="006F59F2" w:rsidRPr="009C0E63" w:rsidRDefault="00220958" w:rsidP="00975C75">
      <w:pPr>
        <w:pStyle w:val="BodyTextIndent"/>
        <w:widowControl w:val="0"/>
        <w:ind w:firstLine="0"/>
        <w:jc w:val="left"/>
        <w:rPr>
          <w:sz w:val="22"/>
          <w:szCs w:val="22"/>
        </w:rPr>
      </w:pPr>
      <w:r w:rsidRPr="009C0E63">
        <w:rPr>
          <w:b/>
          <w:sz w:val="22"/>
          <w:szCs w:val="22"/>
        </w:rPr>
        <w:t>Ką daryti p</w:t>
      </w:r>
      <w:r w:rsidR="006F59F2" w:rsidRPr="009C0E63">
        <w:rPr>
          <w:b/>
          <w:sz w:val="22"/>
          <w:szCs w:val="22"/>
        </w:rPr>
        <w:t xml:space="preserve">avartojus per didelę </w:t>
      </w:r>
      <w:r w:rsidR="00A70B78" w:rsidRPr="009C0E63">
        <w:rPr>
          <w:b/>
          <w:sz w:val="22"/>
          <w:szCs w:val="22"/>
        </w:rPr>
        <w:t>Iscover</w:t>
      </w:r>
      <w:r w:rsidR="006F59F2" w:rsidRPr="009C0E63">
        <w:rPr>
          <w:b/>
          <w:sz w:val="22"/>
          <w:szCs w:val="22"/>
        </w:rPr>
        <w:t xml:space="preserve"> dozę</w:t>
      </w:r>
      <w:r w:rsidRPr="009C0E63">
        <w:rPr>
          <w:b/>
          <w:sz w:val="22"/>
          <w:szCs w:val="22"/>
        </w:rPr>
        <w:t>?</w:t>
      </w:r>
    </w:p>
    <w:p w:rsidR="00794F57" w:rsidRPr="009C0E63" w:rsidRDefault="00794F57" w:rsidP="00975C75">
      <w:pPr>
        <w:pStyle w:val="BodyTextIndent"/>
        <w:widowControl w:val="0"/>
        <w:ind w:firstLine="0"/>
        <w:jc w:val="left"/>
        <w:rPr>
          <w:sz w:val="22"/>
          <w:szCs w:val="22"/>
        </w:rPr>
      </w:pPr>
      <w:r w:rsidRPr="009C0E63">
        <w:rPr>
          <w:sz w:val="22"/>
          <w:szCs w:val="22"/>
        </w:rPr>
        <w:t xml:space="preserve">Dėl didesnio kraujavimo pavojaus reikia kreiptis į gydytoją arba artimiausią ligoninės neatidėliotinos medicininės pagalbos skyrių. </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bCs/>
          <w:sz w:val="22"/>
          <w:szCs w:val="22"/>
        </w:rPr>
      </w:pPr>
      <w:r w:rsidRPr="009C0E63">
        <w:rPr>
          <w:noProof/>
          <w:sz w:val="22"/>
          <w:szCs w:val="22"/>
        </w:rPr>
        <w:t xml:space="preserve">Jeigu kiltų daugiau klausimų </w:t>
      </w:r>
      <w:r w:rsidR="000D44A3" w:rsidRPr="009C0E63">
        <w:rPr>
          <w:noProof/>
          <w:sz w:val="22"/>
          <w:szCs w:val="22"/>
        </w:rPr>
        <w:t xml:space="preserve">dėl šio </w:t>
      </w:r>
      <w:r w:rsidRPr="009C0E63">
        <w:rPr>
          <w:noProof/>
          <w:sz w:val="22"/>
          <w:szCs w:val="22"/>
        </w:rPr>
        <w:t xml:space="preserve">vaisto </w:t>
      </w:r>
      <w:r w:rsidR="000D44A3" w:rsidRPr="009C0E63">
        <w:rPr>
          <w:noProof/>
          <w:sz w:val="22"/>
          <w:szCs w:val="22"/>
        </w:rPr>
        <w:t>vartojimo</w:t>
      </w:r>
      <w:r w:rsidRPr="009C0E63">
        <w:rPr>
          <w:noProof/>
          <w:sz w:val="22"/>
          <w:szCs w:val="22"/>
        </w:rPr>
        <w:t>, kreipkitės į gydytoją arba vaistininką.</w:t>
      </w:r>
    </w:p>
    <w:p w:rsidR="006F59F2" w:rsidRPr="009C0E63" w:rsidRDefault="006F59F2" w:rsidP="00975C75">
      <w:pPr>
        <w:pStyle w:val="BodyTextIndent"/>
        <w:widowControl w:val="0"/>
        <w:ind w:firstLine="0"/>
        <w:jc w:val="left"/>
        <w:rPr>
          <w:bCs/>
          <w:sz w:val="22"/>
          <w:szCs w:val="22"/>
        </w:rPr>
      </w:pPr>
    </w:p>
    <w:p w:rsidR="006F59F2" w:rsidRPr="009C0E63" w:rsidRDefault="006F59F2" w:rsidP="00975C75">
      <w:pPr>
        <w:pStyle w:val="BodyTextIndent"/>
        <w:widowControl w:val="0"/>
        <w:ind w:firstLine="0"/>
        <w:jc w:val="left"/>
        <w:rPr>
          <w:bCs/>
          <w:sz w:val="22"/>
          <w:szCs w:val="22"/>
        </w:rPr>
      </w:pPr>
    </w:p>
    <w:p w:rsidR="006F59F2" w:rsidRPr="009C0E63" w:rsidRDefault="006F59F2" w:rsidP="003B0487">
      <w:pPr>
        <w:pStyle w:val="BodyTextIndent"/>
        <w:keepNext/>
        <w:keepLines/>
        <w:tabs>
          <w:tab w:val="left" w:pos="567"/>
        </w:tabs>
        <w:ind w:firstLine="0"/>
        <w:jc w:val="left"/>
        <w:rPr>
          <w:b/>
          <w:sz w:val="22"/>
          <w:szCs w:val="22"/>
        </w:rPr>
      </w:pPr>
      <w:r w:rsidRPr="009C0E63">
        <w:rPr>
          <w:b/>
          <w:sz w:val="22"/>
          <w:szCs w:val="22"/>
        </w:rPr>
        <w:t xml:space="preserve">4. </w:t>
      </w:r>
      <w:r w:rsidRPr="009C0E63">
        <w:rPr>
          <w:b/>
          <w:sz w:val="22"/>
          <w:szCs w:val="22"/>
        </w:rPr>
        <w:tab/>
      </w:r>
      <w:r w:rsidR="00220958" w:rsidRPr="009C0E63">
        <w:rPr>
          <w:b/>
          <w:sz w:val="22"/>
          <w:szCs w:val="22"/>
        </w:rPr>
        <w:t>Galimas šalutinis poveikis</w:t>
      </w:r>
    </w:p>
    <w:p w:rsidR="006F59F2" w:rsidRPr="009C0E63" w:rsidRDefault="006F59F2" w:rsidP="003B0487">
      <w:pPr>
        <w:pStyle w:val="BodyTextIndent"/>
        <w:keepNext/>
        <w:keepLines/>
        <w:ind w:firstLine="0"/>
        <w:jc w:val="left"/>
        <w:rPr>
          <w:sz w:val="22"/>
          <w:szCs w:val="22"/>
        </w:rPr>
      </w:pPr>
    </w:p>
    <w:p w:rsidR="006F59F2" w:rsidRPr="009C0E63" w:rsidRDefault="00220958" w:rsidP="003B0487">
      <w:pPr>
        <w:pStyle w:val="BodyTextIndent"/>
        <w:keepNext/>
        <w:keepLines/>
        <w:ind w:firstLine="0"/>
        <w:jc w:val="left"/>
        <w:rPr>
          <w:sz w:val="22"/>
          <w:szCs w:val="22"/>
        </w:rPr>
      </w:pPr>
      <w:r w:rsidRPr="009C0E63">
        <w:rPr>
          <w:sz w:val="22"/>
          <w:szCs w:val="22"/>
        </w:rPr>
        <w:t>Šis vaistas</w:t>
      </w:r>
      <w:r w:rsidR="006F59F2" w:rsidRPr="009C0E63">
        <w:rPr>
          <w:sz w:val="22"/>
          <w:szCs w:val="22"/>
        </w:rPr>
        <w:t>, kaip ir kiti, gali sukelti šalutinį poveikį, nors jis pasireiškia ne visiems žmonėms.</w:t>
      </w:r>
    </w:p>
    <w:p w:rsidR="00FC4DA0" w:rsidRPr="009C0E63" w:rsidRDefault="00FC4DA0" w:rsidP="00975C75">
      <w:pPr>
        <w:pStyle w:val="BodyTextIndent"/>
        <w:widowControl w:val="0"/>
        <w:ind w:firstLine="0"/>
        <w:jc w:val="left"/>
        <w:rPr>
          <w:sz w:val="22"/>
          <w:szCs w:val="22"/>
        </w:rPr>
      </w:pPr>
    </w:p>
    <w:p w:rsidR="003354A2" w:rsidRPr="009C0E63" w:rsidRDefault="003354A2" w:rsidP="00975C75">
      <w:pPr>
        <w:pStyle w:val="BodyTextIndent"/>
        <w:widowControl w:val="0"/>
        <w:tabs>
          <w:tab w:val="num" w:pos="0"/>
        </w:tabs>
        <w:ind w:firstLine="0"/>
        <w:jc w:val="left"/>
        <w:rPr>
          <w:b/>
          <w:sz w:val="22"/>
          <w:szCs w:val="22"/>
        </w:rPr>
      </w:pPr>
      <w:r w:rsidRPr="009C0E63">
        <w:rPr>
          <w:b/>
          <w:sz w:val="22"/>
          <w:szCs w:val="22"/>
        </w:rPr>
        <w:t>Nedelsdami kreipkitės į gydytoją, jei atsirado:</w:t>
      </w:r>
    </w:p>
    <w:p w:rsidR="003354A2" w:rsidRPr="009C0E63" w:rsidRDefault="003354A2" w:rsidP="00975C75">
      <w:pPr>
        <w:pStyle w:val="BodyTextIndent"/>
        <w:widowControl w:val="0"/>
        <w:numPr>
          <w:ilvl w:val="0"/>
          <w:numId w:val="19"/>
        </w:numPr>
        <w:jc w:val="left"/>
        <w:rPr>
          <w:sz w:val="22"/>
          <w:szCs w:val="22"/>
        </w:rPr>
      </w:pPr>
      <w:r w:rsidRPr="009C0E63">
        <w:rPr>
          <w:sz w:val="22"/>
          <w:szCs w:val="22"/>
        </w:rPr>
        <w:t>karščiavimas, infekcinės ligos požymiai arba didelis nuovargis. Retai tokie simptomai gali atsirasti sumažėjus kai kurių kraujo ląstelių;</w:t>
      </w:r>
    </w:p>
    <w:p w:rsidR="003354A2" w:rsidRPr="009C0E63" w:rsidRDefault="003354A2" w:rsidP="00975C75">
      <w:pPr>
        <w:pStyle w:val="BodyTextIndent"/>
        <w:widowControl w:val="0"/>
        <w:numPr>
          <w:ilvl w:val="0"/>
          <w:numId w:val="19"/>
        </w:numPr>
        <w:jc w:val="left"/>
        <w:rPr>
          <w:sz w:val="22"/>
          <w:szCs w:val="22"/>
        </w:rPr>
      </w:pPr>
      <w:r w:rsidRPr="009C0E63">
        <w:rPr>
          <w:sz w:val="22"/>
          <w:szCs w:val="22"/>
        </w:rPr>
        <w:t xml:space="preserve">kepenų veiklos sutrikimo požymių, pvz., odos ir (arba) akių pageltimas (gelta), kurie gali būti susiję arba nesusiję su kraujavimu, kuris pasireiškia raudonais taškeliais po oda, ir (arba) sumišimu (žr. </w:t>
      </w:r>
      <w:r w:rsidR="00794F57" w:rsidRPr="009C0E63">
        <w:rPr>
          <w:sz w:val="22"/>
          <w:szCs w:val="22"/>
        </w:rPr>
        <w:t xml:space="preserve">2 </w:t>
      </w:r>
      <w:r w:rsidRPr="009C0E63">
        <w:rPr>
          <w:sz w:val="22"/>
          <w:szCs w:val="22"/>
        </w:rPr>
        <w:t>skyrių „</w:t>
      </w:r>
      <w:r w:rsidR="00220958" w:rsidRPr="009C0E63">
        <w:rPr>
          <w:sz w:val="22"/>
          <w:szCs w:val="22"/>
        </w:rPr>
        <w:t>Įspėjimai ir atsargumo priemonės</w:t>
      </w:r>
      <w:r w:rsidRPr="009C0E63">
        <w:rPr>
          <w:sz w:val="22"/>
          <w:szCs w:val="22"/>
        </w:rPr>
        <w:t>“);</w:t>
      </w:r>
    </w:p>
    <w:p w:rsidR="003354A2" w:rsidRPr="009C0E63" w:rsidRDefault="003354A2" w:rsidP="00975C75">
      <w:pPr>
        <w:pStyle w:val="BodyTextIndent"/>
        <w:widowControl w:val="0"/>
        <w:numPr>
          <w:ilvl w:val="0"/>
          <w:numId w:val="19"/>
        </w:numPr>
        <w:jc w:val="left"/>
        <w:rPr>
          <w:sz w:val="22"/>
          <w:szCs w:val="22"/>
        </w:rPr>
      </w:pPr>
      <w:r w:rsidRPr="009C0E63">
        <w:rPr>
          <w:sz w:val="22"/>
          <w:szCs w:val="22"/>
        </w:rPr>
        <w:t>burnos patinimas arba odos pokyčių, pvz., išbėrimas, niežulys arba pūslės. Tai gali būti alerginės reakcijos požymiai.</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sz w:val="22"/>
          <w:szCs w:val="22"/>
        </w:rPr>
      </w:pPr>
      <w:r w:rsidRPr="009C0E63">
        <w:rPr>
          <w:b/>
          <w:sz w:val="22"/>
          <w:szCs w:val="22"/>
        </w:rPr>
        <w:t>Dažniausias Iscover šalutinis poveikis</w:t>
      </w:r>
      <w:r w:rsidRPr="009C0E63">
        <w:rPr>
          <w:sz w:val="22"/>
          <w:szCs w:val="22"/>
        </w:rPr>
        <w:t xml:space="preserve"> </w:t>
      </w:r>
      <w:r w:rsidRPr="009C0E63">
        <w:rPr>
          <w:b/>
          <w:sz w:val="22"/>
          <w:szCs w:val="22"/>
        </w:rPr>
        <w:t>yra kraujavimas.</w:t>
      </w:r>
      <w:r w:rsidRPr="009C0E63">
        <w:rPr>
          <w:sz w:val="22"/>
          <w:szCs w:val="22"/>
        </w:rPr>
        <w:t xml:space="preserve"> Galimas kraujavimas skrandyje ar žarnyne, mėlynės, hematomos (neįprastas kraujavimas ar mėlynių atsiradimas po oda), kraujavimas iš nosies, kraujas šlapime. Retai pasitaiko kraujavimas akyje, į kaukolės ertmę, plaučius arba sąnarius.</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sz w:val="22"/>
          <w:szCs w:val="22"/>
        </w:rPr>
      </w:pPr>
      <w:r w:rsidRPr="009C0E63">
        <w:rPr>
          <w:b/>
          <w:sz w:val="22"/>
          <w:szCs w:val="22"/>
        </w:rPr>
        <w:t>Ką daryti, jei vartodami Iscover ilgai kraujuojate</w:t>
      </w:r>
    </w:p>
    <w:p w:rsidR="003354A2" w:rsidRPr="009C0E63" w:rsidRDefault="003354A2" w:rsidP="00975C75">
      <w:pPr>
        <w:pStyle w:val="BodyTextIndent"/>
        <w:widowControl w:val="0"/>
        <w:ind w:firstLine="0"/>
        <w:jc w:val="left"/>
        <w:rPr>
          <w:sz w:val="22"/>
          <w:szCs w:val="22"/>
        </w:rPr>
      </w:pPr>
      <w:r w:rsidRPr="009C0E63">
        <w:rPr>
          <w:sz w:val="22"/>
          <w:szCs w:val="22"/>
        </w:rPr>
        <w:t xml:space="preserve">Jei įsipjaunate ar kitaip susižeidžiate, gali truputį ilgiau negu paprastai kraujuoti. Tai susiję su vaisto poveikiu, t.y. kraujo krešulių atsiradimo slopinimu. Mažos įpjovos ar žaizdelės, pavyzdžiui, įpjova skutantis, rūpesčių nekelia. Tačiau jei kraujavimas Jus neramina, nedelsdami kreipkitės į gydytoją (žr. </w:t>
      </w:r>
      <w:r w:rsidR="00794F57" w:rsidRPr="009C0E63">
        <w:rPr>
          <w:sz w:val="22"/>
          <w:szCs w:val="22"/>
        </w:rPr>
        <w:t xml:space="preserve">2 </w:t>
      </w:r>
      <w:r w:rsidRPr="009C0E63">
        <w:rPr>
          <w:sz w:val="22"/>
          <w:szCs w:val="22"/>
        </w:rPr>
        <w:t>skyrių „</w:t>
      </w:r>
      <w:r w:rsidR="00220958" w:rsidRPr="009C0E63">
        <w:rPr>
          <w:sz w:val="22"/>
          <w:szCs w:val="22"/>
        </w:rPr>
        <w:t>Įspėjimai ir atsargumo priemonės</w:t>
      </w:r>
      <w:r w:rsidRPr="009C0E63">
        <w:rPr>
          <w:sz w:val="22"/>
          <w:szCs w:val="22"/>
        </w:rPr>
        <w:t>“).</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b/>
          <w:sz w:val="22"/>
          <w:szCs w:val="22"/>
        </w:rPr>
      </w:pPr>
      <w:r w:rsidRPr="009C0E63">
        <w:rPr>
          <w:b/>
          <w:sz w:val="22"/>
          <w:szCs w:val="22"/>
        </w:rPr>
        <w:t>Kitas šalutinis poveikis</w:t>
      </w:r>
    </w:p>
    <w:p w:rsidR="00220958" w:rsidRPr="009C0E63" w:rsidRDefault="003354A2" w:rsidP="00975C75">
      <w:pPr>
        <w:pStyle w:val="BodyTextIndent"/>
        <w:widowControl w:val="0"/>
        <w:ind w:firstLine="0"/>
        <w:jc w:val="left"/>
        <w:rPr>
          <w:sz w:val="22"/>
          <w:szCs w:val="22"/>
        </w:rPr>
      </w:pPr>
      <w:r w:rsidRPr="009C0E63">
        <w:rPr>
          <w:sz w:val="22"/>
          <w:szCs w:val="22"/>
        </w:rPr>
        <w:t>Dažni šalutiniai poveikiai</w:t>
      </w:r>
      <w:r w:rsidR="00220958" w:rsidRPr="009C0E63">
        <w:rPr>
          <w:sz w:val="22"/>
          <w:szCs w:val="22"/>
        </w:rPr>
        <w:t xml:space="preserve"> (gali pasireikšti ne daugiau kaip 1 žmogui iš 10)</w:t>
      </w:r>
      <w:r w:rsidRPr="009C0E63">
        <w:rPr>
          <w:sz w:val="22"/>
          <w:szCs w:val="22"/>
        </w:rPr>
        <w:t xml:space="preserve">: </w:t>
      </w:r>
    </w:p>
    <w:p w:rsidR="003354A2" w:rsidRPr="009C0E63" w:rsidRDefault="00220958" w:rsidP="00975C75">
      <w:pPr>
        <w:pStyle w:val="BodyTextIndent"/>
        <w:widowControl w:val="0"/>
        <w:ind w:firstLine="0"/>
        <w:jc w:val="left"/>
        <w:rPr>
          <w:sz w:val="22"/>
          <w:szCs w:val="22"/>
        </w:rPr>
      </w:pPr>
      <w:r w:rsidRPr="009C0E63">
        <w:rPr>
          <w:sz w:val="22"/>
          <w:szCs w:val="22"/>
        </w:rPr>
        <w:t>V</w:t>
      </w:r>
      <w:r w:rsidR="003354A2" w:rsidRPr="009C0E63">
        <w:rPr>
          <w:sz w:val="22"/>
          <w:szCs w:val="22"/>
        </w:rPr>
        <w:t>iduriavimas, pilvo skausmas, virškinimo sutrikimas ar rėmens graužimas.</w:t>
      </w:r>
    </w:p>
    <w:p w:rsidR="003354A2" w:rsidRPr="009C0E63" w:rsidRDefault="003354A2" w:rsidP="00975C75">
      <w:pPr>
        <w:pStyle w:val="BodyTextIndent"/>
        <w:widowControl w:val="0"/>
        <w:ind w:firstLine="0"/>
        <w:jc w:val="left"/>
        <w:rPr>
          <w:sz w:val="22"/>
          <w:szCs w:val="22"/>
        </w:rPr>
      </w:pPr>
    </w:p>
    <w:p w:rsidR="00220958" w:rsidRPr="009C0E63" w:rsidRDefault="003354A2" w:rsidP="00975C75">
      <w:pPr>
        <w:pStyle w:val="BodyTextIndent"/>
        <w:widowControl w:val="0"/>
        <w:ind w:firstLine="0"/>
        <w:jc w:val="left"/>
        <w:rPr>
          <w:sz w:val="22"/>
          <w:szCs w:val="22"/>
        </w:rPr>
      </w:pPr>
      <w:r w:rsidRPr="009C0E63">
        <w:rPr>
          <w:sz w:val="22"/>
          <w:szCs w:val="22"/>
        </w:rPr>
        <w:t>Nedažni šalutiniai poveikiai</w:t>
      </w:r>
      <w:r w:rsidR="00220958" w:rsidRPr="009C0E63">
        <w:rPr>
          <w:sz w:val="22"/>
          <w:szCs w:val="22"/>
        </w:rPr>
        <w:t xml:space="preserve"> (gali pasireikšti ne daugiau kaip 1 žmogui iš 100)</w:t>
      </w:r>
      <w:r w:rsidRPr="009C0E63">
        <w:rPr>
          <w:sz w:val="22"/>
          <w:szCs w:val="22"/>
        </w:rPr>
        <w:t xml:space="preserve">: </w:t>
      </w:r>
    </w:p>
    <w:p w:rsidR="003354A2" w:rsidRPr="009C0E63" w:rsidRDefault="00220958" w:rsidP="00975C75">
      <w:pPr>
        <w:pStyle w:val="BodyTextIndent"/>
        <w:widowControl w:val="0"/>
        <w:ind w:firstLine="0"/>
        <w:jc w:val="left"/>
        <w:rPr>
          <w:sz w:val="22"/>
          <w:szCs w:val="22"/>
        </w:rPr>
      </w:pPr>
      <w:r w:rsidRPr="009C0E63">
        <w:rPr>
          <w:sz w:val="22"/>
          <w:szCs w:val="22"/>
        </w:rPr>
        <w:t>G</w:t>
      </w:r>
      <w:r w:rsidR="003354A2" w:rsidRPr="009C0E63">
        <w:rPr>
          <w:sz w:val="22"/>
          <w:szCs w:val="22"/>
        </w:rPr>
        <w:t xml:space="preserve">alvos skausmas, skrandžio opa, vėmimas, pykinimas, vidurių užkietėjimas, dujų kaupimasis skrandyje ar žarnyne, išbėrimai, niežėjimas, svaigulys, </w:t>
      </w:r>
      <w:r w:rsidR="00794F57" w:rsidRPr="009C0E63">
        <w:rPr>
          <w:sz w:val="22"/>
          <w:szCs w:val="22"/>
        </w:rPr>
        <w:t>dilgčiojimo ar tirpimo jutimas</w:t>
      </w:r>
      <w:r w:rsidR="003354A2" w:rsidRPr="009C0E63">
        <w:rPr>
          <w:sz w:val="22"/>
          <w:szCs w:val="22"/>
        </w:rPr>
        <w:t>.</w:t>
      </w:r>
    </w:p>
    <w:p w:rsidR="003354A2" w:rsidRPr="009C0E63" w:rsidRDefault="003354A2" w:rsidP="00975C75">
      <w:pPr>
        <w:pStyle w:val="BodyTextIndent"/>
        <w:widowControl w:val="0"/>
        <w:ind w:firstLine="0"/>
        <w:jc w:val="left"/>
        <w:rPr>
          <w:sz w:val="22"/>
          <w:szCs w:val="22"/>
        </w:rPr>
      </w:pPr>
    </w:p>
    <w:p w:rsidR="00220958" w:rsidRPr="009C0E63" w:rsidRDefault="003354A2" w:rsidP="00975C75">
      <w:pPr>
        <w:pStyle w:val="BodyTextIndent"/>
        <w:widowControl w:val="0"/>
        <w:ind w:firstLine="0"/>
        <w:jc w:val="left"/>
        <w:rPr>
          <w:sz w:val="22"/>
          <w:szCs w:val="22"/>
        </w:rPr>
      </w:pPr>
      <w:r w:rsidRPr="009C0E63">
        <w:rPr>
          <w:sz w:val="22"/>
          <w:szCs w:val="22"/>
        </w:rPr>
        <w:t>Reti šalutiniai poveikiai</w:t>
      </w:r>
      <w:r w:rsidR="00220958" w:rsidRPr="009C0E63">
        <w:rPr>
          <w:sz w:val="22"/>
          <w:szCs w:val="22"/>
        </w:rPr>
        <w:t xml:space="preserve"> (gali pasireikšti ne daugiau kaip 1 žmogui iš 1 000)</w:t>
      </w:r>
      <w:r w:rsidRPr="009C0E63">
        <w:rPr>
          <w:sz w:val="22"/>
          <w:szCs w:val="22"/>
        </w:rPr>
        <w:t xml:space="preserve">: </w:t>
      </w:r>
    </w:p>
    <w:p w:rsidR="003354A2" w:rsidRPr="009C0E63" w:rsidRDefault="0006195A" w:rsidP="00975C75">
      <w:pPr>
        <w:pStyle w:val="BodyTextIndent"/>
        <w:widowControl w:val="0"/>
        <w:ind w:firstLine="0"/>
        <w:jc w:val="left"/>
        <w:rPr>
          <w:sz w:val="22"/>
          <w:szCs w:val="22"/>
        </w:rPr>
      </w:pPr>
      <w:r w:rsidRPr="009C0E63">
        <w:rPr>
          <w:sz w:val="22"/>
          <w:szCs w:val="22"/>
        </w:rPr>
        <w:t>G</w:t>
      </w:r>
      <w:r w:rsidR="003354A2" w:rsidRPr="009C0E63">
        <w:rPr>
          <w:sz w:val="22"/>
          <w:szCs w:val="22"/>
        </w:rPr>
        <w:t>alvos sukimasis</w:t>
      </w:r>
      <w:r w:rsidR="00876D10">
        <w:rPr>
          <w:sz w:val="22"/>
          <w:szCs w:val="22"/>
        </w:rPr>
        <w:t xml:space="preserve">, </w:t>
      </w:r>
      <w:r w:rsidR="00876D10" w:rsidRPr="00A4117D">
        <w:rPr>
          <w:sz w:val="22"/>
          <w:szCs w:val="22"/>
        </w:rPr>
        <w:t>krūtų padidėjimas vyrams</w:t>
      </w:r>
      <w:r w:rsidR="003354A2" w:rsidRPr="009C0E63">
        <w:rPr>
          <w:sz w:val="22"/>
          <w:szCs w:val="22"/>
        </w:rPr>
        <w:t>.</w:t>
      </w:r>
    </w:p>
    <w:p w:rsidR="003354A2" w:rsidRPr="009C0E63" w:rsidRDefault="003354A2" w:rsidP="00975C75">
      <w:pPr>
        <w:pStyle w:val="BodyTextIndent"/>
        <w:widowControl w:val="0"/>
        <w:ind w:firstLine="0"/>
        <w:jc w:val="left"/>
        <w:rPr>
          <w:sz w:val="22"/>
          <w:szCs w:val="22"/>
        </w:rPr>
      </w:pPr>
    </w:p>
    <w:p w:rsidR="00220958" w:rsidRPr="009C0E63" w:rsidRDefault="003354A2" w:rsidP="00975C75">
      <w:pPr>
        <w:pStyle w:val="BodyTextIndent"/>
        <w:widowControl w:val="0"/>
        <w:ind w:firstLine="0"/>
        <w:jc w:val="left"/>
        <w:rPr>
          <w:sz w:val="22"/>
          <w:szCs w:val="22"/>
        </w:rPr>
      </w:pPr>
      <w:r w:rsidRPr="009C0E63">
        <w:rPr>
          <w:sz w:val="22"/>
          <w:szCs w:val="22"/>
        </w:rPr>
        <w:t>Labai reti šalutiniai poveikiai</w:t>
      </w:r>
      <w:r w:rsidR="00220958" w:rsidRPr="009C0E63">
        <w:rPr>
          <w:sz w:val="22"/>
          <w:szCs w:val="22"/>
        </w:rPr>
        <w:t xml:space="preserve"> (gali pasireikšti ne daugiau kaip 1 žmogui iš 10 000)</w:t>
      </w:r>
      <w:r w:rsidRPr="009C0E63">
        <w:rPr>
          <w:sz w:val="22"/>
          <w:szCs w:val="22"/>
        </w:rPr>
        <w:t xml:space="preserve">: </w:t>
      </w:r>
    </w:p>
    <w:p w:rsidR="003354A2" w:rsidRPr="009C0E63" w:rsidRDefault="00220958" w:rsidP="00975C75">
      <w:pPr>
        <w:pStyle w:val="BodyTextIndent"/>
        <w:widowControl w:val="0"/>
        <w:ind w:firstLine="0"/>
        <w:jc w:val="left"/>
        <w:rPr>
          <w:sz w:val="22"/>
          <w:szCs w:val="22"/>
        </w:rPr>
      </w:pPr>
      <w:r w:rsidRPr="009C0E63">
        <w:rPr>
          <w:sz w:val="22"/>
          <w:szCs w:val="22"/>
        </w:rPr>
        <w:t>G</w:t>
      </w:r>
      <w:r w:rsidR="003354A2" w:rsidRPr="009C0E63">
        <w:rPr>
          <w:sz w:val="22"/>
          <w:szCs w:val="22"/>
        </w:rPr>
        <w:t>elta; stiprus pilvo skausmas su arba be nugaros skausmo; karščiavimas; kvėpavimo pasunkėjimas, kartais susijęs su kosuliu; generalizuotos alerginės reakcijos</w:t>
      </w:r>
      <w:r w:rsidR="00B63A28" w:rsidRPr="009C0E63">
        <w:rPr>
          <w:sz w:val="22"/>
          <w:szCs w:val="22"/>
        </w:rPr>
        <w:t xml:space="preserve"> (pvz., bendrasis karščio pojūtis su staiga atsiradusia bloga bendrąja savijauta ir apalpimas)</w:t>
      </w:r>
      <w:r w:rsidR="003354A2" w:rsidRPr="009C0E63">
        <w:rPr>
          <w:sz w:val="22"/>
          <w:szCs w:val="22"/>
        </w:rPr>
        <w:t xml:space="preserve">; burnos ištinimas; pūslės odoje; odos alergija; burnos uždegimas (stomatitas), kraujospūdžio sumažėjimas, sumišimas, haliucinacijos, sąnarių skausmas, raumenų skausmas, </w:t>
      </w:r>
      <w:r w:rsidRPr="009C0E63">
        <w:rPr>
          <w:sz w:val="22"/>
          <w:szCs w:val="22"/>
        </w:rPr>
        <w:t xml:space="preserve">maisto </w:t>
      </w:r>
      <w:r w:rsidR="00794F57" w:rsidRPr="009C0E63">
        <w:rPr>
          <w:sz w:val="22"/>
          <w:szCs w:val="22"/>
        </w:rPr>
        <w:t>skonio jutimo pokyčiai</w:t>
      </w:r>
      <w:r w:rsidR="008C0F58">
        <w:rPr>
          <w:sz w:val="22"/>
          <w:szCs w:val="22"/>
        </w:rPr>
        <w:t xml:space="preserve"> arba </w:t>
      </w:r>
      <w:r w:rsidR="008C4619">
        <w:rPr>
          <w:sz w:val="22"/>
          <w:szCs w:val="22"/>
        </w:rPr>
        <w:t>skonio jutimo išnykimas</w:t>
      </w:r>
      <w:r w:rsidR="003354A2" w:rsidRPr="009C0E63">
        <w:rPr>
          <w:sz w:val="22"/>
          <w:szCs w:val="22"/>
        </w:rPr>
        <w:t>.</w:t>
      </w:r>
    </w:p>
    <w:p w:rsidR="00CD6B30" w:rsidRDefault="00CD6B30" w:rsidP="00975C75">
      <w:pPr>
        <w:pStyle w:val="BodyTextIndent"/>
        <w:widowControl w:val="0"/>
        <w:ind w:firstLine="0"/>
        <w:jc w:val="left"/>
        <w:rPr>
          <w:sz w:val="22"/>
          <w:szCs w:val="22"/>
        </w:rPr>
      </w:pPr>
    </w:p>
    <w:p w:rsidR="00CD6B30" w:rsidRPr="0007621B" w:rsidRDefault="00CD6B30" w:rsidP="00CD6B30">
      <w:pPr>
        <w:pStyle w:val="BodyTextIndent"/>
        <w:keepNext/>
        <w:keepLines/>
        <w:ind w:firstLine="0"/>
        <w:jc w:val="left"/>
        <w:rPr>
          <w:sz w:val="22"/>
          <w:szCs w:val="22"/>
        </w:rPr>
      </w:pPr>
      <w:r w:rsidRPr="0007621B">
        <w:rPr>
          <w:sz w:val="22"/>
          <w:szCs w:val="22"/>
        </w:rPr>
        <w:t>Šalutinis poveikis, kurio dažnis nežinomas (dažnis negali būti apskaičiuotas pagal turimus duomenis)</w:t>
      </w:r>
      <w:r>
        <w:rPr>
          <w:sz w:val="22"/>
          <w:szCs w:val="22"/>
        </w:rPr>
        <w:t>:</w:t>
      </w:r>
    </w:p>
    <w:p w:rsidR="00CD6B30" w:rsidRDefault="00CD6B30" w:rsidP="00CD6B30">
      <w:pPr>
        <w:pStyle w:val="BodyTextIndent"/>
        <w:keepNext/>
        <w:keepLines/>
        <w:ind w:firstLine="0"/>
        <w:jc w:val="left"/>
        <w:rPr>
          <w:sz w:val="22"/>
          <w:szCs w:val="22"/>
        </w:rPr>
      </w:pPr>
      <w:r>
        <w:rPr>
          <w:sz w:val="22"/>
          <w:szCs w:val="22"/>
        </w:rPr>
        <w:t>Padidėjusio jautrumo reakcijos su krūtinės arba pilvo skausmu</w:t>
      </w:r>
      <w:r w:rsidR="003D7C89">
        <w:rPr>
          <w:sz w:val="22"/>
          <w:szCs w:val="22"/>
        </w:rPr>
        <w:t>, nuolatiniai mažo cukraus kiekio kraujyje simptomai</w:t>
      </w:r>
      <w:r>
        <w:rPr>
          <w:sz w:val="22"/>
          <w:szCs w:val="22"/>
        </w:rPr>
        <w:t>.</w:t>
      </w:r>
    </w:p>
    <w:p w:rsidR="003354A2" w:rsidRPr="009C0E63" w:rsidRDefault="003354A2" w:rsidP="00975C75">
      <w:pPr>
        <w:pStyle w:val="BodyTextIndent"/>
        <w:widowControl w:val="0"/>
        <w:ind w:firstLine="0"/>
        <w:jc w:val="left"/>
        <w:rPr>
          <w:sz w:val="22"/>
          <w:szCs w:val="22"/>
        </w:rPr>
      </w:pPr>
    </w:p>
    <w:p w:rsidR="003354A2" w:rsidRPr="009C0E63" w:rsidRDefault="003354A2" w:rsidP="00975C75">
      <w:pPr>
        <w:pStyle w:val="BodyTextIndent"/>
        <w:widowControl w:val="0"/>
        <w:ind w:firstLine="0"/>
        <w:jc w:val="left"/>
        <w:rPr>
          <w:sz w:val="22"/>
          <w:szCs w:val="22"/>
        </w:rPr>
      </w:pPr>
      <w:r w:rsidRPr="009C0E63">
        <w:rPr>
          <w:sz w:val="22"/>
          <w:szCs w:val="22"/>
        </w:rPr>
        <w:t>Be to, Jūsų gydytojas gali nustatyti pokyčius Jūsų kraujo ar šlapimo tyrimų rodmenyse.</w:t>
      </w:r>
    </w:p>
    <w:p w:rsidR="006F18F6" w:rsidRPr="009C0E63" w:rsidRDefault="006F18F6" w:rsidP="00975C75">
      <w:pPr>
        <w:pStyle w:val="BodyTextIndent"/>
        <w:widowControl w:val="0"/>
        <w:ind w:firstLine="0"/>
        <w:jc w:val="left"/>
        <w:rPr>
          <w:sz w:val="22"/>
          <w:szCs w:val="22"/>
        </w:rPr>
      </w:pPr>
    </w:p>
    <w:p w:rsidR="006F18F6" w:rsidRPr="00FB593C" w:rsidRDefault="006F18F6" w:rsidP="00975C75">
      <w:pPr>
        <w:pStyle w:val="BodyTextIndent"/>
        <w:widowControl w:val="0"/>
        <w:ind w:firstLine="0"/>
        <w:jc w:val="left"/>
        <w:rPr>
          <w:b/>
          <w:sz w:val="22"/>
          <w:szCs w:val="22"/>
        </w:rPr>
      </w:pPr>
      <w:r w:rsidRPr="00FB593C">
        <w:rPr>
          <w:b/>
          <w:sz w:val="22"/>
          <w:szCs w:val="22"/>
        </w:rPr>
        <w:t>Pranešimas apie šalutinį poveikį</w:t>
      </w:r>
    </w:p>
    <w:p w:rsidR="006F59F2" w:rsidRPr="009C0E63" w:rsidRDefault="006F59F2" w:rsidP="00975C75">
      <w:pPr>
        <w:pStyle w:val="BodyTextIndent"/>
        <w:widowControl w:val="0"/>
        <w:ind w:firstLine="0"/>
        <w:jc w:val="left"/>
        <w:rPr>
          <w:sz w:val="22"/>
          <w:szCs w:val="22"/>
        </w:rPr>
      </w:pPr>
      <w:r w:rsidRPr="009C0E63">
        <w:rPr>
          <w:sz w:val="22"/>
          <w:szCs w:val="22"/>
        </w:rPr>
        <w:t>Jeigu pasireiškė šalutinis poveikis</w:t>
      </w:r>
      <w:r w:rsidR="00220958" w:rsidRPr="009C0E63">
        <w:rPr>
          <w:sz w:val="22"/>
          <w:szCs w:val="22"/>
        </w:rPr>
        <w:t xml:space="preserve">, įskaitant šiame lapelyje nenurodytą, </w:t>
      </w:r>
      <w:r w:rsidRPr="009C0E63">
        <w:rPr>
          <w:sz w:val="22"/>
          <w:szCs w:val="22"/>
        </w:rPr>
        <w:t>pasakykite gydytojui arba vaistininkui.</w:t>
      </w:r>
      <w:r w:rsidR="006F18F6" w:rsidRPr="009C0E63">
        <w:rPr>
          <w:sz w:val="22"/>
          <w:szCs w:val="22"/>
        </w:rPr>
        <w:t xml:space="preserve"> Apie šalutinį poveikį taip pat galite pranešti tiesiogiai </w:t>
      </w:r>
      <w:r w:rsidR="006F18F6" w:rsidRPr="00FB593C">
        <w:rPr>
          <w:sz w:val="22"/>
          <w:szCs w:val="22"/>
          <w:highlight w:val="lightGray"/>
        </w:rPr>
        <w:t xml:space="preserve">naudodamiesi </w:t>
      </w:r>
      <w:hyperlink r:id="rId19" w:history="1">
        <w:r w:rsidR="006F18F6" w:rsidRPr="00FB593C">
          <w:rPr>
            <w:rStyle w:val="Hyperlink"/>
            <w:sz w:val="22"/>
            <w:szCs w:val="22"/>
            <w:highlight w:val="lightGray"/>
          </w:rPr>
          <w:t>V priede</w:t>
        </w:r>
      </w:hyperlink>
      <w:r w:rsidR="006F18F6" w:rsidRPr="00FB593C">
        <w:rPr>
          <w:sz w:val="22"/>
          <w:szCs w:val="22"/>
          <w:highlight w:val="lightGray"/>
        </w:rPr>
        <w:t xml:space="preserve"> nurodyta nacionaline pranešimo sistema.</w:t>
      </w:r>
      <w:r w:rsidR="006F18F6" w:rsidRPr="009C0E63">
        <w:rPr>
          <w:sz w:val="22"/>
          <w:szCs w:val="22"/>
        </w:rPr>
        <w:t xml:space="preserve"> Pranešdami apie šalutinį poveikį galite mums padėti gauti daugiau informacijos apie šio vaisto saugumą.</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left="567" w:hanging="567"/>
        <w:jc w:val="left"/>
        <w:rPr>
          <w:b/>
          <w:sz w:val="22"/>
          <w:szCs w:val="22"/>
        </w:rPr>
      </w:pPr>
      <w:r w:rsidRPr="009C0E63">
        <w:rPr>
          <w:b/>
          <w:sz w:val="22"/>
          <w:szCs w:val="22"/>
        </w:rPr>
        <w:t xml:space="preserve">5. </w:t>
      </w:r>
      <w:r w:rsidRPr="009C0E63">
        <w:rPr>
          <w:b/>
          <w:sz w:val="22"/>
          <w:szCs w:val="22"/>
        </w:rPr>
        <w:tab/>
      </w:r>
      <w:r w:rsidR="00220958" w:rsidRPr="009C0E63">
        <w:rPr>
          <w:b/>
          <w:sz w:val="22"/>
          <w:szCs w:val="22"/>
        </w:rPr>
        <w:t>Kaip laikyti Iscover</w:t>
      </w:r>
    </w:p>
    <w:p w:rsidR="006F59F2" w:rsidRPr="009C0E63" w:rsidRDefault="006F59F2" w:rsidP="00975C75">
      <w:pPr>
        <w:pStyle w:val="BodyTextIndent"/>
        <w:widowControl w:val="0"/>
        <w:ind w:firstLine="0"/>
        <w:jc w:val="left"/>
        <w:rPr>
          <w:sz w:val="22"/>
          <w:szCs w:val="22"/>
        </w:rPr>
      </w:pPr>
    </w:p>
    <w:p w:rsidR="00220958" w:rsidRPr="009C0E63" w:rsidRDefault="00220958" w:rsidP="00975C75">
      <w:pPr>
        <w:pStyle w:val="BodyTextIndent"/>
        <w:widowControl w:val="0"/>
        <w:ind w:firstLine="0"/>
        <w:rPr>
          <w:sz w:val="22"/>
          <w:szCs w:val="22"/>
        </w:rPr>
      </w:pPr>
      <w:r w:rsidRPr="009C0E63">
        <w:rPr>
          <w:sz w:val="22"/>
          <w:szCs w:val="22"/>
        </w:rPr>
        <w:t>Šį vaistą laikykite vaikams nepastebimoje ir nepasiekiamoje vietoje.</w:t>
      </w:r>
    </w:p>
    <w:p w:rsidR="00F079F9" w:rsidRPr="009C0E63" w:rsidRDefault="00F079F9"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 xml:space="preserve">Ant dėžutės ir lizdinių plokštelių </w:t>
      </w:r>
      <w:r w:rsidR="00FC4DA0" w:rsidRPr="009C0E63">
        <w:rPr>
          <w:sz w:val="22"/>
          <w:szCs w:val="22"/>
        </w:rPr>
        <w:t>po „</w:t>
      </w:r>
      <w:r w:rsidR="008C4619">
        <w:rPr>
          <w:sz w:val="22"/>
          <w:szCs w:val="22"/>
        </w:rPr>
        <w:t>EXP</w:t>
      </w:r>
      <w:r w:rsidR="00FC4DA0" w:rsidRPr="009C0E63">
        <w:rPr>
          <w:sz w:val="22"/>
          <w:szCs w:val="22"/>
        </w:rPr>
        <w:t>“</w:t>
      </w:r>
      <w:r w:rsidR="008C4619">
        <w:rPr>
          <w:sz w:val="22"/>
          <w:szCs w:val="22"/>
        </w:rPr>
        <w:t xml:space="preserve"> </w:t>
      </w:r>
      <w:r w:rsidRPr="009C0E63">
        <w:rPr>
          <w:sz w:val="22"/>
          <w:szCs w:val="22"/>
        </w:rPr>
        <w:t xml:space="preserve">nurodytam tinkamumo laikui pasibaigus, </w:t>
      </w:r>
      <w:r w:rsidR="00220958" w:rsidRPr="009C0E63">
        <w:rPr>
          <w:sz w:val="22"/>
          <w:szCs w:val="22"/>
        </w:rPr>
        <w:t xml:space="preserve">šio vaisto </w:t>
      </w:r>
      <w:r w:rsidRPr="009C0E63">
        <w:rPr>
          <w:sz w:val="22"/>
          <w:szCs w:val="22"/>
        </w:rPr>
        <w:t xml:space="preserve">vartoti negalima. </w:t>
      </w:r>
      <w:r w:rsidR="00220958" w:rsidRPr="009C0E63">
        <w:rPr>
          <w:sz w:val="22"/>
          <w:szCs w:val="22"/>
        </w:rPr>
        <w:t>Vaistas tinkamas vartoti iki paskutinės nurodyto mėnesio dienos.</w:t>
      </w:r>
    </w:p>
    <w:p w:rsidR="00220958" w:rsidRPr="009C0E63" w:rsidRDefault="00220958"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Šiam vaistui specialių laikymo sąlygų nereikia.</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iCs/>
          <w:noProof/>
          <w:sz w:val="22"/>
          <w:szCs w:val="22"/>
        </w:rPr>
        <w:t xml:space="preserve">Pastebėjus </w:t>
      </w:r>
      <w:r w:rsidRPr="009C0E63">
        <w:rPr>
          <w:sz w:val="22"/>
          <w:szCs w:val="22"/>
        </w:rPr>
        <w:t>bet kokių matomų gedimo požymių</w:t>
      </w:r>
      <w:r w:rsidRPr="009C0E63">
        <w:rPr>
          <w:iCs/>
          <w:noProof/>
          <w:sz w:val="22"/>
          <w:szCs w:val="22"/>
        </w:rPr>
        <w:t xml:space="preserve">, </w:t>
      </w:r>
      <w:r w:rsidR="00220958" w:rsidRPr="009C0E63">
        <w:rPr>
          <w:iCs/>
          <w:noProof/>
          <w:sz w:val="22"/>
          <w:szCs w:val="22"/>
        </w:rPr>
        <w:t xml:space="preserve">šio vaisto </w:t>
      </w:r>
      <w:r w:rsidRPr="009C0E63">
        <w:rPr>
          <w:iCs/>
          <w:noProof/>
          <w:sz w:val="22"/>
          <w:szCs w:val="22"/>
        </w:rPr>
        <w:t>vartoti negalima</w:t>
      </w:r>
      <w:r w:rsidR="00F079F9" w:rsidRPr="009C0E63">
        <w:rPr>
          <w:iCs/>
          <w:noProof/>
          <w:sz w:val="22"/>
          <w:szCs w:val="22"/>
        </w:rPr>
        <w:t>.</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Vaistų negalima iš</w:t>
      </w:r>
      <w:r w:rsidR="00220958" w:rsidRPr="009C0E63">
        <w:rPr>
          <w:sz w:val="22"/>
          <w:szCs w:val="22"/>
        </w:rPr>
        <w:t>mesti</w:t>
      </w:r>
      <w:r w:rsidRPr="009C0E63">
        <w:rPr>
          <w:sz w:val="22"/>
          <w:szCs w:val="22"/>
        </w:rPr>
        <w:t xml:space="preserve"> į kanalizaciją arba su buitinėmis atliekomis. Kaip </w:t>
      </w:r>
      <w:r w:rsidR="00220958" w:rsidRPr="009C0E63">
        <w:rPr>
          <w:sz w:val="22"/>
          <w:szCs w:val="22"/>
        </w:rPr>
        <w:t xml:space="preserve">išmesti </w:t>
      </w:r>
      <w:r w:rsidRPr="009C0E63">
        <w:rPr>
          <w:sz w:val="22"/>
          <w:szCs w:val="22"/>
        </w:rPr>
        <w:t>nereikalingus vaistus, klauskite vaistininko. Šios priemonės padės apsaugoti aplinką.</w:t>
      </w: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ind w:firstLine="0"/>
        <w:jc w:val="left"/>
        <w:rPr>
          <w:sz w:val="22"/>
          <w:szCs w:val="22"/>
        </w:rPr>
      </w:pPr>
    </w:p>
    <w:p w:rsidR="006F59F2" w:rsidRPr="009C0E63" w:rsidRDefault="006F59F2" w:rsidP="00975C75">
      <w:pPr>
        <w:pStyle w:val="BodyTextIndent"/>
        <w:widowControl w:val="0"/>
        <w:tabs>
          <w:tab w:val="left" w:pos="567"/>
        </w:tabs>
        <w:ind w:firstLine="0"/>
        <w:jc w:val="left"/>
        <w:rPr>
          <w:b/>
          <w:sz w:val="22"/>
          <w:szCs w:val="22"/>
        </w:rPr>
      </w:pPr>
      <w:r w:rsidRPr="009C0E63">
        <w:rPr>
          <w:b/>
          <w:sz w:val="22"/>
          <w:szCs w:val="22"/>
        </w:rPr>
        <w:t xml:space="preserve">6. </w:t>
      </w:r>
      <w:r w:rsidRPr="009C0E63">
        <w:rPr>
          <w:b/>
          <w:sz w:val="22"/>
          <w:szCs w:val="22"/>
        </w:rPr>
        <w:tab/>
      </w:r>
      <w:r w:rsidR="00220958" w:rsidRPr="009C0E63">
        <w:rPr>
          <w:b/>
          <w:sz w:val="22"/>
          <w:szCs w:val="22"/>
        </w:rPr>
        <w:t>Pakuotės turinys ir kita informacija</w:t>
      </w:r>
    </w:p>
    <w:p w:rsidR="006F59F2" w:rsidRPr="009C0E63" w:rsidRDefault="006F59F2" w:rsidP="00975C75">
      <w:pPr>
        <w:pStyle w:val="BodyTextIndent"/>
        <w:widowControl w:val="0"/>
        <w:ind w:left="567" w:hanging="567"/>
        <w:jc w:val="left"/>
        <w:rPr>
          <w:sz w:val="22"/>
          <w:szCs w:val="22"/>
        </w:rPr>
      </w:pPr>
    </w:p>
    <w:p w:rsidR="006F59F2" w:rsidRPr="009C0E63" w:rsidRDefault="00A70B78" w:rsidP="00975C75">
      <w:pPr>
        <w:pStyle w:val="BodyTextIndent"/>
        <w:widowControl w:val="0"/>
        <w:ind w:firstLine="0"/>
        <w:jc w:val="left"/>
        <w:rPr>
          <w:b/>
          <w:bCs/>
          <w:sz w:val="22"/>
          <w:szCs w:val="22"/>
        </w:rPr>
      </w:pPr>
      <w:r w:rsidRPr="009C0E63">
        <w:rPr>
          <w:b/>
          <w:bCs/>
          <w:sz w:val="22"/>
          <w:szCs w:val="22"/>
        </w:rPr>
        <w:t>Iscover</w:t>
      </w:r>
      <w:r w:rsidR="006F59F2" w:rsidRPr="009C0E63">
        <w:rPr>
          <w:b/>
          <w:bCs/>
          <w:sz w:val="22"/>
          <w:szCs w:val="22"/>
        </w:rPr>
        <w:t xml:space="preserve"> sudėtis</w:t>
      </w:r>
    </w:p>
    <w:p w:rsidR="006F59F2" w:rsidRPr="009C0E63" w:rsidRDefault="006F59F2" w:rsidP="00975C75">
      <w:pPr>
        <w:widowControl w:val="0"/>
        <w:rPr>
          <w:sz w:val="22"/>
          <w:szCs w:val="22"/>
        </w:rPr>
      </w:pPr>
    </w:p>
    <w:p w:rsidR="006F59F2" w:rsidRPr="009C0E63" w:rsidRDefault="006F59F2" w:rsidP="00975C75">
      <w:pPr>
        <w:widowControl w:val="0"/>
        <w:rPr>
          <w:sz w:val="22"/>
          <w:szCs w:val="22"/>
        </w:rPr>
      </w:pPr>
      <w:r w:rsidRPr="009C0E63">
        <w:rPr>
          <w:sz w:val="22"/>
          <w:szCs w:val="22"/>
        </w:rPr>
        <w:t>Veiklioji medžiaga yra klopidogrelis. Kiekvienoje tabletėje yra 300</w:t>
      </w:r>
      <w:r w:rsidR="00706238" w:rsidRPr="009C0E63">
        <w:rPr>
          <w:sz w:val="22"/>
          <w:szCs w:val="22"/>
        </w:rPr>
        <w:t> mg</w:t>
      </w:r>
      <w:r w:rsidRPr="009C0E63">
        <w:rPr>
          <w:sz w:val="22"/>
          <w:szCs w:val="22"/>
        </w:rPr>
        <w:t xml:space="preserve"> klopidogrelio (vandenilio sulfato pavidalu).</w:t>
      </w:r>
    </w:p>
    <w:p w:rsidR="00FC4DA0" w:rsidRPr="009C0E63" w:rsidRDefault="00FC4DA0" w:rsidP="00975C75">
      <w:pPr>
        <w:pStyle w:val="BodyTextIndent"/>
        <w:widowControl w:val="0"/>
        <w:ind w:left="567" w:hanging="567"/>
        <w:jc w:val="left"/>
        <w:rPr>
          <w:sz w:val="22"/>
          <w:szCs w:val="22"/>
        </w:rPr>
      </w:pPr>
    </w:p>
    <w:p w:rsidR="00FC4DA0" w:rsidRPr="009C0E63" w:rsidRDefault="00FC4DA0" w:rsidP="00975C75">
      <w:pPr>
        <w:pStyle w:val="BodyTextIndent"/>
        <w:widowControl w:val="0"/>
        <w:ind w:firstLine="0"/>
        <w:jc w:val="left"/>
        <w:rPr>
          <w:sz w:val="22"/>
          <w:szCs w:val="22"/>
        </w:rPr>
      </w:pPr>
      <w:r w:rsidRPr="009C0E63">
        <w:rPr>
          <w:sz w:val="22"/>
          <w:szCs w:val="22"/>
        </w:rPr>
        <w:t>Kitos p</w:t>
      </w:r>
      <w:r w:rsidR="006F59F2" w:rsidRPr="009C0E63">
        <w:rPr>
          <w:sz w:val="22"/>
          <w:szCs w:val="22"/>
        </w:rPr>
        <w:t>agalbinės medžiagos</w:t>
      </w:r>
      <w:r w:rsidR="00220958" w:rsidRPr="009C0E63">
        <w:rPr>
          <w:sz w:val="22"/>
          <w:szCs w:val="22"/>
        </w:rPr>
        <w:t xml:space="preserve"> </w:t>
      </w:r>
      <w:r w:rsidR="006F5B18" w:rsidRPr="009C0E63">
        <w:rPr>
          <w:sz w:val="22"/>
          <w:szCs w:val="22"/>
        </w:rPr>
        <w:t>(</w:t>
      </w:r>
      <w:r w:rsidR="00220958" w:rsidRPr="009C0E63">
        <w:rPr>
          <w:sz w:val="22"/>
          <w:szCs w:val="22"/>
        </w:rPr>
        <w:t>žr. 2 skyrių „Iscover sudėtyje yra laktozės“ ir „Iscover sudėtyje yra hidrinto ricinų aliejaus“)</w:t>
      </w:r>
      <w:r w:rsidR="006F59F2" w:rsidRPr="009C0E63">
        <w:rPr>
          <w:sz w:val="22"/>
          <w:szCs w:val="22"/>
        </w:rPr>
        <w:t xml:space="preserve">. </w:t>
      </w:r>
    </w:p>
    <w:p w:rsidR="00FC4DA0" w:rsidRPr="009C0E63" w:rsidRDefault="006F59F2" w:rsidP="00975C75">
      <w:pPr>
        <w:pStyle w:val="BodyTextIndent"/>
        <w:widowControl w:val="0"/>
        <w:numPr>
          <w:ilvl w:val="0"/>
          <w:numId w:val="19"/>
        </w:numPr>
        <w:jc w:val="left"/>
        <w:rPr>
          <w:sz w:val="22"/>
          <w:szCs w:val="22"/>
        </w:rPr>
      </w:pPr>
      <w:r w:rsidRPr="009C0E63">
        <w:rPr>
          <w:sz w:val="22"/>
          <w:szCs w:val="22"/>
        </w:rPr>
        <w:t xml:space="preserve">Tabletės </w:t>
      </w:r>
      <w:r w:rsidR="0063554C" w:rsidRPr="009C0E63">
        <w:rPr>
          <w:sz w:val="22"/>
          <w:szCs w:val="22"/>
        </w:rPr>
        <w:t>šerdis</w:t>
      </w:r>
      <w:r w:rsidRPr="009C0E63">
        <w:rPr>
          <w:sz w:val="22"/>
          <w:szCs w:val="22"/>
        </w:rPr>
        <w:t>: manitolis (E421), hidrintas ricinų aliejus, mikrokristalinė celiuliozė, makrogolis 6</w:t>
      </w:r>
      <w:r w:rsidR="00F95F9D" w:rsidRPr="009C0E63">
        <w:rPr>
          <w:sz w:val="22"/>
          <w:szCs w:val="22"/>
        </w:rPr>
        <w:t> </w:t>
      </w:r>
      <w:r w:rsidRPr="009C0E63">
        <w:rPr>
          <w:sz w:val="22"/>
          <w:szCs w:val="22"/>
        </w:rPr>
        <w:t>000 ir mažai pakeista hidroksipropilceliuliozė</w:t>
      </w:r>
      <w:r w:rsidR="002F7779" w:rsidRPr="009C0E63">
        <w:rPr>
          <w:sz w:val="22"/>
          <w:szCs w:val="22"/>
        </w:rPr>
        <w:t>;</w:t>
      </w:r>
      <w:r w:rsidRPr="009C0E63">
        <w:rPr>
          <w:sz w:val="22"/>
          <w:szCs w:val="22"/>
        </w:rPr>
        <w:t xml:space="preserve"> </w:t>
      </w:r>
    </w:p>
    <w:p w:rsidR="00FC4DA0" w:rsidRPr="009C0E63" w:rsidRDefault="00FC4DA0" w:rsidP="00975C75">
      <w:pPr>
        <w:pStyle w:val="BodyTextIndent"/>
        <w:widowControl w:val="0"/>
        <w:numPr>
          <w:ilvl w:val="0"/>
          <w:numId w:val="19"/>
        </w:numPr>
        <w:jc w:val="left"/>
        <w:rPr>
          <w:sz w:val="22"/>
          <w:szCs w:val="22"/>
        </w:rPr>
      </w:pPr>
      <w:r w:rsidRPr="009C0E63">
        <w:rPr>
          <w:sz w:val="22"/>
          <w:szCs w:val="22"/>
        </w:rPr>
        <w:t>T</w:t>
      </w:r>
      <w:r w:rsidR="002F7779" w:rsidRPr="009C0E63">
        <w:rPr>
          <w:sz w:val="22"/>
          <w:szCs w:val="22"/>
        </w:rPr>
        <w:t xml:space="preserve">abletės </w:t>
      </w:r>
      <w:r w:rsidR="0063554C" w:rsidRPr="009C0E63">
        <w:rPr>
          <w:sz w:val="22"/>
          <w:szCs w:val="22"/>
        </w:rPr>
        <w:t>plėvelė</w:t>
      </w:r>
      <w:r w:rsidR="006F59F2" w:rsidRPr="009C0E63">
        <w:rPr>
          <w:sz w:val="22"/>
          <w:szCs w:val="22"/>
        </w:rPr>
        <w:t>: laktozė</w:t>
      </w:r>
      <w:r w:rsidRPr="009C0E63">
        <w:rPr>
          <w:sz w:val="22"/>
          <w:szCs w:val="22"/>
        </w:rPr>
        <w:t xml:space="preserve"> monohidratas</w:t>
      </w:r>
      <w:r w:rsidR="006F59F2" w:rsidRPr="009C0E63">
        <w:rPr>
          <w:sz w:val="22"/>
          <w:szCs w:val="22"/>
        </w:rPr>
        <w:t xml:space="preserve"> (pieno cukrus), hipromeliozė (E464), triacetinas (E1518), raudonasis geležies oksidas (E172)</w:t>
      </w:r>
      <w:r w:rsidRPr="009C0E63">
        <w:rPr>
          <w:sz w:val="22"/>
          <w:szCs w:val="22"/>
        </w:rPr>
        <w:t xml:space="preserve"> ir</w:t>
      </w:r>
      <w:r w:rsidR="006F59F2" w:rsidRPr="009C0E63">
        <w:rPr>
          <w:sz w:val="22"/>
          <w:szCs w:val="22"/>
        </w:rPr>
        <w:t xml:space="preserve"> titano dioksidas (E171)</w:t>
      </w:r>
      <w:r w:rsidRPr="009C0E63">
        <w:rPr>
          <w:sz w:val="22"/>
          <w:szCs w:val="22"/>
        </w:rPr>
        <w:t>;</w:t>
      </w:r>
    </w:p>
    <w:p w:rsidR="006F59F2" w:rsidRPr="009C0E63" w:rsidRDefault="00FC4DA0" w:rsidP="00975C75">
      <w:pPr>
        <w:pStyle w:val="BodyTextIndent"/>
        <w:widowControl w:val="0"/>
        <w:numPr>
          <w:ilvl w:val="0"/>
          <w:numId w:val="19"/>
        </w:numPr>
        <w:jc w:val="left"/>
        <w:rPr>
          <w:sz w:val="22"/>
          <w:szCs w:val="22"/>
        </w:rPr>
      </w:pPr>
      <w:r w:rsidRPr="009C0E63">
        <w:rPr>
          <w:sz w:val="22"/>
          <w:szCs w:val="22"/>
        </w:rPr>
        <w:t>Poliravimo medžiaga:</w:t>
      </w:r>
      <w:r w:rsidR="006F59F2" w:rsidRPr="009C0E63">
        <w:rPr>
          <w:sz w:val="22"/>
          <w:szCs w:val="22"/>
        </w:rPr>
        <w:t xml:space="preserve"> karnaubo vaškas.</w:t>
      </w:r>
    </w:p>
    <w:p w:rsidR="006F59F2" w:rsidRPr="009C0E63" w:rsidRDefault="006F59F2" w:rsidP="00975C75">
      <w:pPr>
        <w:pStyle w:val="BodyTextIndent"/>
        <w:widowControl w:val="0"/>
        <w:ind w:firstLine="0"/>
        <w:jc w:val="left"/>
        <w:rPr>
          <w:b/>
          <w:bCs/>
          <w:sz w:val="22"/>
          <w:szCs w:val="22"/>
        </w:rPr>
      </w:pPr>
    </w:p>
    <w:p w:rsidR="006F59F2" w:rsidRPr="009C0E63" w:rsidRDefault="00A70B78" w:rsidP="00975C75">
      <w:pPr>
        <w:pStyle w:val="BodyTextIndent"/>
        <w:widowControl w:val="0"/>
        <w:ind w:firstLine="0"/>
        <w:jc w:val="left"/>
        <w:rPr>
          <w:b/>
          <w:bCs/>
          <w:sz w:val="22"/>
          <w:szCs w:val="22"/>
        </w:rPr>
      </w:pPr>
      <w:r w:rsidRPr="009C0E63">
        <w:rPr>
          <w:b/>
          <w:bCs/>
          <w:sz w:val="22"/>
          <w:szCs w:val="22"/>
        </w:rPr>
        <w:t>Iscover</w:t>
      </w:r>
      <w:r w:rsidR="006F59F2" w:rsidRPr="009C0E63">
        <w:rPr>
          <w:b/>
          <w:bCs/>
          <w:sz w:val="22"/>
          <w:szCs w:val="22"/>
        </w:rPr>
        <w:t xml:space="preserve"> išvaizda ir kiekis pakuotėje</w:t>
      </w:r>
    </w:p>
    <w:p w:rsidR="006F59F2" w:rsidRPr="009C0E63" w:rsidRDefault="006F59F2" w:rsidP="00975C75">
      <w:pPr>
        <w:pStyle w:val="BodyTextIndent"/>
        <w:widowControl w:val="0"/>
        <w:ind w:firstLine="0"/>
        <w:jc w:val="left"/>
        <w:rPr>
          <w:b/>
          <w:bCs/>
          <w:sz w:val="22"/>
          <w:szCs w:val="22"/>
        </w:rPr>
      </w:pPr>
    </w:p>
    <w:p w:rsidR="00F63C31" w:rsidRPr="009C0E63" w:rsidRDefault="00A70B78" w:rsidP="00975C75">
      <w:pPr>
        <w:widowControl w:val="0"/>
        <w:rPr>
          <w:sz w:val="22"/>
          <w:szCs w:val="22"/>
        </w:rPr>
      </w:pPr>
      <w:r w:rsidRPr="009C0E63">
        <w:rPr>
          <w:sz w:val="22"/>
          <w:szCs w:val="22"/>
        </w:rPr>
        <w:t>Iscover</w:t>
      </w:r>
      <w:r w:rsidR="006F59F2" w:rsidRPr="009C0E63">
        <w:rPr>
          <w:sz w:val="22"/>
          <w:szCs w:val="22"/>
        </w:rPr>
        <w:t xml:space="preserve"> 300</w:t>
      </w:r>
      <w:r w:rsidR="00706238" w:rsidRPr="009C0E63">
        <w:rPr>
          <w:sz w:val="22"/>
          <w:szCs w:val="22"/>
        </w:rPr>
        <w:t> mg</w:t>
      </w:r>
      <w:r w:rsidR="006F59F2" w:rsidRPr="009C0E63">
        <w:rPr>
          <w:sz w:val="22"/>
          <w:szCs w:val="22"/>
        </w:rPr>
        <w:t xml:space="preserve"> </w:t>
      </w:r>
      <w:r w:rsidR="00794F57" w:rsidRPr="009C0E63">
        <w:rPr>
          <w:sz w:val="22"/>
          <w:szCs w:val="22"/>
        </w:rPr>
        <w:t xml:space="preserve">plėvele dengtos </w:t>
      </w:r>
      <w:r w:rsidR="006F59F2" w:rsidRPr="009C0E63">
        <w:rPr>
          <w:sz w:val="22"/>
          <w:szCs w:val="22"/>
        </w:rPr>
        <w:t xml:space="preserve">tabletės yra pailgos, </w:t>
      </w:r>
      <w:r w:rsidR="00D91239">
        <w:rPr>
          <w:sz w:val="22"/>
          <w:szCs w:val="22"/>
        </w:rPr>
        <w:t>rožinės</w:t>
      </w:r>
      <w:r w:rsidR="006F59F2" w:rsidRPr="009C0E63">
        <w:rPr>
          <w:sz w:val="22"/>
          <w:szCs w:val="22"/>
        </w:rPr>
        <w:t xml:space="preserve">, vienoje jų pusėje įspaustas skaičius “300”, kitoje – skaičius “1332“. </w:t>
      </w:r>
      <w:r w:rsidR="00794F57" w:rsidRPr="009C0E63">
        <w:rPr>
          <w:sz w:val="22"/>
          <w:szCs w:val="22"/>
        </w:rPr>
        <w:t xml:space="preserve">Iscover tiekiamas </w:t>
      </w:r>
      <w:r w:rsidR="00F63C31" w:rsidRPr="009C0E63">
        <w:rPr>
          <w:sz w:val="22"/>
          <w:szCs w:val="22"/>
        </w:rPr>
        <w:t>kartono dėžutėse, kurio</w:t>
      </w:r>
      <w:r w:rsidR="00E009CE" w:rsidRPr="009C0E63">
        <w:rPr>
          <w:sz w:val="22"/>
          <w:szCs w:val="22"/>
        </w:rPr>
        <w:t>se</w:t>
      </w:r>
      <w:r w:rsidR="00F63C31" w:rsidRPr="009C0E63">
        <w:rPr>
          <w:sz w:val="22"/>
          <w:szCs w:val="22"/>
        </w:rPr>
        <w:t xml:space="preserve"> yra 4x1, </w:t>
      </w:r>
      <w:r w:rsidR="00D505CF" w:rsidRPr="009C0E63">
        <w:rPr>
          <w:sz w:val="22"/>
          <w:szCs w:val="22"/>
        </w:rPr>
        <w:t xml:space="preserve">10x1, </w:t>
      </w:r>
      <w:r w:rsidR="00F63C31" w:rsidRPr="009C0E63">
        <w:rPr>
          <w:sz w:val="22"/>
          <w:szCs w:val="22"/>
        </w:rPr>
        <w:t xml:space="preserve">30x1 ir 100x1 plėvele dengtų tablečių </w:t>
      </w:r>
      <w:r w:rsidR="00F63C31" w:rsidRPr="009C0E63">
        <w:rPr>
          <w:rFonts w:eastAsia="MS Mincho"/>
          <w:sz w:val="22"/>
          <w:szCs w:val="22"/>
          <w:lang w:eastAsia="ja-JP"/>
        </w:rPr>
        <w:t xml:space="preserve">aliuminio folijos </w:t>
      </w:r>
      <w:r w:rsidR="00D91239">
        <w:rPr>
          <w:rFonts w:eastAsia="MS Mincho"/>
          <w:sz w:val="22"/>
          <w:szCs w:val="22"/>
          <w:lang w:eastAsia="ja-JP"/>
        </w:rPr>
        <w:t>dalomosiose</w:t>
      </w:r>
      <w:r w:rsidR="00F63C31" w:rsidRPr="009C0E63">
        <w:rPr>
          <w:rFonts w:eastAsia="MS Mincho"/>
          <w:sz w:val="22"/>
          <w:szCs w:val="22"/>
          <w:lang w:eastAsia="ja-JP"/>
        </w:rPr>
        <w:t xml:space="preserve"> lizdinėse plokštelėse</w:t>
      </w:r>
      <w:r w:rsidR="00F63C31" w:rsidRPr="009C0E63">
        <w:rPr>
          <w:sz w:val="22"/>
          <w:szCs w:val="22"/>
        </w:rPr>
        <w:t>.</w:t>
      </w:r>
    </w:p>
    <w:p w:rsidR="006F59F2" w:rsidRPr="009C0E63" w:rsidRDefault="006F59F2" w:rsidP="00975C75">
      <w:pPr>
        <w:widowControl w:val="0"/>
        <w:rPr>
          <w:sz w:val="22"/>
          <w:szCs w:val="22"/>
        </w:rPr>
      </w:pPr>
      <w:r w:rsidRPr="009C0E63">
        <w:rPr>
          <w:sz w:val="22"/>
          <w:szCs w:val="22"/>
        </w:rPr>
        <w:t>Gali būti tiekiamos ne visų dydžių pakuotės.</w:t>
      </w:r>
    </w:p>
    <w:p w:rsidR="006F59F2" w:rsidRPr="009C0E63" w:rsidRDefault="006F59F2" w:rsidP="00975C75">
      <w:pPr>
        <w:widowControl w:val="0"/>
        <w:rPr>
          <w:sz w:val="22"/>
          <w:szCs w:val="22"/>
        </w:rPr>
      </w:pPr>
    </w:p>
    <w:p w:rsidR="006F59F2" w:rsidRPr="009C0E63" w:rsidRDefault="00CD6B30" w:rsidP="00975C75">
      <w:pPr>
        <w:widowControl w:val="0"/>
        <w:numPr>
          <w:ilvl w:val="12"/>
          <w:numId w:val="0"/>
        </w:numPr>
        <w:ind w:right="-2"/>
        <w:rPr>
          <w:b/>
          <w:bCs/>
          <w:noProof/>
          <w:sz w:val="22"/>
          <w:szCs w:val="22"/>
        </w:rPr>
      </w:pPr>
      <w:r>
        <w:rPr>
          <w:b/>
          <w:bCs/>
          <w:noProof/>
          <w:sz w:val="22"/>
          <w:szCs w:val="22"/>
        </w:rPr>
        <w:t>Registruotojas</w:t>
      </w:r>
      <w:r w:rsidR="006F59F2" w:rsidRPr="009C0E63">
        <w:rPr>
          <w:b/>
          <w:bCs/>
          <w:noProof/>
          <w:sz w:val="22"/>
          <w:szCs w:val="22"/>
        </w:rPr>
        <w:t xml:space="preserve"> ir gamintojas</w:t>
      </w:r>
    </w:p>
    <w:p w:rsidR="006F59F2" w:rsidRPr="009C0E63" w:rsidRDefault="006F59F2" w:rsidP="00975C75">
      <w:pPr>
        <w:pStyle w:val="BodyTextIndent"/>
        <w:widowControl w:val="0"/>
        <w:ind w:firstLine="0"/>
        <w:jc w:val="left"/>
        <w:rPr>
          <w:b/>
          <w:bCs/>
          <w:sz w:val="22"/>
          <w:szCs w:val="22"/>
        </w:rPr>
      </w:pPr>
    </w:p>
    <w:p w:rsidR="00D23C5A" w:rsidRPr="009C0E63" w:rsidRDefault="00CD6B30" w:rsidP="00975C75">
      <w:pPr>
        <w:pStyle w:val="BodyTextIndent"/>
        <w:widowControl w:val="0"/>
        <w:ind w:firstLine="0"/>
        <w:jc w:val="left"/>
        <w:rPr>
          <w:sz w:val="22"/>
          <w:szCs w:val="22"/>
        </w:rPr>
      </w:pPr>
      <w:r>
        <w:rPr>
          <w:sz w:val="22"/>
          <w:szCs w:val="22"/>
        </w:rPr>
        <w:t>Registruotojas</w:t>
      </w:r>
    </w:p>
    <w:p w:rsidR="00880E63" w:rsidRPr="009C0E63" w:rsidRDefault="00E962A0" w:rsidP="00975C75">
      <w:pPr>
        <w:pStyle w:val="BodyTextIndent"/>
        <w:widowControl w:val="0"/>
        <w:ind w:firstLine="0"/>
        <w:rPr>
          <w:sz w:val="22"/>
          <w:szCs w:val="22"/>
        </w:rPr>
      </w:pPr>
      <w:r w:rsidRPr="009C0E63">
        <w:rPr>
          <w:sz w:val="22"/>
          <w:szCs w:val="22"/>
        </w:rPr>
        <w:t>sanofi-aventis g</w:t>
      </w:r>
      <w:r w:rsidR="00880E63" w:rsidRPr="009C0E63">
        <w:rPr>
          <w:sz w:val="22"/>
          <w:szCs w:val="22"/>
        </w:rPr>
        <w:t>roupe</w:t>
      </w:r>
    </w:p>
    <w:p w:rsidR="00880E63" w:rsidRPr="009C0E63" w:rsidRDefault="00880E63" w:rsidP="00975C75">
      <w:pPr>
        <w:pStyle w:val="BodyTextIndent"/>
        <w:widowControl w:val="0"/>
        <w:ind w:firstLine="0"/>
        <w:rPr>
          <w:sz w:val="22"/>
          <w:szCs w:val="22"/>
        </w:rPr>
      </w:pPr>
      <w:r w:rsidRPr="009C0E63">
        <w:rPr>
          <w:sz w:val="22"/>
          <w:szCs w:val="22"/>
        </w:rPr>
        <w:t>54, rue La Boétie</w:t>
      </w:r>
    </w:p>
    <w:p w:rsidR="00880E63" w:rsidRPr="009C0E63" w:rsidRDefault="00880E63" w:rsidP="00975C75">
      <w:pPr>
        <w:pStyle w:val="BodyTextIndent"/>
        <w:widowControl w:val="0"/>
        <w:ind w:firstLine="0"/>
        <w:rPr>
          <w:sz w:val="22"/>
          <w:szCs w:val="22"/>
        </w:rPr>
      </w:pPr>
      <w:r w:rsidRPr="009C0E63">
        <w:rPr>
          <w:sz w:val="22"/>
          <w:szCs w:val="22"/>
        </w:rPr>
        <w:t>F-75008 Paris</w:t>
      </w:r>
    </w:p>
    <w:p w:rsidR="00880E63" w:rsidRPr="009C0E63" w:rsidRDefault="00880E63" w:rsidP="00975C75">
      <w:pPr>
        <w:widowControl w:val="0"/>
        <w:rPr>
          <w:sz w:val="22"/>
          <w:szCs w:val="22"/>
        </w:rPr>
      </w:pPr>
      <w:r w:rsidRPr="009C0E63">
        <w:rPr>
          <w:sz w:val="22"/>
          <w:szCs w:val="22"/>
        </w:rPr>
        <w:t>Prancūzija</w:t>
      </w:r>
    </w:p>
    <w:p w:rsidR="006F59F2" w:rsidRPr="009C0E63" w:rsidRDefault="006F59F2" w:rsidP="00975C75">
      <w:pPr>
        <w:widowControl w:val="0"/>
        <w:rPr>
          <w:sz w:val="22"/>
          <w:szCs w:val="22"/>
        </w:rPr>
      </w:pPr>
    </w:p>
    <w:p w:rsidR="006F59F2" w:rsidRPr="009C0E63" w:rsidRDefault="006F59F2" w:rsidP="00975C75">
      <w:pPr>
        <w:pStyle w:val="BodyTextIndent"/>
        <w:widowControl w:val="0"/>
        <w:ind w:firstLine="0"/>
        <w:jc w:val="left"/>
        <w:rPr>
          <w:sz w:val="22"/>
          <w:szCs w:val="22"/>
        </w:rPr>
      </w:pPr>
      <w:r w:rsidRPr="009C0E63">
        <w:rPr>
          <w:sz w:val="22"/>
          <w:szCs w:val="22"/>
        </w:rPr>
        <w:t>Gamintojas</w:t>
      </w:r>
    </w:p>
    <w:p w:rsidR="006F59F2" w:rsidRPr="009C0E63" w:rsidRDefault="006F59F2" w:rsidP="00975C75">
      <w:pPr>
        <w:pStyle w:val="BodyTextIndent"/>
        <w:widowControl w:val="0"/>
        <w:ind w:firstLine="0"/>
        <w:jc w:val="left"/>
        <w:rPr>
          <w:sz w:val="22"/>
          <w:szCs w:val="22"/>
        </w:rPr>
      </w:pPr>
      <w:r w:rsidRPr="009C0E63">
        <w:rPr>
          <w:sz w:val="22"/>
          <w:szCs w:val="22"/>
        </w:rPr>
        <w:t>Sanofi Winthrop Industrie</w:t>
      </w:r>
    </w:p>
    <w:p w:rsidR="006F59F2" w:rsidRPr="009C0E63" w:rsidRDefault="006F59F2" w:rsidP="00975C75">
      <w:pPr>
        <w:widowControl w:val="0"/>
        <w:tabs>
          <w:tab w:val="left" w:pos="720"/>
        </w:tabs>
        <w:rPr>
          <w:sz w:val="22"/>
          <w:szCs w:val="22"/>
        </w:rPr>
      </w:pPr>
      <w:r w:rsidRPr="009C0E63">
        <w:rPr>
          <w:sz w:val="22"/>
          <w:szCs w:val="22"/>
        </w:rPr>
        <w:t xml:space="preserve">1, Rue de la Vierge, </w:t>
      </w:r>
      <w:r w:rsidRPr="009C0E63">
        <w:rPr>
          <w:noProof/>
          <w:sz w:val="22"/>
          <w:szCs w:val="22"/>
          <w:lang w:val="fr-FR"/>
        </w:rPr>
        <w:t>Ambarès &amp; Lagrave, F-</w:t>
      </w:r>
      <w:r w:rsidRPr="009C0E63">
        <w:rPr>
          <w:sz w:val="22"/>
          <w:szCs w:val="22"/>
          <w:lang w:val="fr-FR"/>
        </w:rPr>
        <w:t xml:space="preserve">33565 Carbon Blanc cedex, </w:t>
      </w:r>
      <w:r w:rsidRPr="009C0E63">
        <w:rPr>
          <w:sz w:val="22"/>
          <w:szCs w:val="22"/>
        </w:rPr>
        <w:t>Prancūzija</w:t>
      </w:r>
    </w:p>
    <w:p w:rsidR="006F59F2" w:rsidRPr="009C0E63" w:rsidRDefault="006F59F2" w:rsidP="00975C75">
      <w:pPr>
        <w:widowControl w:val="0"/>
        <w:tabs>
          <w:tab w:val="left" w:pos="8325"/>
        </w:tabs>
        <w:rPr>
          <w:sz w:val="22"/>
          <w:szCs w:val="22"/>
          <w:lang w:val="fr-FR"/>
        </w:rPr>
      </w:pPr>
    </w:p>
    <w:p w:rsidR="006F59F2" w:rsidRPr="009C0E63" w:rsidRDefault="006F59F2" w:rsidP="00975C75">
      <w:pPr>
        <w:widowControl w:val="0"/>
        <w:tabs>
          <w:tab w:val="left" w:pos="8325"/>
        </w:tabs>
        <w:rPr>
          <w:sz w:val="22"/>
          <w:szCs w:val="22"/>
          <w:lang w:val="fr-FR"/>
        </w:rPr>
      </w:pPr>
    </w:p>
    <w:p w:rsidR="006F59F2" w:rsidRPr="009C0E63" w:rsidRDefault="006F59F2" w:rsidP="00975C75">
      <w:pPr>
        <w:widowControl w:val="0"/>
        <w:tabs>
          <w:tab w:val="left" w:pos="8325"/>
        </w:tabs>
        <w:rPr>
          <w:sz w:val="22"/>
          <w:szCs w:val="22"/>
          <w:lang w:val="fr-FR"/>
        </w:rPr>
      </w:pPr>
      <w:r w:rsidRPr="009C0E63">
        <w:rPr>
          <w:noProof/>
          <w:sz w:val="22"/>
          <w:szCs w:val="22"/>
        </w:rPr>
        <w:t xml:space="preserve">Jeigu apie šį vaistą norite sužinoti daugiau, kreipkitės į vietinį </w:t>
      </w:r>
      <w:r w:rsidR="00CD6B30">
        <w:rPr>
          <w:noProof/>
          <w:sz w:val="22"/>
          <w:szCs w:val="22"/>
        </w:rPr>
        <w:t>registruotojo</w:t>
      </w:r>
      <w:r w:rsidR="00C8242F">
        <w:rPr>
          <w:noProof/>
          <w:sz w:val="22"/>
          <w:szCs w:val="22"/>
        </w:rPr>
        <w:t xml:space="preserve"> </w:t>
      </w:r>
      <w:r w:rsidRPr="009C0E63">
        <w:rPr>
          <w:noProof/>
          <w:sz w:val="22"/>
          <w:szCs w:val="22"/>
        </w:rPr>
        <w:t>atstovą</w:t>
      </w:r>
      <w:r w:rsidRPr="009C0E63">
        <w:rPr>
          <w:sz w:val="22"/>
          <w:szCs w:val="22"/>
          <w:lang w:val="fr-FR"/>
        </w:rPr>
        <w:t>.</w:t>
      </w:r>
    </w:p>
    <w:p w:rsidR="00602916" w:rsidRPr="00EF493F" w:rsidRDefault="00602916" w:rsidP="00975C75">
      <w:pPr>
        <w:widowControl w:val="0"/>
        <w:tabs>
          <w:tab w:val="left" w:pos="8325"/>
        </w:tabs>
        <w:rPr>
          <w:sz w:val="22"/>
          <w:szCs w:val="22"/>
        </w:rPr>
      </w:pPr>
    </w:p>
    <w:tbl>
      <w:tblPr>
        <w:tblW w:w="9072" w:type="dxa"/>
        <w:tblInd w:w="8" w:type="dxa"/>
        <w:tblLayout w:type="fixed"/>
        <w:tblCellMar>
          <w:left w:w="0" w:type="dxa"/>
          <w:right w:w="0" w:type="dxa"/>
        </w:tblCellMar>
        <w:tblLook w:val="0000" w:firstRow="0" w:lastRow="0" w:firstColumn="0" w:lastColumn="0" w:noHBand="0" w:noVBand="0"/>
      </w:tblPr>
      <w:tblGrid>
        <w:gridCol w:w="4536"/>
        <w:gridCol w:w="4536"/>
      </w:tblGrid>
      <w:tr w:rsidR="00602916" w:rsidRPr="00EF493F" w:rsidTr="00E45AFD">
        <w:tblPrEx>
          <w:tblCellMar>
            <w:top w:w="0" w:type="dxa"/>
            <w:left w:w="0" w:type="dxa"/>
            <w:bottom w:w="0" w:type="dxa"/>
            <w:right w:w="0" w:type="dxa"/>
          </w:tblCellMar>
        </w:tblPrEx>
        <w:trPr>
          <w:cantSplit/>
          <w:trHeight w:val="904"/>
        </w:trPr>
        <w:tc>
          <w:tcPr>
            <w:tcW w:w="4536" w:type="dxa"/>
          </w:tcPr>
          <w:p w:rsidR="00602916" w:rsidRPr="00EF493F" w:rsidRDefault="00602916" w:rsidP="00975C75">
            <w:pPr>
              <w:widowControl w:val="0"/>
              <w:rPr>
                <w:b/>
                <w:bCs/>
                <w:sz w:val="22"/>
                <w:szCs w:val="22"/>
              </w:rPr>
            </w:pPr>
            <w:r w:rsidRPr="00EF493F">
              <w:rPr>
                <w:b/>
                <w:bCs/>
                <w:sz w:val="22"/>
                <w:szCs w:val="22"/>
              </w:rPr>
              <w:t>België/Belgique/Belgien</w:t>
            </w:r>
          </w:p>
          <w:p w:rsidR="00602916" w:rsidRPr="00EF493F" w:rsidRDefault="00602916" w:rsidP="00975C75">
            <w:pPr>
              <w:widowControl w:val="0"/>
              <w:rPr>
                <w:sz w:val="22"/>
                <w:szCs w:val="22"/>
              </w:rPr>
            </w:pPr>
            <w:r>
              <w:rPr>
                <w:snapToGrid w:val="0"/>
                <w:sz w:val="22"/>
                <w:szCs w:val="22"/>
              </w:rPr>
              <w:t>S</w:t>
            </w:r>
            <w:r w:rsidRPr="00EF493F">
              <w:rPr>
                <w:snapToGrid w:val="0"/>
                <w:sz w:val="22"/>
                <w:szCs w:val="22"/>
              </w:rPr>
              <w:t>anofi Belgium</w:t>
            </w:r>
          </w:p>
          <w:p w:rsidR="00602916" w:rsidRPr="00EF493F" w:rsidRDefault="00602916" w:rsidP="00975C75">
            <w:pPr>
              <w:widowControl w:val="0"/>
              <w:rPr>
                <w:snapToGrid w:val="0"/>
                <w:sz w:val="22"/>
                <w:szCs w:val="22"/>
              </w:rPr>
            </w:pPr>
            <w:r w:rsidRPr="00EF493F">
              <w:rPr>
                <w:sz w:val="22"/>
                <w:szCs w:val="22"/>
              </w:rPr>
              <w:t xml:space="preserve">Tél/Tel: </w:t>
            </w:r>
            <w:r w:rsidRPr="00EF493F">
              <w:rPr>
                <w:snapToGrid w:val="0"/>
                <w:sz w:val="22"/>
                <w:szCs w:val="22"/>
              </w:rPr>
              <w:t>+32 (0)2 710 54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Lietuva</w:t>
            </w:r>
          </w:p>
          <w:p w:rsidR="00602916" w:rsidRPr="00EF493F" w:rsidRDefault="00CD6B30" w:rsidP="00975C75">
            <w:pPr>
              <w:widowControl w:val="0"/>
              <w:rPr>
                <w:sz w:val="22"/>
                <w:szCs w:val="22"/>
              </w:rPr>
            </w:pPr>
            <w:r w:rsidRPr="00EF493F">
              <w:rPr>
                <w:sz w:val="22"/>
                <w:szCs w:val="22"/>
              </w:rPr>
              <w:t xml:space="preserve">UAB </w:t>
            </w:r>
            <w:r>
              <w:rPr>
                <w:sz w:val="22"/>
                <w:szCs w:val="22"/>
              </w:rPr>
              <w:t>„</w:t>
            </w:r>
            <w:r w:rsidRPr="00EF493F">
              <w:rPr>
                <w:sz w:val="22"/>
                <w:szCs w:val="22"/>
              </w:rPr>
              <w:t>SANOFI-AVENTIS LIETUVA</w:t>
            </w:r>
            <w:r>
              <w:rPr>
                <w:sz w:val="22"/>
                <w:szCs w:val="22"/>
              </w:rPr>
              <w:t>“</w:t>
            </w:r>
          </w:p>
          <w:p w:rsidR="00602916" w:rsidRPr="00EF493F" w:rsidRDefault="00602916" w:rsidP="00975C75">
            <w:pPr>
              <w:widowControl w:val="0"/>
              <w:rPr>
                <w:sz w:val="22"/>
                <w:szCs w:val="22"/>
              </w:rPr>
            </w:pPr>
            <w:r w:rsidRPr="00EF493F">
              <w:rPr>
                <w:sz w:val="22"/>
                <w:szCs w:val="22"/>
              </w:rPr>
              <w:t>Tel: +370 5 2755224</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EF493F" w:rsidRDefault="00602916" w:rsidP="00975C75">
            <w:pPr>
              <w:widowControl w:val="0"/>
              <w:rPr>
                <w:b/>
                <w:bCs/>
                <w:sz w:val="22"/>
                <w:szCs w:val="22"/>
              </w:rPr>
            </w:pPr>
            <w:r w:rsidRPr="00EF493F">
              <w:rPr>
                <w:b/>
                <w:bCs/>
                <w:sz w:val="22"/>
                <w:szCs w:val="22"/>
              </w:rPr>
              <w:t>България</w:t>
            </w:r>
          </w:p>
          <w:p w:rsidR="00602916" w:rsidRPr="00EF493F" w:rsidRDefault="00CD6B30" w:rsidP="00975C75">
            <w:pPr>
              <w:widowControl w:val="0"/>
              <w:rPr>
                <w:sz w:val="22"/>
                <w:szCs w:val="22"/>
              </w:rPr>
            </w:pPr>
            <w:r>
              <w:rPr>
                <w:sz w:val="22"/>
                <w:szCs w:val="22"/>
              </w:rPr>
              <w:t xml:space="preserve">SANOFI </w:t>
            </w:r>
            <w:r w:rsidRPr="00EF493F">
              <w:rPr>
                <w:sz w:val="22"/>
                <w:szCs w:val="22"/>
              </w:rPr>
              <w:t>BULGARIA EOOD</w:t>
            </w:r>
          </w:p>
          <w:p w:rsidR="00602916" w:rsidRPr="00EF493F" w:rsidRDefault="00602916" w:rsidP="00975C75">
            <w:pPr>
              <w:widowControl w:val="0"/>
              <w:rPr>
                <w:sz w:val="22"/>
                <w:szCs w:val="22"/>
              </w:rPr>
            </w:pPr>
            <w:r w:rsidRPr="00EF493F">
              <w:rPr>
                <w:bCs/>
                <w:sz w:val="22"/>
                <w:szCs w:val="22"/>
              </w:rPr>
              <w:t>Тел: +359 (0)2</w:t>
            </w:r>
            <w:r w:rsidRPr="00EF493F">
              <w:rPr>
                <w:sz w:val="22"/>
                <w:szCs w:val="22"/>
              </w:rPr>
              <w:t xml:space="preserve"> 970 53 00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Luxembourg/Luxemburg</w:t>
            </w:r>
          </w:p>
          <w:p w:rsidR="00602916" w:rsidRPr="00EF493F" w:rsidRDefault="00602916" w:rsidP="00975C75">
            <w:pPr>
              <w:widowControl w:val="0"/>
              <w:rPr>
                <w:snapToGrid w:val="0"/>
                <w:sz w:val="22"/>
                <w:szCs w:val="22"/>
              </w:rPr>
            </w:pPr>
            <w:r>
              <w:rPr>
                <w:snapToGrid w:val="0"/>
                <w:sz w:val="22"/>
                <w:szCs w:val="22"/>
              </w:rPr>
              <w:t>S</w:t>
            </w:r>
            <w:r w:rsidRPr="00EF493F">
              <w:rPr>
                <w:snapToGrid w:val="0"/>
                <w:sz w:val="22"/>
                <w:szCs w:val="22"/>
              </w:rPr>
              <w:t xml:space="preserve">anofi Belgium </w:t>
            </w:r>
          </w:p>
          <w:p w:rsidR="00602916" w:rsidRPr="00EF493F" w:rsidRDefault="00602916" w:rsidP="00975C75">
            <w:pPr>
              <w:widowControl w:val="0"/>
              <w:rPr>
                <w:sz w:val="22"/>
                <w:szCs w:val="22"/>
              </w:rPr>
            </w:pPr>
            <w:r w:rsidRPr="00EF493F">
              <w:rPr>
                <w:sz w:val="22"/>
                <w:szCs w:val="22"/>
              </w:rPr>
              <w:t xml:space="preserve">Tél/Tel: </w:t>
            </w:r>
            <w:r w:rsidRPr="00EF493F">
              <w:rPr>
                <w:snapToGrid w:val="0"/>
                <w:sz w:val="22"/>
                <w:szCs w:val="22"/>
              </w:rPr>
              <w:t>+32 (0)2 710 54 00 (</w:t>
            </w:r>
            <w:r w:rsidRPr="00EF493F">
              <w:rPr>
                <w:sz w:val="22"/>
                <w:szCs w:val="22"/>
              </w:rPr>
              <w:t>Belgique/Belgien)</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904"/>
        </w:trPr>
        <w:tc>
          <w:tcPr>
            <w:tcW w:w="4536" w:type="dxa"/>
          </w:tcPr>
          <w:p w:rsidR="00602916" w:rsidRPr="00EF493F" w:rsidRDefault="00602916" w:rsidP="00975C75">
            <w:pPr>
              <w:widowControl w:val="0"/>
              <w:rPr>
                <w:b/>
                <w:bCs/>
                <w:sz w:val="22"/>
                <w:szCs w:val="22"/>
              </w:rPr>
            </w:pPr>
            <w:r w:rsidRPr="00EF493F">
              <w:rPr>
                <w:b/>
                <w:bCs/>
                <w:sz w:val="22"/>
                <w:szCs w:val="22"/>
              </w:rPr>
              <w:t>Česká republika</w:t>
            </w:r>
          </w:p>
          <w:p w:rsidR="00602916" w:rsidRPr="00EF493F" w:rsidRDefault="00602916" w:rsidP="00975C75">
            <w:pPr>
              <w:widowControl w:val="0"/>
              <w:rPr>
                <w:sz w:val="22"/>
                <w:szCs w:val="22"/>
              </w:rPr>
            </w:pPr>
            <w:r w:rsidRPr="00EF493F">
              <w:rPr>
                <w:sz w:val="22"/>
                <w:szCs w:val="22"/>
              </w:rPr>
              <w:t>sanofi-aventis, s.r.o.</w:t>
            </w:r>
          </w:p>
          <w:p w:rsidR="00602916" w:rsidRPr="00EF493F" w:rsidRDefault="00602916" w:rsidP="00975C75">
            <w:pPr>
              <w:widowControl w:val="0"/>
              <w:rPr>
                <w:sz w:val="22"/>
                <w:szCs w:val="22"/>
              </w:rPr>
            </w:pPr>
            <w:r w:rsidRPr="00EF493F">
              <w:rPr>
                <w:sz w:val="22"/>
                <w:szCs w:val="22"/>
              </w:rPr>
              <w:t>Tel: +420 233 086 111</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Magyarország</w:t>
            </w:r>
          </w:p>
          <w:p w:rsidR="00CD6B30" w:rsidRPr="00CD6B30" w:rsidRDefault="00CD6B30" w:rsidP="00CD6B30">
            <w:pPr>
              <w:widowControl w:val="0"/>
              <w:rPr>
                <w:sz w:val="22"/>
                <w:szCs w:val="22"/>
                <w:lang w:val="it-IT"/>
              </w:rPr>
            </w:pPr>
            <w:r w:rsidRPr="00CD6B30">
              <w:rPr>
                <w:sz w:val="22"/>
                <w:szCs w:val="22"/>
                <w:lang w:val="it-IT"/>
              </w:rPr>
              <w:t>SANOFI-AVENTIS Zrt.</w:t>
            </w:r>
          </w:p>
          <w:p w:rsidR="00602916" w:rsidRPr="00EF493F" w:rsidRDefault="00602916" w:rsidP="00975C75">
            <w:pPr>
              <w:widowControl w:val="0"/>
              <w:rPr>
                <w:sz w:val="22"/>
                <w:szCs w:val="22"/>
              </w:rPr>
            </w:pPr>
            <w:r w:rsidRPr="00EF493F">
              <w:rPr>
                <w:sz w:val="22"/>
                <w:szCs w:val="22"/>
              </w:rPr>
              <w:t>Tel</w:t>
            </w:r>
            <w:r w:rsidR="00037D40">
              <w:rPr>
                <w:sz w:val="22"/>
                <w:szCs w:val="22"/>
              </w:rPr>
              <w:t>.</w:t>
            </w:r>
            <w:r w:rsidRPr="00EF493F">
              <w:rPr>
                <w:sz w:val="22"/>
                <w:szCs w:val="22"/>
              </w:rPr>
              <w:t>: +36 1 505 0050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904"/>
        </w:trPr>
        <w:tc>
          <w:tcPr>
            <w:tcW w:w="4536" w:type="dxa"/>
          </w:tcPr>
          <w:p w:rsidR="00602916" w:rsidRPr="00EF493F" w:rsidRDefault="00602916" w:rsidP="00975C75">
            <w:pPr>
              <w:widowControl w:val="0"/>
              <w:rPr>
                <w:b/>
                <w:bCs/>
                <w:sz w:val="22"/>
                <w:szCs w:val="22"/>
              </w:rPr>
            </w:pPr>
            <w:r w:rsidRPr="00EF493F">
              <w:rPr>
                <w:b/>
                <w:bCs/>
                <w:sz w:val="22"/>
                <w:szCs w:val="22"/>
              </w:rPr>
              <w:t>Danmark</w:t>
            </w:r>
          </w:p>
          <w:p w:rsidR="00602916" w:rsidRPr="00EF493F" w:rsidRDefault="007B5C83" w:rsidP="00975C75">
            <w:pPr>
              <w:widowControl w:val="0"/>
              <w:rPr>
                <w:sz w:val="22"/>
                <w:szCs w:val="22"/>
              </w:rPr>
            </w:pPr>
            <w:r>
              <w:rPr>
                <w:sz w:val="22"/>
                <w:szCs w:val="22"/>
              </w:rPr>
              <w:t>S</w:t>
            </w:r>
            <w:r w:rsidR="00602916" w:rsidRPr="00EF493F">
              <w:rPr>
                <w:sz w:val="22"/>
                <w:szCs w:val="22"/>
              </w:rPr>
              <w:t>anofi A/S</w:t>
            </w:r>
          </w:p>
          <w:p w:rsidR="00602916" w:rsidRPr="00EF493F" w:rsidRDefault="00602916" w:rsidP="00975C75">
            <w:pPr>
              <w:widowControl w:val="0"/>
              <w:rPr>
                <w:sz w:val="22"/>
                <w:szCs w:val="22"/>
              </w:rPr>
            </w:pPr>
            <w:r w:rsidRPr="00EF493F">
              <w:rPr>
                <w:sz w:val="22"/>
                <w:szCs w:val="22"/>
              </w:rPr>
              <w:t>Tlf: +45 45 16 70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Malta</w:t>
            </w:r>
          </w:p>
          <w:p w:rsidR="001A6864" w:rsidRPr="00FF534C" w:rsidRDefault="001A6864" w:rsidP="001A6864">
            <w:pPr>
              <w:rPr>
                <w:sz w:val="22"/>
                <w:szCs w:val="22"/>
                <w:lang w:val="cs-CZ"/>
              </w:rPr>
            </w:pPr>
            <w:r w:rsidRPr="00FF534C">
              <w:rPr>
                <w:sz w:val="22"/>
                <w:szCs w:val="22"/>
                <w:lang w:val="cs-CZ"/>
              </w:rPr>
              <w:t>Sanofi S.</w:t>
            </w:r>
            <w:r w:rsidR="000D0AFF">
              <w:rPr>
                <w:sz w:val="22"/>
                <w:szCs w:val="22"/>
                <w:lang w:val="cs-CZ"/>
              </w:rPr>
              <w:t>r</w:t>
            </w:r>
            <w:r w:rsidRPr="00FF534C">
              <w:rPr>
                <w:sz w:val="22"/>
                <w:szCs w:val="22"/>
                <w:lang w:val="cs-CZ"/>
              </w:rPr>
              <w:t>.</w:t>
            </w:r>
            <w:r w:rsidR="000D0AFF">
              <w:rPr>
                <w:sz w:val="22"/>
                <w:szCs w:val="22"/>
                <w:lang w:val="cs-CZ"/>
              </w:rPr>
              <w:t>l</w:t>
            </w:r>
            <w:r w:rsidRPr="00FF534C">
              <w:rPr>
                <w:sz w:val="22"/>
                <w:szCs w:val="22"/>
                <w:lang w:val="cs-CZ"/>
              </w:rPr>
              <w:t>.</w:t>
            </w:r>
          </w:p>
          <w:p w:rsidR="00602916" w:rsidRPr="00EF493F" w:rsidRDefault="001A6864" w:rsidP="00975C75">
            <w:pPr>
              <w:widowControl w:val="0"/>
              <w:rPr>
                <w:sz w:val="22"/>
                <w:szCs w:val="22"/>
              </w:rPr>
            </w:pPr>
            <w:r w:rsidRPr="00FF534C">
              <w:rPr>
                <w:sz w:val="22"/>
                <w:szCs w:val="22"/>
                <w:lang w:val="cs-CZ"/>
              </w:rPr>
              <w:t>Tel: +39 02 39394275</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EF493F" w:rsidRDefault="00602916" w:rsidP="00975C75">
            <w:pPr>
              <w:widowControl w:val="0"/>
              <w:rPr>
                <w:b/>
                <w:bCs/>
                <w:sz w:val="22"/>
                <w:szCs w:val="22"/>
              </w:rPr>
            </w:pPr>
            <w:r w:rsidRPr="00EF493F">
              <w:rPr>
                <w:b/>
                <w:bCs/>
                <w:sz w:val="22"/>
                <w:szCs w:val="22"/>
              </w:rPr>
              <w:t>Deutschland</w:t>
            </w:r>
          </w:p>
          <w:p w:rsidR="00602916" w:rsidRPr="00EF493F" w:rsidRDefault="00602916" w:rsidP="00975C75">
            <w:pPr>
              <w:widowControl w:val="0"/>
              <w:rPr>
                <w:sz w:val="22"/>
                <w:szCs w:val="22"/>
              </w:rPr>
            </w:pPr>
            <w:r w:rsidRPr="00EF493F">
              <w:rPr>
                <w:sz w:val="22"/>
                <w:szCs w:val="22"/>
              </w:rPr>
              <w:t>Sanofi-Aventis Deutschland GmbH</w:t>
            </w:r>
          </w:p>
          <w:p w:rsidR="00BF5D6E" w:rsidRPr="00BF5D6E" w:rsidRDefault="00BF5D6E" w:rsidP="00BF5D6E">
            <w:pPr>
              <w:widowControl w:val="0"/>
              <w:rPr>
                <w:sz w:val="22"/>
                <w:szCs w:val="22"/>
                <w:lang w:val="cs-CZ"/>
              </w:rPr>
            </w:pPr>
            <w:r w:rsidRPr="00BF5D6E">
              <w:rPr>
                <w:sz w:val="22"/>
                <w:szCs w:val="22"/>
                <w:lang w:val="cs-CZ"/>
              </w:rPr>
              <w:t>Tel.: 0800 52 52 010</w:t>
            </w:r>
          </w:p>
          <w:p w:rsidR="00BF5D6E" w:rsidRPr="00BF5D6E" w:rsidRDefault="00BF5D6E" w:rsidP="00BF5D6E">
            <w:pPr>
              <w:widowControl w:val="0"/>
              <w:rPr>
                <w:sz w:val="22"/>
                <w:szCs w:val="22"/>
                <w:lang w:val="cs-CZ"/>
              </w:rPr>
            </w:pPr>
            <w:r w:rsidRPr="00BF5D6E">
              <w:rPr>
                <w:sz w:val="22"/>
                <w:szCs w:val="22"/>
                <w:lang w:val="cs-CZ"/>
              </w:rPr>
              <w:t>Tel. aus dem Ausland: +49 69 305 21 131</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Nederland</w:t>
            </w:r>
          </w:p>
          <w:p w:rsidR="00602916" w:rsidRPr="00EF493F" w:rsidRDefault="002A560D" w:rsidP="00975C75">
            <w:pPr>
              <w:widowControl w:val="0"/>
              <w:rPr>
                <w:sz w:val="22"/>
                <w:szCs w:val="22"/>
              </w:rPr>
            </w:pPr>
            <w:r w:rsidRPr="001C67F4">
              <w:rPr>
                <w:sz w:val="22"/>
                <w:szCs w:val="22"/>
              </w:rPr>
              <w:t>Genzyme Europe</w:t>
            </w:r>
            <w:r w:rsidR="00602916" w:rsidRPr="00EF493F">
              <w:rPr>
                <w:sz w:val="22"/>
                <w:szCs w:val="22"/>
              </w:rPr>
              <w:t xml:space="preserve"> B.V.</w:t>
            </w:r>
          </w:p>
          <w:p w:rsidR="00602916" w:rsidRPr="00EF493F" w:rsidRDefault="00602916" w:rsidP="00975C75">
            <w:pPr>
              <w:widowControl w:val="0"/>
              <w:rPr>
                <w:sz w:val="22"/>
                <w:szCs w:val="22"/>
              </w:rPr>
            </w:pPr>
            <w:r w:rsidRPr="00EF493F">
              <w:rPr>
                <w:sz w:val="22"/>
                <w:szCs w:val="22"/>
              </w:rPr>
              <w:t xml:space="preserve">Tel: +31 </w:t>
            </w:r>
            <w:r w:rsidR="007B5C83">
              <w:rPr>
                <w:sz w:val="22"/>
                <w:szCs w:val="22"/>
                <w:lang w:val="nl-NL"/>
              </w:rPr>
              <w:t>20 245 4000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80"/>
        </w:trPr>
        <w:tc>
          <w:tcPr>
            <w:tcW w:w="4536" w:type="dxa"/>
          </w:tcPr>
          <w:p w:rsidR="00602916" w:rsidRPr="00EF493F" w:rsidRDefault="00602916" w:rsidP="00975C75">
            <w:pPr>
              <w:widowControl w:val="0"/>
              <w:rPr>
                <w:b/>
                <w:bCs/>
                <w:sz w:val="22"/>
                <w:szCs w:val="22"/>
              </w:rPr>
            </w:pPr>
            <w:r w:rsidRPr="00EF493F">
              <w:rPr>
                <w:b/>
                <w:bCs/>
                <w:sz w:val="22"/>
                <w:szCs w:val="22"/>
              </w:rPr>
              <w:t>Eesti</w:t>
            </w:r>
          </w:p>
          <w:p w:rsidR="00602916" w:rsidRPr="00EF493F" w:rsidRDefault="00602916" w:rsidP="00975C75">
            <w:pPr>
              <w:widowControl w:val="0"/>
              <w:rPr>
                <w:sz w:val="22"/>
                <w:szCs w:val="22"/>
              </w:rPr>
            </w:pPr>
            <w:r w:rsidRPr="00EF493F">
              <w:rPr>
                <w:sz w:val="22"/>
                <w:szCs w:val="22"/>
              </w:rPr>
              <w:t>sanofi-aventis Estonia OÜ</w:t>
            </w:r>
          </w:p>
          <w:p w:rsidR="00602916" w:rsidRPr="00EF493F" w:rsidRDefault="00602916" w:rsidP="00975C75">
            <w:pPr>
              <w:widowControl w:val="0"/>
              <w:rPr>
                <w:sz w:val="22"/>
                <w:szCs w:val="22"/>
              </w:rPr>
            </w:pPr>
            <w:r w:rsidRPr="00EF493F">
              <w:rPr>
                <w:sz w:val="22"/>
                <w:szCs w:val="22"/>
              </w:rPr>
              <w:t>Tel: +372 627 3488</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Norge</w:t>
            </w:r>
          </w:p>
          <w:p w:rsidR="00602916" w:rsidRPr="00EF493F" w:rsidRDefault="00602916" w:rsidP="00975C75">
            <w:pPr>
              <w:widowControl w:val="0"/>
              <w:rPr>
                <w:sz w:val="22"/>
                <w:szCs w:val="22"/>
              </w:rPr>
            </w:pPr>
            <w:r w:rsidRPr="00EF493F">
              <w:rPr>
                <w:sz w:val="22"/>
                <w:szCs w:val="22"/>
              </w:rPr>
              <w:t>sanofi-aventis Norge AS</w:t>
            </w:r>
          </w:p>
          <w:p w:rsidR="00602916" w:rsidRPr="00EF493F" w:rsidRDefault="00602916" w:rsidP="00975C75">
            <w:pPr>
              <w:widowControl w:val="0"/>
              <w:rPr>
                <w:sz w:val="22"/>
                <w:szCs w:val="22"/>
              </w:rPr>
            </w:pPr>
            <w:r w:rsidRPr="00EF493F">
              <w:rPr>
                <w:sz w:val="22"/>
                <w:szCs w:val="22"/>
              </w:rPr>
              <w:t>Tlf: +47 67 10 71 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952"/>
        </w:trPr>
        <w:tc>
          <w:tcPr>
            <w:tcW w:w="4536" w:type="dxa"/>
          </w:tcPr>
          <w:p w:rsidR="00602916" w:rsidRPr="00EF493F" w:rsidRDefault="00602916" w:rsidP="00975C75">
            <w:pPr>
              <w:widowControl w:val="0"/>
              <w:rPr>
                <w:b/>
                <w:bCs/>
                <w:sz w:val="22"/>
                <w:szCs w:val="22"/>
              </w:rPr>
            </w:pPr>
            <w:r w:rsidRPr="00EF493F">
              <w:rPr>
                <w:b/>
                <w:bCs/>
                <w:sz w:val="22"/>
                <w:szCs w:val="22"/>
              </w:rPr>
              <w:t>Ελλάδα</w:t>
            </w:r>
          </w:p>
          <w:p w:rsidR="00602916" w:rsidRPr="00EF493F" w:rsidRDefault="00602916" w:rsidP="00975C75">
            <w:pPr>
              <w:widowControl w:val="0"/>
              <w:rPr>
                <w:sz w:val="22"/>
                <w:szCs w:val="22"/>
              </w:rPr>
            </w:pPr>
            <w:r w:rsidRPr="00EF493F">
              <w:rPr>
                <w:sz w:val="22"/>
                <w:szCs w:val="22"/>
              </w:rPr>
              <w:t>sanofi-aventis AEBE</w:t>
            </w:r>
          </w:p>
          <w:p w:rsidR="00602916" w:rsidRPr="00EF493F" w:rsidRDefault="00602916" w:rsidP="00975C75">
            <w:pPr>
              <w:widowControl w:val="0"/>
              <w:rPr>
                <w:sz w:val="22"/>
                <w:szCs w:val="22"/>
              </w:rPr>
            </w:pPr>
            <w:r w:rsidRPr="00EF493F">
              <w:rPr>
                <w:sz w:val="22"/>
                <w:szCs w:val="22"/>
              </w:rPr>
              <w:t>Τηλ: +30 210 900 16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Österreich</w:t>
            </w:r>
          </w:p>
          <w:p w:rsidR="00602916" w:rsidRPr="00EF493F" w:rsidRDefault="00602916" w:rsidP="00975C75">
            <w:pPr>
              <w:widowControl w:val="0"/>
              <w:rPr>
                <w:sz w:val="22"/>
                <w:szCs w:val="22"/>
              </w:rPr>
            </w:pPr>
            <w:r w:rsidRPr="00EF493F">
              <w:rPr>
                <w:sz w:val="22"/>
                <w:szCs w:val="22"/>
              </w:rPr>
              <w:t>sanofi-aventis GmbH</w:t>
            </w:r>
          </w:p>
          <w:p w:rsidR="00602916" w:rsidRPr="00EF493F" w:rsidRDefault="00602916" w:rsidP="00975C75">
            <w:pPr>
              <w:widowControl w:val="0"/>
              <w:rPr>
                <w:sz w:val="22"/>
                <w:szCs w:val="22"/>
              </w:rPr>
            </w:pPr>
            <w:r w:rsidRPr="00EF493F">
              <w:rPr>
                <w:sz w:val="22"/>
                <w:szCs w:val="22"/>
              </w:rPr>
              <w:t>Tel: +43 1 80 185 – 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1252"/>
        </w:trPr>
        <w:tc>
          <w:tcPr>
            <w:tcW w:w="4536" w:type="dxa"/>
          </w:tcPr>
          <w:p w:rsidR="00602916" w:rsidRPr="00EF493F" w:rsidRDefault="00602916" w:rsidP="00975C75">
            <w:pPr>
              <w:widowControl w:val="0"/>
              <w:rPr>
                <w:b/>
                <w:bCs/>
                <w:sz w:val="22"/>
                <w:szCs w:val="22"/>
              </w:rPr>
            </w:pPr>
            <w:r w:rsidRPr="00EF493F">
              <w:rPr>
                <w:b/>
                <w:bCs/>
                <w:sz w:val="22"/>
                <w:szCs w:val="22"/>
              </w:rPr>
              <w:t>España</w:t>
            </w:r>
          </w:p>
          <w:p w:rsidR="00602916" w:rsidRPr="00EF493F" w:rsidRDefault="00602916" w:rsidP="00975C75">
            <w:pPr>
              <w:widowControl w:val="0"/>
              <w:rPr>
                <w:smallCaps/>
                <w:sz w:val="22"/>
                <w:szCs w:val="22"/>
              </w:rPr>
            </w:pPr>
            <w:r w:rsidRPr="00EF493F">
              <w:rPr>
                <w:sz w:val="22"/>
                <w:szCs w:val="22"/>
              </w:rPr>
              <w:t>sanofi-aventis, S.A.</w:t>
            </w:r>
          </w:p>
          <w:p w:rsidR="00602916" w:rsidRPr="00EF493F" w:rsidRDefault="00602916" w:rsidP="00975C75">
            <w:pPr>
              <w:widowControl w:val="0"/>
              <w:rPr>
                <w:sz w:val="22"/>
                <w:szCs w:val="22"/>
              </w:rPr>
            </w:pPr>
            <w:r w:rsidRPr="00EF493F">
              <w:rPr>
                <w:sz w:val="22"/>
                <w:szCs w:val="22"/>
              </w:rPr>
              <w:t>Tel: +34 93 485 94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Polska</w:t>
            </w:r>
          </w:p>
          <w:p w:rsidR="00602916" w:rsidRPr="00EF493F" w:rsidRDefault="00602916" w:rsidP="00975C75">
            <w:pPr>
              <w:widowControl w:val="0"/>
              <w:rPr>
                <w:sz w:val="22"/>
                <w:szCs w:val="22"/>
              </w:rPr>
            </w:pPr>
            <w:r w:rsidRPr="00EF493F">
              <w:rPr>
                <w:sz w:val="22"/>
                <w:szCs w:val="22"/>
              </w:rPr>
              <w:t>sanofi-aventis Sp. z o.o.</w:t>
            </w:r>
          </w:p>
          <w:p w:rsidR="00602916" w:rsidRPr="00EF493F" w:rsidRDefault="00602916" w:rsidP="00975C75">
            <w:pPr>
              <w:widowControl w:val="0"/>
              <w:rPr>
                <w:sz w:val="22"/>
                <w:szCs w:val="22"/>
              </w:rPr>
            </w:pPr>
            <w:r w:rsidRPr="00EF493F">
              <w:rPr>
                <w:sz w:val="22"/>
                <w:szCs w:val="22"/>
              </w:rPr>
              <w:t>Tel: +48 22 280 00 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EF493F" w:rsidRDefault="00602916" w:rsidP="00975C75">
            <w:pPr>
              <w:widowControl w:val="0"/>
              <w:rPr>
                <w:b/>
                <w:bCs/>
                <w:sz w:val="22"/>
                <w:szCs w:val="22"/>
              </w:rPr>
            </w:pPr>
            <w:r w:rsidRPr="00EF493F">
              <w:rPr>
                <w:b/>
                <w:bCs/>
                <w:sz w:val="22"/>
                <w:szCs w:val="22"/>
              </w:rPr>
              <w:t>France</w:t>
            </w:r>
          </w:p>
          <w:p w:rsidR="00602916" w:rsidRPr="00EF493F" w:rsidRDefault="00602916" w:rsidP="00975C75">
            <w:pPr>
              <w:widowControl w:val="0"/>
              <w:rPr>
                <w:sz w:val="22"/>
                <w:szCs w:val="22"/>
              </w:rPr>
            </w:pPr>
            <w:r w:rsidRPr="00EF493F">
              <w:rPr>
                <w:sz w:val="22"/>
                <w:szCs w:val="22"/>
              </w:rPr>
              <w:t>sanofi-aventis France</w:t>
            </w:r>
          </w:p>
          <w:p w:rsidR="00602916" w:rsidRPr="00EF493F" w:rsidRDefault="00602916" w:rsidP="00975C75">
            <w:pPr>
              <w:widowControl w:val="0"/>
              <w:rPr>
                <w:sz w:val="22"/>
                <w:szCs w:val="22"/>
              </w:rPr>
            </w:pPr>
            <w:r w:rsidRPr="00EF493F">
              <w:rPr>
                <w:sz w:val="22"/>
                <w:szCs w:val="22"/>
              </w:rPr>
              <w:t>Tél: 0 800 222 555</w:t>
            </w:r>
          </w:p>
          <w:p w:rsidR="00602916" w:rsidRPr="00EF493F" w:rsidRDefault="00602916" w:rsidP="00975C75">
            <w:pPr>
              <w:widowControl w:val="0"/>
              <w:rPr>
                <w:sz w:val="22"/>
                <w:szCs w:val="22"/>
              </w:rPr>
            </w:pPr>
            <w:r w:rsidRPr="00EF493F">
              <w:rPr>
                <w:sz w:val="22"/>
                <w:szCs w:val="22"/>
              </w:rPr>
              <w:t>Appel depuis l’étranger : +33 1 57 63 23 23</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Portugal</w:t>
            </w:r>
          </w:p>
          <w:p w:rsidR="00602916" w:rsidRPr="00EF493F" w:rsidRDefault="00602916" w:rsidP="00975C75">
            <w:pPr>
              <w:widowControl w:val="0"/>
              <w:rPr>
                <w:sz w:val="22"/>
                <w:szCs w:val="22"/>
              </w:rPr>
            </w:pPr>
            <w:r w:rsidRPr="00EF493F">
              <w:rPr>
                <w:sz w:val="22"/>
                <w:szCs w:val="22"/>
              </w:rPr>
              <w:t>Sanofi - Produtos Farmacêuticos, Lda</w:t>
            </w:r>
          </w:p>
          <w:p w:rsidR="00602916" w:rsidRPr="00EF493F" w:rsidRDefault="00602916" w:rsidP="00975C75">
            <w:pPr>
              <w:widowControl w:val="0"/>
              <w:rPr>
                <w:sz w:val="22"/>
                <w:szCs w:val="22"/>
              </w:rPr>
            </w:pPr>
            <w:r w:rsidRPr="00EF493F">
              <w:rPr>
                <w:sz w:val="22"/>
                <w:szCs w:val="22"/>
              </w:rPr>
              <w:t>Tel: +351 21 35 89 400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4F0EA9" w:rsidRDefault="00602916" w:rsidP="00975C75">
            <w:pPr>
              <w:widowControl w:val="0"/>
              <w:rPr>
                <w:b/>
                <w:bCs/>
                <w:sz w:val="22"/>
                <w:szCs w:val="22"/>
                <w:lang w:val="it-IT"/>
              </w:rPr>
            </w:pPr>
            <w:r w:rsidRPr="004F0EA9">
              <w:rPr>
                <w:b/>
                <w:bCs/>
                <w:sz w:val="22"/>
                <w:szCs w:val="22"/>
                <w:lang w:val="it-IT"/>
              </w:rPr>
              <w:t>Hrvatska</w:t>
            </w:r>
          </w:p>
          <w:p w:rsidR="00602916" w:rsidRPr="009E215D" w:rsidRDefault="00602916" w:rsidP="00975C75">
            <w:pPr>
              <w:widowControl w:val="0"/>
              <w:rPr>
                <w:bCs/>
                <w:sz w:val="22"/>
                <w:szCs w:val="22"/>
                <w:lang w:val="it-IT"/>
              </w:rPr>
            </w:pPr>
            <w:r w:rsidRPr="009E215D">
              <w:rPr>
                <w:bCs/>
                <w:sz w:val="22"/>
                <w:szCs w:val="22"/>
                <w:lang w:val="it-IT"/>
              </w:rPr>
              <w:t>sanofi-aventis Croatia d.o.o.</w:t>
            </w:r>
          </w:p>
          <w:p w:rsidR="00602916" w:rsidRPr="00EF493F" w:rsidRDefault="00602916" w:rsidP="00975C75">
            <w:pPr>
              <w:widowControl w:val="0"/>
              <w:rPr>
                <w:b/>
                <w:bCs/>
                <w:sz w:val="22"/>
                <w:szCs w:val="22"/>
              </w:rPr>
            </w:pPr>
            <w:r w:rsidRPr="009E215D">
              <w:rPr>
                <w:bCs/>
                <w:sz w:val="22"/>
                <w:szCs w:val="22"/>
                <w:lang w:val="fr-FR"/>
              </w:rPr>
              <w:t>Tel: +385 1 600 34 00</w:t>
            </w:r>
          </w:p>
        </w:tc>
        <w:tc>
          <w:tcPr>
            <w:tcW w:w="4536" w:type="dxa"/>
          </w:tcPr>
          <w:p w:rsidR="00602916" w:rsidRPr="00EF493F" w:rsidRDefault="00602916" w:rsidP="00975C75">
            <w:pPr>
              <w:widowControl w:val="0"/>
              <w:tabs>
                <w:tab w:val="left" w:pos="-720"/>
                <w:tab w:val="left" w:pos="4536"/>
              </w:tabs>
              <w:suppressAutoHyphens/>
              <w:rPr>
                <w:b/>
                <w:sz w:val="22"/>
                <w:szCs w:val="22"/>
              </w:rPr>
            </w:pPr>
            <w:r w:rsidRPr="00EF493F">
              <w:rPr>
                <w:b/>
                <w:sz w:val="22"/>
                <w:szCs w:val="22"/>
              </w:rPr>
              <w:t>România</w:t>
            </w:r>
          </w:p>
          <w:p w:rsidR="00602916" w:rsidRPr="00EF493F" w:rsidRDefault="00975C75" w:rsidP="00975C75">
            <w:pPr>
              <w:widowControl w:val="0"/>
              <w:tabs>
                <w:tab w:val="left" w:pos="-720"/>
                <w:tab w:val="left" w:pos="4536"/>
              </w:tabs>
              <w:suppressAutoHyphens/>
              <w:rPr>
                <w:sz w:val="22"/>
                <w:szCs w:val="22"/>
              </w:rPr>
            </w:pPr>
            <w:r w:rsidRPr="00EF493F">
              <w:rPr>
                <w:bCs/>
                <w:sz w:val="22"/>
                <w:szCs w:val="22"/>
              </w:rPr>
              <w:t>S</w:t>
            </w:r>
            <w:r w:rsidR="00602916" w:rsidRPr="00EF493F">
              <w:rPr>
                <w:bCs/>
                <w:sz w:val="22"/>
                <w:szCs w:val="22"/>
              </w:rPr>
              <w:t>anofi</w:t>
            </w:r>
            <w:r>
              <w:rPr>
                <w:bCs/>
                <w:sz w:val="22"/>
                <w:szCs w:val="22"/>
              </w:rPr>
              <w:t xml:space="preserve"> </w:t>
            </w:r>
            <w:r w:rsidR="00602916" w:rsidRPr="00EF493F">
              <w:rPr>
                <w:bCs/>
                <w:sz w:val="22"/>
                <w:szCs w:val="22"/>
              </w:rPr>
              <w:t>Rom</w:t>
            </w:r>
            <w:r>
              <w:rPr>
                <w:bCs/>
                <w:sz w:val="22"/>
                <w:szCs w:val="22"/>
              </w:rPr>
              <w:t>a</w:t>
            </w:r>
            <w:r w:rsidR="00602916" w:rsidRPr="00EF493F">
              <w:rPr>
                <w:bCs/>
                <w:sz w:val="22"/>
                <w:szCs w:val="22"/>
              </w:rPr>
              <w:t>nia SRL</w:t>
            </w:r>
          </w:p>
          <w:p w:rsidR="00602916" w:rsidRPr="00EF493F" w:rsidRDefault="00602916" w:rsidP="00975C75">
            <w:pPr>
              <w:widowControl w:val="0"/>
              <w:rPr>
                <w:sz w:val="22"/>
                <w:szCs w:val="22"/>
              </w:rPr>
            </w:pPr>
            <w:r w:rsidRPr="00EF493F">
              <w:rPr>
                <w:sz w:val="22"/>
                <w:szCs w:val="22"/>
              </w:rPr>
              <w:t>Tel: +40 (0) 21 317 31 36</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1000"/>
        </w:trPr>
        <w:tc>
          <w:tcPr>
            <w:tcW w:w="4536" w:type="dxa"/>
          </w:tcPr>
          <w:p w:rsidR="00602916" w:rsidRPr="00EF493F" w:rsidRDefault="00602916" w:rsidP="00975C75">
            <w:pPr>
              <w:widowControl w:val="0"/>
              <w:rPr>
                <w:b/>
                <w:bCs/>
                <w:sz w:val="22"/>
                <w:szCs w:val="22"/>
              </w:rPr>
            </w:pPr>
            <w:r w:rsidRPr="00EF493F">
              <w:rPr>
                <w:b/>
                <w:bCs/>
                <w:sz w:val="22"/>
                <w:szCs w:val="22"/>
              </w:rPr>
              <w:t>Ireland</w:t>
            </w:r>
          </w:p>
          <w:p w:rsidR="00602916" w:rsidRPr="00EF493F" w:rsidRDefault="00602916" w:rsidP="00975C75">
            <w:pPr>
              <w:widowControl w:val="0"/>
              <w:rPr>
                <w:sz w:val="22"/>
                <w:szCs w:val="22"/>
              </w:rPr>
            </w:pPr>
            <w:r w:rsidRPr="00EF493F">
              <w:rPr>
                <w:sz w:val="22"/>
                <w:szCs w:val="22"/>
              </w:rPr>
              <w:t>sanofi-aventis Ireland Ltd. T/A SANOFI</w:t>
            </w:r>
          </w:p>
          <w:p w:rsidR="00602916" w:rsidRPr="00EF493F" w:rsidRDefault="00602916" w:rsidP="00975C75">
            <w:pPr>
              <w:widowControl w:val="0"/>
              <w:rPr>
                <w:sz w:val="22"/>
                <w:szCs w:val="22"/>
              </w:rPr>
            </w:pPr>
            <w:r w:rsidRPr="00EF493F">
              <w:rPr>
                <w:sz w:val="22"/>
                <w:szCs w:val="22"/>
              </w:rPr>
              <w:t>Tel: +353 (0) 1 403 56 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Slovenija</w:t>
            </w:r>
          </w:p>
          <w:p w:rsidR="00602916" w:rsidRPr="00EF493F" w:rsidRDefault="00602916" w:rsidP="00975C75">
            <w:pPr>
              <w:widowControl w:val="0"/>
              <w:rPr>
                <w:sz w:val="22"/>
                <w:szCs w:val="22"/>
              </w:rPr>
            </w:pPr>
            <w:r w:rsidRPr="00EF493F">
              <w:rPr>
                <w:sz w:val="22"/>
                <w:szCs w:val="22"/>
              </w:rPr>
              <w:t>sanofi-aventis d.o.o.</w:t>
            </w:r>
          </w:p>
          <w:p w:rsidR="00602916" w:rsidRPr="00EF493F" w:rsidRDefault="00602916" w:rsidP="00975C75">
            <w:pPr>
              <w:widowControl w:val="0"/>
              <w:rPr>
                <w:sz w:val="22"/>
                <w:szCs w:val="22"/>
              </w:rPr>
            </w:pPr>
            <w:r w:rsidRPr="00EF493F">
              <w:rPr>
                <w:sz w:val="22"/>
                <w:szCs w:val="22"/>
              </w:rPr>
              <w:t>Tel: +386 1 560 48 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892"/>
        </w:trPr>
        <w:tc>
          <w:tcPr>
            <w:tcW w:w="4536" w:type="dxa"/>
          </w:tcPr>
          <w:p w:rsidR="00602916" w:rsidRPr="00EF493F" w:rsidRDefault="00602916" w:rsidP="00975C75">
            <w:pPr>
              <w:widowControl w:val="0"/>
              <w:rPr>
                <w:b/>
                <w:bCs/>
                <w:sz w:val="22"/>
                <w:szCs w:val="22"/>
              </w:rPr>
            </w:pPr>
            <w:r w:rsidRPr="00EF493F">
              <w:rPr>
                <w:b/>
                <w:bCs/>
                <w:sz w:val="22"/>
                <w:szCs w:val="22"/>
              </w:rPr>
              <w:t>Ísland</w:t>
            </w:r>
          </w:p>
          <w:p w:rsidR="00602916" w:rsidRPr="00EF493F" w:rsidRDefault="00602916" w:rsidP="00975C75">
            <w:pPr>
              <w:widowControl w:val="0"/>
              <w:rPr>
                <w:sz w:val="22"/>
                <w:szCs w:val="22"/>
              </w:rPr>
            </w:pPr>
            <w:r w:rsidRPr="00EF493F">
              <w:rPr>
                <w:sz w:val="22"/>
                <w:szCs w:val="22"/>
              </w:rPr>
              <w:t>Vistor hf.</w:t>
            </w:r>
          </w:p>
          <w:p w:rsidR="00602916" w:rsidRPr="00EF493F" w:rsidRDefault="00602916" w:rsidP="00975C75">
            <w:pPr>
              <w:widowControl w:val="0"/>
              <w:rPr>
                <w:sz w:val="22"/>
                <w:szCs w:val="22"/>
              </w:rPr>
            </w:pPr>
            <w:r w:rsidRPr="00EF493F">
              <w:rPr>
                <w:sz w:val="22"/>
                <w:szCs w:val="22"/>
              </w:rPr>
              <w:t>Sími: +354 535 7000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Slovenská republika</w:t>
            </w:r>
          </w:p>
          <w:p w:rsidR="00602916" w:rsidRPr="00EF493F" w:rsidRDefault="00602916" w:rsidP="00975C75">
            <w:pPr>
              <w:widowControl w:val="0"/>
              <w:rPr>
                <w:sz w:val="22"/>
                <w:szCs w:val="22"/>
              </w:rPr>
            </w:pPr>
            <w:r w:rsidRPr="00EF493F">
              <w:rPr>
                <w:sz w:val="22"/>
                <w:szCs w:val="22"/>
              </w:rPr>
              <w:t>sanofi-aventis Slovakia s.r.o.</w:t>
            </w:r>
          </w:p>
          <w:p w:rsidR="00602916" w:rsidRPr="00EF493F" w:rsidRDefault="00602916" w:rsidP="00975C75">
            <w:pPr>
              <w:widowControl w:val="0"/>
              <w:rPr>
                <w:sz w:val="22"/>
                <w:szCs w:val="22"/>
              </w:rPr>
            </w:pPr>
            <w:r w:rsidRPr="00EF493F">
              <w:rPr>
                <w:sz w:val="22"/>
                <w:szCs w:val="22"/>
              </w:rPr>
              <w:t>Tel: +421 2 33 100 100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772"/>
        </w:trPr>
        <w:tc>
          <w:tcPr>
            <w:tcW w:w="4536" w:type="dxa"/>
          </w:tcPr>
          <w:p w:rsidR="00602916" w:rsidRPr="00EF493F" w:rsidRDefault="00602916" w:rsidP="00975C75">
            <w:pPr>
              <w:widowControl w:val="0"/>
              <w:rPr>
                <w:b/>
                <w:bCs/>
                <w:sz w:val="22"/>
                <w:szCs w:val="22"/>
              </w:rPr>
            </w:pPr>
            <w:r w:rsidRPr="00EF493F">
              <w:rPr>
                <w:b/>
                <w:bCs/>
                <w:sz w:val="22"/>
                <w:szCs w:val="22"/>
              </w:rPr>
              <w:t>Italia</w:t>
            </w:r>
          </w:p>
          <w:p w:rsidR="00602916" w:rsidRPr="00EF493F" w:rsidRDefault="00876D10" w:rsidP="00975C75">
            <w:pPr>
              <w:widowControl w:val="0"/>
              <w:rPr>
                <w:sz w:val="22"/>
                <w:szCs w:val="22"/>
              </w:rPr>
            </w:pPr>
            <w:r>
              <w:rPr>
                <w:sz w:val="22"/>
                <w:szCs w:val="22"/>
              </w:rPr>
              <w:t>S</w:t>
            </w:r>
            <w:r w:rsidR="00602916" w:rsidRPr="00EF493F">
              <w:rPr>
                <w:sz w:val="22"/>
                <w:szCs w:val="22"/>
              </w:rPr>
              <w:t>anofi</w:t>
            </w:r>
            <w:r>
              <w:rPr>
                <w:sz w:val="22"/>
                <w:szCs w:val="22"/>
              </w:rPr>
              <w:t xml:space="preserve"> </w:t>
            </w:r>
            <w:r w:rsidR="00602916" w:rsidRPr="00EF493F">
              <w:rPr>
                <w:sz w:val="22"/>
                <w:szCs w:val="22"/>
              </w:rPr>
              <w:t>S.</w:t>
            </w:r>
            <w:r w:rsidR="000D0AFF">
              <w:rPr>
                <w:sz w:val="22"/>
                <w:szCs w:val="22"/>
              </w:rPr>
              <w:t>r</w:t>
            </w:r>
            <w:r w:rsidR="00602916" w:rsidRPr="00EF493F">
              <w:rPr>
                <w:sz w:val="22"/>
                <w:szCs w:val="22"/>
              </w:rPr>
              <w:t>.</w:t>
            </w:r>
            <w:r w:rsidR="000D0AFF">
              <w:rPr>
                <w:sz w:val="22"/>
                <w:szCs w:val="22"/>
              </w:rPr>
              <w:t>l</w:t>
            </w:r>
            <w:r w:rsidR="00602916" w:rsidRPr="00EF493F">
              <w:rPr>
                <w:sz w:val="22"/>
                <w:szCs w:val="22"/>
              </w:rPr>
              <w:t>.</w:t>
            </w:r>
          </w:p>
          <w:p w:rsidR="00602916" w:rsidRPr="00EF493F" w:rsidRDefault="00602916" w:rsidP="00975C75">
            <w:pPr>
              <w:widowControl w:val="0"/>
              <w:rPr>
                <w:sz w:val="22"/>
                <w:szCs w:val="22"/>
              </w:rPr>
            </w:pPr>
            <w:r w:rsidRPr="00EF493F">
              <w:rPr>
                <w:sz w:val="22"/>
                <w:szCs w:val="22"/>
              </w:rPr>
              <w:t xml:space="preserve">Tel: </w:t>
            </w:r>
            <w:r w:rsidR="00975C75" w:rsidRPr="00975C75">
              <w:rPr>
                <w:sz w:val="22"/>
                <w:szCs w:val="22"/>
              </w:rPr>
              <w:t>800</w:t>
            </w:r>
            <w:r w:rsidR="00037D40">
              <w:rPr>
                <w:sz w:val="22"/>
                <w:szCs w:val="22"/>
              </w:rPr>
              <w:t>.</w:t>
            </w:r>
            <w:r w:rsidR="00975C75" w:rsidRPr="00975C75">
              <w:rPr>
                <w:sz w:val="22"/>
                <w:szCs w:val="22"/>
              </w:rPr>
              <w:t>536</w:t>
            </w:r>
            <w:r w:rsidR="00037D40">
              <w:rPr>
                <w:sz w:val="22"/>
                <w:szCs w:val="22"/>
              </w:rPr>
              <w:t xml:space="preserve"> </w:t>
            </w:r>
            <w:r w:rsidR="00975C75" w:rsidRPr="00975C75">
              <w:rPr>
                <w:sz w:val="22"/>
                <w:szCs w:val="22"/>
              </w:rPr>
              <w:t>389</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Suomi/Finland</w:t>
            </w:r>
          </w:p>
          <w:p w:rsidR="00602916" w:rsidRPr="00EF493F" w:rsidRDefault="005F7FE4" w:rsidP="00975C75">
            <w:pPr>
              <w:widowControl w:val="0"/>
              <w:rPr>
                <w:sz w:val="22"/>
                <w:szCs w:val="22"/>
              </w:rPr>
            </w:pPr>
            <w:r w:rsidRPr="005F7FE4">
              <w:rPr>
                <w:sz w:val="22"/>
                <w:szCs w:val="22"/>
                <w:lang w:val="it-IT"/>
              </w:rPr>
              <w:t>Sanofi</w:t>
            </w:r>
            <w:r w:rsidRPr="005F7FE4">
              <w:rPr>
                <w:sz w:val="22"/>
                <w:szCs w:val="22"/>
              </w:rPr>
              <w:t xml:space="preserve"> </w:t>
            </w:r>
            <w:r w:rsidR="00602916" w:rsidRPr="00EF493F">
              <w:rPr>
                <w:sz w:val="22"/>
                <w:szCs w:val="22"/>
              </w:rPr>
              <w:t>Oy</w:t>
            </w:r>
          </w:p>
          <w:p w:rsidR="00602916" w:rsidRPr="00EF493F" w:rsidRDefault="00602916" w:rsidP="00975C75">
            <w:pPr>
              <w:widowControl w:val="0"/>
              <w:rPr>
                <w:sz w:val="22"/>
                <w:szCs w:val="22"/>
              </w:rPr>
            </w:pPr>
            <w:r w:rsidRPr="00EF493F">
              <w:rPr>
                <w:sz w:val="22"/>
                <w:szCs w:val="22"/>
              </w:rPr>
              <w:t>Puh/Tel: +358 (0) 201 200 300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1264"/>
        </w:trPr>
        <w:tc>
          <w:tcPr>
            <w:tcW w:w="4536" w:type="dxa"/>
          </w:tcPr>
          <w:p w:rsidR="00602916" w:rsidRPr="00EF493F" w:rsidRDefault="00602916" w:rsidP="00975C75">
            <w:pPr>
              <w:widowControl w:val="0"/>
              <w:rPr>
                <w:b/>
                <w:bCs/>
                <w:sz w:val="22"/>
                <w:szCs w:val="22"/>
              </w:rPr>
            </w:pPr>
            <w:r w:rsidRPr="00EF493F">
              <w:rPr>
                <w:b/>
                <w:bCs/>
                <w:sz w:val="22"/>
                <w:szCs w:val="22"/>
              </w:rPr>
              <w:t>Κύπρος</w:t>
            </w:r>
          </w:p>
          <w:p w:rsidR="00602916" w:rsidRPr="00EF493F" w:rsidRDefault="00602916" w:rsidP="00975C75">
            <w:pPr>
              <w:widowControl w:val="0"/>
              <w:rPr>
                <w:sz w:val="22"/>
                <w:szCs w:val="22"/>
              </w:rPr>
            </w:pPr>
            <w:r w:rsidRPr="00EF493F">
              <w:rPr>
                <w:sz w:val="22"/>
                <w:szCs w:val="22"/>
              </w:rPr>
              <w:t>sanofi-aventis Cyprus Ltd.</w:t>
            </w:r>
          </w:p>
          <w:p w:rsidR="00602916" w:rsidRPr="00EF493F" w:rsidRDefault="00602916" w:rsidP="00975C75">
            <w:pPr>
              <w:widowControl w:val="0"/>
              <w:rPr>
                <w:sz w:val="22"/>
                <w:szCs w:val="22"/>
              </w:rPr>
            </w:pPr>
            <w:r w:rsidRPr="00EF493F">
              <w:rPr>
                <w:sz w:val="22"/>
                <w:szCs w:val="22"/>
              </w:rPr>
              <w:t>Τηλ: +357 22 871600</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Sverige</w:t>
            </w:r>
          </w:p>
          <w:p w:rsidR="00602916" w:rsidRPr="00EF493F" w:rsidRDefault="005F7FE4" w:rsidP="00975C75">
            <w:pPr>
              <w:widowControl w:val="0"/>
              <w:rPr>
                <w:sz w:val="22"/>
                <w:szCs w:val="22"/>
              </w:rPr>
            </w:pPr>
            <w:r w:rsidRPr="005F7FE4">
              <w:rPr>
                <w:sz w:val="22"/>
                <w:szCs w:val="22"/>
                <w:lang w:val="it-IT"/>
              </w:rPr>
              <w:t>Sanofi</w:t>
            </w:r>
            <w:r w:rsidRPr="005F7FE4">
              <w:rPr>
                <w:sz w:val="22"/>
                <w:szCs w:val="22"/>
              </w:rPr>
              <w:t xml:space="preserve"> </w:t>
            </w:r>
            <w:r w:rsidR="00602916" w:rsidRPr="00EF493F">
              <w:rPr>
                <w:sz w:val="22"/>
                <w:szCs w:val="22"/>
              </w:rPr>
              <w:t>AB</w:t>
            </w:r>
          </w:p>
          <w:p w:rsidR="00602916" w:rsidRPr="00EF493F" w:rsidRDefault="00602916" w:rsidP="00975C75">
            <w:pPr>
              <w:widowControl w:val="0"/>
              <w:rPr>
                <w:sz w:val="22"/>
                <w:szCs w:val="22"/>
              </w:rPr>
            </w:pPr>
            <w:r w:rsidRPr="00EF493F">
              <w:rPr>
                <w:sz w:val="22"/>
                <w:szCs w:val="22"/>
              </w:rPr>
              <w:t>Tel: +46 (0)8 634 50 00</w:t>
            </w:r>
          </w:p>
          <w:p w:rsidR="00602916" w:rsidRPr="00EF493F" w:rsidRDefault="00602916" w:rsidP="00975C75">
            <w:pPr>
              <w:widowControl w:val="0"/>
              <w:rPr>
                <w:sz w:val="22"/>
                <w:szCs w:val="22"/>
              </w:rPr>
            </w:pPr>
          </w:p>
        </w:tc>
      </w:tr>
      <w:tr w:rsidR="00602916" w:rsidRPr="00EF493F" w:rsidTr="00E45AFD">
        <w:tblPrEx>
          <w:tblCellMar>
            <w:top w:w="0" w:type="dxa"/>
            <w:left w:w="0" w:type="dxa"/>
            <w:bottom w:w="0" w:type="dxa"/>
            <w:right w:w="0" w:type="dxa"/>
          </w:tblCellMar>
        </w:tblPrEx>
        <w:trPr>
          <w:cantSplit/>
          <w:trHeight w:val="1264"/>
        </w:trPr>
        <w:tc>
          <w:tcPr>
            <w:tcW w:w="4536" w:type="dxa"/>
          </w:tcPr>
          <w:p w:rsidR="00602916" w:rsidRPr="00EF493F" w:rsidRDefault="00602916" w:rsidP="00975C75">
            <w:pPr>
              <w:widowControl w:val="0"/>
              <w:rPr>
                <w:b/>
                <w:bCs/>
                <w:sz w:val="22"/>
                <w:szCs w:val="22"/>
              </w:rPr>
            </w:pPr>
            <w:r w:rsidRPr="00EF493F">
              <w:rPr>
                <w:b/>
                <w:bCs/>
                <w:sz w:val="22"/>
                <w:szCs w:val="22"/>
              </w:rPr>
              <w:t>Latvija</w:t>
            </w:r>
          </w:p>
          <w:p w:rsidR="00602916" w:rsidRPr="00EF493F" w:rsidRDefault="00602916" w:rsidP="00975C75">
            <w:pPr>
              <w:widowControl w:val="0"/>
              <w:rPr>
                <w:sz w:val="22"/>
                <w:szCs w:val="22"/>
              </w:rPr>
            </w:pPr>
            <w:r w:rsidRPr="00EF493F">
              <w:rPr>
                <w:sz w:val="22"/>
                <w:szCs w:val="22"/>
              </w:rPr>
              <w:t>sanofi-aventis Latvia SIA</w:t>
            </w:r>
          </w:p>
          <w:p w:rsidR="00602916" w:rsidRPr="00EF493F" w:rsidRDefault="00602916" w:rsidP="00975C75">
            <w:pPr>
              <w:widowControl w:val="0"/>
              <w:rPr>
                <w:sz w:val="22"/>
                <w:szCs w:val="22"/>
              </w:rPr>
            </w:pPr>
            <w:r w:rsidRPr="00EF493F">
              <w:rPr>
                <w:sz w:val="22"/>
                <w:szCs w:val="22"/>
              </w:rPr>
              <w:t>Tel: +371 67 33 24 51</w:t>
            </w:r>
          </w:p>
          <w:p w:rsidR="00602916" w:rsidRPr="00EF493F" w:rsidRDefault="00602916" w:rsidP="00975C75">
            <w:pPr>
              <w:widowControl w:val="0"/>
              <w:rPr>
                <w:sz w:val="22"/>
                <w:szCs w:val="22"/>
              </w:rPr>
            </w:pPr>
          </w:p>
        </w:tc>
        <w:tc>
          <w:tcPr>
            <w:tcW w:w="4536" w:type="dxa"/>
          </w:tcPr>
          <w:p w:rsidR="00602916" w:rsidRPr="00EF493F" w:rsidRDefault="00602916" w:rsidP="00975C75">
            <w:pPr>
              <w:widowControl w:val="0"/>
              <w:rPr>
                <w:b/>
                <w:bCs/>
                <w:sz w:val="22"/>
                <w:szCs w:val="22"/>
              </w:rPr>
            </w:pPr>
            <w:r w:rsidRPr="00EF493F">
              <w:rPr>
                <w:b/>
                <w:bCs/>
                <w:sz w:val="22"/>
                <w:szCs w:val="22"/>
              </w:rPr>
              <w:t>United Kingdom</w:t>
            </w:r>
          </w:p>
          <w:p w:rsidR="00602916" w:rsidRPr="00EF493F" w:rsidRDefault="00602916" w:rsidP="00975C75">
            <w:pPr>
              <w:widowControl w:val="0"/>
              <w:rPr>
                <w:sz w:val="22"/>
                <w:szCs w:val="22"/>
              </w:rPr>
            </w:pPr>
            <w:r w:rsidRPr="00EF493F">
              <w:rPr>
                <w:sz w:val="22"/>
                <w:szCs w:val="22"/>
              </w:rPr>
              <w:t>Sanofi</w:t>
            </w:r>
          </w:p>
          <w:p w:rsidR="00602916" w:rsidRPr="00EF493F" w:rsidRDefault="00602916" w:rsidP="00975C75">
            <w:pPr>
              <w:widowControl w:val="0"/>
              <w:rPr>
                <w:sz w:val="22"/>
                <w:szCs w:val="22"/>
              </w:rPr>
            </w:pPr>
            <w:r w:rsidRPr="00EF493F">
              <w:rPr>
                <w:sz w:val="22"/>
                <w:szCs w:val="22"/>
              </w:rPr>
              <w:t xml:space="preserve">Tel: +44 (0) </w:t>
            </w:r>
            <w:r w:rsidR="005F7FE4" w:rsidRPr="005F7FE4">
              <w:rPr>
                <w:sz w:val="22"/>
                <w:szCs w:val="22"/>
                <w:lang w:val="sv-SE"/>
              </w:rPr>
              <w:t>845 372 7101</w:t>
            </w:r>
          </w:p>
          <w:p w:rsidR="00602916" w:rsidRPr="00EF493F" w:rsidRDefault="00602916" w:rsidP="00975C75">
            <w:pPr>
              <w:widowControl w:val="0"/>
              <w:rPr>
                <w:sz w:val="22"/>
                <w:szCs w:val="22"/>
              </w:rPr>
            </w:pPr>
          </w:p>
        </w:tc>
      </w:tr>
    </w:tbl>
    <w:p w:rsidR="00602916" w:rsidRPr="00EF493F" w:rsidRDefault="00602916" w:rsidP="00975C75">
      <w:pPr>
        <w:pStyle w:val="BodyTextIndent"/>
        <w:widowControl w:val="0"/>
        <w:ind w:firstLine="0"/>
        <w:jc w:val="left"/>
        <w:rPr>
          <w:b/>
          <w:sz w:val="22"/>
          <w:szCs w:val="22"/>
        </w:rPr>
      </w:pPr>
    </w:p>
    <w:p w:rsidR="006F59F2" w:rsidRPr="009C0E63" w:rsidRDefault="006F59F2" w:rsidP="00975C75">
      <w:pPr>
        <w:widowControl w:val="0"/>
        <w:numPr>
          <w:ilvl w:val="12"/>
          <w:numId w:val="0"/>
        </w:numPr>
        <w:ind w:right="-2"/>
        <w:outlineLvl w:val="0"/>
        <w:rPr>
          <w:noProof/>
          <w:sz w:val="22"/>
          <w:szCs w:val="22"/>
        </w:rPr>
      </w:pPr>
      <w:r w:rsidRPr="009C0E63">
        <w:rPr>
          <w:b/>
          <w:bCs/>
          <w:noProof/>
          <w:sz w:val="22"/>
          <w:szCs w:val="22"/>
        </w:rPr>
        <w:t xml:space="preserve">Šis pakuotės </w:t>
      </w:r>
      <w:r w:rsidRPr="009C0E63">
        <w:rPr>
          <w:b/>
          <w:noProof/>
          <w:sz w:val="22"/>
          <w:szCs w:val="22"/>
        </w:rPr>
        <w:t xml:space="preserve">lapelis paskutinį kartą </w:t>
      </w:r>
      <w:r w:rsidR="00220958" w:rsidRPr="009C0E63">
        <w:rPr>
          <w:b/>
          <w:noProof/>
          <w:sz w:val="22"/>
          <w:szCs w:val="22"/>
        </w:rPr>
        <w:t>peržiūrėtas</w:t>
      </w:r>
      <w:r w:rsidRPr="009C0E63">
        <w:rPr>
          <w:noProof/>
          <w:sz w:val="22"/>
          <w:szCs w:val="22"/>
        </w:rPr>
        <w:t>{MMMM-mm}</w:t>
      </w:r>
    </w:p>
    <w:p w:rsidR="006F59F2" w:rsidRPr="009C0E63" w:rsidRDefault="006F59F2" w:rsidP="00975C75">
      <w:pPr>
        <w:pStyle w:val="BodyTextIndent"/>
        <w:widowControl w:val="0"/>
        <w:ind w:firstLine="0"/>
        <w:rPr>
          <w:sz w:val="22"/>
          <w:szCs w:val="22"/>
        </w:rPr>
      </w:pPr>
    </w:p>
    <w:p w:rsidR="006F59F2" w:rsidRPr="009C0E63" w:rsidRDefault="00220958" w:rsidP="00975C75">
      <w:pPr>
        <w:pStyle w:val="BodyTextIndent"/>
        <w:widowControl w:val="0"/>
        <w:ind w:firstLine="0"/>
        <w:jc w:val="left"/>
        <w:rPr>
          <w:sz w:val="22"/>
          <w:szCs w:val="22"/>
        </w:rPr>
      </w:pPr>
      <w:r w:rsidRPr="009C0E63">
        <w:rPr>
          <w:rFonts w:eastAsia="SimSun"/>
          <w:iCs/>
          <w:snapToGrid w:val="0"/>
          <w:sz w:val="22"/>
          <w:szCs w:val="22"/>
          <w:lang w:eastAsia="zh-CN"/>
        </w:rPr>
        <w:t xml:space="preserve">Išsami informacija apie šį </w:t>
      </w:r>
      <w:r w:rsidRPr="009C0E63">
        <w:rPr>
          <w:rFonts w:eastAsia="SimSun"/>
          <w:snapToGrid w:val="0"/>
          <w:sz w:val="22"/>
          <w:szCs w:val="22"/>
          <w:lang w:eastAsia="zh-CN"/>
        </w:rPr>
        <w:t>vaistą</w:t>
      </w:r>
      <w:r w:rsidRPr="009C0E63">
        <w:rPr>
          <w:rFonts w:eastAsia="SimSun"/>
          <w:iCs/>
          <w:snapToGrid w:val="0"/>
          <w:sz w:val="22"/>
          <w:szCs w:val="22"/>
          <w:lang w:eastAsia="zh-CN"/>
        </w:rPr>
        <w:t xml:space="preserve"> pateikiama Europos vaistų agentūros tinklalapyje </w:t>
      </w:r>
      <w:r w:rsidRPr="009C0E63">
        <w:rPr>
          <w:rFonts w:eastAsia="SimSun"/>
          <w:snapToGrid w:val="0"/>
          <w:color w:val="0000FF"/>
          <w:sz w:val="22"/>
          <w:szCs w:val="22"/>
          <w:lang w:eastAsia="zh-CN"/>
        </w:rPr>
        <w:t>http://www.ema.europa.eu</w:t>
      </w:r>
    </w:p>
    <w:sectPr w:rsidR="006F59F2" w:rsidRPr="009C0E63" w:rsidSect="00275C58">
      <w:pgSz w:w="11906" w:h="16838" w:code="9"/>
      <w:pgMar w:top="1134" w:right="1418" w:bottom="1134" w:left="1418" w:header="737" w:footer="7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1AC" w:rsidRDefault="00FC71AC">
      <w:r>
        <w:separator/>
      </w:r>
    </w:p>
  </w:endnote>
  <w:endnote w:type="continuationSeparator" w:id="0">
    <w:p w:rsidR="00FC71AC" w:rsidRDefault="00FC71AC">
      <w:r>
        <w:continuationSeparator/>
      </w:r>
    </w:p>
  </w:endnote>
  <w:endnote w:type="continuationNotice" w:id="1">
    <w:p w:rsidR="00FC71AC" w:rsidRDefault="00FC71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41" w:rsidRDefault="00E428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42841" w:rsidRDefault="00E428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841" w:rsidRDefault="00E42841">
    <w:pPr>
      <w:pStyle w:val="Footer"/>
      <w:framePr w:wrap="around" w:vAnchor="text" w:hAnchor="margin" w:xAlign="center" w:y="1"/>
      <w:rPr>
        <w:rStyle w:val="PageNumber"/>
        <w:rFonts w:ascii="Arial" w:hAnsi="Arial"/>
        <w:sz w:val="16"/>
      </w:rPr>
    </w:pPr>
    <w:r>
      <w:rPr>
        <w:rStyle w:val="PageNumber"/>
        <w:rFonts w:ascii="Arial" w:hAnsi="Arial"/>
        <w:sz w:val="16"/>
      </w:rPr>
      <w:fldChar w:fldCharType="begin"/>
    </w:r>
    <w:r>
      <w:rPr>
        <w:rStyle w:val="PageNumber"/>
        <w:rFonts w:ascii="Arial" w:hAnsi="Arial"/>
        <w:sz w:val="16"/>
      </w:rPr>
      <w:instrText xml:space="preserve">PAGE  </w:instrText>
    </w:r>
    <w:r>
      <w:rPr>
        <w:rStyle w:val="PageNumber"/>
        <w:rFonts w:ascii="Arial" w:hAnsi="Arial"/>
        <w:sz w:val="16"/>
      </w:rPr>
      <w:fldChar w:fldCharType="separate"/>
    </w:r>
    <w:r w:rsidR="001A6864">
      <w:rPr>
        <w:rStyle w:val="PageNumber"/>
        <w:rFonts w:ascii="Arial" w:hAnsi="Arial"/>
        <w:noProof/>
        <w:sz w:val="16"/>
      </w:rPr>
      <w:t>49</w:t>
    </w:r>
    <w:r>
      <w:rPr>
        <w:rStyle w:val="PageNumber"/>
        <w:rFonts w:ascii="Arial" w:hAnsi="Arial"/>
        <w:sz w:val="16"/>
      </w:rPr>
      <w:fldChar w:fldCharType="end"/>
    </w:r>
  </w:p>
  <w:p w:rsidR="00E42841" w:rsidRDefault="00E42841">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9E3" w:rsidRDefault="00667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1AC" w:rsidRDefault="00FC71AC">
      <w:r>
        <w:separator/>
      </w:r>
    </w:p>
  </w:footnote>
  <w:footnote w:type="continuationSeparator" w:id="0">
    <w:p w:rsidR="00FC71AC" w:rsidRDefault="00FC71AC">
      <w:r>
        <w:continuationSeparator/>
      </w:r>
    </w:p>
  </w:footnote>
  <w:footnote w:type="continuationNotice" w:id="1">
    <w:p w:rsidR="00FC71AC" w:rsidRDefault="00FC71AC"/>
  </w:footnote>
  <w:footnote w:id="2">
    <w:p w:rsidR="00001099" w:rsidRDefault="00001099" w:rsidP="00001099">
      <w:pPr>
        <w:pStyle w:val="FootnoteText"/>
      </w:pPr>
      <w:r>
        <w:rPr>
          <w:rStyle w:val="FootnoteReference"/>
        </w:rPr>
        <w:footnoteRef/>
      </w:r>
      <w:r>
        <w:t xml:space="preserve"> Amžius, kraujospūdis, klinikinės charakteristikos, trukmė ir cukrinio diabeto diagnozė (angl. </w:t>
      </w:r>
      <w:r w:rsidRPr="00554AE4">
        <w:rPr>
          <w:i/>
          <w:iCs/>
        </w:rPr>
        <w:t>Age, Blood pressure, Clinical features, Duration, and Diabetes mellitus diagnos</w:t>
      </w:r>
      <w:r w:rsidR="006B4CE9">
        <w:rPr>
          <w:i/>
          <w:iCs/>
        </w:rPr>
        <w:t>i</w:t>
      </w:r>
      <w:r w:rsidRPr="00554AE4">
        <w:rPr>
          <w:i/>
          <w:iCs/>
        </w:rPr>
        <w:t>s</w:t>
      </w:r>
      <w:r>
        <w:t>)</w:t>
      </w:r>
    </w:p>
  </w:footnote>
  <w:footnote w:id="3">
    <w:p w:rsidR="00001099" w:rsidRPr="002200B9" w:rsidRDefault="00001099" w:rsidP="00001099">
      <w:pPr>
        <w:pStyle w:val="FootnoteText"/>
      </w:pPr>
      <w:r>
        <w:rPr>
          <w:rStyle w:val="FootnoteReference"/>
        </w:rPr>
        <w:footnoteRef/>
      </w:r>
      <w:r>
        <w:t xml:space="preserve"> </w:t>
      </w:r>
      <w:r w:rsidRPr="002200B9">
        <w:t>Nacionalinio sveikatos instituto insulto skalė</w:t>
      </w:r>
      <w:r>
        <w:t xml:space="preserve"> (angl. </w:t>
      </w:r>
      <w:r w:rsidRPr="006B6EF4">
        <w:rPr>
          <w:i/>
          <w:iCs/>
        </w:rPr>
        <w:t>National Institutes of Health Stroke Scale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9E3" w:rsidRDefault="0066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2CDB" w:rsidRDefault="00CD2C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79E3" w:rsidRDefault="00667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F8E86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D4236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3585A9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0A0C5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28994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7ECCC9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7CAA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B1E9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B701C04"/>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4AC5910"/>
    <w:multiLevelType w:val="hybridMultilevel"/>
    <w:tmpl w:val="44D87682"/>
    <w:lvl w:ilvl="0" w:tplc="2D3CBE2C">
      <w:start w:val="1"/>
      <w:numFmt w:val="bullet"/>
      <w:lvlText w:val="-"/>
      <w:lvlJc w:val="left"/>
      <w:pPr>
        <w:tabs>
          <w:tab w:val="num" w:pos="567"/>
        </w:tabs>
        <w:ind w:left="567" w:hanging="567"/>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B24D9B"/>
    <w:multiLevelType w:val="hybridMultilevel"/>
    <w:tmpl w:val="0060B9F2"/>
    <w:lvl w:ilvl="0" w:tplc="AC6EA6E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EB45AF"/>
    <w:multiLevelType w:val="hybridMultilevel"/>
    <w:tmpl w:val="0C72B0DE"/>
    <w:lvl w:ilvl="0" w:tplc="AC6EA6E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43023C"/>
    <w:multiLevelType w:val="hybridMultilevel"/>
    <w:tmpl w:val="002273E0"/>
    <w:lvl w:ilvl="0" w:tplc="FFFFFFFF">
      <w:start w:val="1"/>
      <w:numFmt w:val="bullet"/>
      <w:lvlText w:val=""/>
      <w:lvlJc w:val="left"/>
      <w:pPr>
        <w:tabs>
          <w:tab w:val="num" w:pos="360"/>
        </w:tabs>
        <w:ind w:left="360" w:hanging="360"/>
      </w:pPr>
      <w:rPr>
        <w:rFonts w:ascii="Symbol" w:hAnsi="Symbol" w:hint="default"/>
      </w:rPr>
    </w:lvl>
    <w:lvl w:ilvl="1" w:tplc="DA7677B2">
      <w:start w:val="4"/>
      <w:numFmt w:val="bullet"/>
      <w:lvlText w:val="-"/>
      <w:lvlJc w:val="left"/>
      <w:pPr>
        <w:tabs>
          <w:tab w:val="num" w:pos="1995"/>
        </w:tabs>
        <w:ind w:left="1995" w:hanging="915"/>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6D4100"/>
    <w:multiLevelType w:val="hybridMultilevel"/>
    <w:tmpl w:val="E00A919E"/>
    <w:lvl w:ilvl="0" w:tplc="20BC52E8">
      <w:numFmt w:val="bullet"/>
      <w:lvlText w:val="-"/>
      <w:lvlJc w:val="left"/>
      <w:pPr>
        <w:ind w:left="720" w:hanging="360"/>
      </w:pPr>
      <w:rPr>
        <w:rFonts w:ascii="TimesNewRoman" w:eastAsia="MS Mincho" w:hAnsi="TimesNewRoman" w:cs="TimesNew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1A7C31CF"/>
    <w:multiLevelType w:val="hybridMultilevel"/>
    <w:tmpl w:val="213E8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B53FC7"/>
    <w:multiLevelType w:val="hybridMultilevel"/>
    <w:tmpl w:val="F23C9084"/>
    <w:lvl w:ilvl="0" w:tplc="AC6EA6E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EE20AC"/>
    <w:multiLevelType w:val="hybridMultilevel"/>
    <w:tmpl w:val="5FEC33A8"/>
    <w:lvl w:ilvl="0" w:tplc="5D38911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9A0925"/>
    <w:multiLevelType w:val="hybridMultilevel"/>
    <w:tmpl w:val="1F56AEEE"/>
    <w:lvl w:ilvl="0" w:tplc="FFFFFFFF">
      <w:start w:val="1"/>
      <w:numFmt w:val="bullet"/>
      <w:lvlText w:val=""/>
      <w:lvlJc w:val="left"/>
      <w:pPr>
        <w:tabs>
          <w:tab w:val="num" w:pos="360"/>
        </w:tabs>
        <w:ind w:left="360" w:hanging="360"/>
      </w:pPr>
      <w:rPr>
        <w:rFonts w:ascii="Symbol" w:hAnsi="Symbol" w:hint="default"/>
      </w:rPr>
    </w:lvl>
    <w:lvl w:ilvl="1" w:tplc="C8FAB6EA">
      <w:start w:val="1"/>
      <w:numFmt w:val="bullet"/>
      <w:lvlText w:val="-"/>
      <w:lvlJc w:val="left"/>
      <w:pPr>
        <w:tabs>
          <w:tab w:val="num" w:pos="1134"/>
        </w:tabs>
        <w:ind w:left="1134" w:hanging="567"/>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30A7260"/>
    <w:multiLevelType w:val="hybridMultilevel"/>
    <w:tmpl w:val="D2F6A6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29172215"/>
    <w:multiLevelType w:val="hybridMultilevel"/>
    <w:tmpl w:val="56E4DF08"/>
    <w:lvl w:ilvl="0" w:tplc="00B2E4DC">
      <w:start w:val="1"/>
      <w:numFmt w:val="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355BD5"/>
    <w:multiLevelType w:val="hybridMultilevel"/>
    <w:tmpl w:val="AA482060"/>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2" w15:restartNumberingAfterBreak="0">
    <w:nsid w:val="312B0783"/>
    <w:multiLevelType w:val="hybridMultilevel"/>
    <w:tmpl w:val="99D28258"/>
    <w:lvl w:ilvl="0" w:tplc="042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61206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5D522A"/>
    <w:multiLevelType w:val="hybridMultilevel"/>
    <w:tmpl w:val="BA6659AC"/>
    <w:lvl w:ilvl="0" w:tplc="BB648086">
      <w:start w:val="1"/>
      <w:numFmt w:val="bullet"/>
      <w:lvlText w:val="-"/>
      <w:lvlJc w:val="left"/>
      <w:pPr>
        <w:tabs>
          <w:tab w:val="num" w:pos="1134"/>
        </w:tabs>
        <w:ind w:left="1134" w:hanging="567"/>
      </w:pPr>
      <w:rPr>
        <w:rFonts w:hint="default"/>
      </w:rPr>
    </w:lvl>
    <w:lvl w:ilvl="1" w:tplc="08C48F02">
      <w:start w:val="1"/>
      <w:numFmt w:val="bullet"/>
      <w:lvlText w:val="-"/>
      <w:lvlJc w:val="left"/>
      <w:pPr>
        <w:tabs>
          <w:tab w:val="num" w:pos="1134"/>
        </w:tabs>
        <w:ind w:left="1134" w:hanging="56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2D3081E"/>
    <w:multiLevelType w:val="hybridMultilevel"/>
    <w:tmpl w:val="36781C2C"/>
    <w:lvl w:ilvl="0" w:tplc="779E5CB0">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35D3AB7"/>
    <w:multiLevelType w:val="hybridMultilevel"/>
    <w:tmpl w:val="7B305F5E"/>
    <w:lvl w:ilvl="0" w:tplc="FFFFFFFF">
      <w:start w:val="1"/>
      <w:numFmt w:val="bullet"/>
      <w:lvlText w:val=""/>
      <w:lvlJc w:val="left"/>
      <w:pPr>
        <w:tabs>
          <w:tab w:val="num" w:pos="360"/>
        </w:tabs>
        <w:ind w:left="360" w:hanging="360"/>
      </w:pPr>
      <w:rPr>
        <w:rFonts w:ascii="Symbol" w:hAnsi="Symbol" w:hint="default"/>
      </w:rPr>
    </w:lvl>
    <w:lvl w:ilvl="1" w:tplc="9C6A2F08">
      <w:start w:val="1"/>
      <w:numFmt w:val="bullet"/>
      <w:lvlText w:val="-"/>
      <w:lvlJc w:val="left"/>
      <w:pPr>
        <w:tabs>
          <w:tab w:val="num" w:pos="1134"/>
        </w:tabs>
        <w:ind w:left="1134" w:hanging="567"/>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38B1ADF"/>
    <w:multiLevelType w:val="hybridMultilevel"/>
    <w:tmpl w:val="2BFE0AA2"/>
    <w:lvl w:ilvl="0" w:tplc="B6AEA6B8">
      <w:start w:val="1"/>
      <w:numFmt w:val="bullet"/>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BE63380"/>
    <w:multiLevelType w:val="hybridMultilevel"/>
    <w:tmpl w:val="FA40366A"/>
    <w:lvl w:ilvl="0" w:tplc="5D38911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F428B0"/>
    <w:multiLevelType w:val="hybridMultilevel"/>
    <w:tmpl w:val="56D2462C"/>
    <w:lvl w:ilvl="0" w:tplc="E7425594">
      <w:start w:val="1"/>
      <w:numFmt w:val="bullet"/>
      <w:lvlText w:val="-"/>
      <w:lvlJc w:val="left"/>
      <w:pPr>
        <w:tabs>
          <w:tab w:val="num" w:pos="567"/>
        </w:tabs>
        <w:ind w:left="567" w:hanging="567"/>
      </w:pPr>
      <w:rPr>
        <w:rFonts w:ascii="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14656E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58238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4C864BC"/>
    <w:multiLevelType w:val="hybridMultilevel"/>
    <w:tmpl w:val="A19EA0A8"/>
    <w:lvl w:ilvl="0" w:tplc="04270003">
      <w:start w:val="1"/>
      <w:numFmt w:val="bullet"/>
      <w:lvlText w:val="o"/>
      <w:lvlJc w:val="left"/>
      <w:pPr>
        <w:ind w:left="720" w:hanging="360"/>
      </w:pPr>
      <w:rPr>
        <w:rFonts w:ascii="Courier New" w:hAnsi="Courier New" w:cs="Courier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456D16D6"/>
    <w:multiLevelType w:val="hybridMultilevel"/>
    <w:tmpl w:val="9530B922"/>
    <w:lvl w:ilvl="0" w:tplc="B6AEA6B8">
      <w:start w:val="1"/>
      <w:numFmt w:val="bullet"/>
      <w:lvlText w:val="-"/>
      <w:lvlJc w:val="left"/>
      <w:pPr>
        <w:tabs>
          <w:tab w:val="num" w:pos="567"/>
        </w:tabs>
        <w:ind w:left="567" w:hanging="567"/>
      </w:pPr>
      <w:rPr>
        <w:rFonts w:ascii="Times New Roman" w:hAnsi="Times New Roman" w:cs="Times New Roman" w:hint="default"/>
      </w:rPr>
    </w:lvl>
    <w:lvl w:ilvl="1" w:tplc="3B62B2AA">
      <w:start w:val="1"/>
      <w:numFmt w:val="bullet"/>
      <w:lvlText w:val=""/>
      <w:lvlJc w:val="left"/>
      <w:pPr>
        <w:tabs>
          <w:tab w:val="num" w:pos="567"/>
        </w:tabs>
        <w:ind w:left="567" w:hanging="567"/>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CE70476"/>
    <w:multiLevelType w:val="singleLevel"/>
    <w:tmpl w:val="9D08D8CC"/>
    <w:lvl w:ilvl="0">
      <w:start w:val="5"/>
      <w:numFmt w:val="decimal"/>
      <w:lvlText w:val="%1."/>
      <w:lvlJc w:val="left"/>
      <w:pPr>
        <w:tabs>
          <w:tab w:val="num" w:pos="570"/>
        </w:tabs>
        <w:ind w:left="570" w:hanging="570"/>
      </w:pPr>
      <w:rPr>
        <w:rFonts w:hint="default"/>
      </w:rPr>
    </w:lvl>
  </w:abstractNum>
  <w:abstractNum w:abstractNumId="35" w15:restartNumberingAfterBreak="0">
    <w:nsid w:val="4FC212BA"/>
    <w:multiLevelType w:val="hybridMultilevel"/>
    <w:tmpl w:val="1D70CC44"/>
    <w:lvl w:ilvl="0" w:tplc="45B0E5DA">
      <w:start w:val="1"/>
      <w:numFmt w:val="bullet"/>
      <w:lvlText w:val="-"/>
      <w:lvlJc w:val="left"/>
      <w:pPr>
        <w:tabs>
          <w:tab w:val="num" w:pos="567"/>
        </w:tabs>
        <w:ind w:left="567" w:hanging="567"/>
      </w:pPr>
      <w:rPr>
        <w:rFonts w:hint="default"/>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3EC49C3"/>
    <w:multiLevelType w:val="hybridMultilevel"/>
    <w:tmpl w:val="045C96C6"/>
    <w:lvl w:ilvl="0" w:tplc="72F0DF22">
      <w:start w:val="1"/>
      <w:numFmt w:val="bullet"/>
      <w:lvlText w:val="▪"/>
      <w:lvlJc w:val="left"/>
      <w:pPr>
        <w:tabs>
          <w:tab w:val="num" w:pos="1134"/>
        </w:tabs>
        <w:ind w:left="1134" w:hanging="567"/>
      </w:pPr>
      <w:rPr>
        <w:rFonts w:ascii="Arial" w:hAnsi="Arial" w:hint="default"/>
        <w:sz w:val="16"/>
      </w:rPr>
    </w:lvl>
    <w:lvl w:ilvl="1" w:tplc="F5D48FE4">
      <w:start w:val="1"/>
      <w:numFmt w:val="bullet"/>
      <w:lvlText w:val=""/>
      <w:lvlJc w:val="left"/>
      <w:pPr>
        <w:tabs>
          <w:tab w:val="num" w:pos="1647"/>
        </w:tabs>
        <w:ind w:left="1647" w:hanging="567"/>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4561C9D"/>
    <w:multiLevelType w:val="hybridMultilevel"/>
    <w:tmpl w:val="8C8C70F2"/>
    <w:lvl w:ilvl="0" w:tplc="6B6452F4">
      <w:start w:val="1"/>
      <w:numFmt w:val="bullet"/>
      <w:lvlText w:val="-"/>
      <w:lvlJc w:val="left"/>
      <w:pPr>
        <w:tabs>
          <w:tab w:val="num" w:pos="567"/>
        </w:tabs>
        <w:ind w:left="567" w:hanging="567"/>
      </w:pPr>
      <w:rPr>
        <w:rFonts w:ascii="Times New Roman" w:hAnsi="Times New Roman" w:cs="Times New Roman" w:hint="default"/>
        <w:b/>
        <w:bCs/>
        <w:sz w:val="16"/>
      </w:rPr>
    </w:lvl>
    <w:lvl w:ilvl="1" w:tplc="183C1570">
      <w:start w:val="1"/>
      <w:numFmt w:val="bullet"/>
      <w:lvlText w:val=""/>
      <w:lvlJc w:val="left"/>
      <w:pPr>
        <w:tabs>
          <w:tab w:val="num" w:pos="567"/>
        </w:tabs>
        <w:ind w:left="567" w:hanging="567"/>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6B4021B"/>
    <w:multiLevelType w:val="hybridMultilevel"/>
    <w:tmpl w:val="DF00849C"/>
    <w:lvl w:ilvl="0" w:tplc="0F1630D8">
      <w:start w:val="1"/>
      <w:numFmt w:val="bullet"/>
      <w:lvlText w:val="-"/>
      <w:lvlJc w:val="left"/>
      <w:pPr>
        <w:tabs>
          <w:tab w:val="num" w:pos="1134"/>
        </w:tabs>
        <w:ind w:left="1134" w:hanging="567"/>
      </w:pPr>
      <w:rPr>
        <w:rFonts w:hint="default"/>
      </w:rPr>
    </w:lvl>
    <w:lvl w:ilvl="1" w:tplc="D716FD52">
      <w:start w:val="1"/>
      <w:numFmt w:val="bullet"/>
      <w:lvlText w:val="-"/>
      <w:lvlJc w:val="left"/>
      <w:pPr>
        <w:tabs>
          <w:tab w:val="num" w:pos="1134"/>
        </w:tabs>
        <w:ind w:left="1134" w:hanging="567"/>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8E50EFF"/>
    <w:multiLevelType w:val="hybridMultilevel"/>
    <w:tmpl w:val="1278E88C"/>
    <w:lvl w:ilvl="0" w:tplc="0C64969A">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71F2F514">
      <w:start w:val="1"/>
      <w:numFmt w:val="bullet"/>
      <w:lvlText w:val=""/>
      <w:lvlJc w:val="left"/>
      <w:pPr>
        <w:tabs>
          <w:tab w:val="num" w:pos="567"/>
        </w:tabs>
        <w:ind w:left="567" w:hanging="567"/>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0" w15:restartNumberingAfterBreak="0">
    <w:nsid w:val="5A541D7E"/>
    <w:multiLevelType w:val="hybridMultilevel"/>
    <w:tmpl w:val="2076D088"/>
    <w:lvl w:ilvl="0" w:tplc="E502F89A">
      <w:start w:val="1"/>
      <w:numFmt w:val="bullet"/>
      <w:lvlText w:val="-"/>
      <w:lvlJc w:val="left"/>
      <w:pPr>
        <w:tabs>
          <w:tab w:val="num" w:pos="567"/>
        </w:tabs>
        <w:ind w:left="567" w:hanging="56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BD41D8B"/>
    <w:multiLevelType w:val="hybridMultilevel"/>
    <w:tmpl w:val="0C5EE066"/>
    <w:lvl w:ilvl="0" w:tplc="1BD86F82">
      <w:start w:val="1"/>
      <w:numFmt w:val="bullet"/>
      <w:lvlText w:val=""/>
      <w:lvlJc w:val="left"/>
      <w:pPr>
        <w:tabs>
          <w:tab w:val="num" w:pos="1134"/>
        </w:tabs>
        <w:ind w:left="1134" w:hanging="567"/>
      </w:pPr>
      <w:rPr>
        <w:rFonts w:ascii="Wingdings" w:hAnsi="Wingdings" w:hint="default"/>
        <w:sz w:val="16"/>
      </w:rPr>
    </w:lvl>
    <w:lvl w:ilvl="1" w:tplc="AC6EA6E4">
      <w:start w:val="1"/>
      <w:numFmt w:val="bullet"/>
      <w:lvlText w:val="-"/>
      <w:lvlJc w:val="left"/>
      <w:pPr>
        <w:tabs>
          <w:tab w:val="num" w:pos="1647"/>
        </w:tabs>
        <w:ind w:left="1647" w:hanging="567"/>
      </w:pPr>
      <w:rPr>
        <w:rFonts w:ascii="Times New Roman" w:hAnsi="Times New Roman" w:cs="Times New Roman"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CF8580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5D986484"/>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5E6C19F0"/>
    <w:multiLevelType w:val="hybridMultilevel"/>
    <w:tmpl w:val="6AD611B6"/>
    <w:lvl w:ilvl="0" w:tplc="5D389114">
      <w:start w:val="1"/>
      <w:numFmt w:val="bullet"/>
      <w:lvlText w:val="-"/>
      <w:lvlJc w:val="left"/>
      <w:pPr>
        <w:tabs>
          <w:tab w:val="num" w:pos="567"/>
        </w:tabs>
        <w:ind w:left="567" w:hanging="567"/>
      </w:pPr>
      <w:rPr>
        <w:rFonts w:ascii="Times New Roman" w:hAnsi="Times New Roman" w:cs="Times New Roman" w:hint="default"/>
        <w:sz w:val="16"/>
      </w:rPr>
    </w:lvl>
    <w:lvl w:ilvl="1" w:tplc="AC6EA6E4">
      <w:start w:val="1"/>
      <w:numFmt w:val="bullet"/>
      <w:lvlText w:val="-"/>
      <w:lvlJc w:val="left"/>
      <w:pPr>
        <w:tabs>
          <w:tab w:val="num" w:pos="1647"/>
        </w:tabs>
        <w:ind w:left="1647" w:hanging="567"/>
      </w:pPr>
      <w:rPr>
        <w:rFonts w:ascii="Times New Roman" w:hAnsi="Times New Roman" w:cs="Times New Roman"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092080F"/>
    <w:multiLevelType w:val="hybridMultilevel"/>
    <w:tmpl w:val="CEF2A7F0"/>
    <w:lvl w:ilvl="0" w:tplc="FFFFFFFF">
      <w:start w:val="1"/>
      <w:numFmt w:val="bullet"/>
      <w:lvlText w:val=""/>
      <w:lvlJc w:val="left"/>
      <w:pPr>
        <w:tabs>
          <w:tab w:val="num" w:pos="360"/>
        </w:tabs>
        <w:ind w:left="360" w:hanging="360"/>
      </w:pPr>
      <w:rPr>
        <w:rFonts w:ascii="Symbol" w:hAnsi="Symbol" w:hint="default"/>
      </w:rPr>
    </w:lvl>
    <w:lvl w:ilvl="1" w:tplc="1B04EAEE">
      <w:start w:val="1"/>
      <w:numFmt w:val="bullet"/>
      <w:lvlText w:val="-"/>
      <w:lvlJc w:val="left"/>
      <w:pPr>
        <w:tabs>
          <w:tab w:val="num" w:pos="1134"/>
        </w:tabs>
        <w:ind w:left="1134" w:hanging="567"/>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1FE1569"/>
    <w:multiLevelType w:val="hybridMultilevel"/>
    <w:tmpl w:val="1066720C"/>
    <w:lvl w:ilvl="0" w:tplc="54FA6C46">
      <w:start w:val="1"/>
      <w:numFmt w:val="bullet"/>
      <w:lvlText w:val=""/>
      <w:lvlJc w:val="left"/>
      <w:pPr>
        <w:tabs>
          <w:tab w:val="num" w:pos="360"/>
        </w:tabs>
        <w:ind w:left="567" w:hanging="567"/>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7" w15:restartNumberingAfterBreak="0">
    <w:nsid w:val="63BB585C"/>
    <w:multiLevelType w:val="hybridMultilevel"/>
    <w:tmpl w:val="EFDC8EEA"/>
    <w:lvl w:ilvl="0" w:tplc="04270003">
      <w:start w:val="1"/>
      <w:numFmt w:val="bullet"/>
      <w:lvlText w:val="o"/>
      <w:lvlJc w:val="left"/>
      <w:pPr>
        <w:tabs>
          <w:tab w:val="num" w:pos="567"/>
        </w:tabs>
        <w:ind w:left="567" w:hanging="567"/>
      </w:pPr>
      <w:rPr>
        <w:rFonts w:ascii="Courier New" w:hAnsi="Courier New" w:cs="Courier New" w:hint="default"/>
        <w:sz w:val="16"/>
      </w:rPr>
    </w:lvl>
    <w:lvl w:ilvl="1" w:tplc="183C1570">
      <w:start w:val="1"/>
      <w:numFmt w:val="bullet"/>
      <w:lvlText w:val=""/>
      <w:lvlJc w:val="left"/>
      <w:pPr>
        <w:tabs>
          <w:tab w:val="num" w:pos="567"/>
        </w:tabs>
        <w:ind w:left="567" w:hanging="567"/>
      </w:pPr>
      <w:rPr>
        <w:rFonts w:ascii="Symbol" w:hAnsi="Symbol"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70B6A6C"/>
    <w:multiLevelType w:val="hybridMultilevel"/>
    <w:tmpl w:val="145094C6"/>
    <w:lvl w:ilvl="0" w:tplc="5E78B77E">
      <w:start w:val="1"/>
      <w:numFmt w:val="bullet"/>
      <w:lvlText w:val="-"/>
      <w:lvlJc w:val="left"/>
      <w:pPr>
        <w:tabs>
          <w:tab w:val="num" w:pos="1134"/>
        </w:tabs>
        <w:ind w:left="1134" w:hanging="567"/>
      </w:pPr>
      <w:rPr>
        <w:rFonts w:ascii="Times New Roman" w:eastAsia="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6B480454"/>
    <w:multiLevelType w:val="singleLevel"/>
    <w:tmpl w:val="9D08D8CC"/>
    <w:lvl w:ilvl="0">
      <w:start w:val="5"/>
      <w:numFmt w:val="decimal"/>
      <w:lvlText w:val="%1."/>
      <w:lvlJc w:val="left"/>
      <w:pPr>
        <w:tabs>
          <w:tab w:val="num" w:pos="570"/>
        </w:tabs>
        <w:ind w:left="570" w:hanging="570"/>
      </w:pPr>
      <w:rPr>
        <w:rFonts w:hint="default"/>
      </w:rPr>
    </w:lvl>
  </w:abstractNum>
  <w:abstractNum w:abstractNumId="50"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6B53F86"/>
    <w:multiLevelType w:val="hybridMultilevel"/>
    <w:tmpl w:val="797C2C1E"/>
    <w:lvl w:ilvl="0" w:tplc="CB1C990C">
      <w:start w:val="1"/>
      <w:numFmt w:val="bullet"/>
      <w:lvlText w:val="-"/>
      <w:lvlJc w:val="left"/>
      <w:pPr>
        <w:tabs>
          <w:tab w:val="num" w:pos="567"/>
        </w:tabs>
        <w:ind w:left="567" w:hanging="567"/>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82044A4"/>
    <w:multiLevelType w:val="hybridMultilevel"/>
    <w:tmpl w:val="0CAA2EBE"/>
    <w:lvl w:ilvl="0" w:tplc="04090003">
      <w:start w:val="1"/>
      <w:numFmt w:val="bullet"/>
      <w:lvlText w:val="o"/>
      <w:lvlJc w:val="left"/>
      <w:pPr>
        <w:tabs>
          <w:tab w:val="num" w:pos="567"/>
        </w:tabs>
        <w:ind w:left="567" w:hanging="567"/>
      </w:pPr>
      <w:rPr>
        <w:rFonts w:ascii="Courier New" w:hAnsi="Courier New" w:cs="Courier New" w:hint="default"/>
        <w:sz w:val="16"/>
      </w:rPr>
    </w:lvl>
    <w:lvl w:ilvl="1" w:tplc="183C1570">
      <w:start w:val="1"/>
      <w:numFmt w:val="bullet"/>
      <w:lvlText w:val=""/>
      <w:lvlJc w:val="left"/>
      <w:pPr>
        <w:tabs>
          <w:tab w:val="num" w:pos="567"/>
        </w:tabs>
        <w:ind w:left="567" w:hanging="567"/>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E987019"/>
    <w:multiLevelType w:val="hybridMultilevel"/>
    <w:tmpl w:val="6DE66C9E"/>
    <w:lvl w:ilvl="0" w:tplc="042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7FFE09E5"/>
    <w:multiLevelType w:val="hybridMultilevel"/>
    <w:tmpl w:val="7B80733A"/>
    <w:lvl w:ilvl="0" w:tplc="0C64969A">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43"/>
  </w:num>
  <w:num w:numId="2">
    <w:abstractNumId w:val="42"/>
  </w:num>
  <w:num w:numId="3">
    <w:abstractNumId w:val="23"/>
  </w:num>
  <w:num w:numId="4">
    <w:abstractNumId w:val="31"/>
  </w:num>
  <w:num w:numId="5">
    <w:abstractNumId w:val="30"/>
  </w:num>
  <w:num w:numId="6">
    <w:abstractNumId w:val="34"/>
  </w:num>
  <w:num w:numId="7">
    <w:abstractNumId w:val="13"/>
  </w:num>
  <w:num w:numId="8">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9">
    <w:abstractNumId w:val="21"/>
  </w:num>
  <w:num w:numId="10">
    <w:abstractNumId w:val="19"/>
  </w:num>
  <w:num w:numId="11">
    <w:abstractNumId w:val="18"/>
  </w:num>
  <w:num w:numId="12">
    <w:abstractNumId w:val="48"/>
  </w:num>
  <w:num w:numId="13">
    <w:abstractNumId w:val="9"/>
    <w:lvlOverride w:ilvl="0">
      <w:lvl w:ilvl="0">
        <w:start w:val="1"/>
        <w:numFmt w:val="bullet"/>
        <w:lvlText w:val="-"/>
        <w:legacy w:legacy="1" w:legacySpace="0" w:legacyIndent="360"/>
        <w:lvlJc w:val="left"/>
        <w:pPr>
          <w:ind w:left="360" w:hanging="360"/>
        </w:pPr>
      </w:lvl>
    </w:lvlOverride>
  </w:num>
  <w:num w:numId="14">
    <w:abstractNumId w:val="11"/>
  </w:num>
  <w:num w:numId="15">
    <w:abstractNumId w:val="12"/>
  </w:num>
  <w:num w:numId="16">
    <w:abstractNumId w:val="16"/>
  </w:num>
  <w:num w:numId="17">
    <w:abstractNumId w:val="44"/>
  </w:num>
  <w:num w:numId="18">
    <w:abstractNumId w:val="41"/>
  </w:num>
  <w:num w:numId="19">
    <w:abstractNumId w:val="28"/>
  </w:num>
  <w:num w:numId="20">
    <w:abstractNumId w:val="24"/>
  </w:num>
  <w:num w:numId="21">
    <w:abstractNumId w:val="35"/>
  </w:num>
  <w:num w:numId="22">
    <w:abstractNumId w:val="40"/>
  </w:num>
  <w:num w:numId="23">
    <w:abstractNumId w:val="26"/>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9"/>
  </w:num>
  <w:num w:numId="34">
    <w:abstractNumId w:val="39"/>
  </w:num>
  <w:num w:numId="35">
    <w:abstractNumId w:val="46"/>
  </w:num>
  <w:num w:numId="36">
    <w:abstractNumId w:val="27"/>
  </w:num>
  <w:num w:numId="37">
    <w:abstractNumId w:val="33"/>
  </w:num>
  <w:num w:numId="38">
    <w:abstractNumId w:val="36"/>
  </w:num>
  <w:num w:numId="39">
    <w:abstractNumId w:val="10"/>
  </w:num>
  <w:num w:numId="40">
    <w:abstractNumId w:val="37"/>
  </w:num>
  <w:num w:numId="41">
    <w:abstractNumId w:val="38"/>
  </w:num>
  <w:num w:numId="42">
    <w:abstractNumId w:val="20"/>
  </w:num>
  <w:num w:numId="43">
    <w:abstractNumId w:val="45"/>
  </w:num>
  <w:num w:numId="44">
    <w:abstractNumId w:val="53"/>
  </w:num>
  <w:num w:numId="45">
    <w:abstractNumId w:val="17"/>
  </w:num>
  <w:num w:numId="46">
    <w:abstractNumId w:val="22"/>
  </w:num>
  <w:num w:numId="47">
    <w:abstractNumId w:val="50"/>
    <w:lvlOverride w:ilvl="0"/>
    <w:lvlOverride w:ilvl="1"/>
    <w:lvlOverride w:ilvl="2"/>
    <w:lvlOverride w:ilvl="3"/>
    <w:lvlOverride w:ilvl="4"/>
    <w:lvlOverride w:ilvl="5"/>
    <w:lvlOverride w:ilvl="6"/>
    <w:lvlOverride w:ilvl="7"/>
    <w:lvlOverride w:ilvl="8"/>
  </w:num>
  <w:num w:numId="48">
    <w:abstractNumId w:val="51"/>
  </w:num>
  <w:num w:numId="49">
    <w:abstractNumId w:val="49"/>
  </w:num>
  <w:num w:numId="50">
    <w:abstractNumId w:val="54"/>
  </w:num>
  <w:num w:numId="51">
    <w:abstractNumId w:val="14"/>
  </w:num>
  <w:num w:numId="52">
    <w:abstractNumId w:val="37"/>
    <w:lvlOverride w:ilvl="0"/>
    <w:lvlOverride w:ilvl="1"/>
    <w:lvlOverride w:ilvl="2"/>
    <w:lvlOverride w:ilvl="3"/>
    <w:lvlOverride w:ilvl="4"/>
    <w:lvlOverride w:ilvl="5"/>
    <w:lvlOverride w:ilvl="6"/>
    <w:lvlOverride w:ilvl="7"/>
    <w:lvlOverride w:ilvl="8"/>
  </w:num>
  <w:num w:numId="53">
    <w:abstractNumId w:val="47"/>
  </w:num>
  <w:num w:numId="54">
    <w:abstractNumId w:val="52"/>
    <w:lvlOverride w:ilvl="0"/>
    <w:lvlOverride w:ilvl="1"/>
    <w:lvlOverride w:ilvl="2"/>
    <w:lvlOverride w:ilvl="3"/>
    <w:lvlOverride w:ilvl="4"/>
    <w:lvlOverride w:ilvl="5"/>
    <w:lvlOverride w:ilvl="6"/>
    <w:lvlOverride w:ilvl="7"/>
    <w:lvlOverride w:ilvl="8"/>
  </w:num>
  <w:num w:numId="55">
    <w:abstractNumId w:val="32"/>
  </w:num>
  <w:num w:numId="56">
    <w:abstractNumId w:val="52"/>
  </w:num>
  <w:num w:numId="57">
    <w:abstractNumId w:val="15"/>
  </w:num>
  <w:num w:numId="58">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4F8B"/>
    <w:rsid w:val="00000ECE"/>
    <w:rsid w:val="00001099"/>
    <w:rsid w:val="000025F3"/>
    <w:rsid w:val="000110AD"/>
    <w:rsid w:val="00011588"/>
    <w:rsid w:val="00012CBB"/>
    <w:rsid w:val="0001347A"/>
    <w:rsid w:val="00015A8F"/>
    <w:rsid w:val="00020313"/>
    <w:rsid w:val="000226D2"/>
    <w:rsid w:val="000236A6"/>
    <w:rsid w:val="000328AB"/>
    <w:rsid w:val="00032EF7"/>
    <w:rsid w:val="00033F7D"/>
    <w:rsid w:val="00037412"/>
    <w:rsid w:val="00037D40"/>
    <w:rsid w:val="0005344E"/>
    <w:rsid w:val="0005352A"/>
    <w:rsid w:val="000569CF"/>
    <w:rsid w:val="0006195A"/>
    <w:rsid w:val="00062324"/>
    <w:rsid w:val="000717DD"/>
    <w:rsid w:val="00074C15"/>
    <w:rsid w:val="00076340"/>
    <w:rsid w:val="00077680"/>
    <w:rsid w:val="00082FBE"/>
    <w:rsid w:val="0008788C"/>
    <w:rsid w:val="000912A3"/>
    <w:rsid w:val="00091829"/>
    <w:rsid w:val="00094805"/>
    <w:rsid w:val="00094C3E"/>
    <w:rsid w:val="000A51E4"/>
    <w:rsid w:val="000B043A"/>
    <w:rsid w:val="000B2C03"/>
    <w:rsid w:val="000C5908"/>
    <w:rsid w:val="000C7725"/>
    <w:rsid w:val="000D0AFF"/>
    <w:rsid w:val="000D0E7C"/>
    <w:rsid w:val="000D2A9F"/>
    <w:rsid w:val="000D44A3"/>
    <w:rsid w:val="000D54EF"/>
    <w:rsid w:val="000D74B2"/>
    <w:rsid w:val="000E2A7E"/>
    <w:rsid w:val="000F05B8"/>
    <w:rsid w:val="000F36CF"/>
    <w:rsid w:val="00100CDF"/>
    <w:rsid w:val="0010573C"/>
    <w:rsid w:val="0010653B"/>
    <w:rsid w:val="001141FD"/>
    <w:rsid w:val="0012612A"/>
    <w:rsid w:val="00134238"/>
    <w:rsid w:val="0013513C"/>
    <w:rsid w:val="00146C6D"/>
    <w:rsid w:val="00146D37"/>
    <w:rsid w:val="001470B4"/>
    <w:rsid w:val="001500F9"/>
    <w:rsid w:val="0015346E"/>
    <w:rsid w:val="00157BD6"/>
    <w:rsid w:val="001868D0"/>
    <w:rsid w:val="001A02A5"/>
    <w:rsid w:val="001A4754"/>
    <w:rsid w:val="001A6864"/>
    <w:rsid w:val="001C3C15"/>
    <w:rsid w:val="001D0CE7"/>
    <w:rsid w:val="001D0F8E"/>
    <w:rsid w:val="001D5C98"/>
    <w:rsid w:val="001E09B7"/>
    <w:rsid w:val="001E12A2"/>
    <w:rsid w:val="001E66C3"/>
    <w:rsid w:val="001E7721"/>
    <w:rsid w:val="001F18F5"/>
    <w:rsid w:val="001F4CCD"/>
    <w:rsid w:val="001F557F"/>
    <w:rsid w:val="001F6A36"/>
    <w:rsid w:val="001F6AC7"/>
    <w:rsid w:val="00203E4C"/>
    <w:rsid w:val="00205245"/>
    <w:rsid w:val="00206FD3"/>
    <w:rsid w:val="00212962"/>
    <w:rsid w:val="00214513"/>
    <w:rsid w:val="00220958"/>
    <w:rsid w:val="0022320B"/>
    <w:rsid w:val="002306DC"/>
    <w:rsid w:val="00230A46"/>
    <w:rsid w:val="00232E7D"/>
    <w:rsid w:val="0023590B"/>
    <w:rsid w:val="00253B96"/>
    <w:rsid w:val="002574B1"/>
    <w:rsid w:val="0026108C"/>
    <w:rsid w:val="0026199F"/>
    <w:rsid w:val="00271977"/>
    <w:rsid w:val="00275C58"/>
    <w:rsid w:val="00277884"/>
    <w:rsid w:val="002845B3"/>
    <w:rsid w:val="002851BC"/>
    <w:rsid w:val="00286A0A"/>
    <w:rsid w:val="002923BE"/>
    <w:rsid w:val="00292A12"/>
    <w:rsid w:val="00293077"/>
    <w:rsid w:val="002A37F4"/>
    <w:rsid w:val="002A463E"/>
    <w:rsid w:val="002A5367"/>
    <w:rsid w:val="002A560D"/>
    <w:rsid w:val="002A5656"/>
    <w:rsid w:val="002B0612"/>
    <w:rsid w:val="002C5332"/>
    <w:rsid w:val="002D34E4"/>
    <w:rsid w:val="002D4673"/>
    <w:rsid w:val="002F1F0F"/>
    <w:rsid w:val="002F28F4"/>
    <w:rsid w:val="002F4E04"/>
    <w:rsid w:val="002F7779"/>
    <w:rsid w:val="00302792"/>
    <w:rsid w:val="00302C28"/>
    <w:rsid w:val="00307994"/>
    <w:rsid w:val="00312AD6"/>
    <w:rsid w:val="00317656"/>
    <w:rsid w:val="00324039"/>
    <w:rsid w:val="00324172"/>
    <w:rsid w:val="00324CCC"/>
    <w:rsid w:val="00326435"/>
    <w:rsid w:val="003354A2"/>
    <w:rsid w:val="00336DF6"/>
    <w:rsid w:val="00337805"/>
    <w:rsid w:val="00341E95"/>
    <w:rsid w:val="0034587E"/>
    <w:rsid w:val="0035140B"/>
    <w:rsid w:val="003530F1"/>
    <w:rsid w:val="00355DFF"/>
    <w:rsid w:val="00372206"/>
    <w:rsid w:val="00376411"/>
    <w:rsid w:val="00380006"/>
    <w:rsid w:val="003803BB"/>
    <w:rsid w:val="00382879"/>
    <w:rsid w:val="00383F96"/>
    <w:rsid w:val="00385606"/>
    <w:rsid w:val="003873C8"/>
    <w:rsid w:val="003927E8"/>
    <w:rsid w:val="003979B3"/>
    <w:rsid w:val="003A0236"/>
    <w:rsid w:val="003A1482"/>
    <w:rsid w:val="003A291B"/>
    <w:rsid w:val="003B0487"/>
    <w:rsid w:val="003B2234"/>
    <w:rsid w:val="003B2C2D"/>
    <w:rsid w:val="003C070C"/>
    <w:rsid w:val="003D4791"/>
    <w:rsid w:val="003D7C89"/>
    <w:rsid w:val="003F1A3F"/>
    <w:rsid w:val="003F1CE7"/>
    <w:rsid w:val="003F75D5"/>
    <w:rsid w:val="00401B24"/>
    <w:rsid w:val="00403249"/>
    <w:rsid w:val="0041273E"/>
    <w:rsid w:val="00416700"/>
    <w:rsid w:val="004174DE"/>
    <w:rsid w:val="00430BAE"/>
    <w:rsid w:val="00434502"/>
    <w:rsid w:val="00444884"/>
    <w:rsid w:val="00445673"/>
    <w:rsid w:val="00455929"/>
    <w:rsid w:val="00462C55"/>
    <w:rsid w:val="0046537E"/>
    <w:rsid w:val="00467EAC"/>
    <w:rsid w:val="004730BE"/>
    <w:rsid w:val="00473539"/>
    <w:rsid w:val="00473D54"/>
    <w:rsid w:val="00474D1A"/>
    <w:rsid w:val="004817AC"/>
    <w:rsid w:val="00482E0E"/>
    <w:rsid w:val="004926AE"/>
    <w:rsid w:val="00494B5E"/>
    <w:rsid w:val="0049779B"/>
    <w:rsid w:val="004A74D1"/>
    <w:rsid w:val="004B59FD"/>
    <w:rsid w:val="004B7790"/>
    <w:rsid w:val="004B783A"/>
    <w:rsid w:val="004B7998"/>
    <w:rsid w:val="004C1BB8"/>
    <w:rsid w:val="004C41C5"/>
    <w:rsid w:val="004D1882"/>
    <w:rsid w:val="004D2226"/>
    <w:rsid w:val="004D320F"/>
    <w:rsid w:val="004D61FB"/>
    <w:rsid w:val="004E0493"/>
    <w:rsid w:val="004E204E"/>
    <w:rsid w:val="004E2CF7"/>
    <w:rsid w:val="004F021D"/>
    <w:rsid w:val="004F0EEE"/>
    <w:rsid w:val="004F209B"/>
    <w:rsid w:val="004F2257"/>
    <w:rsid w:val="004F2C9D"/>
    <w:rsid w:val="004F4838"/>
    <w:rsid w:val="005021EF"/>
    <w:rsid w:val="0050379C"/>
    <w:rsid w:val="005110F6"/>
    <w:rsid w:val="0051386C"/>
    <w:rsid w:val="00514994"/>
    <w:rsid w:val="005218D8"/>
    <w:rsid w:val="00522922"/>
    <w:rsid w:val="0053314C"/>
    <w:rsid w:val="00536583"/>
    <w:rsid w:val="00537E79"/>
    <w:rsid w:val="005459F0"/>
    <w:rsid w:val="00552EB6"/>
    <w:rsid w:val="005553EF"/>
    <w:rsid w:val="00566788"/>
    <w:rsid w:val="0056725E"/>
    <w:rsid w:val="00575D0E"/>
    <w:rsid w:val="00575DC3"/>
    <w:rsid w:val="00581C85"/>
    <w:rsid w:val="005821B2"/>
    <w:rsid w:val="005921E0"/>
    <w:rsid w:val="005A1669"/>
    <w:rsid w:val="005A5950"/>
    <w:rsid w:val="005B31F4"/>
    <w:rsid w:val="005C21EF"/>
    <w:rsid w:val="005D18D0"/>
    <w:rsid w:val="005D295C"/>
    <w:rsid w:val="005E01EA"/>
    <w:rsid w:val="005F1594"/>
    <w:rsid w:val="005F2DDC"/>
    <w:rsid w:val="005F3558"/>
    <w:rsid w:val="005F38B1"/>
    <w:rsid w:val="005F57B2"/>
    <w:rsid w:val="005F6C38"/>
    <w:rsid w:val="005F7163"/>
    <w:rsid w:val="005F7FE4"/>
    <w:rsid w:val="00601A51"/>
    <w:rsid w:val="00602916"/>
    <w:rsid w:val="00603E06"/>
    <w:rsid w:val="006064D3"/>
    <w:rsid w:val="00610019"/>
    <w:rsid w:val="006117A5"/>
    <w:rsid w:val="00623CB9"/>
    <w:rsid w:val="0062483F"/>
    <w:rsid w:val="006257D4"/>
    <w:rsid w:val="006329BE"/>
    <w:rsid w:val="0063554C"/>
    <w:rsid w:val="00637E4A"/>
    <w:rsid w:val="006527C0"/>
    <w:rsid w:val="006529A2"/>
    <w:rsid w:val="00652C96"/>
    <w:rsid w:val="00654F8B"/>
    <w:rsid w:val="0065620F"/>
    <w:rsid w:val="006566F8"/>
    <w:rsid w:val="0066251B"/>
    <w:rsid w:val="00662C8C"/>
    <w:rsid w:val="00662FB5"/>
    <w:rsid w:val="006679E3"/>
    <w:rsid w:val="00670246"/>
    <w:rsid w:val="00670C7A"/>
    <w:rsid w:val="00673211"/>
    <w:rsid w:val="00683482"/>
    <w:rsid w:val="0068377A"/>
    <w:rsid w:val="0069378B"/>
    <w:rsid w:val="00696583"/>
    <w:rsid w:val="006A05B3"/>
    <w:rsid w:val="006A1DA6"/>
    <w:rsid w:val="006B4CE9"/>
    <w:rsid w:val="006B505D"/>
    <w:rsid w:val="006B50DC"/>
    <w:rsid w:val="006B535A"/>
    <w:rsid w:val="006C36FD"/>
    <w:rsid w:val="006C3DE5"/>
    <w:rsid w:val="006C7EBC"/>
    <w:rsid w:val="006D0CB4"/>
    <w:rsid w:val="006D5248"/>
    <w:rsid w:val="006E2118"/>
    <w:rsid w:val="006E6C9A"/>
    <w:rsid w:val="006F18F6"/>
    <w:rsid w:val="006F59F2"/>
    <w:rsid w:val="006F5B18"/>
    <w:rsid w:val="006F6AA7"/>
    <w:rsid w:val="00702D8B"/>
    <w:rsid w:val="0070359C"/>
    <w:rsid w:val="00705C22"/>
    <w:rsid w:val="00706238"/>
    <w:rsid w:val="00717D75"/>
    <w:rsid w:val="00732692"/>
    <w:rsid w:val="0074178E"/>
    <w:rsid w:val="00743B03"/>
    <w:rsid w:val="00750522"/>
    <w:rsid w:val="00752717"/>
    <w:rsid w:val="00752886"/>
    <w:rsid w:val="00754094"/>
    <w:rsid w:val="007574F9"/>
    <w:rsid w:val="00763805"/>
    <w:rsid w:val="00776172"/>
    <w:rsid w:val="00777E11"/>
    <w:rsid w:val="00780F3C"/>
    <w:rsid w:val="00790D5C"/>
    <w:rsid w:val="007927E6"/>
    <w:rsid w:val="007929E4"/>
    <w:rsid w:val="00794F57"/>
    <w:rsid w:val="007953F9"/>
    <w:rsid w:val="007A23F5"/>
    <w:rsid w:val="007A4140"/>
    <w:rsid w:val="007A446B"/>
    <w:rsid w:val="007A593D"/>
    <w:rsid w:val="007A65D4"/>
    <w:rsid w:val="007B1F3E"/>
    <w:rsid w:val="007B5C83"/>
    <w:rsid w:val="007B7344"/>
    <w:rsid w:val="007C0246"/>
    <w:rsid w:val="007C1C2A"/>
    <w:rsid w:val="007C37C7"/>
    <w:rsid w:val="007C62AB"/>
    <w:rsid w:val="007C77FC"/>
    <w:rsid w:val="007D753C"/>
    <w:rsid w:val="007E2030"/>
    <w:rsid w:val="007E5560"/>
    <w:rsid w:val="007F6A3D"/>
    <w:rsid w:val="00805AA8"/>
    <w:rsid w:val="008100B2"/>
    <w:rsid w:val="00825657"/>
    <w:rsid w:val="00826C70"/>
    <w:rsid w:val="00835746"/>
    <w:rsid w:val="00836EA3"/>
    <w:rsid w:val="008377D4"/>
    <w:rsid w:val="008404A6"/>
    <w:rsid w:val="00841A62"/>
    <w:rsid w:val="00845C18"/>
    <w:rsid w:val="0085798E"/>
    <w:rsid w:val="00862580"/>
    <w:rsid w:val="00862E66"/>
    <w:rsid w:val="0086474A"/>
    <w:rsid w:val="00865361"/>
    <w:rsid w:val="008735FA"/>
    <w:rsid w:val="008764CC"/>
    <w:rsid w:val="00876D10"/>
    <w:rsid w:val="00880E63"/>
    <w:rsid w:val="00881032"/>
    <w:rsid w:val="00884169"/>
    <w:rsid w:val="00891FEB"/>
    <w:rsid w:val="0089450F"/>
    <w:rsid w:val="008961C0"/>
    <w:rsid w:val="008A42AD"/>
    <w:rsid w:val="008A7202"/>
    <w:rsid w:val="008B3764"/>
    <w:rsid w:val="008B5212"/>
    <w:rsid w:val="008C06F4"/>
    <w:rsid w:val="008C0F58"/>
    <w:rsid w:val="008C1D66"/>
    <w:rsid w:val="008C4619"/>
    <w:rsid w:val="008C4E08"/>
    <w:rsid w:val="008C60EF"/>
    <w:rsid w:val="008C7CC0"/>
    <w:rsid w:val="008D17A6"/>
    <w:rsid w:val="008E7C81"/>
    <w:rsid w:val="00903295"/>
    <w:rsid w:val="00903C22"/>
    <w:rsid w:val="009175CA"/>
    <w:rsid w:val="009204D1"/>
    <w:rsid w:val="00920AFE"/>
    <w:rsid w:val="009309AA"/>
    <w:rsid w:val="00931649"/>
    <w:rsid w:val="00931F3E"/>
    <w:rsid w:val="00932F1D"/>
    <w:rsid w:val="0093441A"/>
    <w:rsid w:val="00942ED6"/>
    <w:rsid w:val="0094411D"/>
    <w:rsid w:val="00945703"/>
    <w:rsid w:val="00945BAC"/>
    <w:rsid w:val="009462A9"/>
    <w:rsid w:val="00946982"/>
    <w:rsid w:val="00946D77"/>
    <w:rsid w:val="00950E5A"/>
    <w:rsid w:val="00954DE8"/>
    <w:rsid w:val="00954FBB"/>
    <w:rsid w:val="0095504A"/>
    <w:rsid w:val="00955382"/>
    <w:rsid w:val="0095719A"/>
    <w:rsid w:val="00962B2D"/>
    <w:rsid w:val="00964240"/>
    <w:rsid w:val="009708D3"/>
    <w:rsid w:val="009759D7"/>
    <w:rsid w:val="00975C75"/>
    <w:rsid w:val="00975CA7"/>
    <w:rsid w:val="009814C4"/>
    <w:rsid w:val="0098229E"/>
    <w:rsid w:val="00983349"/>
    <w:rsid w:val="00994AB8"/>
    <w:rsid w:val="00995095"/>
    <w:rsid w:val="009A0AD1"/>
    <w:rsid w:val="009B218D"/>
    <w:rsid w:val="009B21E4"/>
    <w:rsid w:val="009B2C44"/>
    <w:rsid w:val="009B3F1B"/>
    <w:rsid w:val="009C0E63"/>
    <w:rsid w:val="009C0E65"/>
    <w:rsid w:val="009C357C"/>
    <w:rsid w:val="009D29E8"/>
    <w:rsid w:val="009D6CAB"/>
    <w:rsid w:val="009D6FBD"/>
    <w:rsid w:val="009F4F54"/>
    <w:rsid w:val="00A00FB8"/>
    <w:rsid w:val="00A01A8A"/>
    <w:rsid w:val="00A0250C"/>
    <w:rsid w:val="00A11A8C"/>
    <w:rsid w:val="00A20018"/>
    <w:rsid w:val="00A276E6"/>
    <w:rsid w:val="00A27A3F"/>
    <w:rsid w:val="00A3364F"/>
    <w:rsid w:val="00A41D4F"/>
    <w:rsid w:val="00A41F7D"/>
    <w:rsid w:val="00A43144"/>
    <w:rsid w:val="00A4743D"/>
    <w:rsid w:val="00A51529"/>
    <w:rsid w:val="00A525FD"/>
    <w:rsid w:val="00A55BBF"/>
    <w:rsid w:val="00A656F2"/>
    <w:rsid w:val="00A70B78"/>
    <w:rsid w:val="00A77FC0"/>
    <w:rsid w:val="00A80A1A"/>
    <w:rsid w:val="00A87C44"/>
    <w:rsid w:val="00A90B9A"/>
    <w:rsid w:val="00A9141B"/>
    <w:rsid w:val="00A921C8"/>
    <w:rsid w:val="00A979BD"/>
    <w:rsid w:val="00AA0131"/>
    <w:rsid w:val="00AA40FA"/>
    <w:rsid w:val="00AA6DCA"/>
    <w:rsid w:val="00AB3EB7"/>
    <w:rsid w:val="00AB5ACE"/>
    <w:rsid w:val="00AC0EAE"/>
    <w:rsid w:val="00AC605B"/>
    <w:rsid w:val="00AD6384"/>
    <w:rsid w:val="00AD6480"/>
    <w:rsid w:val="00AE3C87"/>
    <w:rsid w:val="00AE5FA0"/>
    <w:rsid w:val="00AF09D2"/>
    <w:rsid w:val="00AF22F5"/>
    <w:rsid w:val="00B00858"/>
    <w:rsid w:val="00B00E52"/>
    <w:rsid w:val="00B01246"/>
    <w:rsid w:val="00B01E34"/>
    <w:rsid w:val="00B05211"/>
    <w:rsid w:val="00B25299"/>
    <w:rsid w:val="00B27828"/>
    <w:rsid w:val="00B31492"/>
    <w:rsid w:val="00B366DF"/>
    <w:rsid w:val="00B53073"/>
    <w:rsid w:val="00B562F6"/>
    <w:rsid w:val="00B56F7E"/>
    <w:rsid w:val="00B6080E"/>
    <w:rsid w:val="00B63A28"/>
    <w:rsid w:val="00B70917"/>
    <w:rsid w:val="00B73DE1"/>
    <w:rsid w:val="00B74556"/>
    <w:rsid w:val="00B772DC"/>
    <w:rsid w:val="00B8264E"/>
    <w:rsid w:val="00B8451A"/>
    <w:rsid w:val="00B86BC6"/>
    <w:rsid w:val="00B87907"/>
    <w:rsid w:val="00B92001"/>
    <w:rsid w:val="00B92100"/>
    <w:rsid w:val="00B94F17"/>
    <w:rsid w:val="00BA208A"/>
    <w:rsid w:val="00BA25C2"/>
    <w:rsid w:val="00BC5844"/>
    <w:rsid w:val="00BD30A1"/>
    <w:rsid w:val="00BE3BCE"/>
    <w:rsid w:val="00BE6DDC"/>
    <w:rsid w:val="00BF4932"/>
    <w:rsid w:val="00BF5D6E"/>
    <w:rsid w:val="00BF67E0"/>
    <w:rsid w:val="00BF73C3"/>
    <w:rsid w:val="00C04F34"/>
    <w:rsid w:val="00C065B6"/>
    <w:rsid w:val="00C1130F"/>
    <w:rsid w:val="00C156F5"/>
    <w:rsid w:val="00C21DE1"/>
    <w:rsid w:val="00C230CC"/>
    <w:rsid w:val="00C264D5"/>
    <w:rsid w:val="00C31DC5"/>
    <w:rsid w:val="00C52D3F"/>
    <w:rsid w:val="00C541D1"/>
    <w:rsid w:val="00C60625"/>
    <w:rsid w:val="00C60EF5"/>
    <w:rsid w:val="00C60FD5"/>
    <w:rsid w:val="00C64598"/>
    <w:rsid w:val="00C71F4D"/>
    <w:rsid w:val="00C72579"/>
    <w:rsid w:val="00C7454C"/>
    <w:rsid w:val="00C760D4"/>
    <w:rsid w:val="00C77811"/>
    <w:rsid w:val="00C77856"/>
    <w:rsid w:val="00C77B4A"/>
    <w:rsid w:val="00C818E8"/>
    <w:rsid w:val="00C81C66"/>
    <w:rsid w:val="00C8242F"/>
    <w:rsid w:val="00C92B5D"/>
    <w:rsid w:val="00CA0257"/>
    <w:rsid w:val="00CA09EE"/>
    <w:rsid w:val="00CA5CED"/>
    <w:rsid w:val="00CA7FAF"/>
    <w:rsid w:val="00CB0016"/>
    <w:rsid w:val="00CB0F56"/>
    <w:rsid w:val="00CB1F21"/>
    <w:rsid w:val="00CC4D5B"/>
    <w:rsid w:val="00CD2392"/>
    <w:rsid w:val="00CD2CDB"/>
    <w:rsid w:val="00CD6B30"/>
    <w:rsid w:val="00CE0636"/>
    <w:rsid w:val="00CE4096"/>
    <w:rsid w:val="00CE5490"/>
    <w:rsid w:val="00CF22DC"/>
    <w:rsid w:val="00CF44D9"/>
    <w:rsid w:val="00CF5511"/>
    <w:rsid w:val="00CF7A77"/>
    <w:rsid w:val="00D13E19"/>
    <w:rsid w:val="00D142EE"/>
    <w:rsid w:val="00D16A4D"/>
    <w:rsid w:val="00D21B0E"/>
    <w:rsid w:val="00D23607"/>
    <w:rsid w:val="00D23C5A"/>
    <w:rsid w:val="00D25F1A"/>
    <w:rsid w:val="00D37C9F"/>
    <w:rsid w:val="00D40488"/>
    <w:rsid w:val="00D407A9"/>
    <w:rsid w:val="00D411CD"/>
    <w:rsid w:val="00D430E8"/>
    <w:rsid w:val="00D505CF"/>
    <w:rsid w:val="00D50B0F"/>
    <w:rsid w:val="00D5710E"/>
    <w:rsid w:val="00D637D0"/>
    <w:rsid w:val="00D71ADF"/>
    <w:rsid w:val="00D76E4E"/>
    <w:rsid w:val="00D77221"/>
    <w:rsid w:val="00D80B90"/>
    <w:rsid w:val="00D84C18"/>
    <w:rsid w:val="00D91239"/>
    <w:rsid w:val="00D95B7A"/>
    <w:rsid w:val="00D96862"/>
    <w:rsid w:val="00DA5E78"/>
    <w:rsid w:val="00DB3231"/>
    <w:rsid w:val="00DB43B9"/>
    <w:rsid w:val="00DC2FB1"/>
    <w:rsid w:val="00DC4F79"/>
    <w:rsid w:val="00DC7C0B"/>
    <w:rsid w:val="00DC7DA3"/>
    <w:rsid w:val="00DD1A41"/>
    <w:rsid w:val="00DD49F0"/>
    <w:rsid w:val="00DD711D"/>
    <w:rsid w:val="00DE0723"/>
    <w:rsid w:val="00DE1DF0"/>
    <w:rsid w:val="00DE5118"/>
    <w:rsid w:val="00DE5865"/>
    <w:rsid w:val="00DF2A89"/>
    <w:rsid w:val="00DF2C33"/>
    <w:rsid w:val="00DF6707"/>
    <w:rsid w:val="00E009CE"/>
    <w:rsid w:val="00E02015"/>
    <w:rsid w:val="00E0308C"/>
    <w:rsid w:val="00E030D9"/>
    <w:rsid w:val="00E1327E"/>
    <w:rsid w:val="00E20728"/>
    <w:rsid w:val="00E223CC"/>
    <w:rsid w:val="00E23FE1"/>
    <w:rsid w:val="00E26F4E"/>
    <w:rsid w:val="00E340BD"/>
    <w:rsid w:val="00E35E35"/>
    <w:rsid w:val="00E37BDE"/>
    <w:rsid w:val="00E41F99"/>
    <w:rsid w:val="00E42841"/>
    <w:rsid w:val="00E45AFD"/>
    <w:rsid w:val="00E50BD6"/>
    <w:rsid w:val="00E53924"/>
    <w:rsid w:val="00E57A9A"/>
    <w:rsid w:val="00E60795"/>
    <w:rsid w:val="00E62ACC"/>
    <w:rsid w:val="00E67B4D"/>
    <w:rsid w:val="00E67FCD"/>
    <w:rsid w:val="00E76066"/>
    <w:rsid w:val="00E77B70"/>
    <w:rsid w:val="00E82C77"/>
    <w:rsid w:val="00E83FE8"/>
    <w:rsid w:val="00E85615"/>
    <w:rsid w:val="00E873FE"/>
    <w:rsid w:val="00E91D7A"/>
    <w:rsid w:val="00E962A0"/>
    <w:rsid w:val="00EA4F89"/>
    <w:rsid w:val="00EB33E5"/>
    <w:rsid w:val="00EB6425"/>
    <w:rsid w:val="00EC16F6"/>
    <w:rsid w:val="00EC3AA5"/>
    <w:rsid w:val="00ED495B"/>
    <w:rsid w:val="00ED7BBD"/>
    <w:rsid w:val="00EE0D00"/>
    <w:rsid w:val="00EE782E"/>
    <w:rsid w:val="00EF0F5E"/>
    <w:rsid w:val="00F00E84"/>
    <w:rsid w:val="00F0665D"/>
    <w:rsid w:val="00F079F9"/>
    <w:rsid w:val="00F116DB"/>
    <w:rsid w:val="00F14CBA"/>
    <w:rsid w:val="00F15804"/>
    <w:rsid w:val="00F159AF"/>
    <w:rsid w:val="00F16C48"/>
    <w:rsid w:val="00F21E24"/>
    <w:rsid w:val="00F25339"/>
    <w:rsid w:val="00F267DA"/>
    <w:rsid w:val="00F27CB1"/>
    <w:rsid w:val="00F30EE7"/>
    <w:rsid w:val="00F33A7E"/>
    <w:rsid w:val="00F34187"/>
    <w:rsid w:val="00F3451A"/>
    <w:rsid w:val="00F45122"/>
    <w:rsid w:val="00F4625E"/>
    <w:rsid w:val="00F50AD2"/>
    <w:rsid w:val="00F63C31"/>
    <w:rsid w:val="00F75AA4"/>
    <w:rsid w:val="00F75BD7"/>
    <w:rsid w:val="00F8257D"/>
    <w:rsid w:val="00F95F0A"/>
    <w:rsid w:val="00F95F9D"/>
    <w:rsid w:val="00FB3073"/>
    <w:rsid w:val="00FB5027"/>
    <w:rsid w:val="00FB593C"/>
    <w:rsid w:val="00FC14B3"/>
    <w:rsid w:val="00FC35E3"/>
    <w:rsid w:val="00FC4A7A"/>
    <w:rsid w:val="00FC4DA0"/>
    <w:rsid w:val="00FC5C2B"/>
    <w:rsid w:val="00FC6368"/>
    <w:rsid w:val="00FC6F5B"/>
    <w:rsid w:val="00FC71AC"/>
    <w:rsid w:val="00FD7DCC"/>
    <w:rsid w:val="00FE30D6"/>
    <w:rsid w:val="00FE45BA"/>
    <w:rsid w:val="00FF1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9E56C66-7EDC-4097-965E-2B0A916B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70B4"/>
    <w:rPr>
      <w:lang w:val="lt-LT" w:eastAsia="en-US"/>
    </w:rPr>
  </w:style>
  <w:style w:type="paragraph" w:styleId="Heading1">
    <w:name w:val="heading 1"/>
    <w:basedOn w:val="Normal"/>
    <w:next w:val="Normal"/>
    <w:qFormat/>
    <w:pPr>
      <w:keepNext/>
      <w:ind w:left="709"/>
      <w:jc w:val="both"/>
      <w:outlineLvl w:val="0"/>
    </w:pPr>
    <w:rPr>
      <w:sz w:val="24"/>
    </w:rPr>
  </w:style>
  <w:style w:type="paragraph" w:styleId="Heading2">
    <w:name w:val="heading 2"/>
    <w:basedOn w:val="Normal"/>
    <w:next w:val="Normal"/>
    <w:qFormat/>
    <w:pPr>
      <w:keepNext/>
      <w:ind w:firstLine="720"/>
      <w:jc w:val="both"/>
      <w:outlineLvl w:val="1"/>
    </w:pPr>
    <w:rPr>
      <w:b/>
      <w:sz w:val="24"/>
      <w:u w:val="single"/>
    </w:rPr>
  </w:style>
  <w:style w:type="paragraph" w:styleId="Heading3">
    <w:name w:val="heading 3"/>
    <w:basedOn w:val="Normal"/>
    <w:next w:val="Normal"/>
    <w:qFormat/>
    <w:pPr>
      <w:keepNext/>
      <w:jc w:val="both"/>
      <w:outlineLvl w:val="2"/>
    </w:pPr>
    <w:rPr>
      <w:b/>
      <w:sz w:val="24"/>
    </w:rPr>
  </w:style>
  <w:style w:type="paragraph" w:styleId="Heading4">
    <w:name w:val="heading 4"/>
    <w:basedOn w:val="Normal"/>
    <w:next w:val="Normal"/>
    <w:link w:val="Heading4Char"/>
    <w:qFormat/>
    <w:pPr>
      <w:keepNext/>
      <w:ind w:firstLine="709"/>
      <w:jc w:val="both"/>
      <w:outlineLvl w:val="3"/>
    </w:pPr>
    <w:rPr>
      <w:sz w:val="24"/>
    </w:rPr>
  </w:style>
  <w:style w:type="paragraph" w:styleId="Heading5">
    <w:name w:val="heading 5"/>
    <w:basedOn w:val="Normal"/>
    <w:next w:val="Normal"/>
    <w:qFormat/>
    <w:pPr>
      <w:keepNext/>
      <w:ind w:firstLine="720"/>
      <w:jc w:val="both"/>
      <w:outlineLvl w:val="4"/>
    </w:pPr>
    <w:rPr>
      <w:b/>
      <w:sz w:val="24"/>
    </w:rPr>
  </w:style>
  <w:style w:type="paragraph" w:styleId="Heading6">
    <w:name w:val="heading 6"/>
    <w:basedOn w:val="Normal"/>
    <w:next w:val="Normal"/>
    <w:qFormat/>
    <w:pPr>
      <w:keepNext/>
      <w:jc w:val="both"/>
      <w:outlineLvl w:val="5"/>
    </w:pPr>
    <w:rPr>
      <w:b/>
      <w:sz w:val="22"/>
    </w:rPr>
  </w:style>
  <w:style w:type="paragraph" w:styleId="Heading7">
    <w:name w:val="heading 7"/>
    <w:basedOn w:val="Normal"/>
    <w:next w:val="Normal"/>
    <w:qFormat/>
    <w:pPr>
      <w:keepNext/>
      <w:jc w:val="both"/>
      <w:outlineLvl w:val="6"/>
    </w:pPr>
    <w:rPr>
      <w:b/>
      <w:sz w:val="24"/>
      <w:u w:val="single"/>
    </w:rPr>
  </w:style>
  <w:style w:type="paragraph" w:styleId="Heading8">
    <w:name w:val="heading 8"/>
    <w:basedOn w:val="Normal"/>
    <w:next w:val="Normal"/>
    <w:link w:val="Heading8Char"/>
    <w:qFormat/>
    <w:pPr>
      <w:keepNext/>
      <w:ind w:firstLine="709"/>
      <w:outlineLvl w:val="7"/>
    </w:pPr>
    <w:rPr>
      <w:sz w:val="24"/>
    </w:rPr>
  </w:style>
  <w:style w:type="paragraph" w:styleId="Heading9">
    <w:name w:val="heading 9"/>
    <w:basedOn w:val="Normal"/>
    <w:next w:val="Normal"/>
    <w:qFormat/>
    <w:pPr>
      <w:keepNext/>
      <w:ind w:right="-29"/>
      <w:outlineLvl w:val="8"/>
    </w:pPr>
    <w:rPr>
      <w:b/>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overflowPunct w:val="0"/>
      <w:autoSpaceDE w:val="0"/>
      <w:autoSpaceDN w:val="0"/>
      <w:adjustRightInd w:val="0"/>
      <w:spacing w:before="240" w:after="60"/>
      <w:jc w:val="center"/>
      <w:textAlignment w:val="baseline"/>
    </w:pPr>
    <w:rPr>
      <w:rFonts w:ascii="Arial" w:hAnsi="Arial"/>
      <w:b/>
      <w:kern w:val="28"/>
      <w:sz w:val="32"/>
      <w:lang w:val="en-GB"/>
    </w:rPr>
  </w:style>
  <w:style w:type="paragraph" w:styleId="BodyTextIndent">
    <w:name w:val="Body Text Indent"/>
    <w:basedOn w:val="Normal"/>
    <w:link w:val="BodyTextIndentChar"/>
    <w:pPr>
      <w:ind w:firstLine="720"/>
      <w:jc w:val="both"/>
    </w:pPr>
    <w:rPr>
      <w:sz w:val="24"/>
    </w:rPr>
  </w:style>
  <w:style w:type="paragraph" w:styleId="BodyTextIndent3">
    <w:name w:val="Body Text Indent 3"/>
    <w:basedOn w:val="Normal"/>
    <w:pPr>
      <w:ind w:left="709" w:firstLine="11"/>
      <w:jc w:val="both"/>
    </w:pPr>
    <w:rPr>
      <w:sz w:val="24"/>
    </w:rPr>
  </w:style>
  <w:style w:type="character" w:styleId="PageNumber">
    <w:name w:val="page number"/>
    <w:basedOn w:val="DefaultParagraphFont"/>
  </w:style>
  <w:style w:type="paragraph" w:styleId="Footer">
    <w:name w:val="footer"/>
    <w:basedOn w:val="Normal"/>
    <w:pPr>
      <w:tabs>
        <w:tab w:val="center" w:pos="4153"/>
        <w:tab w:val="right" w:pos="8306"/>
      </w:tabs>
    </w:pPr>
    <w:rPr>
      <w:lang w:val="en-AU"/>
    </w:rPr>
  </w:style>
  <w:style w:type="paragraph" w:styleId="BodyTextIndent2">
    <w:name w:val="Body Text Indent 2"/>
    <w:basedOn w:val="Normal"/>
    <w:pPr>
      <w:ind w:firstLine="709"/>
      <w:jc w:val="both"/>
    </w:pPr>
    <w:rPr>
      <w:sz w:val="24"/>
    </w:rPr>
  </w:style>
  <w:style w:type="paragraph" w:styleId="Subtitle">
    <w:name w:val="Subtitle"/>
    <w:basedOn w:val="Normal"/>
    <w:qFormat/>
    <w:pPr>
      <w:ind w:left="720"/>
      <w:jc w:val="center"/>
    </w:pPr>
    <w:rPr>
      <w:b/>
      <w:caps/>
      <w:sz w:val="22"/>
    </w:rPr>
  </w:style>
  <w:style w:type="paragraph" w:styleId="BodyText">
    <w:name w:val="Body Text"/>
    <w:basedOn w:val="Normal"/>
    <w:pPr>
      <w:jc w:val="both"/>
    </w:pPr>
    <w:rPr>
      <w:sz w:val="22"/>
      <w:u w:val="single"/>
    </w:rPr>
  </w:style>
  <w:style w:type="paragraph" w:styleId="BodyText2">
    <w:name w:val="Body Text 2"/>
    <w:basedOn w:val="Normal"/>
    <w:pPr>
      <w:jc w:val="both"/>
    </w:pPr>
    <w:rPr>
      <w:sz w:val="22"/>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rPr>
      <w:sz w:val="22"/>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lockText">
    <w:name w:val="Block Text"/>
    <w:basedOn w:val="Normal"/>
    <w:pPr>
      <w:tabs>
        <w:tab w:val="left" w:pos="1701"/>
      </w:tabs>
      <w:ind w:left="1701" w:right="1416" w:hanging="567"/>
    </w:pPr>
    <w:rPr>
      <w:b/>
      <w:sz w:val="22"/>
    </w:rPr>
  </w:style>
  <w:style w:type="paragraph" w:customStyle="1" w:styleId="EMEATableLeft">
    <w:name w:val="EMEA Table Left"/>
    <w:basedOn w:val="Normal"/>
    <w:pPr>
      <w:keepNext/>
      <w:keepLines/>
    </w:pPr>
    <w:rPr>
      <w:sz w:val="22"/>
      <w:lang w:val="en-GB"/>
    </w:rPr>
  </w:style>
  <w:style w:type="paragraph" w:customStyle="1" w:styleId="EMEABodyText">
    <w:name w:val="EMEA Body Text"/>
    <w:basedOn w:val="Normal"/>
    <w:rPr>
      <w:sz w:val="22"/>
      <w:lang w:val="en-GB"/>
    </w:rPr>
  </w:style>
  <w:style w:type="paragraph" w:customStyle="1" w:styleId="EMEAEnTableLeft">
    <w:name w:val="EMEA En Table Left"/>
    <w:basedOn w:val="Normal"/>
    <w:pPr>
      <w:keepNext/>
      <w:keepLines/>
      <w:widowControl w:val="0"/>
    </w:pPr>
    <w:rPr>
      <w:snapToGrid w:val="0"/>
      <w:lang w:val="fr-FR" w:eastAsia="da-DK"/>
    </w:rPr>
  </w:style>
  <w:style w:type="paragraph" w:styleId="Header">
    <w:name w:val="header"/>
    <w:basedOn w:val="Normal"/>
    <w:pPr>
      <w:tabs>
        <w:tab w:val="center" w:pos="4153"/>
        <w:tab w:val="right" w:pos="8306"/>
      </w:tabs>
    </w:pPr>
  </w:style>
  <w:style w:type="paragraph" w:customStyle="1" w:styleId="BalloonText1">
    <w:name w:val="Balloon Text1"/>
    <w:basedOn w:val="Normal"/>
    <w:semiHidden/>
    <w:rPr>
      <w:rFonts w:ascii="Tahoma" w:hAnsi="Tahoma" w:cs="Tahoma"/>
      <w:sz w:val="16"/>
      <w:szCs w:val="16"/>
    </w:rPr>
  </w:style>
  <w:style w:type="character" w:styleId="Hyperlink">
    <w:name w:val="Hyperlink"/>
    <w:rPr>
      <w:color w:val="0000FF"/>
      <w:u w:val="single"/>
    </w:rPr>
  </w:style>
  <w:style w:type="paragraph" w:styleId="EndnoteText">
    <w:name w:val="endnote text"/>
    <w:basedOn w:val="Normal"/>
    <w:semiHidden/>
    <w:pPr>
      <w:tabs>
        <w:tab w:val="left" w:pos="567"/>
      </w:tabs>
    </w:pPr>
    <w:rPr>
      <w:sz w:val="22"/>
      <w:lang w:val="en-GB"/>
    </w:rPr>
  </w:style>
  <w:style w:type="paragraph" w:styleId="ListBullet">
    <w:name w:val="List Bullet"/>
    <w:basedOn w:val="Normal"/>
    <w:next w:val="Normal"/>
    <w:autoRedefine/>
    <w:pPr>
      <w:keepNext/>
      <w:keepLines/>
      <w:spacing w:before="120" w:after="120"/>
      <w:ind w:left="567" w:hanging="567"/>
    </w:pPr>
    <w:rPr>
      <w:lang w:val="fr-FR"/>
    </w:rPr>
  </w:style>
  <w:style w:type="paragraph" w:styleId="BalloonText">
    <w:name w:val="Balloon Text"/>
    <w:basedOn w:val="Normal"/>
    <w:semiHidden/>
    <w:rsid w:val="004C1BB8"/>
    <w:rPr>
      <w:rFonts w:ascii="Tahoma" w:hAnsi="Tahoma" w:cs="Tahoma"/>
      <w:sz w:val="16"/>
      <w:szCs w:val="16"/>
    </w:rPr>
  </w:style>
  <w:style w:type="paragraph" w:styleId="CommentSubject">
    <w:name w:val="annotation subject"/>
    <w:basedOn w:val="CommentText"/>
    <w:next w:val="CommentText"/>
    <w:semiHidden/>
    <w:rsid w:val="003979B3"/>
    <w:rPr>
      <w:b/>
      <w:bCs/>
    </w:rPr>
  </w:style>
  <w:style w:type="character" w:styleId="Strong">
    <w:name w:val="Strong"/>
    <w:qFormat/>
    <w:rsid w:val="008E7C81"/>
    <w:rPr>
      <w:b/>
      <w:bCs/>
    </w:rPr>
  </w:style>
  <w:style w:type="paragraph" w:styleId="NormalWeb">
    <w:name w:val="Normal (Web)"/>
    <w:basedOn w:val="Normal"/>
    <w:rsid w:val="00FF11A3"/>
    <w:pPr>
      <w:spacing w:before="100" w:beforeAutospacing="1" w:after="100" w:afterAutospacing="1"/>
    </w:pPr>
    <w:rPr>
      <w:rFonts w:eastAsia="MS Mincho"/>
      <w:sz w:val="24"/>
      <w:szCs w:val="24"/>
      <w:lang w:eastAsia="ja-JP"/>
    </w:rPr>
  </w:style>
  <w:style w:type="character" w:styleId="FollowedHyperlink">
    <w:name w:val="FollowedHyperlink"/>
    <w:rsid w:val="00845C18"/>
    <w:rPr>
      <w:color w:val="800080"/>
      <w:u w:val="single"/>
    </w:rPr>
  </w:style>
  <w:style w:type="paragraph" w:styleId="BodyTextFirstIndent">
    <w:name w:val="Body Text First Indent"/>
    <w:basedOn w:val="BodyText"/>
    <w:rsid w:val="00845C18"/>
    <w:pPr>
      <w:spacing w:after="120"/>
      <w:ind w:firstLine="210"/>
      <w:jc w:val="left"/>
    </w:pPr>
    <w:rPr>
      <w:sz w:val="20"/>
      <w:u w:val="none"/>
    </w:rPr>
  </w:style>
  <w:style w:type="paragraph" w:styleId="BodyTextFirstIndent2">
    <w:name w:val="Body Text First Indent 2"/>
    <w:basedOn w:val="BodyTextIndent"/>
    <w:rsid w:val="00845C18"/>
    <w:pPr>
      <w:spacing w:after="120"/>
      <w:ind w:left="283" w:firstLine="210"/>
      <w:jc w:val="left"/>
    </w:pPr>
    <w:rPr>
      <w:sz w:val="20"/>
    </w:rPr>
  </w:style>
  <w:style w:type="paragraph" w:styleId="Caption">
    <w:name w:val="caption"/>
    <w:basedOn w:val="Normal"/>
    <w:next w:val="Normal"/>
    <w:qFormat/>
    <w:rsid w:val="00845C18"/>
    <w:rPr>
      <w:b/>
      <w:bCs/>
    </w:rPr>
  </w:style>
  <w:style w:type="paragraph" w:styleId="Closing">
    <w:name w:val="Closing"/>
    <w:basedOn w:val="Normal"/>
    <w:rsid w:val="00845C18"/>
    <w:pPr>
      <w:ind w:left="4252"/>
    </w:pPr>
  </w:style>
  <w:style w:type="paragraph" w:styleId="Date">
    <w:name w:val="Date"/>
    <w:basedOn w:val="Normal"/>
    <w:next w:val="Normal"/>
    <w:rsid w:val="00845C18"/>
  </w:style>
  <w:style w:type="paragraph" w:styleId="E-mailSignature">
    <w:name w:val="E-mail Signature"/>
    <w:basedOn w:val="Normal"/>
    <w:rsid w:val="00845C18"/>
  </w:style>
  <w:style w:type="paragraph" w:styleId="EnvelopeAddress">
    <w:name w:val="envelope address"/>
    <w:basedOn w:val="Normal"/>
    <w:rsid w:val="00845C1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45C18"/>
    <w:rPr>
      <w:rFonts w:ascii="Arial" w:hAnsi="Arial" w:cs="Arial"/>
    </w:rPr>
  </w:style>
  <w:style w:type="paragraph" w:styleId="FootnoteText">
    <w:name w:val="footnote text"/>
    <w:basedOn w:val="Normal"/>
    <w:semiHidden/>
    <w:rsid w:val="00845C18"/>
  </w:style>
  <w:style w:type="paragraph" w:styleId="HTMLAddress">
    <w:name w:val="HTML Address"/>
    <w:basedOn w:val="Normal"/>
    <w:rsid w:val="00845C18"/>
    <w:rPr>
      <w:i/>
      <w:iCs/>
    </w:rPr>
  </w:style>
  <w:style w:type="paragraph" w:styleId="HTMLPreformatted">
    <w:name w:val="HTML Preformatted"/>
    <w:basedOn w:val="Normal"/>
    <w:rsid w:val="00845C18"/>
    <w:rPr>
      <w:rFonts w:ascii="Courier New" w:hAnsi="Courier New" w:cs="Courier New"/>
    </w:rPr>
  </w:style>
  <w:style w:type="paragraph" w:styleId="Index1">
    <w:name w:val="index 1"/>
    <w:basedOn w:val="Normal"/>
    <w:next w:val="Normal"/>
    <w:autoRedefine/>
    <w:semiHidden/>
    <w:rsid w:val="00845C18"/>
    <w:pPr>
      <w:ind w:left="200" w:hanging="200"/>
    </w:pPr>
  </w:style>
  <w:style w:type="paragraph" w:styleId="Index2">
    <w:name w:val="index 2"/>
    <w:basedOn w:val="Normal"/>
    <w:next w:val="Normal"/>
    <w:autoRedefine/>
    <w:semiHidden/>
    <w:rsid w:val="00845C18"/>
    <w:pPr>
      <w:ind w:left="400" w:hanging="200"/>
    </w:pPr>
  </w:style>
  <w:style w:type="paragraph" w:styleId="Index3">
    <w:name w:val="index 3"/>
    <w:basedOn w:val="Normal"/>
    <w:next w:val="Normal"/>
    <w:autoRedefine/>
    <w:semiHidden/>
    <w:rsid w:val="00845C18"/>
    <w:pPr>
      <w:ind w:left="600" w:hanging="200"/>
    </w:pPr>
  </w:style>
  <w:style w:type="paragraph" w:styleId="Index4">
    <w:name w:val="index 4"/>
    <w:basedOn w:val="Normal"/>
    <w:next w:val="Normal"/>
    <w:autoRedefine/>
    <w:semiHidden/>
    <w:rsid w:val="00845C18"/>
    <w:pPr>
      <w:ind w:left="800" w:hanging="200"/>
    </w:pPr>
  </w:style>
  <w:style w:type="paragraph" w:styleId="Index5">
    <w:name w:val="index 5"/>
    <w:basedOn w:val="Normal"/>
    <w:next w:val="Normal"/>
    <w:autoRedefine/>
    <w:semiHidden/>
    <w:rsid w:val="00845C18"/>
    <w:pPr>
      <w:ind w:left="1000" w:hanging="200"/>
    </w:pPr>
  </w:style>
  <w:style w:type="paragraph" w:styleId="Index6">
    <w:name w:val="index 6"/>
    <w:basedOn w:val="Normal"/>
    <w:next w:val="Normal"/>
    <w:autoRedefine/>
    <w:semiHidden/>
    <w:rsid w:val="00845C18"/>
    <w:pPr>
      <w:ind w:left="1200" w:hanging="200"/>
    </w:pPr>
  </w:style>
  <w:style w:type="paragraph" w:styleId="Index7">
    <w:name w:val="index 7"/>
    <w:basedOn w:val="Normal"/>
    <w:next w:val="Normal"/>
    <w:autoRedefine/>
    <w:semiHidden/>
    <w:rsid w:val="00845C18"/>
    <w:pPr>
      <w:ind w:left="1400" w:hanging="200"/>
    </w:pPr>
  </w:style>
  <w:style w:type="paragraph" w:styleId="Index8">
    <w:name w:val="index 8"/>
    <w:basedOn w:val="Normal"/>
    <w:next w:val="Normal"/>
    <w:autoRedefine/>
    <w:semiHidden/>
    <w:rsid w:val="00845C18"/>
    <w:pPr>
      <w:ind w:left="1600" w:hanging="200"/>
    </w:pPr>
  </w:style>
  <w:style w:type="paragraph" w:styleId="Index9">
    <w:name w:val="index 9"/>
    <w:basedOn w:val="Normal"/>
    <w:next w:val="Normal"/>
    <w:autoRedefine/>
    <w:semiHidden/>
    <w:rsid w:val="00845C18"/>
    <w:pPr>
      <w:ind w:left="1800" w:hanging="200"/>
    </w:pPr>
  </w:style>
  <w:style w:type="paragraph" w:styleId="IndexHeading">
    <w:name w:val="index heading"/>
    <w:basedOn w:val="Normal"/>
    <w:next w:val="Index1"/>
    <w:semiHidden/>
    <w:rsid w:val="00845C18"/>
    <w:rPr>
      <w:rFonts w:ascii="Arial" w:hAnsi="Arial" w:cs="Arial"/>
      <w:b/>
      <w:bCs/>
    </w:rPr>
  </w:style>
  <w:style w:type="paragraph" w:styleId="List">
    <w:name w:val="List"/>
    <w:basedOn w:val="Normal"/>
    <w:rsid w:val="00845C18"/>
    <w:pPr>
      <w:ind w:left="283" w:hanging="283"/>
    </w:pPr>
  </w:style>
  <w:style w:type="paragraph" w:styleId="List2">
    <w:name w:val="List 2"/>
    <w:basedOn w:val="Normal"/>
    <w:rsid w:val="00845C18"/>
    <w:pPr>
      <w:ind w:left="566" w:hanging="283"/>
    </w:pPr>
  </w:style>
  <w:style w:type="paragraph" w:styleId="List3">
    <w:name w:val="List 3"/>
    <w:basedOn w:val="Normal"/>
    <w:rsid w:val="00845C18"/>
    <w:pPr>
      <w:ind w:left="849" w:hanging="283"/>
    </w:pPr>
  </w:style>
  <w:style w:type="paragraph" w:styleId="List4">
    <w:name w:val="List 4"/>
    <w:basedOn w:val="Normal"/>
    <w:rsid w:val="00845C18"/>
    <w:pPr>
      <w:ind w:left="1132" w:hanging="283"/>
    </w:pPr>
  </w:style>
  <w:style w:type="paragraph" w:styleId="List5">
    <w:name w:val="List 5"/>
    <w:basedOn w:val="Normal"/>
    <w:rsid w:val="00845C18"/>
    <w:pPr>
      <w:ind w:left="1415" w:hanging="283"/>
    </w:pPr>
  </w:style>
  <w:style w:type="paragraph" w:styleId="ListBullet2">
    <w:name w:val="List Bullet 2"/>
    <w:basedOn w:val="Normal"/>
    <w:rsid w:val="00845C18"/>
    <w:pPr>
      <w:numPr>
        <w:numId w:val="24"/>
      </w:numPr>
    </w:pPr>
  </w:style>
  <w:style w:type="paragraph" w:styleId="ListBullet3">
    <w:name w:val="List Bullet 3"/>
    <w:basedOn w:val="Normal"/>
    <w:rsid w:val="00845C18"/>
    <w:pPr>
      <w:numPr>
        <w:numId w:val="25"/>
      </w:numPr>
    </w:pPr>
  </w:style>
  <w:style w:type="paragraph" w:styleId="ListBullet4">
    <w:name w:val="List Bullet 4"/>
    <w:basedOn w:val="Normal"/>
    <w:rsid w:val="00845C18"/>
    <w:pPr>
      <w:numPr>
        <w:numId w:val="26"/>
      </w:numPr>
    </w:pPr>
  </w:style>
  <w:style w:type="paragraph" w:styleId="ListBullet5">
    <w:name w:val="List Bullet 5"/>
    <w:basedOn w:val="Normal"/>
    <w:rsid w:val="00845C18"/>
    <w:pPr>
      <w:numPr>
        <w:numId w:val="27"/>
      </w:numPr>
    </w:pPr>
  </w:style>
  <w:style w:type="paragraph" w:styleId="ListContinue">
    <w:name w:val="List Continue"/>
    <w:basedOn w:val="Normal"/>
    <w:rsid w:val="00845C18"/>
    <w:pPr>
      <w:spacing w:after="120"/>
      <w:ind w:left="283"/>
    </w:pPr>
  </w:style>
  <w:style w:type="paragraph" w:styleId="ListContinue2">
    <w:name w:val="List Continue 2"/>
    <w:basedOn w:val="Normal"/>
    <w:rsid w:val="00845C18"/>
    <w:pPr>
      <w:spacing w:after="120"/>
      <w:ind w:left="566"/>
    </w:pPr>
  </w:style>
  <w:style w:type="paragraph" w:styleId="ListContinue3">
    <w:name w:val="List Continue 3"/>
    <w:basedOn w:val="Normal"/>
    <w:rsid w:val="00845C18"/>
    <w:pPr>
      <w:spacing w:after="120"/>
      <w:ind w:left="849"/>
    </w:pPr>
  </w:style>
  <w:style w:type="paragraph" w:styleId="ListContinue4">
    <w:name w:val="List Continue 4"/>
    <w:basedOn w:val="Normal"/>
    <w:rsid w:val="00845C18"/>
    <w:pPr>
      <w:spacing w:after="120"/>
      <w:ind w:left="1132"/>
    </w:pPr>
  </w:style>
  <w:style w:type="paragraph" w:styleId="ListContinue5">
    <w:name w:val="List Continue 5"/>
    <w:basedOn w:val="Normal"/>
    <w:rsid w:val="00845C18"/>
    <w:pPr>
      <w:spacing w:after="120"/>
      <w:ind w:left="1415"/>
    </w:pPr>
  </w:style>
  <w:style w:type="paragraph" w:styleId="ListNumber">
    <w:name w:val="List Number"/>
    <w:basedOn w:val="Normal"/>
    <w:rsid w:val="00845C18"/>
    <w:pPr>
      <w:numPr>
        <w:numId w:val="28"/>
      </w:numPr>
    </w:pPr>
  </w:style>
  <w:style w:type="paragraph" w:styleId="ListNumber2">
    <w:name w:val="List Number 2"/>
    <w:basedOn w:val="Normal"/>
    <w:rsid w:val="00845C18"/>
    <w:pPr>
      <w:numPr>
        <w:numId w:val="29"/>
      </w:numPr>
    </w:pPr>
  </w:style>
  <w:style w:type="paragraph" w:styleId="ListNumber3">
    <w:name w:val="List Number 3"/>
    <w:basedOn w:val="Normal"/>
    <w:rsid w:val="00845C18"/>
    <w:pPr>
      <w:numPr>
        <w:numId w:val="30"/>
      </w:numPr>
    </w:pPr>
  </w:style>
  <w:style w:type="paragraph" w:styleId="ListNumber4">
    <w:name w:val="List Number 4"/>
    <w:basedOn w:val="Normal"/>
    <w:rsid w:val="00845C18"/>
    <w:pPr>
      <w:numPr>
        <w:numId w:val="31"/>
      </w:numPr>
    </w:pPr>
  </w:style>
  <w:style w:type="paragraph" w:styleId="ListNumber5">
    <w:name w:val="List Number 5"/>
    <w:basedOn w:val="Normal"/>
    <w:rsid w:val="00845C18"/>
    <w:pPr>
      <w:numPr>
        <w:numId w:val="32"/>
      </w:numPr>
    </w:pPr>
  </w:style>
  <w:style w:type="paragraph" w:styleId="MacroText">
    <w:name w:val="macro"/>
    <w:semiHidden/>
    <w:rsid w:val="00845C1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lt-LT" w:eastAsia="en-US"/>
    </w:rPr>
  </w:style>
  <w:style w:type="paragraph" w:styleId="MessageHeader">
    <w:name w:val="Message Header"/>
    <w:basedOn w:val="Normal"/>
    <w:rsid w:val="00845C18"/>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rsid w:val="00845C18"/>
    <w:pPr>
      <w:ind w:left="720"/>
    </w:pPr>
  </w:style>
  <w:style w:type="paragraph" w:styleId="NoteHeading">
    <w:name w:val="Note Heading"/>
    <w:basedOn w:val="Normal"/>
    <w:next w:val="Normal"/>
    <w:rsid w:val="00845C18"/>
  </w:style>
  <w:style w:type="paragraph" w:styleId="PlainText">
    <w:name w:val="Plain Text"/>
    <w:basedOn w:val="Normal"/>
    <w:link w:val="PlainTextChar"/>
    <w:uiPriority w:val="99"/>
    <w:rsid w:val="00845C18"/>
    <w:rPr>
      <w:rFonts w:ascii="Courier New" w:hAnsi="Courier New" w:cs="Courier New"/>
    </w:rPr>
  </w:style>
  <w:style w:type="paragraph" w:styleId="Salutation">
    <w:name w:val="Salutation"/>
    <w:basedOn w:val="Normal"/>
    <w:next w:val="Normal"/>
    <w:rsid w:val="00845C18"/>
  </w:style>
  <w:style w:type="paragraph" w:styleId="Signature">
    <w:name w:val="Signature"/>
    <w:basedOn w:val="Normal"/>
    <w:rsid w:val="00845C18"/>
    <w:pPr>
      <w:ind w:left="4252"/>
    </w:pPr>
  </w:style>
  <w:style w:type="paragraph" w:styleId="TableofAuthorities">
    <w:name w:val="table of authorities"/>
    <w:basedOn w:val="Normal"/>
    <w:next w:val="Normal"/>
    <w:semiHidden/>
    <w:rsid w:val="00845C18"/>
    <w:pPr>
      <w:ind w:left="200" w:hanging="200"/>
    </w:pPr>
  </w:style>
  <w:style w:type="paragraph" w:styleId="TableofFigures">
    <w:name w:val="table of figures"/>
    <w:basedOn w:val="Normal"/>
    <w:next w:val="Normal"/>
    <w:semiHidden/>
    <w:rsid w:val="00845C18"/>
  </w:style>
  <w:style w:type="paragraph" w:styleId="TOAHeading">
    <w:name w:val="toa heading"/>
    <w:basedOn w:val="Normal"/>
    <w:next w:val="Normal"/>
    <w:semiHidden/>
    <w:rsid w:val="00845C18"/>
    <w:pPr>
      <w:spacing w:before="120"/>
    </w:pPr>
    <w:rPr>
      <w:rFonts w:ascii="Arial" w:hAnsi="Arial" w:cs="Arial"/>
      <w:b/>
      <w:bCs/>
      <w:sz w:val="24"/>
      <w:szCs w:val="24"/>
    </w:rPr>
  </w:style>
  <w:style w:type="paragraph" w:styleId="TOC1">
    <w:name w:val="toc 1"/>
    <w:basedOn w:val="Normal"/>
    <w:next w:val="Normal"/>
    <w:autoRedefine/>
    <w:semiHidden/>
    <w:rsid w:val="00845C18"/>
  </w:style>
  <w:style w:type="paragraph" w:styleId="TOC2">
    <w:name w:val="toc 2"/>
    <w:basedOn w:val="Normal"/>
    <w:next w:val="Normal"/>
    <w:autoRedefine/>
    <w:semiHidden/>
    <w:rsid w:val="00845C18"/>
    <w:pPr>
      <w:ind w:left="200"/>
    </w:pPr>
  </w:style>
  <w:style w:type="paragraph" w:styleId="TOC3">
    <w:name w:val="toc 3"/>
    <w:basedOn w:val="Normal"/>
    <w:next w:val="Normal"/>
    <w:autoRedefine/>
    <w:semiHidden/>
    <w:rsid w:val="00845C18"/>
    <w:pPr>
      <w:ind w:left="400"/>
    </w:pPr>
  </w:style>
  <w:style w:type="paragraph" w:styleId="TOC4">
    <w:name w:val="toc 4"/>
    <w:basedOn w:val="Normal"/>
    <w:next w:val="Normal"/>
    <w:autoRedefine/>
    <w:semiHidden/>
    <w:rsid w:val="00845C18"/>
    <w:pPr>
      <w:ind w:left="600"/>
    </w:pPr>
  </w:style>
  <w:style w:type="paragraph" w:styleId="TOC5">
    <w:name w:val="toc 5"/>
    <w:basedOn w:val="Normal"/>
    <w:next w:val="Normal"/>
    <w:autoRedefine/>
    <w:semiHidden/>
    <w:rsid w:val="00845C18"/>
    <w:pPr>
      <w:ind w:left="800"/>
    </w:pPr>
  </w:style>
  <w:style w:type="paragraph" w:styleId="TOC6">
    <w:name w:val="toc 6"/>
    <w:basedOn w:val="Normal"/>
    <w:next w:val="Normal"/>
    <w:autoRedefine/>
    <w:semiHidden/>
    <w:rsid w:val="00845C18"/>
    <w:pPr>
      <w:ind w:left="1000"/>
    </w:pPr>
  </w:style>
  <w:style w:type="paragraph" w:styleId="TOC7">
    <w:name w:val="toc 7"/>
    <w:basedOn w:val="Normal"/>
    <w:next w:val="Normal"/>
    <w:autoRedefine/>
    <w:semiHidden/>
    <w:rsid w:val="00845C18"/>
    <w:pPr>
      <w:ind w:left="1200"/>
    </w:pPr>
  </w:style>
  <w:style w:type="paragraph" w:styleId="TOC8">
    <w:name w:val="toc 8"/>
    <w:basedOn w:val="Normal"/>
    <w:next w:val="Normal"/>
    <w:autoRedefine/>
    <w:semiHidden/>
    <w:rsid w:val="00845C18"/>
    <w:pPr>
      <w:ind w:left="1400"/>
    </w:pPr>
  </w:style>
  <w:style w:type="paragraph" w:styleId="TOC9">
    <w:name w:val="toc 9"/>
    <w:basedOn w:val="Normal"/>
    <w:next w:val="Normal"/>
    <w:autoRedefine/>
    <w:semiHidden/>
    <w:rsid w:val="00845C18"/>
    <w:pPr>
      <w:ind w:left="1600"/>
    </w:pPr>
  </w:style>
  <w:style w:type="paragraph" w:customStyle="1" w:styleId="TitleA">
    <w:name w:val="Title A"/>
    <w:basedOn w:val="Normal"/>
    <w:rsid w:val="00845C18"/>
    <w:pPr>
      <w:ind w:left="567" w:hanging="567"/>
      <w:jc w:val="center"/>
    </w:pPr>
    <w:rPr>
      <w:b/>
      <w:sz w:val="22"/>
      <w:szCs w:val="22"/>
    </w:rPr>
  </w:style>
  <w:style w:type="paragraph" w:customStyle="1" w:styleId="TitleB">
    <w:name w:val="Title B"/>
    <w:basedOn w:val="Normal"/>
    <w:rsid w:val="00845C18"/>
    <w:pPr>
      <w:tabs>
        <w:tab w:val="left" w:pos="567"/>
      </w:tabs>
      <w:ind w:left="567" w:hanging="567"/>
    </w:pPr>
    <w:rPr>
      <w:b/>
      <w:sz w:val="22"/>
      <w:szCs w:val="22"/>
    </w:rPr>
  </w:style>
  <w:style w:type="paragraph" w:customStyle="1" w:styleId="TableHeading">
    <w:name w:val="Table Heading"/>
    <w:basedOn w:val="Heading1"/>
    <w:rsid w:val="00A9141B"/>
    <w:pPr>
      <w:tabs>
        <w:tab w:val="left" w:pos="360"/>
      </w:tabs>
      <w:autoSpaceDE w:val="0"/>
      <w:autoSpaceDN w:val="0"/>
      <w:adjustRightInd w:val="0"/>
      <w:spacing w:after="120"/>
      <w:ind w:left="0"/>
      <w:jc w:val="left"/>
    </w:pPr>
    <w:rPr>
      <w:rFonts w:ascii="Arial" w:eastAsia="MS Mincho" w:hAnsi="Arial" w:cs="Arial"/>
      <w:b/>
      <w:bCs/>
      <w:szCs w:val="16"/>
      <w:lang w:val="en-US"/>
    </w:rPr>
  </w:style>
  <w:style w:type="paragraph" w:customStyle="1" w:styleId="TblTextCenter">
    <w:name w:val="Tbl Text Center"/>
    <w:basedOn w:val="Normal"/>
    <w:rsid w:val="00A9141B"/>
    <w:pPr>
      <w:spacing w:before="60" w:after="60"/>
      <w:jc w:val="center"/>
    </w:pPr>
    <w:rPr>
      <w:rFonts w:ascii="Arial Narrow" w:hAnsi="Arial Narrow"/>
      <w:lang w:val="en-US"/>
    </w:rPr>
  </w:style>
  <w:style w:type="paragraph" w:customStyle="1" w:styleId="TblHeadingCenter">
    <w:name w:val="Tbl Heading Center"/>
    <w:basedOn w:val="Normal"/>
    <w:rsid w:val="00A9141B"/>
    <w:pPr>
      <w:spacing w:before="60" w:after="60"/>
      <w:jc w:val="center"/>
    </w:pPr>
    <w:rPr>
      <w:rFonts w:ascii="Arial" w:hAnsi="Arial"/>
      <w:b/>
      <w:lang w:val="en-US"/>
    </w:rPr>
  </w:style>
  <w:style w:type="character" w:customStyle="1" w:styleId="PlainTextChar">
    <w:name w:val="Plain Text Char"/>
    <w:link w:val="PlainText"/>
    <w:uiPriority w:val="99"/>
    <w:rsid w:val="00A9141B"/>
    <w:rPr>
      <w:rFonts w:ascii="Courier New" w:hAnsi="Courier New" w:cs="Courier New"/>
      <w:lang w:val="lt-LT" w:eastAsia="en-US" w:bidi="ar-SA"/>
    </w:rPr>
  </w:style>
  <w:style w:type="paragraph" w:styleId="Revision">
    <w:name w:val="Revision"/>
    <w:hidden/>
    <w:uiPriority w:val="99"/>
    <w:semiHidden/>
    <w:rsid w:val="00BE3BCE"/>
    <w:rPr>
      <w:lang w:val="lt-LT" w:eastAsia="en-US"/>
    </w:rPr>
  </w:style>
  <w:style w:type="character" w:customStyle="1" w:styleId="BodyTextIndentChar">
    <w:name w:val="Body Text Indent Char"/>
    <w:link w:val="BodyTextIndent"/>
    <w:rsid w:val="006F18F6"/>
    <w:rPr>
      <w:sz w:val="24"/>
      <w:lang w:eastAsia="en-US"/>
    </w:rPr>
  </w:style>
  <w:style w:type="paragraph" w:styleId="Bibliography">
    <w:name w:val="Bibliography"/>
    <w:basedOn w:val="Normal"/>
    <w:next w:val="Normal"/>
    <w:uiPriority w:val="37"/>
    <w:semiHidden/>
    <w:unhideWhenUsed/>
    <w:rsid w:val="008C06F4"/>
  </w:style>
  <w:style w:type="paragraph" w:styleId="IntenseQuote">
    <w:name w:val="Intense Quote"/>
    <w:basedOn w:val="Normal"/>
    <w:next w:val="Normal"/>
    <w:link w:val="IntenseQuoteChar"/>
    <w:uiPriority w:val="30"/>
    <w:qFormat/>
    <w:rsid w:val="008C06F4"/>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8C06F4"/>
    <w:rPr>
      <w:i/>
      <w:iCs/>
      <w:color w:val="5B9BD5"/>
      <w:lang w:eastAsia="en-US"/>
    </w:rPr>
  </w:style>
  <w:style w:type="paragraph" w:styleId="ListParagraph">
    <w:name w:val="List Paragraph"/>
    <w:basedOn w:val="Normal"/>
    <w:uiPriority w:val="34"/>
    <w:qFormat/>
    <w:rsid w:val="008C06F4"/>
    <w:pPr>
      <w:ind w:left="1296"/>
    </w:pPr>
  </w:style>
  <w:style w:type="paragraph" w:styleId="NoSpacing">
    <w:name w:val="No Spacing"/>
    <w:uiPriority w:val="1"/>
    <w:qFormat/>
    <w:rsid w:val="008C06F4"/>
    <w:rPr>
      <w:lang w:val="lt-LT" w:eastAsia="en-US"/>
    </w:rPr>
  </w:style>
  <w:style w:type="paragraph" w:styleId="Quote">
    <w:name w:val="Quote"/>
    <w:basedOn w:val="Normal"/>
    <w:next w:val="Normal"/>
    <w:link w:val="QuoteChar"/>
    <w:uiPriority w:val="29"/>
    <w:qFormat/>
    <w:rsid w:val="008C06F4"/>
    <w:pPr>
      <w:spacing w:before="200" w:after="160"/>
      <w:ind w:left="864" w:right="864"/>
      <w:jc w:val="center"/>
    </w:pPr>
    <w:rPr>
      <w:i/>
      <w:iCs/>
      <w:color w:val="404040"/>
    </w:rPr>
  </w:style>
  <w:style w:type="character" w:customStyle="1" w:styleId="QuoteChar">
    <w:name w:val="Quote Char"/>
    <w:link w:val="Quote"/>
    <w:uiPriority w:val="29"/>
    <w:rsid w:val="008C06F4"/>
    <w:rPr>
      <w:i/>
      <w:iCs/>
      <w:color w:val="404040"/>
      <w:lang w:eastAsia="en-US"/>
    </w:rPr>
  </w:style>
  <w:style w:type="paragraph" w:styleId="TOCHeading">
    <w:name w:val="TOC Heading"/>
    <w:basedOn w:val="Heading1"/>
    <w:next w:val="Normal"/>
    <w:uiPriority w:val="39"/>
    <w:semiHidden/>
    <w:unhideWhenUsed/>
    <w:qFormat/>
    <w:rsid w:val="008C06F4"/>
    <w:pPr>
      <w:spacing w:before="240" w:after="60"/>
      <w:ind w:left="0"/>
      <w:jc w:val="left"/>
      <w:outlineLvl w:val="9"/>
    </w:pPr>
    <w:rPr>
      <w:rFonts w:ascii="Calibri Light" w:hAnsi="Calibri Light"/>
      <w:b/>
      <w:bCs/>
      <w:kern w:val="32"/>
      <w:sz w:val="32"/>
      <w:szCs w:val="32"/>
    </w:rPr>
  </w:style>
  <w:style w:type="character" w:customStyle="1" w:styleId="Heading4Char">
    <w:name w:val="Heading 4 Char"/>
    <w:link w:val="Heading4"/>
    <w:rsid w:val="0022320B"/>
    <w:rPr>
      <w:sz w:val="24"/>
      <w:lang w:eastAsia="en-US"/>
    </w:rPr>
  </w:style>
  <w:style w:type="character" w:customStyle="1" w:styleId="Heading8Char">
    <w:name w:val="Heading 8 Char"/>
    <w:link w:val="Heading8"/>
    <w:rsid w:val="0022320B"/>
    <w:rPr>
      <w:sz w:val="24"/>
      <w:lang w:eastAsia="en-US"/>
    </w:rPr>
  </w:style>
  <w:style w:type="character" w:styleId="FootnoteReference">
    <w:name w:val="footnote reference"/>
    <w:rsid w:val="000010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97776">
      <w:bodyDiv w:val="1"/>
      <w:marLeft w:val="0"/>
      <w:marRight w:val="0"/>
      <w:marTop w:val="0"/>
      <w:marBottom w:val="0"/>
      <w:divBdr>
        <w:top w:val="none" w:sz="0" w:space="0" w:color="auto"/>
        <w:left w:val="none" w:sz="0" w:space="0" w:color="auto"/>
        <w:bottom w:val="none" w:sz="0" w:space="0" w:color="auto"/>
        <w:right w:val="none" w:sz="0" w:space="0" w:color="auto"/>
      </w:divBdr>
      <w:divsChild>
        <w:div w:id="836727790">
          <w:marLeft w:val="0"/>
          <w:marRight w:val="0"/>
          <w:marTop w:val="0"/>
          <w:marBottom w:val="0"/>
          <w:divBdr>
            <w:top w:val="none" w:sz="0" w:space="0" w:color="auto"/>
            <w:left w:val="none" w:sz="0" w:space="0" w:color="auto"/>
            <w:bottom w:val="none" w:sz="0" w:space="0" w:color="auto"/>
            <w:right w:val="none" w:sz="0" w:space="0" w:color="auto"/>
          </w:divBdr>
        </w:div>
      </w:divsChild>
    </w:div>
    <w:div w:id="488331101">
      <w:bodyDiv w:val="1"/>
      <w:marLeft w:val="0"/>
      <w:marRight w:val="0"/>
      <w:marTop w:val="0"/>
      <w:marBottom w:val="0"/>
      <w:divBdr>
        <w:top w:val="none" w:sz="0" w:space="0" w:color="auto"/>
        <w:left w:val="none" w:sz="0" w:space="0" w:color="auto"/>
        <w:bottom w:val="none" w:sz="0" w:space="0" w:color="auto"/>
        <w:right w:val="none" w:sz="0" w:space="0" w:color="auto"/>
      </w:divBdr>
    </w:div>
    <w:div w:id="594481408">
      <w:bodyDiv w:val="1"/>
      <w:marLeft w:val="0"/>
      <w:marRight w:val="0"/>
      <w:marTop w:val="0"/>
      <w:marBottom w:val="0"/>
      <w:divBdr>
        <w:top w:val="none" w:sz="0" w:space="0" w:color="auto"/>
        <w:left w:val="none" w:sz="0" w:space="0" w:color="auto"/>
        <w:bottom w:val="none" w:sz="0" w:space="0" w:color="auto"/>
        <w:right w:val="none" w:sz="0" w:space="0" w:color="auto"/>
      </w:divBdr>
    </w:div>
    <w:div w:id="665207212">
      <w:bodyDiv w:val="1"/>
      <w:marLeft w:val="0"/>
      <w:marRight w:val="0"/>
      <w:marTop w:val="0"/>
      <w:marBottom w:val="0"/>
      <w:divBdr>
        <w:top w:val="none" w:sz="0" w:space="0" w:color="auto"/>
        <w:left w:val="none" w:sz="0" w:space="0" w:color="auto"/>
        <w:bottom w:val="none" w:sz="0" w:space="0" w:color="auto"/>
        <w:right w:val="none" w:sz="0" w:space="0" w:color="auto"/>
      </w:divBdr>
    </w:div>
    <w:div w:id="690952860">
      <w:bodyDiv w:val="1"/>
      <w:marLeft w:val="0"/>
      <w:marRight w:val="0"/>
      <w:marTop w:val="0"/>
      <w:marBottom w:val="0"/>
      <w:divBdr>
        <w:top w:val="none" w:sz="0" w:space="0" w:color="auto"/>
        <w:left w:val="none" w:sz="0" w:space="0" w:color="auto"/>
        <w:bottom w:val="none" w:sz="0" w:space="0" w:color="auto"/>
        <w:right w:val="none" w:sz="0" w:space="0" w:color="auto"/>
      </w:divBdr>
    </w:div>
    <w:div w:id="890728747">
      <w:bodyDiv w:val="1"/>
      <w:marLeft w:val="0"/>
      <w:marRight w:val="0"/>
      <w:marTop w:val="0"/>
      <w:marBottom w:val="0"/>
      <w:divBdr>
        <w:top w:val="none" w:sz="0" w:space="0" w:color="auto"/>
        <w:left w:val="none" w:sz="0" w:space="0" w:color="auto"/>
        <w:bottom w:val="none" w:sz="0" w:space="0" w:color="auto"/>
        <w:right w:val="none" w:sz="0" w:space="0" w:color="auto"/>
      </w:divBdr>
    </w:div>
    <w:div w:id="955915129">
      <w:bodyDiv w:val="1"/>
      <w:marLeft w:val="0"/>
      <w:marRight w:val="0"/>
      <w:marTop w:val="0"/>
      <w:marBottom w:val="0"/>
      <w:divBdr>
        <w:top w:val="none" w:sz="0" w:space="0" w:color="auto"/>
        <w:left w:val="none" w:sz="0" w:space="0" w:color="auto"/>
        <w:bottom w:val="none" w:sz="0" w:space="0" w:color="auto"/>
        <w:right w:val="none" w:sz="0" w:space="0" w:color="auto"/>
      </w:divBdr>
    </w:div>
    <w:div w:id="1021275545">
      <w:bodyDiv w:val="1"/>
      <w:marLeft w:val="0"/>
      <w:marRight w:val="0"/>
      <w:marTop w:val="0"/>
      <w:marBottom w:val="0"/>
      <w:divBdr>
        <w:top w:val="none" w:sz="0" w:space="0" w:color="auto"/>
        <w:left w:val="none" w:sz="0" w:space="0" w:color="auto"/>
        <w:bottom w:val="none" w:sz="0" w:space="0" w:color="auto"/>
        <w:right w:val="none" w:sz="0" w:space="0" w:color="auto"/>
      </w:divBdr>
    </w:div>
    <w:div w:id="1270621861">
      <w:bodyDiv w:val="1"/>
      <w:marLeft w:val="0"/>
      <w:marRight w:val="0"/>
      <w:marTop w:val="0"/>
      <w:marBottom w:val="0"/>
      <w:divBdr>
        <w:top w:val="none" w:sz="0" w:space="0" w:color="auto"/>
        <w:left w:val="none" w:sz="0" w:space="0" w:color="auto"/>
        <w:bottom w:val="none" w:sz="0" w:space="0" w:color="auto"/>
        <w:right w:val="none" w:sz="0" w:space="0" w:color="auto"/>
      </w:divBdr>
    </w:div>
    <w:div w:id="1389449709">
      <w:bodyDiv w:val="1"/>
      <w:marLeft w:val="0"/>
      <w:marRight w:val="0"/>
      <w:marTop w:val="0"/>
      <w:marBottom w:val="0"/>
      <w:divBdr>
        <w:top w:val="none" w:sz="0" w:space="0" w:color="auto"/>
        <w:left w:val="none" w:sz="0" w:space="0" w:color="auto"/>
        <w:bottom w:val="none" w:sz="0" w:space="0" w:color="auto"/>
        <w:right w:val="none" w:sz="0" w:space="0" w:color="auto"/>
      </w:divBdr>
    </w:div>
    <w:div w:id="1419325209">
      <w:bodyDiv w:val="1"/>
      <w:marLeft w:val="0"/>
      <w:marRight w:val="0"/>
      <w:marTop w:val="0"/>
      <w:marBottom w:val="0"/>
      <w:divBdr>
        <w:top w:val="none" w:sz="0" w:space="0" w:color="auto"/>
        <w:left w:val="none" w:sz="0" w:space="0" w:color="auto"/>
        <w:bottom w:val="none" w:sz="0" w:space="0" w:color="auto"/>
        <w:right w:val="none" w:sz="0" w:space="0" w:color="auto"/>
      </w:divBdr>
    </w:div>
    <w:div w:id="1421104229">
      <w:bodyDiv w:val="1"/>
      <w:marLeft w:val="0"/>
      <w:marRight w:val="0"/>
      <w:marTop w:val="0"/>
      <w:marBottom w:val="0"/>
      <w:divBdr>
        <w:top w:val="none" w:sz="0" w:space="0" w:color="auto"/>
        <w:left w:val="none" w:sz="0" w:space="0" w:color="auto"/>
        <w:bottom w:val="none" w:sz="0" w:space="0" w:color="auto"/>
        <w:right w:val="none" w:sz="0" w:space="0" w:color="auto"/>
      </w:divBdr>
      <w:divsChild>
        <w:div w:id="396708611">
          <w:marLeft w:val="0"/>
          <w:marRight w:val="0"/>
          <w:marTop w:val="0"/>
          <w:marBottom w:val="0"/>
          <w:divBdr>
            <w:top w:val="none" w:sz="0" w:space="0" w:color="auto"/>
            <w:left w:val="none" w:sz="0" w:space="0" w:color="auto"/>
            <w:bottom w:val="none" w:sz="0" w:space="0" w:color="auto"/>
            <w:right w:val="none" w:sz="0" w:space="0" w:color="auto"/>
          </w:divBdr>
        </w:div>
      </w:divsChild>
    </w:div>
    <w:div w:id="1809935684">
      <w:bodyDiv w:val="1"/>
      <w:marLeft w:val="0"/>
      <w:marRight w:val="0"/>
      <w:marTop w:val="0"/>
      <w:marBottom w:val="0"/>
      <w:divBdr>
        <w:top w:val="none" w:sz="0" w:space="0" w:color="auto"/>
        <w:left w:val="none" w:sz="0" w:space="0" w:color="auto"/>
        <w:bottom w:val="none" w:sz="0" w:space="0" w:color="auto"/>
        <w:right w:val="none" w:sz="0" w:space="0" w:color="auto"/>
      </w:divBdr>
    </w:div>
    <w:div w:id="1932734109">
      <w:bodyDiv w:val="1"/>
      <w:marLeft w:val="0"/>
      <w:marRight w:val="0"/>
      <w:marTop w:val="0"/>
      <w:marBottom w:val="0"/>
      <w:divBdr>
        <w:top w:val="none" w:sz="0" w:space="0" w:color="auto"/>
        <w:left w:val="none" w:sz="0" w:space="0" w:color="auto"/>
        <w:bottom w:val="none" w:sz="0" w:space="0" w:color="auto"/>
        <w:right w:val="none" w:sz="0" w:space="0" w:color="auto"/>
      </w:divBdr>
    </w:div>
    <w:div w:id="2028868388">
      <w:bodyDiv w:val="1"/>
      <w:marLeft w:val="0"/>
      <w:marRight w:val="0"/>
      <w:marTop w:val="0"/>
      <w:marBottom w:val="0"/>
      <w:divBdr>
        <w:top w:val="none" w:sz="0" w:space="0" w:color="auto"/>
        <w:left w:val="none" w:sz="0" w:space="0" w:color="auto"/>
        <w:bottom w:val="none" w:sz="0" w:space="0" w:color="auto"/>
        <w:right w:val="none" w:sz="0" w:space="0" w:color="auto"/>
      </w:divBdr>
    </w:div>
    <w:div w:id="2076388751">
      <w:bodyDiv w:val="1"/>
      <w:marLeft w:val="0"/>
      <w:marRight w:val="0"/>
      <w:marTop w:val="0"/>
      <w:marBottom w:val="0"/>
      <w:divBdr>
        <w:top w:val="none" w:sz="0" w:space="0" w:color="auto"/>
        <w:left w:val="none" w:sz="0" w:space="0" w:color="auto"/>
        <w:bottom w:val="none" w:sz="0" w:space="0" w:color="auto"/>
        <w:right w:val="none" w:sz="0" w:space="0" w:color="auto"/>
      </w:divBdr>
    </w:div>
    <w:div w:id="210248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BA0F7-6C1E-4B25-B948-32D7292F6DFE}">
  <ds:schemaRefs>
    <ds:schemaRef ds:uri="http://schemas.microsoft.com/sharepoint/v3/contenttype/forms"/>
  </ds:schemaRefs>
</ds:datastoreItem>
</file>

<file path=customXml/itemProps2.xml><?xml version="1.0" encoding="utf-8"?>
<ds:datastoreItem xmlns:ds="http://schemas.openxmlformats.org/officeDocument/2006/customXml" ds:itemID="{85D5A450-CFF2-484A-888D-EF419AC12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52B6E6-3695-4814-B3A4-93E8A0BE55A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7EDD73-DF6E-41F8-9523-15A12A7E2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16986</Words>
  <Characters>96823</Characters>
  <Application>Microsoft Office Word</Application>
  <DocSecurity>0</DocSecurity>
  <Lines>806</Lines>
  <Paragraphs>227</Paragraphs>
  <ScaleCrop>false</ScaleCrop>
  <HeadingPairs>
    <vt:vector size="6" baseType="variant">
      <vt:variant>
        <vt:lpstr>Title</vt:lpstr>
      </vt:variant>
      <vt:variant>
        <vt:i4>1</vt:i4>
      </vt:variant>
      <vt:variant>
        <vt:lpstr>Pavadinimas</vt:lpstr>
      </vt:variant>
      <vt:variant>
        <vt:i4>1</vt:i4>
      </vt:variant>
      <vt:variant>
        <vt:lpstr>Titre</vt:lpstr>
      </vt:variant>
      <vt:variant>
        <vt:i4>1</vt:i4>
      </vt:variant>
    </vt:vector>
  </HeadingPairs>
  <TitlesOfParts>
    <vt:vector size="3" baseType="lpstr">
      <vt:lpstr>Iscover, INN-clopidogrel</vt:lpstr>
      <vt:lpstr>Iscover, INN-clopidogrel</vt:lpstr>
      <vt:lpstr>Iscover, INN-clopidogrel</vt:lpstr>
    </vt:vector>
  </TitlesOfParts>
  <Company/>
  <LinksUpToDate>false</LinksUpToDate>
  <CharactersWithSpaces>113582</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Voutsas Achilleas</cp:lastModifiedBy>
  <cp:revision>2</cp:revision>
  <cp:lastPrinted>2011-05-09T13:30:00Z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Product Information-EMEA/207807/2006</vt:lpwstr>
  </property>
  <property fmtid="{D5CDD505-2E9C-101B-9397-08002B2CF9AE}" pid="6" name="DM_Title">
    <vt:lpwstr/>
  </property>
  <property fmtid="{D5CDD505-2E9C-101B-9397-08002B2CF9AE}" pid="7" name="DM_Language">
    <vt:lpwstr/>
  </property>
  <property fmtid="{D5CDD505-2E9C-101B-9397-08002B2CF9AE}" pid="8" name="DM_Name">
    <vt:lpwstr>Plavix-H-C-174-II-53-PI-lt</vt:lpwstr>
  </property>
  <property fmtid="{D5CDD505-2E9C-101B-9397-08002B2CF9AE}" pid="9" name="DM_Owner">
    <vt:lpwstr>Flaunoe Lise</vt:lpwstr>
  </property>
  <property fmtid="{D5CDD505-2E9C-101B-9397-08002B2CF9AE}" pid="10" name="DM_Creation_Date">
    <vt:lpwstr>02/06/2006 15:09:19</vt:lpwstr>
  </property>
  <property fmtid="{D5CDD505-2E9C-101B-9397-08002B2CF9AE}" pid="11" name="DM_Creator_Name">
    <vt:lpwstr>Flaunoe Lise</vt:lpwstr>
  </property>
  <property fmtid="{D5CDD505-2E9C-101B-9397-08002B2CF9AE}" pid="12" name="DM_Modifer_Name">
    <vt:lpwstr>Flaunoe Lise</vt:lpwstr>
  </property>
  <property fmtid="{D5CDD505-2E9C-101B-9397-08002B2CF9AE}" pid="13" name="DM_Modified_Date">
    <vt:lpwstr>05/06/2006 14:20:21</vt:lpwstr>
  </property>
  <property fmtid="{D5CDD505-2E9C-101B-9397-08002B2CF9AE}" pid="14" name="DM_Type">
    <vt:lpwstr>emea_product_document</vt:lpwstr>
  </property>
  <property fmtid="{D5CDD505-2E9C-101B-9397-08002B2CF9AE}" pid="15" name="DM_Version">
    <vt:lpwstr>0.1, CURRENT</vt:lpwstr>
  </property>
  <property fmtid="{D5CDD505-2E9C-101B-9397-08002B2CF9AE}" pid="16" name="DM_emea_doc_ref_id">
    <vt:lpwstr>EMEA/207807/2006</vt:lpwstr>
  </property>
  <property fmtid="{D5CDD505-2E9C-101B-9397-08002B2CF9AE}" pid="17" name="DM_emea_cc">
    <vt:lpwstr/>
  </property>
  <property fmtid="{D5CDD505-2E9C-101B-9397-08002B2CF9AE}" pid="18" name="DM_emea_message_subject">
    <vt:lpwstr/>
  </property>
  <property fmtid="{D5CDD505-2E9C-101B-9397-08002B2CF9AE}" pid="19" name="DM_emea_doc_number">
    <vt:lpwstr>207807</vt:lpwstr>
  </property>
  <property fmtid="{D5CDD505-2E9C-101B-9397-08002B2CF9AE}" pid="20" name="DM_emea_received_date">
    <vt:lpwstr>nulldate</vt:lpwstr>
  </property>
  <property fmtid="{D5CDD505-2E9C-101B-9397-08002B2CF9AE}" pid="21" name="DM_emea_resp_body">
    <vt:lpwstr/>
  </property>
  <property fmtid="{D5CDD505-2E9C-101B-9397-08002B2CF9AE}" pid="22" name="DM_emea_revision_label">
    <vt:lpwstr/>
  </property>
  <property fmtid="{D5CDD505-2E9C-101B-9397-08002B2CF9AE}" pid="23" name="DM_emea_to">
    <vt:lpwstr/>
  </property>
  <property fmtid="{D5CDD505-2E9C-101B-9397-08002B2CF9AE}" pid="24" name="DM_emea_bcc">
    <vt:lpwstr/>
  </property>
  <property fmtid="{D5CDD505-2E9C-101B-9397-08002B2CF9AE}" pid="25" name="DM_emea_doc_category">
    <vt:lpwstr>Product Information</vt:lpwstr>
  </property>
  <property fmtid="{D5CDD505-2E9C-101B-9397-08002B2CF9AE}" pid="26" name="DM_emea_from">
    <vt:lpwstr/>
  </property>
  <property fmtid="{D5CDD505-2E9C-101B-9397-08002B2CF9AE}" pid="27" name="DM_emea_internal_label">
    <vt:lpwstr>EMEA</vt:lpwstr>
  </property>
  <property fmtid="{D5CDD505-2E9C-101B-9397-08002B2CF9AE}" pid="28" name="DM_emea_legal_date">
    <vt:lpwstr>nulldate</vt:lpwstr>
  </property>
  <property fmtid="{D5CDD505-2E9C-101B-9397-08002B2CF9AE}" pid="29" name="DM_emea_year">
    <vt:lpwstr>2006</vt:lpwstr>
  </property>
  <property fmtid="{D5CDD505-2E9C-101B-9397-08002B2CF9AE}" pid="30" name="DM_emea_sent_date">
    <vt:lpwstr>nulldate</vt:lpwstr>
  </property>
  <property fmtid="{D5CDD505-2E9C-101B-9397-08002B2CF9AE}" pid="31" name="DM_emea_doc_lang">
    <vt:lpwstr/>
  </property>
  <property fmtid="{D5CDD505-2E9C-101B-9397-08002B2CF9AE}" pid="32" name="DM_emea_module">
    <vt:lpwstr/>
  </property>
  <property fmtid="{D5CDD505-2E9C-101B-9397-08002B2CF9AE}" pid="33" name="DM_emea_procedure_ref">
    <vt:lpwstr>H/C/000174</vt:lpwstr>
  </property>
  <property fmtid="{D5CDD505-2E9C-101B-9397-08002B2CF9AE}" pid="34" name="DM_emea_domain">
    <vt:lpwstr>H</vt:lpwstr>
  </property>
  <property fmtid="{D5CDD505-2E9C-101B-9397-08002B2CF9AE}" pid="35" name="DM_emea_procedure">
    <vt:lpwstr>C</vt:lpwstr>
  </property>
  <property fmtid="{D5CDD505-2E9C-101B-9397-08002B2CF9AE}" pid="36" name="DM_emea_procedure_type">
    <vt:lpwstr/>
  </property>
  <property fmtid="{D5CDD505-2E9C-101B-9397-08002B2CF9AE}" pid="37" name="DM_emea_procedure_number">
    <vt:lpwstr/>
  </property>
  <property fmtid="{D5CDD505-2E9C-101B-9397-08002B2CF9AE}" pid="38" name="DM_emea_product_number">
    <vt:lpwstr>000174</vt:lpwstr>
  </property>
  <property fmtid="{D5CDD505-2E9C-101B-9397-08002B2CF9AE}" pid="39" name="DM_emea_product_substance">
    <vt:lpwstr>Plavix</vt:lpwstr>
  </property>
  <property fmtid="{D5CDD505-2E9C-101B-9397-08002B2CF9AE}" pid="40" name="DM_emea_par_dist">
    <vt:lpwstr/>
  </property>
  <property fmtid="{D5CDD505-2E9C-101B-9397-08002B2CF9AE}" pid="41" name="Comments">
    <vt:lpwstr/>
  </property>
  <property fmtid="{D5CDD505-2E9C-101B-9397-08002B2CF9AE}" pid="42" name="MSIP_Label_0eea11ca-d417-4147-80ed-01a58412c458_Enabled">
    <vt:lpwstr>true</vt:lpwstr>
  </property>
  <property fmtid="{D5CDD505-2E9C-101B-9397-08002B2CF9AE}" pid="43" name="MSIP_Label_0eea11ca-d417-4147-80ed-01a58412c458_SetDate">
    <vt:lpwstr>2021-06-03T23:48:00Z</vt:lpwstr>
  </property>
  <property fmtid="{D5CDD505-2E9C-101B-9397-08002B2CF9AE}" pid="44" name="MSIP_Label_0eea11ca-d417-4147-80ed-01a58412c458_Method">
    <vt:lpwstr>Standard</vt:lpwstr>
  </property>
  <property fmtid="{D5CDD505-2E9C-101B-9397-08002B2CF9AE}" pid="45" name="MSIP_Label_0eea11ca-d417-4147-80ed-01a58412c458_Name">
    <vt:lpwstr>0eea11ca-d417-4147-80ed-01a58412c458</vt:lpwstr>
  </property>
  <property fmtid="{D5CDD505-2E9C-101B-9397-08002B2CF9AE}" pid="46" name="MSIP_Label_0eea11ca-d417-4147-80ed-01a58412c458_SiteId">
    <vt:lpwstr>bc9dc15c-61bc-4f03-b60b-e5b6d8922839</vt:lpwstr>
  </property>
  <property fmtid="{D5CDD505-2E9C-101B-9397-08002B2CF9AE}" pid="47" name="MSIP_Label_0eea11ca-d417-4147-80ed-01a58412c458_ActionId">
    <vt:lpwstr>a5d6e35f-1bb9-4e59-93fd-536c08dee0cd</vt:lpwstr>
  </property>
  <property fmtid="{D5CDD505-2E9C-101B-9397-08002B2CF9AE}" pid="48" name="MSIP_Label_0eea11ca-d417-4147-80ed-01a58412c458_ContentBits">
    <vt:lpwstr>2</vt:lpwstr>
  </property>
</Properties>
</file>