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6867DD" w:rsidRDefault="006867DD" w:rsidP="006867DD">
      <w:pPr>
        <w:pStyle w:val="EMEABodyText"/>
        <w:rPr>
          <w:lang w:val="nn-NO"/>
        </w:rPr>
      </w:pPr>
    </w:p>
    <w:p w:rsidR="006867DD" w:rsidRDefault="006867DD" w:rsidP="006867DD">
      <w:pPr>
        <w:pStyle w:val="EMEATitle"/>
        <w:rPr>
          <w:lang w:val="nn-NO"/>
        </w:rPr>
      </w:pPr>
      <w:r>
        <w:rPr>
          <w:lang w:val="nn-NO"/>
        </w:rPr>
        <w:t>VEDLEGG I</w:t>
      </w:r>
    </w:p>
    <w:p w:rsidR="006867DD" w:rsidRDefault="006867DD" w:rsidP="006867DD">
      <w:pPr>
        <w:pStyle w:val="EMEABodyText"/>
        <w:rPr>
          <w:lang w:val="nn-NO"/>
        </w:rPr>
      </w:pPr>
    </w:p>
    <w:p w:rsidR="006867DD" w:rsidRDefault="006867DD" w:rsidP="006867DD">
      <w:pPr>
        <w:pStyle w:val="EMEATitle"/>
        <w:rPr>
          <w:lang w:val="nn-NO"/>
        </w:rPr>
      </w:pPr>
      <w:r>
        <w:rPr>
          <w:lang w:val="nn-NO"/>
        </w:rPr>
        <w:t>PREPARATOMTALE</w:t>
      </w:r>
    </w:p>
    <w:p w:rsidR="00C60D55" w:rsidRPr="00854E94" w:rsidRDefault="00D35DB7">
      <w:pPr>
        <w:pStyle w:val="EMEAHeading1"/>
        <w:rPr>
          <w:lang w:val="nb-NO"/>
        </w:rPr>
      </w:pPr>
      <w:r w:rsidRPr="003400CC">
        <w:rPr>
          <w:lang w:val="nb-NO"/>
        </w:rPr>
        <w:br w:type="page"/>
      </w:r>
      <w:r w:rsidR="00C60D55" w:rsidRPr="00854E94">
        <w:rPr>
          <w:lang w:val="nb-NO"/>
        </w:rPr>
        <w:lastRenderedPageBreak/>
        <w:t>1.</w:t>
      </w:r>
      <w:r w:rsidR="00C60D55" w:rsidRPr="00854E94">
        <w:rPr>
          <w:lang w:val="nb-NO"/>
        </w:rPr>
        <w:tab/>
        <w:t>LEGEMIDLETS NAVN</w:t>
      </w:r>
    </w:p>
    <w:p w:rsidR="00C60D55" w:rsidRPr="00854E94" w:rsidRDefault="00C60D55" w:rsidP="00C60D55">
      <w:pPr>
        <w:pStyle w:val="EMEAHeading1"/>
        <w:rPr>
          <w:lang w:val="nb-NO"/>
        </w:rPr>
      </w:pPr>
    </w:p>
    <w:p w:rsidR="00C60D55" w:rsidRPr="00854E94" w:rsidRDefault="00C60D55">
      <w:pPr>
        <w:pStyle w:val="EMEABodyText"/>
        <w:rPr>
          <w:lang w:val="nb-NO"/>
        </w:rPr>
      </w:pPr>
      <w:r>
        <w:rPr>
          <w:lang w:val="nb-NO"/>
        </w:rPr>
        <w:t>Karvea</w:t>
      </w:r>
      <w:r w:rsidRPr="00854E94">
        <w:rPr>
          <w:lang w:val="nb-NO"/>
        </w:rPr>
        <w:t> </w:t>
      </w:r>
      <w:r>
        <w:rPr>
          <w:lang w:val="nb-NO"/>
        </w:rPr>
        <w:t>75</w:t>
      </w:r>
      <w:r w:rsidRPr="00854E94">
        <w:rPr>
          <w:lang w:val="nb-NO"/>
        </w:rPr>
        <w:t> mg tabletter.</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2.</w:t>
      </w:r>
      <w:r w:rsidRPr="00854E94">
        <w:rPr>
          <w:lang w:val="nb-NO"/>
        </w:rPr>
        <w:tab/>
        <w:t>KVALITATIV OG KVANTITATIV SAMMENSETNING</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 xml:space="preserve">Hver tablett inneholder </w:t>
      </w:r>
      <w:r>
        <w:rPr>
          <w:lang w:val="nb-NO"/>
        </w:rPr>
        <w:t>75</w:t>
      </w:r>
      <w:r w:rsidRPr="00854E94">
        <w:rPr>
          <w:lang w:val="nb-NO"/>
        </w:rPr>
        <w:t> mg irbesartan.</w:t>
      </w:r>
    </w:p>
    <w:p w:rsidR="00C60D55" w:rsidRPr="00854E94" w:rsidRDefault="00C60D55" w:rsidP="00C60D55">
      <w:pPr>
        <w:pStyle w:val="EMEABodyText"/>
        <w:rPr>
          <w:lang w:val="nb-NO"/>
        </w:rPr>
      </w:pPr>
    </w:p>
    <w:p w:rsidR="00C60D55" w:rsidRPr="00854E94" w:rsidRDefault="001155D0" w:rsidP="00C60D55">
      <w:pPr>
        <w:pStyle w:val="EMEABodyText"/>
        <w:rPr>
          <w:lang w:val="nb-NO"/>
        </w:rPr>
      </w:pPr>
      <w:r w:rsidRPr="00172977">
        <w:rPr>
          <w:u w:val="single"/>
          <w:lang w:val="nb-NO"/>
        </w:rPr>
        <w:t>Hjelpestoff med kjent effekt</w:t>
      </w:r>
      <w:r w:rsidR="00C60D55" w:rsidRPr="00854E94">
        <w:rPr>
          <w:lang w:val="nb-NO"/>
        </w:rPr>
        <w:t xml:space="preserve">: </w:t>
      </w:r>
      <w:r w:rsidR="00C60D55">
        <w:rPr>
          <w:lang w:val="nb-NO"/>
        </w:rPr>
        <w:t>15,37</w:t>
      </w:r>
      <w:r w:rsidR="00C60D55" w:rsidRPr="00854E94">
        <w:rPr>
          <w:lang w:val="nb-NO"/>
        </w:rPr>
        <w:t> mg laktosemonohydrat per tablett.</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For fullstendig liste over hjelpestoffe</w:t>
      </w:r>
      <w:r w:rsidR="001155D0">
        <w:rPr>
          <w:lang w:val="nb-NO"/>
        </w:rPr>
        <w:t>r,</w:t>
      </w:r>
      <w:r w:rsidRPr="00854E94">
        <w:rPr>
          <w:lang w:val="nb-NO"/>
        </w:rPr>
        <w:t xml:space="preserve"> se pkt. 6.1.</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3.</w:t>
      </w:r>
      <w:r w:rsidRPr="00854E94">
        <w:rPr>
          <w:lang w:val="nb-NO"/>
        </w:rPr>
        <w:tab/>
        <w:t>LEGEMIDDELFORM</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Tablett.</w:t>
      </w:r>
    </w:p>
    <w:p w:rsidR="00C60D55" w:rsidRPr="00854E94" w:rsidRDefault="00C60D55">
      <w:pPr>
        <w:pStyle w:val="EMEABodyText"/>
        <w:rPr>
          <w:b/>
          <w:lang w:val="nb-NO"/>
        </w:rPr>
      </w:pPr>
      <w:r w:rsidRPr="00854E94">
        <w:rPr>
          <w:lang w:val="nb-NO"/>
        </w:rPr>
        <w:t xml:space="preserve">Hvit til "off-white", bikonveks og oval formet med et hjerte trykt på den ene siden og tallet </w:t>
      </w:r>
      <w:r>
        <w:rPr>
          <w:lang w:val="nb-NO"/>
        </w:rPr>
        <w:t>2771</w:t>
      </w:r>
      <w:r w:rsidRPr="00854E94">
        <w:rPr>
          <w:lang w:val="nb-NO"/>
        </w:rPr>
        <w:t xml:space="preserve"> trykt på den andre siden.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4.</w:t>
      </w:r>
      <w:r w:rsidRPr="00854E94">
        <w:rPr>
          <w:lang w:val="nb-NO"/>
        </w:rPr>
        <w:tab/>
        <w:t>KLINISKE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4.1</w:t>
      </w:r>
      <w:r w:rsidRPr="00854E94">
        <w:rPr>
          <w:lang w:val="nb-NO"/>
        </w:rPr>
        <w:tab/>
        <w:t>Indikasjoner</w:t>
      </w:r>
    </w:p>
    <w:p w:rsidR="00C60D55" w:rsidRPr="00854E94" w:rsidRDefault="00C60D55" w:rsidP="00C60D55">
      <w:pPr>
        <w:pStyle w:val="EMEAHeading2"/>
        <w:rPr>
          <w:lang w:val="nb-NO"/>
        </w:rPr>
      </w:pPr>
    </w:p>
    <w:p w:rsidR="00C60D55" w:rsidRPr="00854E94" w:rsidRDefault="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4.2</w:t>
      </w:r>
      <w:r w:rsidRPr="00854E94">
        <w:rPr>
          <w:lang w:val="nb-NO"/>
        </w:rPr>
        <w:tab/>
        <w:t>Dosering og administrasjonsmåte</w:t>
      </w:r>
    </w:p>
    <w:p w:rsidR="00C60D55" w:rsidRPr="00854E94" w:rsidRDefault="00C60D55" w:rsidP="00C60D55">
      <w:pPr>
        <w:pStyle w:val="EMEAHeading2"/>
        <w:rPr>
          <w:lang w:val="nb-NO"/>
        </w:rPr>
      </w:pPr>
    </w:p>
    <w:p w:rsidR="00C60D55" w:rsidRPr="00854E94" w:rsidRDefault="00C60D55">
      <w:pPr>
        <w:pStyle w:val="EMEABodyText"/>
        <w:rPr>
          <w:u w:val="single"/>
          <w:lang w:val="nb-NO"/>
        </w:rPr>
      </w:pPr>
      <w:r w:rsidRPr="00854E94">
        <w:rPr>
          <w:u w:val="single"/>
          <w:lang w:val="nb-NO"/>
        </w:rPr>
        <w:t>Dosering</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Vanlig anbefalt start- og vedlikeholdsdose er 150 mg gitt én gang daglig med eller uten mat. </w:t>
      </w:r>
      <w:r>
        <w:rPr>
          <w:lang w:val="nb-NO"/>
        </w:rPr>
        <w:t>Karvea</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Hos pasienter som ikke har tilstrekkelig blodtrykkskontroll med 150 mg én gang daglig, kan dosen av </w:t>
      </w:r>
      <w:r>
        <w:rPr>
          <w:lang w:val="nb-NO"/>
        </w:rPr>
        <w:t>Karvea</w:t>
      </w:r>
      <w:r w:rsidRPr="00854E94">
        <w:rPr>
          <w:lang w:val="nb-NO"/>
        </w:rPr>
        <w:t xml:space="preserve"> økes til 300 mg, eller annen antihypertensiv medikasjon kan gis i tillegg</w:t>
      </w:r>
      <w:r w:rsidR="00D1706C">
        <w:rPr>
          <w:lang w:val="nb-NO"/>
        </w:rPr>
        <w:t xml:space="preserve"> </w:t>
      </w:r>
      <w:r w:rsidR="00D1706C" w:rsidRPr="00854E94">
        <w:rPr>
          <w:snapToGrid w:val="0"/>
          <w:lang w:val="nb-NO" w:eastAsia="nb-NO"/>
        </w:rPr>
        <w:t>(se pkt. </w:t>
      </w:r>
      <w:r w:rsidR="00D1706C">
        <w:rPr>
          <w:snapToGrid w:val="0"/>
          <w:lang w:val="nb-NO" w:eastAsia="nb-NO"/>
        </w:rPr>
        <w:t xml:space="preserve">4.3, 4.4, 4.5 og </w:t>
      </w:r>
      <w:r w:rsidR="00D1706C" w:rsidRPr="00854E94">
        <w:rPr>
          <w:snapToGrid w:val="0"/>
          <w:lang w:val="nb-NO" w:eastAsia="nb-NO"/>
        </w:rPr>
        <w:t>5.1)</w:t>
      </w:r>
      <w:r w:rsidRPr="00854E94">
        <w:rPr>
          <w:lang w:val="nb-NO"/>
        </w:rPr>
        <w:t xml:space="preserve">. Spesielt er tillegg av diuretikum som f.eks. hydroklortiazid, vist å gi additiv effekt til </w:t>
      </w:r>
      <w:r>
        <w:rPr>
          <w:lang w:val="nb-NO"/>
        </w:rPr>
        <w:t>Karvea</w:t>
      </w:r>
      <w:r w:rsidRPr="00854E94">
        <w:rPr>
          <w:lang w:val="nb-NO"/>
        </w:rPr>
        <w:t xml:space="preserve"> (se pkt. 4.5).</w:t>
      </w:r>
    </w:p>
    <w:p w:rsidR="00C60D55" w:rsidRPr="00854E94" w:rsidRDefault="00C60D55">
      <w:pPr>
        <w:pStyle w:val="EMEABodyText"/>
        <w:rPr>
          <w:lang w:val="nb-NO"/>
        </w:rPr>
      </w:pPr>
    </w:p>
    <w:p w:rsidR="00C60D55" w:rsidRPr="00854E94" w:rsidRDefault="00C60D55">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Karvea</w:t>
      </w:r>
      <w:r w:rsidRPr="00854E94">
        <w:rPr>
          <w:snapToGrid w:val="0"/>
          <w:lang w:val="nb-NO" w:eastAsia="nb-NO"/>
        </w:rPr>
        <w:t xml:space="preserve"> ved nyresykdom hos hypertensive pasienter med type 2 diabetes er vist i studier hvor irbesartan ble brukt i tillegg til andre antihypertensiva for å nå målblodtrykket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snapToGrid w:val="0"/>
          <w:lang w:val="nb-NO" w:eastAsia="nb-NO"/>
        </w:rPr>
      </w:pPr>
    </w:p>
    <w:p w:rsidR="00C60D55" w:rsidRPr="00854E94" w:rsidRDefault="00C60D55">
      <w:pPr>
        <w:pStyle w:val="EMEABodyText"/>
        <w:rPr>
          <w:snapToGrid w:val="0"/>
          <w:u w:val="single"/>
          <w:lang w:val="nb-NO" w:eastAsia="nb-NO"/>
        </w:rPr>
      </w:pPr>
      <w:r w:rsidRPr="00854E94">
        <w:rPr>
          <w:snapToGrid w:val="0"/>
          <w:u w:val="single"/>
          <w:lang w:val="nb-NO" w:eastAsia="nb-NO"/>
        </w:rPr>
        <w:t>Spesielle populasjoner</w:t>
      </w:r>
    </w:p>
    <w:p w:rsidR="00C60D55" w:rsidRPr="00854E94" w:rsidRDefault="00C60D55">
      <w:pPr>
        <w:pStyle w:val="EMEABodyText"/>
        <w:rPr>
          <w:snapToGrid w:val="0"/>
          <w:lang w:val="nb-NO" w:eastAsia="nb-NO"/>
        </w:rPr>
      </w:pPr>
    </w:p>
    <w:p w:rsidR="00A36093" w:rsidRDefault="00C60D55">
      <w:pPr>
        <w:pStyle w:val="EMEABodyText"/>
        <w:rPr>
          <w:b/>
          <w:lang w:val="nb-NO"/>
        </w:rPr>
      </w:pPr>
      <w:r w:rsidRPr="003400CC">
        <w:rPr>
          <w:i/>
          <w:lang w:val="nb-NO"/>
        </w:rPr>
        <w:t>Nedsatt nyrefunksjon</w:t>
      </w:r>
      <w:r w:rsidRPr="00854E94">
        <w:rPr>
          <w:lang w:val="nb-NO"/>
        </w:rPr>
        <w:t>:</w:t>
      </w:r>
      <w:r w:rsidRPr="00854E94">
        <w:rPr>
          <w:b/>
          <w:lang w:val="nb-NO"/>
        </w:rPr>
        <w:t xml:space="preserve"> </w:t>
      </w:r>
    </w:p>
    <w:p w:rsidR="00C60D55" w:rsidRPr="00854E94" w:rsidRDefault="00A36093">
      <w:pPr>
        <w:pStyle w:val="EMEABodyText"/>
        <w:rPr>
          <w:lang w:val="nb-NO"/>
        </w:rPr>
      </w:pPr>
      <w:r>
        <w:rPr>
          <w:lang w:val="nb-NO"/>
        </w:rPr>
        <w:t>I</w:t>
      </w:r>
      <w:r w:rsidR="00C60D55" w:rsidRPr="00854E94">
        <w:rPr>
          <w:lang w:val="nb-NO"/>
        </w:rPr>
        <w:t>ngen dosejustering er nødvendig for pasienter med redusert nyrefunksjon. Lavere startdose (75 mg) bør vurderes hos pasienter i hemodialyse (se pkt. 4.4).</w:t>
      </w:r>
    </w:p>
    <w:p w:rsidR="00C60D55" w:rsidRPr="00854E94" w:rsidRDefault="00C60D55">
      <w:pPr>
        <w:pStyle w:val="EMEABodyText"/>
        <w:rPr>
          <w:b/>
          <w:lang w:val="nb-NO"/>
        </w:rPr>
      </w:pPr>
    </w:p>
    <w:p w:rsidR="00A36093" w:rsidRDefault="001155D0">
      <w:pPr>
        <w:pStyle w:val="EMEABodyText"/>
        <w:rPr>
          <w:b/>
          <w:lang w:val="nb-NO"/>
        </w:rPr>
      </w:pPr>
      <w:r>
        <w:rPr>
          <w:i/>
          <w:lang w:val="nb-NO"/>
        </w:rPr>
        <w:t>Nedsatt</w:t>
      </w:r>
      <w:r w:rsidRPr="003400CC">
        <w:rPr>
          <w:i/>
          <w:lang w:val="nb-NO"/>
        </w:rPr>
        <w:t xml:space="preserve"> </w:t>
      </w:r>
      <w:r w:rsidR="00C60D55" w:rsidRPr="003400CC">
        <w:rPr>
          <w:i/>
          <w:lang w:val="nb-NO"/>
        </w:rPr>
        <w:t>leverfunksjon</w:t>
      </w:r>
      <w:r w:rsidR="00C60D55" w:rsidRPr="00854E94">
        <w:rPr>
          <w:lang w:val="nb-NO"/>
        </w:rPr>
        <w:t>:</w:t>
      </w:r>
      <w:r w:rsidR="00C60D55" w:rsidRPr="00854E94">
        <w:rPr>
          <w:b/>
          <w:lang w:val="nb-NO"/>
        </w:rPr>
        <w:t xml:space="preserve"> </w:t>
      </w:r>
    </w:p>
    <w:p w:rsidR="00C60D55" w:rsidRPr="00854E94" w:rsidRDefault="00A36093">
      <w:pPr>
        <w:pStyle w:val="EMEABodyText"/>
        <w:rPr>
          <w:lang w:val="nb-NO"/>
        </w:rPr>
      </w:pPr>
      <w:r>
        <w:rPr>
          <w:lang w:val="nb-NO"/>
        </w:rPr>
        <w:lastRenderedPageBreak/>
        <w:t>I</w:t>
      </w:r>
      <w:r w:rsidR="00C60D55" w:rsidRPr="00854E94">
        <w:rPr>
          <w:lang w:val="nb-NO"/>
        </w:rPr>
        <w:t>ngen dosejustering er nødvendig for pasienter med mild til moderat redusert leverfunksjon. Det er ingen klinisk erfaring hos pasienter med alvorlig redusert leverfunksjon.</w:t>
      </w:r>
    </w:p>
    <w:p w:rsidR="00C60D55" w:rsidRPr="00854E94" w:rsidRDefault="00C60D55">
      <w:pPr>
        <w:pStyle w:val="EMEABodyText"/>
        <w:rPr>
          <w:b/>
          <w:lang w:val="nb-NO"/>
        </w:rPr>
      </w:pPr>
    </w:p>
    <w:p w:rsidR="00A36093" w:rsidRDefault="00C60D55">
      <w:pPr>
        <w:pStyle w:val="EMEABodyText"/>
        <w:rPr>
          <w:lang w:val="nb-NO"/>
        </w:rPr>
      </w:pPr>
      <w:r w:rsidRPr="003400CC">
        <w:rPr>
          <w:i/>
          <w:lang w:val="nb-NO"/>
        </w:rPr>
        <w:t>Eldre</w:t>
      </w:r>
      <w:r w:rsidRPr="00854E94">
        <w:rPr>
          <w:lang w:val="nb-NO"/>
        </w:rPr>
        <w:t xml:space="preserve">: </w:t>
      </w:r>
    </w:p>
    <w:p w:rsidR="00C60D55" w:rsidRPr="00854E94" w:rsidRDefault="00A36093">
      <w:pPr>
        <w:pStyle w:val="EMEABodyText"/>
        <w:rPr>
          <w:lang w:val="nb-NO"/>
        </w:rPr>
      </w:pPr>
      <w:r>
        <w:rPr>
          <w:lang w:val="nb-NO"/>
        </w:rPr>
        <w:t>S</w:t>
      </w:r>
      <w:r w:rsidR="00C60D55" w:rsidRPr="00854E94">
        <w:rPr>
          <w:lang w:val="nb-NO"/>
        </w:rPr>
        <w:t>elv om en bør vurdere å starte med 75 mg hos pasienter over 75 år, er dosejustering vanligvis ikke nødvendig hos eldre.</w:t>
      </w:r>
    </w:p>
    <w:p w:rsidR="00C60D55" w:rsidRPr="00C86512" w:rsidRDefault="00C60D55">
      <w:pPr>
        <w:pStyle w:val="EMEABodyText"/>
        <w:rPr>
          <w:lang w:val="nb-NO"/>
        </w:rPr>
      </w:pPr>
    </w:p>
    <w:p w:rsidR="00C60D55" w:rsidRPr="00C86512" w:rsidRDefault="00C60D55" w:rsidP="00C60D55">
      <w:pPr>
        <w:pStyle w:val="EMEABodyText"/>
        <w:rPr>
          <w:lang w:val="nb-NO"/>
        </w:rPr>
      </w:pPr>
      <w:r w:rsidRPr="003400CC">
        <w:rPr>
          <w:i/>
          <w:lang w:val="nb-NO"/>
        </w:rPr>
        <w:t>Pediatrisk populasjon</w:t>
      </w:r>
      <w:r w:rsidRPr="00C86512">
        <w:rPr>
          <w:lang w:val="nb-NO"/>
        </w:rPr>
        <w:t xml:space="preserve">: Sikkerhet og effekt av </w:t>
      </w:r>
      <w:r>
        <w:rPr>
          <w:lang w:val="nb-NO"/>
        </w:rPr>
        <w:t>Karvea</w:t>
      </w:r>
      <w:r w:rsidRPr="00C86512">
        <w:rPr>
          <w:lang w:val="nb-NO"/>
        </w:rPr>
        <w:t xml:space="preserve"> hos barn i alderen 0 til 18 år har ikke blitt fastslått. For tiden tilgjengelige data er beskrevet i punkt 4.8, 5.1 og 5.2 men ingen doseringsanbefalinger kan gis.</w:t>
      </w:r>
    </w:p>
    <w:p w:rsidR="00C60D55" w:rsidRPr="00854E94" w:rsidRDefault="00C60D55" w:rsidP="00C60D55">
      <w:pPr>
        <w:pStyle w:val="EMEABodyText"/>
        <w:rPr>
          <w:lang w:val="nb-NO"/>
        </w:rPr>
      </w:pPr>
    </w:p>
    <w:p w:rsidR="00C60D55" w:rsidRPr="00C86512" w:rsidRDefault="00C60D55" w:rsidP="00C60D55">
      <w:pPr>
        <w:pStyle w:val="EMEABodyText"/>
        <w:rPr>
          <w:u w:val="single"/>
          <w:lang w:val="nb-NO"/>
        </w:rPr>
      </w:pPr>
      <w:r w:rsidRPr="00C86512">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r>
        <w:rPr>
          <w:lang w:val="nb-NO"/>
        </w:rPr>
        <w:t>.</w:t>
      </w:r>
    </w:p>
    <w:p w:rsidR="00C60D55" w:rsidRPr="00854E94" w:rsidRDefault="00C60D55" w:rsidP="00C60D55">
      <w:pPr>
        <w:pStyle w:val="EMEABodyText"/>
        <w:rPr>
          <w:lang w:val="nb-NO"/>
        </w:rPr>
      </w:pPr>
    </w:p>
    <w:p w:rsidR="00C60D55" w:rsidRPr="00854E94" w:rsidRDefault="00C60D55">
      <w:pPr>
        <w:pStyle w:val="EMEAHeading2"/>
        <w:rPr>
          <w:lang w:val="nb-NO"/>
        </w:rPr>
      </w:pPr>
      <w:r w:rsidRPr="00854E94">
        <w:rPr>
          <w:lang w:val="nb-NO"/>
        </w:rPr>
        <w:t>4.3</w:t>
      </w:r>
      <w:r w:rsidRPr="00854E94">
        <w:rPr>
          <w:lang w:val="nb-NO"/>
        </w:rPr>
        <w:tab/>
        <w:t>Kontraindikasjoner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Overfølsomhet overfor virkestoffet eller overfor </w:t>
      </w:r>
      <w:r w:rsidR="001155D0">
        <w:rPr>
          <w:lang w:val="nb-NO"/>
        </w:rPr>
        <w:t>noen</w:t>
      </w:r>
      <w:r w:rsidRPr="00854E94">
        <w:rPr>
          <w:lang w:val="nb-NO"/>
        </w:rPr>
        <w:t xml:space="preserve"> av hjelpestoffene </w:t>
      </w:r>
      <w:r w:rsidR="001155D0">
        <w:rPr>
          <w:lang w:val="nb-NO"/>
        </w:rPr>
        <w:t>listet opp i</w:t>
      </w:r>
      <w:r w:rsidR="001155D0" w:rsidRPr="00854E94">
        <w:rPr>
          <w:lang w:val="nb-NO"/>
        </w:rPr>
        <w:t xml:space="preserve"> pkt. 6.1</w:t>
      </w:r>
      <w:r w:rsidRPr="00854E94">
        <w:rPr>
          <w:lang w:val="nb-NO"/>
        </w:rPr>
        <w:t>.</w:t>
      </w:r>
    </w:p>
    <w:p w:rsidR="00C60D55" w:rsidRPr="00854E94" w:rsidRDefault="00C60D55">
      <w:pPr>
        <w:pStyle w:val="EMEABodyText"/>
        <w:rPr>
          <w:lang w:val="nb-NO"/>
        </w:rPr>
      </w:pPr>
      <w:r w:rsidRPr="00854E94">
        <w:rPr>
          <w:lang w:val="nb-NO"/>
        </w:rPr>
        <w:t>Andre og tredje trimester under graviditet (se pkt. 4.4 og 4.6).</w:t>
      </w:r>
    </w:p>
    <w:p w:rsidR="001155D0" w:rsidRDefault="001155D0" w:rsidP="001155D0">
      <w:pPr>
        <w:pStyle w:val="EMEABodyText"/>
        <w:rPr>
          <w:lang w:val="nb-NO"/>
        </w:rPr>
      </w:pPr>
    </w:p>
    <w:p w:rsidR="00C60D55" w:rsidRDefault="00D1706C" w:rsidP="001155D0">
      <w:pPr>
        <w:pStyle w:val="EMEABodyText"/>
        <w:rPr>
          <w:lang w:val="nb-NO"/>
        </w:rPr>
      </w:pPr>
      <w:r w:rsidRPr="00EC0A7D">
        <w:rPr>
          <w:lang w:val="nb-NO"/>
        </w:rPr>
        <w:t xml:space="preserve">Samtidig bruk av </w:t>
      </w:r>
      <w:r w:rsidR="001155D0">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1155D0" w:rsidRPr="00854E94" w:rsidRDefault="001155D0" w:rsidP="001155D0">
      <w:pPr>
        <w:pStyle w:val="EMEABodyText"/>
        <w:rPr>
          <w:lang w:val="nb-NO"/>
        </w:rPr>
      </w:pPr>
    </w:p>
    <w:p w:rsidR="00C60D55" w:rsidRPr="00854E94" w:rsidRDefault="00C60D55">
      <w:pPr>
        <w:pStyle w:val="EMEAHeading2"/>
        <w:rPr>
          <w:lang w:val="nb-NO"/>
        </w:rPr>
      </w:pPr>
      <w:r w:rsidRPr="00854E94">
        <w:rPr>
          <w:lang w:val="nb-NO"/>
        </w:rPr>
        <w:t>4.4</w:t>
      </w:r>
      <w:r w:rsidRPr="00854E94">
        <w:rPr>
          <w:lang w:val="nb-NO"/>
        </w:rPr>
        <w:tab/>
        <w:t>Advarsler og forsiktighetsregler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Karvea</w:t>
      </w:r>
      <w:r w:rsidRPr="00854E94">
        <w:rPr>
          <w:lang w:val="nb-NO"/>
        </w:rPr>
        <w:t>.</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Karvea</w:t>
      </w:r>
      <w:r w:rsidRPr="00854E94">
        <w:rPr>
          <w:b/>
          <w:lang w:val="nb-NO"/>
        </w:rPr>
        <w:t xml:space="preserve">, </w:t>
      </w:r>
      <w:r w:rsidRPr="00854E94">
        <w:rPr>
          <w:lang w:val="nb-NO"/>
        </w:rPr>
        <w:t>kan man forvente en lignende effekt med angiotensin-II reseptorantagonister.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Karvea</w:t>
      </w:r>
      <w:r w:rsidRPr="00854E94">
        <w:rPr>
          <w:lang w:val="nb-NO"/>
        </w:rPr>
        <w:t xml:space="preserve"> brukes hos pasienter med nedsatt nyrefunksjon, anbefales periodisk monitorering av kalium og kreatinin i serum. Erfaring mangler vedrørende administrering av </w:t>
      </w:r>
      <w:r>
        <w:rPr>
          <w:lang w:val="nb-NO"/>
        </w:rPr>
        <w:t>Karvea</w:t>
      </w:r>
      <w:r w:rsidRPr="00854E94">
        <w:rPr>
          <w:lang w:val="nb-NO"/>
        </w:rPr>
        <w:t xml:space="preserve"> hos pasienter med nylig gjennomgått nyretransplantasjon.</w:t>
      </w:r>
    </w:p>
    <w:p w:rsidR="00C60D55" w:rsidRPr="00854E94" w:rsidRDefault="00C60D55">
      <w:pPr>
        <w:pStyle w:val="EMEABodyText"/>
        <w:rPr>
          <w:b/>
          <w:i/>
          <w:snapToGrid w:val="0"/>
          <w:lang w:val="nb-NO" w:eastAsia="nb-NO"/>
        </w:rPr>
      </w:pPr>
    </w:p>
    <w:p w:rsidR="00C60D55" w:rsidRPr="00854E94" w:rsidRDefault="00C60D55">
      <w:pPr>
        <w:pStyle w:val="EMEABodyText"/>
        <w:rPr>
          <w:lang w:val="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C60D55" w:rsidRDefault="00D1706C" w:rsidP="00BD5E91">
      <w:pPr>
        <w:pStyle w:val="EMEABodyText"/>
        <w:rPr>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rsidP="00BD5E91">
      <w:pPr>
        <w:pStyle w:val="EMEABodyText"/>
        <w:rPr>
          <w:b/>
          <w:lang w:val="nb-NO"/>
        </w:rPr>
      </w:pPr>
    </w:p>
    <w:p w:rsidR="00C60D55" w:rsidRDefault="00C60D55">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Karvea</w:t>
      </w:r>
      <w:r w:rsidRPr="00854E94">
        <w:rPr>
          <w:lang w:val="nb-NO"/>
        </w:rPr>
        <w:t xml:space="preserve">, spesielt ved samtidig nedsatt nyrefunksjon, </w:t>
      </w:r>
      <w:r w:rsidRPr="00854E94">
        <w:rPr>
          <w:snapToGrid w:val="0"/>
          <w:lang w:val="nb-NO" w:eastAsia="nb-NO"/>
        </w:rPr>
        <w:t xml:space="preserve">klinisk proteinuri pga. diabetesrelatert nyresykdom, </w:t>
      </w:r>
      <w:r w:rsidRPr="00854E94">
        <w:rPr>
          <w:lang w:val="nb-NO"/>
        </w:rPr>
        <w:t>og/eller hjertesvikt. Nøye monitorering av serum kalium hos risikopasienter anbefales (se pkt. 4.5).</w:t>
      </w:r>
    </w:p>
    <w:p w:rsidR="005F7F4D" w:rsidRDefault="005F7F4D">
      <w:pPr>
        <w:pStyle w:val="EMEABodyText"/>
        <w:rPr>
          <w:lang w:val="nb-NO"/>
        </w:rPr>
      </w:pPr>
    </w:p>
    <w:p w:rsidR="005F7F4D" w:rsidRPr="00854E94" w:rsidRDefault="005F7F4D">
      <w:pPr>
        <w:pStyle w:val="EMEABodyText"/>
        <w:rPr>
          <w:lang w:val="nb-NO"/>
        </w:rPr>
      </w:pPr>
      <w:r>
        <w:rPr>
          <w:u w:val="single"/>
          <w:lang w:val="nb-NO"/>
        </w:rPr>
        <w:t>Hypoglykemi</w:t>
      </w:r>
      <w:r>
        <w:rPr>
          <w:lang w:val="nb-NO"/>
        </w:rPr>
        <w:t xml:space="preserve">: Karvea kan indusere hypoglykemi, spesielt hos diabetespasienter. </w:t>
      </w:r>
      <w:bookmarkStart w:id="1" w:name="_Hlk61256427"/>
      <w:r>
        <w:rPr>
          <w:lang w:val="nb-NO"/>
        </w:rPr>
        <w:t xml:space="preserve">Monitorering av blodsukker bør vurderes hos pasienter behandlet med insulin eller antidiabetika, og en dosejustering av insulin </w:t>
      </w:r>
      <w:bookmarkStart w:id="2" w:name="_Hlk61254085"/>
      <w:r>
        <w:rPr>
          <w:lang w:val="nb-NO"/>
        </w:rPr>
        <w:t xml:space="preserve">eller antidiabetika kan være nødvendig hvis indisert </w:t>
      </w:r>
      <w:bookmarkEnd w:id="2"/>
      <w:r>
        <w:rPr>
          <w:lang w:val="nb-NO"/>
        </w:rPr>
        <w:t xml:space="preserve">(se pkt. 4.5). </w:t>
      </w:r>
      <w:bookmarkEnd w:id="1"/>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Litium</w:t>
      </w:r>
      <w:r w:rsidRPr="00854E94">
        <w:rPr>
          <w:lang w:val="nb-NO"/>
        </w:rPr>
        <w:t xml:space="preserve">: kombinasjon av litium og </w:t>
      </w:r>
      <w:r>
        <w:rPr>
          <w:lang w:val="nb-NO"/>
        </w:rPr>
        <w:t>Karvea</w:t>
      </w:r>
      <w:r w:rsidRPr="00854E94">
        <w:rPr>
          <w:lang w:val="nb-NO"/>
        </w:rPr>
        <w:t xml:space="preserve"> anbefales ikke (se pkt. 4.5)</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Karvea</w:t>
      </w:r>
      <w:r w:rsidRPr="00854E94">
        <w:rPr>
          <w:lang w:val="nb-NO"/>
        </w:rPr>
        <w:t xml:space="preserve"> ved slike tilstander.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C60D55" w:rsidRPr="00854E94" w:rsidRDefault="00C60D55">
      <w:pPr>
        <w:pStyle w:val="EMEABodyText"/>
        <w:rPr>
          <w:snapToGrid w:val="0"/>
          <w:lang w:val="nb-NO" w:eastAsia="nb-NO"/>
        </w:rPr>
      </w:pPr>
      <w:r w:rsidRPr="00854E94">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C60D55" w:rsidRPr="00854E94" w:rsidRDefault="00C60D55">
      <w:pPr>
        <w:pStyle w:val="EMEABodyText"/>
        <w:rPr>
          <w:snapToGrid w:val="0"/>
          <w:lang w:val="nb-NO" w:eastAsia="nb-NO"/>
        </w:rPr>
      </w:pPr>
    </w:p>
    <w:p w:rsidR="00C60D55" w:rsidRPr="00854E94" w:rsidRDefault="00C60D55" w:rsidP="00C60D55">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C60D55" w:rsidRPr="00854E94"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A36093" w:rsidRDefault="00A36093" w:rsidP="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A36093" w:rsidRPr="00854E94" w:rsidRDefault="005F7F4D" w:rsidP="005F7F4D">
      <w:pPr>
        <w:pStyle w:val="EMEABodyText"/>
        <w:rPr>
          <w:snapToGrid w:val="0"/>
          <w:lang w:val="nb-NO" w:eastAsia="nb-NO"/>
        </w:rPr>
      </w:pPr>
      <w:r>
        <w:rPr>
          <w:snapToGrid w:val="0"/>
          <w:lang w:val="nb-NO" w:eastAsia="nb-NO"/>
        </w:rPr>
        <w:t xml:space="preserve">Karvea 75 mg tabletter inneholder laktose. </w:t>
      </w:r>
      <w:r w:rsidR="00A36093">
        <w:rPr>
          <w:snapToGrid w:val="0"/>
          <w:lang w:val="nb-NO" w:eastAsia="nb-NO"/>
        </w:rPr>
        <w:t xml:space="preserve">Pasienter med sjeldne arvelige problemer med galaktoseintoleranse, total laktasemangel eller glukose-galaktose malabsorpsjon bør ikke ta dette legemidlet. </w:t>
      </w:r>
    </w:p>
    <w:p w:rsidR="00A36093" w:rsidRDefault="00A36093" w:rsidP="00C60D55">
      <w:pPr>
        <w:pStyle w:val="EMEABodyText"/>
        <w:rPr>
          <w:snapToGrid w:val="0"/>
          <w:lang w:val="nb-NO" w:eastAsia="nb-NO"/>
        </w:rPr>
      </w:pPr>
    </w:p>
    <w:p w:rsidR="005F7F4D" w:rsidRPr="00854E94" w:rsidRDefault="005F7F4D" w:rsidP="00C60D55">
      <w:pPr>
        <w:pStyle w:val="EMEABodyText"/>
        <w:rPr>
          <w:snapToGrid w:val="0"/>
          <w:lang w:val="nb-NO" w:eastAsia="nb-NO"/>
        </w:rPr>
      </w:pPr>
      <w:r>
        <w:rPr>
          <w:snapToGrid w:val="0"/>
          <w:lang w:val="nb-NO" w:eastAsia="nb-NO"/>
        </w:rPr>
        <w:t>Karvea 75 mg tabletter inneholder natrium. Dette legemidlet inneholder mindre enn 1 mmol natrium (23 mg) i hver tablett, og er så godt som “natriumfritt”.</w:t>
      </w:r>
    </w:p>
    <w:p w:rsidR="00C60D55" w:rsidRPr="00854E94" w:rsidRDefault="00C60D55">
      <w:pPr>
        <w:pStyle w:val="EMEABodyText"/>
        <w:rPr>
          <w:snapToGrid w:val="0"/>
          <w:lang w:val="nb-NO" w:eastAsia="nb-NO"/>
        </w:rPr>
      </w:pPr>
    </w:p>
    <w:p w:rsidR="00C60D55" w:rsidRPr="00854E94" w:rsidRDefault="00C60D55">
      <w:pPr>
        <w:pStyle w:val="EMEAHeading2"/>
        <w:rPr>
          <w:lang w:val="nb-NO"/>
        </w:rPr>
      </w:pPr>
      <w:r w:rsidRPr="00854E94">
        <w:rPr>
          <w:lang w:val="nb-NO"/>
        </w:rPr>
        <w:t>4.5</w:t>
      </w:r>
      <w:r w:rsidRPr="00854E94">
        <w:rPr>
          <w:lang w:val="nb-NO"/>
        </w:rPr>
        <w:tab/>
        <w:t>Interaksjon med andre legemidler og andre former for interaksjon</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Karvea</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Karvea</w:t>
      </w:r>
      <w:r w:rsidRPr="00854E94">
        <w:rPr>
          <w:lang w:val="nb-NO"/>
        </w:rPr>
        <w:t xml:space="preserve"> initieres (se pkt. 4.4).</w:t>
      </w:r>
    </w:p>
    <w:p w:rsidR="00BD5E91" w:rsidRPr="00172977" w:rsidRDefault="00BD5E91" w:rsidP="00BD5E91">
      <w:pPr>
        <w:pStyle w:val="EMEABodyText"/>
        <w:rPr>
          <w:lang w:val="nb-NO"/>
        </w:rPr>
      </w:pPr>
    </w:p>
    <w:p w:rsidR="00BD5E91" w:rsidRDefault="00BD5E91" w:rsidP="00BD5E91">
      <w:pPr>
        <w:pStyle w:val="EMEABodyText"/>
        <w:rPr>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Default="00BD5E91" w:rsidP="00BD5E91">
      <w:pPr>
        <w:pStyle w:val="EMEABodyText"/>
        <w:rPr>
          <w:lang w:val="nb-NO"/>
        </w:rPr>
      </w:pPr>
    </w:p>
    <w:p w:rsidR="00C60D55" w:rsidRPr="00854E94" w:rsidRDefault="00C60D55">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Ikke-steroide antiinflammatoriske legemidler</w:t>
      </w:r>
      <w:r w:rsidRPr="00854E94">
        <w:rPr>
          <w:lang w:val="nb-NO"/>
        </w:rPr>
        <w:t>: dersom angiotensin-II antagonister gis sammen med ikke-steroide antiinflammatoriske legemidler, (NSAIDs) (dvs. selektive COX-2 hemmere, acetylsalisylsyre (&gt; 3 g/dag) og ikke-selektive NSAIDs), kan den antihypertensive effekten reduseres.</w:t>
      </w:r>
    </w:p>
    <w:p w:rsidR="00C60D55" w:rsidRPr="00854E94" w:rsidRDefault="00C60D55">
      <w:pPr>
        <w:pStyle w:val="EMEABodyText"/>
        <w:rPr>
          <w:lang w:val="nb-NO"/>
        </w:rPr>
      </w:pPr>
      <w:r w:rsidRPr="00854E94">
        <w:rPr>
          <w:lang w:val="nb-NO"/>
        </w:rPr>
        <w:t>Som med ACE-hemmere kan samtidig bruk av angiotensin-II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Default="00C60D55">
      <w:pPr>
        <w:pStyle w:val="EMEABodyText"/>
        <w:rPr>
          <w:b/>
          <w:i/>
          <w:lang w:val="nb-NO"/>
        </w:rPr>
      </w:pPr>
    </w:p>
    <w:p w:rsidR="005F7F4D" w:rsidRDefault="005F7F4D" w:rsidP="005F7F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5F7F4D" w:rsidRPr="00854E94" w:rsidRDefault="005F7F4D">
      <w:pPr>
        <w:pStyle w:val="EMEABodyText"/>
        <w:rPr>
          <w:b/>
          <w:i/>
          <w:lang w:val="nb-NO"/>
        </w:rPr>
      </w:pPr>
    </w:p>
    <w:p w:rsidR="00C60D55" w:rsidRPr="00854E94" w:rsidRDefault="00C60D55" w:rsidP="00C60D55">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C60D55" w:rsidRPr="00854E94" w:rsidRDefault="00C60D55" w:rsidP="00C60D55">
      <w:pPr>
        <w:pStyle w:val="EMEAHeading2"/>
        <w:rPr>
          <w:b w:val="0"/>
          <w:u w:val="single"/>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Graviditet:</w:t>
      </w:r>
    </w:p>
    <w:p w:rsidR="00C60D55" w:rsidRPr="00854E94" w:rsidRDefault="00C60D55" w:rsidP="00C60D55">
      <w:pPr>
        <w:pStyle w:val="EMEAHeading2"/>
        <w:ind w:left="562" w:hanging="562"/>
        <w:rPr>
          <w:lang w:val="nb-NO"/>
        </w:rPr>
      </w:pPr>
    </w:p>
    <w:p w:rsidR="00C60D55" w:rsidRPr="00854E94"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C60D55" w:rsidRPr="00854E94" w:rsidRDefault="00C60D55" w:rsidP="00C60D55">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C60D55" w:rsidRPr="00854E94" w:rsidRDefault="00C60D55" w:rsidP="00C60D55">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C60D55" w:rsidRPr="00854E94" w:rsidRDefault="00C60D55">
      <w:pPr>
        <w:pStyle w:val="EMEABodyText"/>
        <w:rPr>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Amming:</w:t>
      </w:r>
    </w:p>
    <w:p w:rsidR="00C60D55" w:rsidRPr="00854E94" w:rsidRDefault="00C60D55" w:rsidP="00C60D55">
      <w:pPr>
        <w:pStyle w:val="EMEAHeading2"/>
        <w:rPr>
          <w:lang w:val="nb-NO"/>
        </w:rPr>
      </w:pPr>
    </w:p>
    <w:p w:rsidR="00C60D55" w:rsidRDefault="00C60D55" w:rsidP="00C60D55">
      <w:pPr>
        <w:pStyle w:val="EMEABodyText"/>
        <w:rPr>
          <w:lang w:val="nb-NO"/>
        </w:rPr>
      </w:pPr>
      <w:r w:rsidRPr="00854E94">
        <w:rPr>
          <w:lang w:val="nb-NO"/>
        </w:rPr>
        <w:t xml:space="preserve">Ettersom det ikke finnes informasjon vedrørende bruk av </w:t>
      </w:r>
      <w:r>
        <w:rPr>
          <w:lang w:val="nb-NO"/>
        </w:rPr>
        <w:t>Karvea</w:t>
      </w:r>
      <w:r w:rsidRPr="00854E94">
        <w:rPr>
          <w:lang w:val="nb-NO"/>
        </w:rPr>
        <w:t xml:space="preserve"> ved amming, er </w:t>
      </w:r>
      <w:r>
        <w:rPr>
          <w:lang w:val="nb-NO"/>
        </w:rPr>
        <w:t>Karvea</w:t>
      </w:r>
      <w:r w:rsidRPr="00854E94">
        <w:rPr>
          <w:lang w:val="nb-NO"/>
        </w:rPr>
        <w:t xml:space="preserve"> ikke anbefalt, og det er ønskelig å benytte behandlingsalternativ med bedre etablert sikkerhetsprofil ved amming, spesielt ved amming av nyfødte eller for tidlig fødte spedbarn.</w:t>
      </w:r>
    </w:p>
    <w:p w:rsidR="00C60D55" w:rsidRDefault="00C60D55" w:rsidP="00C60D55">
      <w:pPr>
        <w:pStyle w:val="EMEABodyText"/>
        <w:rPr>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C60D55" w:rsidP="00C60D55">
      <w:pPr>
        <w:pStyle w:val="EMEABodyText"/>
        <w:rPr>
          <w:lang w:val="nb-NO"/>
        </w:rPr>
      </w:pP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Pr="00854E94" w:rsidRDefault="00C60D55" w:rsidP="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4.7</w:t>
      </w:r>
      <w:r w:rsidRPr="00854E94">
        <w:rPr>
          <w:lang w:val="nb-NO"/>
        </w:rPr>
        <w:tab/>
        <w:t>Påvirkning av evnen til å kjøre bil og bruke maskiner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Med utgangspunkt i stoffets farmakodynamikk, er det ikke sannsynlig at irbesartan påvirker </w:t>
      </w:r>
      <w:r w:rsidR="00A36093">
        <w:rPr>
          <w:lang w:val="nb-NO"/>
        </w:rPr>
        <w:t>evnen til å kjøre bil eller bruke maskiner</w:t>
      </w:r>
      <w:r w:rsidRPr="00854E94">
        <w:rPr>
          <w:lang w:val="nb-NO"/>
        </w:rPr>
        <w:t>. Under bilkjøring eller håndtering av maskiner bør en huske at svimmelhet eller tretthet kan opptre under behandling.</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4.8</w:t>
      </w:r>
      <w:r w:rsidRPr="00854E94">
        <w:rPr>
          <w:lang w:val="nb-NO"/>
        </w:rPr>
        <w:tab/>
        <w:t>Bivirkninger</w:t>
      </w:r>
    </w:p>
    <w:p w:rsidR="00C60D55" w:rsidRPr="00854E94" w:rsidRDefault="00C60D55" w:rsidP="00C60D55">
      <w:pPr>
        <w:pStyle w:val="EMEAHeading2"/>
        <w:rPr>
          <w:lang w:val="nb-NO"/>
        </w:rPr>
      </w:pPr>
    </w:p>
    <w:p w:rsidR="00C60D55" w:rsidRPr="00854E94" w:rsidRDefault="00C60D55" w:rsidP="00C60D55">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C60D55" w:rsidRPr="00854E94" w:rsidRDefault="00C60D55" w:rsidP="00C60D55">
      <w:pPr>
        <w:pStyle w:val="EMEABodyText"/>
        <w:rPr>
          <w:lang w:val="nb-NO"/>
        </w:rPr>
      </w:pPr>
    </w:p>
    <w:p w:rsidR="00C60D55" w:rsidRPr="00854E94" w:rsidRDefault="00C60D55" w:rsidP="00C60D55">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(dvs. mindre vanlig). Dette var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Pr="00854E94"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A36093">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5F7F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Pr="00854E94" w:rsidRDefault="00C60D55" w:rsidP="00C60D55">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Pr="00854E94" w:rsidRDefault="00C60D55" w:rsidP="00C60D55">
      <w:pPr>
        <w:pStyle w:val="EMEABodyText"/>
        <w:rPr>
          <w:lang w:val="nb-NO"/>
        </w:rPr>
      </w:pPr>
    </w:p>
    <w:p w:rsidR="00C60D55" w:rsidRPr="003400CC" w:rsidRDefault="00C60D55" w:rsidP="00C60D55">
      <w:pPr>
        <w:pStyle w:val="EMEABodyText"/>
        <w:rPr>
          <w:u w:val="single"/>
          <w:lang w:val="nb-NO"/>
        </w:rPr>
      </w:pPr>
      <w:r w:rsidRPr="003400CC">
        <w:rPr>
          <w:u w:val="single"/>
          <w:lang w:val="nb-NO"/>
        </w:rPr>
        <w:t>Pediatrisk populasjon:</w:t>
      </w:r>
    </w:p>
    <w:p w:rsidR="00C60D55" w:rsidRPr="00854E94" w:rsidRDefault="00C60D55" w:rsidP="00C60D55">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szCs w:val="22"/>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1" w:history="1">
        <w:r w:rsidRPr="00FB77D2">
          <w:rPr>
            <w:rStyle w:val="Hyperlink"/>
            <w:szCs w:val="22"/>
            <w:highlight w:val="lightGray"/>
            <w:lang w:val="nb-NO"/>
          </w:rPr>
          <w:t>Appe</w:t>
        </w:r>
        <w:r w:rsidRPr="00FB77D2">
          <w:rPr>
            <w:rStyle w:val="Hyperlink"/>
            <w:szCs w:val="22"/>
            <w:highlight w:val="lightGray"/>
            <w:lang w:val="nb-NO"/>
          </w:rPr>
          <w:t>n</w:t>
        </w:r>
        <w:r w:rsidRPr="00FB77D2">
          <w:rPr>
            <w:rStyle w:val="Hyperlink"/>
            <w:szCs w:val="22"/>
            <w:highlight w:val="lightGray"/>
            <w:lang w:val="nb-NO"/>
          </w:rPr>
          <w:t>dix V</w:t>
        </w:r>
      </w:hyperlink>
      <w:r w:rsidRPr="00FB77D2">
        <w:rPr>
          <w:szCs w:val="22"/>
          <w:lang w:val="nb-NO"/>
        </w:rPr>
        <w:t>.</w:t>
      </w:r>
    </w:p>
    <w:p w:rsidR="00C16574" w:rsidRPr="00854E94" w:rsidRDefault="00C16574" w:rsidP="00C16574">
      <w:pPr>
        <w:pStyle w:val="EMEABodyText"/>
        <w:rPr>
          <w:lang w:val="nb-NO"/>
        </w:rPr>
      </w:pPr>
    </w:p>
    <w:p w:rsidR="00C60D55" w:rsidRPr="00854E94" w:rsidRDefault="00C60D55">
      <w:pPr>
        <w:pStyle w:val="EMEAHeading2"/>
        <w:rPr>
          <w:lang w:val="nb-NO"/>
        </w:rPr>
      </w:pPr>
      <w:r w:rsidRPr="00854E94">
        <w:rPr>
          <w:lang w:val="nb-NO"/>
        </w:rPr>
        <w:t>4.9</w:t>
      </w:r>
      <w:r w:rsidRPr="00854E94">
        <w:rPr>
          <w:lang w:val="nb-NO"/>
        </w:rPr>
        <w:tab/>
        <w:t>Overdosering</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Karvea</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5.</w:t>
      </w:r>
      <w:r w:rsidRPr="00854E94">
        <w:rPr>
          <w:lang w:val="nb-NO"/>
        </w:rPr>
        <w:tab/>
        <w:t>FARMAKOLOGISKE EGENSKAPER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5.1</w:t>
      </w:r>
      <w:r w:rsidRPr="00854E94">
        <w:rPr>
          <w:lang w:val="nb-NO"/>
        </w:rPr>
        <w:tab/>
        <w:t>Farmakodynamiske egenskaper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Farmakoterapeutisk gruppe: Angiotensin-II antagonister, usammensatte, ATC kode: C09C A04.</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Virkningsmekanisme</w:t>
      </w:r>
      <w:r w:rsidRPr="00854E94">
        <w:rPr>
          <w:lang w:val="nb-NO"/>
        </w:rPr>
        <w:t>: Irbesartan er en potent, oralt aktiv, selektiv angiotensin-II reseptor (type AT</w:t>
      </w:r>
      <w:r w:rsidRPr="00854E94">
        <w:rPr>
          <w:vertAlign w:val="subscript"/>
          <w:lang w:val="nb-NO"/>
        </w:rPr>
        <w:t>1</w:t>
      </w:r>
      <w:r w:rsidRPr="00854E94">
        <w:rPr>
          <w:lang w:val="nb-NO"/>
        </w:rPr>
        <w:t>)-antagonist.Den forventes å blokkere alle virkningene av angiotensin-II som er mediert av AT</w:t>
      </w:r>
      <w:r w:rsidRPr="00854E94">
        <w:rPr>
          <w:vertAlign w:val="subscript"/>
          <w:lang w:val="nb-NO"/>
        </w:rPr>
        <w:t>1</w:t>
      </w:r>
      <w:r w:rsidRPr="00854E94">
        <w:rPr>
          <w:lang w:val="nb-NO"/>
        </w:rPr>
        <w:t>-reseptoren, uavhengig av kilde eller syntesevei for angiotensin-II. Den spesifikke hemmingen av AT</w:t>
      </w:r>
      <w:r w:rsidRPr="00854E94">
        <w:rPr>
          <w:vertAlign w:val="subscript"/>
          <w:lang w:val="nb-NO"/>
        </w:rPr>
        <w:t>1</w:t>
      </w:r>
      <w:r w:rsidRPr="00854E94">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Pr="00854E94" w:rsidRDefault="00C60D55">
      <w:pPr>
        <w:pStyle w:val="EMEABodyText"/>
        <w:rPr>
          <w:lang w:val="nb-NO"/>
        </w:rPr>
      </w:pPr>
    </w:p>
    <w:p w:rsidR="00C60D55" w:rsidRPr="00854E94" w:rsidRDefault="00C60D55" w:rsidP="00C60D55">
      <w:pPr>
        <w:pStyle w:val="EMEAHeading2"/>
        <w:rPr>
          <w:b w:val="0"/>
          <w:u w:val="single"/>
          <w:lang w:val="nb-NO"/>
        </w:rPr>
      </w:pPr>
      <w:r w:rsidRPr="00854E94">
        <w:rPr>
          <w:b w:val="0"/>
          <w:u w:val="single"/>
          <w:lang w:val="nb-NO"/>
        </w:rPr>
        <w:t>Klinisk effekt:</w:t>
      </w:r>
    </w:p>
    <w:p w:rsidR="00C60D55" w:rsidRPr="00854E94" w:rsidRDefault="00C60D55" w:rsidP="00C60D55">
      <w:pPr>
        <w:pStyle w:val="EMEAHeading2"/>
        <w:rPr>
          <w:u w:val="single"/>
          <w:lang w:val="nb-NO"/>
        </w:rPr>
      </w:pPr>
    </w:p>
    <w:p w:rsidR="00C60D55" w:rsidRPr="00854E94" w:rsidRDefault="00C60D55" w:rsidP="00C60D55">
      <w:pPr>
        <w:pStyle w:val="EMEABodyText"/>
        <w:keepNext/>
        <w:rPr>
          <w:u w:val="single"/>
          <w:lang w:val="nb-NO"/>
        </w:rPr>
      </w:pPr>
      <w:r w:rsidRPr="00854E94">
        <w:rPr>
          <w:u w:val="single"/>
          <w:lang w:val="nb-NO"/>
        </w:rPr>
        <w:t>Hypertensjon</w:t>
      </w:r>
    </w:p>
    <w:p w:rsidR="00C60D55" w:rsidRPr="00854E94" w:rsidRDefault="00C60D55">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Pr="00854E94" w:rsidRDefault="00C60D55">
      <w:pPr>
        <w:pStyle w:val="EMEABodyText"/>
        <w:rPr>
          <w:lang w:val="nb-NO"/>
        </w:rPr>
      </w:pPr>
      <w:r w:rsidRPr="00854E94">
        <w:rPr>
          <w:lang w:val="nb-NO"/>
        </w:rPr>
        <w:t>Maksimal blodtrykksreduksjon oppnås 3-6 timer etter administrering, og den antihypertensive effekten opprettholdes i minst 24 timer. Etter 24 timer var reduksjonen av blodtrykket 60-70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C60D55" w:rsidRPr="00854E94" w:rsidRDefault="00C60D55">
      <w:pPr>
        <w:pStyle w:val="EMEABodyText"/>
        <w:rPr>
          <w:lang w:val="nb-NO"/>
        </w:rPr>
      </w:pPr>
      <w:r w:rsidRPr="00854E94">
        <w:rPr>
          <w:lang w:val="nb-NO"/>
        </w:rPr>
        <w:t xml:space="preserve">Den antihypertensive effekten av </w:t>
      </w:r>
      <w:r>
        <w:rPr>
          <w:lang w:val="nb-NO"/>
        </w:rPr>
        <w:t>Karvea</w:t>
      </w:r>
      <w:r w:rsidRPr="00854E94">
        <w:rPr>
          <w:lang w:val="nb-NO"/>
        </w:rPr>
        <w:t xml:space="preserve">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Pr="00854E94" w:rsidRDefault="00C60D55">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Pr="00854E94" w:rsidRDefault="00C60D55">
      <w:pPr>
        <w:pStyle w:val="EMEABodyText"/>
        <w:rPr>
          <w:lang w:val="nb-NO"/>
        </w:rPr>
      </w:pPr>
      <w:r w:rsidRPr="00854E94">
        <w:rPr>
          <w:lang w:val="nb-NO"/>
        </w:rPr>
        <w:t xml:space="preserve">Effekten av </w:t>
      </w:r>
      <w:r>
        <w:rPr>
          <w:lang w:val="nb-NO"/>
        </w:rPr>
        <w:t>Karvea</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Pr="00854E94" w:rsidRDefault="00C60D55">
      <w:pPr>
        <w:pStyle w:val="EMEABodyText"/>
        <w:rPr>
          <w:lang w:val="nb-NO"/>
        </w:rPr>
      </w:pPr>
      <w:r w:rsidRPr="00854E94">
        <w:rPr>
          <w:lang w:val="nb-NO"/>
        </w:rPr>
        <w:t>Det er ingen klinisk relevant effekt på serum urinsyre eller utskillelse av urinsyre.</w:t>
      </w:r>
    </w:p>
    <w:p w:rsidR="00C60D55" w:rsidRPr="00854E94" w:rsidRDefault="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C60D55" w:rsidRPr="00854E94" w:rsidRDefault="00C60D55">
      <w:pPr>
        <w:pStyle w:val="EMEABodyText"/>
        <w:rPr>
          <w:snapToGrid w:val="0"/>
          <w:lang w:val="nb-NO" w:eastAsia="nb-NO"/>
        </w:rPr>
      </w:pPr>
    </w:p>
    <w:p w:rsidR="00C60D55" w:rsidRPr="00854E94" w:rsidRDefault="00C60D55" w:rsidP="00C60D55">
      <w:pPr>
        <w:pStyle w:val="EMEABodyText"/>
        <w:keepNext/>
        <w:rPr>
          <w:u w:val="single"/>
          <w:lang w:val="nb-NO"/>
        </w:rPr>
      </w:pPr>
      <w:r w:rsidRPr="00854E94">
        <w:rPr>
          <w:u w:val="single"/>
          <w:lang w:val="nb-NO"/>
        </w:rPr>
        <w:t>Hypertensjon og type 2 diabetes med nyresykdom</w:t>
      </w:r>
    </w:p>
    <w:p w:rsidR="00C60D55" w:rsidRPr="00854E94" w:rsidRDefault="00C60D55">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Karvea</w:t>
      </w:r>
      <w:r w:rsidRPr="00854E94">
        <w:rPr>
          <w:snapToGrid w:val="0"/>
          <w:lang w:val="nb-NO" w:eastAsia="nb-NO"/>
        </w:rPr>
        <w:t xml:space="preserve">, amlodipin og placebo. Langtidseffektene (gjennomsnitt 2,6 år) av </w:t>
      </w:r>
      <w:r>
        <w:rPr>
          <w:snapToGrid w:val="0"/>
          <w:lang w:val="nb-NO" w:eastAsia="nb-NO"/>
        </w:rPr>
        <w:t>Karvea</w:t>
      </w:r>
      <w:r w:rsidRPr="00854E94">
        <w:rPr>
          <w:snapToGrid w:val="0"/>
          <w:lang w:val="nb-NO" w:eastAsia="nb-NO"/>
        </w:rPr>
        <w:t xml:space="preserve"> på progresjon av nyresykdom og total mortalitet ble undersøkt hos 1715 hypertensive pasienter med type 2 diabetes, proteinuri ≥ 900 mg/dag og serumkreatinin mellom 1,0-3,0 mg/dl. Pasientene ble titrert fra 75 mg til vedlikeholdsdose på 300 mg </w:t>
      </w:r>
      <w:r>
        <w:rPr>
          <w:snapToGrid w:val="0"/>
          <w:lang w:val="nb-NO" w:eastAsia="nb-NO"/>
        </w:rPr>
        <w:t>Karvea</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C60D55" w:rsidRPr="00854E94" w:rsidRDefault="00C60D55">
      <w:pPr>
        <w:pStyle w:val="EMEABodyText"/>
        <w:rPr>
          <w:lang w:val="nb-NO"/>
        </w:rPr>
      </w:pPr>
    </w:p>
    <w:p w:rsidR="00C60D55" w:rsidRPr="00854E94" w:rsidRDefault="00C60D55">
      <w:pPr>
        <w:pStyle w:val="EMEABodyText"/>
        <w:rPr>
          <w:lang w:val="nb-NO"/>
        </w:rPr>
      </w:pPr>
      <w:r w:rsidRPr="00854E94">
        <w:rPr>
          <w:snapToGrid w:val="0"/>
          <w:lang w:val="nb-NO" w:eastAsia="nb-NO"/>
        </w:rPr>
        <w:t xml:space="preserve">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w:t>
      </w:r>
      <w:r>
        <w:rPr>
          <w:snapToGrid w:val="0"/>
          <w:lang w:val="nb-NO" w:eastAsia="nb-NO"/>
        </w:rPr>
        <w:t>Karvea</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Karvea</w:t>
      </w:r>
      <w:r w:rsidRPr="00854E94">
        <w:rPr>
          <w:lang w:val="nb-NO"/>
        </w:rPr>
        <w:t xml:space="preserve"> 300 mg gruppen (34</w:t>
      </w:r>
      <w:r>
        <w:rPr>
          <w:lang w:val="nb-NO"/>
        </w:rPr>
        <w:t> </w:t>
      </w:r>
      <w:r w:rsidRPr="00854E94">
        <w:rPr>
          <w:lang w:val="nb-NO"/>
        </w:rPr>
        <w:t>%) enn i placebogruppen (21%).</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5.2</w:t>
      </w:r>
      <w:r w:rsidRPr="00854E94">
        <w:rPr>
          <w:lang w:val="nb-NO"/>
        </w:rPr>
        <w:tab/>
        <w:t>Farmakokinetiske egenskaper</w:t>
      </w:r>
    </w:p>
    <w:p w:rsidR="00C60D55" w:rsidRDefault="00C60D55" w:rsidP="00C60D55">
      <w:pPr>
        <w:pStyle w:val="EMEAHeading2"/>
        <w:rPr>
          <w:lang w:val="nb-NO"/>
        </w:rPr>
      </w:pPr>
    </w:p>
    <w:p w:rsidR="00A36093" w:rsidRPr="00A36093" w:rsidRDefault="00A36093" w:rsidP="007C0F4D">
      <w:pPr>
        <w:pStyle w:val="EMEABodyText"/>
        <w:rPr>
          <w:lang w:val="nb-NO"/>
        </w:rPr>
      </w:pPr>
      <w:r>
        <w:rPr>
          <w:u w:val="single"/>
          <w:lang w:val="nb-NO"/>
        </w:rPr>
        <w:t>Absorpsjon</w:t>
      </w:r>
    </w:p>
    <w:p w:rsidR="00A36093" w:rsidRDefault="00C60D55">
      <w:pPr>
        <w:pStyle w:val="EMEABodyText"/>
        <w:rPr>
          <w:lang w:val="nb-NO"/>
        </w:rPr>
      </w:pPr>
      <w:r w:rsidRPr="00854E94">
        <w:rPr>
          <w:lang w:val="nb-NO"/>
        </w:rPr>
        <w:t>Irbesartan absorberes godt etter oral administrering og har absolutt biotilgjengelighet på ca. 60-80</w:t>
      </w:r>
      <w:r>
        <w:rPr>
          <w:lang w:val="nb-NO"/>
        </w:rPr>
        <w:t> </w:t>
      </w:r>
      <w:r w:rsidRPr="00854E94">
        <w:rPr>
          <w:lang w:val="nb-NO"/>
        </w:rPr>
        <w:t xml:space="preserve">%. Samtidig matinntak påvirker ikke biotilgjengeligheten til irbesartan signifikant. </w:t>
      </w:r>
    </w:p>
    <w:p w:rsidR="00A36093" w:rsidRDefault="00A36093">
      <w:pPr>
        <w:pStyle w:val="EMEABodyText"/>
        <w:rPr>
          <w:lang w:val="nb-NO"/>
        </w:rPr>
      </w:pPr>
    </w:p>
    <w:p w:rsidR="00A36093" w:rsidRPr="007C0F4D" w:rsidRDefault="00A36093">
      <w:pPr>
        <w:pStyle w:val="EMEABodyText"/>
        <w:rPr>
          <w:u w:val="single"/>
          <w:lang w:val="nb-NO"/>
        </w:rPr>
      </w:pPr>
      <w:r w:rsidRPr="007C0F4D">
        <w:rPr>
          <w:u w:val="single"/>
          <w:lang w:val="nb-NO"/>
        </w:rPr>
        <w:t>Distribusjon</w:t>
      </w:r>
    </w:p>
    <w:p w:rsidR="00A36093" w:rsidRDefault="00C60D55">
      <w:pPr>
        <w:pStyle w:val="EMEABodyText"/>
        <w:rPr>
          <w:lang w:val="nb-NO"/>
        </w:rPr>
      </w:pPr>
      <w:r w:rsidRPr="00854E94">
        <w:rPr>
          <w:lang w:val="nb-NO"/>
        </w:rPr>
        <w:t xml:space="preserve">Bindingen til plasmaproteiner er ca. 96% med ubetydelig binding til cellulære blodkomponenter. Distribusjonsvolumet er 53-93 liter. </w:t>
      </w:r>
    </w:p>
    <w:p w:rsidR="00A36093" w:rsidRDefault="00A36093">
      <w:pPr>
        <w:pStyle w:val="EMEABodyText"/>
        <w:rPr>
          <w:lang w:val="nb-NO"/>
        </w:rPr>
      </w:pPr>
    </w:p>
    <w:p w:rsidR="00A36093" w:rsidRPr="007C0F4D" w:rsidRDefault="00A36093">
      <w:pPr>
        <w:pStyle w:val="EMEABodyText"/>
        <w:rPr>
          <w:u w:val="single"/>
          <w:lang w:val="nb-NO"/>
        </w:rPr>
      </w:pPr>
      <w:r w:rsidRPr="007C0F4D">
        <w:rPr>
          <w:u w:val="single"/>
          <w:lang w:val="nb-NO"/>
        </w:rPr>
        <w:t xml:space="preserve">Biotransformasjon </w:t>
      </w:r>
    </w:p>
    <w:p w:rsidR="00C60D55" w:rsidRPr="00854E94" w:rsidRDefault="00C60D55">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P450-enzymet CYP2C9, mens isoenzym CYP3A4 har neglisjerbar effekt.</w:t>
      </w:r>
    </w:p>
    <w:p w:rsidR="00C60D55" w:rsidRDefault="00C60D55">
      <w:pPr>
        <w:pStyle w:val="EMEABodyText"/>
        <w:rPr>
          <w:lang w:val="nb-NO"/>
        </w:rPr>
      </w:pPr>
    </w:p>
    <w:p w:rsidR="00A36093" w:rsidRPr="007C0F4D" w:rsidRDefault="00A36093">
      <w:pPr>
        <w:pStyle w:val="EMEABodyText"/>
        <w:rPr>
          <w:u w:val="single"/>
          <w:lang w:val="nb-NO"/>
        </w:rPr>
      </w:pPr>
      <w:r w:rsidRPr="007C0F4D">
        <w:rPr>
          <w:u w:val="single"/>
          <w:lang w:val="nb-NO"/>
        </w:rPr>
        <w:t>Linearitet/ikke-linearitet</w:t>
      </w:r>
    </w:p>
    <w:p w:rsidR="00C60D55" w:rsidRPr="00854E94" w:rsidRDefault="00C60D55">
      <w:pPr>
        <w:pStyle w:val="EMEABodyText"/>
        <w:rPr>
          <w:lang w:val="nb-NO"/>
        </w:rPr>
      </w:pPr>
      <w:r w:rsidRPr="00854E94">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w:t>
      </w:r>
      <w:r>
        <w:rPr>
          <w:lang w:val="nb-NO"/>
        </w:rPr>
        <w:t> </w:t>
      </w:r>
      <w:r w:rsidRPr="00854E94">
        <w:rPr>
          <w:lang w:val="nb-NO"/>
        </w:rPr>
        <w:t>%)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(18-40 år). Imidlertid var ikke halveringstiden signifikant endret. Ingen dosejustering er nødvendig hos eldre.</w:t>
      </w:r>
    </w:p>
    <w:p w:rsidR="00C60D55" w:rsidRDefault="00C60D55">
      <w:pPr>
        <w:pStyle w:val="EMEABodyText"/>
        <w:rPr>
          <w:lang w:val="nb-NO"/>
        </w:rPr>
      </w:pPr>
    </w:p>
    <w:p w:rsidR="00A36093" w:rsidRPr="007C0F4D" w:rsidRDefault="00A36093">
      <w:pPr>
        <w:pStyle w:val="EMEABodyText"/>
        <w:rPr>
          <w:u w:val="single"/>
          <w:lang w:val="nb-NO"/>
        </w:rPr>
      </w:pPr>
      <w:r>
        <w:rPr>
          <w:u w:val="single"/>
          <w:lang w:val="nb-NO"/>
        </w:rPr>
        <w:t>Eliminasjon</w:t>
      </w:r>
    </w:p>
    <w:p w:rsidR="00C60D55" w:rsidRPr="00854E94" w:rsidRDefault="00C60D55">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C60D55" w:rsidRPr="00854E94" w:rsidRDefault="00C60D55">
      <w:pPr>
        <w:pStyle w:val="EMEABodyText"/>
        <w:rPr>
          <w:lang w:val="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C60D55" w:rsidRPr="00854E94" w:rsidRDefault="00C60D55">
      <w:pPr>
        <w:pStyle w:val="EMEABodyText"/>
        <w:rPr>
          <w:lang w:val="nb-NO"/>
        </w:rPr>
      </w:pPr>
    </w:p>
    <w:p w:rsidR="00A36093" w:rsidRDefault="00C16574">
      <w:pPr>
        <w:pStyle w:val="EMEABodyText"/>
        <w:rPr>
          <w:lang w:val="nb-NO"/>
        </w:rPr>
      </w:pPr>
      <w:r>
        <w:rPr>
          <w:u w:val="single"/>
          <w:lang w:val="nb-NO"/>
        </w:rPr>
        <w:t>Nedsatt</w:t>
      </w:r>
      <w:r w:rsidRPr="00854E94">
        <w:rPr>
          <w:u w:val="single"/>
          <w:lang w:val="nb-NO"/>
        </w:rPr>
        <w:t xml:space="preserve"> </w:t>
      </w:r>
      <w:r w:rsidR="00C60D55" w:rsidRPr="00854E94">
        <w:rPr>
          <w:u w:val="single"/>
          <w:lang w:val="nb-NO"/>
        </w:rPr>
        <w:t>nyrefunksjo</w:t>
      </w:r>
      <w:r w:rsidR="00A36093">
        <w:rPr>
          <w:lang w:val="nb-NO"/>
        </w:rPr>
        <w:t>n</w:t>
      </w:r>
      <w:r w:rsidR="00C60D55" w:rsidRPr="00854E94">
        <w:rPr>
          <w:b/>
          <w:lang w:val="nb-NO"/>
        </w:rPr>
        <w:t xml:space="preserve"> </w:t>
      </w:r>
    </w:p>
    <w:p w:rsidR="00C60D55" w:rsidRPr="00854E94" w:rsidRDefault="00A36093">
      <w:pPr>
        <w:pStyle w:val="EMEABodyText"/>
        <w:rPr>
          <w:lang w:val="nb-NO"/>
        </w:rPr>
      </w:pPr>
      <w:r>
        <w:rPr>
          <w:lang w:val="nb-NO"/>
        </w:rPr>
        <w:t>H</w:t>
      </w:r>
      <w:r w:rsidR="00C60D55" w:rsidRPr="00854E94">
        <w:rPr>
          <w:lang w:val="nb-NO"/>
        </w:rPr>
        <w:t>os pasienter med nedsatt nyrefunksjon og pasienter i hemodialyse, er farmakokinetiske parametere for irbesartan ikke signifikant endret. Irbesartan fjernes ikke ved hemodialyse.</w:t>
      </w:r>
    </w:p>
    <w:p w:rsidR="00C60D55" w:rsidRPr="00854E94" w:rsidRDefault="00C60D55">
      <w:pPr>
        <w:pStyle w:val="EMEABodyText"/>
        <w:rPr>
          <w:lang w:val="nb-NO"/>
        </w:rPr>
      </w:pPr>
    </w:p>
    <w:p w:rsidR="00A36093" w:rsidRDefault="00C16574">
      <w:pPr>
        <w:pStyle w:val="EMEABodyText"/>
        <w:rPr>
          <w:lang w:val="nb-NO"/>
        </w:rPr>
      </w:pPr>
      <w:r>
        <w:rPr>
          <w:u w:val="single"/>
          <w:lang w:val="nb-NO"/>
        </w:rPr>
        <w:t>Nedsatt</w:t>
      </w:r>
      <w:r w:rsidRPr="00854E94">
        <w:rPr>
          <w:u w:val="single"/>
          <w:lang w:val="nb-NO"/>
        </w:rPr>
        <w:t xml:space="preserve"> </w:t>
      </w:r>
      <w:r w:rsidR="00C60D55" w:rsidRPr="00854E94">
        <w:rPr>
          <w:u w:val="single"/>
          <w:lang w:val="nb-NO"/>
        </w:rPr>
        <w:t>leverfunksjon</w:t>
      </w:r>
      <w:r w:rsidR="00C60D55" w:rsidRPr="00854E94">
        <w:rPr>
          <w:b/>
          <w:lang w:val="nb-NO"/>
        </w:rPr>
        <w:t xml:space="preserve"> </w:t>
      </w:r>
    </w:p>
    <w:p w:rsidR="00C60D55" w:rsidRPr="00854E94" w:rsidRDefault="00A36093">
      <w:pPr>
        <w:pStyle w:val="EMEABodyText"/>
        <w:rPr>
          <w:lang w:val="nb-NO"/>
        </w:rPr>
      </w:pPr>
      <w:r>
        <w:rPr>
          <w:lang w:val="nb-NO"/>
        </w:rPr>
        <w:t>H</w:t>
      </w:r>
      <w:r w:rsidR="00C60D55" w:rsidRPr="00854E94">
        <w:rPr>
          <w:lang w:val="nb-NO"/>
        </w:rPr>
        <w:t>os pasienter med mild til moderat cirrhose er farmakokinetiske parametere for irbesartan ikke signifikant endret.</w:t>
      </w:r>
    </w:p>
    <w:p w:rsidR="00C60D55" w:rsidRPr="00854E94" w:rsidRDefault="00C60D55">
      <w:pPr>
        <w:pStyle w:val="EMEABodyText"/>
        <w:rPr>
          <w:lang w:val="nb-NO"/>
        </w:rPr>
      </w:pPr>
      <w:r w:rsidRPr="00854E94">
        <w:rPr>
          <w:lang w:val="nb-NO"/>
        </w:rPr>
        <w:t>Det er ikke gjort studier hos pasienter med sterkt nedsatt leverfunksjon.</w:t>
      </w:r>
    </w:p>
    <w:p w:rsidR="00C60D55" w:rsidRPr="00854E94" w:rsidRDefault="00C60D55">
      <w:pPr>
        <w:pStyle w:val="EMEABodyText"/>
        <w:rPr>
          <w:lang w:val="nb-NO"/>
        </w:rPr>
      </w:pPr>
    </w:p>
    <w:p w:rsidR="00C60D55" w:rsidRPr="00854E94" w:rsidRDefault="00C60D55">
      <w:pPr>
        <w:pStyle w:val="EMEAHeading2"/>
        <w:rPr>
          <w:b w:val="0"/>
          <w:lang w:val="nb-NO"/>
        </w:rPr>
      </w:pPr>
      <w:r w:rsidRPr="00854E94">
        <w:rPr>
          <w:lang w:val="nb-NO"/>
        </w:rPr>
        <w:t>5.3</w:t>
      </w:r>
      <w:r w:rsidRPr="00854E94">
        <w:rPr>
          <w:lang w:val="nb-NO"/>
        </w:rPr>
        <w:tab/>
        <w:t>Prekliniske sikkerhetsdata</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Det var ingen evidens for mutagenisitet, klastogenisitet eller karsinogenisitet.</w:t>
      </w:r>
    </w:p>
    <w:p w:rsidR="00C60D55" w:rsidRDefault="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6.</w:t>
      </w:r>
      <w:r w:rsidRPr="00854E94">
        <w:rPr>
          <w:lang w:val="nb-NO"/>
        </w:rPr>
        <w:tab/>
        <w:t>FARMASØYTISKE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6.1</w:t>
      </w:r>
      <w:r w:rsidRPr="00854E94">
        <w:rPr>
          <w:lang w:val="nb-NO"/>
        </w:rPr>
        <w:tab/>
      </w:r>
      <w:r w:rsidR="00C0344D">
        <w:rPr>
          <w:lang w:val="nb-NO"/>
        </w:rPr>
        <w:t>H</w:t>
      </w:r>
      <w:r w:rsidRPr="00854E94">
        <w:rPr>
          <w:lang w:val="nb-NO"/>
        </w:rPr>
        <w:t>jelpestoffer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Mikrokrystallinsk cellulose</w:t>
      </w:r>
    </w:p>
    <w:p w:rsidR="00C60D55" w:rsidRPr="00854E94" w:rsidRDefault="00C60D55">
      <w:pPr>
        <w:pStyle w:val="EMEABodyText"/>
        <w:rPr>
          <w:lang w:val="nb-NO"/>
        </w:rPr>
      </w:pPr>
      <w:r w:rsidRPr="00854E94">
        <w:rPr>
          <w:lang w:val="nb-NO"/>
        </w:rPr>
        <w:t>Krysskarmellosenatrium</w:t>
      </w:r>
    </w:p>
    <w:p w:rsidR="00C60D55" w:rsidRPr="00854E94" w:rsidRDefault="00C60D55">
      <w:pPr>
        <w:pStyle w:val="EMEABodyText"/>
        <w:rPr>
          <w:lang w:val="nb-NO"/>
        </w:rPr>
      </w:pPr>
      <w:r w:rsidRPr="00854E94">
        <w:rPr>
          <w:lang w:val="nb-NO"/>
        </w:rPr>
        <w:t>Laktosemonohydrat</w:t>
      </w:r>
    </w:p>
    <w:p w:rsidR="00C60D55" w:rsidRPr="00854E94" w:rsidRDefault="00C60D55">
      <w:pPr>
        <w:pStyle w:val="EMEABodyText"/>
        <w:rPr>
          <w:lang w:val="nb-NO"/>
        </w:rPr>
      </w:pPr>
      <w:r w:rsidRPr="00854E94">
        <w:rPr>
          <w:lang w:val="nb-NO"/>
        </w:rPr>
        <w:t>Magnesiumstearat</w:t>
      </w:r>
    </w:p>
    <w:p w:rsidR="00C60D55" w:rsidRPr="00854E94" w:rsidRDefault="00C60D55">
      <w:pPr>
        <w:pStyle w:val="EMEABodyText"/>
        <w:rPr>
          <w:lang w:val="nb-NO"/>
        </w:rPr>
      </w:pPr>
      <w:r w:rsidRPr="00854E94">
        <w:rPr>
          <w:lang w:val="nb-NO"/>
        </w:rPr>
        <w:t>Kolloidal vannholdig silika</w:t>
      </w:r>
    </w:p>
    <w:p w:rsidR="00C60D55" w:rsidRPr="00854E94" w:rsidRDefault="00C60D55">
      <w:pPr>
        <w:pStyle w:val="EMEABodyText"/>
        <w:rPr>
          <w:lang w:val="nb-NO"/>
        </w:rPr>
      </w:pPr>
      <w:r w:rsidRPr="00854E94">
        <w:rPr>
          <w:lang w:val="nb-NO"/>
        </w:rPr>
        <w:t>Pregelatinisert maisstivelse</w:t>
      </w:r>
    </w:p>
    <w:p w:rsidR="00C60D55" w:rsidRPr="00854E94" w:rsidRDefault="00C60D55">
      <w:pPr>
        <w:pStyle w:val="EMEABodyText"/>
        <w:rPr>
          <w:lang w:val="nb-NO"/>
        </w:rPr>
      </w:pPr>
      <w:r w:rsidRPr="00854E94">
        <w:rPr>
          <w:lang w:val="nb-NO"/>
        </w:rPr>
        <w:t>Poloksamer 188.</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6.2</w:t>
      </w:r>
      <w:r w:rsidRPr="00854E94">
        <w:rPr>
          <w:lang w:val="nb-NO"/>
        </w:rPr>
        <w:tab/>
        <w:t>Uforlikeligheter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Ikke relevant.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6.3</w:t>
      </w:r>
      <w:r w:rsidRPr="00854E94">
        <w:rPr>
          <w:lang w:val="nb-NO"/>
        </w:rPr>
        <w:tab/>
        <w:t>Holdbarhet</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3 år.</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6.4</w:t>
      </w:r>
      <w:r w:rsidRPr="00854E94">
        <w:rPr>
          <w:lang w:val="nb-NO"/>
        </w:rPr>
        <w:tab/>
        <w:t>Oppbevaringsbetingelser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Oppbevares ved høyst 30°C.</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6.5</w:t>
      </w:r>
      <w:r w:rsidRPr="00854E94">
        <w:rPr>
          <w:lang w:val="nb-NO"/>
        </w:rPr>
        <w:tab/>
        <w:t>Emballasje (type og innhold)</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C60D55" w:rsidRPr="00854E94" w:rsidRDefault="00C60D55">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Ikke alle pakningsstørrelser vil nødvendigvis bli markedsført.</w:t>
      </w:r>
    </w:p>
    <w:p w:rsidR="00C60D55" w:rsidRPr="00854E94" w:rsidRDefault="00C60D55">
      <w:pPr>
        <w:pStyle w:val="EMEABodyText"/>
        <w:rPr>
          <w:lang w:val="nb-NO"/>
        </w:rPr>
      </w:pPr>
    </w:p>
    <w:p w:rsidR="00C60D55" w:rsidRPr="00854E94" w:rsidRDefault="00C60D55" w:rsidP="00C60D55">
      <w:pPr>
        <w:pStyle w:val="EMEAHeading2"/>
        <w:rPr>
          <w:lang w:val="nb-NO"/>
        </w:rPr>
      </w:pPr>
      <w:r w:rsidRPr="00854E94">
        <w:rPr>
          <w:lang w:val="nb-NO"/>
        </w:rPr>
        <w:t>6.6</w:t>
      </w:r>
      <w:r w:rsidRPr="00854E94">
        <w:rPr>
          <w:lang w:val="nb-NO"/>
        </w:rPr>
        <w:tab/>
        <w:t>Spesielle forholdsregler for destruksjon</w:t>
      </w:r>
    </w:p>
    <w:p w:rsidR="00C60D55" w:rsidRPr="00854E94" w:rsidRDefault="00C60D55">
      <w:pPr>
        <w:pStyle w:val="EMEAHeading2"/>
        <w:rPr>
          <w:lang w:val="nb-NO"/>
        </w:rPr>
      </w:pPr>
    </w:p>
    <w:p w:rsidR="00C60D55" w:rsidRPr="00854E94" w:rsidRDefault="00C60D55">
      <w:pPr>
        <w:pStyle w:val="EMEABodyText"/>
        <w:rPr>
          <w:lang w:val="nb-NO"/>
        </w:rPr>
      </w:pPr>
      <w:r w:rsidRPr="00854E94">
        <w:rPr>
          <w:lang w:val="nb-NO"/>
        </w:rPr>
        <w:t>Ikke anvendt legemiddel samt avfall bør destrueres i overensstemmelse med lokale krav.</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7.</w:t>
      </w:r>
      <w:r w:rsidRPr="00854E94">
        <w:rPr>
          <w:lang w:val="nb-NO"/>
        </w:rPr>
        <w:tab/>
        <w:t>INNEHAVER AV MARKEDSFØRINGSTILLATELSEN</w:t>
      </w:r>
    </w:p>
    <w:p w:rsidR="00C60D55" w:rsidRPr="00854E94" w:rsidRDefault="00C60D55" w:rsidP="00C60D55">
      <w:pPr>
        <w:pStyle w:val="EMEAHeading1"/>
        <w:rPr>
          <w:lang w:val="nb-NO"/>
        </w:rPr>
      </w:pPr>
    </w:p>
    <w:p w:rsidR="00C60D55" w:rsidRPr="00854E94" w:rsidRDefault="00C60D55">
      <w:pPr>
        <w:pStyle w:val="EMEAAddress"/>
        <w:rPr>
          <w:lang w:val="nb-NO"/>
        </w:rPr>
      </w:pPr>
      <w:r>
        <w:rPr>
          <w:lang w:val="nb-NO"/>
        </w:rPr>
        <w:t>sanofi-aventis groupe</w:t>
      </w:r>
      <w:r w:rsidRPr="00854E94">
        <w:rPr>
          <w:lang w:val="nb-NO"/>
        </w:rPr>
        <w:br/>
      </w:r>
      <w:r w:rsidR="00C16574">
        <w:rPr>
          <w:lang w:val="nb-NO"/>
        </w:rPr>
        <w:t>54, rue La Boétie</w:t>
      </w:r>
      <w:r>
        <w:rPr>
          <w:lang w:val="nb-NO"/>
        </w:rPr>
        <w:br/>
      </w:r>
      <w:r w:rsidR="00C16574">
        <w:rPr>
          <w:lang w:val="nb-NO"/>
        </w:rPr>
        <w:t xml:space="preserve">F-75008 Paris </w:t>
      </w:r>
      <w:r w:rsidRPr="00854E94">
        <w:rPr>
          <w:lang w:val="nb-NO"/>
        </w:rPr>
        <w:t>- </w:t>
      </w:r>
      <w:r>
        <w:rPr>
          <w:lang w:val="nb-NO"/>
        </w:rPr>
        <w:t>Frankrike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8.</w:t>
      </w:r>
      <w:r w:rsidRPr="00854E94">
        <w:rPr>
          <w:lang w:val="nb-NO"/>
        </w:rPr>
        <w:tab/>
        <w:t>MARKEDSFØRINGSTILLATELSESNUMRE (NUMRE)</w:t>
      </w:r>
    </w:p>
    <w:p w:rsidR="00C60D55" w:rsidRPr="00854E94" w:rsidRDefault="00C60D55" w:rsidP="00C60D55">
      <w:pPr>
        <w:pStyle w:val="EMEAHeading1"/>
        <w:rPr>
          <w:lang w:val="nb-NO"/>
        </w:rPr>
      </w:pPr>
    </w:p>
    <w:p w:rsidR="00C60D55" w:rsidRPr="00854E94" w:rsidRDefault="00C60D55" w:rsidP="00C60D55">
      <w:pPr>
        <w:pStyle w:val="EMEABodyText"/>
        <w:jc w:val="both"/>
        <w:rPr>
          <w:lang w:val="nb-NO"/>
        </w:rPr>
      </w:pPr>
      <w:r>
        <w:rPr>
          <w:lang w:val="nb-NO"/>
        </w:rPr>
        <w:t>EU/1/97/049/001-003</w:t>
      </w:r>
      <w:r>
        <w:rPr>
          <w:lang w:val="nb-NO"/>
        </w:rPr>
        <w:br/>
        <w:t>EU/1/97/049/010</w:t>
      </w:r>
      <w:r>
        <w:rPr>
          <w:lang w:val="nb-NO"/>
        </w:rPr>
        <w:br/>
        <w:t>EU/1/97/049/013</w:t>
      </w:r>
      <w:r w:rsidRPr="00854E94">
        <w:rPr>
          <w:lang w:val="nb-NO"/>
        </w:rPr>
        <w:t>/NO</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9.</w:t>
      </w:r>
      <w:r w:rsidRPr="00854E94">
        <w:rPr>
          <w:lang w:val="nb-NO"/>
        </w:rPr>
        <w:tab/>
        <w:t>DATO FOR FØRSTE markedsføringstillatelse/SISTE FORNYELSE</w:t>
      </w:r>
    </w:p>
    <w:p w:rsidR="00C60D55" w:rsidRPr="00854E94" w:rsidRDefault="00C60D55" w:rsidP="00C60D55">
      <w:pPr>
        <w:pStyle w:val="EMEAHeading1"/>
        <w:rPr>
          <w:lang w:val="nb-NO"/>
        </w:rPr>
      </w:pPr>
    </w:p>
    <w:p w:rsidR="00C60D55" w:rsidRPr="00854E94" w:rsidRDefault="00C60D55" w:rsidP="00C60D55">
      <w:pPr>
        <w:pStyle w:val="EMEABodyText"/>
        <w:rPr>
          <w:lang w:val="nb-NO"/>
        </w:rPr>
      </w:pPr>
      <w:r>
        <w:rPr>
          <w:lang w:val="nb-NO"/>
        </w:rPr>
        <w:t>Dato for første markedsføringstillatelse: 27.08.1997</w:t>
      </w:r>
      <w:r>
        <w:rPr>
          <w:lang w:val="nb-NO"/>
        </w:rPr>
        <w:br/>
        <w:t>Dato for siste fornyelse: 27.08.2007</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rsidP="00C60D55">
      <w:pPr>
        <w:pStyle w:val="EMEAHeading1"/>
        <w:rPr>
          <w:lang w:val="nb-NO"/>
        </w:rPr>
      </w:pPr>
      <w:r w:rsidRPr="00854E94">
        <w:rPr>
          <w:lang w:val="nb-NO"/>
        </w:rPr>
        <w:t>10.</w:t>
      </w:r>
      <w:r w:rsidRPr="00854E94">
        <w:rPr>
          <w:lang w:val="nb-NO"/>
        </w:rPr>
        <w:tab/>
        <w:t>OPPDATERINGSDATO</w:t>
      </w:r>
    </w:p>
    <w:p w:rsidR="00C60D55" w:rsidRPr="00854E94"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http://www.ema.europa.eu/</w:t>
      </w:r>
    </w:p>
    <w:p w:rsidR="00C60D55" w:rsidRPr="00854E94" w:rsidRDefault="00C60D55">
      <w:pPr>
        <w:pStyle w:val="EMEAHeading1"/>
        <w:rPr>
          <w:lang w:val="nb-NO"/>
        </w:rPr>
      </w:pPr>
      <w:r w:rsidRPr="003400CC">
        <w:rPr>
          <w:lang w:val="nb-NO"/>
        </w:rPr>
        <w:br w:type="page"/>
      </w:r>
      <w:r w:rsidRPr="00854E94">
        <w:rPr>
          <w:lang w:val="nb-NO"/>
        </w:rPr>
        <w:t>1.</w:t>
      </w:r>
      <w:r w:rsidRPr="00854E94">
        <w:rPr>
          <w:lang w:val="nb-NO"/>
        </w:rPr>
        <w:tab/>
        <w:t>LEGEMIDLETS NAVN</w:t>
      </w:r>
    </w:p>
    <w:p w:rsidR="00C60D55" w:rsidRPr="00854E94" w:rsidRDefault="00C60D55" w:rsidP="00C60D55">
      <w:pPr>
        <w:pStyle w:val="EMEAHeading1"/>
        <w:rPr>
          <w:lang w:val="nb-NO"/>
        </w:rPr>
      </w:pPr>
    </w:p>
    <w:p w:rsidR="00C60D55" w:rsidRPr="00854E94" w:rsidRDefault="00C60D55">
      <w:pPr>
        <w:pStyle w:val="EMEABodyText"/>
        <w:rPr>
          <w:lang w:val="nb-NO"/>
        </w:rPr>
      </w:pPr>
      <w:r>
        <w:rPr>
          <w:lang w:val="nb-NO"/>
        </w:rPr>
        <w:t>Karvea</w:t>
      </w:r>
      <w:r w:rsidRPr="00854E94">
        <w:rPr>
          <w:lang w:val="nb-NO"/>
        </w:rPr>
        <w:t> </w:t>
      </w:r>
      <w:r>
        <w:rPr>
          <w:lang w:val="nb-NO"/>
        </w:rPr>
        <w:t>150</w:t>
      </w:r>
      <w:r w:rsidRPr="00854E94">
        <w:rPr>
          <w:lang w:val="nb-NO"/>
        </w:rPr>
        <w:t> mg tabletter.</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2.</w:t>
      </w:r>
      <w:r w:rsidRPr="00854E94">
        <w:rPr>
          <w:lang w:val="nb-NO"/>
        </w:rPr>
        <w:tab/>
        <w:t>KVALITATIV OG KVANTITATIV SAMMENSETNING</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 xml:space="preserve">Hver tablett inneholder </w:t>
      </w:r>
      <w:r>
        <w:rPr>
          <w:lang w:val="nb-NO"/>
        </w:rPr>
        <w:t>150</w:t>
      </w:r>
      <w:r w:rsidRPr="00854E94">
        <w:rPr>
          <w:lang w:val="nb-NO"/>
        </w:rPr>
        <w:t> mg irbesartan.</w:t>
      </w:r>
    </w:p>
    <w:p w:rsidR="00C60D55" w:rsidRPr="00854E94" w:rsidRDefault="00C60D55" w:rsidP="00C60D55">
      <w:pPr>
        <w:pStyle w:val="EMEABodyText"/>
        <w:rPr>
          <w:lang w:val="nb-NO"/>
        </w:rPr>
      </w:pPr>
    </w:p>
    <w:p w:rsidR="00C60D55" w:rsidRPr="00854E94" w:rsidRDefault="001155D0" w:rsidP="00C60D55">
      <w:pPr>
        <w:pStyle w:val="EMEABodyText"/>
        <w:rPr>
          <w:lang w:val="nb-NO"/>
        </w:rPr>
      </w:pPr>
      <w:r w:rsidRPr="00172977">
        <w:rPr>
          <w:u w:val="single"/>
          <w:lang w:val="nb-NO"/>
        </w:rPr>
        <w:t>Hjelpestoff med kjent effekt</w:t>
      </w:r>
      <w:r w:rsidR="00C60D55" w:rsidRPr="00854E94">
        <w:rPr>
          <w:lang w:val="nb-NO"/>
        </w:rPr>
        <w:t xml:space="preserve">: </w:t>
      </w:r>
      <w:r w:rsidR="00C60D55">
        <w:rPr>
          <w:lang w:val="nb-NO"/>
        </w:rPr>
        <w:t>30,75</w:t>
      </w:r>
      <w:r w:rsidR="00C60D55" w:rsidRPr="00854E94">
        <w:rPr>
          <w:lang w:val="nb-NO"/>
        </w:rPr>
        <w:t> mg laktosemonohydrat per tablett.</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For fullstendig liste over hjelpestoffe</w:t>
      </w:r>
      <w:r w:rsidR="001155D0">
        <w:rPr>
          <w:lang w:val="nb-NO"/>
        </w:rPr>
        <w:t>r,</w:t>
      </w:r>
      <w:r w:rsidRPr="00854E94">
        <w:rPr>
          <w:lang w:val="nb-NO"/>
        </w:rPr>
        <w:t xml:space="preserve"> se pkt. 6.1.</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3.</w:t>
      </w:r>
      <w:r w:rsidRPr="00854E94">
        <w:rPr>
          <w:lang w:val="nb-NO"/>
        </w:rPr>
        <w:tab/>
        <w:t>LEGEMIDDELFORM</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Tablett.</w:t>
      </w:r>
    </w:p>
    <w:p w:rsidR="00C60D55" w:rsidRPr="00854E94" w:rsidRDefault="00C60D55">
      <w:pPr>
        <w:pStyle w:val="EMEABodyText"/>
        <w:rPr>
          <w:b/>
          <w:lang w:val="nb-NO"/>
        </w:rPr>
      </w:pPr>
      <w:r w:rsidRPr="00854E94">
        <w:rPr>
          <w:lang w:val="nb-NO"/>
        </w:rPr>
        <w:t xml:space="preserve">Hvit til "off-white", bikonveks og oval formet med et hjerte trykt på den ene siden og tallet </w:t>
      </w:r>
      <w:r>
        <w:rPr>
          <w:lang w:val="nb-NO"/>
        </w:rPr>
        <w:t>2772</w:t>
      </w:r>
      <w:r w:rsidRPr="00854E94">
        <w:rPr>
          <w:lang w:val="nb-NO"/>
        </w:rPr>
        <w:t xml:space="preserve"> trykt på den andre siden.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4.</w:t>
      </w:r>
      <w:r w:rsidRPr="00854E94">
        <w:rPr>
          <w:lang w:val="nb-NO"/>
        </w:rPr>
        <w:tab/>
        <w:t>KLINISKE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4.1</w:t>
      </w:r>
      <w:r w:rsidRPr="00854E94">
        <w:rPr>
          <w:lang w:val="nb-NO"/>
        </w:rPr>
        <w:tab/>
        <w:t>Indikasjoner</w:t>
      </w:r>
    </w:p>
    <w:p w:rsidR="00C60D55" w:rsidRPr="00854E94" w:rsidRDefault="00C60D55" w:rsidP="00C60D55">
      <w:pPr>
        <w:pStyle w:val="EMEAHeading2"/>
        <w:rPr>
          <w:lang w:val="nb-NO"/>
        </w:rPr>
      </w:pPr>
    </w:p>
    <w:p w:rsidR="00C60D55" w:rsidRPr="00854E94" w:rsidRDefault="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4.2</w:t>
      </w:r>
      <w:r w:rsidRPr="00854E94">
        <w:rPr>
          <w:lang w:val="nb-NO"/>
        </w:rPr>
        <w:tab/>
        <w:t>Dosering og administrasjonsmåte</w:t>
      </w:r>
    </w:p>
    <w:p w:rsidR="00C60D55" w:rsidRPr="00854E94" w:rsidRDefault="00C60D55" w:rsidP="00C60D55">
      <w:pPr>
        <w:pStyle w:val="EMEAHeading2"/>
        <w:rPr>
          <w:lang w:val="nb-NO"/>
        </w:rPr>
      </w:pPr>
    </w:p>
    <w:p w:rsidR="00C60D55" w:rsidRPr="00854E94" w:rsidRDefault="00C60D55">
      <w:pPr>
        <w:pStyle w:val="EMEABodyText"/>
        <w:rPr>
          <w:u w:val="single"/>
          <w:lang w:val="nb-NO"/>
        </w:rPr>
      </w:pPr>
      <w:r w:rsidRPr="00854E94">
        <w:rPr>
          <w:u w:val="single"/>
          <w:lang w:val="nb-NO"/>
        </w:rPr>
        <w:t>Dosering</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Vanlig anbefalt start- og vedlikeholdsdose er 150 mg gitt én gang daglig med eller uten mat. </w:t>
      </w:r>
      <w:r>
        <w:rPr>
          <w:lang w:val="nb-NO"/>
        </w:rPr>
        <w:t>Karvea</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Hos pasienter som ikke har tilstrekkelig blodtrykkskontroll med 150 mg én gang daglig, kan dosen av </w:t>
      </w:r>
      <w:r>
        <w:rPr>
          <w:lang w:val="nb-NO"/>
        </w:rPr>
        <w:t>Karvea</w:t>
      </w:r>
      <w:r w:rsidRPr="00854E94">
        <w:rPr>
          <w:lang w:val="nb-NO"/>
        </w:rPr>
        <w:t xml:space="preserve"> økes til 300 mg, eller annen antihypertensiv medikasjon kan gis i tillegg</w:t>
      </w:r>
      <w:r w:rsidR="00D1706C">
        <w:rPr>
          <w:lang w:val="nb-NO"/>
        </w:rPr>
        <w:t xml:space="preserve"> </w:t>
      </w:r>
      <w:r w:rsidR="00D1706C" w:rsidRPr="00854E94">
        <w:rPr>
          <w:snapToGrid w:val="0"/>
          <w:lang w:val="nb-NO" w:eastAsia="nb-NO"/>
        </w:rPr>
        <w:t>(se pkt. </w:t>
      </w:r>
      <w:r w:rsidR="00D1706C">
        <w:rPr>
          <w:snapToGrid w:val="0"/>
          <w:lang w:val="nb-NO" w:eastAsia="nb-NO"/>
        </w:rPr>
        <w:t xml:space="preserve">4.3, 4.4, 4.5 og </w:t>
      </w:r>
      <w:r w:rsidR="00D1706C" w:rsidRPr="00854E94">
        <w:rPr>
          <w:snapToGrid w:val="0"/>
          <w:lang w:val="nb-NO" w:eastAsia="nb-NO"/>
        </w:rPr>
        <w:t>5.1)</w:t>
      </w:r>
      <w:r w:rsidRPr="00854E94">
        <w:rPr>
          <w:lang w:val="nb-NO"/>
        </w:rPr>
        <w:t xml:space="preserve">. Spesielt er tillegg av diuretikum som f.eks. hydroklortiazid, vist å gi additiv effekt til </w:t>
      </w:r>
      <w:r>
        <w:rPr>
          <w:lang w:val="nb-NO"/>
        </w:rPr>
        <w:t>Karvea</w:t>
      </w:r>
      <w:r w:rsidRPr="00854E94">
        <w:rPr>
          <w:lang w:val="nb-NO"/>
        </w:rPr>
        <w:t xml:space="preserve"> (se pkt. 4.5).</w:t>
      </w:r>
    </w:p>
    <w:p w:rsidR="00C60D55" w:rsidRPr="00854E94" w:rsidRDefault="00C60D55">
      <w:pPr>
        <w:pStyle w:val="EMEABodyText"/>
        <w:rPr>
          <w:lang w:val="nb-NO"/>
        </w:rPr>
      </w:pPr>
    </w:p>
    <w:p w:rsidR="00C60D55" w:rsidRPr="00854E94" w:rsidRDefault="00C60D55">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Karvea</w:t>
      </w:r>
      <w:r w:rsidRPr="00854E94">
        <w:rPr>
          <w:snapToGrid w:val="0"/>
          <w:lang w:val="nb-NO" w:eastAsia="nb-NO"/>
        </w:rPr>
        <w:t xml:space="preserve"> ved nyresykdom hos hypertensive pasienter med type 2 diabetes er vist i studier hvor irbesartan ble brukt i tillegg til andre antihypertensiva for å nå målblodtrykket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snapToGrid w:val="0"/>
          <w:lang w:val="nb-NO" w:eastAsia="nb-NO"/>
        </w:rPr>
      </w:pPr>
    </w:p>
    <w:p w:rsidR="00C60D55" w:rsidRPr="00854E94" w:rsidRDefault="00C60D55">
      <w:pPr>
        <w:pStyle w:val="EMEABodyText"/>
        <w:rPr>
          <w:snapToGrid w:val="0"/>
          <w:u w:val="single"/>
          <w:lang w:val="nb-NO" w:eastAsia="nb-NO"/>
        </w:rPr>
      </w:pPr>
      <w:r w:rsidRPr="00854E94">
        <w:rPr>
          <w:snapToGrid w:val="0"/>
          <w:u w:val="single"/>
          <w:lang w:val="nb-NO" w:eastAsia="nb-NO"/>
        </w:rPr>
        <w:t>Spesielle populasjoner</w:t>
      </w:r>
    </w:p>
    <w:p w:rsidR="00C60D55" w:rsidRPr="00854E94" w:rsidRDefault="00C60D55">
      <w:pPr>
        <w:pStyle w:val="EMEABodyText"/>
        <w:rPr>
          <w:snapToGrid w:val="0"/>
          <w:lang w:val="nb-NO" w:eastAsia="nb-NO"/>
        </w:rPr>
      </w:pPr>
    </w:p>
    <w:p w:rsidR="00A36093" w:rsidRDefault="00C60D55">
      <w:pPr>
        <w:pStyle w:val="EMEABodyText"/>
        <w:rPr>
          <w:b/>
          <w:lang w:val="nb-NO"/>
        </w:rPr>
      </w:pPr>
      <w:r w:rsidRPr="003400CC">
        <w:rPr>
          <w:i/>
          <w:lang w:val="nb-NO"/>
        </w:rPr>
        <w:t>Nedsatt nyrefunksjon</w:t>
      </w:r>
      <w:r w:rsidRPr="00854E94">
        <w:rPr>
          <w:b/>
          <w:lang w:val="nb-NO"/>
        </w:rPr>
        <w:t xml:space="preserve"> </w:t>
      </w:r>
    </w:p>
    <w:p w:rsidR="00C60D55" w:rsidRPr="00854E94" w:rsidRDefault="00A36093">
      <w:pPr>
        <w:pStyle w:val="EMEABodyText"/>
        <w:rPr>
          <w:lang w:val="nb-NO"/>
        </w:rPr>
      </w:pPr>
      <w:r>
        <w:rPr>
          <w:lang w:val="nb-NO"/>
        </w:rPr>
        <w:t>I</w:t>
      </w:r>
      <w:r w:rsidR="00C60D55" w:rsidRPr="00854E94">
        <w:rPr>
          <w:lang w:val="nb-NO"/>
        </w:rPr>
        <w:t>ngen dosejustering er nødvendig for pasienter med redusert nyrefunksjon. Lavere startdose (75 mg) bør vurderes hos pasienter i hemodialyse (se pkt. 4.4).</w:t>
      </w:r>
    </w:p>
    <w:p w:rsidR="00C60D55" w:rsidRPr="00854E94" w:rsidRDefault="00C60D55">
      <w:pPr>
        <w:pStyle w:val="EMEABodyText"/>
        <w:rPr>
          <w:b/>
          <w:lang w:val="nb-NO"/>
        </w:rPr>
      </w:pPr>
    </w:p>
    <w:p w:rsidR="00A36093" w:rsidRDefault="00B5557E">
      <w:pPr>
        <w:pStyle w:val="EMEABodyText"/>
        <w:rPr>
          <w:b/>
          <w:lang w:val="nb-NO"/>
        </w:rPr>
      </w:pPr>
      <w:r w:rsidRPr="003400CC">
        <w:rPr>
          <w:i/>
          <w:lang w:val="nb-NO"/>
        </w:rPr>
        <w:t xml:space="preserve">Nedsatt </w:t>
      </w:r>
      <w:r w:rsidR="00C60D55" w:rsidRPr="003400CC">
        <w:rPr>
          <w:i/>
          <w:lang w:val="nb-NO"/>
        </w:rPr>
        <w:t>leverfunksjon</w:t>
      </w:r>
      <w:r w:rsidR="00C60D55" w:rsidRPr="00854E94">
        <w:rPr>
          <w:b/>
          <w:lang w:val="nb-NO"/>
        </w:rPr>
        <w:t xml:space="preserve"> </w:t>
      </w:r>
    </w:p>
    <w:p w:rsidR="00C60D55" w:rsidRPr="00854E94" w:rsidRDefault="00A36093">
      <w:pPr>
        <w:pStyle w:val="EMEABodyText"/>
        <w:rPr>
          <w:lang w:val="nb-NO"/>
        </w:rPr>
      </w:pPr>
      <w:r>
        <w:rPr>
          <w:lang w:val="nb-NO"/>
        </w:rPr>
        <w:t>I</w:t>
      </w:r>
      <w:r w:rsidR="00C60D55" w:rsidRPr="00854E94">
        <w:rPr>
          <w:lang w:val="nb-NO"/>
        </w:rPr>
        <w:t>ngen dosejustering er nødvendig for pasienter med mild til moderat redusert leverfunksjon. Det er ingen klinisk erfaring hos pasienter med alvorlig redusert leverfunksjon.</w:t>
      </w:r>
    </w:p>
    <w:p w:rsidR="00C60D55" w:rsidRPr="00854E94" w:rsidRDefault="00C60D55">
      <w:pPr>
        <w:pStyle w:val="EMEABodyText"/>
        <w:rPr>
          <w:b/>
          <w:lang w:val="nb-NO"/>
        </w:rPr>
      </w:pPr>
    </w:p>
    <w:p w:rsidR="00A36093" w:rsidRDefault="00C60D55">
      <w:pPr>
        <w:pStyle w:val="EMEABodyText"/>
        <w:rPr>
          <w:lang w:val="nb-NO"/>
        </w:rPr>
      </w:pPr>
      <w:r w:rsidRPr="003400CC">
        <w:rPr>
          <w:i/>
          <w:lang w:val="nb-NO"/>
        </w:rPr>
        <w:t>Eldre</w:t>
      </w:r>
      <w:r w:rsidRPr="00854E94">
        <w:rPr>
          <w:lang w:val="nb-NO"/>
        </w:rPr>
        <w:t xml:space="preserve"> </w:t>
      </w:r>
    </w:p>
    <w:p w:rsidR="00C60D55" w:rsidRPr="00854E94" w:rsidRDefault="00A36093">
      <w:pPr>
        <w:pStyle w:val="EMEABodyText"/>
        <w:rPr>
          <w:lang w:val="nb-NO"/>
        </w:rPr>
      </w:pPr>
      <w:r>
        <w:rPr>
          <w:lang w:val="nb-NO"/>
        </w:rPr>
        <w:t>S</w:t>
      </w:r>
      <w:r w:rsidR="00C60D55" w:rsidRPr="00854E94">
        <w:rPr>
          <w:lang w:val="nb-NO"/>
        </w:rPr>
        <w:t>elv om en bør vurdere å starte med 75 mg hos pasienter over 75 år, er dosejustering vanligvis ikke nødvendig hos eldre.</w:t>
      </w:r>
    </w:p>
    <w:p w:rsidR="00C60D55" w:rsidRPr="00C86512" w:rsidRDefault="00C60D55">
      <w:pPr>
        <w:pStyle w:val="EMEABodyText"/>
        <w:rPr>
          <w:lang w:val="nb-NO"/>
        </w:rPr>
      </w:pPr>
    </w:p>
    <w:p w:rsidR="00A36093" w:rsidRDefault="00C60D55" w:rsidP="00C60D55">
      <w:pPr>
        <w:pStyle w:val="EMEABodyText"/>
        <w:rPr>
          <w:lang w:val="nb-NO"/>
        </w:rPr>
      </w:pPr>
      <w:r w:rsidRPr="003400CC">
        <w:rPr>
          <w:i/>
          <w:lang w:val="nb-NO"/>
        </w:rPr>
        <w:t>Pediatrisk populasjon</w:t>
      </w:r>
      <w:r w:rsidRPr="00C86512">
        <w:rPr>
          <w:lang w:val="nb-NO"/>
        </w:rPr>
        <w:t xml:space="preserve"> </w:t>
      </w:r>
    </w:p>
    <w:p w:rsidR="00C60D55" w:rsidRPr="00C86512" w:rsidRDefault="00C60D55" w:rsidP="00C60D55">
      <w:pPr>
        <w:pStyle w:val="EMEABodyText"/>
        <w:rPr>
          <w:lang w:val="nb-NO"/>
        </w:rPr>
      </w:pPr>
      <w:r w:rsidRPr="00C86512">
        <w:rPr>
          <w:lang w:val="nb-NO"/>
        </w:rPr>
        <w:t xml:space="preserve">Sikkerhet og effekt av </w:t>
      </w:r>
      <w:r>
        <w:rPr>
          <w:lang w:val="nb-NO"/>
        </w:rPr>
        <w:t>Karvea</w:t>
      </w:r>
      <w:r w:rsidRPr="00C86512">
        <w:rPr>
          <w:lang w:val="nb-NO"/>
        </w:rPr>
        <w:t xml:space="preserve"> hos barn i alderen 0 til 18 år har ikke blitt fastslått. For tiden tilgjengelige data er beskrevet i punkt 4.8, 5.1 og 5.2 men ingen doseringsanbefalinger kan gis.</w:t>
      </w:r>
    </w:p>
    <w:p w:rsidR="00C60D55" w:rsidRPr="00854E94" w:rsidRDefault="00C60D55" w:rsidP="00C60D55">
      <w:pPr>
        <w:pStyle w:val="EMEABodyText"/>
        <w:rPr>
          <w:lang w:val="nb-NO"/>
        </w:rPr>
      </w:pPr>
    </w:p>
    <w:p w:rsidR="00C60D55" w:rsidRPr="00C86512" w:rsidRDefault="00C60D55" w:rsidP="00C60D55">
      <w:pPr>
        <w:pStyle w:val="EMEABodyText"/>
        <w:rPr>
          <w:u w:val="single"/>
          <w:lang w:val="nb-NO"/>
        </w:rPr>
      </w:pPr>
      <w:r w:rsidRPr="00C86512">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r>
        <w:rPr>
          <w:lang w:val="nb-NO"/>
        </w:rPr>
        <w:t>.</w:t>
      </w:r>
    </w:p>
    <w:p w:rsidR="00C60D55" w:rsidRPr="00854E94" w:rsidRDefault="00C60D55" w:rsidP="00C60D55">
      <w:pPr>
        <w:pStyle w:val="EMEABodyText"/>
        <w:rPr>
          <w:lang w:val="nb-NO"/>
        </w:rPr>
      </w:pPr>
    </w:p>
    <w:p w:rsidR="00C60D55" w:rsidRPr="00854E94" w:rsidRDefault="00C60D55">
      <w:pPr>
        <w:pStyle w:val="EMEAHeading2"/>
        <w:rPr>
          <w:lang w:val="nb-NO"/>
        </w:rPr>
      </w:pPr>
      <w:r w:rsidRPr="00854E94">
        <w:rPr>
          <w:lang w:val="nb-NO"/>
        </w:rPr>
        <w:t>4.3</w:t>
      </w:r>
      <w:r w:rsidRPr="00854E94">
        <w:rPr>
          <w:lang w:val="nb-NO"/>
        </w:rPr>
        <w:tab/>
        <w:t>Kontraindikasjoner</w:t>
      </w:r>
    </w:p>
    <w:p w:rsidR="00C60D55" w:rsidRPr="00854E94" w:rsidRDefault="00C60D55" w:rsidP="00C60D55">
      <w:pPr>
        <w:pStyle w:val="EMEAHeading2"/>
        <w:rPr>
          <w:lang w:val="nb-NO"/>
        </w:rPr>
      </w:pPr>
    </w:p>
    <w:p w:rsidR="00BD5E91" w:rsidRPr="00854E94" w:rsidRDefault="00BD5E91" w:rsidP="00BD5E91">
      <w:pPr>
        <w:pStyle w:val="EMEABodyText"/>
        <w:rPr>
          <w:lang w:val="nb-NO"/>
        </w:rPr>
      </w:pPr>
      <w:r w:rsidRPr="00854E94">
        <w:rPr>
          <w:lang w:val="nb-NO"/>
        </w:rPr>
        <w:t xml:space="preserve">Overfølsomhet overfor virkestoffet eller overfor </w:t>
      </w:r>
      <w:r>
        <w:rPr>
          <w:lang w:val="nb-NO"/>
        </w:rPr>
        <w:t>noen</w:t>
      </w:r>
      <w:r w:rsidRPr="00854E94">
        <w:rPr>
          <w:lang w:val="nb-NO"/>
        </w:rPr>
        <w:t xml:space="preserve"> av hjelpestoffene </w:t>
      </w:r>
      <w:r>
        <w:rPr>
          <w:lang w:val="nb-NO"/>
        </w:rPr>
        <w:t>listet opp i</w:t>
      </w:r>
      <w:r w:rsidRPr="00854E94">
        <w:rPr>
          <w:lang w:val="nb-NO"/>
        </w:rPr>
        <w:t xml:space="preserve"> pkt. 6.1.</w:t>
      </w:r>
    </w:p>
    <w:p w:rsidR="00BD5E91" w:rsidRPr="00854E94" w:rsidRDefault="00BD5E91" w:rsidP="00BD5E91">
      <w:pPr>
        <w:pStyle w:val="EMEABodyText"/>
        <w:rPr>
          <w:lang w:val="nb-NO"/>
        </w:rPr>
      </w:pPr>
      <w:r w:rsidRPr="00854E94">
        <w:rPr>
          <w:lang w:val="nb-NO"/>
        </w:rPr>
        <w:t>Andre og tredje trimester under graviditet (se pkt. 4.4 og 4.6).</w:t>
      </w:r>
    </w:p>
    <w:p w:rsidR="00BD5E91" w:rsidRDefault="00BD5E91" w:rsidP="00BD5E91">
      <w:pPr>
        <w:pStyle w:val="EMEABodyText"/>
        <w:rPr>
          <w:lang w:val="nb-NO"/>
        </w:rPr>
      </w:pPr>
    </w:p>
    <w:p w:rsidR="00C60D55" w:rsidRPr="00854E94" w:rsidRDefault="00D1706C">
      <w:pPr>
        <w:pStyle w:val="EMEABodyText"/>
        <w:rPr>
          <w:lang w:val="nb-NO"/>
        </w:rPr>
      </w:pPr>
      <w:r w:rsidRPr="00EC0A7D">
        <w:rPr>
          <w:lang w:val="nb-NO"/>
        </w:rPr>
        <w:t xml:space="preserve">Samtidig bruk av </w:t>
      </w:r>
      <w:r>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4.4</w:t>
      </w:r>
      <w:r w:rsidRPr="00854E94">
        <w:rPr>
          <w:lang w:val="nb-NO"/>
        </w:rPr>
        <w:tab/>
        <w:t>Advarsler og forsiktighetsregler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Karvea</w:t>
      </w:r>
      <w:r w:rsidRPr="00854E94">
        <w:rPr>
          <w:lang w:val="nb-NO"/>
        </w:rPr>
        <w:t>.</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Karvea</w:t>
      </w:r>
      <w:r w:rsidRPr="00854E94">
        <w:rPr>
          <w:b/>
          <w:lang w:val="nb-NO"/>
        </w:rPr>
        <w:t xml:space="preserve">, </w:t>
      </w:r>
      <w:r w:rsidRPr="00854E94">
        <w:rPr>
          <w:lang w:val="nb-NO"/>
        </w:rPr>
        <w:t>kan man forvente en lignende effekt med angiotensin-II reseptorantagonister.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Karvea</w:t>
      </w:r>
      <w:r w:rsidRPr="00854E94">
        <w:rPr>
          <w:lang w:val="nb-NO"/>
        </w:rPr>
        <w:t xml:space="preserve"> brukes hos pasienter med nedsatt nyrefunksjon, anbefales periodisk monitorering av kalium og kreatinin i serum. Erfaring mangler vedrørende administrering av </w:t>
      </w:r>
      <w:r>
        <w:rPr>
          <w:lang w:val="nb-NO"/>
        </w:rPr>
        <w:t>Karvea</w:t>
      </w:r>
      <w:r w:rsidRPr="00854E94">
        <w:rPr>
          <w:lang w:val="nb-NO"/>
        </w:rPr>
        <w:t xml:space="preserve"> hos pasienter med nylig gjennomgått nyretransplantasjon.</w:t>
      </w:r>
    </w:p>
    <w:p w:rsidR="00C60D55" w:rsidRPr="00854E94" w:rsidRDefault="00C60D55">
      <w:pPr>
        <w:pStyle w:val="EMEABodyText"/>
        <w:rPr>
          <w:b/>
          <w:i/>
          <w:snapToGrid w:val="0"/>
          <w:lang w:val="nb-NO" w:eastAsia="nb-NO"/>
        </w:rPr>
      </w:pPr>
    </w:p>
    <w:p w:rsidR="00C60D55" w:rsidRPr="00854E94" w:rsidRDefault="00C60D55">
      <w:pPr>
        <w:pStyle w:val="EMEABodyText"/>
        <w:rPr>
          <w:lang w:val="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C60D55" w:rsidRDefault="00D1706C" w:rsidP="00BD5E91">
      <w:pPr>
        <w:pStyle w:val="EMEABodyText"/>
        <w:rPr>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rsidP="00BD5E91">
      <w:pPr>
        <w:pStyle w:val="EMEABodyText"/>
        <w:rPr>
          <w:b/>
          <w:lang w:val="nb-NO"/>
        </w:rPr>
      </w:pPr>
    </w:p>
    <w:p w:rsidR="00C60D55" w:rsidRPr="00854E94" w:rsidRDefault="00C60D55">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Karvea</w:t>
      </w:r>
      <w:r w:rsidRPr="00854E94">
        <w:rPr>
          <w:lang w:val="nb-NO"/>
        </w:rPr>
        <w:t xml:space="preserve">, spesielt ved samtidig nedsatt nyrefunksjon, </w:t>
      </w:r>
      <w:r w:rsidRPr="00854E94">
        <w:rPr>
          <w:snapToGrid w:val="0"/>
          <w:lang w:val="nb-NO" w:eastAsia="nb-NO"/>
        </w:rPr>
        <w:t xml:space="preserve">klinisk proteinuri pga. diabetesrelatert nyresykdom, </w:t>
      </w:r>
      <w:r w:rsidRPr="00854E94">
        <w:rPr>
          <w:lang w:val="nb-NO"/>
        </w:rPr>
        <w:t>og/eller hjertesvikt. Nøye monitorering av serum kalium hos risikopasienter anbefales (se pkt. 4.5).</w:t>
      </w:r>
    </w:p>
    <w:p w:rsidR="00C60D55" w:rsidRPr="00854E94" w:rsidRDefault="00C60D55">
      <w:pPr>
        <w:pStyle w:val="EMEABodyText"/>
        <w:rPr>
          <w:b/>
          <w:i/>
          <w:lang w:val="nb-NO"/>
        </w:rPr>
      </w:pPr>
    </w:p>
    <w:p w:rsidR="005F7F4D" w:rsidRPr="00854E94" w:rsidRDefault="005F7F4D" w:rsidP="005F7F4D">
      <w:pPr>
        <w:pStyle w:val="EMEABodyText"/>
        <w:rPr>
          <w:lang w:val="nb-NO"/>
        </w:rPr>
      </w:pPr>
      <w:r>
        <w:rPr>
          <w:u w:val="single"/>
          <w:lang w:val="nb-NO"/>
        </w:rPr>
        <w:t>Hypoglykemi</w:t>
      </w:r>
      <w:r>
        <w:rPr>
          <w:lang w:val="nb-NO"/>
        </w:rPr>
        <w:t xml:space="preserve">: Karvea kan indusere hypoglykemi, spesielt hos diabetespasienter. Monitorering av blodsukker bør vurderes hos pasienter behandlet med insulin eller antidiabetika, og en dosejustering av insulin eller antidiabetika kan være nødvendig hvis indisert (se pkt. 4.5). </w:t>
      </w:r>
    </w:p>
    <w:p w:rsidR="005F7F4D" w:rsidRDefault="005F7F4D">
      <w:pPr>
        <w:pStyle w:val="EMEABodyText"/>
        <w:rPr>
          <w:u w:val="single"/>
          <w:lang w:val="nb-NO"/>
        </w:rPr>
      </w:pPr>
    </w:p>
    <w:p w:rsidR="00C60D55" w:rsidRPr="00854E94" w:rsidRDefault="00C60D55">
      <w:pPr>
        <w:pStyle w:val="EMEABodyText"/>
        <w:rPr>
          <w:lang w:val="nb-NO"/>
        </w:rPr>
      </w:pPr>
      <w:r w:rsidRPr="00854E94">
        <w:rPr>
          <w:u w:val="single"/>
          <w:lang w:val="nb-NO"/>
        </w:rPr>
        <w:t>Litium</w:t>
      </w:r>
      <w:r w:rsidRPr="00854E94">
        <w:rPr>
          <w:lang w:val="nb-NO"/>
        </w:rPr>
        <w:t xml:space="preserve">: kombinasjon av litium og </w:t>
      </w:r>
      <w:r>
        <w:rPr>
          <w:lang w:val="nb-NO"/>
        </w:rPr>
        <w:t>Karvea</w:t>
      </w:r>
      <w:r w:rsidRPr="00854E94">
        <w:rPr>
          <w:lang w:val="nb-NO"/>
        </w:rPr>
        <w:t xml:space="preserve"> anbefales ikke (se pkt. 4.5)</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Karvea</w:t>
      </w:r>
      <w:r w:rsidRPr="00854E94">
        <w:rPr>
          <w:lang w:val="nb-NO"/>
        </w:rPr>
        <w:t xml:space="preserve"> ved slike tilstander.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C60D55" w:rsidRPr="00854E94" w:rsidRDefault="00C60D55">
      <w:pPr>
        <w:pStyle w:val="EMEABodyText"/>
        <w:rPr>
          <w:snapToGrid w:val="0"/>
          <w:lang w:val="nb-NO" w:eastAsia="nb-NO"/>
        </w:rPr>
      </w:pPr>
      <w:r w:rsidRPr="00854E94">
        <w:rPr>
          <w:snapToGrid w:val="0"/>
          <w:lang w:val="nb-NO" w:eastAsia="nb-NO"/>
        </w:rPr>
        <w:t xml:space="preserve">Som sett ved ACE-hemmere, virker irbesartan og de andre angiotensinantagonistene tilsynelatende mindre blodtrykkssenkende hos fargede enn hos ikke-fargede personer, muligens pga. </w:t>
      </w:r>
      <w:r w:rsidR="005F7F4D" w:rsidRPr="00854E94">
        <w:rPr>
          <w:snapToGrid w:val="0"/>
          <w:lang w:val="nb-NO" w:eastAsia="nb-NO"/>
        </w:rPr>
        <w:t>H</w:t>
      </w:r>
      <w:r w:rsidRPr="00854E94">
        <w:rPr>
          <w:snapToGrid w:val="0"/>
          <w:lang w:val="nb-NO" w:eastAsia="nb-NO"/>
        </w:rPr>
        <w:t>øyere forekomst av lav-renin tilstander hos fargede hypertonikere (se pkt. 5.1).</w:t>
      </w:r>
    </w:p>
    <w:p w:rsidR="00C60D55" w:rsidRPr="00854E94" w:rsidRDefault="00C60D55">
      <w:pPr>
        <w:pStyle w:val="EMEABodyText"/>
        <w:rPr>
          <w:snapToGrid w:val="0"/>
          <w:lang w:val="nb-NO" w:eastAsia="nb-NO"/>
        </w:rPr>
      </w:pPr>
    </w:p>
    <w:p w:rsidR="00C60D55" w:rsidRPr="00854E94" w:rsidRDefault="00C60D55" w:rsidP="00C60D55">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C60D55" w:rsidRPr="00854E94"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A36093" w:rsidRDefault="00A36093" w:rsidP="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A36093" w:rsidRDefault="005F7F4D" w:rsidP="005F7F4D">
      <w:pPr>
        <w:pStyle w:val="EMEABodyText"/>
        <w:rPr>
          <w:snapToGrid w:val="0"/>
          <w:lang w:val="nb-NO" w:eastAsia="nb-NO"/>
        </w:rPr>
      </w:pPr>
      <w:r>
        <w:rPr>
          <w:snapToGrid w:val="0"/>
          <w:lang w:val="nb-NO" w:eastAsia="nb-NO"/>
        </w:rPr>
        <w:t xml:space="preserve">Karvea 150 mg tabletter inneholder laktose. </w:t>
      </w:r>
      <w:r w:rsidR="00A36093">
        <w:rPr>
          <w:snapToGrid w:val="0"/>
          <w:lang w:val="nb-NO" w:eastAsia="nb-NO"/>
        </w:rPr>
        <w:t>Pasienter med sjeldne arvelige problemer med galaktoseintoleranse, total laktasemangel eller glukose-galaktose malabsorpsjon bør ikke ta dette legemidlet.</w:t>
      </w:r>
    </w:p>
    <w:p w:rsidR="00A36093" w:rsidRPr="00854E94" w:rsidRDefault="00A36093" w:rsidP="00C60D55">
      <w:pPr>
        <w:pStyle w:val="EMEABodyText"/>
        <w:rPr>
          <w:snapToGrid w:val="0"/>
          <w:lang w:val="nb-NO" w:eastAsia="nb-NO"/>
        </w:rPr>
      </w:pPr>
    </w:p>
    <w:p w:rsidR="005F7F4D" w:rsidRPr="00854E94" w:rsidRDefault="005F7F4D" w:rsidP="005F7F4D">
      <w:pPr>
        <w:pStyle w:val="EMEABodyText"/>
        <w:rPr>
          <w:snapToGrid w:val="0"/>
          <w:lang w:val="nb-NO" w:eastAsia="nb-NO"/>
        </w:rPr>
      </w:pPr>
      <w:r>
        <w:rPr>
          <w:snapToGrid w:val="0"/>
          <w:lang w:val="nb-NO" w:eastAsia="nb-NO"/>
        </w:rPr>
        <w:t>Karvea 150 mg tabletter inneholder natrium. Dette legemidlet inneholder mindre enn 1 mmol natrium (23 mg) i hver tablett, og er så godt som “natriumfritt”.</w:t>
      </w:r>
    </w:p>
    <w:p w:rsidR="00C60D55" w:rsidRPr="00854E94" w:rsidRDefault="00C60D55">
      <w:pPr>
        <w:pStyle w:val="EMEABodyText"/>
        <w:rPr>
          <w:snapToGrid w:val="0"/>
          <w:lang w:val="nb-NO" w:eastAsia="nb-NO"/>
        </w:rPr>
      </w:pPr>
    </w:p>
    <w:p w:rsidR="00C60D55" w:rsidRPr="00854E94" w:rsidRDefault="00C60D55">
      <w:pPr>
        <w:pStyle w:val="EMEAHeading2"/>
        <w:rPr>
          <w:lang w:val="nb-NO"/>
        </w:rPr>
      </w:pPr>
      <w:r w:rsidRPr="00854E94">
        <w:rPr>
          <w:lang w:val="nb-NO"/>
        </w:rPr>
        <w:t>4.5</w:t>
      </w:r>
      <w:r w:rsidRPr="00854E94">
        <w:rPr>
          <w:lang w:val="nb-NO"/>
        </w:rPr>
        <w:tab/>
        <w:t>Interaksjon med andre legemidler og andre former for interaksjon</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Karvea</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Karvea</w:t>
      </w:r>
      <w:r w:rsidRPr="00854E94">
        <w:rPr>
          <w:lang w:val="nb-NO"/>
        </w:rPr>
        <w:t xml:space="preserve"> initieres (se pkt. 4.4).</w:t>
      </w:r>
    </w:p>
    <w:p w:rsidR="00BD5E91" w:rsidRPr="00172977" w:rsidRDefault="00BD5E91" w:rsidP="00BD5E91">
      <w:pPr>
        <w:pStyle w:val="EMEABodyText"/>
        <w:rPr>
          <w:lang w:val="nb-NO"/>
        </w:rPr>
      </w:pPr>
    </w:p>
    <w:p w:rsidR="00C60D55" w:rsidRDefault="00BD5E91" w:rsidP="00BD5E91">
      <w:pPr>
        <w:pStyle w:val="EMEABodyText"/>
        <w:rPr>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Pr="00854E94" w:rsidRDefault="00BD5E91" w:rsidP="00BD5E91">
      <w:pPr>
        <w:pStyle w:val="EMEABodyText"/>
        <w:rPr>
          <w:b/>
          <w:i/>
          <w:lang w:val="nb-NO"/>
        </w:rPr>
      </w:pPr>
    </w:p>
    <w:p w:rsidR="00C60D55" w:rsidRPr="00854E94" w:rsidRDefault="00C60D55">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Ikke-steroide antiinflammatoriske legemidler</w:t>
      </w:r>
      <w:r w:rsidRPr="00854E94">
        <w:rPr>
          <w:lang w:val="nb-NO"/>
        </w:rPr>
        <w:t xml:space="preserve">: dersom angiotensin-II antagonister gis sammen med ikke-steroide antiinflammatoriske legemidler, (NSAIDs) (dvs. </w:t>
      </w:r>
      <w:r w:rsidR="005F7F4D" w:rsidRPr="00854E94">
        <w:rPr>
          <w:lang w:val="nb-NO"/>
        </w:rPr>
        <w:t>S</w:t>
      </w:r>
      <w:r w:rsidRPr="00854E94">
        <w:rPr>
          <w:lang w:val="nb-NO"/>
        </w:rPr>
        <w:t>elektive COX-2 hemmere, acetylsalisylsyre (&gt; 3 g/dag) og ikke-selektive NSAIDs), kan den antihypertensive effekten reduseres.</w:t>
      </w:r>
    </w:p>
    <w:p w:rsidR="00C60D55" w:rsidRPr="00854E94" w:rsidRDefault="00C60D55">
      <w:pPr>
        <w:pStyle w:val="EMEABodyText"/>
        <w:rPr>
          <w:lang w:val="nb-NO"/>
        </w:rPr>
      </w:pPr>
      <w:r w:rsidRPr="00854E94">
        <w:rPr>
          <w:lang w:val="nb-NO"/>
        </w:rPr>
        <w:t>Som med ACE-hemmere kan samtidig bruk av angiotensin-II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Pr="00854E94" w:rsidRDefault="00C60D55">
      <w:pPr>
        <w:pStyle w:val="EMEABodyText"/>
        <w:rPr>
          <w:b/>
          <w:i/>
          <w:lang w:val="nb-NO"/>
        </w:rPr>
      </w:pPr>
    </w:p>
    <w:p w:rsidR="0030484D" w:rsidRDefault="0030484D" w:rsidP="003048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30484D" w:rsidRDefault="0030484D" w:rsidP="00C60D55">
      <w:pPr>
        <w:pStyle w:val="EMEABodyText"/>
        <w:rPr>
          <w:u w:val="single"/>
          <w:lang w:val="nb-NO"/>
        </w:rPr>
      </w:pPr>
    </w:p>
    <w:p w:rsidR="00C60D55" w:rsidRPr="00854E94" w:rsidRDefault="00C60D55" w:rsidP="00C60D55">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C60D55" w:rsidRPr="00854E94" w:rsidRDefault="00C60D55" w:rsidP="00C60D55">
      <w:pPr>
        <w:pStyle w:val="EMEAHeading2"/>
        <w:rPr>
          <w:b w:val="0"/>
          <w:u w:val="single"/>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Graviditet:</w:t>
      </w:r>
    </w:p>
    <w:p w:rsidR="00C60D55" w:rsidRPr="00854E94" w:rsidRDefault="00C60D55" w:rsidP="00C60D55">
      <w:pPr>
        <w:pStyle w:val="EMEAHeading2"/>
        <w:ind w:left="562" w:hanging="562"/>
        <w:rPr>
          <w:lang w:val="nb-NO"/>
        </w:rPr>
      </w:pPr>
    </w:p>
    <w:p w:rsidR="00C60D55" w:rsidRPr="00854E94"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C60D55" w:rsidRPr="00854E94" w:rsidRDefault="00C60D55" w:rsidP="00C60D55">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C60D55" w:rsidRPr="00854E94" w:rsidRDefault="00C60D55" w:rsidP="00C60D55">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C60D55" w:rsidRPr="00854E94" w:rsidRDefault="00C60D55">
      <w:pPr>
        <w:pStyle w:val="EMEABodyText"/>
        <w:rPr>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Amming:</w:t>
      </w:r>
    </w:p>
    <w:p w:rsidR="00C60D55" w:rsidRPr="00854E94" w:rsidRDefault="00C60D55" w:rsidP="00C60D55">
      <w:pPr>
        <w:pStyle w:val="EMEAHeading2"/>
        <w:rPr>
          <w:lang w:val="nb-NO"/>
        </w:rPr>
      </w:pPr>
    </w:p>
    <w:p w:rsidR="00C60D55" w:rsidRDefault="00C60D55" w:rsidP="00C60D55">
      <w:pPr>
        <w:pStyle w:val="EMEABodyText"/>
        <w:rPr>
          <w:lang w:val="nb-NO"/>
        </w:rPr>
      </w:pPr>
      <w:r w:rsidRPr="00854E94">
        <w:rPr>
          <w:lang w:val="nb-NO"/>
        </w:rPr>
        <w:t xml:space="preserve">Ettersom det ikke finnes informasjon vedrørende bruk av </w:t>
      </w:r>
      <w:r>
        <w:rPr>
          <w:lang w:val="nb-NO"/>
        </w:rPr>
        <w:t>Karvea</w:t>
      </w:r>
      <w:r w:rsidRPr="00854E94">
        <w:rPr>
          <w:lang w:val="nb-NO"/>
        </w:rPr>
        <w:t xml:space="preserve"> ved amming, er </w:t>
      </w:r>
      <w:r>
        <w:rPr>
          <w:lang w:val="nb-NO"/>
        </w:rPr>
        <w:t>Karvea</w:t>
      </w:r>
      <w:r w:rsidRPr="00854E94">
        <w:rPr>
          <w:lang w:val="nb-NO"/>
        </w:rPr>
        <w:t xml:space="preserve"> ikke anbefalt, og det er ønskelig å benytte behandlingsalternativ med bedre etablert sikkerhetsprofil ved amming, spesielt ved amming av nyfødte eller for tidlig fødte spedbarn.</w:t>
      </w:r>
    </w:p>
    <w:p w:rsidR="00C60D55" w:rsidRDefault="00C60D55" w:rsidP="00C60D55">
      <w:pPr>
        <w:pStyle w:val="EMEABodyText"/>
        <w:rPr>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C60D55" w:rsidP="00C60D55">
      <w:pPr>
        <w:pStyle w:val="EMEABodyText"/>
        <w:rPr>
          <w:lang w:val="nb-NO"/>
        </w:rPr>
      </w:pP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Pr="00854E94" w:rsidRDefault="00C60D55" w:rsidP="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4.7</w:t>
      </w:r>
      <w:r w:rsidRPr="00854E94">
        <w:rPr>
          <w:lang w:val="nb-NO"/>
        </w:rPr>
        <w:tab/>
        <w:t>Påvirkning av evnen til å kjøre bil og bruke maskiner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Med utgangspunkt i stoffets farmakodynamikk, er det ikke sannsynlig at irbesartan påvirker </w:t>
      </w:r>
      <w:r w:rsidR="00A36093">
        <w:rPr>
          <w:lang w:val="nb-NO"/>
        </w:rPr>
        <w:t>evnen til å kjøre bil eller bruke maskiner</w:t>
      </w:r>
      <w:r w:rsidRPr="00854E94">
        <w:rPr>
          <w:lang w:val="nb-NO"/>
        </w:rPr>
        <w:t>. Under bilkjøring eller håndtering av maskiner bør en huske at svimmelhet eller tretthet kan opptre under behandling.</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4.8</w:t>
      </w:r>
      <w:r w:rsidRPr="00854E94">
        <w:rPr>
          <w:lang w:val="nb-NO"/>
        </w:rPr>
        <w:tab/>
        <w:t>Bivirkninger</w:t>
      </w:r>
    </w:p>
    <w:p w:rsidR="00C60D55" w:rsidRPr="00854E94" w:rsidRDefault="00C60D55" w:rsidP="00C60D55">
      <w:pPr>
        <w:pStyle w:val="EMEAHeading2"/>
        <w:rPr>
          <w:lang w:val="nb-NO"/>
        </w:rPr>
      </w:pPr>
    </w:p>
    <w:p w:rsidR="00C60D55" w:rsidRPr="00854E94" w:rsidRDefault="00C60D55" w:rsidP="00C60D55">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C60D55" w:rsidRPr="00854E94" w:rsidRDefault="00C60D55" w:rsidP="00C60D55">
      <w:pPr>
        <w:pStyle w:val="EMEABodyText"/>
        <w:rPr>
          <w:lang w:val="nb-NO"/>
        </w:rPr>
      </w:pPr>
    </w:p>
    <w:p w:rsidR="00C60D55" w:rsidRPr="00854E94" w:rsidRDefault="00C60D55" w:rsidP="00C60D55">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 xml:space="preserve">(dvs. </w:t>
      </w:r>
      <w:r w:rsidR="005F7F4D" w:rsidRPr="00854E94">
        <w:rPr>
          <w:snapToGrid w:val="0"/>
          <w:lang w:val="nb-NO" w:eastAsia="nb-NO"/>
        </w:rPr>
        <w:t>M</w:t>
      </w:r>
      <w:r w:rsidRPr="00854E94">
        <w:rPr>
          <w:snapToGrid w:val="0"/>
          <w:lang w:val="nb-NO" w:eastAsia="nb-NO"/>
        </w:rPr>
        <w:t>indre vanlig). Dette var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Pr="00854E94"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A36093">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3048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Pr="00854E94" w:rsidRDefault="00C60D55" w:rsidP="00C60D55">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Pr="00854E94" w:rsidRDefault="00C60D55" w:rsidP="00C60D55">
      <w:pPr>
        <w:pStyle w:val="EMEABodyText"/>
        <w:rPr>
          <w:lang w:val="nb-NO"/>
        </w:rPr>
      </w:pPr>
    </w:p>
    <w:p w:rsidR="00C60D55" w:rsidRPr="00F705E6" w:rsidRDefault="00C60D55" w:rsidP="00C60D55">
      <w:pPr>
        <w:pStyle w:val="EMEABodyText"/>
        <w:rPr>
          <w:i/>
          <w:u w:val="single"/>
          <w:lang w:val="nb-NO"/>
        </w:rPr>
      </w:pPr>
      <w:r w:rsidRPr="00F705E6">
        <w:rPr>
          <w:i/>
          <w:u w:val="single"/>
          <w:lang w:val="nb-NO"/>
        </w:rPr>
        <w:t>Pediatrisk populasjon:</w:t>
      </w:r>
    </w:p>
    <w:p w:rsidR="00C60D55" w:rsidRPr="00854E94" w:rsidRDefault="00C60D55" w:rsidP="00C60D55">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2" w:history="1">
        <w:r w:rsidRPr="00FB77D2">
          <w:rPr>
            <w:rStyle w:val="Hyperlink"/>
            <w:szCs w:val="22"/>
            <w:highlight w:val="lightGray"/>
            <w:lang w:val="nb-NO"/>
          </w:rPr>
          <w:t>Appendix V</w:t>
        </w:r>
      </w:hyperlink>
      <w:r w:rsidRPr="00FB77D2">
        <w:rPr>
          <w:szCs w:val="22"/>
          <w:lang w:val="nb-NO"/>
        </w:rPr>
        <w:t>.</w:t>
      </w:r>
    </w:p>
    <w:p w:rsidR="00C16574" w:rsidRPr="00854E94" w:rsidRDefault="00C16574">
      <w:pPr>
        <w:pStyle w:val="EMEABodyText"/>
        <w:rPr>
          <w:lang w:val="nb-NO"/>
        </w:rPr>
      </w:pPr>
    </w:p>
    <w:p w:rsidR="00C60D55" w:rsidRPr="00854E94" w:rsidRDefault="00C60D55">
      <w:pPr>
        <w:pStyle w:val="EMEAHeading2"/>
        <w:rPr>
          <w:lang w:val="nb-NO"/>
        </w:rPr>
      </w:pPr>
      <w:r w:rsidRPr="00854E94">
        <w:rPr>
          <w:lang w:val="nb-NO"/>
        </w:rPr>
        <w:t>4.9</w:t>
      </w:r>
      <w:r w:rsidRPr="00854E94">
        <w:rPr>
          <w:lang w:val="nb-NO"/>
        </w:rPr>
        <w:tab/>
        <w:t>Overdosering</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Karvea</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5.</w:t>
      </w:r>
      <w:r w:rsidRPr="00854E94">
        <w:rPr>
          <w:lang w:val="nb-NO"/>
        </w:rPr>
        <w:tab/>
        <w:t>FARMAKOLOGISKE EGENSKAPER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5.1</w:t>
      </w:r>
      <w:r w:rsidRPr="00854E94">
        <w:rPr>
          <w:lang w:val="nb-NO"/>
        </w:rPr>
        <w:tab/>
        <w:t>Farmakodynamiske egenskaper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Farmakoterapeutisk gruppe: Angiotensin-II antagonister, usammensatte, ATC kode: C09C A04.</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Virkningsmekanisme</w:t>
      </w:r>
      <w:r w:rsidRPr="00854E94">
        <w:rPr>
          <w:lang w:val="nb-NO"/>
        </w:rPr>
        <w:t>: Irbesartan er en potent, oralt aktiv, selektiv angiotensin-II reseptor (type AT</w:t>
      </w:r>
      <w:r w:rsidRPr="00854E94">
        <w:rPr>
          <w:vertAlign w:val="subscript"/>
          <w:lang w:val="nb-NO"/>
        </w:rPr>
        <w:t>1</w:t>
      </w:r>
      <w:r w:rsidRPr="00854E94">
        <w:rPr>
          <w:lang w:val="nb-NO"/>
        </w:rPr>
        <w:t>)-antagonist.Den forventes å blokkere alle virkningene av angiotensin-II som er mediert av AT</w:t>
      </w:r>
      <w:r w:rsidRPr="00854E94">
        <w:rPr>
          <w:vertAlign w:val="subscript"/>
          <w:lang w:val="nb-NO"/>
        </w:rPr>
        <w:t>1</w:t>
      </w:r>
      <w:r w:rsidRPr="00854E94">
        <w:rPr>
          <w:lang w:val="nb-NO"/>
        </w:rPr>
        <w:t>-reseptoren, uavhengig av kilde eller syntesevei for angiotensin-II. Den spesifikke hemmingen av AT</w:t>
      </w:r>
      <w:r w:rsidRPr="00854E94">
        <w:rPr>
          <w:vertAlign w:val="subscript"/>
          <w:lang w:val="nb-NO"/>
        </w:rPr>
        <w:t>1</w:t>
      </w:r>
      <w:r w:rsidRPr="00854E94">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Pr="00854E94" w:rsidRDefault="00C60D55">
      <w:pPr>
        <w:pStyle w:val="EMEABodyText"/>
        <w:rPr>
          <w:lang w:val="nb-NO"/>
        </w:rPr>
      </w:pPr>
    </w:p>
    <w:p w:rsidR="00C60D55" w:rsidRPr="00854E94" w:rsidRDefault="00C60D55" w:rsidP="00C60D55">
      <w:pPr>
        <w:pStyle w:val="EMEAHeading2"/>
        <w:rPr>
          <w:b w:val="0"/>
          <w:u w:val="single"/>
          <w:lang w:val="nb-NO"/>
        </w:rPr>
      </w:pPr>
      <w:r w:rsidRPr="00854E94">
        <w:rPr>
          <w:b w:val="0"/>
          <w:u w:val="single"/>
          <w:lang w:val="nb-NO"/>
        </w:rPr>
        <w:t>Klinisk effekt:</w:t>
      </w:r>
    </w:p>
    <w:p w:rsidR="00C60D55" w:rsidRPr="00854E94" w:rsidRDefault="00C60D55" w:rsidP="00C60D55">
      <w:pPr>
        <w:pStyle w:val="EMEAHeading2"/>
        <w:rPr>
          <w:u w:val="single"/>
          <w:lang w:val="nb-NO"/>
        </w:rPr>
      </w:pPr>
    </w:p>
    <w:p w:rsidR="00C60D55" w:rsidRPr="00854E94" w:rsidRDefault="00C60D55" w:rsidP="00C60D55">
      <w:pPr>
        <w:pStyle w:val="EMEABodyText"/>
        <w:keepNext/>
        <w:rPr>
          <w:u w:val="single"/>
          <w:lang w:val="nb-NO"/>
        </w:rPr>
      </w:pPr>
      <w:r w:rsidRPr="00854E94">
        <w:rPr>
          <w:u w:val="single"/>
          <w:lang w:val="nb-NO"/>
        </w:rPr>
        <w:t>Hypertensjon</w:t>
      </w:r>
    </w:p>
    <w:p w:rsidR="00C60D55" w:rsidRPr="00854E94" w:rsidRDefault="00C60D55">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Pr="00854E94" w:rsidRDefault="00C60D55">
      <w:pPr>
        <w:pStyle w:val="EMEABodyText"/>
        <w:rPr>
          <w:lang w:val="nb-NO"/>
        </w:rPr>
      </w:pPr>
      <w:r w:rsidRPr="00854E94">
        <w:rPr>
          <w:lang w:val="nb-NO"/>
        </w:rPr>
        <w:t>Maksimal blodtrykksreduksjon oppnås 3-6 timer etter administrering, og den antihypertensive effekten opprettholdes i minst 24 timer. Etter 24 timer var reduksjonen av blodtrykket 60-70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C60D55" w:rsidRPr="00854E94" w:rsidRDefault="00C60D55">
      <w:pPr>
        <w:pStyle w:val="EMEABodyText"/>
        <w:rPr>
          <w:lang w:val="nb-NO"/>
        </w:rPr>
      </w:pPr>
      <w:r w:rsidRPr="00854E94">
        <w:rPr>
          <w:lang w:val="nb-NO"/>
        </w:rPr>
        <w:t xml:space="preserve">Den antihypertensive effekten av </w:t>
      </w:r>
      <w:r>
        <w:rPr>
          <w:lang w:val="nb-NO"/>
        </w:rPr>
        <w:t>Karvea</w:t>
      </w:r>
      <w:r w:rsidRPr="00854E94">
        <w:rPr>
          <w:lang w:val="nb-NO"/>
        </w:rPr>
        <w:t xml:space="preserve">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Pr="00854E94" w:rsidRDefault="00C60D55">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Pr="00854E94" w:rsidRDefault="00C60D55">
      <w:pPr>
        <w:pStyle w:val="EMEABodyText"/>
        <w:rPr>
          <w:lang w:val="nb-NO"/>
        </w:rPr>
      </w:pPr>
      <w:r w:rsidRPr="00854E94">
        <w:rPr>
          <w:lang w:val="nb-NO"/>
        </w:rPr>
        <w:t xml:space="preserve">Effekten av </w:t>
      </w:r>
      <w:r>
        <w:rPr>
          <w:lang w:val="nb-NO"/>
        </w:rPr>
        <w:t>Karvea</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Pr="00854E94" w:rsidRDefault="00C60D55">
      <w:pPr>
        <w:pStyle w:val="EMEABodyText"/>
        <w:rPr>
          <w:lang w:val="nb-NO"/>
        </w:rPr>
      </w:pPr>
      <w:r w:rsidRPr="00854E94">
        <w:rPr>
          <w:lang w:val="nb-NO"/>
        </w:rPr>
        <w:t>Det er ingen klinisk relevant effekt på serum urinsyre eller utskillelse av urinsyre.</w:t>
      </w:r>
    </w:p>
    <w:p w:rsidR="00C60D55" w:rsidRPr="00854E94" w:rsidRDefault="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C60D55" w:rsidRPr="00854E94" w:rsidRDefault="00C60D55">
      <w:pPr>
        <w:pStyle w:val="EMEABodyText"/>
        <w:rPr>
          <w:snapToGrid w:val="0"/>
          <w:lang w:val="nb-NO" w:eastAsia="nb-NO"/>
        </w:rPr>
      </w:pPr>
    </w:p>
    <w:p w:rsidR="00C60D55" w:rsidRPr="00854E94" w:rsidRDefault="00C60D55" w:rsidP="00C60D55">
      <w:pPr>
        <w:pStyle w:val="EMEABodyText"/>
        <w:keepNext/>
        <w:rPr>
          <w:u w:val="single"/>
          <w:lang w:val="nb-NO"/>
        </w:rPr>
      </w:pPr>
      <w:r w:rsidRPr="00854E94">
        <w:rPr>
          <w:u w:val="single"/>
          <w:lang w:val="nb-NO"/>
        </w:rPr>
        <w:t>Hypertensjon og type 2 diabetes med nyresykdom</w:t>
      </w:r>
    </w:p>
    <w:p w:rsidR="00C60D55" w:rsidRPr="00854E94" w:rsidRDefault="00C60D55">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Karvea</w:t>
      </w:r>
      <w:r w:rsidRPr="00854E94">
        <w:rPr>
          <w:snapToGrid w:val="0"/>
          <w:lang w:val="nb-NO" w:eastAsia="nb-NO"/>
        </w:rPr>
        <w:t xml:space="preserve">, amlodipin og placebo. Langtidseffektene (gjennomsnitt 2,6 år) av </w:t>
      </w:r>
      <w:r>
        <w:rPr>
          <w:snapToGrid w:val="0"/>
          <w:lang w:val="nb-NO" w:eastAsia="nb-NO"/>
        </w:rPr>
        <w:t>Karvea</w:t>
      </w:r>
      <w:r w:rsidRPr="00854E94">
        <w:rPr>
          <w:snapToGrid w:val="0"/>
          <w:lang w:val="nb-NO" w:eastAsia="nb-NO"/>
        </w:rPr>
        <w:t xml:space="preserve"> på progresjon av nyresykdom og total mortalitet ble undersøkt hos 1715 hypertensive pasienter med type 2 diabetes, proteinuri ≥ 900 mg/dag og serumkreatinin mellom 1,0-3,0 mg/dl. Pasientene ble titrert fra 75 mg til vedlikeholdsdose på 300 mg </w:t>
      </w:r>
      <w:r>
        <w:rPr>
          <w:snapToGrid w:val="0"/>
          <w:lang w:val="nb-NO" w:eastAsia="nb-NO"/>
        </w:rPr>
        <w:t>Karvea</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xml:space="preserve">%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w:t>
      </w:r>
      <w:r w:rsidR="005F7F4D" w:rsidRPr="00854E94">
        <w:rPr>
          <w:lang w:val="nb-NO"/>
        </w:rPr>
        <w:t>H</w:t>
      </w:r>
      <w:r w:rsidRPr="00854E94">
        <w:rPr>
          <w:lang w:val="nb-NO"/>
        </w:rPr>
        <w:t>jertesvikt var redusert i totalpopulasjonen. Ingen god forklaring for disse funnene hos kvinner er imidlertid funnet.</w:t>
      </w:r>
    </w:p>
    <w:p w:rsidR="00C60D55" w:rsidRPr="00854E94" w:rsidRDefault="00C60D55">
      <w:pPr>
        <w:pStyle w:val="EMEABodyText"/>
        <w:rPr>
          <w:lang w:val="nb-NO"/>
        </w:rPr>
      </w:pPr>
    </w:p>
    <w:p w:rsidR="00C60D55" w:rsidRPr="00854E94" w:rsidRDefault="00C60D55">
      <w:pPr>
        <w:pStyle w:val="EMEABodyText"/>
        <w:rPr>
          <w:lang w:val="nb-NO"/>
        </w:rPr>
      </w:pPr>
      <w:r w:rsidRPr="00854E94">
        <w:rPr>
          <w:snapToGrid w:val="0"/>
          <w:lang w:val="nb-NO" w:eastAsia="nb-NO"/>
        </w:rPr>
        <w:t xml:space="preserve">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w:t>
      </w:r>
      <w:r>
        <w:rPr>
          <w:snapToGrid w:val="0"/>
          <w:lang w:val="nb-NO" w:eastAsia="nb-NO"/>
        </w:rPr>
        <w:t>Karvea</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Karvea</w:t>
      </w:r>
      <w:r w:rsidRPr="00854E94">
        <w:rPr>
          <w:lang w:val="nb-NO"/>
        </w:rPr>
        <w:t xml:space="preserve"> 300 mg gruppen (34</w:t>
      </w:r>
      <w:r>
        <w:rPr>
          <w:lang w:val="nb-NO"/>
        </w:rPr>
        <w:t> </w:t>
      </w:r>
      <w:r w:rsidRPr="00854E94">
        <w:rPr>
          <w:lang w:val="nb-NO"/>
        </w:rPr>
        <w:t>%) enn i placebogruppen (21%).</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Kombinert bruk av en ACE-hemmer og en angiotensin-II reseptorantagonist ble undersøkt i to store randomiserte kontrollerte studier (ONTARGET («O</w:t>
      </w:r>
      <w:r w:rsidR="005F7F4D" w:rsidRPr="009957AC">
        <w:rPr>
          <w:lang w:val="nb-NO"/>
        </w:rPr>
        <w:t>n</w:t>
      </w:r>
      <w:r w:rsidRPr="009957AC">
        <w:rPr>
          <w:lang w:val="nb-NO"/>
        </w:rPr>
        <w:t xml:space="preserve">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 xml:space="preserve">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w:t>
      </w:r>
      <w:r w:rsidR="005F7F4D" w:rsidRPr="009957AC">
        <w:rPr>
          <w:lang w:val="nb-NO"/>
        </w:rPr>
        <w:t>A</w:t>
      </w:r>
      <w:r w:rsidRPr="009957AC">
        <w:rPr>
          <w:lang w:val="nb-NO"/>
        </w:rPr>
        <w:t>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 xml:space="preserve">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w:t>
      </w:r>
      <w:r w:rsidR="005F7F4D" w:rsidRPr="009957AC">
        <w:rPr>
          <w:lang w:val="nb-NO"/>
        </w:rPr>
        <w:t>Ø</w:t>
      </w:r>
      <w:r w:rsidRPr="009957AC">
        <w:rPr>
          <w:lang w:val="nb-NO"/>
        </w:rPr>
        <w:t>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5.2</w:t>
      </w:r>
      <w:r w:rsidRPr="00854E94">
        <w:rPr>
          <w:lang w:val="nb-NO"/>
        </w:rPr>
        <w:tab/>
        <w:t>Farmakokinetiske egenskaper</w:t>
      </w:r>
    </w:p>
    <w:p w:rsidR="00C60D55" w:rsidRDefault="00C60D55" w:rsidP="00C60D55">
      <w:pPr>
        <w:pStyle w:val="EMEAHeading2"/>
        <w:rPr>
          <w:lang w:val="nb-NO"/>
        </w:rPr>
      </w:pPr>
    </w:p>
    <w:p w:rsidR="00A36093" w:rsidRPr="00A36093" w:rsidRDefault="00A36093" w:rsidP="007C0F4D">
      <w:pPr>
        <w:pStyle w:val="EMEABodyText"/>
        <w:rPr>
          <w:lang w:val="nb-NO"/>
        </w:rPr>
      </w:pPr>
      <w:r>
        <w:rPr>
          <w:u w:val="single"/>
          <w:lang w:val="nb-NO"/>
        </w:rPr>
        <w:t>Absorpsjon</w:t>
      </w:r>
    </w:p>
    <w:p w:rsidR="00A36093" w:rsidRDefault="00C60D55">
      <w:pPr>
        <w:pStyle w:val="EMEABodyText"/>
        <w:rPr>
          <w:lang w:val="nb-NO"/>
        </w:rPr>
      </w:pPr>
      <w:r w:rsidRPr="00854E94">
        <w:rPr>
          <w:lang w:val="nb-NO"/>
        </w:rPr>
        <w:t>Irbesartan absorberes godt etter oral administrering og har absolutt biotilgjengelighet på ca. 60-80</w:t>
      </w:r>
      <w:r>
        <w:rPr>
          <w:lang w:val="nb-NO"/>
        </w:rPr>
        <w:t> </w:t>
      </w:r>
      <w:r w:rsidRPr="00854E94">
        <w:rPr>
          <w:lang w:val="nb-NO"/>
        </w:rPr>
        <w:t xml:space="preserve">%. Samtidig matinntak påvirker ikke biotilgjengeligheten til irbesartan signifikant. </w:t>
      </w:r>
    </w:p>
    <w:p w:rsidR="00A36093" w:rsidRDefault="00A36093">
      <w:pPr>
        <w:pStyle w:val="EMEABodyText"/>
        <w:rPr>
          <w:lang w:val="nb-NO"/>
        </w:rPr>
      </w:pPr>
    </w:p>
    <w:p w:rsidR="00A36093" w:rsidRPr="007C0F4D" w:rsidRDefault="00A36093">
      <w:pPr>
        <w:pStyle w:val="EMEABodyText"/>
        <w:rPr>
          <w:u w:val="single"/>
          <w:lang w:val="nb-NO"/>
        </w:rPr>
      </w:pPr>
      <w:r w:rsidRPr="000008B8">
        <w:rPr>
          <w:u w:val="single"/>
          <w:lang w:val="nb-NO"/>
        </w:rPr>
        <w:t>Distribusjon</w:t>
      </w:r>
    </w:p>
    <w:p w:rsidR="00973DFE" w:rsidRDefault="00C60D55">
      <w:pPr>
        <w:pStyle w:val="EMEABodyText"/>
        <w:rPr>
          <w:lang w:val="nb-NO"/>
        </w:rPr>
      </w:pPr>
      <w:r w:rsidRPr="00854E94">
        <w:rPr>
          <w:lang w:val="nb-NO"/>
        </w:rPr>
        <w:t xml:space="preserve">Bindingen til plasmaproteiner er ca. 96% med ubetydelig binding til cellulære blodkomponenter. Distribusjonsvolumet er 53-93 liter. </w:t>
      </w:r>
    </w:p>
    <w:p w:rsidR="00973DFE" w:rsidRDefault="00973DFE">
      <w:pPr>
        <w:pStyle w:val="EMEABodyText"/>
        <w:rPr>
          <w:lang w:val="nb-NO"/>
        </w:rPr>
      </w:pPr>
    </w:p>
    <w:p w:rsidR="00973DFE" w:rsidRDefault="00973DFE">
      <w:pPr>
        <w:pStyle w:val="EMEABodyText"/>
        <w:rPr>
          <w:lang w:val="nb-NO"/>
        </w:rPr>
      </w:pPr>
    </w:p>
    <w:p w:rsidR="00973DFE" w:rsidRPr="000008B8" w:rsidRDefault="00973DFE" w:rsidP="00973DFE">
      <w:pPr>
        <w:pStyle w:val="EMEABodyText"/>
        <w:rPr>
          <w:u w:val="single"/>
          <w:lang w:val="nb-NO"/>
        </w:rPr>
      </w:pPr>
      <w:r w:rsidRPr="000008B8">
        <w:rPr>
          <w:u w:val="single"/>
          <w:lang w:val="nb-NO"/>
        </w:rPr>
        <w:t>Biotransformasjon</w:t>
      </w:r>
    </w:p>
    <w:p w:rsidR="00C60D55" w:rsidRPr="00854E94" w:rsidRDefault="00C60D55">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P450-enzymet CYP2C9, mens isoenzym CYP3A4 har neglisjerbar effekt.</w:t>
      </w:r>
    </w:p>
    <w:p w:rsidR="00C60D55" w:rsidRDefault="00C60D55">
      <w:pPr>
        <w:pStyle w:val="EMEABodyText"/>
        <w:rPr>
          <w:lang w:val="nb-NO"/>
        </w:rPr>
      </w:pPr>
    </w:p>
    <w:p w:rsidR="00973DFE" w:rsidRPr="007C0F4D" w:rsidRDefault="00973DFE">
      <w:pPr>
        <w:pStyle w:val="EMEABodyText"/>
        <w:rPr>
          <w:u w:val="single"/>
          <w:lang w:val="nb-NO"/>
        </w:rPr>
      </w:pPr>
      <w:r w:rsidRPr="007B7EA4">
        <w:rPr>
          <w:u w:val="single"/>
          <w:lang w:val="nb-NO"/>
        </w:rPr>
        <w:t>Linearitet/ikke-linearitet</w:t>
      </w:r>
    </w:p>
    <w:p w:rsidR="00C60D55" w:rsidRPr="00854E94" w:rsidRDefault="00C60D55">
      <w:pPr>
        <w:pStyle w:val="EMEABodyText"/>
        <w:rPr>
          <w:lang w:val="nb-NO"/>
        </w:rPr>
      </w:pPr>
      <w:r w:rsidRPr="00854E94">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w:t>
      </w:r>
      <w:r>
        <w:rPr>
          <w:lang w:val="nb-NO"/>
        </w:rPr>
        <w:t> </w:t>
      </w:r>
      <w:r w:rsidRPr="00854E94">
        <w:rPr>
          <w:lang w:val="nb-NO"/>
        </w:rPr>
        <w:t xml:space="preserve">%) er observert i plasma etter gjentatte doseringer én gang daglig. I en studie ble det observert noe høyere plasmakonsentrasjon av irbesartan hos kvinnelige hypertonikere. Imidlertid var det ingen forskjell mht. </w:t>
      </w:r>
      <w:r w:rsidR="005F7F4D" w:rsidRPr="00854E94">
        <w:rPr>
          <w:lang w:val="nb-NO"/>
        </w:rPr>
        <w:t>H</w:t>
      </w:r>
      <w:r w:rsidRPr="00854E94">
        <w:rPr>
          <w:lang w:val="nb-NO"/>
        </w:rPr>
        <w:t>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(18-40 år). Imidlertid var ikke halveringstiden signifikant endret. Ingen dosejustering er nødvendig hos eldre.</w:t>
      </w:r>
    </w:p>
    <w:p w:rsidR="00C60D55" w:rsidRDefault="00C60D55">
      <w:pPr>
        <w:pStyle w:val="EMEABodyText"/>
        <w:rPr>
          <w:lang w:val="nb-NO"/>
        </w:rPr>
      </w:pPr>
    </w:p>
    <w:p w:rsidR="00973DFE" w:rsidRPr="007C0F4D" w:rsidRDefault="00973DFE">
      <w:pPr>
        <w:pStyle w:val="EMEABodyText"/>
        <w:rPr>
          <w:u w:val="single"/>
          <w:lang w:val="nb-NO"/>
        </w:rPr>
      </w:pPr>
      <w:r>
        <w:rPr>
          <w:u w:val="single"/>
          <w:lang w:val="nb-NO"/>
        </w:rPr>
        <w:t>Eliminasjon</w:t>
      </w:r>
    </w:p>
    <w:p w:rsidR="00C60D55" w:rsidRPr="00854E94" w:rsidRDefault="00C60D55">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C60D55" w:rsidRPr="00854E94" w:rsidRDefault="00C60D55">
      <w:pPr>
        <w:pStyle w:val="EMEABodyText"/>
        <w:rPr>
          <w:lang w:val="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C60D55" w:rsidRPr="00854E94" w:rsidRDefault="00C60D55">
      <w:pPr>
        <w:pStyle w:val="EMEABodyText"/>
        <w:rPr>
          <w:lang w:val="nb-NO"/>
        </w:rPr>
      </w:pPr>
    </w:p>
    <w:p w:rsidR="00973DFE" w:rsidRDefault="00B5557E">
      <w:pPr>
        <w:pStyle w:val="EMEABodyText"/>
        <w:rPr>
          <w:lang w:val="nb-NO"/>
        </w:rPr>
      </w:pPr>
      <w:r>
        <w:rPr>
          <w:u w:val="single"/>
          <w:lang w:val="nb-NO"/>
        </w:rPr>
        <w:t>Nedsatt</w:t>
      </w:r>
      <w:r w:rsidRPr="00854E94">
        <w:rPr>
          <w:u w:val="single"/>
          <w:lang w:val="nb-NO"/>
        </w:rPr>
        <w:t xml:space="preserve"> </w:t>
      </w:r>
      <w:r w:rsidR="00C60D55" w:rsidRPr="00854E94">
        <w:rPr>
          <w:u w:val="single"/>
          <w:lang w:val="nb-NO"/>
        </w:rPr>
        <w:t>nyrefunksjon</w:t>
      </w:r>
      <w:r w:rsidR="00C60D55" w:rsidRPr="00854E94">
        <w:rPr>
          <w:b/>
          <w:lang w:val="nb-NO"/>
        </w:rPr>
        <w:t xml:space="preserve"> </w:t>
      </w:r>
    </w:p>
    <w:p w:rsidR="00C60D55" w:rsidRPr="00854E94" w:rsidRDefault="00973DFE">
      <w:pPr>
        <w:pStyle w:val="EMEABodyText"/>
        <w:rPr>
          <w:lang w:val="nb-NO"/>
        </w:rPr>
      </w:pPr>
      <w:r>
        <w:rPr>
          <w:lang w:val="nb-NO"/>
        </w:rPr>
        <w:t>H</w:t>
      </w:r>
      <w:r w:rsidR="00C60D55" w:rsidRPr="00854E94">
        <w:rPr>
          <w:lang w:val="nb-NO"/>
        </w:rPr>
        <w:t>os pasienter med nedsatt nyrefunksjon og pasienter i hemodialyse, er farmakokinetiske parametere for irbesartan ikke signifikant endret. Irbesartan fjernes ikke ved hemodialyse.</w:t>
      </w:r>
    </w:p>
    <w:p w:rsidR="00C60D55" w:rsidRPr="00854E94" w:rsidRDefault="00C60D55">
      <w:pPr>
        <w:pStyle w:val="EMEABodyText"/>
        <w:rPr>
          <w:lang w:val="nb-NO"/>
        </w:rPr>
      </w:pPr>
    </w:p>
    <w:p w:rsidR="00973DFE" w:rsidRDefault="00B5557E">
      <w:pPr>
        <w:pStyle w:val="EMEABodyText"/>
        <w:rPr>
          <w:b/>
          <w:lang w:val="nb-NO"/>
        </w:rPr>
      </w:pPr>
      <w:r>
        <w:rPr>
          <w:u w:val="single"/>
          <w:lang w:val="nb-NO"/>
        </w:rPr>
        <w:t>Nedsatt</w:t>
      </w:r>
      <w:r w:rsidRPr="00854E94">
        <w:rPr>
          <w:u w:val="single"/>
          <w:lang w:val="nb-NO"/>
        </w:rPr>
        <w:t xml:space="preserve"> </w:t>
      </w:r>
      <w:r w:rsidR="00C60D55" w:rsidRPr="00854E94">
        <w:rPr>
          <w:u w:val="single"/>
          <w:lang w:val="nb-NO"/>
        </w:rPr>
        <w:t>leverfunksjon</w:t>
      </w:r>
      <w:r w:rsidR="00C60D55" w:rsidRPr="00854E94">
        <w:rPr>
          <w:b/>
          <w:lang w:val="nb-NO"/>
        </w:rPr>
        <w:t xml:space="preserve"> </w:t>
      </w:r>
    </w:p>
    <w:p w:rsidR="00C60D55" w:rsidRPr="00854E94" w:rsidRDefault="00973DFE">
      <w:pPr>
        <w:pStyle w:val="EMEABodyText"/>
        <w:rPr>
          <w:lang w:val="nb-NO"/>
        </w:rPr>
      </w:pPr>
      <w:r>
        <w:rPr>
          <w:lang w:val="nb-NO"/>
        </w:rPr>
        <w:t>H</w:t>
      </w:r>
      <w:r w:rsidR="00C60D55" w:rsidRPr="00854E94">
        <w:rPr>
          <w:lang w:val="nb-NO"/>
        </w:rPr>
        <w:t>os pasienter med mild til moderat cirrhose er farmakokinetiske parametere for irbesartan ikke signifikant endret.</w:t>
      </w:r>
    </w:p>
    <w:p w:rsidR="00C60D55" w:rsidRPr="00854E94" w:rsidRDefault="00C60D55">
      <w:pPr>
        <w:pStyle w:val="EMEABodyText"/>
        <w:rPr>
          <w:lang w:val="nb-NO"/>
        </w:rPr>
      </w:pPr>
      <w:r w:rsidRPr="00854E94">
        <w:rPr>
          <w:lang w:val="nb-NO"/>
        </w:rPr>
        <w:t>Det er ikke gjort studier hos pasienter med sterkt nedsatt leverfunksjon.</w:t>
      </w:r>
    </w:p>
    <w:p w:rsidR="00C60D55" w:rsidRPr="00854E94" w:rsidRDefault="00C60D55">
      <w:pPr>
        <w:pStyle w:val="EMEABodyText"/>
        <w:rPr>
          <w:lang w:val="nb-NO"/>
        </w:rPr>
      </w:pPr>
    </w:p>
    <w:p w:rsidR="00C60D55" w:rsidRPr="00854E94" w:rsidRDefault="00C60D55">
      <w:pPr>
        <w:pStyle w:val="EMEAHeading2"/>
        <w:rPr>
          <w:b w:val="0"/>
          <w:lang w:val="nb-NO"/>
        </w:rPr>
      </w:pPr>
      <w:r w:rsidRPr="00854E94">
        <w:rPr>
          <w:lang w:val="nb-NO"/>
        </w:rPr>
        <w:t>5.3</w:t>
      </w:r>
      <w:r w:rsidRPr="00854E94">
        <w:rPr>
          <w:lang w:val="nb-NO"/>
        </w:rPr>
        <w:tab/>
        <w:t>Prekliniske sikkerhetsdata</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Det var ingen evidens for mutagenisitet, klastogenisitet eller karsinogenisitet.</w:t>
      </w:r>
    </w:p>
    <w:p w:rsidR="00C60D55" w:rsidRDefault="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6.</w:t>
      </w:r>
      <w:r w:rsidRPr="00854E94">
        <w:rPr>
          <w:lang w:val="nb-NO"/>
        </w:rPr>
        <w:tab/>
        <w:t>FARMASØYTISKE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6.1</w:t>
      </w:r>
      <w:r w:rsidRPr="00854E94">
        <w:rPr>
          <w:lang w:val="nb-NO"/>
        </w:rPr>
        <w:tab/>
      </w:r>
      <w:r w:rsidR="00C0344D">
        <w:rPr>
          <w:lang w:val="nb-NO"/>
        </w:rPr>
        <w:t>H</w:t>
      </w:r>
      <w:r w:rsidRPr="00854E94">
        <w:rPr>
          <w:lang w:val="nb-NO"/>
        </w:rPr>
        <w:t>jelpestoffer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Mikrokrystallinsk cellulose</w:t>
      </w:r>
    </w:p>
    <w:p w:rsidR="00C60D55" w:rsidRPr="00854E94" w:rsidRDefault="00C60D55">
      <w:pPr>
        <w:pStyle w:val="EMEABodyText"/>
        <w:rPr>
          <w:lang w:val="nb-NO"/>
        </w:rPr>
      </w:pPr>
      <w:r w:rsidRPr="00854E94">
        <w:rPr>
          <w:lang w:val="nb-NO"/>
        </w:rPr>
        <w:t>Krysskarmellosenatrium</w:t>
      </w:r>
    </w:p>
    <w:p w:rsidR="00C60D55" w:rsidRPr="00854E94" w:rsidRDefault="00C60D55">
      <w:pPr>
        <w:pStyle w:val="EMEABodyText"/>
        <w:rPr>
          <w:lang w:val="nb-NO"/>
        </w:rPr>
      </w:pPr>
      <w:r w:rsidRPr="00854E94">
        <w:rPr>
          <w:lang w:val="nb-NO"/>
        </w:rPr>
        <w:t>Laktosemonohydrat</w:t>
      </w:r>
    </w:p>
    <w:p w:rsidR="00C60D55" w:rsidRPr="00854E94" w:rsidRDefault="00C60D55">
      <w:pPr>
        <w:pStyle w:val="EMEABodyText"/>
        <w:rPr>
          <w:lang w:val="nb-NO"/>
        </w:rPr>
      </w:pPr>
      <w:r w:rsidRPr="00854E94">
        <w:rPr>
          <w:lang w:val="nb-NO"/>
        </w:rPr>
        <w:t>Magnesiumstearat</w:t>
      </w:r>
    </w:p>
    <w:p w:rsidR="00C60D55" w:rsidRPr="00854E94" w:rsidRDefault="00C60D55">
      <w:pPr>
        <w:pStyle w:val="EMEABodyText"/>
        <w:rPr>
          <w:lang w:val="nb-NO"/>
        </w:rPr>
      </w:pPr>
      <w:r w:rsidRPr="00854E94">
        <w:rPr>
          <w:lang w:val="nb-NO"/>
        </w:rPr>
        <w:t>Kolloidal vannholdig silika</w:t>
      </w:r>
    </w:p>
    <w:p w:rsidR="00C60D55" w:rsidRPr="00854E94" w:rsidRDefault="00C60D55">
      <w:pPr>
        <w:pStyle w:val="EMEABodyText"/>
        <w:rPr>
          <w:lang w:val="nb-NO"/>
        </w:rPr>
      </w:pPr>
      <w:r w:rsidRPr="00854E94">
        <w:rPr>
          <w:lang w:val="nb-NO"/>
        </w:rPr>
        <w:t>Pregelatinisert maisstivelse</w:t>
      </w:r>
    </w:p>
    <w:p w:rsidR="00C60D55" w:rsidRPr="00854E94" w:rsidRDefault="00C60D55">
      <w:pPr>
        <w:pStyle w:val="EMEABodyText"/>
        <w:rPr>
          <w:lang w:val="nb-NO"/>
        </w:rPr>
      </w:pPr>
      <w:r w:rsidRPr="00854E94">
        <w:rPr>
          <w:lang w:val="nb-NO"/>
        </w:rPr>
        <w:t>Poloksamer 188.</w:t>
      </w:r>
    </w:p>
    <w:p w:rsidR="00C60D55" w:rsidRPr="00854E94" w:rsidRDefault="00831C6A">
      <w:pPr>
        <w:pStyle w:val="EMEABodyText"/>
        <w:rPr>
          <w:lang w:val="nb-NO"/>
        </w:rPr>
      </w:pPr>
      <w:r>
        <w:rPr>
          <w:lang w:val="nb-NO"/>
        </w:rPr>
        <w:br w:type="page"/>
      </w:r>
    </w:p>
    <w:p w:rsidR="00C60D55" w:rsidRPr="00854E94" w:rsidRDefault="00C60D55">
      <w:pPr>
        <w:pStyle w:val="EMEAHeading2"/>
        <w:rPr>
          <w:lang w:val="nb-NO"/>
        </w:rPr>
      </w:pPr>
      <w:r w:rsidRPr="00854E94">
        <w:rPr>
          <w:lang w:val="nb-NO"/>
        </w:rPr>
        <w:t>6.2</w:t>
      </w:r>
      <w:r w:rsidRPr="00854E94">
        <w:rPr>
          <w:lang w:val="nb-NO"/>
        </w:rPr>
        <w:tab/>
        <w:t>Uforlikeligheter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Ikke relevant.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6.3</w:t>
      </w:r>
      <w:r w:rsidRPr="00854E94">
        <w:rPr>
          <w:lang w:val="nb-NO"/>
        </w:rPr>
        <w:tab/>
        <w:t>Holdbarhet</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3 år.</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6.4</w:t>
      </w:r>
      <w:r w:rsidRPr="00854E94">
        <w:rPr>
          <w:lang w:val="nb-NO"/>
        </w:rPr>
        <w:tab/>
        <w:t>Oppbevaringsbetingelser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Oppbevares ved høyst 30°C.</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6.5</w:t>
      </w:r>
      <w:r w:rsidRPr="00854E94">
        <w:rPr>
          <w:lang w:val="nb-NO"/>
        </w:rPr>
        <w:tab/>
        <w:t>Emballasje (type og innhold)</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C60D55" w:rsidRPr="00854E94" w:rsidRDefault="00C60D55">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Ikke alle pakningsstørrelser vil nødvendigvis bli markedsført.</w:t>
      </w:r>
    </w:p>
    <w:p w:rsidR="00C60D55" w:rsidRPr="00854E94" w:rsidRDefault="00C60D55">
      <w:pPr>
        <w:pStyle w:val="EMEABodyText"/>
        <w:rPr>
          <w:lang w:val="nb-NO"/>
        </w:rPr>
      </w:pPr>
    </w:p>
    <w:p w:rsidR="00C60D55" w:rsidRPr="00854E94" w:rsidRDefault="00C60D55" w:rsidP="00C60D55">
      <w:pPr>
        <w:pStyle w:val="EMEAHeading2"/>
        <w:rPr>
          <w:lang w:val="nb-NO"/>
        </w:rPr>
      </w:pPr>
      <w:r w:rsidRPr="00854E94">
        <w:rPr>
          <w:lang w:val="nb-NO"/>
        </w:rPr>
        <w:t>6.6</w:t>
      </w:r>
      <w:r w:rsidRPr="00854E94">
        <w:rPr>
          <w:lang w:val="nb-NO"/>
        </w:rPr>
        <w:tab/>
        <w:t>Spesielle forholdsregler for destruksjon</w:t>
      </w:r>
    </w:p>
    <w:p w:rsidR="00C60D55" w:rsidRPr="00854E94" w:rsidRDefault="00C60D55">
      <w:pPr>
        <w:pStyle w:val="EMEAHeading2"/>
        <w:rPr>
          <w:lang w:val="nb-NO"/>
        </w:rPr>
      </w:pPr>
    </w:p>
    <w:p w:rsidR="00C60D55" w:rsidRPr="00854E94" w:rsidRDefault="00C60D55">
      <w:pPr>
        <w:pStyle w:val="EMEABodyText"/>
        <w:rPr>
          <w:lang w:val="nb-NO"/>
        </w:rPr>
      </w:pPr>
      <w:r w:rsidRPr="00854E94">
        <w:rPr>
          <w:lang w:val="nb-NO"/>
        </w:rPr>
        <w:t>Ikke anvendt legemiddel samt avfall bør destrueres i overensstemmelse med lokale krav.</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7.</w:t>
      </w:r>
      <w:r w:rsidRPr="00854E94">
        <w:rPr>
          <w:lang w:val="nb-NO"/>
        </w:rPr>
        <w:tab/>
        <w:t>INNEHAVER AV MARKEDSFØRINGSTILLATELSEN</w:t>
      </w:r>
    </w:p>
    <w:p w:rsidR="00C60D55" w:rsidRPr="00854E94" w:rsidRDefault="00C60D55" w:rsidP="00C60D55">
      <w:pPr>
        <w:pStyle w:val="EMEAHeading1"/>
        <w:rPr>
          <w:lang w:val="nb-NO"/>
        </w:rPr>
      </w:pPr>
    </w:p>
    <w:p w:rsidR="00C60D55" w:rsidRPr="00854E94" w:rsidRDefault="00C60D55">
      <w:pPr>
        <w:pStyle w:val="EMEAAddress"/>
        <w:rPr>
          <w:lang w:val="nb-NO"/>
        </w:rPr>
      </w:pPr>
      <w:r>
        <w:rPr>
          <w:lang w:val="nb-NO"/>
        </w:rPr>
        <w:t>sanofi-aventis groupe</w:t>
      </w:r>
      <w:r w:rsidRPr="00854E94">
        <w:rPr>
          <w:lang w:val="nb-NO"/>
        </w:rPr>
        <w:br/>
      </w:r>
      <w:r w:rsidR="00C16574">
        <w:rPr>
          <w:lang w:val="nb-NO"/>
        </w:rPr>
        <w:t>54, rue La Boétie</w:t>
      </w:r>
      <w:r>
        <w:rPr>
          <w:lang w:val="nb-NO"/>
        </w:rPr>
        <w:br/>
      </w:r>
      <w:r w:rsidR="00C16574">
        <w:rPr>
          <w:lang w:val="nb-NO"/>
        </w:rPr>
        <w:t xml:space="preserve">F-75008 Paris </w:t>
      </w:r>
      <w:r w:rsidRPr="00854E94">
        <w:rPr>
          <w:lang w:val="nb-NO"/>
        </w:rPr>
        <w:t>- </w:t>
      </w:r>
      <w:r>
        <w:rPr>
          <w:lang w:val="nb-NO"/>
        </w:rPr>
        <w:t>Frankrike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8.</w:t>
      </w:r>
      <w:r w:rsidRPr="00854E94">
        <w:rPr>
          <w:lang w:val="nb-NO"/>
        </w:rPr>
        <w:tab/>
        <w:t>MARKEDSFØRINGSTILLATELSESNUMRE (NUMRE)</w:t>
      </w:r>
    </w:p>
    <w:p w:rsidR="00C60D55" w:rsidRPr="00854E94" w:rsidRDefault="00C60D55" w:rsidP="00C60D55">
      <w:pPr>
        <w:pStyle w:val="EMEAHeading1"/>
        <w:rPr>
          <w:lang w:val="nb-NO"/>
        </w:rPr>
      </w:pPr>
    </w:p>
    <w:p w:rsidR="00C60D55" w:rsidRPr="00854E94" w:rsidRDefault="00C60D55" w:rsidP="00C60D55">
      <w:pPr>
        <w:pStyle w:val="EMEABodyText"/>
        <w:jc w:val="both"/>
        <w:rPr>
          <w:lang w:val="nb-NO"/>
        </w:rPr>
      </w:pPr>
      <w:r>
        <w:rPr>
          <w:lang w:val="nb-NO"/>
        </w:rPr>
        <w:t>EU/1/97/049/004-006</w:t>
      </w:r>
      <w:r>
        <w:rPr>
          <w:lang w:val="nb-NO"/>
        </w:rPr>
        <w:br/>
        <w:t>EU/1/97/049/011</w:t>
      </w:r>
      <w:r>
        <w:rPr>
          <w:lang w:val="nb-NO"/>
        </w:rPr>
        <w:br/>
        <w:t>EU/1/97/049/014</w:t>
      </w:r>
      <w:r w:rsidRPr="00854E94">
        <w:rPr>
          <w:lang w:val="nb-NO"/>
        </w:rPr>
        <w:t>/NO</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9.</w:t>
      </w:r>
      <w:r w:rsidRPr="00854E94">
        <w:rPr>
          <w:lang w:val="nb-NO"/>
        </w:rPr>
        <w:tab/>
        <w:t>DATO FOR FØRSTE markedsføringstillatelse/SISTE FORNYELSE</w:t>
      </w:r>
    </w:p>
    <w:p w:rsidR="00C60D55" w:rsidRPr="00854E94" w:rsidRDefault="00C60D55" w:rsidP="00C60D55">
      <w:pPr>
        <w:pStyle w:val="EMEAHeading1"/>
        <w:rPr>
          <w:lang w:val="nb-NO"/>
        </w:rPr>
      </w:pPr>
    </w:p>
    <w:p w:rsidR="00C60D55" w:rsidRPr="00854E94" w:rsidRDefault="00C60D55" w:rsidP="00C60D55">
      <w:pPr>
        <w:pStyle w:val="EMEABodyText"/>
        <w:rPr>
          <w:lang w:val="nb-NO"/>
        </w:rPr>
      </w:pPr>
      <w:r>
        <w:rPr>
          <w:lang w:val="nb-NO"/>
        </w:rPr>
        <w:t>Dato for første markedsføringstillatelse: 27.08.1997</w:t>
      </w:r>
      <w:r>
        <w:rPr>
          <w:lang w:val="nb-NO"/>
        </w:rPr>
        <w:br/>
        <w:t>Dato for siste fornyelse: 27.08.2007</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rsidP="00C60D55">
      <w:pPr>
        <w:pStyle w:val="EMEAHeading1"/>
        <w:rPr>
          <w:lang w:val="nb-NO"/>
        </w:rPr>
      </w:pPr>
      <w:r w:rsidRPr="00854E94">
        <w:rPr>
          <w:lang w:val="nb-NO"/>
        </w:rPr>
        <w:t>10.</w:t>
      </w:r>
      <w:r w:rsidRPr="00854E94">
        <w:rPr>
          <w:lang w:val="nb-NO"/>
        </w:rPr>
        <w:tab/>
        <w:t>OPPDATERINGSDATO</w:t>
      </w:r>
    </w:p>
    <w:p w:rsidR="00C60D55" w:rsidRPr="00854E94"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w:t>
      </w:r>
      <w:r w:rsidR="0030484D" w:rsidRPr="0007228F">
        <w:rPr>
          <w:lang w:val="nb-NO"/>
        </w:rPr>
        <w:t>http://www</w:t>
      </w:r>
      <w:r w:rsidRPr="00854E94">
        <w:rPr>
          <w:lang w:val="nb-NO"/>
        </w:rPr>
        <w:t>.ema.europa.eu/</w:t>
      </w:r>
    </w:p>
    <w:p w:rsidR="00C60D55" w:rsidRPr="00854E94" w:rsidRDefault="00C60D55" w:rsidP="005F7F4D">
      <w:pPr>
        <w:pStyle w:val="EMEAHeading1"/>
        <w:rPr>
          <w:lang w:val="nb-NO"/>
        </w:rPr>
      </w:pPr>
      <w:r w:rsidRPr="003400CC">
        <w:rPr>
          <w:lang w:val="nb-NO"/>
        </w:rPr>
        <w:br w:type="page"/>
      </w:r>
      <w:r w:rsidRPr="00854E94">
        <w:rPr>
          <w:lang w:val="nb-NO"/>
        </w:rPr>
        <w:t>1.</w:t>
      </w:r>
      <w:r w:rsidRPr="00854E94">
        <w:rPr>
          <w:lang w:val="nb-NO"/>
        </w:rPr>
        <w:tab/>
        <w:t>LEGEMIDLETS NAVN</w:t>
      </w:r>
    </w:p>
    <w:p w:rsidR="00C60D55" w:rsidRPr="00854E94" w:rsidRDefault="00C60D55" w:rsidP="00C60D55">
      <w:pPr>
        <w:pStyle w:val="EMEAHeading1"/>
        <w:rPr>
          <w:lang w:val="nb-NO"/>
        </w:rPr>
      </w:pPr>
    </w:p>
    <w:p w:rsidR="00C60D55" w:rsidRPr="00854E94" w:rsidRDefault="00C60D55">
      <w:pPr>
        <w:pStyle w:val="EMEABodyText"/>
        <w:rPr>
          <w:lang w:val="nb-NO"/>
        </w:rPr>
      </w:pPr>
      <w:r>
        <w:rPr>
          <w:lang w:val="nb-NO"/>
        </w:rPr>
        <w:t>Karvea</w:t>
      </w:r>
      <w:r w:rsidRPr="00854E94">
        <w:rPr>
          <w:lang w:val="nb-NO"/>
        </w:rPr>
        <w:t> </w:t>
      </w:r>
      <w:r>
        <w:rPr>
          <w:lang w:val="nb-NO"/>
        </w:rPr>
        <w:t>300</w:t>
      </w:r>
      <w:r w:rsidRPr="00854E94">
        <w:rPr>
          <w:lang w:val="nb-NO"/>
        </w:rPr>
        <w:t> mg tabletter.</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2.</w:t>
      </w:r>
      <w:r w:rsidRPr="00854E94">
        <w:rPr>
          <w:lang w:val="nb-NO"/>
        </w:rPr>
        <w:tab/>
        <w:t>KVALITATIV OG KVANTITATIV SAMMENSETNING</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 xml:space="preserve">Hver tablett inneholder </w:t>
      </w:r>
      <w:r>
        <w:rPr>
          <w:lang w:val="nb-NO"/>
        </w:rPr>
        <w:t>300</w:t>
      </w:r>
      <w:r w:rsidRPr="00854E94">
        <w:rPr>
          <w:lang w:val="nb-NO"/>
        </w:rPr>
        <w:t> mg irbesartan.</w:t>
      </w:r>
    </w:p>
    <w:p w:rsidR="00C60D55" w:rsidRPr="00854E94" w:rsidRDefault="00C60D55" w:rsidP="00C60D55">
      <w:pPr>
        <w:pStyle w:val="EMEABodyText"/>
        <w:rPr>
          <w:lang w:val="nb-NO"/>
        </w:rPr>
      </w:pPr>
    </w:p>
    <w:p w:rsidR="00C60D55" w:rsidRPr="00854E94" w:rsidRDefault="001155D0" w:rsidP="00C60D55">
      <w:pPr>
        <w:pStyle w:val="EMEABodyText"/>
        <w:rPr>
          <w:lang w:val="nb-NO"/>
        </w:rPr>
      </w:pPr>
      <w:r w:rsidRPr="00172977">
        <w:rPr>
          <w:u w:val="single"/>
          <w:lang w:val="nb-NO"/>
        </w:rPr>
        <w:t>Hjelpestoff med kjent effekt</w:t>
      </w:r>
      <w:r w:rsidR="00C60D55" w:rsidRPr="00854E94">
        <w:rPr>
          <w:lang w:val="nb-NO"/>
        </w:rPr>
        <w:t xml:space="preserve">: </w:t>
      </w:r>
      <w:r w:rsidR="00C60D55">
        <w:rPr>
          <w:lang w:val="nb-NO"/>
        </w:rPr>
        <w:t>61,50</w:t>
      </w:r>
      <w:r w:rsidR="00C60D55" w:rsidRPr="00854E94">
        <w:rPr>
          <w:lang w:val="nb-NO"/>
        </w:rPr>
        <w:t> mg laktosemonohydrat per tablett.</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For fullstendig liste over hjelpestoffe</w:t>
      </w:r>
      <w:r w:rsidR="001155D0">
        <w:rPr>
          <w:lang w:val="nb-NO"/>
        </w:rPr>
        <w:t>r,</w:t>
      </w:r>
      <w:r w:rsidRPr="00854E94">
        <w:rPr>
          <w:lang w:val="nb-NO"/>
        </w:rPr>
        <w:t xml:space="preserve"> se pkt. 6.1.</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3.</w:t>
      </w:r>
      <w:r w:rsidRPr="00854E94">
        <w:rPr>
          <w:lang w:val="nb-NO"/>
        </w:rPr>
        <w:tab/>
        <w:t>LEGEMIDDELFORM</w:t>
      </w:r>
    </w:p>
    <w:p w:rsidR="00C60D55" w:rsidRPr="00854E94" w:rsidRDefault="00C60D55" w:rsidP="00C60D55">
      <w:pPr>
        <w:pStyle w:val="EMEAHeading1"/>
        <w:rPr>
          <w:lang w:val="nb-NO"/>
        </w:rPr>
      </w:pPr>
    </w:p>
    <w:p w:rsidR="00C60D55" w:rsidRPr="00854E94" w:rsidRDefault="00C60D55">
      <w:pPr>
        <w:pStyle w:val="EMEABodyText"/>
        <w:rPr>
          <w:lang w:val="nb-NO"/>
        </w:rPr>
      </w:pPr>
      <w:r w:rsidRPr="00854E94">
        <w:rPr>
          <w:lang w:val="nb-NO"/>
        </w:rPr>
        <w:t>Tablett.</w:t>
      </w:r>
    </w:p>
    <w:p w:rsidR="00C60D55" w:rsidRPr="00854E94" w:rsidRDefault="00C60D55">
      <w:pPr>
        <w:pStyle w:val="EMEABodyText"/>
        <w:rPr>
          <w:b/>
          <w:lang w:val="nb-NO"/>
        </w:rPr>
      </w:pPr>
      <w:r w:rsidRPr="00854E94">
        <w:rPr>
          <w:lang w:val="nb-NO"/>
        </w:rPr>
        <w:t xml:space="preserve">Hvit til "off-white", bikonveks og oval formet med et hjerte trykt på den ene siden og tallet </w:t>
      </w:r>
      <w:r>
        <w:rPr>
          <w:lang w:val="nb-NO"/>
        </w:rPr>
        <w:t>2773</w:t>
      </w:r>
      <w:r w:rsidRPr="00854E94">
        <w:rPr>
          <w:lang w:val="nb-NO"/>
        </w:rPr>
        <w:t xml:space="preserve"> trykt på den andre siden.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4.</w:t>
      </w:r>
      <w:r w:rsidRPr="00854E94">
        <w:rPr>
          <w:lang w:val="nb-NO"/>
        </w:rPr>
        <w:tab/>
        <w:t>KLINISKE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4.1</w:t>
      </w:r>
      <w:r w:rsidRPr="00854E94">
        <w:rPr>
          <w:lang w:val="nb-NO"/>
        </w:rPr>
        <w:tab/>
        <w:t>Indikasjoner</w:t>
      </w:r>
    </w:p>
    <w:p w:rsidR="00C60D55" w:rsidRPr="00854E94" w:rsidRDefault="00C60D55" w:rsidP="00C60D55">
      <w:pPr>
        <w:pStyle w:val="EMEAHeading2"/>
        <w:rPr>
          <w:lang w:val="nb-NO"/>
        </w:rPr>
      </w:pPr>
    </w:p>
    <w:p w:rsidR="00C60D55" w:rsidRPr="00854E94" w:rsidRDefault="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4.2</w:t>
      </w:r>
      <w:r w:rsidRPr="00854E94">
        <w:rPr>
          <w:lang w:val="nb-NO"/>
        </w:rPr>
        <w:tab/>
        <w:t>Dosering og administrasjonsmåte</w:t>
      </w:r>
    </w:p>
    <w:p w:rsidR="00C60D55" w:rsidRPr="00854E94" w:rsidRDefault="00C60D55" w:rsidP="00C60D55">
      <w:pPr>
        <w:pStyle w:val="EMEAHeading2"/>
        <w:rPr>
          <w:lang w:val="nb-NO"/>
        </w:rPr>
      </w:pPr>
    </w:p>
    <w:p w:rsidR="00C60D55" w:rsidRPr="00854E94" w:rsidRDefault="00C60D55">
      <w:pPr>
        <w:pStyle w:val="EMEABodyText"/>
        <w:rPr>
          <w:u w:val="single"/>
          <w:lang w:val="nb-NO"/>
        </w:rPr>
      </w:pPr>
      <w:r w:rsidRPr="00854E94">
        <w:rPr>
          <w:u w:val="single"/>
          <w:lang w:val="nb-NO"/>
        </w:rPr>
        <w:t>Dosering</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Vanlig anbefalt start- og vedlikeholdsdose er 150 mg gitt én gang daglig med eller uten mat. </w:t>
      </w:r>
      <w:r>
        <w:rPr>
          <w:lang w:val="nb-NO"/>
        </w:rPr>
        <w:t>Karvea</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 xml:space="preserve">Hos pasienter som ikke har tilstrekkelig blodtrykkskontroll med 150 mg én gang daglig, kan dosen av </w:t>
      </w:r>
      <w:r>
        <w:rPr>
          <w:lang w:val="nb-NO"/>
        </w:rPr>
        <w:t>Karvea</w:t>
      </w:r>
      <w:r w:rsidRPr="00854E94">
        <w:rPr>
          <w:lang w:val="nb-NO"/>
        </w:rPr>
        <w:t xml:space="preserve"> økes til 300 mg, eller annen antihypertensiv medikasjon kan gis i tillegg</w:t>
      </w:r>
      <w:r w:rsidR="00D1706C">
        <w:rPr>
          <w:lang w:val="nb-NO"/>
        </w:rPr>
        <w:t xml:space="preserve"> </w:t>
      </w:r>
      <w:r w:rsidR="00D1706C" w:rsidRPr="00854E94">
        <w:rPr>
          <w:snapToGrid w:val="0"/>
          <w:lang w:val="nb-NO" w:eastAsia="nb-NO"/>
        </w:rPr>
        <w:t>(se pkt. </w:t>
      </w:r>
      <w:r w:rsidR="00D1706C">
        <w:rPr>
          <w:snapToGrid w:val="0"/>
          <w:lang w:val="nb-NO" w:eastAsia="nb-NO"/>
        </w:rPr>
        <w:t xml:space="preserve">4.3, 4.4, 4.5 og </w:t>
      </w:r>
      <w:r w:rsidR="00D1706C" w:rsidRPr="00854E94">
        <w:rPr>
          <w:snapToGrid w:val="0"/>
          <w:lang w:val="nb-NO" w:eastAsia="nb-NO"/>
        </w:rPr>
        <w:t>5.1)</w:t>
      </w:r>
      <w:r w:rsidRPr="00854E94">
        <w:rPr>
          <w:lang w:val="nb-NO"/>
        </w:rPr>
        <w:t xml:space="preserve">. Spesielt er tillegg av diuretikum som f.eks. hydroklortiazid, vist å gi additiv effekt til </w:t>
      </w:r>
      <w:r>
        <w:rPr>
          <w:lang w:val="nb-NO"/>
        </w:rPr>
        <w:t>Karvea</w:t>
      </w:r>
      <w:r w:rsidRPr="00854E94">
        <w:rPr>
          <w:lang w:val="nb-NO"/>
        </w:rPr>
        <w:t xml:space="preserve"> (se pkt. 4.5).</w:t>
      </w:r>
    </w:p>
    <w:p w:rsidR="00C60D55" w:rsidRPr="00854E94" w:rsidRDefault="00C60D55">
      <w:pPr>
        <w:pStyle w:val="EMEABodyText"/>
        <w:rPr>
          <w:lang w:val="nb-NO"/>
        </w:rPr>
      </w:pPr>
    </w:p>
    <w:p w:rsidR="00C60D55" w:rsidRPr="00854E94" w:rsidRDefault="00C60D55">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Karvea</w:t>
      </w:r>
      <w:r w:rsidRPr="00854E94">
        <w:rPr>
          <w:snapToGrid w:val="0"/>
          <w:lang w:val="nb-NO" w:eastAsia="nb-NO"/>
        </w:rPr>
        <w:t xml:space="preserve"> ved nyresykdom hos hypertensive pasienter med type 2 diabetes er vist i studier hvor irbesartan ble brukt i tillegg til andre antihypertensiva for å nå målblodtrykket (se pkt. </w:t>
      </w:r>
      <w:r w:rsidR="00D1706C">
        <w:rPr>
          <w:snapToGrid w:val="0"/>
          <w:lang w:val="nb-NO" w:eastAsia="nb-NO"/>
        </w:rPr>
        <w:t xml:space="preserve">4.3, 4.4, 4.5 og </w:t>
      </w:r>
      <w:r w:rsidRPr="00854E94">
        <w:rPr>
          <w:snapToGrid w:val="0"/>
          <w:lang w:val="nb-NO" w:eastAsia="nb-NO"/>
        </w:rPr>
        <w:t>5.1).</w:t>
      </w:r>
    </w:p>
    <w:p w:rsidR="00C60D55" w:rsidRPr="00854E94" w:rsidRDefault="00C60D55">
      <w:pPr>
        <w:pStyle w:val="EMEABodyText"/>
        <w:rPr>
          <w:snapToGrid w:val="0"/>
          <w:lang w:val="nb-NO" w:eastAsia="nb-NO"/>
        </w:rPr>
      </w:pPr>
    </w:p>
    <w:p w:rsidR="00C60D55" w:rsidRPr="00854E94" w:rsidRDefault="00C60D55">
      <w:pPr>
        <w:pStyle w:val="EMEABodyText"/>
        <w:rPr>
          <w:snapToGrid w:val="0"/>
          <w:u w:val="single"/>
          <w:lang w:val="nb-NO" w:eastAsia="nb-NO"/>
        </w:rPr>
      </w:pPr>
      <w:r w:rsidRPr="00854E94">
        <w:rPr>
          <w:snapToGrid w:val="0"/>
          <w:u w:val="single"/>
          <w:lang w:val="nb-NO" w:eastAsia="nb-NO"/>
        </w:rPr>
        <w:t>Spesielle populasjoner</w:t>
      </w:r>
    </w:p>
    <w:p w:rsidR="00C60D55" w:rsidRPr="00854E94" w:rsidRDefault="00C60D55">
      <w:pPr>
        <w:pStyle w:val="EMEABodyText"/>
        <w:rPr>
          <w:snapToGrid w:val="0"/>
          <w:lang w:val="nb-NO" w:eastAsia="nb-NO"/>
        </w:rPr>
      </w:pPr>
    </w:p>
    <w:p w:rsidR="00973DFE" w:rsidRDefault="00C60D55">
      <w:pPr>
        <w:pStyle w:val="EMEABodyText"/>
        <w:rPr>
          <w:b/>
          <w:lang w:val="nb-NO"/>
        </w:rPr>
      </w:pPr>
      <w:r w:rsidRPr="003400CC">
        <w:rPr>
          <w:i/>
          <w:lang w:val="nb-NO"/>
        </w:rPr>
        <w:t>Nedsatt nyrefunksjon</w:t>
      </w:r>
      <w:r w:rsidRPr="00854E94">
        <w:rPr>
          <w:b/>
          <w:lang w:val="nb-NO"/>
        </w:rPr>
        <w:t xml:space="preserve"> </w:t>
      </w:r>
    </w:p>
    <w:p w:rsidR="00C60D55" w:rsidRPr="00854E94" w:rsidRDefault="00973DFE">
      <w:pPr>
        <w:pStyle w:val="EMEABodyText"/>
        <w:rPr>
          <w:lang w:val="nb-NO"/>
        </w:rPr>
      </w:pPr>
      <w:r>
        <w:rPr>
          <w:lang w:val="nb-NO"/>
        </w:rPr>
        <w:t>I</w:t>
      </w:r>
      <w:r w:rsidR="00C60D55" w:rsidRPr="00854E94">
        <w:rPr>
          <w:lang w:val="nb-NO"/>
        </w:rPr>
        <w:t>ngen dosejustering er nødvendig for pasienter med redusert nyrefunksjon. Lavere startdose (75 mg) bør vurderes hos pasienter i hemodialyse (se pkt. 4.4).</w:t>
      </w:r>
    </w:p>
    <w:p w:rsidR="00C60D55" w:rsidRPr="00854E94" w:rsidRDefault="00C60D55">
      <w:pPr>
        <w:pStyle w:val="EMEABodyText"/>
        <w:rPr>
          <w:b/>
          <w:lang w:val="nb-NO"/>
        </w:rPr>
      </w:pPr>
    </w:p>
    <w:p w:rsidR="00973DFE" w:rsidRDefault="00B5557E">
      <w:pPr>
        <w:pStyle w:val="EMEABodyText"/>
        <w:rPr>
          <w:b/>
          <w:lang w:val="nb-NO"/>
        </w:rPr>
      </w:pPr>
      <w:r w:rsidRPr="003400CC">
        <w:rPr>
          <w:i/>
          <w:lang w:val="nb-NO"/>
        </w:rPr>
        <w:t xml:space="preserve">Nedsatt </w:t>
      </w:r>
      <w:r w:rsidR="00C60D55" w:rsidRPr="003400CC">
        <w:rPr>
          <w:i/>
          <w:lang w:val="nb-NO"/>
        </w:rPr>
        <w:t>leverfunksjon</w:t>
      </w:r>
      <w:r w:rsidR="00C60D55" w:rsidRPr="00854E94">
        <w:rPr>
          <w:b/>
          <w:lang w:val="nb-NO"/>
        </w:rPr>
        <w:t xml:space="preserve"> </w:t>
      </w:r>
    </w:p>
    <w:p w:rsidR="00C60D55" w:rsidRPr="00854E94" w:rsidRDefault="00973DFE">
      <w:pPr>
        <w:pStyle w:val="EMEABodyText"/>
        <w:rPr>
          <w:lang w:val="nb-NO"/>
        </w:rPr>
      </w:pPr>
      <w:r>
        <w:rPr>
          <w:lang w:val="nb-NO"/>
        </w:rPr>
        <w:t>I</w:t>
      </w:r>
      <w:r w:rsidR="00C60D55" w:rsidRPr="00854E94">
        <w:rPr>
          <w:lang w:val="nb-NO"/>
        </w:rPr>
        <w:t>ngen dosejustering er nødvendig for pasienter med mild til moderat redusert leverfunksjon. Det er ingen klinisk erfaring hos pasienter med alvorlig redusert leverfunksjon.</w:t>
      </w:r>
    </w:p>
    <w:p w:rsidR="00C60D55" w:rsidRPr="00854E94" w:rsidRDefault="00C60D55">
      <w:pPr>
        <w:pStyle w:val="EMEABodyText"/>
        <w:rPr>
          <w:b/>
          <w:lang w:val="nb-NO"/>
        </w:rPr>
      </w:pPr>
    </w:p>
    <w:p w:rsidR="00973DFE" w:rsidRDefault="00C60D55">
      <w:pPr>
        <w:pStyle w:val="EMEABodyText"/>
        <w:rPr>
          <w:lang w:val="nb-NO"/>
        </w:rPr>
      </w:pPr>
      <w:r w:rsidRPr="003400CC">
        <w:rPr>
          <w:i/>
          <w:lang w:val="nb-NO"/>
        </w:rPr>
        <w:t>Eldre</w:t>
      </w:r>
      <w:r w:rsidRPr="00854E94">
        <w:rPr>
          <w:lang w:val="nb-NO"/>
        </w:rPr>
        <w:t xml:space="preserve"> </w:t>
      </w:r>
    </w:p>
    <w:p w:rsidR="00C60D55" w:rsidRPr="00854E94" w:rsidRDefault="00973DFE">
      <w:pPr>
        <w:pStyle w:val="EMEABodyText"/>
        <w:rPr>
          <w:lang w:val="nb-NO"/>
        </w:rPr>
      </w:pPr>
      <w:r>
        <w:rPr>
          <w:lang w:val="nb-NO"/>
        </w:rPr>
        <w:t>S</w:t>
      </w:r>
      <w:r w:rsidR="00C60D55" w:rsidRPr="00854E94">
        <w:rPr>
          <w:lang w:val="nb-NO"/>
        </w:rPr>
        <w:t>elv om en bør vurdere å starte med 75 mg hos pasienter over 75 år, er dosejustering vanligvis ikke nødvendig hos eldre.</w:t>
      </w:r>
    </w:p>
    <w:p w:rsidR="00C60D55" w:rsidRPr="00C86512" w:rsidRDefault="00C60D55">
      <w:pPr>
        <w:pStyle w:val="EMEABodyText"/>
        <w:rPr>
          <w:lang w:val="nb-NO"/>
        </w:rPr>
      </w:pPr>
    </w:p>
    <w:p w:rsidR="00973DFE" w:rsidRDefault="00C60D55" w:rsidP="00C60D55">
      <w:pPr>
        <w:pStyle w:val="EMEABodyText"/>
        <w:rPr>
          <w:lang w:val="nb-NO"/>
        </w:rPr>
      </w:pPr>
      <w:r w:rsidRPr="003400CC">
        <w:rPr>
          <w:i/>
          <w:lang w:val="nb-NO"/>
        </w:rPr>
        <w:t>Pediatrisk populasjon</w:t>
      </w:r>
      <w:r w:rsidRPr="00C86512">
        <w:rPr>
          <w:lang w:val="nb-NO"/>
        </w:rPr>
        <w:t xml:space="preserve"> </w:t>
      </w:r>
    </w:p>
    <w:p w:rsidR="00C60D55" w:rsidRPr="00C86512" w:rsidRDefault="00C60D55" w:rsidP="00C60D55">
      <w:pPr>
        <w:pStyle w:val="EMEABodyText"/>
        <w:rPr>
          <w:lang w:val="nb-NO"/>
        </w:rPr>
      </w:pPr>
      <w:r w:rsidRPr="00C86512">
        <w:rPr>
          <w:lang w:val="nb-NO"/>
        </w:rPr>
        <w:t xml:space="preserve">Sikkerhet og effekt av </w:t>
      </w:r>
      <w:r>
        <w:rPr>
          <w:lang w:val="nb-NO"/>
        </w:rPr>
        <w:t>Karvea</w:t>
      </w:r>
      <w:r w:rsidRPr="00C86512">
        <w:rPr>
          <w:lang w:val="nb-NO"/>
        </w:rPr>
        <w:t xml:space="preserve"> hos barn i alderen 0 til 18 år har ikke blitt fastslått. For tiden tilgjengelige data er beskrevet i punkt 4.8, 5.1 og 5.2 men ingen doseringsanbefalinger kan gis.</w:t>
      </w:r>
    </w:p>
    <w:p w:rsidR="00C60D55" w:rsidRPr="00854E94" w:rsidRDefault="00C60D55" w:rsidP="00C60D55">
      <w:pPr>
        <w:pStyle w:val="EMEABodyText"/>
        <w:rPr>
          <w:lang w:val="nb-NO"/>
        </w:rPr>
      </w:pPr>
    </w:p>
    <w:p w:rsidR="00C60D55" w:rsidRPr="00C86512" w:rsidRDefault="00C60D55" w:rsidP="00C60D55">
      <w:pPr>
        <w:pStyle w:val="EMEABodyText"/>
        <w:rPr>
          <w:u w:val="single"/>
          <w:lang w:val="nb-NO"/>
        </w:rPr>
      </w:pPr>
      <w:r w:rsidRPr="00C86512">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r>
        <w:rPr>
          <w:lang w:val="nb-NO"/>
        </w:rPr>
        <w:t>.</w:t>
      </w:r>
    </w:p>
    <w:p w:rsidR="00C60D55" w:rsidRPr="00854E94" w:rsidRDefault="00C60D55" w:rsidP="00C60D55">
      <w:pPr>
        <w:pStyle w:val="EMEABodyText"/>
        <w:rPr>
          <w:lang w:val="nb-NO"/>
        </w:rPr>
      </w:pPr>
    </w:p>
    <w:p w:rsidR="00C60D55" w:rsidRPr="00854E94" w:rsidRDefault="00C60D55">
      <w:pPr>
        <w:pStyle w:val="EMEAHeading2"/>
        <w:rPr>
          <w:lang w:val="nb-NO"/>
        </w:rPr>
      </w:pPr>
      <w:r w:rsidRPr="00854E94">
        <w:rPr>
          <w:lang w:val="nb-NO"/>
        </w:rPr>
        <w:t>4.3</w:t>
      </w:r>
      <w:r w:rsidRPr="00854E94">
        <w:rPr>
          <w:lang w:val="nb-NO"/>
        </w:rPr>
        <w:tab/>
        <w:t>Kontraindikasjoner</w:t>
      </w:r>
    </w:p>
    <w:p w:rsidR="00C60D55" w:rsidRPr="00854E94" w:rsidRDefault="00C60D55" w:rsidP="00C60D55">
      <w:pPr>
        <w:pStyle w:val="EMEAHeading2"/>
        <w:rPr>
          <w:lang w:val="nb-NO"/>
        </w:rPr>
      </w:pPr>
    </w:p>
    <w:p w:rsidR="00BD5E91" w:rsidRPr="00854E94" w:rsidRDefault="00BD5E91" w:rsidP="00BD5E91">
      <w:pPr>
        <w:pStyle w:val="EMEABodyText"/>
        <w:rPr>
          <w:lang w:val="nb-NO"/>
        </w:rPr>
      </w:pPr>
      <w:r w:rsidRPr="00854E94">
        <w:rPr>
          <w:lang w:val="nb-NO"/>
        </w:rPr>
        <w:t xml:space="preserve">Overfølsomhet overfor virkestoffet eller overfor </w:t>
      </w:r>
      <w:r>
        <w:rPr>
          <w:lang w:val="nb-NO"/>
        </w:rPr>
        <w:t>noen</w:t>
      </w:r>
      <w:r w:rsidRPr="00854E94">
        <w:rPr>
          <w:lang w:val="nb-NO"/>
        </w:rPr>
        <w:t xml:space="preserve"> av hjelpestoffene </w:t>
      </w:r>
      <w:r>
        <w:rPr>
          <w:lang w:val="nb-NO"/>
        </w:rPr>
        <w:t>listet opp i</w:t>
      </w:r>
      <w:r w:rsidRPr="00854E94">
        <w:rPr>
          <w:lang w:val="nb-NO"/>
        </w:rPr>
        <w:t xml:space="preserve"> pkt. 6.1.</w:t>
      </w:r>
    </w:p>
    <w:p w:rsidR="00BD5E91" w:rsidRPr="00854E94" w:rsidRDefault="00BD5E91" w:rsidP="00BD5E91">
      <w:pPr>
        <w:pStyle w:val="EMEABodyText"/>
        <w:rPr>
          <w:lang w:val="nb-NO"/>
        </w:rPr>
      </w:pPr>
      <w:r w:rsidRPr="00854E94">
        <w:rPr>
          <w:lang w:val="nb-NO"/>
        </w:rPr>
        <w:t>Andre og tredje trimester under graviditet (se pkt. 4.4 og 4.6).</w:t>
      </w:r>
    </w:p>
    <w:p w:rsidR="00BD5E91" w:rsidRDefault="00BD5E91" w:rsidP="00BD5E91">
      <w:pPr>
        <w:pStyle w:val="EMEABodyText"/>
        <w:rPr>
          <w:lang w:val="nb-NO"/>
        </w:rPr>
      </w:pPr>
    </w:p>
    <w:p w:rsidR="00C60D55" w:rsidRPr="00854E94" w:rsidRDefault="00D1706C">
      <w:pPr>
        <w:pStyle w:val="EMEABodyText"/>
        <w:rPr>
          <w:lang w:val="nb-NO"/>
        </w:rPr>
      </w:pPr>
      <w:r w:rsidRPr="00EC0A7D">
        <w:rPr>
          <w:lang w:val="nb-NO"/>
        </w:rPr>
        <w:t xml:space="preserve">Samtidig bruk av </w:t>
      </w:r>
      <w:r>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4.4</w:t>
      </w:r>
      <w:r w:rsidRPr="00854E94">
        <w:rPr>
          <w:lang w:val="nb-NO"/>
        </w:rPr>
        <w:tab/>
        <w:t>Advarsler og forsiktighetsregler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Karvea</w:t>
      </w:r>
      <w:r w:rsidRPr="00854E94">
        <w:rPr>
          <w:lang w:val="nb-NO"/>
        </w:rPr>
        <w:t>.</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Karvea</w:t>
      </w:r>
      <w:r w:rsidRPr="00854E94">
        <w:rPr>
          <w:b/>
          <w:lang w:val="nb-NO"/>
        </w:rPr>
        <w:t xml:space="preserve">, </w:t>
      </w:r>
      <w:r w:rsidRPr="00854E94">
        <w:rPr>
          <w:lang w:val="nb-NO"/>
        </w:rPr>
        <w:t>kan man forvente en lignende effekt med angiotensin-II reseptorantagonister.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Karvea</w:t>
      </w:r>
      <w:r w:rsidRPr="00854E94">
        <w:rPr>
          <w:lang w:val="nb-NO"/>
        </w:rPr>
        <w:t xml:space="preserve"> brukes hos pasienter med nedsatt nyrefunksjon, anbefales periodisk monitorering av kalium og kreatinin i serum. Erfaring mangler vedrørende administrering av </w:t>
      </w:r>
      <w:r>
        <w:rPr>
          <w:lang w:val="nb-NO"/>
        </w:rPr>
        <w:t>Karvea</w:t>
      </w:r>
      <w:r w:rsidRPr="00854E94">
        <w:rPr>
          <w:lang w:val="nb-NO"/>
        </w:rPr>
        <w:t xml:space="preserve"> hos pasienter med nylig gjennomgått nyretransplantasjon.</w:t>
      </w:r>
    </w:p>
    <w:p w:rsidR="00C60D55" w:rsidRPr="00854E94" w:rsidRDefault="00C60D55">
      <w:pPr>
        <w:pStyle w:val="EMEABodyText"/>
        <w:rPr>
          <w:b/>
          <w:i/>
          <w:snapToGrid w:val="0"/>
          <w:lang w:val="nb-NO" w:eastAsia="nb-NO"/>
        </w:rPr>
      </w:pPr>
    </w:p>
    <w:p w:rsidR="00C60D55" w:rsidRPr="00854E94" w:rsidRDefault="00C60D55">
      <w:pPr>
        <w:pStyle w:val="EMEABodyText"/>
        <w:rPr>
          <w:lang w:val="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C60D55" w:rsidRDefault="00D1706C" w:rsidP="00BD5E91">
      <w:pPr>
        <w:pStyle w:val="EMEABodyText"/>
        <w:rPr>
          <w:b/>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pPr>
        <w:pStyle w:val="EMEABodyText"/>
        <w:rPr>
          <w:b/>
          <w:lang w:val="nb-NO"/>
        </w:rPr>
      </w:pPr>
    </w:p>
    <w:p w:rsidR="00C60D55" w:rsidRPr="00854E94" w:rsidRDefault="00C60D55">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Karvea</w:t>
      </w:r>
      <w:r w:rsidRPr="00854E94">
        <w:rPr>
          <w:lang w:val="nb-NO"/>
        </w:rPr>
        <w:t xml:space="preserve">, spesielt ved samtidig nedsatt nyrefunksjon, </w:t>
      </w:r>
      <w:r w:rsidRPr="00854E94">
        <w:rPr>
          <w:snapToGrid w:val="0"/>
          <w:lang w:val="nb-NO" w:eastAsia="nb-NO"/>
        </w:rPr>
        <w:t xml:space="preserve">klinisk proteinuri pga. </w:t>
      </w:r>
      <w:r w:rsidR="005F7F4D" w:rsidRPr="00854E94">
        <w:rPr>
          <w:snapToGrid w:val="0"/>
          <w:lang w:val="nb-NO" w:eastAsia="nb-NO"/>
        </w:rPr>
        <w:t>D</w:t>
      </w:r>
      <w:r w:rsidRPr="00854E94">
        <w:rPr>
          <w:snapToGrid w:val="0"/>
          <w:lang w:val="nb-NO" w:eastAsia="nb-NO"/>
        </w:rPr>
        <w:t xml:space="preserve">iabetesrelatert nyresykdom, </w:t>
      </w:r>
      <w:r w:rsidRPr="00854E94">
        <w:rPr>
          <w:lang w:val="nb-NO"/>
        </w:rPr>
        <w:t>og/eller hjertesvikt. Nøye monitorering av serum kalium hos risikopasienter anbefales (se pkt. 4.5).</w:t>
      </w:r>
    </w:p>
    <w:p w:rsidR="00C60D55" w:rsidRPr="00854E94" w:rsidRDefault="00C60D55">
      <w:pPr>
        <w:pStyle w:val="EMEABodyText"/>
        <w:rPr>
          <w:b/>
          <w:i/>
          <w:lang w:val="nb-NO"/>
        </w:rPr>
      </w:pPr>
    </w:p>
    <w:p w:rsidR="005F7F4D" w:rsidRPr="0007228F" w:rsidRDefault="005F7F4D">
      <w:pPr>
        <w:pStyle w:val="EMEABodyText"/>
        <w:rPr>
          <w:lang w:val="nb-NO"/>
        </w:rPr>
      </w:pPr>
      <w:r>
        <w:rPr>
          <w:u w:val="single"/>
          <w:lang w:val="nb-NO"/>
        </w:rPr>
        <w:t>Hypoglykemi</w:t>
      </w:r>
      <w:r>
        <w:rPr>
          <w:lang w:val="nb-NO"/>
        </w:rPr>
        <w:t xml:space="preserve">: Karvea kan indusere hypoglykemi, spesielt hos diabetespasienter. Monitorering av blodsukker bør vurderes hos pasienter behandlet med insulin eller antidiabetika, og en dosejustering av insulin eller antidiabetika kan være nødvendig hvis indisert (se pkt. 4.5). </w:t>
      </w:r>
    </w:p>
    <w:p w:rsidR="005F7F4D" w:rsidRDefault="005F7F4D">
      <w:pPr>
        <w:pStyle w:val="EMEABodyText"/>
        <w:rPr>
          <w:u w:val="single"/>
          <w:lang w:val="nb-NO"/>
        </w:rPr>
      </w:pPr>
    </w:p>
    <w:p w:rsidR="00C60D55" w:rsidRPr="00854E94" w:rsidRDefault="00C60D55">
      <w:pPr>
        <w:pStyle w:val="EMEABodyText"/>
        <w:rPr>
          <w:lang w:val="nb-NO"/>
        </w:rPr>
      </w:pPr>
      <w:r w:rsidRPr="00854E94">
        <w:rPr>
          <w:u w:val="single"/>
          <w:lang w:val="nb-NO"/>
        </w:rPr>
        <w:t>Litium</w:t>
      </w:r>
      <w:r w:rsidRPr="00854E94">
        <w:rPr>
          <w:lang w:val="nb-NO"/>
        </w:rPr>
        <w:t xml:space="preserve">: kombinasjon av litium og </w:t>
      </w:r>
      <w:r>
        <w:rPr>
          <w:lang w:val="nb-NO"/>
        </w:rPr>
        <w:t>Karvea</w:t>
      </w:r>
      <w:r w:rsidRPr="00854E94">
        <w:rPr>
          <w:lang w:val="nb-NO"/>
        </w:rPr>
        <w:t xml:space="preserve"> anbefales ikke (se pkt. 4.5)</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Karvea</w:t>
      </w:r>
      <w:r w:rsidRPr="00854E94">
        <w:rPr>
          <w:lang w:val="nb-NO"/>
        </w:rPr>
        <w:t xml:space="preserve"> ved slike tilstander.</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C60D55" w:rsidRPr="00854E94" w:rsidRDefault="00C60D55">
      <w:pPr>
        <w:pStyle w:val="EMEABodyText"/>
        <w:rPr>
          <w:snapToGrid w:val="0"/>
          <w:lang w:val="nb-NO" w:eastAsia="nb-NO"/>
        </w:rPr>
      </w:pPr>
      <w:r w:rsidRPr="00854E94">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C60D55" w:rsidRPr="00854E94" w:rsidRDefault="00C60D55">
      <w:pPr>
        <w:pStyle w:val="EMEABodyText"/>
        <w:rPr>
          <w:snapToGrid w:val="0"/>
          <w:lang w:val="nb-NO" w:eastAsia="nb-NO"/>
        </w:rPr>
      </w:pPr>
    </w:p>
    <w:p w:rsidR="00C60D55" w:rsidRPr="00854E94" w:rsidRDefault="00C60D55" w:rsidP="00C60D55">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C60D55" w:rsidRPr="00854E94" w:rsidRDefault="00C60D55" w:rsidP="00C60D55">
      <w:pPr>
        <w:pStyle w:val="EMEABodyText"/>
        <w:rPr>
          <w:snapToGrid w:val="0"/>
          <w:lang w:val="nb-NO" w:eastAsia="nb-NO"/>
        </w:rPr>
      </w:pPr>
    </w:p>
    <w:p w:rsidR="00973DFE" w:rsidRDefault="00C60D55">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5F7F4D" w:rsidRDefault="005F7F4D" w:rsidP="00973DFE">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973DFE" w:rsidRDefault="005F7F4D" w:rsidP="005F7F4D">
      <w:pPr>
        <w:pStyle w:val="EMEABodyText"/>
        <w:rPr>
          <w:snapToGrid w:val="0"/>
          <w:lang w:val="nb-NO" w:eastAsia="nb-NO"/>
        </w:rPr>
      </w:pPr>
      <w:r>
        <w:rPr>
          <w:snapToGrid w:val="0"/>
          <w:lang w:val="nb-NO" w:eastAsia="nb-NO"/>
        </w:rPr>
        <w:t xml:space="preserve">Karvea 300 mg tabletter inneholder laktose. </w:t>
      </w:r>
      <w:r w:rsidR="00973DFE">
        <w:rPr>
          <w:snapToGrid w:val="0"/>
          <w:lang w:val="nb-NO" w:eastAsia="nb-NO"/>
        </w:rPr>
        <w:t xml:space="preserve">Pasienter med sjeldne arvelige problemer med galaktoseintoleranse, total laktasemangel eller glukose-galaktose malabsorpsjon bør ikke ta dette legemidlet. </w:t>
      </w:r>
    </w:p>
    <w:p w:rsidR="005F7F4D" w:rsidRDefault="005F7F4D" w:rsidP="005F7F4D">
      <w:pPr>
        <w:pStyle w:val="EMEABodyText"/>
        <w:rPr>
          <w:snapToGrid w:val="0"/>
          <w:lang w:val="nb-NO" w:eastAsia="nb-NO"/>
        </w:rPr>
      </w:pPr>
    </w:p>
    <w:p w:rsidR="005F7F4D" w:rsidRPr="00854E94" w:rsidRDefault="005F7F4D" w:rsidP="005F7F4D">
      <w:pPr>
        <w:pStyle w:val="EMEABodyText"/>
        <w:rPr>
          <w:snapToGrid w:val="0"/>
          <w:lang w:val="nb-NO" w:eastAsia="nb-NO"/>
        </w:rPr>
      </w:pPr>
      <w:r>
        <w:rPr>
          <w:snapToGrid w:val="0"/>
          <w:lang w:val="nb-NO" w:eastAsia="nb-NO"/>
        </w:rPr>
        <w:t>Karvea 300 mg tabletter inneholder natrium. Dette legemidlet inneholder mindre enn 1 mmol natrium (23 mg) i hver tablett, og er så godt som “natriumfritt”.</w:t>
      </w:r>
    </w:p>
    <w:p w:rsidR="00973DFE" w:rsidRPr="00854E94" w:rsidRDefault="00973DFE">
      <w:pPr>
        <w:pStyle w:val="EMEABodyText"/>
        <w:rPr>
          <w:snapToGrid w:val="0"/>
          <w:lang w:val="nb-NO" w:eastAsia="nb-NO"/>
        </w:rPr>
      </w:pPr>
    </w:p>
    <w:p w:rsidR="00C60D55" w:rsidRPr="00854E94" w:rsidRDefault="00C60D55">
      <w:pPr>
        <w:pStyle w:val="EMEAHeading2"/>
        <w:rPr>
          <w:lang w:val="nb-NO"/>
        </w:rPr>
      </w:pPr>
      <w:r w:rsidRPr="00854E94">
        <w:rPr>
          <w:lang w:val="nb-NO"/>
        </w:rPr>
        <w:t>4.5</w:t>
      </w:r>
      <w:r w:rsidRPr="00854E94">
        <w:rPr>
          <w:lang w:val="nb-NO"/>
        </w:rPr>
        <w:tab/>
        <w:t>Interaksjon med andre legemidler og andre former for interaksjon</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Karvea</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Karvea</w:t>
      </w:r>
      <w:r w:rsidRPr="00854E94">
        <w:rPr>
          <w:lang w:val="nb-NO"/>
        </w:rPr>
        <w:t xml:space="preserve"> initieres (se pkt. 4.4).</w:t>
      </w:r>
    </w:p>
    <w:p w:rsidR="00BD5E91" w:rsidRPr="00172977" w:rsidRDefault="00BD5E91" w:rsidP="00BD5E91">
      <w:pPr>
        <w:pStyle w:val="EMEABodyText"/>
        <w:rPr>
          <w:lang w:val="nb-NO"/>
        </w:rPr>
      </w:pPr>
    </w:p>
    <w:p w:rsidR="00C60D55" w:rsidRDefault="00BD5E91" w:rsidP="00BD5E91">
      <w:pPr>
        <w:pStyle w:val="EMEABodyText"/>
        <w:rPr>
          <w:b/>
          <w:i/>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Pr="00854E94" w:rsidRDefault="00BD5E91">
      <w:pPr>
        <w:pStyle w:val="EMEABodyText"/>
        <w:rPr>
          <w:b/>
          <w:i/>
          <w:lang w:val="nb-NO"/>
        </w:rPr>
      </w:pPr>
    </w:p>
    <w:p w:rsidR="00C60D55" w:rsidRPr="00854E94" w:rsidRDefault="00C60D55">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C60D55" w:rsidRPr="00854E94" w:rsidRDefault="00C60D55">
      <w:pPr>
        <w:pStyle w:val="EMEABodyText"/>
        <w:rPr>
          <w:b/>
          <w:i/>
          <w:lang w:val="nb-NO"/>
        </w:rPr>
      </w:pPr>
    </w:p>
    <w:p w:rsidR="00C60D55" w:rsidRPr="00854E94" w:rsidRDefault="00C60D55">
      <w:pPr>
        <w:pStyle w:val="EMEABodyText"/>
        <w:rPr>
          <w:lang w:val="nb-NO"/>
        </w:rPr>
      </w:pPr>
      <w:r w:rsidRPr="00854E94">
        <w:rPr>
          <w:u w:val="single"/>
          <w:lang w:val="nb-NO"/>
        </w:rPr>
        <w:t>Ikke-steroide antiinflammatoriske legemidler</w:t>
      </w:r>
      <w:r w:rsidRPr="00854E94">
        <w:rPr>
          <w:lang w:val="nb-NO"/>
        </w:rPr>
        <w:t>: dersom angiotensin-II antagonister gis sammen med ikke-steroide antiinflammatoriske legemidler, (NSAIDs) (dvs. selektive COX-2 hemmere, acetylsalisylsyre (&gt; 3 g/dag) og ikke-selektive NSAIDs), kan den antihypertensive effekten reduseres.</w:t>
      </w:r>
    </w:p>
    <w:p w:rsidR="00C60D55" w:rsidRPr="00854E94" w:rsidRDefault="00C60D55">
      <w:pPr>
        <w:pStyle w:val="EMEABodyText"/>
        <w:rPr>
          <w:lang w:val="nb-NO"/>
        </w:rPr>
      </w:pPr>
      <w:r w:rsidRPr="00854E94">
        <w:rPr>
          <w:lang w:val="nb-NO"/>
        </w:rPr>
        <w:t>Som med ACE-hemmere kan samtidig bruk av angiotensin-II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Pr="00854E94" w:rsidRDefault="00C60D55">
      <w:pPr>
        <w:pStyle w:val="EMEABodyText"/>
        <w:rPr>
          <w:b/>
          <w:i/>
          <w:lang w:val="nb-NO"/>
        </w:rPr>
      </w:pPr>
    </w:p>
    <w:p w:rsidR="0030484D" w:rsidRDefault="0030484D" w:rsidP="003048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30484D" w:rsidRDefault="0030484D" w:rsidP="00C60D55">
      <w:pPr>
        <w:pStyle w:val="EMEABodyText"/>
        <w:rPr>
          <w:u w:val="single"/>
          <w:lang w:val="nb-NO"/>
        </w:rPr>
      </w:pPr>
    </w:p>
    <w:p w:rsidR="00C60D55" w:rsidRPr="00854E94" w:rsidRDefault="00C60D55" w:rsidP="00C60D55">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C60D55" w:rsidRPr="00854E94" w:rsidRDefault="00C60D55" w:rsidP="00C60D55">
      <w:pPr>
        <w:pStyle w:val="EMEAHeading2"/>
        <w:rPr>
          <w:b w:val="0"/>
          <w:u w:val="single"/>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Graviditet:</w:t>
      </w:r>
    </w:p>
    <w:p w:rsidR="00C60D55" w:rsidRPr="00854E94" w:rsidRDefault="00C60D55" w:rsidP="00C60D55">
      <w:pPr>
        <w:pStyle w:val="EMEAHeading2"/>
        <w:ind w:left="562" w:hanging="562"/>
        <w:rPr>
          <w:lang w:val="nb-NO"/>
        </w:rPr>
      </w:pPr>
    </w:p>
    <w:p w:rsidR="00C60D55" w:rsidRPr="00854E94"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C60D55" w:rsidRPr="00854E94" w:rsidRDefault="00C60D55" w:rsidP="00C60D55">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C60D55" w:rsidRPr="00854E94" w:rsidRDefault="00C60D55" w:rsidP="00C60D55">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C60D55" w:rsidRPr="00854E94" w:rsidRDefault="00C60D55">
      <w:pPr>
        <w:pStyle w:val="EMEABodyText"/>
        <w:rPr>
          <w:lang w:val="nb-NO"/>
        </w:rPr>
      </w:pPr>
    </w:p>
    <w:p w:rsidR="00C60D55" w:rsidRPr="00854E94" w:rsidRDefault="00C60D55" w:rsidP="00C60D55">
      <w:pPr>
        <w:pStyle w:val="EMEAHeading2"/>
        <w:ind w:left="562" w:hanging="562"/>
        <w:rPr>
          <w:b w:val="0"/>
          <w:u w:val="single"/>
          <w:lang w:val="nb-NO"/>
        </w:rPr>
      </w:pPr>
      <w:r w:rsidRPr="00854E94">
        <w:rPr>
          <w:b w:val="0"/>
          <w:u w:val="single"/>
          <w:lang w:val="nb-NO"/>
        </w:rPr>
        <w:t>Amming:</w:t>
      </w:r>
    </w:p>
    <w:p w:rsidR="00C60D55" w:rsidRPr="00854E94" w:rsidRDefault="00C60D55" w:rsidP="00C60D55">
      <w:pPr>
        <w:pStyle w:val="EMEAHeading2"/>
        <w:rPr>
          <w:lang w:val="nb-NO"/>
        </w:rPr>
      </w:pPr>
    </w:p>
    <w:p w:rsidR="00C60D55" w:rsidRDefault="00C60D55" w:rsidP="00C60D55">
      <w:pPr>
        <w:pStyle w:val="EMEABodyText"/>
        <w:rPr>
          <w:lang w:val="nb-NO"/>
        </w:rPr>
      </w:pPr>
      <w:r w:rsidRPr="00854E94">
        <w:rPr>
          <w:lang w:val="nb-NO"/>
        </w:rPr>
        <w:t xml:space="preserve">Ettersom det ikke finnes informasjon vedrørende bruk av </w:t>
      </w:r>
      <w:r>
        <w:rPr>
          <w:lang w:val="nb-NO"/>
        </w:rPr>
        <w:t>Karvea</w:t>
      </w:r>
      <w:r w:rsidRPr="00854E94">
        <w:rPr>
          <w:lang w:val="nb-NO"/>
        </w:rPr>
        <w:t xml:space="preserve"> ved amming, er </w:t>
      </w:r>
      <w:r>
        <w:rPr>
          <w:lang w:val="nb-NO"/>
        </w:rPr>
        <w:t>Karvea</w:t>
      </w:r>
      <w:r w:rsidRPr="00854E94">
        <w:rPr>
          <w:lang w:val="nb-NO"/>
        </w:rPr>
        <w:t xml:space="preserve"> ikke anbefalt, og det er ønskelig å benytte behandlingsalternativ med bedre etablert sikkerhetsprofil ved amming, spesielt ved amming av nyfødte eller for tidlig fødte spedbarn.</w:t>
      </w:r>
    </w:p>
    <w:p w:rsidR="00C60D55" w:rsidRDefault="00C60D55" w:rsidP="00C60D55">
      <w:pPr>
        <w:pStyle w:val="EMEABodyText"/>
        <w:rPr>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C60D55" w:rsidP="00C60D55">
      <w:pPr>
        <w:pStyle w:val="EMEABodyText"/>
        <w:rPr>
          <w:lang w:val="nb-NO"/>
        </w:rPr>
      </w:pP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Pr="00854E94" w:rsidRDefault="00C60D55" w:rsidP="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4.7</w:t>
      </w:r>
      <w:r w:rsidRPr="00854E94">
        <w:rPr>
          <w:lang w:val="nb-NO"/>
        </w:rPr>
        <w:tab/>
        <w:t>Påvirkning av evnen til å kjøre bil og bruke maskiner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Med utgangspunkt i stoffets farmakodynamikk, er det ikke sannsynlig at irbesartan påvirker </w:t>
      </w:r>
      <w:r w:rsidR="00973DFE">
        <w:rPr>
          <w:lang w:val="nb-NO"/>
        </w:rPr>
        <w:t>evene til å kjøre bil eller bruke maskiner</w:t>
      </w:r>
      <w:r w:rsidRPr="00854E94">
        <w:rPr>
          <w:lang w:val="nb-NO"/>
        </w:rPr>
        <w:t>. Under bilkjøring eller håndtering av maskiner bør en huske at svimmelhet eller tretthet kan opptre under behandling.</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4.8</w:t>
      </w:r>
      <w:r w:rsidRPr="00854E94">
        <w:rPr>
          <w:lang w:val="nb-NO"/>
        </w:rPr>
        <w:tab/>
        <w:t>Bivirkninger</w:t>
      </w:r>
    </w:p>
    <w:p w:rsidR="00C60D55" w:rsidRPr="00854E94" w:rsidRDefault="00C60D55" w:rsidP="00C60D55">
      <w:pPr>
        <w:pStyle w:val="EMEAHeading2"/>
        <w:rPr>
          <w:lang w:val="nb-NO"/>
        </w:rPr>
      </w:pPr>
    </w:p>
    <w:p w:rsidR="00C60D55" w:rsidRPr="00854E94" w:rsidRDefault="00C60D55" w:rsidP="00C60D55">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C60D55" w:rsidRPr="00854E94" w:rsidRDefault="00C60D55" w:rsidP="00C60D55">
      <w:pPr>
        <w:pStyle w:val="EMEABodyText"/>
        <w:rPr>
          <w:lang w:val="nb-NO"/>
        </w:rPr>
      </w:pPr>
    </w:p>
    <w:p w:rsidR="00C60D55" w:rsidRPr="00854E94" w:rsidRDefault="00C60D55" w:rsidP="00C60D55">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(dvs. mindre vanlig). Dette var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C60D55" w:rsidRPr="00854E94"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Pr="00854E94"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973DFE">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3048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Pr="00854E94" w:rsidRDefault="00C60D55" w:rsidP="00C60D55">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Pr="00854E94" w:rsidRDefault="00C60D55" w:rsidP="00C60D55">
      <w:pPr>
        <w:pStyle w:val="EMEABodyText"/>
        <w:rPr>
          <w:lang w:val="nb-NO"/>
        </w:rPr>
      </w:pPr>
    </w:p>
    <w:p w:rsidR="00C60D55" w:rsidRPr="00F705E6" w:rsidRDefault="00C60D55" w:rsidP="00C60D55">
      <w:pPr>
        <w:pStyle w:val="EMEABodyText"/>
        <w:rPr>
          <w:i/>
          <w:u w:val="single"/>
          <w:lang w:val="nb-NO"/>
        </w:rPr>
      </w:pPr>
      <w:r w:rsidRPr="00F705E6">
        <w:rPr>
          <w:i/>
          <w:u w:val="single"/>
          <w:lang w:val="nb-NO"/>
        </w:rPr>
        <w:t>Pediatrisk populasjon:</w:t>
      </w:r>
    </w:p>
    <w:p w:rsidR="00C60D55" w:rsidRPr="00854E94" w:rsidRDefault="00C60D55" w:rsidP="00C60D55">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3" w:history="1">
        <w:r w:rsidRPr="00FB77D2">
          <w:rPr>
            <w:rStyle w:val="Hyperlink"/>
            <w:szCs w:val="22"/>
            <w:highlight w:val="lightGray"/>
            <w:lang w:val="nb-NO"/>
          </w:rPr>
          <w:t>Appendix V</w:t>
        </w:r>
      </w:hyperlink>
      <w:r w:rsidRPr="00FB77D2">
        <w:rPr>
          <w:szCs w:val="22"/>
          <w:lang w:val="nb-NO"/>
        </w:rPr>
        <w:t>.</w:t>
      </w:r>
    </w:p>
    <w:p w:rsidR="00C16574" w:rsidRPr="00854E94" w:rsidRDefault="00C16574">
      <w:pPr>
        <w:pStyle w:val="EMEABodyText"/>
        <w:rPr>
          <w:lang w:val="nb-NO"/>
        </w:rPr>
      </w:pPr>
    </w:p>
    <w:p w:rsidR="00C60D55" w:rsidRPr="00854E94" w:rsidRDefault="00C60D55">
      <w:pPr>
        <w:pStyle w:val="EMEAHeading2"/>
        <w:rPr>
          <w:lang w:val="nb-NO"/>
        </w:rPr>
      </w:pPr>
      <w:r w:rsidRPr="00854E94">
        <w:rPr>
          <w:lang w:val="nb-NO"/>
        </w:rPr>
        <w:t>4.9</w:t>
      </w:r>
      <w:r w:rsidRPr="00854E94">
        <w:rPr>
          <w:lang w:val="nb-NO"/>
        </w:rPr>
        <w:tab/>
        <w:t>Overdosering</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Karvea</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5.</w:t>
      </w:r>
      <w:r w:rsidRPr="00854E94">
        <w:rPr>
          <w:lang w:val="nb-NO"/>
        </w:rPr>
        <w:tab/>
        <w:t>FARMAKOLOGISKE EGENSKAPER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5.1</w:t>
      </w:r>
      <w:r w:rsidRPr="00854E94">
        <w:rPr>
          <w:lang w:val="nb-NO"/>
        </w:rPr>
        <w:tab/>
        <w:t>Farmakodynamiske egenskaper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Farmakoterapeutisk gruppe: Angiotensin-II antagonister, usammensatte, ATC kode: C09C A04.</w:t>
      </w:r>
    </w:p>
    <w:p w:rsidR="00C60D55" w:rsidRPr="00854E94" w:rsidRDefault="00C60D55">
      <w:pPr>
        <w:pStyle w:val="EMEABodyText"/>
        <w:rPr>
          <w:lang w:val="nb-NO"/>
        </w:rPr>
      </w:pPr>
    </w:p>
    <w:p w:rsidR="00C60D55" w:rsidRPr="00854E94" w:rsidRDefault="00C60D55">
      <w:pPr>
        <w:pStyle w:val="EMEABodyText"/>
        <w:rPr>
          <w:lang w:val="nb-NO"/>
        </w:rPr>
      </w:pPr>
      <w:r w:rsidRPr="00854E94">
        <w:rPr>
          <w:u w:val="single"/>
          <w:lang w:val="nb-NO"/>
        </w:rPr>
        <w:t>Virkningsmekanisme</w:t>
      </w:r>
      <w:r w:rsidRPr="00854E94">
        <w:rPr>
          <w:lang w:val="nb-NO"/>
        </w:rPr>
        <w:t>: Irbesartan er en potent, oralt aktiv, selektiv angiotensin-II reseptor (type AT</w:t>
      </w:r>
      <w:r w:rsidRPr="00854E94">
        <w:rPr>
          <w:vertAlign w:val="subscript"/>
          <w:lang w:val="nb-NO"/>
        </w:rPr>
        <w:t>1</w:t>
      </w:r>
      <w:r w:rsidRPr="00854E94">
        <w:rPr>
          <w:lang w:val="nb-NO"/>
        </w:rPr>
        <w:t>)-antagonist.Den forventes å blokkere alle virkningene av angiotensin-II som er mediert av AT</w:t>
      </w:r>
      <w:r w:rsidRPr="00854E94">
        <w:rPr>
          <w:vertAlign w:val="subscript"/>
          <w:lang w:val="nb-NO"/>
        </w:rPr>
        <w:t>1</w:t>
      </w:r>
      <w:r w:rsidRPr="00854E94">
        <w:rPr>
          <w:lang w:val="nb-NO"/>
        </w:rPr>
        <w:t>-reseptoren, uavhengig av kilde eller syntesevei for angiotensin-II. Den spesifikke hemmingen av AT</w:t>
      </w:r>
      <w:r w:rsidRPr="00854E94">
        <w:rPr>
          <w:vertAlign w:val="subscript"/>
          <w:lang w:val="nb-NO"/>
        </w:rPr>
        <w:t>1</w:t>
      </w:r>
      <w:r w:rsidRPr="00854E94">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Pr="00854E94" w:rsidRDefault="00C60D55">
      <w:pPr>
        <w:pStyle w:val="EMEABodyText"/>
        <w:rPr>
          <w:lang w:val="nb-NO"/>
        </w:rPr>
      </w:pPr>
    </w:p>
    <w:p w:rsidR="00C60D55" w:rsidRPr="00854E94" w:rsidRDefault="00C60D55" w:rsidP="00C60D55">
      <w:pPr>
        <w:pStyle w:val="EMEAHeading2"/>
        <w:rPr>
          <w:b w:val="0"/>
          <w:u w:val="single"/>
          <w:lang w:val="nb-NO"/>
        </w:rPr>
      </w:pPr>
      <w:r w:rsidRPr="00854E94">
        <w:rPr>
          <w:b w:val="0"/>
          <w:u w:val="single"/>
          <w:lang w:val="nb-NO"/>
        </w:rPr>
        <w:t>Klinisk effekt:</w:t>
      </w:r>
    </w:p>
    <w:p w:rsidR="00C60D55" w:rsidRPr="00854E94" w:rsidRDefault="00C60D55" w:rsidP="00C60D55">
      <w:pPr>
        <w:pStyle w:val="EMEAHeading2"/>
        <w:rPr>
          <w:u w:val="single"/>
          <w:lang w:val="nb-NO"/>
        </w:rPr>
      </w:pPr>
    </w:p>
    <w:p w:rsidR="00C60D55" w:rsidRPr="00854E94" w:rsidRDefault="00C60D55" w:rsidP="00C60D55">
      <w:pPr>
        <w:pStyle w:val="EMEABodyText"/>
        <w:keepNext/>
        <w:rPr>
          <w:u w:val="single"/>
          <w:lang w:val="nb-NO"/>
        </w:rPr>
      </w:pPr>
      <w:r w:rsidRPr="00854E94">
        <w:rPr>
          <w:u w:val="single"/>
          <w:lang w:val="nb-NO"/>
        </w:rPr>
        <w:t>Hypertensjon</w:t>
      </w:r>
    </w:p>
    <w:p w:rsidR="00C60D55" w:rsidRPr="00854E94" w:rsidRDefault="00C60D55">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Pr="00854E94" w:rsidRDefault="00C60D55">
      <w:pPr>
        <w:pStyle w:val="EMEABodyText"/>
        <w:rPr>
          <w:lang w:val="nb-NO"/>
        </w:rPr>
      </w:pPr>
      <w:r w:rsidRPr="00854E94">
        <w:rPr>
          <w:lang w:val="nb-NO"/>
        </w:rPr>
        <w:t>Maksimal blodtrykksreduksjon oppnås 3-6 timer etter administrering, og den antihypertensive effekten opprettholdes i minst 24 timer. Etter 24 timer var reduksjonen av blodtrykket 60-70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C60D55" w:rsidRPr="00854E94" w:rsidRDefault="00C60D55">
      <w:pPr>
        <w:pStyle w:val="EMEABodyText"/>
        <w:rPr>
          <w:lang w:val="nb-NO"/>
        </w:rPr>
      </w:pPr>
      <w:r w:rsidRPr="00854E94">
        <w:rPr>
          <w:lang w:val="nb-NO"/>
        </w:rPr>
        <w:t xml:space="preserve">Den antihypertensive effekten av </w:t>
      </w:r>
      <w:r>
        <w:rPr>
          <w:lang w:val="nb-NO"/>
        </w:rPr>
        <w:t>Karvea</w:t>
      </w:r>
      <w:r w:rsidRPr="00854E94">
        <w:rPr>
          <w:lang w:val="nb-NO"/>
        </w:rPr>
        <w:t xml:space="preserve">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Pr="00854E94" w:rsidRDefault="00C60D55">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Pr="00854E94" w:rsidRDefault="00C60D55">
      <w:pPr>
        <w:pStyle w:val="EMEABodyText"/>
        <w:rPr>
          <w:lang w:val="nb-NO"/>
        </w:rPr>
      </w:pPr>
      <w:r w:rsidRPr="00854E94">
        <w:rPr>
          <w:lang w:val="nb-NO"/>
        </w:rPr>
        <w:t xml:space="preserve">Effekten av </w:t>
      </w:r>
      <w:r>
        <w:rPr>
          <w:lang w:val="nb-NO"/>
        </w:rPr>
        <w:t>Karvea</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Pr="00854E94" w:rsidRDefault="00C60D55">
      <w:pPr>
        <w:pStyle w:val="EMEABodyText"/>
        <w:rPr>
          <w:lang w:val="nb-NO"/>
        </w:rPr>
      </w:pPr>
      <w:r w:rsidRPr="00854E94">
        <w:rPr>
          <w:lang w:val="nb-NO"/>
        </w:rPr>
        <w:t>Det er ingen klinisk relevant effekt på serum urinsyre eller utskillelse av urinsyre.</w:t>
      </w:r>
    </w:p>
    <w:p w:rsidR="00C60D55" w:rsidRPr="00854E94" w:rsidRDefault="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C60D55" w:rsidRPr="00854E94" w:rsidRDefault="00C60D55">
      <w:pPr>
        <w:pStyle w:val="EMEABodyText"/>
        <w:rPr>
          <w:snapToGrid w:val="0"/>
          <w:lang w:val="nb-NO" w:eastAsia="nb-NO"/>
        </w:rPr>
      </w:pPr>
    </w:p>
    <w:p w:rsidR="00C60D55" w:rsidRPr="00854E94" w:rsidRDefault="00C60D55" w:rsidP="00C60D55">
      <w:pPr>
        <w:pStyle w:val="EMEABodyText"/>
        <w:keepNext/>
        <w:rPr>
          <w:u w:val="single"/>
          <w:lang w:val="nb-NO"/>
        </w:rPr>
      </w:pPr>
      <w:r w:rsidRPr="00854E94">
        <w:rPr>
          <w:u w:val="single"/>
          <w:lang w:val="nb-NO"/>
        </w:rPr>
        <w:t>Hypertensjon og type 2 diabetes med nyresykdom</w:t>
      </w:r>
    </w:p>
    <w:p w:rsidR="00C60D55" w:rsidRPr="00854E94" w:rsidRDefault="00C60D55">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Karvea</w:t>
      </w:r>
      <w:r w:rsidRPr="00854E94">
        <w:rPr>
          <w:snapToGrid w:val="0"/>
          <w:lang w:val="nb-NO" w:eastAsia="nb-NO"/>
        </w:rPr>
        <w:t xml:space="preserve">, amlodipin og placebo. Langtidseffektene (gjennomsnitt 2,6 år) av </w:t>
      </w:r>
      <w:r>
        <w:rPr>
          <w:snapToGrid w:val="0"/>
          <w:lang w:val="nb-NO" w:eastAsia="nb-NO"/>
        </w:rPr>
        <w:t>Karvea</w:t>
      </w:r>
      <w:r w:rsidRPr="00854E94">
        <w:rPr>
          <w:snapToGrid w:val="0"/>
          <w:lang w:val="nb-NO" w:eastAsia="nb-NO"/>
        </w:rPr>
        <w:t xml:space="preserve"> på progresjon av nyresykdom og total mortalitet ble undersøkt hos 1715 hypertensive pasienter med type 2 diabetes, proteinuri ≥ 900 mg/dag og serumkreatinin mellom 1,0-3,0 mg/dl. Pasientene ble titrert fra 75 mg til vedlikeholdsdose på 300 mg </w:t>
      </w:r>
      <w:r>
        <w:rPr>
          <w:snapToGrid w:val="0"/>
          <w:lang w:val="nb-NO" w:eastAsia="nb-NO"/>
        </w:rPr>
        <w:t>Karvea</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C60D55" w:rsidRPr="00854E94" w:rsidRDefault="00C60D55">
      <w:pPr>
        <w:pStyle w:val="EMEABodyText"/>
        <w:rPr>
          <w:lang w:val="nb-NO"/>
        </w:rPr>
      </w:pPr>
    </w:p>
    <w:p w:rsidR="00C60D55" w:rsidRPr="00854E94" w:rsidRDefault="00C60D55">
      <w:pPr>
        <w:pStyle w:val="EMEABodyText"/>
        <w:rPr>
          <w:lang w:val="nb-NO"/>
        </w:rPr>
      </w:pPr>
      <w:r w:rsidRPr="00854E94">
        <w:rPr>
          <w:snapToGrid w:val="0"/>
          <w:lang w:val="nb-NO" w:eastAsia="nb-NO"/>
        </w:rPr>
        <w:t xml:space="preserve">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w:t>
      </w:r>
      <w:r>
        <w:rPr>
          <w:snapToGrid w:val="0"/>
          <w:lang w:val="nb-NO" w:eastAsia="nb-NO"/>
        </w:rPr>
        <w:t>Karvea</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Karvea</w:t>
      </w:r>
      <w:r w:rsidRPr="00854E94">
        <w:rPr>
          <w:lang w:val="nb-NO"/>
        </w:rPr>
        <w:t xml:space="preserve"> 300 mg gruppen (34</w:t>
      </w:r>
      <w:r>
        <w:rPr>
          <w:lang w:val="nb-NO"/>
        </w:rPr>
        <w:t> </w:t>
      </w:r>
      <w:r w:rsidRPr="00854E94">
        <w:rPr>
          <w:lang w:val="nb-NO"/>
        </w:rPr>
        <w:t>%) enn i placebogruppen (21%).</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5.2</w:t>
      </w:r>
      <w:r w:rsidRPr="00854E94">
        <w:rPr>
          <w:lang w:val="nb-NO"/>
        </w:rPr>
        <w:tab/>
        <w:t>Farmakokinetiske egenskaper</w:t>
      </w:r>
    </w:p>
    <w:p w:rsidR="00C60D55" w:rsidRDefault="00C60D55" w:rsidP="00C60D55">
      <w:pPr>
        <w:pStyle w:val="EMEAHeading2"/>
        <w:rPr>
          <w:lang w:val="nb-NO"/>
        </w:rPr>
      </w:pPr>
    </w:p>
    <w:p w:rsidR="00973DFE" w:rsidRPr="007C0F4D" w:rsidRDefault="00973DFE" w:rsidP="007C0F4D">
      <w:pPr>
        <w:pStyle w:val="EMEABodyText"/>
        <w:rPr>
          <w:u w:val="single"/>
          <w:lang w:val="nb-NO"/>
        </w:rPr>
      </w:pPr>
      <w:r>
        <w:rPr>
          <w:u w:val="single"/>
          <w:lang w:val="nb-NO"/>
        </w:rPr>
        <w:t>Absorpsjon</w:t>
      </w:r>
    </w:p>
    <w:p w:rsidR="00973DFE" w:rsidRDefault="00C60D55">
      <w:pPr>
        <w:pStyle w:val="EMEABodyText"/>
        <w:rPr>
          <w:lang w:val="nb-NO"/>
        </w:rPr>
      </w:pPr>
      <w:r w:rsidRPr="00854E94">
        <w:rPr>
          <w:lang w:val="nb-NO"/>
        </w:rPr>
        <w:t>Irbesartan absorberes godt etter oral administrering og har absolutt biotilgjengelighet på ca. 60-80</w:t>
      </w:r>
      <w:r>
        <w:rPr>
          <w:lang w:val="nb-NO"/>
        </w:rPr>
        <w:t> </w:t>
      </w:r>
      <w:r w:rsidRPr="00854E94">
        <w:rPr>
          <w:lang w:val="nb-NO"/>
        </w:rPr>
        <w:t xml:space="preserve">%. Samtidig matinntak påvirker ikke biotilgjengeligheten til irbesartan signifikant. </w:t>
      </w:r>
    </w:p>
    <w:p w:rsidR="00973DFE" w:rsidRDefault="00973DFE">
      <w:pPr>
        <w:pStyle w:val="EMEABodyText"/>
        <w:rPr>
          <w:lang w:val="nb-NO"/>
        </w:rPr>
      </w:pPr>
    </w:p>
    <w:p w:rsidR="00973DFE" w:rsidRPr="007C0F4D" w:rsidRDefault="00973DFE">
      <w:pPr>
        <w:pStyle w:val="EMEABodyText"/>
        <w:rPr>
          <w:u w:val="single"/>
          <w:lang w:val="nb-NO"/>
        </w:rPr>
      </w:pPr>
      <w:r w:rsidRPr="000008B8">
        <w:rPr>
          <w:u w:val="single"/>
          <w:lang w:val="nb-NO"/>
        </w:rPr>
        <w:t>Distribusjon</w:t>
      </w:r>
    </w:p>
    <w:p w:rsidR="00973DFE" w:rsidRDefault="00C60D55">
      <w:pPr>
        <w:pStyle w:val="EMEABodyText"/>
        <w:rPr>
          <w:lang w:val="nb-NO"/>
        </w:rPr>
      </w:pPr>
      <w:r w:rsidRPr="00854E94">
        <w:rPr>
          <w:lang w:val="nb-NO"/>
        </w:rPr>
        <w:t xml:space="preserve">Bindingen til plasmaproteiner er ca. 96% med ubetydelig binding til cellulære blodkomponenter. Distribusjonsvolumet er 53-93 liter. </w:t>
      </w:r>
    </w:p>
    <w:p w:rsidR="00973DFE" w:rsidRDefault="00973DFE">
      <w:pPr>
        <w:pStyle w:val="EMEABodyText"/>
        <w:rPr>
          <w:lang w:val="nb-NO"/>
        </w:rPr>
      </w:pPr>
    </w:p>
    <w:p w:rsidR="00973DFE" w:rsidRPr="007C0F4D" w:rsidRDefault="00973DFE">
      <w:pPr>
        <w:pStyle w:val="EMEABodyText"/>
        <w:rPr>
          <w:u w:val="single"/>
          <w:lang w:val="nb-NO"/>
        </w:rPr>
      </w:pPr>
      <w:r w:rsidRPr="000008B8">
        <w:rPr>
          <w:u w:val="single"/>
          <w:lang w:val="nb-NO"/>
        </w:rPr>
        <w:t>Biotransformasjon</w:t>
      </w:r>
    </w:p>
    <w:p w:rsidR="00C60D55" w:rsidRPr="00854E94" w:rsidRDefault="00C60D55">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P450-enzymet CYP2C9, mens isoenzym CYP3A4 har neglisjerbar effekt.</w:t>
      </w:r>
    </w:p>
    <w:p w:rsidR="00C60D55" w:rsidRDefault="00C60D55">
      <w:pPr>
        <w:pStyle w:val="EMEABodyText"/>
        <w:rPr>
          <w:lang w:val="nb-NO"/>
        </w:rPr>
      </w:pPr>
    </w:p>
    <w:p w:rsidR="00973DFE" w:rsidRPr="007C0F4D" w:rsidRDefault="00973DFE">
      <w:pPr>
        <w:pStyle w:val="EMEABodyText"/>
        <w:rPr>
          <w:u w:val="single"/>
          <w:lang w:val="nb-NO"/>
        </w:rPr>
      </w:pPr>
      <w:r w:rsidRPr="007B7EA4">
        <w:rPr>
          <w:u w:val="single"/>
          <w:lang w:val="nb-NO"/>
        </w:rPr>
        <w:t>Linearitet/ikke-linearitet</w:t>
      </w:r>
    </w:p>
    <w:p w:rsidR="00C60D55" w:rsidRPr="00854E94" w:rsidRDefault="00C60D55">
      <w:pPr>
        <w:pStyle w:val="EMEABodyText"/>
        <w:rPr>
          <w:lang w:val="nb-NO"/>
        </w:rPr>
      </w:pPr>
      <w:r w:rsidRPr="00854E94">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w:t>
      </w:r>
      <w:r>
        <w:rPr>
          <w:lang w:val="nb-NO"/>
        </w:rPr>
        <w:t> </w:t>
      </w:r>
      <w:r w:rsidRPr="00854E94">
        <w:rPr>
          <w:lang w:val="nb-NO"/>
        </w:rPr>
        <w:t>%)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(18-40 år). Imidlertid var ikke halveringstiden signifikant endret. Ingen dosejustering er nødvendig hos eldre.</w:t>
      </w:r>
    </w:p>
    <w:p w:rsidR="00C60D55" w:rsidRDefault="00C60D55">
      <w:pPr>
        <w:pStyle w:val="EMEABodyText"/>
        <w:rPr>
          <w:lang w:val="nb-NO"/>
        </w:rPr>
      </w:pPr>
    </w:p>
    <w:p w:rsidR="00973DFE" w:rsidRPr="007C0F4D" w:rsidRDefault="00973DFE">
      <w:pPr>
        <w:pStyle w:val="EMEABodyText"/>
        <w:rPr>
          <w:u w:val="single"/>
          <w:lang w:val="nb-NO"/>
        </w:rPr>
      </w:pPr>
      <w:r>
        <w:rPr>
          <w:u w:val="single"/>
          <w:lang w:val="nb-NO"/>
        </w:rPr>
        <w:t>Eliminasjon</w:t>
      </w:r>
    </w:p>
    <w:p w:rsidR="00C60D55" w:rsidRPr="00854E94" w:rsidRDefault="00C60D55">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C60D55" w:rsidRPr="00854E94" w:rsidRDefault="00C60D55">
      <w:pPr>
        <w:pStyle w:val="EMEABodyText"/>
        <w:rPr>
          <w:lang w:val="nb-NO"/>
        </w:rPr>
      </w:pPr>
    </w:p>
    <w:p w:rsidR="00C60D55" w:rsidRPr="00F705E6" w:rsidRDefault="00C60D55" w:rsidP="00C60D55">
      <w:pPr>
        <w:pStyle w:val="EMEABodyText"/>
        <w:rPr>
          <w:snapToGrid w:val="0"/>
          <w:u w:val="single"/>
          <w:lang w:val="nb-NO" w:eastAsia="nb-NO"/>
        </w:rPr>
      </w:pPr>
      <w:r>
        <w:rPr>
          <w:snapToGrid w:val="0"/>
          <w:u w:val="single"/>
          <w:lang w:val="nb-NO" w:eastAsia="nb-NO"/>
        </w:rPr>
        <w:t>Pediatrisk populasjon</w:t>
      </w:r>
    </w:p>
    <w:p w:rsidR="00C60D55" w:rsidRPr="00854E94" w:rsidRDefault="00C60D55" w:rsidP="00C60D55">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C60D55" w:rsidRPr="00854E94" w:rsidRDefault="00C60D55">
      <w:pPr>
        <w:pStyle w:val="EMEABodyText"/>
        <w:rPr>
          <w:lang w:val="nb-NO"/>
        </w:rPr>
      </w:pPr>
    </w:p>
    <w:p w:rsidR="00973DFE" w:rsidRDefault="00B5557E">
      <w:pPr>
        <w:pStyle w:val="EMEABodyText"/>
        <w:rPr>
          <w:b/>
          <w:lang w:val="nb-NO"/>
        </w:rPr>
      </w:pPr>
      <w:r>
        <w:rPr>
          <w:u w:val="single"/>
          <w:lang w:val="nb-NO"/>
        </w:rPr>
        <w:t>Nedsatt</w:t>
      </w:r>
      <w:r w:rsidRPr="00854E94">
        <w:rPr>
          <w:u w:val="single"/>
          <w:lang w:val="nb-NO"/>
        </w:rPr>
        <w:t xml:space="preserve"> </w:t>
      </w:r>
      <w:r w:rsidR="00C60D55" w:rsidRPr="00854E94">
        <w:rPr>
          <w:u w:val="single"/>
          <w:lang w:val="nb-NO"/>
        </w:rPr>
        <w:t>nyrefunksjon</w:t>
      </w:r>
      <w:r w:rsidR="00C60D55" w:rsidRPr="00854E94">
        <w:rPr>
          <w:b/>
          <w:lang w:val="nb-NO"/>
        </w:rPr>
        <w:t xml:space="preserve"> </w:t>
      </w:r>
    </w:p>
    <w:p w:rsidR="00C60D55" w:rsidRPr="00854E94" w:rsidRDefault="00973DFE">
      <w:pPr>
        <w:pStyle w:val="EMEABodyText"/>
        <w:rPr>
          <w:lang w:val="nb-NO"/>
        </w:rPr>
      </w:pPr>
      <w:r>
        <w:rPr>
          <w:lang w:val="nb-NO"/>
        </w:rPr>
        <w:t>H</w:t>
      </w:r>
      <w:r w:rsidR="00C60D55" w:rsidRPr="00854E94">
        <w:rPr>
          <w:lang w:val="nb-NO"/>
        </w:rPr>
        <w:t>os pasienter med nedsatt nyrefunksjon og pasienter i hemodialyse, er farmakokinetiske parametere for irbesartan ikke signifikant endret. Irbesartan fjernes ikke ved hemodialyse.</w:t>
      </w:r>
    </w:p>
    <w:p w:rsidR="00C60D55" w:rsidRPr="00854E94" w:rsidRDefault="00C60D55">
      <w:pPr>
        <w:pStyle w:val="EMEABodyText"/>
        <w:rPr>
          <w:lang w:val="nb-NO"/>
        </w:rPr>
      </w:pPr>
    </w:p>
    <w:p w:rsidR="00973DFE" w:rsidRDefault="00B5557E">
      <w:pPr>
        <w:pStyle w:val="EMEABodyText"/>
        <w:rPr>
          <w:b/>
          <w:lang w:val="nb-NO"/>
        </w:rPr>
      </w:pPr>
      <w:r>
        <w:rPr>
          <w:u w:val="single"/>
          <w:lang w:val="nb-NO"/>
        </w:rPr>
        <w:t>Nedsatt</w:t>
      </w:r>
      <w:r w:rsidRPr="00854E94">
        <w:rPr>
          <w:u w:val="single"/>
          <w:lang w:val="nb-NO"/>
        </w:rPr>
        <w:t xml:space="preserve"> </w:t>
      </w:r>
      <w:r w:rsidR="00C60D55" w:rsidRPr="00854E94">
        <w:rPr>
          <w:u w:val="single"/>
          <w:lang w:val="nb-NO"/>
        </w:rPr>
        <w:t>leverfunksjon</w:t>
      </w:r>
      <w:r w:rsidR="00C60D55" w:rsidRPr="00854E94">
        <w:rPr>
          <w:b/>
          <w:lang w:val="nb-NO"/>
        </w:rPr>
        <w:t xml:space="preserve"> </w:t>
      </w:r>
    </w:p>
    <w:p w:rsidR="00C60D55" w:rsidRPr="00854E94" w:rsidRDefault="00973DFE">
      <w:pPr>
        <w:pStyle w:val="EMEABodyText"/>
        <w:rPr>
          <w:lang w:val="nb-NO"/>
        </w:rPr>
      </w:pPr>
      <w:r>
        <w:rPr>
          <w:lang w:val="nb-NO"/>
        </w:rPr>
        <w:t>H</w:t>
      </w:r>
      <w:r w:rsidR="00C60D55" w:rsidRPr="00854E94">
        <w:rPr>
          <w:lang w:val="nb-NO"/>
        </w:rPr>
        <w:t>os pasienter med mild til moderat cirrhose er farmakokinetiske parametere for irbesartan ikke signifikant endret.</w:t>
      </w:r>
    </w:p>
    <w:p w:rsidR="00C60D55" w:rsidRPr="00854E94" w:rsidRDefault="00C60D55">
      <w:pPr>
        <w:pStyle w:val="EMEABodyText"/>
        <w:rPr>
          <w:lang w:val="nb-NO"/>
        </w:rPr>
      </w:pPr>
      <w:r w:rsidRPr="00854E94">
        <w:rPr>
          <w:lang w:val="nb-NO"/>
        </w:rPr>
        <w:t>Det er ikke gjort studier hos pasienter med sterkt nedsatt leverfunksjon.</w:t>
      </w:r>
    </w:p>
    <w:p w:rsidR="00C60D55" w:rsidRPr="00854E94" w:rsidRDefault="00C60D55">
      <w:pPr>
        <w:pStyle w:val="EMEABodyText"/>
        <w:rPr>
          <w:lang w:val="nb-NO"/>
        </w:rPr>
      </w:pPr>
    </w:p>
    <w:p w:rsidR="00C60D55" w:rsidRPr="00854E94" w:rsidRDefault="00C60D55">
      <w:pPr>
        <w:pStyle w:val="EMEAHeading2"/>
        <w:rPr>
          <w:b w:val="0"/>
          <w:lang w:val="nb-NO"/>
        </w:rPr>
      </w:pPr>
      <w:r w:rsidRPr="00854E94">
        <w:rPr>
          <w:lang w:val="nb-NO"/>
        </w:rPr>
        <w:t>5.3</w:t>
      </w:r>
      <w:r w:rsidRPr="00854E94">
        <w:rPr>
          <w:lang w:val="nb-NO"/>
        </w:rPr>
        <w:tab/>
        <w:t>Prekliniske sikkerhetsdata</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Det var ingen evidens for mutagenisitet, klastogenisitet eller karsinogenisitet.</w:t>
      </w:r>
    </w:p>
    <w:p w:rsidR="00C60D55" w:rsidRDefault="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6.</w:t>
      </w:r>
      <w:r w:rsidRPr="00854E94">
        <w:rPr>
          <w:lang w:val="nb-NO"/>
        </w:rPr>
        <w:tab/>
        <w:t>FARMASØYTISKE OPPLYSNINGER</w:t>
      </w:r>
    </w:p>
    <w:p w:rsidR="00C60D55" w:rsidRPr="00854E94" w:rsidRDefault="00C60D55" w:rsidP="00C60D55">
      <w:pPr>
        <w:pStyle w:val="EMEAHeading1"/>
        <w:rPr>
          <w:lang w:val="nb-NO"/>
        </w:rPr>
      </w:pPr>
    </w:p>
    <w:p w:rsidR="00C60D55" w:rsidRPr="00854E94" w:rsidRDefault="00C60D55">
      <w:pPr>
        <w:pStyle w:val="EMEAHeading2"/>
        <w:rPr>
          <w:lang w:val="nb-NO"/>
        </w:rPr>
      </w:pPr>
      <w:r w:rsidRPr="00854E94">
        <w:rPr>
          <w:lang w:val="nb-NO"/>
        </w:rPr>
        <w:t>6.1</w:t>
      </w:r>
      <w:r w:rsidRPr="00854E94">
        <w:rPr>
          <w:lang w:val="nb-NO"/>
        </w:rPr>
        <w:tab/>
      </w:r>
      <w:r w:rsidR="00C0344D">
        <w:rPr>
          <w:lang w:val="nb-NO"/>
        </w:rPr>
        <w:t>H</w:t>
      </w:r>
      <w:r w:rsidRPr="00854E94">
        <w:rPr>
          <w:lang w:val="nb-NO"/>
        </w:rPr>
        <w:t>jelpestoffer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Mikrokrystallinsk cellulose</w:t>
      </w:r>
    </w:p>
    <w:p w:rsidR="00C60D55" w:rsidRPr="00854E94" w:rsidRDefault="00C60D55">
      <w:pPr>
        <w:pStyle w:val="EMEABodyText"/>
        <w:rPr>
          <w:lang w:val="nb-NO"/>
        </w:rPr>
      </w:pPr>
      <w:r w:rsidRPr="00854E94">
        <w:rPr>
          <w:lang w:val="nb-NO"/>
        </w:rPr>
        <w:t>Krysskarmellosenatrium</w:t>
      </w:r>
    </w:p>
    <w:p w:rsidR="00C60D55" w:rsidRPr="00854E94" w:rsidRDefault="00C60D55">
      <w:pPr>
        <w:pStyle w:val="EMEABodyText"/>
        <w:rPr>
          <w:lang w:val="nb-NO"/>
        </w:rPr>
      </w:pPr>
      <w:r w:rsidRPr="00854E94">
        <w:rPr>
          <w:lang w:val="nb-NO"/>
        </w:rPr>
        <w:t>Laktosemonohydrat</w:t>
      </w:r>
    </w:p>
    <w:p w:rsidR="00C60D55" w:rsidRPr="00854E94" w:rsidRDefault="00C60D55">
      <w:pPr>
        <w:pStyle w:val="EMEABodyText"/>
        <w:rPr>
          <w:lang w:val="nb-NO"/>
        </w:rPr>
      </w:pPr>
      <w:r w:rsidRPr="00854E94">
        <w:rPr>
          <w:lang w:val="nb-NO"/>
        </w:rPr>
        <w:t>Magnesiumstearat</w:t>
      </w:r>
    </w:p>
    <w:p w:rsidR="00C60D55" w:rsidRPr="00854E94" w:rsidRDefault="00C60D55">
      <w:pPr>
        <w:pStyle w:val="EMEABodyText"/>
        <w:rPr>
          <w:lang w:val="nb-NO"/>
        </w:rPr>
      </w:pPr>
      <w:r w:rsidRPr="00854E94">
        <w:rPr>
          <w:lang w:val="nb-NO"/>
        </w:rPr>
        <w:t>Kolloidal vannholdig silika</w:t>
      </w:r>
    </w:p>
    <w:p w:rsidR="00C60D55" w:rsidRPr="00854E94" w:rsidRDefault="00C60D55">
      <w:pPr>
        <w:pStyle w:val="EMEABodyText"/>
        <w:rPr>
          <w:lang w:val="nb-NO"/>
        </w:rPr>
      </w:pPr>
      <w:r w:rsidRPr="00854E94">
        <w:rPr>
          <w:lang w:val="nb-NO"/>
        </w:rPr>
        <w:t>Pregelatinisert maisstivelse</w:t>
      </w:r>
    </w:p>
    <w:p w:rsidR="00C60D55" w:rsidRPr="00854E94" w:rsidRDefault="00C60D55">
      <w:pPr>
        <w:pStyle w:val="EMEABodyText"/>
        <w:rPr>
          <w:lang w:val="nb-NO"/>
        </w:rPr>
      </w:pPr>
      <w:r w:rsidRPr="00854E94">
        <w:rPr>
          <w:lang w:val="nb-NO"/>
        </w:rPr>
        <w:t>Poloksamer 188.</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6.2</w:t>
      </w:r>
      <w:r w:rsidRPr="00854E94">
        <w:rPr>
          <w:lang w:val="nb-NO"/>
        </w:rPr>
        <w:tab/>
        <w:t>Uforlikeligheter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Ikke relevant.</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6.3</w:t>
      </w:r>
      <w:r w:rsidRPr="00854E94">
        <w:rPr>
          <w:lang w:val="nb-NO"/>
        </w:rPr>
        <w:tab/>
        <w:t>Holdbarhet</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3 år.</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6.4</w:t>
      </w:r>
      <w:r w:rsidRPr="00854E94">
        <w:rPr>
          <w:lang w:val="nb-NO"/>
        </w:rPr>
        <w:tab/>
        <w:t>Oppbevaringsbetingelser</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Oppbevares ved høyst 30°C.</w:t>
      </w:r>
    </w:p>
    <w:p w:rsidR="00C60D55" w:rsidRPr="00854E94" w:rsidRDefault="00C60D55">
      <w:pPr>
        <w:pStyle w:val="EMEABodyText"/>
        <w:rPr>
          <w:lang w:val="nb-NO"/>
        </w:rPr>
      </w:pPr>
    </w:p>
    <w:p w:rsidR="00C60D55" w:rsidRPr="00854E94" w:rsidRDefault="00C60D55">
      <w:pPr>
        <w:pStyle w:val="EMEAHeading2"/>
        <w:rPr>
          <w:lang w:val="nb-NO"/>
        </w:rPr>
      </w:pPr>
      <w:r w:rsidRPr="00854E94">
        <w:rPr>
          <w:lang w:val="nb-NO"/>
        </w:rPr>
        <w:t>6.5</w:t>
      </w:r>
      <w:r w:rsidRPr="00854E94">
        <w:rPr>
          <w:lang w:val="nb-NO"/>
        </w:rPr>
        <w:tab/>
        <w:t>Emballasje (type og innhold)</w:t>
      </w:r>
    </w:p>
    <w:p w:rsidR="00C60D55" w:rsidRPr="00854E94" w:rsidRDefault="00C60D55" w:rsidP="00C60D55">
      <w:pPr>
        <w:pStyle w:val="EMEAHeading2"/>
        <w:rPr>
          <w:lang w:val="nb-NO"/>
        </w:rPr>
      </w:pPr>
    </w:p>
    <w:p w:rsidR="00C60D55" w:rsidRPr="00854E94" w:rsidRDefault="00C60D55">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C60D55" w:rsidRPr="00854E94" w:rsidRDefault="00C60D55" w:rsidP="00C60D55">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C60D55" w:rsidRPr="00854E94" w:rsidRDefault="00C60D55">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C60D55" w:rsidRPr="00854E94" w:rsidRDefault="00C60D55">
      <w:pPr>
        <w:pStyle w:val="EMEABodyText"/>
        <w:rPr>
          <w:lang w:val="nb-NO"/>
        </w:rPr>
      </w:pPr>
    </w:p>
    <w:p w:rsidR="00C60D55" w:rsidRPr="00854E94" w:rsidRDefault="00C60D55">
      <w:pPr>
        <w:pStyle w:val="EMEABodyText"/>
        <w:rPr>
          <w:lang w:val="nb-NO"/>
        </w:rPr>
      </w:pPr>
      <w:r w:rsidRPr="00854E94">
        <w:rPr>
          <w:lang w:val="nb-NO"/>
        </w:rPr>
        <w:t>Ikke alle pakningsstørrelser vil nødvendigvis bli markedsført.</w:t>
      </w:r>
    </w:p>
    <w:p w:rsidR="00C60D55" w:rsidRPr="00854E94" w:rsidRDefault="00C60D55">
      <w:pPr>
        <w:pStyle w:val="EMEABodyText"/>
        <w:rPr>
          <w:lang w:val="nb-NO"/>
        </w:rPr>
      </w:pPr>
    </w:p>
    <w:p w:rsidR="00C60D55" w:rsidRPr="00854E94" w:rsidRDefault="00C60D55" w:rsidP="00C60D55">
      <w:pPr>
        <w:pStyle w:val="EMEAHeading2"/>
        <w:rPr>
          <w:lang w:val="nb-NO"/>
        </w:rPr>
      </w:pPr>
      <w:r w:rsidRPr="00854E94">
        <w:rPr>
          <w:lang w:val="nb-NO"/>
        </w:rPr>
        <w:t>6.6</w:t>
      </w:r>
      <w:r w:rsidRPr="00854E94">
        <w:rPr>
          <w:lang w:val="nb-NO"/>
        </w:rPr>
        <w:tab/>
        <w:t>Spesielle forholdsregler for destruksjon</w:t>
      </w:r>
    </w:p>
    <w:p w:rsidR="00C60D55" w:rsidRPr="00854E94" w:rsidRDefault="00C60D55">
      <w:pPr>
        <w:pStyle w:val="EMEAHeading2"/>
        <w:rPr>
          <w:lang w:val="nb-NO"/>
        </w:rPr>
      </w:pPr>
    </w:p>
    <w:p w:rsidR="00C60D55" w:rsidRPr="00854E94" w:rsidRDefault="00C60D55">
      <w:pPr>
        <w:pStyle w:val="EMEABodyText"/>
        <w:rPr>
          <w:lang w:val="nb-NO"/>
        </w:rPr>
      </w:pPr>
      <w:r w:rsidRPr="00854E94">
        <w:rPr>
          <w:lang w:val="nb-NO"/>
        </w:rPr>
        <w:t>Ikke anvendt legemiddel samt avfall bør destrueres i overensstemmelse med lokale krav.</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7.</w:t>
      </w:r>
      <w:r w:rsidRPr="00854E94">
        <w:rPr>
          <w:lang w:val="nb-NO"/>
        </w:rPr>
        <w:tab/>
        <w:t>INNEHAVER AV MARKEDSFØRINGSTILLATELSEN</w:t>
      </w:r>
    </w:p>
    <w:p w:rsidR="00C60D55" w:rsidRPr="00854E94" w:rsidRDefault="00C60D55" w:rsidP="00C60D55">
      <w:pPr>
        <w:pStyle w:val="EMEAHeading1"/>
        <w:rPr>
          <w:lang w:val="nb-NO"/>
        </w:rPr>
      </w:pPr>
    </w:p>
    <w:p w:rsidR="00C60D55" w:rsidRPr="00854E94" w:rsidRDefault="00C60D55">
      <w:pPr>
        <w:pStyle w:val="EMEAAddress"/>
        <w:rPr>
          <w:lang w:val="nb-NO"/>
        </w:rPr>
      </w:pPr>
      <w:r>
        <w:rPr>
          <w:lang w:val="nb-NO"/>
        </w:rPr>
        <w:t>sanofi-aventis groupe</w:t>
      </w:r>
      <w:r w:rsidRPr="00854E94">
        <w:rPr>
          <w:lang w:val="nb-NO"/>
        </w:rPr>
        <w:br/>
      </w:r>
      <w:r w:rsidR="00C16574">
        <w:rPr>
          <w:lang w:val="nb-NO"/>
        </w:rPr>
        <w:t>54, rue La Boétie</w:t>
      </w:r>
      <w:r>
        <w:rPr>
          <w:lang w:val="nb-NO"/>
        </w:rPr>
        <w:br/>
      </w:r>
      <w:r w:rsidR="00C16574">
        <w:rPr>
          <w:lang w:val="nb-NO"/>
        </w:rPr>
        <w:t xml:space="preserve">F-75008 Paris </w:t>
      </w:r>
      <w:r w:rsidRPr="00854E94">
        <w:rPr>
          <w:lang w:val="nb-NO"/>
        </w:rPr>
        <w:t>- </w:t>
      </w:r>
      <w:r>
        <w:rPr>
          <w:lang w:val="nb-NO"/>
        </w:rPr>
        <w:t>Frankrike</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8.</w:t>
      </w:r>
      <w:r w:rsidRPr="00854E94">
        <w:rPr>
          <w:lang w:val="nb-NO"/>
        </w:rPr>
        <w:tab/>
        <w:t>MARKEDSFØRINGSTILLATELSESNUMRE (NUMRE)</w:t>
      </w:r>
    </w:p>
    <w:p w:rsidR="00C60D55" w:rsidRPr="00854E94" w:rsidRDefault="00C60D55" w:rsidP="00C60D55">
      <w:pPr>
        <w:pStyle w:val="EMEAHeading1"/>
        <w:rPr>
          <w:lang w:val="nb-NO"/>
        </w:rPr>
      </w:pPr>
    </w:p>
    <w:p w:rsidR="00C60D55" w:rsidRPr="00854E94" w:rsidRDefault="00C60D55" w:rsidP="00C60D55">
      <w:pPr>
        <w:pStyle w:val="EMEABodyText"/>
        <w:jc w:val="both"/>
        <w:rPr>
          <w:lang w:val="nb-NO"/>
        </w:rPr>
      </w:pPr>
      <w:r>
        <w:rPr>
          <w:lang w:val="nb-NO"/>
        </w:rPr>
        <w:t>EU/1/97/049/007-009</w:t>
      </w:r>
      <w:r>
        <w:rPr>
          <w:lang w:val="nb-NO"/>
        </w:rPr>
        <w:br/>
        <w:t>EU/1/97/049/012</w:t>
      </w:r>
      <w:r>
        <w:rPr>
          <w:lang w:val="nb-NO"/>
        </w:rPr>
        <w:br/>
        <w:t>EU/1/97/049/015</w:t>
      </w:r>
      <w:r w:rsidRPr="00854E94">
        <w:rPr>
          <w:lang w:val="nb-NO"/>
        </w:rPr>
        <w:t>/NO</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pPr>
        <w:pStyle w:val="EMEAHeading1"/>
        <w:rPr>
          <w:lang w:val="nb-NO"/>
        </w:rPr>
      </w:pPr>
      <w:r w:rsidRPr="00854E94">
        <w:rPr>
          <w:lang w:val="nb-NO"/>
        </w:rPr>
        <w:t>9.</w:t>
      </w:r>
      <w:r w:rsidRPr="00854E94">
        <w:rPr>
          <w:lang w:val="nb-NO"/>
        </w:rPr>
        <w:tab/>
        <w:t>DATO FOR FØRSTE markedsføringstillatelse/SISTE FORNYELSE</w:t>
      </w:r>
    </w:p>
    <w:p w:rsidR="00C60D55" w:rsidRPr="00854E94" w:rsidRDefault="00C60D55" w:rsidP="00C60D55">
      <w:pPr>
        <w:pStyle w:val="EMEAHeading1"/>
        <w:rPr>
          <w:lang w:val="nb-NO"/>
        </w:rPr>
      </w:pPr>
    </w:p>
    <w:p w:rsidR="00C60D55" w:rsidRPr="00854E94" w:rsidRDefault="00C60D55" w:rsidP="00C60D55">
      <w:pPr>
        <w:pStyle w:val="EMEABodyText"/>
        <w:rPr>
          <w:lang w:val="nb-NO"/>
        </w:rPr>
      </w:pPr>
      <w:r>
        <w:rPr>
          <w:lang w:val="nb-NO"/>
        </w:rPr>
        <w:t>Dato for første markedsføringstillatelse: 27.08.1997</w:t>
      </w:r>
      <w:r>
        <w:rPr>
          <w:lang w:val="nb-NO"/>
        </w:rPr>
        <w:br/>
        <w:t>Dato for siste fornyelse: 27.08.2007</w:t>
      </w:r>
    </w:p>
    <w:p w:rsidR="00C60D55" w:rsidRPr="00854E94" w:rsidRDefault="00C60D55">
      <w:pPr>
        <w:pStyle w:val="EMEABodyText"/>
        <w:rPr>
          <w:lang w:val="nb-NO"/>
        </w:rPr>
      </w:pPr>
    </w:p>
    <w:p w:rsidR="00C60D55" w:rsidRPr="00854E94" w:rsidRDefault="00C60D55">
      <w:pPr>
        <w:pStyle w:val="EMEABodyText"/>
        <w:rPr>
          <w:lang w:val="nb-NO"/>
        </w:rPr>
      </w:pPr>
    </w:p>
    <w:p w:rsidR="00C60D55" w:rsidRPr="00854E94" w:rsidRDefault="00C60D55" w:rsidP="00C60D55">
      <w:pPr>
        <w:pStyle w:val="EMEAHeading1"/>
        <w:rPr>
          <w:lang w:val="nb-NO"/>
        </w:rPr>
      </w:pPr>
      <w:r w:rsidRPr="00854E94">
        <w:rPr>
          <w:lang w:val="nb-NO"/>
        </w:rPr>
        <w:t>10.</w:t>
      </w:r>
      <w:r w:rsidRPr="00854E94">
        <w:rPr>
          <w:lang w:val="nb-NO"/>
        </w:rPr>
        <w:tab/>
        <w:t>OPPDATERINGSDATO</w:t>
      </w:r>
    </w:p>
    <w:p w:rsidR="00C60D55" w:rsidRPr="00854E94"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http://www.ema.europa.eu/</w:t>
      </w:r>
    </w:p>
    <w:p w:rsidR="00C60D55" w:rsidRDefault="00C60D55">
      <w:pPr>
        <w:pStyle w:val="EMEAHeading1"/>
        <w:rPr>
          <w:lang w:val="nb-NO"/>
        </w:rPr>
      </w:pPr>
      <w:r w:rsidRPr="003400CC">
        <w:rPr>
          <w:lang w:val="nb-NO"/>
        </w:rPr>
        <w:br w:type="page"/>
      </w:r>
      <w:r>
        <w:rPr>
          <w:lang w:val="nb-NO"/>
        </w:rPr>
        <w:t>1.</w:t>
      </w:r>
      <w:r>
        <w:rPr>
          <w:lang w:val="nb-NO"/>
        </w:rPr>
        <w:tab/>
        <w:t>LEGEMIDLETS NAVN</w:t>
      </w:r>
    </w:p>
    <w:p w:rsidR="00C60D55" w:rsidRDefault="00C60D55" w:rsidP="00C60D55">
      <w:pPr>
        <w:pStyle w:val="EMEAHeading1"/>
        <w:rPr>
          <w:lang w:val="nb-NO"/>
        </w:rPr>
      </w:pPr>
    </w:p>
    <w:p w:rsidR="00C60D55" w:rsidRDefault="00C60D55">
      <w:pPr>
        <w:pStyle w:val="EMEABodyText"/>
        <w:rPr>
          <w:lang w:val="nb-NO"/>
        </w:rPr>
      </w:pPr>
      <w:r>
        <w:rPr>
          <w:lang w:val="nb-NO"/>
        </w:rPr>
        <w:t>Karvea 75 mg filmdrasjerte tabletter.</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t>KVALITATIV OG KVANTITATIV SAMMENSETNING</w:t>
      </w:r>
    </w:p>
    <w:p w:rsidR="00C60D55" w:rsidRDefault="00C60D55" w:rsidP="00C60D55">
      <w:pPr>
        <w:pStyle w:val="EMEAHeading1"/>
        <w:rPr>
          <w:lang w:val="nb-NO"/>
        </w:rPr>
      </w:pPr>
    </w:p>
    <w:p w:rsidR="00C60D55" w:rsidRDefault="00C60D55">
      <w:pPr>
        <w:pStyle w:val="EMEABodyText"/>
        <w:rPr>
          <w:lang w:val="nb-NO"/>
        </w:rPr>
      </w:pPr>
      <w:r>
        <w:rPr>
          <w:lang w:val="nb-NO"/>
        </w:rPr>
        <w:t>Hver filmdrasjert tablett inneholder 75 mg irbesartan.</w:t>
      </w:r>
    </w:p>
    <w:p w:rsidR="00C60D55" w:rsidRDefault="00C60D55">
      <w:pPr>
        <w:pStyle w:val="EMEABodyText"/>
        <w:rPr>
          <w:lang w:val="nb-NO"/>
        </w:rPr>
      </w:pPr>
    </w:p>
    <w:p w:rsidR="00C60D55" w:rsidRDefault="001155D0">
      <w:pPr>
        <w:pStyle w:val="EMEABodyText"/>
        <w:rPr>
          <w:lang w:val="nb-NO"/>
        </w:rPr>
      </w:pPr>
      <w:r w:rsidRPr="00172977">
        <w:rPr>
          <w:u w:val="single"/>
          <w:lang w:val="nb-NO"/>
        </w:rPr>
        <w:t>Hjelpestoff med kjent effekt</w:t>
      </w:r>
      <w:r w:rsidR="00C60D55">
        <w:rPr>
          <w:lang w:val="nb-NO"/>
        </w:rPr>
        <w:t>: 25,50 mg laktosemonohydrat per filmdrasjert tablett.</w:t>
      </w:r>
    </w:p>
    <w:p w:rsidR="00C60D55" w:rsidRDefault="00C60D55">
      <w:pPr>
        <w:pStyle w:val="EMEABodyText"/>
        <w:rPr>
          <w:lang w:val="nb-NO"/>
        </w:rPr>
      </w:pPr>
    </w:p>
    <w:p w:rsidR="00C60D55" w:rsidRDefault="00C60D55">
      <w:pPr>
        <w:pStyle w:val="EMEABodyText"/>
        <w:rPr>
          <w:lang w:val="nb-NO"/>
        </w:rPr>
      </w:pPr>
      <w:r>
        <w:rPr>
          <w:lang w:val="nb-NO"/>
        </w:rPr>
        <w:t>For fullstendig liste over hjelpestoffe</w:t>
      </w:r>
      <w:r w:rsidR="001155D0">
        <w:rPr>
          <w:lang w:val="nb-NO"/>
        </w:rPr>
        <w:t>r,</w:t>
      </w:r>
      <w:r>
        <w:rPr>
          <w:lang w:val="nb-NO"/>
        </w:rPr>
        <w:t xml:space="preserve"> se pkt. 6.1.</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3.</w:t>
      </w:r>
      <w:r>
        <w:rPr>
          <w:lang w:val="nb-NO"/>
        </w:rPr>
        <w:tab/>
        <w:t>LEGEMIDDELFORM</w:t>
      </w:r>
    </w:p>
    <w:p w:rsidR="00C60D55" w:rsidRDefault="00C60D55" w:rsidP="00C60D55">
      <w:pPr>
        <w:pStyle w:val="EMEAHeading1"/>
        <w:rPr>
          <w:lang w:val="nb-NO"/>
        </w:rPr>
      </w:pPr>
    </w:p>
    <w:p w:rsidR="00C60D55" w:rsidRDefault="00C60D55">
      <w:pPr>
        <w:pStyle w:val="EMEABodyText"/>
        <w:rPr>
          <w:lang w:val="nb-NO"/>
        </w:rPr>
      </w:pPr>
      <w:r>
        <w:rPr>
          <w:lang w:val="nb-NO"/>
        </w:rPr>
        <w:t>Filmdrasjert tablett.</w:t>
      </w:r>
    </w:p>
    <w:p w:rsidR="00C60D55" w:rsidRDefault="00C60D55">
      <w:pPr>
        <w:pStyle w:val="EMEABodyText"/>
        <w:rPr>
          <w:b/>
          <w:lang w:val="nb-NO"/>
        </w:rPr>
      </w:pPr>
      <w:r>
        <w:rPr>
          <w:lang w:val="nb-NO"/>
        </w:rPr>
        <w:t>Hvit til "off-white", bikonveks og oval formet med et hjerte trykt på den ene siden og tallet 2871 trykt på den andre siden.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t>KLINISKE OPPLYSNINGER</w:t>
      </w:r>
    </w:p>
    <w:p w:rsidR="00C60D55" w:rsidRDefault="00C60D55" w:rsidP="00C60D55">
      <w:pPr>
        <w:pStyle w:val="EMEAHeading1"/>
        <w:rPr>
          <w:lang w:val="nb-NO"/>
        </w:rPr>
      </w:pPr>
    </w:p>
    <w:p w:rsidR="00C60D55" w:rsidRDefault="00C60D55">
      <w:pPr>
        <w:pStyle w:val="EMEAHeading2"/>
        <w:rPr>
          <w:lang w:val="nb-NO"/>
        </w:rPr>
      </w:pPr>
      <w:r>
        <w:rPr>
          <w:lang w:val="nb-NO"/>
        </w:rPr>
        <w:t>4.1</w:t>
      </w:r>
      <w:r>
        <w:rPr>
          <w:lang w:val="nb-NO"/>
        </w:rPr>
        <w:tab/>
        <w:t>Indikasjoner</w:t>
      </w:r>
    </w:p>
    <w:p w:rsidR="00C60D55" w:rsidRDefault="00C60D55" w:rsidP="00C60D55">
      <w:pPr>
        <w:pStyle w:val="EMEAHeading2"/>
        <w:rPr>
          <w:lang w:val="nb-NO"/>
        </w:rPr>
      </w:pPr>
    </w:p>
    <w:p w:rsidR="00C60D55" w:rsidRPr="00854E94" w:rsidRDefault="00C60D55" w:rsidP="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rsidP="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D1706C">
        <w:rPr>
          <w:snapToGrid w:val="0"/>
          <w:lang w:val="nb-NO" w:eastAsia="nb-NO"/>
        </w:rPr>
        <w:t xml:space="preserve">4.3, 4.4, 4.5 og </w:t>
      </w:r>
      <w:r w:rsidRPr="00854E94">
        <w:rPr>
          <w:snapToGrid w:val="0"/>
          <w:lang w:val="nb-NO" w:eastAsia="nb-NO"/>
        </w:rPr>
        <w:t>5.1).</w:t>
      </w:r>
    </w:p>
    <w:p w:rsidR="00C60D55" w:rsidRDefault="00C60D55">
      <w:pPr>
        <w:pStyle w:val="EMEABodyText"/>
        <w:rPr>
          <w:lang w:val="nb-NO"/>
        </w:rPr>
      </w:pPr>
    </w:p>
    <w:p w:rsidR="00C60D55" w:rsidRDefault="00C60D55">
      <w:pPr>
        <w:pStyle w:val="EMEAHeading2"/>
        <w:rPr>
          <w:lang w:val="nb-NO"/>
        </w:rPr>
      </w:pPr>
      <w:r>
        <w:rPr>
          <w:lang w:val="nb-NO"/>
        </w:rPr>
        <w:t>4.2</w:t>
      </w:r>
      <w:r>
        <w:rPr>
          <w:lang w:val="nb-NO"/>
        </w:rPr>
        <w:tab/>
        <w:t>Dosering og administrasjonsmåte</w:t>
      </w:r>
    </w:p>
    <w:p w:rsidR="00C60D55" w:rsidRDefault="00C60D55" w:rsidP="00C60D55">
      <w:pPr>
        <w:pStyle w:val="EMEAHeading2"/>
        <w:rPr>
          <w:lang w:val="nb-NO"/>
        </w:rPr>
      </w:pPr>
    </w:p>
    <w:p w:rsidR="00C60D55" w:rsidRPr="00F87B32" w:rsidRDefault="00C60D55" w:rsidP="00C60D55">
      <w:pPr>
        <w:pStyle w:val="EMEABodyText"/>
        <w:rPr>
          <w:u w:val="single"/>
          <w:lang w:val="nb-NO"/>
        </w:rPr>
      </w:pPr>
      <w:r w:rsidRPr="00F87B32">
        <w:rPr>
          <w:u w:val="single"/>
          <w:lang w:val="nb-NO"/>
        </w:rPr>
        <w:t>Dosering</w:t>
      </w:r>
    </w:p>
    <w:p w:rsidR="00C60D55" w:rsidRPr="00F87B32" w:rsidRDefault="00C60D55" w:rsidP="00C60D55">
      <w:pPr>
        <w:pStyle w:val="EMEABodyText"/>
        <w:rPr>
          <w:lang w:val="nb-NO"/>
        </w:rPr>
      </w:pPr>
    </w:p>
    <w:p w:rsidR="00C60D55" w:rsidRDefault="00C60D55">
      <w:pPr>
        <w:pStyle w:val="EMEABodyText"/>
        <w:rPr>
          <w:lang w:val="nb-NO"/>
        </w:rPr>
      </w:pPr>
      <w:r>
        <w:rPr>
          <w:lang w:val="nb-NO"/>
        </w:rPr>
        <w:t>Vanlig anbefalt start- og vedlikeholdsdose er 150 mg gitt én gang daglig med eller uten mat. Karvea i en dose på 150 mg én gang daglig vil generelt gi bedre 24 timers blodtrykkskontroll sammenliknet med 75 mg. Imidlertid kan 75 mg initialt vurderes, spesielt hos pasienter i hemodialyse og hos eldre over 75 år.</w:t>
      </w:r>
    </w:p>
    <w:p w:rsidR="00C60D55" w:rsidRDefault="00C60D55">
      <w:pPr>
        <w:pStyle w:val="EMEABodyText"/>
        <w:rPr>
          <w:lang w:val="nb-NO"/>
        </w:rPr>
      </w:pPr>
    </w:p>
    <w:p w:rsidR="00C60D55" w:rsidRDefault="00C60D55">
      <w:pPr>
        <w:pStyle w:val="EMEABodyText"/>
        <w:rPr>
          <w:lang w:val="nb-NO"/>
        </w:rPr>
      </w:pPr>
      <w:r>
        <w:rPr>
          <w:lang w:val="nb-NO"/>
        </w:rPr>
        <w:t>Hos pasienter som ikke har tilstrekkelig blodtrykkskontroll med 150 mg én gang daglig, kan dosen av Karvea økes til 300 mg, eller annen antihypertensiv medikasjon kan gis i tillegg</w:t>
      </w:r>
      <w:r w:rsidR="00D1706C">
        <w:rPr>
          <w:lang w:val="nb-NO"/>
        </w:rPr>
        <w:t xml:space="preserve"> </w:t>
      </w:r>
      <w:r w:rsidR="00D1706C">
        <w:rPr>
          <w:snapToGrid w:val="0"/>
          <w:lang w:val="nb-NO" w:eastAsia="nb-NO"/>
        </w:rPr>
        <w:t>(se pkt. 4.3, 4.4, 4.5 og 5.1)</w:t>
      </w:r>
      <w:r>
        <w:rPr>
          <w:lang w:val="nb-NO"/>
        </w:rPr>
        <w:t>. Spesielt er tillegg av diuretikum som f.eks. hydroklortiazid, vist å gi additiv effekt til Karvea (se pkt. 4.5).</w:t>
      </w:r>
    </w:p>
    <w:p w:rsidR="00C60D55" w:rsidRDefault="00C60D55">
      <w:pPr>
        <w:pStyle w:val="EMEABodyText"/>
        <w:rPr>
          <w:lang w:val="nb-NO"/>
        </w:rPr>
      </w:pPr>
    </w:p>
    <w:p w:rsidR="00C60D55" w:rsidRDefault="00C60D55">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Karvea ved nyresykdom hos hypertensive pasienter med type 2 diabetes er vist i studier hvor irbesartan ble brukt i tillegg til andre antihypertensiva for å nå målblodtrykket (se pkt. </w:t>
      </w:r>
      <w:r w:rsidR="00D1706C">
        <w:rPr>
          <w:snapToGrid w:val="0"/>
          <w:lang w:val="nb-NO" w:eastAsia="nb-NO"/>
        </w:rPr>
        <w:t xml:space="preserve">4.3, 4.4, 4.5 og </w:t>
      </w:r>
      <w:r>
        <w:rPr>
          <w:snapToGrid w:val="0"/>
          <w:lang w:val="nb-NO" w:eastAsia="nb-NO"/>
        </w:rPr>
        <w:t>5.1).</w:t>
      </w:r>
    </w:p>
    <w:p w:rsidR="00C60D55" w:rsidRDefault="00C60D55">
      <w:pPr>
        <w:pStyle w:val="EMEABodyText"/>
        <w:rPr>
          <w:lang w:val="nb-NO"/>
        </w:rPr>
      </w:pPr>
    </w:p>
    <w:p w:rsidR="00C60D55" w:rsidRPr="00854E94" w:rsidRDefault="00C60D55" w:rsidP="00C60D55">
      <w:pPr>
        <w:pStyle w:val="EMEABodyText"/>
        <w:rPr>
          <w:snapToGrid w:val="0"/>
          <w:u w:val="single"/>
          <w:lang w:val="nb-NO" w:eastAsia="nb-NO"/>
        </w:rPr>
      </w:pPr>
      <w:r w:rsidRPr="00854E94">
        <w:rPr>
          <w:snapToGrid w:val="0"/>
          <w:u w:val="single"/>
          <w:lang w:val="nb-NO" w:eastAsia="nb-NO"/>
        </w:rPr>
        <w:t>Spesielle populasjoner</w:t>
      </w:r>
    </w:p>
    <w:p w:rsidR="00C60D55" w:rsidRDefault="00C60D55">
      <w:pPr>
        <w:pStyle w:val="EMEABodyText"/>
        <w:rPr>
          <w:lang w:val="nb-NO"/>
        </w:rPr>
      </w:pPr>
    </w:p>
    <w:p w:rsidR="00973DFE" w:rsidRDefault="00C60D55">
      <w:pPr>
        <w:pStyle w:val="EMEABodyText"/>
        <w:rPr>
          <w:b/>
          <w:lang w:val="nb-NO"/>
        </w:rPr>
      </w:pPr>
      <w:r w:rsidRPr="003400CC">
        <w:rPr>
          <w:i/>
          <w:lang w:val="nb-NO"/>
        </w:rPr>
        <w:t>Nedsatt nyrefunksjon</w:t>
      </w:r>
      <w:r>
        <w:rPr>
          <w:b/>
          <w:lang w:val="nb-NO"/>
        </w:rPr>
        <w:t xml:space="preserve"> </w:t>
      </w:r>
    </w:p>
    <w:p w:rsidR="00C60D55" w:rsidRDefault="00973DFE">
      <w:pPr>
        <w:pStyle w:val="EMEABodyText"/>
        <w:rPr>
          <w:lang w:val="nb-NO"/>
        </w:rPr>
      </w:pPr>
      <w:r>
        <w:rPr>
          <w:lang w:val="nb-NO"/>
        </w:rPr>
        <w:t>I</w:t>
      </w:r>
      <w:r w:rsidR="00C60D55">
        <w:rPr>
          <w:lang w:val="nb-NO"/>
        </w:rPr>
        <w:t>ngen dosejustering er nødvendig for pasienter med redusert nyrefunksjon. Lavere startdose (75 mg) bør vurderes hos pasienter i hemodialyse (se pkt. 4.4).</w:t>
      </w:r>
    </w:p>
    <w:p w:rsidR="00C60D55" w:rsidRDefault="00C60D55">
      <w:pPr>
        <w:pStyle w:val="EMEABodyText"/>
        <w:rPr>
          <w:lang w:val="nb-NO"/>
        </w:rPr>
      </w:pPr>
    </w:p>
    <w:p w:rsidR="00973DFE" w:rsidRDefault="00B5557E">
      <w:pPr>
        <w:pStyle w:val="EMEABodyText"/>
        <w:rPr>
          <w:b/>
          <w:lang w:val="nb-NO"/>
        </w:rPr>
      </w:pPr>
      <w:r w:rsidRPr="003400CC">
        <w:rPr>
          <w:i/>
          <w:lang w:val="nb-NO"/>
        </w:rPr>
        <w:t xml:space="preserve">Nedsatt </w:t>
      </w:r>
      <w:r w:rsidR="00C60D55" w:rsidRPr="003400CC">
        <w:rPr>
          <w:i/>
          <w:lang w:val="nb-NO"/>
        </w:rPr>
        <w:t>leverfunksjon</w:t>
      </w:r>
      <w:r w:rsidR="00C60D55">
        <w:rPr>
          <w:b/>
          <w:lang w:val="nb-NO"/>
        </w:rPr>
        <w:t xml:space="preserve"> </w:t>
      </w:r>
    </w:p>
    <w:p w:rsidR="00C60D55" w:rsidRDefault="00973DFE">
      <w:pPr>
        <w:pStyle w:val="EMEABodyText"/>
        <w:rPr>
          <w:lang w:val="nb-NO"/>
        </w:rPr>
      </w:pPr>
      <w:r>
        <w:rPr>
          <w:lang w:val="nb-NO"/>
        </w:rPr>
        <w:t>I</w:t>
      </w:r>
      <w:r w:rsidR="00C60D55">
        <w:rPr>
          <w:lang w:val="nb-NO"/>
        </w:rPr>
        <w:t>ngen dosejustering er nødvendig for pasienter med mild til moderat redusert leverfunksjon. Det er ingen klinisk erfaring hos pasienter med alvorlig redusert leverfunksjon.</w:t>
      </w:r>
    </w:p>
    <w:p w:rsidR="00C60D55" w:rsidRDefault="00C60D55">
      <w:pPr>
        <w:pStyle w:val="EMEABodyText"/>
        <w:rPr>
          <w:lang w:val="nb-NO"/>
        </w:rPr>
      </w:pPr>
    </w:p>
    <w:p w:rsidR="00973DFE" w:rsidRDefault="00C60D55">
      <w:pPr>
        <w:pStyle w:val="EMEABodyText"/>
        <w:rPr>
          <w:lang w:val="nb-NO"/>
        </w:rPr>
      </w:pPr>
      <w:r w:rsidRPr="003400CC">
        <w:rPr>
          <w:i/>
          <w:lang w:val="nb-NO"/>
        </w:rPr>
        <w:t>Eldre</w:t>
      </w:r>
      <w:r>
        <w:rPr>
          <w:lang w:val="nb-NO"/>
        </w:rPr>
        <w:t xml:space="preserve"> </w:t>
      </w:r>
    </w:p>
    <w:p w:rsidR="00C60D55" w:rsidRDefault="00973DFE">
      <w:pPr>
        <w:pStyle w:val="EMEABodyText"/>
        <w:rPr>
          <w:lang w:val="nb-NO"/>
        </w:rPr>
      </w:pPr>
      <w:r>
        <w:rPr>
          <w:lang w:val="nb-NO"/>
        </w:rPr>
        <w:t>S</w:t>
      </w:r>
      <w:r w:rsidR="00C60D55">
        <w:rPr>
          <w:lang w:val="nb-NO"/>
        </w:rPr>
        <w:t>elv om en bør vurdere å starte med 75 mg hos pasienter over 75 år, er dosejustering vanligvis ikke nødvendig hos eldre.</w:t>
      </w:r>
    </w:p>
    <w:p w:rsidR="00C60D55" w:rsidRDefault="00C60D55">
      <w:pPr>
        <w:pStyle w:val="EMEABodyText"/>
        <w:rPr>
          <w:lang w:val="nb-NO"/>
        </w:rPr>
      </w:pPr>
    </w:p>
    <w:p w:rsidR="00973DFE" w:rsidRDefault="00C60D55" w:rsidP="00C60D55">
      <w:pPr>
        <w:pStyle w:val="EMEABodyText"/>
        <w:rPr>
          <w:lang w:val="nb-NO"/>
        </w:rPr>
      </w:pPr>
      <w:r w:rsidRPr="00854E94">
        <w:rPr>
          <w:i/>
          <w:lang w:val="nb-NO"/>
        </w:rPr>
        <w:t>Pediatrisk populasjon</w:t>
      </w:r>
      <w:r w:rsidRPr="00854E94">
        <w:rPr>
          <w:lang w:val="nb-NO"/>
        </w:rPr>
        <w:t xml:space="preserve"> </w:t>
      </w:r>
    </w:p>
    <w:p w:rsidR="00C60D55" w:rsidRPr="00854E94" w:rsidRDefault="00C60D55" w:rsidP="00C60D55">
      <w:pPr>
        <w:pStyle w:val="EMEABodyText"/>
        <w:rPr>
          <w:lang w:val="nb-NO"/>
        </w:rPr>
      </w:pPr>
      <w:r w:rsidRPr="00854E94">
        <w:rPr>
          <w:lang w:val="nb-NO"/>
        </w:rPr>
        <w:t xml:space="preserve">Sikkerhet og effekt av </w:t>
      </w:r>
      <w:r>
        <w:rPr>
          <w:lang w:val="nb-NO"/>
        </w:rPr>
        <w:t>Karvea</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C60D55" w:rsidRPr="00854E94" w:rsidRDefault="00C60D55" w:rsidP="00C60D55">
      <w:pPr>
        <w:pStyle w:val="EMEABodyText"/>
        <w:rPr>
          <w:lang w:val="nb-NO"/>
        </w:rPr>
      </w:pPr>
    </w:p>
    <w:p w:rsidR="00C60D55" w:rsidRPr="003400CC" w:rsidRDefault="00C60D55" w:rsidP="00C60D55">
      <w:pPr>
        <w:pStyle w:val="EMEABodyText"/>
        <w:rPr>
          <w:u w:val="single"/>
          <w:lang w:val="nb-NO"/>
        </w:rPr>
      </w:pPr>
      <w:r w:rsidRPr="003400CC">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p>
    <w:p w:rsidR="00C60D55" w:rsidRDefault="00C60D55">
      <w:pPr>
        <w:pStyle w:val="EMEABodyText"/>
        <w:rPr>
          <w:lang w:val="nb-NO"/>
        </w:rPr>
      </w:pPr>
    </w:p>
    <w:p w:rsidR="00C60D55" w:rsidRDefault="00C60D55">
      <w:pPr>
        <w:pStyle w:val="EMEAHeading2"/>
        <w:rPr>
          <w:lang w:val="nb-NO"/>
        </w:rPr>
      </w:pPr>
      <w:r>
        <w:rPr>
          <w:lang w:val="nb-NO"/>
        </w:rPr>
        <w:t>4.3</w:t>
      </w:r>
      <w:r>
        <w:rPr>
          <w:lang w:val="nb-NO"/>
        </w:rPr>
        <w:tab/>
        <w:t>Kontraindikasjoner</w:t>
      </w:r>
    </w:p>
    <w:p w:rsidR="00C60D55" w:rsidRDefault="00C60D55" w:rsidP="00C60D55">
      <w:pPr>
        <w:pStyle w:val="EMEAHeading2"/>
        <w:rPr>
          <w:lang w:val="nb-NO"/>
        </w:rPr>
      </w:pPr>
    </w:p>
    <w:p w:rsidR="00BD5E91" w:rsidRPr="00854E94" w:rsidRDefault="00BD5E91" w:rsidP="00BD5E91">
      <w:pPr>
        <w:pStyle w:val="EMEABodyText"/>
        <w:rPr>
          <w:lang w:val="nb-NO"/>
        </w:rPr>
      </w:pPr>
      <w:r w:rsidRPr="00854E94">
        <w:rPr>
          <w:lang w:val="nb-NO"/>
        </w:rPr>
        <w:t xml:space="preserve">Overfølsomhet overfor virkestoffet eller overfor </w:t>
      </w:r>
      <w:r>
        <w:rPr>
          <w:lang w:val="nb-NO"/>
        </w:rPr>
        <w:t>noen</w:t>
      </w:r>
      <w:r w:rsidRPr="00854E94">
        <w:rPr>
          <w:lang w:val="nb-NO"/>
        </w:rPr>
        <w:t xml:space="preserve"> av hjelpestoffene </w:t>
      </w:r>
      <w:r>
        <w:rPr>
          <w:lang w:val="nb-NO"/>
        </w:rPr>
        <w:t>listet opp i</w:t>
      </w:r>
      <w:r w:rsidRPr="00854E94">
        <w:rPr>
          <w:lang w:val="nb-NO"/>
        </w:rPr>
        <w:t xml:space="preserve"> pkt. 6.1.</w:t>
      </w:r>
    </w:p>
    <w:p w:rsidR="00BD5E91" w:rsidRPr="00854E94" w:rsidRDefault="00BD5E91" w:rsidP="00BD5E91">
      <w:pPr>
        <w:pStyle w:val="EMEABodyText"/>
        <w:rPr>
          <w:lang w:val="nb-NO"/>
        </w:rPr>
      </w:pPr>
      <w:r w:rsidRPr="00854E94">
        <w:rPr>
          <w:lang w:val="nb-NO"/>
        </w:rPr>
        <w:t>Andre og tredje trimester under graviditet (se pkt. 4.4 og 4.6).</w:t>
      </w:r>
    </w:p>
    <w:p w:rsidR="00BD5E91" w:rsidRDefault="00BD5E91" w:rsidP="00BD5E91">
      <w:pPr>
        <w:pStyle w:val="EMEABodyText"/>
        <w:rPr>
          <w:lang w:val="nb-NO"/>
        </w:rPr>
      </w:pPr>
    </w:p>
    <w:p w:rsidR="00C60D55" w:rsidRDefault="00D1706C">
      <w:pPr>
        <w:pStyle w:val="EMEABodyText"/>
        <w:rPr>
          <w:lang w:val="nb-NO"/>
        </w:rPr>
      </w:pPr>
      <w:r w:rsidRPr="00EC0A7D">
        <w:rPr>
          <w:lang w:val="nb-NO"/>
        </w:rPr>
        <w:t xml:space="preserve">Samtidig bruk av </w:t>
      </w:r>
      <w:r>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C60D55" w:rsidRDefault="00C60D55">
      <w:pPr>
        <w:pStyle w:val="EMEABodyText"/>
        <w:rPr>
          <w:lang w:val="nb-NO"/>
        </w:rPr>
      </w:pPr>
    </w:p>
    <w:p w:rsidR="00C60D55" w:rsidRDefault="00C60D55">
      <w:pPr>
        <w:pStyle w:val="EMEAHeading2"/>
        <w:rPr>
          <w:lang w:val="nb-NO"/>
        </w:rPr>
      </w:pPr>
      <w:r>
        <w:rPr>
          <w:lang w:val="nb-NO"/>
        </w:rPr>
        <w:t>4.4</w:t>
      </w:r>
      <w:r>
        <w:rPr>
          <w:lang w:val="nb-NO"/>
        </w:rPr>
        <w:tab/>
        <w:t>Advarsler og forsiktighetsregler</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Karvea.</w:t>
      </w:r>
    </w:p>
    <w:p w:rsidR="00C60D55" w:rsidRDefault="00C60D55">
      <w:pPr>
        <w:pStyle w:val="EMEABodyText"/>
        <w:rPr>
          <w:lang w:val="nb-NO"/>
        </w:rPr>
      </w:pPr>
    </w:p>
    <w:p w:rsidR="00C60D55" w:rsidRDefault="00C60D55">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Karvea</w:t>
      </w:r>
      <w:r>
        <w:rPr>
          <w:b/>
          <w:lang w:val="nb-NO"/>
        </w:rPr>
        <w:t xml:space="preserve">, </w:t>
      </w:r>
      <w:r>
        <w:rPr>
          <w:lang w:val="nb-NO"/>
        </w:rPr>
        <w:t xml:space="preserve">kan man forvente en lignende effekt med </w:t>
      </w:r>
      <w:r w:rsidRPr="00A76D77">
        <w:rPr>
          <w:lang w:val="nb-NO"/>
        </w:rPr>
        <w:t>angiotensin-II</w:t>
      </w:r>
      <w:r>
        <w:rPr>
          <w:lang w:val="nb-NO"/>
        </w:rPr>
        <w:t xml:space="preserve"> reseptorantagonister.</w:t>
      </w:r>
    </w:p>
    <w:p w:rsidR="00C60D55" w:rsidRDefault="00C60D55">
      <w:pPr>
        <w:pStyle w:val="EMEABodyText"/>
        <w:rPr>
          <w:lang w:val="nb-NO"/>
        </w:rPr>
      </w:pPr>
    </w:p>
    <w:p w:rsidR="00C60D55" w:rsidRDefault="00C60D55">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Karvea brukes hos pasienter med nedsatt nyrefunksjon, anbefales periodisk monitorering av kalium og kreatinin i serum. Erfaring mangler vedrørende administrering av Karvea hos pasienter med nylig gjennomgått nyretransplantasjon.</w:t>
      </w:r>
    </w:p>
    <w:p w:rsidR="00C60D55" w:rsidRDefault="00C60D55">
      <w:pPr>
        <w:pStyle w:val="EMEABodyText"/>
        <w:rPr>
          <w:lang w:val="nb-NO"/>
        </w:rPr>
      </w:pPr>
    </w:p>
    <w:p w:rsidR="00C60D55" w:rsidRDefault="00C60D55" w:rsidP="00C60D55">
      <w:pPr>
        <w:pStyle w:val="EMEABodyText"/>
        <w:rPr>
          <w:lang w:val="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C60D55" w:rsidRDefault="00D1706C" w:rsidP="00BD5E91">
      <w:pPr>
        <w:pStyle w:val="EMEABodyText"/>
        <w:rPr>
          <w:b/>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rsidP="00C60D55">
      <w:pPr>
        <w:pStyle w:val="EMEABodyText"/>
        <w:rPr>
          <w:b/>
          <w:lang w:val="nb-NO"/>
        </w:rPr>
      </w:pPr>
    </w:p>
    <w:p w:rsidR="00C60D55" w:rsidRDefault="00C60D55" w:rsidP="00C60D55">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Karvea, spesielt ved samtidig nedsatt nyrefunksjon, </w:t>
      </w:r>
      <w:r>
        <w:rPr>
          <w:snapToGrid w:val="0"/>
          <w:lang w:val="nb-NO" w:eastAsia="nb-NO"/>
        </w:rPr>
        <w:t xml:space="preserve">klinisk proteinuri pga. diabetesrelatert nyresykdom, </w:t>
      </w:r>
      <w:r>
        <w:rPr>
          <w:lang w:val="nb-NO"/>
        </w:rPr>
        <w:t>og/eller hjertesvikt. Nøye monitorering av serum kalium hos risikopasienter anbefales (se pkt. 4.5).</w:t>
      </w:r>
    </w:p>
    <w:p w:rsidR="00C60D55" w:rsidRDefault="00C60D55" w:rsidP="00C60D55">
      <w:pPr>
        <w:pStyle w:val="EMEABodyText"/>
        <w:rPr>
          <w:b/>
          <w:i/>
          <w:lang w:val="nb-NO"/>
        </w:rPr>
      </w:pPr>
    </w:p>
    <w:p w:rsidR="005F7F4D" w:rsidRPr="00854E94" w:rsidRDefault="005F7F4D" w:rsidP="005F7F4D">
      <w:pPr>
        <w:pStyle w:val="EMEABodyText"/>
        <w:rPr>
          <w:lang w:val="nb-NO"/>
        </w:rPr>
      </w:pPr>
      <w:r>
        <w:rPr>
          <w:u w:val="single"/>
          <w:lang w:val="nb-NO"/>
        </w:rPr>
        <w:t>Hypoglykemi</w:t>
      </w:r>
      <w:r>
        <w:rPr>
          <w:lang w:val="nb-NO"/>
        </w:rPr>
        <w:t xml:space="preserve">: Karvea kan indusere hypoglykemi, spesielt hos diabetespasienter. Monitorering av blodsukker bør vurderes hos pasienter behandlet med insulin eller antidiabetika, og en dosejustering av insulin eller antidiabetika kan være nødvendig hvis indisert (se pkt. 4.5). </w:t>
      </w:r>
    </w:p>
    <w:p w:rsidR="005F7F4D" w:rsidRDefault="005F7F4D" w:rsidP="00C60D55">
      <w:pPr>
        <w:pStyle w:val="EMEABodyText"/>
        <w:rPr>
          <w:u w:val="single"/>
          <w:lang w:val="nb-NO"/>
        </w:rPr>
      </w:pPr>
    </w:p>
    <w:p w:rsidR="00C60D55" w:rsidRDefault="00C60D55" w:rsidP="00C60D55">
      <w:pPr>
        <w:pStyle w:val="EMEABodyText"/>
        <w:rPr>
          <w:lang w:val="nb-NO"/>
        </w:rPr>
      </w:pPr>
      <w:r w:rsidRPr="00A04065">
        <w:rPr>
          <w:u w:val="single"/>
          <w:lang w:val="nb-NO"/>
        </w:rPr>
        <w:t>Litium</w:t>
      </w:r>
      <w:r w:rsidRPr="007D6999">
        <w:rPr>
          <w:lang w:val="nb-NO"/>
        </w:rPr>
        <w:t>:</w:t>
      </w:r>
      <w:r>
        <w:rPr>
          <w:lang w:val="nb-NO"/>
        </w:rPr>
        <w:t xml:space="preserve"> kombinasjon av litium og Karvea anbefales ikke (se pkt. 4.5).</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C60D55" w:rsidRDefault="00C60D55" w:rsidP="00C60D55">
      <w:pPr>
        <w:pStyle w:val="EMEABodyText"/>
        <w:rPr>
          <w:lang w:val="nb-NO"/>
        </w:rPr>
      </w:pPr>
    </w:p>
    <w:p w:rsidR="00C60D55" w:rsidRDefault="00C60D55" w:rsidP="00C60D55">
      <w:pPr>
        <w:pStyle w:val="EMEABodyText"/>
        <w:rPr>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Karvea ved slike tilstander.</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C60D55" w:rsidRDefault="00C60D55" w:rsidP="00C60D55">
      <w:pPr>
        <w:pStyle w:val="EMEABodyText"/>
        <w:rPr>
          <w:snapToGrid w:val="0"/>
          <w:lang w:val="nb-NO" w:eastAsia="nb-NO"/>
        </w:rPr>
      </w:pPr>
      <w:r w:rsidRPr="00465E8D">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C60D55"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C60D55" w:rsidRPr="00C61FE4"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973DFE" w:rsidRDefault="00973DFE" w:rsidP="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973DFE" w:rsidRDefault="005F7F4D" w:rsidP="005F7F4D">
      <w:pPr>
        <w:pStyle w:val="EMEABodyText"/>
        <w:rPr>
          <w:snapToGrid w:val="0"/>
          <w:lang w:val="nb-NO" w:eastAsia="nb-NO"/>
        </w:rPr>
      </w:pPr>
      <w:r>
        <w:rPr>
          <w:snapToGrid w:val="0"/>
          <w:lang w:val="nb-NO" w:eastAsia="nb-NO"/>
        </w:rPr>
        <w:t xml:space="preserve">Karvea 75 mg filmdrasjerte tabletter inneholder laktose. </w:t>
      </w:r>
      <w:r w:rsidR="00973DFE">
        <w:rPr>
          <w:snapToGrid w:val="0"/>
          <w:lang w:val="nb-NO" w:eastAsia="nb-NO"/>
        </w:rPr>
        <w:t xml:space="preserve">Pasienter med sjeldne arvelige problemer med galaktoseintoleranse, total laktasemangel eller glukose-galaktose malabsorpsjon bør ikke ta dette legemidlet. </w:t>
      </w:r>
    </w:p>
    <w:p w:rsidR="00973DFE" w:rsidRDefault="00973DFE" w:rsidP="00C60D55">
      <w:pPr>
        <w:pStyle w:val="EMEABodyText"/>
        <w:rPr>
          <w:snapToGrid w:val="0"/>
          <w:lang w:val="nb-NO" w:eastAsia="nb-NO"/>
        </w:rPr>
      </w:pPr>
    </w:p>
    <w:p w:rsidR="005F7F4D" w:rsidRDefault="005F7F4D" w:rsidP="00C60D55">
      <w:pPr>
        <w:pStyle w:val="EMEABodyText"/>
        <w:rPr>
          <w:snapToGrid w:val="0"/>
          <w:lang w:val="nb-NO" w:eastAsia="nb-NO"/>
        </w:rPr>
      </w:pPr>
      <w:r>
        <w:rPr>
          <w:snapToGrid w:val="0"/>
          <w:lang w:val="nb-NO" w:eastAsia="nb-NO"/>
        </w:rPr>
        <w:t>Karvea 75 mg filmdrasjerte tabletter inneholder natrium. Dette legemidlet inneholder mindre enn 1 mmol natrium (23 mg) i hver tablett, og er så godt som “natriumfritt”.</w:t>
      </w:r>
    </w:p>
    <w:p w:rsidR="00C60D55" w:rsidRDefault="00C60D55">
      <w:pPr>
        <w:pStyle w:val="EMEABodyText"/>
        <w:rPr>
          <w:snapToGrid w:val="0"/>
          <w:lang w:val="nb-NO" w:eastAsia="nb-NO"/>
        </w:rPr>
      </w:pPr>
    </w:p>
    <w:p w:rsidR="00C60D55" w:rsidRDefault="00C60D55">
      <w:pPr>
        <w:pStyle w:val="EMEAHeading2"/>
        <w:rPr>
          <w:lang w:val="nb-NO"/>
        </w:rPr>
      </w:pPr>
      <w:r>
        <w:rPr>
          <w:lang w:val="nb-NO"/>
        </w:rPr>
        <w:t>4.5</w:t>
      </w:r>
      <w:r>
        <w:rPr>
          <w:lang w:val="nb-NO"/>
        </w:rPr>
        <w:tab/>
        <w:t>Interaksjon med andre legemidler og andre former for interaksjon</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Karvea trygt blitt gitt sammen med andre antihypertensiva som betablokkere, langtidsvirkende kalsiumkanalblokkere og tiazider. Forutgående behandling med høye doser diuretika kan resultere i volumdeplesjon og risiko for hypotensjon når behandling med Karvea initieres (se pkt. 4.4).</w:t>
      </w:r>
    </w:p>
    <w:p w:rsidR="00BD5E91" w:rsidRPr="00172977" w:rsidRDefault="00BD5E91" w:rsidP="00BD5E91">
      <w:pPr>
        <w:pStyle w:val="EMEABodyText"/>
        <w:rPr>
          <w:lang w:val="nb-NO"/>
        </w:rPr>
      </w:pPr>
    </w:p>
    <w:p w:rsidR="00C60D55" w:rsidRDefault="00BD5E91" w:rsidP="00BD5E91">
      <w:pPr>
        <w:pStyle w:val="EMEABodyText"/>
        <w:rPr>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Default="00BD5E91">
      <w:pPr>
        <w:pStyle w:val="EMEABodyText"/>
        <w:rPr>
          <w:lang w:val="nb-NO"/>
        </w:rPr>
      </w:pPr>
    </w:p>
    <w:p w:rsidR="00C60D55" w:rsidRDefault="00C60D55">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C60D55" w:rsidRDefault="00C60D55">
      <w:pPr>
        <w:pStyle w:val="EMEABodyText"/>
        <w:rPr>
          <w:lang w:val="nb-NO"/>
        </w:rPr>
      </w:pPr>
    </w:p>
    <w:p w:rsidR="00C60D55" w:rsidRDefault="00C60D55">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C60D55" w:rsidRDefault="00C60D55">
      <w:pPr>
        <w:pStyle w:val="EMEABodyText"/>
        <w:rPr>
          <w:lang w:val="nb-NO"/>
        </w:rPr>
      </w:pPr>
    </w:p>
    <w:p w:rsidR="00C60D55" w:rsidRDefault="00C60D55" w:rsidP="00C60D55">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angiotensin-II</w:t>
      </w:r>
      <w:r>
        <w:rPr>
          <w:lang w:val="nb-NO"/>
        </w:rPr>
        <w:t xml:space="preserve"> antagonister gis sammen med ikke-steroide antiinflammatoriske legemidler, (NSAIDs) (dvs. selektive COX-2 hemmere, acetylsalisylsyre (&gt; 3 g/dag) og ikke-selektive NSAIDs), kan den antihypertensive effekten reduseres.</w:t>
      </w:r>
    </w:p>
    <w:p w:rsidR="00C60D55" w:rsidRDefault="00C60D55" w:rsidP="00C60D55">
      <w:pPr>
        <w:pStyle w:val="EMEABodyText"/>
        <w:rPr>
          <w:lang w:val="nb-NO"/>
        </w:rPr>
      </w:pPr>
      <w:r>
        <w:rPr>
          <w:lang w:val="nb-NO"/>
        </w:rPr>
        <w:t xml:space="preserve">Som med ACE-hemmere kan samtidig bruk av </w:t>
      </w:r>
      <w:r w:rsidRPr="00A13E0A">
        <w:rPr>
          <w:lang w:val="nb-NO"/>
        </w:rPr>
        <w:t>angiotensin-II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Default="00C60D55">
      <w:pPr>
        <w:pStyle w:val="EMEABodyText"/>
        <w:rPr>
          <w:lang w:val="nb-NO"/>
        </w:rPr>
      </w:pPr>
    </w:p>
    <w:p w:rsidR="0030484D" w:rsidRDefault="0030484D" w:rsidP="003048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30484D" w:rsidRDefault="0030484D" w:rsidP="00C60D55">
      <w:pPr>
        <w:pStyle w:val="EMEABodyText"/>
        <w:rPr>
          <w:u w:val="single"/>
          <w:lang w:val="nb-NO"/>
        </w:rPr>
      </w:pPr>
    </w:p>
    <w:p w:rsidR="00C60D55" w:rsidRPr="00A64BAF" w:rsidRDefault="00C60D55" w:rsidP="00C60D55">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C60D55" w:rsidRDefault="00C60D55">
      <w:pPr>
        <w:pStyle w:val="EMEABodyText"/>
        <w:rPr>
          <w:lang w:val="nb-NO"/>
        </w:rPr>
      </w:pPr>
    </w:p>
    <w:p w:rsidR="00C60D55" w:rsidRDefault="00C60D55">
      <w:pPr>
        <w:pStyle w:val="EMEAHeading2"/>
        <w:rPr>
          <w:lang w:val="nb-NO"/>
        </w:rPr>
      </w:pPr>
      <w:r>
        <w:rPr>
          <w:lang w:val="nb-NO"/>
        </w:rPr>
        <w:t>4.6</w:t>
      </w:r>
      <w:r>
        <w:rPr>
          <w:lang w:val="nb-NO"/>
        </w:rPr>
        <w:tab/>
        <w:t>Fertilitet, graviditet og amming</w:t>
      </w:r>
    </w:p>
    <w:p w:rsidR="00C60D55" w:rsidRDefault="00C60D55" w:rsidP="00C60D55">
      <w:pPr>
        <w:pStyle w:val="EMEAHeading2"/>
        <w:rPr>
          <w:u w:val="single"/>
          <w:lang w:val="nb-NO"/>
        </w:rPr>
      </w:pPr>
    </w:p>
    <w:p w:rsidR="00C60D55" w:rsidRDefault="00C60D55" w:rsidP="00C60D55">
      <w:pPr>
        <w:pStyle w:val="EMEAHeading2"/>
        <w:rPr>
          <w:b w:val="0"/>
          <w:u w:val="single"/>
          <w:lang w:val="nb-NO"/>
        </w:rPr>
      </w:pPr>
      <w:r w:rsidRPr="00D212EB">
        <w:rPr>
          <w:b w:val="0"/>
          <w:u w:val="single"/>
          <w:lang w:val="nb-NO"/>
        </w:rPr>
        <w:t>Graviditet:</w:t>
      </w:r>
    </w:p>
    <w:p w:rsidR="00C60D55" w:rsidRPr="00D212EB" w:rsidRDefault="00C60D55" w:rsidP="00C60D55">
      <w:pPr>
        <w:pStyle w:val="EMEABodyText"/>
        <w:keepNext/>
        <w:rPr>
          <w:lang w:val="nb-NO"/>
        </w:rPr>
      </w:pPr>
    </w:p>
    <w:p w:rsidR="00C60D55"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Pr="004D5017" w:rsidRDefault="00C60D55" w:rsidP="00C60D55">
      <w:pPr>
        <w:pStyle w:val="EMEABodyText"/>
        <w:rPr>
          <w:lang w:val="nb-NO"/>
        </w:rPr>
      </w:pPr>
    </w:p>
    <w:p w:rsidR="00C60D55" w:rsidRPr="004D5017" w:rsidRDefault="00C60D55" w:rsidP="00C60D55">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C60D55" w:rsidRDefault="00C60D55" w:rsidP="00C60D55">
      <w:pPr>
        <w:pStyle w:val="EMEABodyText"/>
        <w:rPr>
          <w:lang w:val="nb-NO"/>
        </w:rPr>
      </w:pPr>
    </w:p>
    <w:p w:rsidR="00C60D55" w:rsidRDefault="00C60D55" w:rsidP="00C60D55">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C60D55" w:rsidRDefault="00C60D55" w:rsidP="00C60D55">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C60D55" w:rsidRPr="004D5017" w:rsidRDefault="00C60D55" w:rsidP="00C60D55">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Default="00C60D55">
      <w:pPr>
        <w:pStyle w:val="EMEABodyText"/>
        <w:rPr>
          <w:lang w:val="nb-NO"/>
        </w:rPr>
      </w:pPr>
    </w:p>
    <w:p w:rsidR="00C60D55" w:rsidRPr="000E19FA" w:rsidRDefault="00C60D55" w:rsidP="00C60D55">
      <w:pPr>
        <w:pStyle w:val="EMEABodyText"/>
        <w:keepNext/>
        <w:rPr>
          <w:u w:val="single"/>
          <w:lang w:val="nb-NO"/>
        </w:rPr>
      </w:pPr>
      <w:r w:rsidRPr="000E19FA">
        <w:rPr>
          <w:u w:val="single"/>
          <w:lang w:val="nb-NO"/>
        </w:rPr>
        <w:t>Amming:</w:t>
      </w:r>
    </w:p>
    <w:p w:rsidR="00C60D55" w:rsidRDefault="00C60D55" w:rsidP="00C60D55">
      <w:pPr>
        <w:pStyle w:val="EMEABodyText"/>
        <w:keepNext/>
        <w:rPr>
          <w:lang w:val="nb-NO"/>
        </w:rPr>
      </w:pPr>
    </w:p>
    <w:p w:rsidR="00C60D55" w:rsidRDefault="00C60D55">
      <w:pPr>
        <w:pStyle w:val="EMEABodyText"/>
        <w:rPr>
          <w:lang w:val="nb-NO"/>
        </w:rPr>
      </w:pPr>
      <w:r>
        <w:rPr>
          <w:lang w:val="nb-NO"/>
        </w:rPr>
        <w:t>Ettersom det ikke finnes informasjon vedrørende bruk av Karvea ved amming, er Karvea ikke anbefalt, og det er ønskelig å benytte behandlingsalternativ med bedre etablert sikkerhetsprofil ved amming, spesielt ved amming av nyfødte eller for tidlig fødte spedbarn.</w:t>
      </w:r>
    </w:p>
    <w:p w:rsidR="00C60D55" w:rsidRDefault="00C60D55" w:rsidP="00C60D55">
      <w:pPr>
        <w:pStyle w:val="EMEABodyText"/>
        <w:rPr>
          <w:noProof/>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C60D55" w:rsidP="00C60D55">
      <w:pPr>
        <w:pStyle w:val="EMEABodyText"/>
        <w:rPr>
          <w:lang w:val="nb-NO"/>
        </w:rPr>
      </w:pP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Default="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Default="00C60D55">
      <w:pPr>
        <w:pStyle w:val="EMEABodyText"/>
        <w:rPr>
          <w:lang w:val="nb-NO"/>
        </w:rPr>
      </w:pPr>
    </w:p>
    <w:p w:rsidR="00C60D55" w:rsidRDefault="00C60D55">
      <w:pPr>
        <w:pStyle w:val="EMEAHeading2"/>
        <w:rPr>
          <w:lang w:val="nb-NO"/>
        </w:rPr>
      </w:pPr>
      <w:r w:rsidRPr="00EE344B">
        <w:rPr>
          <w:lang w:val="nb-NO"/>
        </w:rPr>
        <w:t>4.7</w:t>
      </w:r>
      <w:r w:rsidRPr="00EE344B">
        <w:rPr>
          <w:lang w:val="nb-NO"/>
        </w:rPr>
        <w:tab/>
        <w:t>Påvirkning av evnen til å kjøre bil og bruke maskiner</w:t>
      </w:r>
    </w:p>
    <w:p w:rsidR="00C60D55" w:rsidRDefault="00C60D55" w:rsidP="00C60D55">
      <w:pPr>
        <w:pStyle w:val="EMEAHeading2"/>
        <w:rPr>
          <w:lang w:val="nb-NO"/>
        </w:rPr>
      </w:pPr>
    </w:p>
    <w:p w:rsidR="00C60D55" w:rsidRDefault="00C60D55">
      <w:pPr>
        <w:pStyle w:val="EMEABodyText"/>
        <w:rPr>
          <w:lang w:val="nb-NO"/>
        </w:rPr>
      </w:pPr>
      <w:r>
        <w:rPr>
          <w:lang w:val="nb-NO"/>
        </w:rPr>
        <w:t xml:space="preserve">Med utgangspunkt i stoffets farmakodynamikk, er det ikke sannsynlig at irbesartan påvirker </w:t>
      </w:r>
      <w:r w:rsidR="00973DFE">
        <w:rPr>
          <w:lang w:val="nb-NO"/>
        </w:rPr>
        <w:t>evnen til å kjøre bil eller bruke maskiner</w:t>
      </w:r>
      <w:r>
        <w:rPr>
          <w:lang w:val="nb-NO"/>
        </w:rPr>
        <w:t>. Under bilkjøring eller håndtering av maskiner bør en huske at svimmelhet eller tretthet kan opptre under behandling.</w:t>
      </w:r>
    </w:p>
    <w:p w:rsidR="00C60D55" w:rsidRDefault="00C60D55">
      <w:pPr>
        <w:pStyle w:val="EMEABodyText"/>
        <w:rPr>
          <w:lang w:val="nb-NO"/>
        </w:rPr>
      </w:pPr>
    </w:p>
    <w:p w:rsidR="00C60D55" w:rsidRDefault="00C60D55">
      <w:pPr>
        <w:pStyle w:val="EMEAHeading2"/>
        <w:rPr>
          <w:lang w:val="nb-NO"/>
        </w:rPr>
      </w:pPr>
      <w:r>
        <w:rPr>
          <w:lang w:val="nb-NO"/>
        </w:rPr>
        <w:t>4.8</w:t>
      </w:r>
      <w:r>
        <w:rPr>
          <w:lang w:val="nb-NO"/>
        </w:rPr>
        <w:tab/>
        <w:t>Bivirkninger</w:t>
      </w:r>
    </w:p>
    <w:p w:rsidR="00C60D55" w:rsidRDefault="00C60D55" w:rsidP="00C60D55">
      <w:pPr>
        <w:pStyle w:val="EMEAHeading2"/>
        <w:rPr>
          <w:lang w:val="nb-NO"/>
        </w:rPr>
      </w:pPr>
    </w:p>
    <w:p w:rsidR="00C60D55" w:rsidRDefault="00C60D55" w:rsidP="00C60D55">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C60D55" w:rsidRDefault="00C60D55" w:rsidP="00C60D55">
      <w:pPr>
        <w:pStyle w:val="EMEABodyText"/>
        <w:rPr>
          <w:lang w:val="nb-NO"/>
        </w:rPr>
      </w:pPr>
    </w:p>
    <w:p w:rsidR="00C60D55" w:rsidRDefault="00C60D55" w:rsidP="00C60D55">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(dvs. mindre vanlig). Dette var hyppigere enn i placebogruppen.</w:t>
      </w:r>
    </w:p>
    <w:p w:rsidR="00C60D55" w:rsidRDefault="00C60D55" w:rsidP="00C60D55">
      <w:pPr>
        <w:pStyle w:val="EMEABodyText"/>
        <w:rPr>
          <w:snapToGrid w:val="0"/>
          <w:lang w:val="nb-NO" w:eastAsia="nb-NO"/>
        </w:rPr>
      </w:pPr>
    </w:p>
    <w:p w:rsidR="00C60D55" w:rsidRDefault="00C60D55" w:rsidP="00C60D55">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C60D55"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rsidP="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973DFE">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3048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Default="00C60D55" w:rsidP="00C60D55">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Default="00C60D55">
      <w:pPr>
        <w:pStyle w:val="EMEABodyText"/>
        <w:rPr>
          <w:lang w:val="nb-NO"/>
        </w:rPr>
      </w:pPr>
    </w:p>
    <w:p w:rsidR="00C60D55" w:rsidRDefault="00C60D55">
      <w:pPr>
        <w:pStyle w:val="EMEABodyText"/>
        <w:rPr>
          <w:i/>
          <w:u w:val="single"/>
          <w:lang w:val="nb-NO"/>
        </w:rPr>
      </w:pPr>
      <w:r w:rsidRPr="00F705E6">
        <w:rPr>
          <w:i/>
          <w:u w:val="single"/>
          <w:lang w:val="nb-NO"/>
        </w:rPr>
        <w:t>Pediatrisk populasjon</w:t>
      </w:r>
      <w:r>
        <w:rPr>
          <w:i/>
          <w:u w:val="single"/>
          <w:lang w:val="nb-NO"/>
        </w:rPr>
        <w:t>:</w:t>
      </w:r>
    </w:p>
    <w:p w:rsidR="00C60D55" w:rsidRDefault="00C60D55">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4" w:history="1">
        <w:r w:rsidRPr="00FB77D2">
          <w:rPr>
            <w:rStyle w:val="Hyperlink"/>
            <w:szCs w:val="22"/>
            <w:highlight w:val="lightGray"/>
            <w:lang w:val="nb-NO"/>
          </w:rPr>
          <w:t>Appendix V</w:t>
        </w:r>
      </w:hyperlink>
      <w:r w:rsidRPr="00FB77D2">
        <w:rPr>
          <w:szCs w:val="22"/>
          <w:lang w:val="nb-NO"/>
        </w:rPr>
        <w:t>.</w:t>
      </w:r>
    </w:p>
    <w:p w:rsidR="00C16574" w:rsidRDefault="00C16574">
      <w:pPr>
        <w:pStyle w:val="EMEABodyText"/>
        <w:rPr>
          <w:lang w:val="nb-NO"/>
        </w:rPr>
      </w:pPr>
    </w:p>
    <w:p w:rsidR="00C60D55" w:rsidRDefault="00C60D55">
      <w:pPr>
        <w:pStyle w:val="EMEAHeading2"/>
        <w:rPr>
          <w:lang w:val="nb-NO"/>
        </w:rPr>
      </w:pPr>
      <w:r>
        <w:rPr>
          <w:lang w:val="nb-NO"/>
        </w:rPr>
        <w:t>4.9</w:t>
      </w:r>
      <w:r>
        <w:rPr>
          <w:lang w:val="nb-NO"/>
        </w:rPr>
        <w:tab/>
        <w:t>Overdosering</w:t>
      </w:r>
    </w:p>
    <w:p w:rsidR="00C60D55" w:rsidRDefault="00C60D55" w:rsidP="00C60D55">
      <w:pPr>
        <w:pStyle w:val="EMEAHeading2"/>
        <w:rPr>
          <w:lang w:val="nb-NO"/>
        </w:rPr>
      </w:pPr>
    </w:p>
    <w:p w:rsidR="00C60D55" w:rsidRDefault="00C60D55">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Karvea.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t>FARMAKOLOGISKE EGENSKAPER</w:t>
      </w:r>
    </w:p>
    <w:p w:rsidR="00C60D55" w:rsidRDefault="00C60D55" w:rsidP="00C60D55">
      <w:pPr>
        <w:pStyle w:val="EMEAHeading1"/>
        <w:rPr>
          <w:lang w:val="nb-NO"/>
        </w:rPr>
      </w:pPr>
    </w:p>
    <w:p w:rsidR="00C60D55" w:rsidRDefault="00C60D55">
      <w:pPr>
        <w:pStyle w:val="EMEAHeading2"/>
        <w:rPr>
          <w:lang w:val="nb-NO"/>
        </w:rPr>
      </w:pPr>
      <w:r>
        <w:rPr>
          <w:lang w:val="nb-NO"/>
        </w:rPr>
        <w:t>5.1</w:t>
      </w:r>
      <w:r>
        <w:rPr>
          <w:lang w:val="nb-NO"/>
        </w:rPr>
        <w:tab/>
        <w:t>Farmakodynamiske egenskaper</w:t>
      </w:r>
    </w:p>
    <w:p w:rsidR="00C60D55" w:rsidRDefault="00C60D55" w:rsidP="00C60D55">
      <w:pPr>
        <w:pStyle w:val="EMEAHeading2"/>
        <w:rPr>
          <w:lang w:val="nb-NO"/>
        </w:rPr>
      </w:pPr>
    </w:p>
    <w:p w:rsidR="00C60D55" w:rsidRDefault="00C60D55">
      <w:pPr>
        <w:pStyle w:val="EMEABodyText"/>
        <w:rPr>
          <w:lang w:val="nb-NO"/>
        </w:rPr>
      </w:pPr>
      <w:r>
        <w:rPr>
          <w:lang w:val="nb-NO"/>
        </w:rPr>
        <w:t>Farmakoterapeutisk gruppe: Angiotensin-II antagonister, usammensatte, ATC kode: C09C A04.</w:t>
      </w:r>
    </w:p>
    <w:p w:rsidR="00C60D55" w:rsidRDefault="00C60D55">
      <w:pPr>
        <w:pStyle w:val="EMEABodyText"/>
        <w:rPr>
          <w:lang w:val="nb-NO"/>
        </w:rPr>
      </w:pPr>
    </w:p>
    <w:p w:rsidR="00C60D55" w:rsidRDefault="00C60D55" w:rsidP="00C60D55">
      <w:pPr>
        <w:pStyle w:val="EMEABodyText"/>
        <w:keepNext/>
        <w:rPr>
          <w:lang w:val="nb-NO"/>
        </w:rPr>
      </w:pPr>
      <w:r w:rsidRPr="0048360A">
        <w:rPr>
          <w:u w:val="single"/>
          <w:lang w:val="nb-NO"/>
        </w:rPr>
        <w:t>Virkningsmekanisme</w:t>
      </w:r>
      <w:r>
        <w:rPr>
          <w:lang w:val="nb-NO"/>
        </w:rPr>
        <w:t>: Irbesartan er en potent, oralt aktiv, selektiv angiotensin-II reseptor (type AT</w:t>
      </w:r>
      <w:r>
        <w:rPr>
          <w:vertAlign w:val="subscript"/>
          <w:lang w:val="nb-NO"/>
        </w:rPr>
        <w:t>1</w:t>
      </w:r>
      <w:r>
        <w:rPr>
          <w:lang w:val="nb-NO"/>
        </w:rPr>
        <w:t>)-antagonist.Den forventes å blokkere alle virkningene av angiotensin-II som er mediert av AT</w:t>
      </w:r>
      <w:r>
        <w:rPr>
          <w:vertAlign w:val="subscript"/>
          <w:lang w:val="nb-NO"/>
        </w:rPr>
        <w:t>1</w:t>
      </w:r>
      <w:r>
        <w:rPr>
          <w:lang w:val="nb-NO"/>
        </w:rPr>
        <w:t>-reseptoren, uavhengig av kilde eller syntesevei for angiotensin-II. Den spesifikke hemmingen av AT</w:t>
      </w:r>
      <w:r>
        <w:rPr>
          <w:vertAlign w:val="subscript"/>
          <w:lang w:val="nb-NO"/>
        </w:rPr>
        <w:t>1</w:t>
      </w:r>
      <w:r>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Default="00C60D55">
      <w:pPr>
        <w:pStyle w:val="EMEABodyText"/>
        <w:rPr>
          <w:lang w:val="nb-NO"/>
        </w:rPr>
      </w:pPr>
    </w:p>
    <w:p w:rsidR="00C60D55" w:rsidRPr="001F76A4" w:rsidRDefault="00C60D55" w:rsidP="00C60D55">
      <w:pPr>
        <w:pStyle w:val="EMEAHeading2"/>
        <w:rPr>
          <w:b w:val="0"/>
          <w:u w:val="single"/>
          <w:lang w:val="nb-NO"/>
        </w:rPr>
      </w:pPr>
      <w:r w:rsidRPr="001F76A4">
        <w:rPr>
          <w:b w:val="0"/>
          <w:u w:val="single"/>
          <w:lang w:val="nb-NO"/>
        </w:rPr>
        <w:t>Klinisk effekt:</w:t>
      </w:r>
    </w:p>
    <w:p w:rsidR="00C60D55" w:rsidRDefault="00C60D55" w:rsidP="00C60D55">
      <w:pPr>
        <w:pStyle w:val="EMEAHeading2"/>
        <w:rPr>
          <w:u w:val="single"/>
          <w:lang w:val="nb-NO"/>
        </w:rPr>
      </w:pPr>
    </w:p>
    <w:p w:rsidR="00C60D55" w:rsidRDefault="00C60D55" w:rsidP="00C60D55">
      <w:pPr>
        <w:pStyle w:val="EMEABodyText"/>
        <w:keepNext/>
        <w:rPr>
          <w:u w:val="single"/>
          <w:lang w:val="nb-NO"/>
        </w:rPr>
      </w:pPr>
      <w:r>
        <w:rPr>
          <w:u w:val="single"/>
          <w:lang w:val="nb-NO"/>
        </w:rPr>
        <w:t>Hypertensjon</w:t>
      </w:r>
    </w:p>
    <w:p w:rsidR="00C60D55" w:rsidRDefault="00C60D55" w:rsidP="00C60D55">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Default="00C60D55" w:rsidP="00C60D55">
      <w:pPr>
        <w:pStyle w:val="EMEABodyText"/>
        <w:rPr>
          <w:lang w:val="nb-NO"/>
        </w:rPr>
      </w:pPr>
      <w:r>
        <w:rPr>
          <w:lang w:val="nb-NO"/>
        </w:rPr>
        <w:t>Maksimal blodtrykksreduksjon oppnås 3-6 timer etter administrering, og den antihypertensive effekten opprettholdes i minst 24 timer. Etter 24 timer var reduksjonen av blodtrykket 60-70% sammenliknet med maksimal diastolisk og systolisk respons ved anbefalte doser. Dosering en gang daglig med 150 mg ga samme maksimale effekt og 24 timers respons som dosering to ganger daglig med samme totaldose.</w:t>
      </w:r>
    </w:p>
    <w:p w:rsidR="00C60D55" w:rsidRDefault="00C60D55" w:rsidP="00C60D55">
      <w:pPr>
        <w:pStyle w:val="EMEABodyText"/>
        <w:rPr>
          <w:lang w:val="nb-NO"/>
        </w:rPr>
      </w:pPr>
      <w:r>
        <w:rPr>
          <w:lang w:val="nb-NO"/>
        </w:rPr>
        <w:t>Den antihypertensive effekten av Karvea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Default="00C60D55" w:rsidP="00C60D55">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Default="00C60D55" w:rsidP="00C60D55">
      <w:pPr>
        <w:pStyle w:val="EMEABodyText"/>
        <w:rPr>
          <w:lang w:val="nb-NO"/>
        </w:rPr>
      </w:pPr>
      <w:r>
        <w:rPr>
          <w:lang w:val="nb-NO"/>
        </w:rPr>
        <w:t>Effekten av Karvea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Default="00C60D55" w:rsidP="00C60D55">
      <w:pPr>
        <w:pStyle w:val="EMEABodyText"/>
        <w:rPr>
          <w:lang w:val="nb-NO"/>
        </w:rPr>
      </w:pPr>
      <w:r>
        <w:rPr>
          <w:lang w:val="nb-NO"/>
        </w:rPr>
        <w:t>Det er ingen klinisk relevant effekt på serum urinsyre eller utskillelse av urinsyre.</w:t>
      </w:r>
    </w:p>
    <w:p w:rsidR="00C60D55" w:rsidRDefault="00C60D55" w:rsidP="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C60D55" w:rsidRDefault="00C60D55" w:rsidP="00C60D55">
      <w:pPr>
        <w:pStyle w:val="EMEABodyText"/>
        <w:rPr>
          <w:snapToGrid w:val="0"/>
          <w:lang w:val="nb-NO" w:eastAsia="nb-NO"/>
        </w:rPr>
      </w:pPr>
    </w:p>
    <w:p w:rsidR="00C60D55" w:rsidRPr="009529AE" w:rsidRDefault="00C60D55" w:rsidP="00C60D55">
      <w:pPr>
        <w:pStyle w:val="EMEABodyText"/>
        <w:keepNext/>
        <w:rPr>
          <w:u w:val="single"/>
          <w:lang w:val="nb-NO"/>
        </w:rPr>
      </w:pPr>
      <w:r w:rsidRPr="009529AE">
        <w:rPr>
          <w:u w:val="single"/>
          <w:lang w:val="nb-NO"/>
        </w:rPr>
        <w:t>Hypertensjon og type 2 diabetes med nyresykdom</w:t>
      </w:r>
    </w:p>
    <w:p w:rsidR="00C60D55" w:rsidRDefault="00C60D55" w:rsidP="00C60D55">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Karvea, amlodipin og placebo. Langtidseffektene (gjennomsnitt 2,6 år) av Karvea på progresjon av nyresykdom og total mortalitet ble undersøkt hos 1715 hypertensive pasienter med type 2 diabetes, proteinuri ≥ 900 mg/dag og serumkreatinin mellom 1,0-3,0 mg/dl. Pasientene ble titrert fra 75 mg til vedlikeholdsdose på 300 mg Karvea,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Default="00C60D55" w:rsidP="00C60D55">
      <w:pPr>
        <w:pStyle w:val="EMEABodyText"/>
        <w:rPr>
          <w:lang w:val="nb-NO"/>
        </w:rPr>
      </w:pPr>
    </w:p>
    <w:p w:rsidR="00C60D55" w:rsidRDefault="00C60D55" w:rsidP="00C60D55">
      <w:pPr>
        <w:pStyle w:val="EMEABodyText"/>
        <w:rPr>
          <w:lang w:val="nb-NO"/>
        </w:rPr>
      </w:pPr>
      <w:r>
        <w:rPr>
          <w:lang w:val="nb-NO"/>
        </w:rPr>
        <w:t>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C60D55" w:rsidRDefault="00C60D55" w:rsidP="00C60D55">
      <w:pPr>
        <w:pStyle w:val="EMEABodyText"/>
        <w:rPr>
          <w:lang w:val="nb-NO"/>
        </w:rPr>
      </w:pPr>
    </w:p>
    <w:p w:rsidR="00C60D55" w:rsidRDefault="00C60D55" w:rsidP="00C60D55">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Karvea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Karvea 300 mg gruppen (34 %) enn i placebogruppen (21 %).</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Default="00C60D55">
      <w:pPr>
        <w:pStyle w:val="EMEABodyText"/>
        <w:rPr>
          <w:lang w:val="nb-NO"/>
        </w:rPr>
      </w:pPr>
    </w:p>
    <w:p w:rsidR="00C60D55" w:rsidRDefault="00C60D55">
      <w:pPr>
        <w:pStyle w:val="EMEAHeading2"/>
        <w:rPr>
          <w:lang w:val="nb-NO"/>
        </w:rPr>
      </w:pPr>
      <w:r>
        <w:rPr>
          <w:lang w:val="nb-NO"/>
        </w:rPr>
        <w:t>5.2</w:t>
      </w:r>
      <w:r>
        <w:rPr>
          <w:lang w:val="nb-NO"/>
        </w:rPr>
        <w:tab/>
        <w:t>Farmakokinetiske egenskaper</w:t>
      </w:r>
    </w:p>
    <w:p w:rsidR="00C60D55" w:rsidRDefault="00C60D55" w:rsidP="00C60D55">
      <w:pPr>
        <w:pStyle w:val="EMEAHeading2"/>
        <w:rPr>
          <w:lang w:val="nb-NO"/>
        </w:rPr>
      </w:pPr>
    </w:p>
    <w:p w:rsidR="00973DFE" w:rsidRPr="007C0F4D" w:rsidRDefault="00973DFE" w:rsidP="007C0F4D">
      <w:pPr>
        <w:pStyle w:val="EMEABodyText"/>
        <w:rPr>
          <w:u w:val="single"/>
          <w:lang w:val="nb-NO"/>
        </w:rPr>
      </w:pPr>
      <w:r>
        <w:rPr>
          <w:u w:val="single"/>
          <w:lang w:val="nb-NO"/>
        </w:rPr>
        <w:t>Absorpsjon</w:t>
      </w:r>
    </w:p>
    <w:p w:rsidR="00973DFE" w:rsidRDefault="00C60D55">
      <w:pPr>
        <w:pStyle w:val="EMEABodyText"/>
        <w:rPr>
          <w:lang w:val="nb-NO"/>
        </w:rPr>
      </w:pPr>
      <w:r>
        <w:rPr>
          <w:lang w:val="nb-NO"/>
        </w:rPr>
        <w:t xml:space="preserve">Irbesartan absorberes godt etter oral administrering og har absolutt biotilgjengelighet på ca. 60-80 %. Samtidig matinntak påvirker ikke biotilgjengeligheten til irbesartan signifikant. </w:t>
      </w:r>
    </w:p>
    <w:p w:rsidR="00973DFE" w:rsidRDefault="00973DFE">
      <w:pPr>
        <w:pStyle w:val="EMEABodyText"/>
        <w:rPr>
          <w:lang w:val="nb-NO"/>
        </w:rPr>
      </w:pPr>
    </w:p>
    <w:p w:rsidR="00973DFE" w:rsidRPr="007C0F4D" w:rsidRDefault="00973DFE">
      <w:pPr>
        <w:pStyle w:val="EMEABodyText"/>
        <w:rPr>
          <w:u w:val="single"/>
          <w:lang w:val="nb-NO"/>
        </w:rPr>
      </w:pPr>
      <w:r w:rsidRPr="008E049F">
        <w:rPr>
          <w:u w:val="single"/>
          <w:lang w:val="nb-NO"/>
        </w:rPr>
        <w:t>Distribusjon</w:t>
      </w:r>
    </w:p>
    <w:p w:rsidR="00973DFE" w:rsidRDefault="00C60D55">
      <w:pPr>
        <w:pStyle w:val="EMEABodyText"/>
        <w:rPr>
          <w:lang w:val="nb-NO"/>
        </w:rPr>
      </w:pPr>
      <w:r>
        <w:rPr>
          <w:lang w:val="nb-NO"/>
        </w:rPr>
        <w:t xml:space="preserve">Bindingen til plasmaproteiner er ca. 96 % med ubetydelig binding til cellulære blodkomponenter. Distribusjonsvolumet er 53-93 liter. </w:t>
      </w:r>
    </w:p>
    <w:p w:rsidR="00973DFE" w:rsidRDefault="00973DFE">
      <w:pPr>
        <w:pStyle w:val="EMEABodyText"/>
        <w:rPr>
          <w:lang w:val="nb-NO"/>
        </w:rPr>
      </w:pPr>
    </w:p>
    <w:p w:rsidR="00973DFE" w:rsidRPr="007C0F4D" w:rsidRDefault="00973DFE">
      <w:pPr>
        <w:pStyle w:val="EMEABodyText"/>
        <w:rPr>
          <w:u w:val="single"/>
          <w:lang w:val="nb-NO"/>
        </w:rPr>
      </w:pPr>
      <w:r w:rsidRPr="008E049F">
        <w:rPr>
          <w:u w:val="single"/>
          <w:lang w:val="nb-NO"/>
        </w:rPr>
        <w:t xml:space="preserve">Biotransformasjon </w:t>
      </w:r>
    </w:p>
    <w:p w:rsidR="00C60D55" w:rsidRDefault="00C60D55">
      <w:pPr>
        <w:pStyle w:val="EMEABodyText"/>
        <w:rPr>
          <w:lang w:val="nb-NO"/>
        </w:rPr>
      </w:pPr>
      <w:r>
        <w:rPr>
          <w:lang w:val="nb-NO"/>
        </w:rPr>
        <w:t xml:space="preserve">Etter oral eller intravenøs administrering av </w:t>
      </w:r>
      <w:r>
        <w:rPr>
          <w:vertAlign w:val="superscript"/>
          <w:lang w:val="nb-NO"/>
        </w:rPr>
        <w:t>14</w:t>
      </w:r>
      <w:r>
        <w:rPr>
          <w:lang w:val="nb-NO"/>
        </w:rPr>
        <w:t xml:space="preserve">C irbesartan kommer 80-85 %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 xml:space="preserve">-studier tyder på at irbesartan hovedsakelig oksideres av cytokrom P450-enzymet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C60D55" w:rsidRDefault="00C60D55">
      <w:pPr>
        <w:pStyle w:val="EMEABodyText"/>
        <w:rPr>
          <w:lang w:val="nb-NO"/>
        </w:rPr>
      </w:pPr>
    </w:p>
    <w:p w:rsidR="00973DFE" w:rsidRPr="007C0F4D" w:rsidRDefault="00973DFE">
      <w:pPr>
        <w:pStyle w:val="EMEABodyText"/>
        <w:rPr>
          <w:u w:val="single"/>
          <w:lang w:val="nb-NO"/>
        </w:rPr>
      </w:pPr>
      <w:r w:rsidRPr="007B7EA4">
        <w:rPr>
          <w:u w:val="single"/>
          <w:lang w:val="nb-NO"/>
        </w:rPr>
        <w:t>Linearitet/ikke-linearitet</w:t>
      </w:r>
    </w:p>
    <w:p w:rsidR="00C60D55" w:rsidRDefault="00C60D55" w:rsidP="00C60D55">
      <w:pPr>
        <w:pStyle w:val="EMEABodyText"/>
        <w:rPr>
          <w:lang w:val="nb-NO"/>
        </w:rPr>
      </w:pPr>
      <w:r>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Pr>
          <w:vertAlign w:val="subscript"/>
          <w:lang w:val="nb-NO"/>
        </w:rPr>
        <w:t>maks</w:t>
      </w:r>
      <w:r>
        <w:rPr>
          <w:lang w:val="nb-NO"/>
        </w:rPr>
        <w:t>-verdier var også noe høyere hos eldre personer (≥ 65 år) sammenliknet med yngre (18-40 år). Imidlertid var ikke halveringstiden signifikant endret. Ingen dosejustering er nødvendig hos eldre.</w:t>
      </w:r>
    </w:p>
    <w:p w:rsidR="00C60D55" w:rsidRDefault="00C60D55" w:rsidP="00C60D55">
      <w:pPr>
        <w:pStyle w:val="EMEABodyText"/>
        <w:rPr>
          <w:lang w:val="nb-NO"/>
        </w:rPr>
      </w:pPr>
    </w:p>
    <w:p w:rsidR="00973DFE" w:rsidRPr="007C0F4D" w:rsidRDefault="00973DFE" w:rsidP="00C60D55">
      <w:pPr>
        <w:pStyle w:val="EMEABodyText"/>
        <w:rPr>
          <w:u w:val="single"/>
          <w:lang w:val="nb-NO"/>
        </w:rPr>
      </w:pPr>
      <w:r>
        <w:rPr>
          <w:u w:val="single"/>
          <w:lang w:val="nb-NO"/>
        </w:rPr>
        <w:t>Eliminasjon</w:t>
      </w:r>
    </w:p>
    <w:p w:rsidR="00C60D55" w:rsidRDefault="00C60D55" w:rsidP="00C60D55">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C60D55" w:rsidRDefault="00C60D55" w:rsidP="00C60D55">
      <w:pPr>
        <w:pStyle w:val="EMEABodyText"/>
        <w:rPr>
          <w:lang w:val="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C60D55" w:rsidRDefault="00C60D55">
      <w:pPr>
        <w:pStyle w:val="EMEABodyText"/>
        <w:rPr>
          <w:lang w:val="nb-NO"/>
        </w:rPr>
      </w:pPr>
    </w:p>
    <w:p w:rsidR="00973DFE" w:rsidRDefault="00B5557E">
      <w:pPr>
        <w:pStyle w:val="EMEABodyText"/>
        <w:rPr>
          <w:i/>
          <w:lang w:val="nb-NO"/>
        </w:rPr>
      </w:pPr>
      <w:r>
        <w:rPr>
          <w:u w:val="single"/>
          <w:lang w:val="nb-NO"/>
        </w:rPr>
        <w:t>Nedsatt</w:t>
      </w:r>
      <w:r w:rsidRPr="00B146FB">
        <w:rPr>
          <w:u w:val="single"/>
          <w:lang w:val="nb-NO"/>
        </w:rPr>
        <w:t xml:space="preserve"> </w:t>
      </w:r>
      <w:r w:rsidR="00C60D55" w:rsidRPr="00B146FB">
        <w:rPr>
          <w:u w:val="single"/>
          <w:lang w:val="nb-NO"/>
        </w:rPr>
        <w:t>nyrefunksjon</w:t>
      </w:r>
      <w:r w:rsidR="00C60D55">
        <w:rPr>
          <w:i/>
          <w:lang w:val="nb-NO"/>
        </w:rPr>
        <w:t xml:space="preserve"> </w:t>
      </w:r>
    </w:p>
    <w:p w:rsidR="00C60D55" w:rsidRDefault="00973DFE">
      <w:pPr>
        <w:pStyle w:val="EMEABodyText"/>
        <w:rPr>
          <w:lang w:val="nb-NO"/>
        </w:rPr>
      </w:pPr>
      <w:r>
        <w:rPr>
          <w:lang w:val="nb-NO"/>
        </w:rPr>
        <w:t>H</w:t>
      </w:r>
      <w:r w:rsidR="00C60D55">
        <w:rPr>
          <w:lang w:val="nb-NO"/>
        </w:rPr>
        <w:t>os pasienter med nedsatt nyrefunksjon og pasienter i hemodialyse, er farmakokinetiske parametere for irbesartan ikke signifikant endret. Irbesartan fjernes ikke ved hemodialyse.</w:t>
      </w:r>
    </w:p>
    <w:p w:rsidR="00C60D55" w:rsidRDefault="00C60D55">
      <w:pPr>
        <w:pStyle w:val="EMEABodyText"/>
        <w:rPr>
          <w:lang w:val="nb-NO"/>
        </w:rPr>
      </w:pPr>
    </w:p>
    <w:p w:rsidR="00973DFE" w:rsidRDefault="00B5557E">
      <w:pPr>
        <w:pStyle w:val="EMEABodyText"/>
        <w:rPr>
          <w:lang w:val="nb-NO"/>
        </w:rPr>
      </w:pPr>
      <w:r>
        <w:rPr>
          <w:u w:val="single"/>
          <w:lang w:val="nb-NO"/>
        </w:rPr>
        <w:t>Nedsatt</w:t>
      </w:r>
      <w:r w:rsidRPr="00B146FB">
        <w:rPr>
          <w:u w:val="single"/>
          <w:lang w:val="nb-NO"/>
        </w:rPr>
        <w:t xml:space="preserve"> </w:t>
      </w:r>
      <w:r w:rsidR="00C60D55" w:rsidRPr="00B146FB">
        <w:rPr>
          <w:u w:val="single"/>
          <w:lang w:val="nb-NO"/>
        </w:rPr>
        <w:t>leverfunksjon</w:t>
      </w:r>
      <w:r w:rsidR="00C60D55" w:rsidRPr="00B146FB">
        <w:rPr>
          <w:lang w:val="nb-NO"/>
        </w:rPr>
        <w:t xml:space="preserve"> </w:t>
      </w:r>
    </w:p>
    <w:p w:rsidR="00C60D55" w:rsidRDefault="00973DFE">
      <w:pPr>
        <w:pStyle w:val="EMEABodyText"/>
        <w:rPr>
          <w:lang w:val="nb-NO"/>
        </w:rPr>
      </w:pPr>
      <w:r>
        <w:rPr>
          <w:lang w:val="nb-NO"/>
        </w:rPr>
        <w:t>H</w:t>
      </w:r>
      <w:r w:rsidR="00C60D55">
        <w:rPr>
          <w:lang w:val="nb-NO"/>
        </w:rPr>
        <w:t>os pasienter med mild til moderat cirrhose er farmakokinetiske parametere for irbesartan ikke signifikant endret. Det er ikke gjort studier hos pasienter med sterkt nedsatt leverfunksjon.</w:t>
      </w:r>
    </w:p>
    <w:p w:rsidR="00C60D55" w:rsidRDefault="00C60D55">
      <w:pPr>
        <w:pStyle w:val="EMEABodyText"/>
        <w:rPr>
          <w:lang w:val="nb-NO"/>
        </w:rPr>
      </w:pPr>
    </w:p>
    <w:p w:rsidR="00C60D55" w:rsidRDefault="00C60D55">
      <w:pPr>
        <w:pStyle w:val="EMEAHeading2"/>
        <w:rPr>
          <w:b w:val="0"/>
          <w:lang w:val="nb-NO"/>
        </w:rPr>
      </w:pPr>
      <w:r>
        <w:rPr>
          <w:lang w:val="nb-NO"/>
        </w:rPr>
        <w:t>5.3</w:t>
      </w:r>
      <w:r>
        <w:rPr>
          <w:lang w:val="nb-NO"/>
        </w:rPr>
        <w:tab/>
        <w:t>Prekliniske sikkerhetsdata</w:t>
      </w:r>
    </w:p>
    <w:p w:rsidR="00C60D55" w:rsidRDefault="00C60D55" w:rsidP="00C60D55">
      <w:pPr>
        <w:pStyle w:val="EMEAHeading2"/>
        <w:rPr>
          <w:lang w:val="nb-NO"/>
        </w:rPr>
      </w:pPr>
    </w:p>
    <w:p w:rsidR="00C60D55" w:rsidRDefault="00C60D55">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Default="00C60D55">
      <w:pPr>
        <w:pStyle w:val="EMEABodyText"/>
        <w:rPr>
          <w:lang w:val="nb-NO"/>
        </w:rPr>
      </w:pPr>
    </w:p>
    <w:p w:rsidR="00C60D55" w:rsidRDefault="00C60D55">
      <w:pPr>
        <w:pStyle w:val="EMEABodyText"/>
        <w:rPr>
          <w:lang w:val="nb-NO"/>
        </w:rPr>
      </w:pPr>
      <w:r>
        <w:rPr>
          <w:lang w:val="nb-NO"/>
        </w:rPr>
        <w:t>Det var ingen evidens for mutagenisitet, klastogenisitet eller karsinogenisitet.</w:t>
      </w:r>
    </w:p>
    <w:p w:rsidR="00C60D55" w:rsidRDefault="00C60D55" w:rsidP="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Default="00C60D55">
      <w:pPr>
        <w:pStyle w:val="EMEABodyText"/>
        <w:rPr>
          <w:lang w:val="nb-NO"/>
        </w:rPr>
      </w:pPr>
    </w:p>
    <w:p w:rsidR="00C60D55" w:rsidRDefault="00C60D55">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t>FARMASØYTISKE OPPLYSNINGER</w:t>
      </w:r>
    </w:p>
    <w:p w:rsidR="00C60D55" w:rsidRDefault="00C60D55" w:rsidP="00C60D55">
      <w:pPr>
        <w:pStyle w:val="EMEAHeading1"/>
        <w:rPr>
          <w:lang w:val="nb-NO"/>
        </w:rPr>
      </w:pPr>
    </w:p>
    <w:p w:rsidR="00C60D55" w:rsidRDefault="00C60D55">
      <w:pPr>
        <w:pStyle w:val="EMEAHeading2"/>
        <w:rPr>
          <w:lang w:val="nb-NO"/>
        </w:rPr>
      </w:pPr>
      <w:r>
        <w:rPr>
          <w:lang w:val="nb-NO"/>
        </w:rPr>
        <w:t>6.1</w:t>
      </w:r>
      <w:r>
        <w:rPr>
          <w:lang w:val="nb-NO"/>
        </w:rPr>
        <w:tab/>
      </w:r>
      <w:r w:rsidR="00C0344D">
        <w:rPr>
          <w:lang w:val="nb-NO"/>
        </w:rPr>
        <w:t>H</w:t>
      </w:r>
      <w:r>
        <w:rPr>
          <w:lang w:val="nb-NO"/>
        </w:rPr>
        <w:t>jelpestoffer</w:t>
      </w:r>
    </w:p>
    <w:p w:rsidR="00C60D55" w:rsidRDefault="00C60D55" w:rsidP="00C60D55">
      <w:pPr>
        <w:pStyle w:val="EMEAHeading2"/>
        <w:rPr>
          <w:lang w:val="nb-NO"/>
        </w:rPr>
      </w:pPr>
    </w:p>
    <w:p w:rsidR="00C60D55" w:rsidRDefault="00C60D55">
      <w:pPr>
        <w:pStyle w:val="EMEABodyText"/>
        <w:rPr>
          <w:lang w:val="nb-NO"/>
        </w:rPr>
      </w:pPr>
      <w:r>
        <w:rPr>
          <w:lang w:val="nb-NO"/>
        </w:rPr>
        <w:t xml:space="preserve">Tablettkjerne: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Mikrokrystallinsk cellulose</w:t>
      </w:r>
    </w:p>
    <w:p w:rsidR="00C60D55" w:rsidRDefault="00C60D55">
      <w:pPr>
        <w:pStyle w:val="EMEABodyText"/>
        <w:rPr>
          <w:lang w:val="nb-NO"/>
        </w:rPr>
      </w:pPr>
      <w:r>
        <w:rPr>
          <w:lang w:val="nb-NO"/>
        </w:rPr>
        <w:t>Krysskarmellosenatrium</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Silikondioksid</w:t>
      </w:r>
    </w:p>
    <w:p w:rsidR="00C60D55" w:rsidRDefault="00C60D55">
      <w:pPr>
        <w:pStyle w:val="EMEABodyText"/>
        <w:rPr>
          <w:lang w:val="nb-NO"/>
        </w:rPr>
      </w:pPr>
      <w:r>
        <w:rPr>
          <w:lang w:val="nb-NO"/>
        </w:rPr>
        <w:t>Magnesiumstearat.</w:t>
      </w:r>
    </w:p>
    <w:p w:rsidR="00C0344D" w:rsidRDefault="00C0344D">
      <w:pPr>
        <w:pStyle w:val="EMEABodyText"/>
        <w:rPr>
          <w:lang w:val="nb-NO"/>
        </w:rPr>
      </w:pPr>
    </w:p>
    <w:p w:rsidR="00C60D55" w:rsidRDefault="00C60D55">
      <w:pPr>
        <w:pStyle w:val="EMEABodyText"/>
        <w:rPr>
          <w:lang w:val="nb-NO"/>
        </w:rPr>
      </w:pPr>
      <w:r>
        <w:rPr>
          <w:lang w:val="nb-NO"/>
        </w:rPr>
        <w:t xml:space="preserve">Filmdrasjé: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Titandioksid (E 171)</w:t>
      </w:r>
    </w:p>
    <w:p w:rsidR="00C60D55" w:rsidRDefault="00C60D55">
      <w:pPr>
        <w:pStyle w:val="EMEABodyText"/>
        <w:rPr>
          <w:lang w:val="nb-NO"/>
        </w:rPr>
      </w:pPr>
      <w:r>
        <w:rPr>
          <w:lang w:val="nb-NO"/>
        </w:rPr>
        <w:t>Makrogol 3000</w:t>
      </w:r>
    </w:p>
    <w:p w:rsidR="00C60D55" w:rsidRDefault="00C60D55">
      <w:pPr>
        <w:pStyle w:val="EMEABodyText"/>
        <w:rPr>
          <w:lang w:val="nb-NO"/>
        </w:rPr>
      </w:pPr>
      <w:r>
        <w:rPr>
          <w:lang w:val="nb-NO"/>
        </w:rPr>
        <w:t>Karnaubavoks.</w:t>
      </w:r>
    </w:p>
    <w:p w:rsidR="00C60D55" w:rsidRDefault="00C60D55">
      <w:pPr>
        <w:pStyle w:val="EMEABodyText"/>
        <w:rPr>
          <w:lang w:val="nb-NO"/>
        </w:rPr>
      </w:pPr>
    </w:p>
    <w:p w:rsidR="00C60D55" w:rsidRDefault="00C60D55">
      <w:pPr>
        <w:pStyle w:val="EMEAHeading2"/>
        <w:rPr>
          <w:lang w:val="nb-NO"/>
        </w:rPr>
      </w:pPr>
      <w:r>
        <w:rPr>
          <w:lang w:val="nb-NO"/>
        </w:rPr>
        <w:t>6.2</w:t>
      </w:r>
      <w:r>
        <w:rPr>
          <w:lang w:val="nb-NO"/>
        </w:rPr>
        <w:tab/>
        <w:t>Uforlikeligheter</w:t>
      </w:r>
    </w:p>
    <w:p w:rsidR="00C60D55" w:rsidRDefault="00C60D55" w:rsidP="00C60D55">
      <w:pPr>
        <w:pStyle w:val="EMEAHeading2"/>
        <w:rPr>
          <w:lang w:val="nb-NO"/>
        </w:rPr>
      </w:pPr>
    </w:p>
    <w:p w:rsidR="00C60D55" w:rsidRDefault="00C60D55">
      <w:pPr>
        <w:pStyle w:val="EMEABodyText"/>
        <w:rPr>
          <w:lang w:val="nb-NO"/>
        </w:rPr>
      </w:pPr>
      <w:r>
        <w:rPr>
          <w:lang w:val="nb-NO"/>
        </w:rPr>
        <w:t>Ikke relevant.</w:t>
      </w:r>
    </w:p>
    <w:p w:rsidR="00C60D55" w:rsidRDefault="00C60D55">
      <w:pPr>
        <w:pStyle w:val="EMEABodyText"/>
        <w:rPr>
          <w:lang w:val="nb-NO"/>
        </w:rPr>
      </w:pPr>
    </w:p>
    <w:p w:rsidR="00C60D55" w:rsidRDefault="00C60D55">
      <w:pPr>
        <w:pStyle w:val="EMEAHeading2"/>
        <w:rPr>
          <w:lang w:val="nb-NO"/>
        </w:rPr>
      </w:pPr>
      <w:r>
        <w:rPr>
          <w:lang w:val="nb-NO"/>
        </w:rPr>
        <w:t>6.3</w:t>
      </w:r>
      <w:r>
        <w:rPr>
          <w:lang w:val="nb-NO"/>
        </w:rPr>
        <w:tab/>
        <w:t>Holdbarhet</w:t>
      </w:r>
    </w:p>
    <w:p w:rsidR="00C60D55" w:rsidRDefault="00C60D55" w:rsidP="00C60D55">
      <w:pPr>
        <w:pStyle w:val="EMEAHeading2"/>
        <w:rPr>
          <w:lang w:val="nb-NO"/>
        </w:rPr>
      </w:pPr>
    </w:p>
    <w:p w:rsidR="00C60D55" w:rsidRDefault="00C60D55">
      <w:pPr>
        <w:pStyle w:val="EMEABodyText"/>
        <w:rPr>
          <w:lang w:val="nb-NO"/>
        </w:rPr>
      </w:pPr>
      <w:r>
        <w:rPr>
          <w:lang w:val="nb-NO"/>
        </w:rPr>
        <w:t>3 år.</w:t>
      </w:r>
    </w:p>
    <w:p w:rsidR="00C60D55" w:rsidRDefault="00C60D55">
      <w:pPr>
        <w:pStyle w:val="EMEABodyText"/>
        <w:rPr>
          <w:lang w:val="nb-NO"/>
        </w:rPr>
      </w:pPr>
    </w:p>
    <w:p w:rsidR="00C60D55" w:rsidRDefault="00C60D55">
      <w:pPr>
        <w:pStyle w:val="EMEAHeading2"/>
        <w:rPr>
          <w:lang w:val="nb-NO"/>
        </w:rPr>
      </w:pPr>
      <w:r>
        <w:rPr>
          <w:lang w:val="nb-NO"/>
        </w:rPr>
        <w:t>6.4</w:t>
      </w:r>
      <w:r>
        <w:rPr>
          <w:lang w:val="nb-NO"/>
        </w:rPr>
        <w:tab/>
        <w:t>Oppbevaringsbetingelser</w:t>
      </w:r>
    </w:p>
    <w:p w:rsidR="00C60D55" w:rsidRDefault="00C60D55" w:rsidP="00C60D55">
      <w:pPr>
        <w:pStyle w:val="EMEAHeading2"/>
        <w:rPr>
          <w:lang w:val="nb-NO"/>
        </w:rPr>
      </w:pPr>
    </w:p>
    <w:p w:rsidR="00C60D55" w:rsidRDefault="00C60D55">
      <w:pPr>
        <w:pStyle w:val="EMEABodyText"/>
        <w:rPr>
          <w:lang w:val="nb-NO"/>
        </w:rPr>
      </w:pPr>
      <w:r>
        <w:rPr>
          <w:lang w:val="nb-NO"/>
        </w:rPr>
        <w:t>Oppbevares ved høyst 30°C.</w:t>
      </w:r>
    </w:p>
    <w:p w:rsidR="00C60D55" w:rsidRDefault="00C60D55">
      <w:pPr>
        <w:pStyle w:val="EMEABodyText"/>
        <w:rPr>
          <w:lang w:val="nb-NO"/>
        </w:rPr>
      </w:pPr>
    </w:p>
    <w:p w:rsidR="00C60D55" w:rsidRDefault="00C60D55">
      <w:pPr>
        <w:pStyle w:val="EMEAHeading2"/>
        <w:rPr>
          <w:lang w:val="nb-NO"/>
        </w:rPr>
      </w:pPr>
      <w:r>
        <w:rPr>
          <w:lang w:val="nb-NO"/>
        </w:rPr>
        <w:t>6.5</w:t>
      </w:r>
      <w:r>
        <w:rPr>
          <w:lang w:val="nb-NO"/>
        </w:rPr>
        <w:tab/>
        <w:t>Emballasje (type og innhold)</w:t>
      </w:r>
    </w:p>
    <w:p w:rsidR="00C60D55" w:rsidRDefault="00C60D55" w:rsidP="00C60D55">
      <w:pPr>
        <w:pStyle w:val="EMEAHeading2"/>
        <w:rPr>
          <w:lang w:val="nb-NO"/>
        </w:rPr>
      </w:pPr>
    </w:p>
    <w:p w:rsidR="00C60D55" w:rsidRDefault="00C60D55">
      <w:pPr>
        <w:pStyle w:val="EMEABodyText"/>
        <w:rPr>
          <w:lang w:val="nb-NO"/>
        </w:rPr>
      </w:pPr>
      <w:r>
        <w:rPr>
          <w:lang w:val="nb-NO"/>
        </w:rPr>
        <w:t>Esker med 14 filmdrasjerte tabletter i PVC/PVDC/aluminium-blister.</w:t>
      </w:r>
    </w:p>
    <w:p w:rsidR="00C60D55" w:rsidRDefault="00C60D55">
      <w:pPr>
        <w:pStyle w:val="EMEABodyText"/>
        <w:rPr>
          <w:lang w:val="nb-NO"/>
        </w:rPr>
      </w:pPr>
      <w:r>
        <w:rPr>
          <w:lang w:val="nb-NO"/>
        </w:rPr>
        <w:t>Esker med 28 filmdrasjerte tabletter i PVC/PVDC/aluminium-blister.</w:t>
      </w:r>
    </w:p>
    <w:p w:rsidR="00C60D55" w:rsidRDefault="00C60D55">
      <w:pPr>
        <w:pStyle w:val="EMEABodyText"/>
        <w:rPr>
          <w:lang w:val="nb-NO"/>
        </w:rPr>
      </w:pPr>
      <w:r>
        <w:rPr>
          <w:lang w:val="nb-NO"/>
        </w:rPr>
        <w:t>Esker med 30 filmdrasjerte tabletter i PVC/PVDC/aluminium-blister.</w:t>
      </w:r>
    </w:p>
    <w:p w:rsidR="00C60D55" w:rsidRDefault="00C60D55">
      <w:pPr>
        <w:pStyle w:val="EMEABodyText"/>
        <w:rPr>
          <w:lang w:val="nb-NO"/>
        </w:rPr>
      </w:pPr>
      <w:r>
        <w:rPr>
          <w:lang w:val="nb-NO"/>
        </w:rPr>
        <w:t>Esker med 56 filmdrasjerte tabletter i PVC/PVDC/aluminium-blister.</w:t>
      </w:r>
    </w:p>
    <w:p w:rsidR="00C60D55" w:rsidRDefault="00C60D55" w:rsidP="00C60D55">
      <w:pPr>
        <w:pStyle w:val="EMEABodyText"/>
        <w:rPr>
          <w:lang w:val="nb-NO"/>
        </w:rPr>
      </w:pPr>
      <w:r>
        <w:rPr>
          <w:lang w:val="nb-NO"/>
        </w:rPr>
        <w:t>Esker med 84 filmdrasjerte tabletter i PVC/PVDC/aluminium-blister.</w:t>
      </w:r>
    </w:p>
    <w:p w:rsidR="00C60D55" w:rsidRDefault="00C60D55" w:rsidP="00C60D55">
      <w:pPr>
        <w:pStyle w:val="EMEABodyText"/>
        <w:rPr>
          <w:lang w:val="nb-NO"/>
        </w:rPr>
      </w:pPr>
      <w:r>
        <w:rPr>
          <w:lang w:val="nb-NO"/>
        </w:rPr>
        <w:t>Esker med 90 filmdrasjerte tabletter i PVC/PVDC/aluminium-blister.</w:t>
      </w:r>
    </w:p>
    <w:p w:rsidR="00C60D55" w:rsidRDefault="00C60D55">
      <w:pPr>
        <w:pStyle w:val="EMEABodyText"/>
        <w:rPr>
          <w:lang w:val="nb-NO"/>
        </w:rPr>
      </w:pPr>
      <w:r>
        <w:rPr>
          <w:lang w:val="nb-NO"/>
        </w:rPr>
        <w:t>Esker med 98 filmdrasjerte tabletter i PVC/PVDC/aluminium-blister.</w:t>
      </w:r>
    </w:p>
    <w:p w:rsidR="00C60D55" w:rsidRDefault="00C60D55">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C60D55" w:rsidRDefault="00C60D55">
      <w:pPr>
        <w:pStyle w:val="EMEABodyText"/>
        <w:rPr>
          <w:lang w:val="nb-NO"/>
        </w:rPr>
      </w:pPr>
    </w:p>
    <w:p w:rsidR="00C60D55" w:rsidRDefault="00C60D55">
      <w:pPr>
        <w:pStyle w:val="EMEABodyText"/>
        <w:rPr>
          <w:lang w:val="nb-NO"/>
        </w:rPr>
      </w:pPr>
      <w:r>
        <w:rPr>
          <w:lang w:val="nb-NO"/>
        </w:rPr>
        <w:t>Ikke alle pakningsstørrelser vil nødvendigvis bli markedsført.</w:t>
      </w:r>
    </w:p>
    <w:p w:rsidR="00C60D55" w:rsidRDefault="00C60D55">
      <w:pPr>
        <w:pStyle w:val="EMEABodyText"/>
        <w:rPr>
          <w:lang w:val="nb-NO"/>
        </w:rPr>
      </w:pPr>
    </w:p>
    <w:p w:rsidR="00C60D55" w:rsidRDefault="00C60D55" w:rsidP="00C60D55">
      <w:pPr>
        <w:pStyle w:val="EMEAHeading2"/>
        <w:rPr>
          <w:lang w:val="nb-NO"/>
        </w:rPr>
      </w:pPr>
      <w:r>
        <w:rPr>
          <w:lang w:val="nb-NO"/>
        </w:rPr>
        <w:t>6.6</w:t>
      </w:r>
      <w:r>
        <w:rPr>
          <w:lang w:val="nb-NO"/>
        </w:rPr>
        <w:tab/>
      </w:r>
      <w:r w:rsidRPr="00AB6C7A">
        <w:rPr>
          <w:lang w:val="nb-NO"/>
        </w:rPr>
        <w:t>Spesielle forholdsregler for destruksjo</w:t>
      </w:r>
      <w:r>
        <w:rPr>
          <w:lang w:val="nb-NO"/>
        </w:rPr>
        <w:t>n</w:t>
      </w:r>
    </w:p>
    <w:p w:rsidR="00C60D55" w:rsidRDefault="00C60D55" w:rsidP="00C60D55">
      <w:pPr>
        <w:pStyle w:val="EMEAHeading2"/>
        <w:rPr>
          <w:lang w:val="nb-NO"/>
        </w:rPr>
      </w:pPr>
    </w:p>
    <w:p w:rsidR="00C60D55" w:rsidRDefault="00C60D55" w:rsidP="00C60D55">
      <w:pPr>
        <w:pStyle w:val="EMEABodyText"/>
        <w:rPr>
          <w:lang w:val="nb-NO"/>
        </w:rPr>
      </w:pPr>
      <w:r w:rsidRPr="00AB6C7A">
        <w:rPr>
          <w:lang w:val="nb-NO"/>
        </w:rPr>
        <w:t>Ikke anvendt legemiddel samt avfall bør destrueres i overensstemmelse med lokale krav.</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7.</w:t>
      </w:r>
      <w:r>
        <w:rPr>
          <w:lang w:val="nb-NO"/>
        </w:rPr>
        <w:tab/>
        <w:t>INNEHAVER AV MARKEDSFØRINGSTILLATELSEN</w:t>
      </w:r>
    </w:p>
    <w:p w:rsidR="00C60D55" w:rsidRDefault="00C60D55" w:rsidP="00C60D55">
      <w:pPr>
        <w:pStyle w:val="EMEAHeading1"/>
        <w:rPr>
          <w:lang w:val="nb-NO"/>
        </w:rPr>
      </w:pPr>
    </w:p>
    <w:p w:rsidR="00C60D55" w:rsidRDefault="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8.</w:t>
      </w:r>
      <w:r>
        <w:rPr>
          <w:lang w:val="nb-NO"/>
        </w:rPr>
        <w:tab/>
        <w:t>MARKEDSFØRINGSTILLATELSESNUMMER (NUMRE)</w:t>
      </w:r>
    </w:p>
    <w:p w:rsidR="00C60D55" w:rsidRDefault="00C60D55" w:rsidP="00C60D55">
      <w:pPr>
        <w:pStyle w:val="EMEAHeading1"/>
        <w:rPr>
          <w:lang w:val="nb-NO"/>
        </w:rPr>
      </w:pPr>
    </w:p>
    <w:p w:rsidR="00C60D55" w:rsidRDefault="00C60D55" w:rsidP="00C60D55">
      <w:pPr>
        <w:pStyle w:val="EMEABodyText"/>
        <w:rPr>
          <w:lang w:val="sl-SI"/>
        </w:rPr>
      </w:pPr>
      <w:r>
        <w:rPr>
          <w:lang w:val="sl-SI"/>
        </w:rPr>
        <w:t>EU/1/97/049/016-020</w:t>
      </w:r>
      <w:r>
        <w:rPr>
          <w:lang w:val="sl-SI"/>
        </w:rPr>
        <w:br/>
        <w:t>EU/1/97/049/031</w:t>
      </w:r>
      <w:r>
        <w:rPr>
          <w:lang w:val="sl-SI"/>
        </w:rPr>
        <w:br/>
        <w:t>EU/1/97/049/034</w:t>
      </w:r>
      <w:r>
        <w:rPr>
          <w:lang w:val="sl-SI"/>
        </w:rPr>
        <w:br/>
        <w:t>EU/1/97/049/037/NO</w:t>
      </w:r>
    </w:p>
    <w:p w:rsidR="00C60D55" w:rsidRDefault="00C60D55">
      <w:pPr>
        <w:pStyle w:val="EMEABodyText"/>
        <w:rPr>
          <w:lang w:val="nb-NO"/>
        </w:rPr>
      </w:pPr>
    </w:p>
    <w:p w:rsidR="00C60D55" w:rsidRDefault="00C60D55">
      <w:pPr>
        <w:pStyle w:val="EMEAHeading1"/>
        <w:rPr>
          <w:lang w:val="nb-NO"/>
        </w:rPr>
      </w:pPr>
      <w:r>
        <w:rPr>
          <w:lang w:val="nb-NO"/>
        </w:rPr>
        <w:t>9.</w:t>
      </w:r>
      <w:r>
        <w:rPr>
          <w:lang w:val="nb-NO"/>
        </w:rPr>
        <w:tab/>
        <w:t>DATO FOR FØRSTE markedsføringstillatelse/SISTE FORNYELSE</w:t>
      </w:r>
    </w:p>
    <w:p w:rsidR="00C60D55" w:rsidRDefault="00C60D55" w:rsidP="00C60D55">
      <w:pPr>
        <w:pStyle w:val="EMEAHeading1"/>
        <w:rPr>
          <w:lang w:val="nb-NO"/>
        </w:rPr>
      </w:pPr>
    </w:p>
    <w:p w:rsidR="00C60D55" w:rsidRPr="003400CC" w:rsidRDefault="00C60D55" w:rsidP="00C60D55">
      <w:pPr>
        <w:pStyle w:val="EMEABodyText"/>
        <w:rPr>
          <w:lang w:val="nb-NO"/>
        </w:rPr>
      </w:pPr>
      <w:r w:rsidRPr="003400CC">
        <w:rPr>
          <w:lang w:val="nb-NO"/>
        </w:rPr>
        <w:t>Dato for første markedsføringstillatelse: 27.08.1997</w:t>
      </w:r>
      <w:r w:rsidRPr="003400CC">
        <w:rPr>
          <w:lang w:val="nb-NO"/>
        </w:rPr>
        <w:br/>
        <w:t>Dato for siste fornyelse: 27.08.2007</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10.</w:t>
      </w:r>
      <w:r>
        <w:rPr>
          <w:lang w:val="nb-NO"/>
        </w:rPr>
        <w:tab/>
        <w:t>OPPDATERINGSDATO</w:t>
      </w:r>
    </w:p>
    <w:p w:rsidR="00C60D55"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http://www.ema.europa.eu/</w:t>
      </w:r>
    </w:p>
    <w:p w:rsidR="00C60D55" w:rsidRPr="00A54E83" w:rsidRDefault="00C60D55" w:rsidP="00C60D55">
      <w:pPr>
        <w:pStyle w:val="EMEABodyText"/>
        <w:rPr>
          <w:lang w:val="nb-NO"/>
        </w:rPr>
      </w:pPr>
    </w:p>
    <w:p w:rsidR="00C60D55" w:rsidRDefault="00C60D55">
      <w:pPr>
        <w:pStyle w:val="EMEAHeading1"/>
        <w:rPr>
          <w:lang w:val="nb-NO"/>
        </w:rPr>
      </w:pPr>
      <w:r w:rsidRPr="003400CC">
        <w:rPr>
          <w:lang w:val="nb-NO"/>
        </w:rPr>
        <w:br w:type="page"/>
      </w:r>
      <w:r>
        <w:rPr>
          <w:lang w:val="nb-NO"/>
        </w:rPr>
        <w:t>1.</w:t>
      </w:r>
      <w:r>
        <w:rPr>
          <w:lang w:val="nb-NO"/>
        </w:rPr>
        <w:tab/>
        <w:t>LEGEMIDLETS NAVN</w:t>
      </w:r>
    </w:p>
    <w:p w:rsidR="00C60D55" w:rsidRDefault="00C60D55" w:rsidP="00C60D55">
      <w:pPr>
        <w:pStyle w:val="EMEAHeading1"/>
        <w:rPr>
          <w:lang w:val="nb-NO"/>
        </w:rPr>
      </w:pPr>
    </w:p>
    <w:p w:rsidR="00C60D55" w:rsidRDefault="00C60D55">
      <w:pPr>
        <w:pStyle w:val="EMEABodyText"/>
        <w:rPr>
          <w:lang w:val="nb-NO"/>
        </w:rPr>
      </w:pPr>
      <w:r>
        <w:rPr>
          <w:lang w:val="nb-NO"/>
        </w:rPr>
        <w:t>Karvea 150 mg filmdrasjerte tabletter.</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t>KVALITATIV OG KVANTITATIV SAMMENSETNING</w:t>
      </w:r>
    </w:p>
    <w:p w:rsidR="00C60D55" w:rsidRDefault="00C60D55" w:rsidP="00C60D55">
      <w:pPr>
        <w:pStyle w:val="EMEAHeading1"/>
        <w:rPr>
          <w:lang w:val="nb-NO"/>
        </w:rPr>
      </w:pPr>
    </w:p>
    <w:p w:rsidR="00C60D55" w:rsidRDefault="00C60D55">
      <w:pPr>
        <w:pStyle w:val="EMEABodyText"/>
        <w:rPr>
          <w:lang w:val="nb-NO"/>
        </w:rPr>
      </w:pPr>
      <w:r>
        <w:rPr>
          <w:lang w:val="nb-NO"/>
        </w:rPr>
        <w:t>Hver filmdrasjert tablett inneholder 150 mg irbesartan.</w:t>
      </w:r>
    </w:p>
    <w:p w:rsidR="00C60D55" w:rsidRDefault="00C60D55">
      <w:pPr>
        <w:pStyle w:val="EMEABodyText"/>
        <w:rPr>
          <w:lang w:val="nb-NO"/>
        </w:rPr>
      </w:pPr>
    </w:p>
    <w:p w:rsidR="00C60D55" w:rsidRDefault="001155D0">
      <w:pPr>
        <w:pStyle w:val="EMEABodyText"/>
        <w:rPr>
          <w:lang w:val="nb-NO"/>
        </w:rPr>
      </w:pPr>
      <w:r w:rsidRPr="00172977">
        <w:rPr>
          <w:u w:val="single"/>
          <w:lang w:val="nb-NO"/>
        </w:rPr>
        <w:t>Hjelpestoff med kjent effekt</w:t>
      </w:r>
      <w:r w:rsidR="00C60D55">
        <w:rPr>
          <w:lang w:val="nb-NO"/>
        </w:rPr>
        <w:t>: 51,00 mg laktosemonohydrat per filmdrasjert tablett.</w:t>
      </w:r>
    </w:p>
    <w:p w:rsidR="00C60D55" w:rsidRDefault="00C60D55">
      <w:pPr>
        <w:pStyle w:val="EMEABodyText"/>
        <w:rPr>
          <w:lang w:val="nb-NO"/>
        </w:rPr>
      </w:pPr>
    </w:p>
    <w:p w:rsidR="00C60D55" w:rsidRDefault="00C60D55">
      <w:pPr>
        <w:pStyle w:val="EMEABodyText"/>
        <w:rPr>
          <w:lang w:val="nb-NO"/>
        </w:rPr>
      </w:pPr>
      <w:r>
        <w:rPr>
          <w:lang w:val="nb-NO"/>
        </w:rPr>
        <w:t>For fullstendig liste over hjelpestoffe</w:t>
      </w:r>
      <w:r w:rsidR="001155D0">
        <w:rPr>
          <w:lang w:val="nb-NO"/>
        </w:rPr>
        <w:t>r,</w:t>
      </w:r>
      <w:r>
        <w:rPr>
          <w:lang w:val="nb-NO"/>
        </w:rPr>
        <w:t xml:space="preserve"> se pkt. 6.1.</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3.</w:t>
      </w:r>
      <w:r>
        <w:rPr>
          <w:lang w:val="nb-NO"/>
        </w:rPr>
        <w:tab/>
        <w:t>LEGEMIDDELFORM</w:t>
      </w:r>
    </w:p>
    <w:p w:rsidR="00C60D55" w:rsidRDefault="00C60D55" w:rsidP="00C60D55">
      <w:pPr>
        <w:pStyle w:val="EMEAHeading1"/>
        <w:rPr>
          <w:lang w:val="nb-NO"/>
        </w:rPr>
      </w:pPr>
    </w:p>
    <w:p w:rsidR="00C60D55" w:rsidRDefault="00C60D55">
      <w:pPr>
        <w:pStyle w:val="EMEABodyText"/>
        <w:rPr>
          <w:lang w:val="nb-NO"/>
        </w:rPr>
      </w:pPr>
      <w:r>
        <w:rPr>
          <w:lang w:val="nb-NO"/>
        </w:rPr>
        <w:t>Filmdrasjert tablett.</w:t>
      </w:r>
    </w:p>
    <w:p w:rsidR="00C60D55" w:rsidRDefault="00C60D55">
      <w:pPr>
        <w:pStyle w:val="EMEABodyText"/>
        <w:rPr>
          <w:b/>
          <w:lang w:val="nb-NO"/>
        </w:rPr>
      </w:pPr>
      <w:r>
        <w:rPr>
          <w:lang w:val="nb-NO"/>
        </w:rPr>
        <w:t>Hvit til "off-white", bikonveks og oval formet med et hjerte trykt på den ene siden og tallet 2872 trykt på den andre siden.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t>KLINISKE OPPLYSNINGER</w:t>
      </w:r>
    </w:p>
    <w:p w:rsidR="00C60D55" w:rsidRDefault="00C60D55" w:rsidP="00C60D55">
      <w:pPr>
        <w:pStyle w:val="EMEAHeading1"/>
        <w:rPr>
          <w:lang w:val="nb-NO"/>
        </w:rPr>
      </w:pPr>
    </w:p>
    <w:p w:rsidR="00C60D55" w:rsidRDefault="00C60D55">
      <w:pPr>
        <w:pStyle w:val="EMEAHeading2"/>
        <w:rPr>
          <w:lang w:val="nb-NO"/>
        </w:rPr>
      </w:pPr>
      <w:r>
        <w:rPr>
          <w:lang w:val="nb-NO"/>
        </w:rPr>
        <w:t>4.1</w:t>
      </w:r>
      <w:r>
        <w:rPr>
          <w:lang w:val="nb-NO"/>
        </w:rPr>
        <w:tab/>
        <w:t>Indikasjoner</w:t>
      </w:r>
    </w:p>
    <w:p w:rsidR="00C60D55" w:rsidRDefault="00C60D55" w:rsidP="00C60D55">
      <w:pPr>
        <w:pStyle w:val="EMEAHeading2"/>
        <w:rPr>
          <w:lang w:val="nb-NO"/>
        </w:rPr>
      </w:pPr>
    </w:p>
    <w:p w:rsidR="00C60D55" w:rsidRPr="00854E94" w:rsidRDefault="00C60D55" w:rsidP="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rsidP="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D1706C">
        <w:rPr>
          <w:snapToGrid w:val="0"/>
          <w:lang w:val="nb-NO" w:eastAsia="nb-NO"/>
        </w:rPr>
        <w:t xml:space="preserve">4.3, 4.4, 4.5 og </w:t>
      </w:r>
      <w:r w:rsidRPr="00854E94">
        <w:rPr>
          <w:snapToGrid w:val="0"/>
          <w:lang w:val="nb-NO" w:eastAsia="nb-NO"/>
        </w:rPr>
        <w:t>5.1).</w:t>
      </w:r>
    </w:p>
    <w:p w:rsidR="00C60D55" w:rsidRDefault="00C60D55">
      <w:pPr>
        <w:pStyle w:val="EMEABodyText"/>
        <w:rPr>
          <w:lang w:val="nb-NO"/>
        </w:rPr>
      </w:pPr>
    </w:p>
    <w:p w:rsidR="00C60D55" w:rsidRDefault="00C60D55">
      <w:pPr>
        <w:pStyle w:val="EMEAHeading2"/>
        <w:rPr>
          <w:lang w:val="nb-NO"/>
        </w:rPr>
      </w:pPr>
      <w:r>
        <w:rPr>
          <w:lang w:val="nb-NO"/>
        </w:rPr>
        <w:t>4.2</w:t>
      </w:r>
      <w:r>
        <w:rPr>
          <w:lang w:val="nb-NO"/>
        </w:rPr>
        <w:tab/>
        <w:t>Dosering og administrasjonsmåte</w:t>
      </w:r>
    </w:p>
    <w:p w:rsidR="00C60D55" w:rsidRDefault="00C60D55" w:rsidP="00C60D55">
      <w:pPr>
        <w:pStyle w:val="EMEAHeading2"/>
        <w:rPr>
          <w:lang w:val="nb-NO"/>
        </w:rPr>
      </w:pPr>
    </w:p>
    <w:p w:rsidR="00C60D55" w:rsidRPr="00F87B32" w:rsidRDefault="00C60D55" w:rsidP="00C60D55">
      <w:pPr>
        <w:pStyle w:val="EMEABodyText"/>
        <w:rPr>
          <w:u w:val="single"/>
          <w:lang w:val="nb-NO"/>
        </w:rPr>
      </w:pPr>
      <w:r w:rsidRPr="00F87B32">
        <w:rPr>
          <w:u w:val="single"/>
          <w:lang w:val="nb-NO"/>
        </w:rPr>
        <w:t>Dosering</w:t>
      </w:r>
    </w:p>
    <w:p w:rsidR="00C60D55" w:rsidRPr="00F87B32" w:rsidRDefault="00C60D55" w:rsidP="00C60D55">
      <w:pPr>
        <w:pStyle w:val="EMEABodyText"/>
        <w:rPr>
          <w:lang w:val="nb-NO"/>
        </w:rPr>
      </w:pPr>
    </w:p>
    <w:p w:rsidR="00C60D55" w:rsidRDefault="00C60D55">
      <w:pPr>
        <w:pStyle w:val="EMEABodyText"/>
        <w:rPr>
          <w:lang w:val="nb-NO"/>
        </w:rPr>
      </w:pPr>
      <w:r>
        <w:rPr>
          <w:lang w:val="nb-NO"/>
        </w:rPr>
        <w:t>Vanlig anbefalt start- og vedlikeholdsdose er 150 mg gitt én gang daglig med eller uten mat. Karvea i en dose på 150 mg én gang daglig vil generelt gi bedre 24 timers blodtrykkskontroll sammenliknet med 75 mg. Imidlertid kan 75 mg initialt vurderes, spesielt hos pasienter i hemodialyse og hos eldre over 75 år.</w:t>
      </w:r>
    </w:p>
    <w:p w:rsidR="00C60D55" w:rsidRDefault="00C60D55">
      <w:pPr>
        <w:pStyle w:val="EMEABodyText"/>
        <w:rPr>
          <w:lang w:val="nb-NO"/>
        </w:rPr>
      </w:pPr>
    </w:p>
    <w:p w:rsidR="00C60D55" w:rsidRDefault="00C60D55">
      <w:pPr>
        <w:pStyle w:val="EMEABodyText"/>
        <w:rPr>
          <w:lang w:val="nb-NO"/>
        </w:rPr>
      </w:pPr>
      <w:r>
        <w:rPr>
          <w:lang w:val="nb-NO"/>
        </w:rPr>
        <w:t>Hos pasienter som ikke har tilstrekkelig blodtrykkskontroll med 150 mg én gang daglig, kan dosen av Karvea økes til 300 mg, eller annen antihypertensiv medikasjon kan gis i tillegg</w:t>
      </w:r>
      <w:r w:rsidR="00D1706C">
        <w:rPr>
          <w:lang w:val="nb-NO"/>
        </w:rPr>
        <w:t xml:space="preserve"> </w:t>
      </w:r>
      <w:r w:rsidR="00D1706C">
        <w:rPr>
          <w:snapToGrid w:val="0"/>
          <w:lang w:val="nb-NO" w:eastAsia="nb-NO"/>
        </w:rPr>
        <w:t>(se pkt. 4.3, 4.4, 4.5 og 5.1)</w:t>
      </w:r>
      <w:r>
        <w:rPr>
          <w:lang w:val="nb-NO"/>
        </w:rPr>
        <w:t>. Spesielt er tillegg av diuretikum som f.eks. hydroklortiazid, vist å gi additiv effekt til Karvea (se pkt. 4.5).</w:t>
      </w:r>
    </w:p>
    <w:p w:rsidR="00C60D55" w:rsidRDefault="00C60D55">
      <w:pPr>
        <w:pStyle w:val="EMEABodyText"/>
        <w:rPr>
          <w:lang w:val="nb-NO"/>
        </w:rPr>
      </w:pPr>
    </w:p>
    <w:p w:rsidR="00C60D55" w:rsidRDefault="00C60D55">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Karvea ved nyresykdom hos hypertensive pasienter med type 2 diabetes er vist i studier hvor irbesartan ble brukt i tillegg til andre antihypertensiva for å nå målblodtrykket (se pkt. </w:t>
      </w:r>
      <w:r w:rsidR="00D1706C">
        <w:rPr>
          <w:snapToGrid w:val="0"/>
          <w:lang w:val="nb-NO" w:eastAsia="nb-NO"/>
        </w:rPr>
        <w:t xml:space="preserve">4.3, 4.4, 4.5 og </w:t>
      </w:r>
      <w:r>
        <w:rPr>
          <w:snapToGrid w:val="0"/>
          <w:lang w:val="nb-NO" w:eastAsia="nb-NO"/>
        </w:rPr>
        <w:t>5.1).</w:t>
      </w:r>
    </w:p>
    <w:p w:rsidR="00C60D55" w:rsidRDefault="00C60D55">
      <w:pPr>
        <w:pStyle w:val="EMEABodyText"/>
        <w:rPr>
          <w:lang w:val="nb-NO"/>
        </w:rPr>
      </w:pPr>
    </w:p>
    <w:p w:rsidR="00C60D55" w:rsidRPr="00854E94" w:rsidRDefault="00C60D55" w:rsidP="00C60D55">
      <w:pPr>
        <w:pStyle w:val="EMEABodyText"/>
        <w:rPr>
          <w:snapToGrid w:val="0"/>
          <w:u w:val="single"/>
          <w:lang w:val="nb-NO" w:eastAsia="nb-NO"/>
        </w:rPr>
      </w:pPr>
      <w:r w:rsidRPr="00854E94">
        <w:rPr>
          <w:snapToGrid w:val="0"/>
          <w:u w:val="single"/>
          <w:lang w:val="nb-NO" w:eastAsia="nb-NO"/>
        </w:rPr>
        <w:t>Spesielle populasjoner</w:t>
      </w:r>
    </w:p>
    <w:p w:rsidR="00C60D55" w:rsidRDefault="00C60D55">
      <w:pPr>
        <w:pStyle w:val="EMEABodyText"/>
        <w:rPr>
          <w:lang w:val="nb-NO"/>
        </w:rPr>
      </w:pPr>
    </w:p>
    <w:p w:rsidR="00973DFE" w:rsidRDefault="00C60D55">
      <w:pPr>
        <w:pStyle w:val="EMEABodyText"/>
        <w:rPr>
          <w:b/>
          <w:lang w:val="nb-NO"/>
        </w:rPr>
      </w:pPr>
      <w:r w:rsidRPr="003400CC">
        <w:rPr>
          <w:i/>
          <w:lang w:val="nb-NO"/>
        </w:rPr>
        <w:t>Nedsatt nyrefunksjon</w:t>
      </w:r>
      <w:r>
        <w:rPr>
          <w:b/>
          <w:lang w:val="nb-NO"/>
        </w:rPr>
        <w:t xml:space="preserve"> </w:t>
      </w:r>
    </w:p>
    <w:p w:rsidR="00C60D55" w:rsidRDefault="00973DFE">
      <w:pPr>
        <w:pStyle w:val="EMEABodyText"/>
        <w:rPr>
          <w:lang w:val="nb-NO"/>
        </w:rPr>
      </w:pPr>
      <w:r>
        <w:rPr>
          <w:lang w:val="nb-NO"/>
        </w:rPr>
        <w:t>I</w:t>
      </w:r>
      <w:r w:rsidR="00C60D55">
        <w:rPr>
          <w:lang w:val="nb-NO"/>
        </w:rPr>
        <w:t>ngen dosejustering er nødvendig for pasienter med redusert nyrefunksjon. Lavere startdose (75 mg) bør vurderes hos pasienter i hemodialyse (se pkt. 4.4).</w:t>
      </w:r>
    </w:p>
    <w:p w:rsidR="00C60D55" w:rsidRDefault="00C60D55">
      <w:pPr>
        <w:pStyle w:val="EMEABodyText"/>
        <w:rPr>
          <w:lang w:val="nb-NO"/>
        </w:rPr>
      </w:pPr>
    </w:p>
    <w:p w:rsidR="00973DFE" w:rsidRDefault="00B5557E">
      <w:pPr>
        <w:pStyle w:val="EMEABodyText"/>
        <w:rPr>
          <w:b/>
          <w:lang w:val="nb-NO"/>
        </w:rPr>
      </w:pPr>
      <w:r w:rsidRPr="003400CC">
        <w:rPr>
          <w:i/>
          <w:lang w:val="nb-NO"/>
        </w:rPr>
        <w:t xml:space="preserve">Nedsatt </w:t>
      </w:r>
      <w:r w:rsidR="00C60D55" w:rsidRPr="003400CC">
        <w:rPr>
          <w:i/>
          <w:lang w:val="nb-NO"/>
        </w:rPr>
        <w:t>leverfunksjon</w:t>
      </w:r>
      <w:r w:rsidR="00C60D55">
        <w:rPr>
          <w:b/>
          <w:lang w:val="nb-NO"/>
        </w:rPr>
        <w:t xml:space="preserve"> </w:t>
      </w:r>
    </w:p>
    <w:p w:rsidR="00C60D55" w:rsidRDefault="00973DFE">
      <w:pPr>
        <w:pStyle w:val="EMEABodyText"/>
        <w:rPr>
          <w:lang w:val="nb-NO"/>
        </w:rPr>
      </w:pPr>
      <w:r>
        <w:rPr>
          <w:lang w:val="nb-NO"/>
        </w:rPr>
        <w:t>I</w:t>
      </w:r>
      <w:r w:rsidR="00C60D55">
        <w:rPr>
          <w:lang w:val="nb-NO"/>
        </w:rPr>
        <w:t>ngen dosejustering er nødvendig for pasienter med mild til moderat redusert leverfunksjon. Det er ingen klinisk erfaring hos pasienter med alvorlig redusert leverfunksjon.</w:t>
      </w:r>
    </w:p>
    <w:p w:rsidR="00C60D55" w:rsidRDefault="00C60D55">
      <w:pPr>
        <w:pStyle w:val="EMEABodyText"/>
        <w:rPr>
          <w:lang w:val="nb-NO"/>
        </w:rPr>
      </w:pPr>
    </w:p>
    <w:p w:rsidR="00973DFE" w:rsidRDefault="00C60D55">
      <w:pPr>
        <w:pStyle w:val="EMEABodyText"/>
        <w:rPr>
          <w:lang w:val="nb-NO"/>
        </w:rPr>
      </w:pPr>
      <w:r w:rsidRPr="003400CC">
        <w:rPr>
          <w:i/>
          <w:lang w:val="nb-NO"/>
        </w:rPr>
        <w:t>Eldre</w:t>
      </w:r>
      <w:r>
        <w:rPr>
          <w:lang w:val="nb-NO"/>
        </w:rPr>
        <w:t xml:space="preserve"> </w:t>
      </w:r>
    </w:p>
    <w:p w:rsidR="00C60D55" w:rsidRDefault="00973DFE">
      <w:pPr>
        <w:pStyle w:val="EMEABodyText"/>
        <w:rPr>
          <w:lang w:val="nb-NO"/>
        </w:rPr>
      </w:pPr>
      <w:r>
        <w:rPr>
          <w:lang w:val="nb-NO"/>
        </w:rPr>
        <w:t>S</w:t>
      </w:r>
      <w:r w:rsidR="00C60D55">
        <w:rPr>
          <w:lang w:val="nb-NO"/>
        </w:rPr>
        <w:t>elv om en bør vurdere å starte med 75 mg hos pasienter over 75 år, er dosejustering vanligvis ikke nødvendig hos eldre.</w:t>
      </w:r>
    </w:p>
    <w:p w:rsidR="00C60D55" w:rsidRDefault="00C60D55">
      <w:pPr>
        <w:pStyle w:val="EMEABodyText"/>
        <w:rPr>
          <w:lang w:val="nb-NO"/>
        </w:rPr>
      </w:pPr>
    </w:p>
    <w:p w:rsidR="00973DFE" w:rsidRDefault="00C60D55" w:rsidP="00C60D55">
      <w:pPr>
        <w:pStyle w:val="EMEABodyText"/>
        <w:rPr>
          <w:lang w:val="nb-NO"/>
        </w:rPr>
      </w:pPr>
      <w:r w:rsidRPr="00854E94">
        <w:rPr>
          <w:i/>
          <w:lang w:val="nb-NO"/>
        </w:rPr>
        <w:t>Pediatrisk populasjon</w:t>
      </w:r>
      <w:r w:rsidRPr="00854E94">
        <w:rPr>
          <w:lang w:val="nb-NO"/>
        </w:rPr>
        <w:t xml:space="preserve"> </w:t>
      </w:r>
    </w:p>
    <w:p w:rsidR="00C60D55" w:rsidRPr="00854E94" w:rsidRDefault="00C60D55" w:rsidP="00C60D55">
      <w:pPr>
        <w:pStyle w:val="EMEABodyText"/>
        <w:rPr>
          <w:lang w:val="nb-NO"/>
        </w:rPr>
      </w:pPr>
      <w:r w:rsidRPr="00854E94">
        <w:rPr>
          <w:lang w:val="nb-NO"/>
        </w:rPr>
        <w:t xml:space="preserve">Sikkerhet og effekt av </w:t>
      </w:r>
      <w:r>
        <w:rPr>
          <w:lang w:val="nb-NO"/>
        </w:rPr>
        <w:t>Karvea</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C60D55" w:rsidRPr="00854E94" w:rsidRDefault="00C60D55" w:rsidP="00C60D55">
      <w:pPr>
        <w:pStyle w:val="EMEABodyText"/>
        <w:rPr>
          <w:lang w:val="nb-NO"/>
        </w:rPr>
      </w:pPr>
    </w:p>
    <w:p w:rsidR="00C60D55" w:rsidRPr="003400CC" w:rsidRDefault="00C60D55" w:rsidP="00C60D55">
      <w:pPr>
        <w:pStyle w:val="EMEABodyText"/>
        <w:rPr>
          <w:u w:val="single"/>
          <w:lang w:val="nb-NO"/>
        </w:rPr>
      </w:pPr>
      <w:r w:rsidRPr="003400CC">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p>
    <w:p w:rsidR="00C60D55" w:rsidRDefault="00C60D55">
      <w:pPr>
        <w:pStyle w:val="EMEABodyText"/>
        <w:rPr>
          <w:lang w:val="nb-NO"/>
        </w:rPr>
      </w:pPr>
    </w:p>
    <w:p w:rsidR="00C60D55" w:rsidRDefault="00C60D55">
      <w:pPr>
        <w:pStyle w:val="EMEAHeading2"/>
        <w:rPr>
          <w:lang w:val="nb-NO"/>
        </w:rPr>
      </w:pPr>
      <w:r>
        <w:rPr>
          <w:lang w:val="nb-NO"/>
        </w:rPr>
        <w:t>4.3</w:t>
      </w:r>
      <w:r>
        <w:rPr>
          <w:lang w:val="nb-NO"/>
        </w:rPr>
        <w:tab/>
        <w:t>Kontraindikasjoner</w:t>
      </w:r>
    </w:p>
    <w:p w:rsidR="00C60D55" w:rsidRDefault="00C60D55" w:rsidP="00C60D55">
      <w:pPr>
        <w:pStyle w:val="EMEAHeading2"/>
        <w:rPr>
          <w:lang w:val="nb-NO"/>
        </w:rPr>
      </w:pPr>
    </w:p>
    <w:p w:rsidR="00BD5E91" w:rsidRPr="00854E94" w:rsidRDefault="00BD5E91" w:rsidP="00BD5E91">
      <w:pPr>
        <w:pStyle w:val="EMEABodyText"/>
        <w:rPr>
          <w:lang w:val="nb-NO"/>
        </w:rPr>
      </w:pPr>
      <w:r w:rsidRPr="00854E94">
        <w:rPr>
          <w:lang w:val="nb-NO"/>
        </w:rPr>
        <w:t xml:space="preserve">Overfølsomhet overfor virkestoffet eller overfor </w:t>
      </w:r>
      <w:r>
        <w:rPr>
          <w:lang w:val="nb-NO"/>
        </w:rPr>
        <w:t>noen</w:t>
      </w:r>
      <w:r w:rsidRPr="00854E94">
        <w:rPr>
          <w:lang w:val="nb-NO"/>
        </w:rPr>
        <w:t xml:space="preserve"> av hjelpestoffene </w:t>
      </w:r>
      <w:r>
        <w:rPr>
          <w:lang w:val="nb-NO"/>
        </w:rPr>
        <w:t>listet opp i</w:t>
      </w:r>
      <w:r w:rsidRPr="00854E94">
        <w:rPr>
          <w:lang w:val="nb-NO"/>
        </w:rPr>
        <w:t xml:space="preserve"> pkt. 6.1.</w:t>
      </w:r>
    </w:p>
    <w:p w:rsidR="00BD5E91" w:rsidRPr="00854E94" w:rsidRDefault="00BD5E91" w:rsidP="00BD5E91">
      <w:pPr>
        <w:pStyle w:val="EMEABodyText"/>
        <w:rPr>
          <w:lang w:val="nb-NO"/>
        </w:rPr>
      </w:pPr>
      <w:r w:rsidRPr="00854E94">
        <w:rPr>
          <w:lang w:val="nb-NO"/>
        </w:rPr>
        <w:t>Andre og tredje trimester under graviditet (se pkt. 4.4 og 4.6).</w:t>
      </w:r>
    </w:p>
    <w:p w:rsidR="00BD5E91" w:rsidRDefault="00BD5E91" w:rsidP="00BD5E91">
      <w:pPr>
        <w:pStyle w:val="EMEABodyText"/>
        <w:rPr>
          <w:lang w:val="nb-NO"/>
        </w:rPr>
      </w:pPr>
    </w:p>
    <w:p w:rsidR="00C60D55" w:rsidRDefault="00D1706C">
      <w:pPr>
        <w:pStyle w:val="EMEABodyText"/>
        <w:rPr>
          <w:lang w:val="nb-NO"/>
        </w:rPr>
      </w:pPr>
      <w:r w:rsidRPr="00EC0A7D">
        <w:rPr>
          <w:lang w:val="nb-NO"/>
        </w:rPr>
        <w:t xml:space="preserve">Samtidig bruk av </w:t>
      </w:r>
      <w:r>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C60D55" w:rsidRDefault="00C60D55">
      <w:pPr>
        <w:pStyle w:val="EMEABodyText"/>
        <w:rPr>
          <w:lang w:val="nb-NO"/>
        </w:rPr>
      </w:pPr>
    </w:p>
    <w:p w:rsidR="00C60D55" w:rsidRDefault="00C60D55">
      <w:pPr>
        <w:pStyle w:val="EMEAHeading2"/>
        <w:rPr>
          <w:lang w:val="nb-NO"/>
        </w:rPr>
      </w:pPr>
      <w:r>
        <w:rPr>
          <w:lang w:val="nb-NO"/>
        </w:rPr>
        <w:t>4.4</w:t>
      </w:r>
      <w:r>
        <w:rPr>
          <w:lang w:val="nb-NO"/>
        </w:rPr>
        <w:tab/>
        <w:t>Advarsler og forsiktighetsregler</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Karvea.</w:t>
      </w:r>
    </w:p>
    <w:p w:rsidR="00C60D55" w:rsidRDefault="00C60D55">
      <w:pPr>
        <w:pStyle w:val="EMEABodyText"/>
        <w:rPr>
          <w:lang w:val="nb-NO"/>
        </w:rPr>
      </w:pPr>
    </w:p>
    <w:p w:rsidR="00C60D55" w:rsidRDefault="00C60D55">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Karvea</w:t>
      </w:r>
      <w:r>
        <w:rPr>
          <w:b/>
          <w:lang w:val="nb-NO"/>
        </w:rPr>
        <w:t xml:space="preserve">, </w:t>
      </w:r>
      <w:r>
        <w:rPr>
          <w:lang w:val="nb-NO"/>
        </w:rPr>
        <w:t xml:space="preserve">kan man forvente en lignende effekt med </w:t>
      </w:r>
      <w:r w:rsidRPr="00A76D77">
        <w:rPr>
          <w:lang w:val="nb-NO"/>
        </w:rPr>
        <w:t>angiotensin-II</w:t>
      </w:r>
      <w:r>
        <w:rPr>
          <w:lang w:val="nb-NO"/>
        </w:rPr>
        <w:t xml:space="preserve"> reseptorantagonister.</w:t>
      </w:r>
    </w:p>
    <w:p w:rsidR="00C60D55" w:rsidRDefault="00C60D55">
      <w:pPr>
        <w:pStyle w:val="EMEABodyText"/>
        <w:rPr>
          <w:lang w:val="nb-NO"/>
        </w:rPr>
      </w:pPr>
    </w:p>
    <w:p w:rsidR="00C60D55" w:rsidRDefault="00C60D55">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Karvea brukes hos pasienter med nedsatt nyrefunksjon, anbefales periodisk monitorering av kalium og kreatinin i serum. Erfaring mangler vedrørende administrering av Karvea hos pasienter med nylig gjennomgått nyretransplantasjon.</w:t>
      </w:r>
    </w:p>
    <w:p w:rsidR="00C60D55" w:rsidRDefault="00C60D55">
      <w:pPr>
        <w:pStyle w:val="EMEABodyText"/>
        <w:rPr>
          <w:lang w:val="nb-NO"/>
        </w:rPr>
      </w:pPr>
    </w:p>
    <w:p w:rsidR="00C60D55" w:rsidRDefault="00C60D55" w:rsidP="00C60D55">
      <w:pPr>
        <w:pStyle w:val="EMEABodyText"/>
        <w:rPr>
          <w:lang w:val="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C60D55" w:rsidRDefault="00D1706C" w:rsidP="00BD5E91">
      <w:pPr>
        <w:pStyle w:val="EMEABodyText"/>
        <w:rPr>
          <w:b/>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rsidP="00C60D55">
      <w:pPr>
        <w:pStyle w:val="EMEABodyText"/>
        <w:rPr>
          <w:b/>
          <w:lang w:val="nb-NO"/>
        </w:rPr>
      </w:pPr>
    </w:p>
    <w:p w:rsidR="00C60D55" w:rsidRDefault="00C60D55" w:rsidP="00C60D55">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Karvea, spesielt ved samtidig nedsatt nyrefunksjon, </w:t>
      </w:r>
      <w:r>
        <w:rPr>
          <w:snapToGrid w:val="0"/>
          <w:lang w:val="nb-NO" w:eastAsia="nb-NO"/>
        </w:rPr>
        <w:t xml:space="preserve">klinisk proteinuri pga. diabetesrelatert nyresykdom, </w:t>
      </w:r>
      <w:r>
        <w:rPr>
          <w:lang w:val="nb-NO"/>
        </w:rPr>
        <w:t>og/eller hjertesvikt. Nøye monitorering av serum kalium hos risikopasienter anbefales (se pkt. 4.5).</w:t>
      </w:r>
    </w:p>
    <w:p w:rsidR="00C60D55" w:rsidRDefault="00831C6A" w:rsidP="00C60D55">
      <w:pPr>
        <w:pStyle w:val="EMEABodyText"/>
        <w:rPr>
          <w:b/>
          <w:i/>
          <w:lang w:val="nb-NO"/>
        </w:rPr>
      </w:pPr>
      <w:r>
        <w:rPr>
          <w:b/>
          <w:i/>
          <w:lang w:val="nb-NO"/>
        </w:rPr>
        <w:br w:type="page"/>
      </w:r>
    </w:p>
    <w:p w:rsidR="005F7F4D" w:rsidRPr="00854E94" w:rsidRDefault="005F7F4D" w:rsidP="005F7F4D">
      <w:pPr>
        <w:pStyle w:val="EMEABodyText"/>
        <w:rPr>
          <w:lang w:val="nb-NO"/>
        </w:rPr>
      </w:pPr>
      <w:r>
        <w:rPr>
          <w:u w:val="single"/>
          <w:lang w:val="nb-NO"/>
        </w:rPr>
        <w:t>Hypoglykemi</w:t>
      </w:r>
      <w:r>
        <w:rPr>
          <w:lang w:val="nb-NO"/>
        </w:rPr>
        <w:t xml:space="preserve">: Karvea kan indusere hypoglykemi, spesielt hos diabetespasienter. Monitorering av blodsukker bør vurderes hos pasienter behandlet med insulin eller antidiabetika, og en dosejustering av insulin eller antidiabetika kan være nødvendig hvis indisert (se pkt. 4.5). </w:t>
      </w:r>
    </w:p>
    <w:p w:rsidR="005F7F4D" w:rsidRDefault="005F7F4D" w:rsidP="00C60D55">
      <w:pPr>
        <w:pStyle w:val="EMEABodyText"/>
        <w:rPr>
          <w:u w:val="single"/>
          <w:lang w:val="nb-NO"/>
        </w:rPr>
      </w:pPr>
    </w:p>
    <w:p w:rsidR="00C60D55" w:rsidRDefault="00C60D55" w:rsidP="00C60D55">
      <w:pPr>
        <w:pStyle w:val="EMEABodyText"/>
        <w:rPr>
          <w:lang w:val="nb-NO"/>
        </w:rPr>
      </w:pPr>
      <w:r w:rsidRPr="00A04065">
        <w:rPr>
          <w:u w:val="single"/>
          <w:lang w:val="nb-NO"/>
        </w:rPr>
        <w:t>Litium</w:t>
      </w:r>
      <w:r w:rsidRPr="007D6999">
        <w:rPr>
          <w:lang w:val="nb-NO"/>
        </w:rPr>
        <w:t>:</w:t>
      </w:r>
      <w:r>
        <w:rPr>
          <w:lang w:val="nb-NO"/>
        </w:rPr>
        <w:t xml:space="preserve"> kombinasjon av litium og Karvea anbefales ikke (se pkt. 4.5).</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C60D55" w:rsidRDefault="00C60D55" w:rsidP="00C60D55">
      <w:pPr>
        <w:pStyle w:val="EMEABodyText"/>
        <w:rPr>
          <w:lang w:val="nb-NO"/>
        </w:rPr>
      </w:pPr>
    </w:p>
    <w:p w:rsidR="00C60D55" w:rsidRDefault="00C60D55" w:rsidP="00C60D55">
      <w:pPr>
        <w:pStyle w:val="EMEABodyText"/>
        <w:rPr>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Karvea ved slike tilstander.</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C60D55" w:rsidRDefault="00C60D55" w:rsidP="00C60D55">
      <w:pPr>
        <w:pStyle w:val="EMEABodyText"/>
        <w:rPr>
          <w:snapToGrid w:val="0"/>
          <w:lang w:val="nb-NO" w:eastAsia="nb-NO"/>
        </w:rPr>
      </w:pPr>
      <w:r w:rsidRPr="00465E8D">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C60D55"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C60D55" w:rsidRPr="00C61FE4"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973DFE" w:rsidRDefault="00973DFE" w:rsidP="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973DFE" w:rsidRDefault="005F7F4D" w:rsidP="005F7F4D">
      <w:pPr>
        <w:pStyle w:val="EMEABodyText"/>
        <w:rPr>
          <w:snapToGrid w:val="0"/>
          <w:lang w:val="nb-NO" w:eastAsia="nb-NO"/>
        </w:rPr>
      </w:pPr>
      <w:r>
        <w:rPr>
          <w:snapToGrid w:val="0"/>
          <w:lang w:val="nb-NO" w:eastAsia="nb-NO"/>
        </w:rPr>
        <w:t xml:space="preserve">Karvea 150 mg filmdrasjerte tabletter inneholder laktose. </w:t>
      </w:r>
      <w:r w:rsidR="00973DFE">
        <w:rPr>
          <w:snapToGrid w:val="0"/>
          <w:lang w:val="nb-NO" w:eastAsia="nb-NO"/>
        </w:rPr>
        <w:t xml:space="preserve">Pasienter med sjeldne arvelige problemer med galaktoseintoleranse, total laktasemangel eller glukose-galaktose malabsorpsjon bør ikke ta dette legemidlet. </w:t>
      </w:r>
    </w:p>
    <w:p w:rsidR="00C60D55" w:rsidRDefault="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Karvea 150 mg filmdrasjerte tabletter inneholder natrium. Dette legemidlet inneholder mindre enn 1 mmol natrium (23 mg) i hver tablett, og er så godt som “natriumfritt”.</w:t>
      </w:r>
    </w:p>
    <w:p w:rsidR="005F7F4D" w:rsidRDefault="005F7F4D">
      <w:pPr>
        <w:pStyle w:val="EMEABodyText"/>
        <w:rPr>
          <w:snapToGrid w:val="0"/>
          <w:lang w:val="nb-NO" w:eastAsia="nb-NO"/>
        </w:rPr>
      </w:pPr>
    </w:p>
    <w:p w:rsidR="00C60D55" w:rsidRDefault="00C60D55">
      <w:pPr>
        <w:pStyle w:val="EMEAHeading2"/>
        <w:rPr>
          <w:lang w:val="nb-NO"/>
        </w:rPr>
      </w:pPr>
      <w:r>
        <w:rPr>
          <w:lang w:val="nb-NO"/>
        </w:rPr>
        <w:t>4.5</w:t>
      </w:r>
      <w:r>
        <w:rPr>
          <w:lang w:val="nb-NO"/>
        </w:rPr>
        <w:tab/>
        <w:t>Interaksjon med andre legemidler og andre former for interaksjon</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Karvea trygt blitt gitt sammen med andre antihypertensiva som betablokkere, langtidsvirkende kalsiumkanalblokkere og tiazider. Forutgående behandling med høye doser diuretika kan resultere i volumdeplesjon og risiko for hypotensjon når behandling med Karvea initieres (se pkt. 4.4).</w:t>
      </w:r>
    </w:p>
    <w:p w:rsidR="00BD5E91" w:rsidRPr="00172977" w:rsidRDefault="00BD5E91" w:rsidP="00BD5E91">
      <w:pPr>
        <w:pStyle w:val="EMEABodyText"/>
        <w:rPr>
          <w:lang w:val="nb-NO"/>
        </w:rPr>
      </w:pPr>
    </w:p>
    <w:p w:rsidR="00C60D55" w:rsidRDefault="00BD5E91" w:rsidP="00BD5E91">
      <w:pPr>
        <w:pStyle w:val="EMEABodyText"/>
        <w:rPr>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Default="00BD5E91">
      <w:pPr>
        <w:pStyle w:val="EMEABodyText"/>
        <w:rPr>
          <w:lang w:val="nb-NO"/>
        </w:rPr>
      </w:pPr>
    </w:p>
    <w:p w:rsidR="00C60D55" w:rsidRDefault="00C60D55">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C60D55" w:rsidRDefault="00C60D55">
      <w:pPr>
        <w:pStyle w:val="EMEABodyText"/>
        <w:rPr>
          <w:lang w:val="nb-NO"/>
        </w:rPr>
      </w:pPr>
    </w:p>
    <w:p w:rsidR="00C60D55" w:rsidRDefault="00C60D55">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C60D55" w:rsidRDefault="00C60D55">
      <w:pPr>
        <w:pStyle w:val="EMEABodyText"/>
        <w:rPr>
          <w:lang w:val="nb-NO"/>
        </w:rPr>
      </w:pPr>
    </w:p>
    <w:p w:rsidR="00C60D55" w:rsidRDefault="00C60D55" w:rsidP="00C60D55">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angiotensin-II</w:t>
      </w:r>
      <w:r>
        <w:rPr>
          <w:lang w:val="nb-NO"/>
        </w:rPr>
        <w:t xml:space="preserve"> antagonister gis sammen med ikke-steroide antiinflammatoriske legemidler, (NSAIDs) (dvs. selektive COX-2 hemmere, acetylsalisylsyre (&gt; 3 g/dag) og ikke-selektive NSAIDs), kan den antihypertensive effekten reduseres.</w:t>
      </w:r>
    </w:p>
    <w:p w:rsidR="00C60D55" w:rsidRDefault="00C60D55" w:rsidP="00C60D55">
      <w:pPr>
        <w:pStyle w:val="EMEABodyText"/>
        <w:rPr>
          <w:lang w:val="nb-NO"/>
        </w:rPr>
      </w:pPr>
      <w:r>
        <w:rPr>
          <w:lang w:val="nb-NO"/>
        </w:rPr>
        <w:t xml:space="preserve">Som med ACE-hemmere kan samtidig bruk av </w:t>
      </w:r>
      <w:r w:rsidRPr="00A13E0A">
        <w:rPr>
          <w:lang w:val="nb-NO"/>
        </w:rPr>
        <w:t>angiotensin-II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Default="00C60D55">
      <w:pPr>
        <w:pStyle w:val="EMEABodyText"/>
        <w:rPr>
          <w:lang w:val="nb-NO"/>
        </w:rPr>
      </w:pPr>
    </w:p>
    <w:p w:rsidR="0030484D" w:rsidRDefault="0030484D" w:rsidP="003048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30484D" w:rsidRDefault="0030484D" w:rsidP="00C60D55">
      <w:pPr>
        <w:pStyle w:val="EMEABodyText"/>
        <w:rPr>
          <w:u w:val="single"/>
          <w:lang w:val="nb-NO"/>
        </w:rPr>
      </w:pPr>
    </w:p>
    <w:p w:rsidR="00C60D55" w:rsidRPr="00A64BAF" w:rsidRDefault="00C60D55" w:rsidP="00C60D55">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C60D55" w:rsidRDefault="00C60D55">
      <w:pPr>
        <w:pStyle w:val="EMEABodyText"/>
        <w:rPr>
          <w:lang w:val="nb-NO"/>
        </w:rPr>
      </w:pPr>
    </w:p>
    <w:p w:rsidR="00C60D55" w:rsidRDefault="00C60D55">
      <w:pPr>
        <w:pStyle w:val="EMEAHeading2"/>
        <w:rPr>
          <w:lang w:val="nb-NO"/>
        </w:rPr>
      </w:pPr>
      <w:r>
        <w:rPr>
          <w:lang w:val="nb-NO"/>
        </w:rPr>
        <w:t>4.6</w:t>
      </w:r>
      <w:r>
        <w:rPr>
          <w:lang w:val="nb-NO"/>
        </w:rPr>
        <w:tab/>
        <w:t>Fertilitet, graviditet og amming</w:t>
      </w:r>
    </w:p>
    <w:p w:rsidR="00C60D55" w:rsidRDefault="00C60D55" w:rsidP="00C60D55">
      <w:pPr>
        <w:pStyle w:val="EMEAHeading2"/>
        <w:rPr>
          <w:u w:val="single"/>
          <w:lang w:val="nb-NO"/>
        </w:rPr>
      </w:pPr>
    </w:p>
    <w:p w:rsidR="00C60D55" w:rsidRDefault="00C60D55" w:rsidP="00C60D55">
      <w:pPr>
        <w:pStyle w:val="EMEAHeading2"/>
        <w:rPr>
          <w:b w:val="0"/>
          <w:u w:val="single"/>
          <w:lang w:val="nb-NO"/>
        </w:rPr>
      </w:pPr>
      <w:r w:rsidRPr="00D212EB">
        <w:rPr>
          <w:b w:val="0"/>
          <w:u w:val="single"/>
          <w:lang w:val="nb-NO"/>
        </w:rPr>
        <w:t>Graviditet:</w:t>
      </w:r>
    </w:p>
    <w:p w:rsidR="00C60D55" w:rsidRPr="00D212EB" w:rsidRDefault="00C60D55" w:rsidP="00C60D55">
      <w:pPr>
        <w:pStyle w:val="EMEABodyText"/>
        <w:keepNext/>
        <w:rPr>
          <w:lang w:val="nb-NO"/>
        </w:rPr>
      </w:pPr>
    </w:p>
    <w:p w:rsidR="00C60D55"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Pr="004D5017" w:rsidRDefault="00C60D55" w:rsidP="00C60D55">
      <w:pPr>
        <w:pStyle w:val="EMEABodyText"/>
        <w:rPr>
          <w:lang w:val="nb-NO"/>
        </w:rPr>
      </w:pPr>
    </w:p>
    <w:p w:rsidR="00C60D55" w:rsidRPr="004D5017" w:rsidRDefault="00C60D55" w:rsidP="00C60D55">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C60D55" w:rsidRDefault="00C60D55" w:rsidP="00C60D55">
      <w:pPr>
        <w:pStyle w:val="EMEABodyText"/>
        <w:rPr>
          <w:lang w:val="nb-NO"/>
        </w:rPr>
      </w:pPr>
    </w:p>
    <w:p w:rsidR="00C60D55" w:rsidRDefault="00C60D55" w:rsidP="00C60D55">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C60D55" w:rsidRDefault="00C60D55" w:rsidP="00C60D55">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C60D55" w:rsidRPr="004D5017" w:rsidRDefault="00C60D55" w:rsidP="00C60D55">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Default="00C60D55">
      <w:pPr>
        <w:pStyle w:val="EMEABodyText"/>
        <w:rPr>
          <w:lang w:val="nb-NO"/>
        </w:rPr>
      </w:pPr>
    </w:p>
    <w:p w:rsidR="00C60D55" w:rsidRPr="000E19FA" w:rsidRDefault="00C60D55" w:rsidP="00C60D55">
      <w:pPr>
        <w:pStyle w:val="EMEABodyText"/>
        <w:keepNext/>
        <w:rPr>
          <w:u w:val="single"/>
          <w:lang w:val="nb-NO"/>
        </w:rPr>
      </w:pPr>
      <w:r w:rsidRPr="000E19FA">
        <w:rPr>
          <w:u w:val="single"/>
          <w:lang w:val="nb-NO"/>
        </w:rPr>
        <w:t>Amming:</w:t>
      </w:r>
    </w:p>
    <w:p w:rsidR="00C60D55" w:rsidRDefault="00C60D55" w:rsidP="00C60D55">
      <w:pPr>
        <w:pStyle w:val="EMEABodyText"/>
        <w:keepNext/>
        <w:rPr>
          <w:lang w:val="nb-NO"/>
        </w:rPr>
      </w:pPr>
    </w:p>
    <w:p w:rsidR="00C60D55" w:rsidRDefault="00C60D55">
      <w:pPr>
        <w:pStyle w:val="EMEABodyText"/>
        <w:rPr>
          <w:lang w:val="nb-NO"/>
        </w:rPr>
      </w:pPr>
      <w:r>
        <w:rPr>
          <w:lang w:val="nb-NO"/>
        </w:rPr>
        <w:t>Ettersom det ikke finnes informasjon vedrørende bruk av Karvea ved amming, er Karvea ikke anbefalt, og det er ønskelig å benytte behandlingsalternativ med bedre etablert sikkerhetsprofil ved amming, spesielt ved amming av nyfødte eller for tidlig fødte spedbarn.</w:t>
      </w:r>
    </w:p>
    <w:p w:rsidR="00C60D55" w:rsidRDefault="00C60D55" w:rsidP="00C60D55">
      <w:pPr>
        <w:pStyle w:val="EMEABodyText"/>
        <w:rPr>
          <w:noProof/>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831C6A" w:rsidP="00C60D55">
      <w:pPr>
        <w:pStyle w:val="EMEABodyText"/>
        <w:rPr>
          <w:lang w:val="nb-NO"/>
        </w:rPr>
      </w:pPr>
      <w:r>
        <w:rPr>
          <w:lang w:val="nb-NO"/>
        </w:rPr>
        <w:br w:type="page"/>
      </w: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Default="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Default="00C60D55">
      <w:pPr>
        <w:pStyle w:val="EMEABodyText"/>
        <w:rPr>
          <w:lang w:val="nb-NO"/>
        </w:rPr>
      </w:pPr>
    </w:p>
    <w:p w:rsidR="00C60D55" w:rsidRDefault="00C60D55">
      <w:pPr>
        <w:pStyle w:val="EMEAHeading2"/>
        <w:rPr>
          <w:lang w:val="nb-NO"/>
        </w:rPr>
      </w:pPr>
      <w:r w:rsidRPr="00EE344B">
        <w:rPr>
          <w:lang w:val="nb-NO"/>
        </w:rPr>
        <w:t>4.7</w:t>
      </w:r>
      <w:r w:rsidRPr="00EE344B">
        <w:rPr>
          <w:lang w:val="nb-NO"/>
        </w:rPr>
        <w:tab/>
        <w:t>Påvirkning av evnen til å kjøre bil og bruke maskiner</w:t>
      </w:r>
    </w:p>
    <w:p w:rsidR="00C60D55" w:rsidRDefault="00C60D55" w:rsidP="00C60D55">
      <w:pPr>
        <w:pStyle w:val="EMEAHeading2"/>
        <w:rPr>
          <w:lang w:val="nb-NO"/>
        </w:rPr>
      </w:pPr>
    </w:p>
    <w:p w:rsidR="00C60D55" w:rsidRDefault="00C60D55">
      <w:pPr>
        <w:pStyle w:val="EMEABodyText"/>
        <w:rPr>
          <w:lang w:val="nb-NO"/>
        </w:rPr>
      </w:pPr>
      <w:r>
        <w:rPr>
          <w:lang w:val="nb-NO"/>
        </w:rPr>
        <w:t xml:space="preserve">Med utgangspunkt i stoffets farmakodynamikk, er det ikke sannsynlig at irbesartan påvirker </w:t>
      </w:r>
      <w:r w:rsidR="00973DFE">
        <w:rPr>
          <w:lang w:val="nb-NO"/>
        </w:rPr>
        <w:t>evnen til å kjøre bil eller bruke maskiner</w:t>
      </w:r>
      <w:r>
        <w:rPr>
          <w:lang w:val="nb-NO"/>
        </w:rPr>
        <w:t>. Under bilkjøring eller håndtering av maskiner bør en huske at svimmelhet eller tretthet kan opptre under behandling.</w:t>
      </w:r>
    </w:p>
    <w:p w:rsidR="00C60D55" w:rsidRDefault="00C60D55">
      <w:pPr>
        <w:pStyle w:val="EMEABodyText"/>
        <w:rPr>
          <w:lang w:val="nb-NO"/>
        </w:rPr>
      </w:pPr>
    </w:p>
    <w:p w:rsidR="00C60D55" w:rsidRDefault="00C60D55">
      <w:pPr>
        <w:pStyle w:val="EMEAHeading2"/>
        <w:rPr>
          <w:lang w:val="nb-NO"/>
        </w:rPr>
      </w:pPr>
      <w:r>
        <w:rPr>
          <w:lang w:val="nb-NO"/>
        </w:rPr>
        <w:t>4.8</w:t>
      </w:r>
      <w:r>
        <w:rPr>
          <w:lang w:val="nb-NO"/>
        </w:rPr>
        <w:tab/>
        <w:t>Bivirkninger</w:t>
      </w:r>
    </w:p>
    <w:p w:rsidR="00C60D55" w:rsidRDefault="00C60D55" w:rsidP="00C60D55">
      <w:pPr>
        <w:pStyle w:val="EMEAHeading2"/>
        <w:rPr>
          <w:lang w:val="nb-NO"/>
        </w:rPr>
      </w:pPr>
    </w:p>
    <w:p w:rsidR="00C60D55" w:rsidRDefault="00C60D55" w:rsidP="00C60D55">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C60D55" w:rsidRDefault="00C60D55" w:rsidP="00C60D55">
      <w:pPr>
        <w:pStyle w:val="EMEABodyText"/>
        <w:rPr>
          <w:lang w:val="nb-NO"/>
        </w:rPr>
      </w:pPr>
    </w:p>
    <w:p w:rsidR="00C60D55" w:rsidRDefault="00C60D55" w:rsidP="00C60D55">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(dvs. mindre vanlig). Dette var hyppigere enn i placebogruppen.</w:t>
      </w:r>
    </w:p>
    <w:p w:rsidR="00C60D55" w:rsidRDefault="00C60D55" w:rsidP="00C60D55">
      <w:pPr>
        <w:pStyle w:val="EMEABodyText"/>
        <w:rPr>
          <w:snapToGrid w:val="0"/>
          <w:lang w:val="nb-NO" w:eastAsia="nb-NO"/>
        </w:rPr>
      </w:pPr>
    </w:p>
    <w:p w:rsidR="00C60D55" w:rsidRDefault="00C60D55" w:rsidP="00C60D55">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C60D55"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rsidP="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973DFE">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3048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Default="00C60D55" w:rsidP="00C60D55">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Default="00C60D55">
      <w:pPr>
        <w:pStyle w:val="EMEABodyText"/>
        <w:rPr>
          <w:lang w:val="nb-NO"/>
        </w:rPr>
      </w:pPr>
    </w:p>
    <w:p w:rsidR="00C60D55" w:rsidRDefault="00C60D55">
      <w:pPr>
        <w:pStyle w:val="EMEABodyText"/>
        <w:rPr>
          <w:i/>
          <w:u w:val="single"/>
          <w:lang w:val="nb-NO"/>
        </w:rPr>
      </w:pPr>
      <w:r w:rsidRPr="00F705E6">
        <w:rPr>
          <w:i/>
          <w:u w:val="single"/>
          <w:lang w:val="nb-NO"/>
        </w:rPr>
        <w:t>Pediatrisk populasjon</w:t>
      </w:r>
      <w:r>
        <w:rPr>
          <w:i/>
          <w:u w:val="single"/>
          <w:lang w:val="nb-NO"/>
        </w:rPr>
        <w:t>:</w:t>
      </w:r>
    </w:p>
    <w:p w:rsidR="00C60D55" w:rsidRDefault="00C60D55">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5" w:history="1">
        <w:r w:rsidRPr="00FB77D2">
          <w:rPr>
            <w:rStyle w:val="Hyperlink"/>
            <w:szCs w:val="22"/>
            <w:highlight w:val="lightGray"/>
            <w:lang w:val="nb-NO"/>
          </w:rPr>
          <w:t>Appendix V</w:t>
        </w:r>
      </w:hyperlink>
      <w:r w:rsidRPr="00FB77D2">
        <w:rPr>
          <w:szCs w:val="22"/>
          <w:lang w:val="nb-NO"/>
        </w:rPr>
        <w:t>.</w:t>
      </w:r>
    </w:p>
    <w:p w:rsidR="00C16574" w:rsidRDefault="00C16574">
      <w:pPr>
        <w:pStyle w:val="EMEABodyText"/>
        <w:rPr>
          <w:lang w:val="nb-NO"/>
        </w:rPr>
      </w:pPr>
    </w:p>
    <w:p w:rsidR="00C60D55" w:rsidRDefault="00C60D55">
      <w:pPr>
        <w:pStyle w:val="EMEAHeading2"/>
        <w:rPr>
          <w:lang w:val="nb-NO"/>
        </w:rPr>
      </w:pPr>
      <w:r>
        <w:rPr>
          <w:lang w:val="nb-NO"/>
        </w:rPr>
        <w:t>4.9</w:t>
      </w:r>
      <w:r>
        <w:rPr>
          <w:lang w:val="nb-NO"/>
        </w:rPr>
        <w:tab/>
        <w:t>Overdosering</w:t>
      </w:r>
    </w:p>
    <w:p w:rsidR="00C60D55" w:rsidRDefault="00C60D55" w:rsidP="00C60D55">
      <w:pPr>
        <w:pStyle w:val="EMEAHeading2"/>
        <w:rPr>
          <w:lang w:val="nb-NO"/>
        </w:rPr>
      </w:pPr>
    </w:p>
    <w:p w:rsidR="00C60D55" w:rsidRDefault="00C60D55">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Karvea.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t>FARMAKOLOGISKE EGENSKAPER</w:t>
      </w:r>
    </w:p>
    <w:p w:rsidR="00C60D55" w:rsidRDefault="00C60D55" w:rsidP="00C60D55">
      <w:pPr>
        <w:pStyle w:val="EMEAHeading1"/>
        <w:rPr>
          <w:lang w:val="nb-NO"/>
        </w:rPr>
      </w:pPr>
    </w:p>
    <w:p w:rsidR="00C60D55" w:rsidRDefault="00C60D55">
      <w:pPr>
        <w:pStyle w:val="EMEAHeading2"/>
        <w:rPr>
          <w:lang w:val="nb-NO"/>
        </w:rPr>
      </w:pPr>
      <w:r>
        <w:rPr>
          <w:lang w:val="nb-NO"/>
        </w:rPr>
        <w:t>5.1</w:t>
      </w:r>
      <w:r>
        <w:rPr>
          <w:lang w:val="nb-NO"/>
        </w:rPr>
        <w:tab/>
        <w:t>Farmakodynamiske egenskaper</w:t>
      </w:r>
    </w:p>
    <w:p w:rsidR="00C60D55" w:rsidRDefault="00C60D55" w:rsidP="00C60D55">
      <w:pPr>
        <w:pStyle w:val="EMEAHeading2"/>
        <w:rPr>
          <w:lang w:val="nb-NO"/>
        </w:rPr>
      </w:pPr>
    </w:p>
    <w:p w:rsidR="00C60D55" w:rsidRDefault="00C60D55">
      <w:pPr>
        <w:pStyle w:val="EMEABodyText"/>
        <w:rPr>
          <w:lang w:val="nb-NO"/>
        </w:rPr>
      </w:pPr>
      <w:r>
        <w:rPr>
          <w:lang w:val="nb-NO"/>
        </w:rPr>
        <w:t>Farmakoterapeutisk gruppe: Angiotensin-II antagonister, usammensatte, ATC kode: C09C A04.</w:t>
      </w:r>
    </w:p>
    <w:p w:rsidR="00C60D55" w:rsidRDefault="00C60D55">
      <w:pPr>
        <w:pStyle w:val="EMEABodyText"/>
        <w:rPr>
          <w:lang w:val="nb-NO"/>
        </w:rPr>
      </w:pPr>
    </w:p>
    <w:p w:rsidR="00C60D55" w:rsidRDefault="00C60D55" w:rsidP="00C60D55">
      <w:pPr>
        <w:pStyle w:val="EMEABodyText"/>
        <w:keepNext/>
        <w:rPr>
          <w:lang w:val="nb-NO"/>
        </w:rPr>
      </w:pPr>
      <w:r w:rsidRPr="0048360A">
        <w:rPr>
          <w:u w:val="single"/>
          <w:lang w:val="nb-NO"/>
        </w:rPr>
        <w:t>Virkningsmekanisme</w:t>
      </w:r>
      <w:r>
        <w:rPr>
          <w:lang w:val="nb-NO"/>
        </w:rPr>
        <w:t>: Irbesartan er en potent, oralt aktiv, selektiv angiotensin-II reseptor (type AT</w:t>
      </w:r>
      <w:r>
        <w:rPr>
          <w:vertAlign w:val="subscript"/>
          <w:lang w:val="nb-NO"/>
        </w:rPr>
        <w:t>1</w:t>
      </w:r>
      <w:r>
        <w:rPr>
          <w:lang w:val="nb-NO"/>
        </w:rPr>
        <w:t>)-antagonist.Den forventes å blokkere alle virkningene av angiotensin-II som er mediert av AT</w:t>
      </w:r>
      <w:r>
        <w:rPr>
          <w:vertAlign w:val="subscript"/>
          <w:lang w:val="nb-NO"/>
        </w:rPr>
        <w:t>1</w:t>
      </w:r>
      <w:r>
        <w:rPr>
          <w:lang w:val="nb-NO"/>
        </w:rPr>
        <w:t>-reseptoren, uavhengig av kilde eller syntesevei for angiotensin-II. Den spesifikke hemmingen av AT</w:t>
      </w:r>
      <w:r>
        <w:rPr>
          <w:vertAlign w:val="subscript"/>
          <w:lang w:val="nb-NO"/>
        </w:rPr>
        <w:t>1</w:t>
      </w:r>
      <w:r>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Default="00C60D55">
      <w:pPr>
        <w:pStyle w:val="EMEABodyText"/>
        <w:rPr>
          <w:lang w:val="nb-NO"/>
        </w:rPr>
      </w:pPr>
    </w:p>
    <w:p w:rsidR="00C60D55" w:rsidRPr="001F76A4" w:rsidRDefault="00C60D55" w:rsidP="00C60D55">
      <w:pPr>
        <w:pStyle w:val="EMEAHeading2"/>
        <w:rPr>
          <w:b w:val="0"/>
          <w:u w:val="single"/>
          <w:lang w:val="nb-NO"/>
        </w:rPr>
      </w:pPr>
      <w:r w:rsidRPr="001F76A4">
        <w:rPr>
          <w:b w:val="0"/>
          <w:u w:val="single"/>
          <w:lang w:val="nb-NO"/>
        </w:rPr>
        <w:t>Klinisk effekt:</w:t>
      </w:r>
    </w:p>
    <w:p w:rsidR="00C60D55" w:rsidRDefault="00C60D55" w:rsidP="00C60D55">
      <w:pPr>
        <w:pStyle w:val="EMEAHeading2"/>
        <w:rPr>
          <w:u w:val="single"/>
          <w:lang w:val="nb-NO"/>
        </w:rPr>
      </w:pPr>
    </w:p>
    <w:p w:rsidR="00C60D55" w:rsidRDefault="00C60D55" w:rsidP="00C60D55">
      <w:pPr>
        <w:pStyle w:val="EMEABodyText"/>
        <w:keepNext/>
        <w:rPr>
          <w:u w:val="single"/>
          <w:lang w:val="nb-NO"/>
        </w:rPr>
      </w:pPr>
      <w:r>
        <w:rPr>
          <w:u w:val="single"/>
          <w:lang w:val="nb-NO"/>
        </w:rPr>
        <w:t>Hypertensjon</w:t>
      </w:r>
    </w:p>
    <w:p w:rsidR="00C60D55" w:rsidRDefault="00C60D55" w:rsidP="00C60D55">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Default="00C60D55" w:rsidP="00C60D55">
      <w:pPr>
        <w:pStyle w:val="EMEABodyText"/>
        <w:rPr>
          <w:lang w:val="nb-NO"/>
        </w:rPr>
      </w:pPr>
      <w:r>
        <w:rPr>
          <w:lang w:val="nb-NO"/>
        </w:rPr>
        <w:t>Maksimal blodtrykksreduksjon oppnås 3-6 timer etter administrering, og den antihypertensive effekten opprettholdes i minst 24 timer. Etter 24 timer var reduksjonen av blodtrykket 60-70% sammenliknet med maksimal diastolisk og systolisk respons ved anbefalte doser. Dosering en gang daglig med 150 mg ga samme maksimale effekt og 24 timers respons som dosering to ganger daglig med samme totaldose.</w:t>
      </w:r>
    </w:p>
    <w:p w:rsidR="00C60D55" w:rsidRDefault="00C60D55" w:rsidP="00C60D55">
      <w:pPr>
        <w:pStyle w:val="EMEABodyText"/>
        <w:rPr>
          <w:lang w:val="nb-NO"/>
        </w:rPr>
      </w:pPr>
      <w:r>
        <w:rPr>
          <w:lang w:val="nb-NO"/>
        </w:rPr>
        <w:t>Den antihypertensive effekten av Karvea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Default="00C60D55" w:rsidP="00C60D55">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Default="00C60D55" w:rsidP="00C60D55">
      <w:pPr>
        <w:pStyle w:val="EMEABodyText"/>
        <w:rPr>
          <w:lang w:val="nb-NO"/>
        </w:rPr>
      </w:pPr>
      <w:r>
        <w:rPr>
          <w:lang w:val="nb-NO"/>
        </w:rPr>
        <w:t>Effekten av Karvea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Default="00C60D55" w:rsidP="00C60D55">
      <w:pPr>
        <w:pStyle w:val="EMEABodyText"/>
        <w:rPr>
          <w:lang w:val="nb-NO"/>
        </w:rPr>
      </w:pPr>
      <w:r>
        <w:rPr>
          <w:lang w:val="nb-NO"/>
        </w:rPr>
        <w:t>Det er ingen klinisk relevant effekt på serum urinsyre eller utskillelse av urinsyre.</w:t>
      </w:r>
    </w:p>
    <w:p w:rsidR="00C60D55" w:rsidRDefault="00C60D55" w:rsidP="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C60D55" w:rsidRDefault="00C60D55" w:rsidP="00C60D55">
      <w:pPr>
        <w:pStyle w:val="EMEABodyText"/>
        <w:rPr>
          <w:snapToGrid w:val="0"/>
          <w:lang w:val="nb-NO" w:eastAsia="nb-NO"/>
        </w:rPr>
      </w:pPr>
    </w:p>
    <w:p w:rsidR="00C60D55" w:rsidRPr="009529AE" w:rsidRDefault="00C60D55" w:rsidP="00C60D55">
      <w:pPr>
        <w:pStyle w:val="EMEABodyText"/>
        <w:keepNext/>
        <w:rPr>
          <w:u w:val="single"/>
          <w:lang w:val="nb-NO"/>
        </w:rPr>
      </w:pPr>
      <w:r w:rsidRPr="009529AE">
        <w:rPr>
          <w:u w:val="single"/>
          <w:lang w:val="nb-NO"/>
        </w:rPr>
        <w:t>Hypertensjon og type 2 diabetes med nyresykdom</w:t>
      </w:r>
    </w:p>
    <w:p w:rsidR="00C60D55" w:rsidRDefault="00C60D55" w:rsidP="00C60D55">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Karvea, amlodipin og placebo. Langtidseffektene (gjennomsnitt 2,6 år) av Karvea på progresjon av nyresykdom og total mortalitet ble undersøkt hos 1715 hypertensive pasienter med type 2 diabetes, proteinuri ≥ 900 mg/dag og serumkreatinin mellom 1,0-3,0 mg/dl. Pasientene ble titrert fra 75 mg til vedlikeholdsdose på 300 mg Karvea,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Default="00C60D55" w:rsidP="00C60D55">
      <w:pPr>
        <w:pStyle w:val="EMEABodyText"/>
        <w:rPr>
          <w:lang w:val="nb-NO"/>
        </w:rPr>
      </w:pPr>
    </w:p>
    <w:p w:rsidR="00C60D55" w:rsidRDefault="00C60D55" w:rsidP="00C60D55">
      <w:pPr>
        <w:pStyle w:val="EMEABodyText"/>
        <w:rPr>
          <w:lang w:val="nb-NO"/>
        </w:rPr>
      </w:pPr>
      <w:r>
        <w:rPr>
          <w:lang w:val="nb-NO"/>
        </w:rPr>
        <w:t>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C60D55" w:rsidRDefault="00C60D55" w:rsidP="00C60D55">
      <w:pPr>
        <w:pStyle w:val="EMEABodyText"/>
        <w:rPr>
          <w:lang w:val="nb-NO"/>
        </w:rPr>
      </w:pPr>
    </w:p>
    <w:p w:rsidR="00C60D55" w:rsidRDefault="00C60D55" w:rsidP="00C60D55">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Karvea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Karvea 300 mg gruppen (34 %) enn i placebogruppen (21 %).</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Default="00C60D55">
      <w:pPr>
        <w:pStyle w:val="EMEABodyText"/>
        <w:rPr>
          <w:lang w:val="nb-NO"/>
        </w:rPr>
      </w:pPr>
    </w:p>
    <w:p w:rsidR="00C60D55" w:rsidRDefault="00C60D55">
      <w:pPr>
        <w:pStyle w:val="EMEAHeading2"/>
        <w:rPr>
          <w:lang w:val="nb-NO"/>
        </w:rPr>
      </w:pPr>
      <w:r>
        <w:rPr>
          <w:lang w:val="nb-NO"/>
        </w:rPr>
        <w:t>5.2</w:t>
      </w:r>
      <w:r>
        <w:rPr>
          <w:lang w:val="nb-NO"/>
        </w:rPr>
        <w:tab/>
        <w:t>Farmakokinetiske egenskaper</w:t>
      </w:r>
    </w:p>
    <w:p w:rsidR="00C60D55" w:rsidRDefault="00C60D55" w:rsidP="00C60D55">
      <w:pPr>
        <w:pStyle w:val="EMEAHeading2"/>
        <w:rPr>
          <w:lang w:val="nb-NO"/>
        </w:rPr>
      </w:pPr>
    </w:p>
    <w:p w:rsidR="00973DFE" w:rsidRPr="00973DFE" w:rsidRDefault="00973DFE" w:rsidP="007C0F4D">
      <w:pPr>
        <w:pStyle w:val="EMEABodyText"/>
        <w:rPr>
          <w:lang w:val="nb-NO"/>
        </w:rPr>
      </w:pPr>
      <w:r>
        <w:rPr>
          <w:u w:val="single"/>
          <w:lang w:val="nb-NO"/>
        </w:rPr>
        <w:t>Absorpsjon</w:t>
      </w:r>
    </w:p>
    <w:p w:rsidR="00973DFE" w:rsidRDefault="00C60D55">
      <w:pPr>
        <w:pStyle w:val="EMEABodyText"/>
        <w:rPr>
          <w:lang w:val="nb-NO"/>
        </w:rPr>
      </w:pPr>
      <w:r>
        <w:rPr>
          <w:lang w:val="nb-NO"/>
        </w:rPr>
        <w:t xml:space="preserve">Irbesartan absorberes godt etter oral administrering og har absolutt biotilgjengelighet på ca. 60-80 %. Samtidig matinntak påvirker ikke biotilgjengeligheten til irbesartan signifikant. </w:t>
      </w:r>
    </w:p>
    <w:p w:rsidR="00973DFE" w:rsidRDefault="00973DFE">
      <w:pPr>
        <w:pStyle w:val="EMEABodyText"/>
        <w:rPr>
          <w:lang w:val="nb-NO"/>
        </w:rPr>
      </w:pPr>
    </w:p>
    <w:p w:rsidR="00973DFE" w:rsidRPr="007C0F4D" w:rsidRDefault="00973DFE">
      <w:pPr>
        <w:pStyle w:val="EMEABodyText"/>
        <w:rPr>
          <w:u w:val="single"/>
          <w:lang w:val="nb-NO"/>
        </w:rPr>
      </w:pPr>
      <w:r w:rsidRPr="000008B8">
        <w:rPr>
          <w:u w:val="single"/>
          <w:lang w:val="nb-NO"/>
        </w:rPr>
        <w:t>Distribusjon</w:t>
      </w:r>
    </w:p>
    <w:p w:rsidR="00543625" w:rsidRDefault="00C60D55">
      <w:pPr>
        <w:pStyle w:val="EMEABodyText"/>
        <w:rPr>
          <w:lang w:val="nb-NO"/>
        </w:rPr>
      </w:pPr>
      <w:r>
        <w:rPr>
          <w:lang w:val="nb-NO"/>
        </w:rPr>
        <w:t xml:space="preserve">Bindingen til plasmaproteiner er ca. 96 % med ubetydelig binding til cellulære blodkomponenter. Distribusjonsvolumet er 53-93 liter. </w:t>
      </w:r>
    </w:p>
    <w:p w:rsidR="00543625" w:rsidRDefault="00543625">
      <w:pPr>
        <w:pStyle w:val="EMEABodyText"/>
        <w:rPr>
          <w:lang w:val="nb-NO"/>
        </w:rPr>
      </w:pPr>
    </w:p>
    <w:p w:rsidR="00543625" w:rsidRPr="007C0F4D" w:rsidRDefault="00543625">
      <w:pPr>
        <w:pStyle w:val="EMEABodyText"/>
        <w:rPr>
          <w:u w:val="single"/>
          <w:lang w:val="nb-NO"/>
        </w:rPr>
      </w:pPr>
      <w:r w:rsidRPr="008E049F">
        <w:rPr>
          <w:u w:val="single"/>
          <w:lang w:val="nb-NO"/>
        </w:rPr>
        <w:t xml:space="preserve">Biotransformasjon </w:t>
      </w:r>
    </w:p>
    <w:p w:rsidR="00C60D55" w:rsidRDefault="00C60D55">
      <w:pPr>
        <w:pStyle w:val="EMEABodyText"/>
        <w:rPr>
          <w:lang w:val="nb-NO"/>
        </w:rPr>
      </w:pPr>
      <w:r>
        <w:rPr>
          <w:lang w:val="nb-NO"/>
        </w:rPr>
        <w:t xml:space="preserve">Etter oral eller intravenøs administrering av </w:t>
      </w:r>
      <w:r>
        <w:rPr>
          <w:vertAlign w:val="superscript"/>
          <w:lang w:val="nb-NO"/>
        </w:rPr>
        <w:t>14</w:t>
      </w:r>
      <w:r>
        <w:rPr>
          <w:lang w:val="nb-NO"/>
        </w:rPr>
        <w:t xml:space="preserve">C irbesartan kommer 80-85 %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 xml:space="preserve">-studier tyder på at irbesartan hovedsakelig oksideres av cytokrom P450-enzymet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C60D55" w:rsidRDefault="00C60D55">
      <w:pPr>
        <w:pStyle w:val="EMEABodyText"/>
        <w:rPr>
          <w:lang w:val="nb-NO"/>
        </w:rPr>
      </w:pPr>
    </w:p>
    <w:p w:rsidR="00C60D55" w:rsidRDefault="00543625" w:rsidP="00C60D55">
      <w:pPr>
        <w:pStyle w:val="EMEABodyText"/>
        <w:rPr>
          <w:lang w:val="nb-NO"/>
        </w:rPr>
      </w:pPr>
      <w:r w:rsidRPr="007B7EA4">
        <w:rPr>
          <w:u w:val="single"/>
          <w:lang w:val="nb-NO"/>
        </w:rPr>
        <w:t>Linearitet/ikke-linearitet</w:t>
      </w:r>
      <w:r w:rsidR="00C60D55">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00C60D55">
        <w:rPr>
          <w:vertAlign w:val="subscript"/>
          <w:lang w:val="nb-NO"/>
        </w:rPr>
        <w:t>maks</w:t>
      </w:r>
      <w:r w:rsidR="00C60D55">
        <w:rPr>
          <w:lang w:val="nb-NO"/>
        </w:rPr>
        <w:t>-verdier var også noe høyere hos eldre personer (≥ 65 år) sammenliknet med yngre (18-40 år). Imidlertid var ikke halveringstiden signifikant endret. Ingen dosejustering er nødvendig hos eldre.</w:t>
      </w:r>
    </w:p>
    <w:p w:rsidR="00543625" w:rsidRPr="007C0F4D" w:rsidRDefault="00543625" w:rsidP="00C60D55">
      <w:pPr>
        <w:pStyle w:val="EMEABodyText"/>
        <w:rPr>
          <w:u w:val="single"/>
          <w:lang w:val="nb-NO"/>
        </w:rPr>
      </w:pPr>
      <w:r>
        <w:rPr>
          <w:u w:val="single"/>
          <w:lang w:val="nb-NO"/>
        </w:rPr>
        <w:t>Eliminasjon</w:t>
      </w:r>
    </w:p>
    <w:p w:rsidR="00C60D55" w:rsidRDefault="00C60D55" w:rsidP="00C60D55">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C60D55" w:rsidRDefault="00C60D55" w:rsidP="00C60D55">
      <w:pPr>
        <w:pStyle w:val="EMEABodyText"/>
        <w:rPr>
          <w:lang w:val="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C60D55" w:rsidRDefault="00C60D55">
      <w:pPr>
        <w:pStyle w:val="EMEABodyText"/>
        <w:rPr>
          <w:lang w:val="nb-NO"/>
        </w:rPr>
      </w:pPr>
    </w:p>
    <w:p w:rsidR="00543625" w:rsidRDefault="00795E19">
      <w:pPr>
        <w:pStyle w:val="EMEABodyText"/>
        <w:rPr>
          <w:lang w:val="nb-NO"/>
        </w:rPr>
      </w:pPr>
      <w:r>
        <w:rPr>
          <w:u w:val="single"/>
          <w:lang w:val="nb-NO"/>
        </w:rPr>
        <w:t>Nedsatt</w:t>
      </w:r>
      <w:r w:rsidRPr="00B146FB">
        <w:rPr>
          <w:u w:val="single"/>
          <w:lang w:val="nb-NO"/>
        </w:rPr>
        <w:t xml:space="preserve"> </w:t>
      </w:r>
      <w:r w:rsidR="00C60D55" w:rsidRPr="00B146FB">
        <w:rPr>
          <w:u w:val="single"/>
          <w:lang w:val="nb-NO"/>
        </w:rPr>
        <w:t>nyrefunksjon</w:t>
      </w:r>
      <w:r w:rsidR="00C60D55">
        <w:rPr>
          <w:i/>
          <w:lang w:val="nb-NO"/>
        </w:rPr>
        <w:t xml:space="preserve"> </w:t>
      </w:r>
    </w:p>
    <w:p w:rsidR="00C60D55" w:rsidRDefault="00543625">
      <w:pPr>
        <w:pStyle w:val="EMEABodyText"/>
        <w:rPr>
          <w:lang w:val="nb-NO"/>
        </w:rPr>
      </w:pPr>
      <w:r>
        <w:rPr>
          <w:lang w:val="nb-NO"/>
        </w:rPr>
        <w:t>H</w:t>
      </w:r>
      <w:r w:rsidR="00C60D55">
        <w:rPr>
          <w:lang w:val="nb-NO"/>
        </w:rPr>
        <w:t>os pasienter med nedsatt nyrefunksjon og pasienter i hemodialyse, er farmakokinetiske parametere for irbesartan ikke signifikant endret. Irbesartan fjernes ikke ved hemodialyse.</w:t>
      </w:r>
    </w:p>
    <w:p w:rsidR="00C60D55" w:rsidRDefault="00C60D55">
      <w:pPr>
        <w:pStyle w:val="EMEABodyText"/>
        <w:rPr>
          <w:lang w:val="nb-NO"/>
        </w:rPr>
      </w:pPr>
    </w:p>
    <w:p w:rsidR="00543625" w:rsidRDefault="00795E19">
      <w:pPr>
        <w:pStyle w:val="EMEABodyText"/>
        <w:rPr>
          <w:lang w:val="nb-NO"/>
        </w:rPr>
      </w:pPr>
      <w:r>
        <w:rPr>
          <w:u w:val="single"/>
          <w:lang w:val="nb-NO"/>
        </w:rPr>
        <w:t>Nedsatt</w:t>
      </w:r>
      <w:r w:rsidRPr="00B146FB">
        <w:rPr>
          <w:u w:val="single"/>
          <w:lang w:val="nb-NO"/>
        </w:rPr>
        <w:t xml:space="preserve"> </w:t>
      </w:r>
      <w:r w:rsidR="00C60D55" w:rsidRPr="00B146FB">
        <w:rPr>
          <w:u w:val="single"/>
          <w:lang w:val="nb-NO"/>
        </w:rPr>
        <w:t>leverfunksjon</w:t>
      </w:r>
      <w:r w:rsidR="00C60D55" w:rsidRPr="00B146FB">
        <w:rPr>
          <w:lang w:val="nb-NO"/>
        </w:rPr>
        <w:t xml:space="preserve"> </w:t>
      </w:r>
    </w:p>
    <w:p w:rsidR="00C60D55" w:rsidRDefault="00543625">
      <w:pPr>
        <w:pStyle w:val="EMEABodyText"/>
        <w:rPr>
          <w:lang w:val="nb-NO"/>
        </w:rPr>
      </w:pPr>
      <w:r>
        <w:rPr>
          <w:lang w:val="nb-NO"/>
        </w:rPr>
        <w:t>H</w:t>
      </w:r>
      <w:r w:rsidR="00C60D55">
        <w:rPr>
          <w:lang w:val="nb-NO"/>
        </w:rPr>
        <w:t>os pasienter med mild til moderat cirrhose er farmakokinetiske parametere for irbesartan ikke signifikant endret. Det er ikke gjort studier hos pasienter med sterkt nedsatt leverfunksjon.</w:t>
      </w:r>
    </w:p>
    <w:p w:rsidR="00C60D55" w:rsidRDefault="00C60D55">
      <w:pPr>
        <w:pStyle w:val="EMEABodyText"/>
        <w:rPr>
          <w:lang w:val="nb-NO"/>
        </w:rPr>
      </w:pPr>
    </w:p>
    <w:p w:rsidR="00C60D55" w:rsidRDefault="00C60D55">
      <w:pPr>
        <w:pStyle w:val="EMEAHeading2"/>
        <w:rPr>
          <w:b w:val="0"/>
          <w:lang w:val="nb-NO"/>
        </w:rPr>
      </w:pPr>
      <w:r>
        <w:rPr>
          <w:lang w:val="nb-NO"/>
        </w:rPr>
        <w:t>5.3</w:t>
      </w:r>
      <w:r>
        <w:rPr>
          <w:lang w:val="nb-NO"/>
        </w:rPr>
        <w:tab/>
        <w:t>Prekliniske sikkerhetsdata</w:t>
      </w:r>
    </w:p>
    <w:p w:rsidR="00C60D55" w:rsidRDefault="00C60D55" w:rsidP="00C60D55">
      <w:pPr>
        <w:pStyle w:val="EMEAHeading2"/>
        <w:rPr>
          <w:lang w:val="nb-NO"/>
        </w:rPr>
      </w:pPr>
    </w:p>
    <w:p w:rsidR="00C60D55" w:rsidRDefault="00C60D55">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Default="00C60D55">
      <w:pPr>
        <w:pStyle w:val="EMEABodyText"/>
        <w:rPr>
          <w:lang w:val="nb-NO"/>
        </w:rPr>
      </w:pPr>
    </w:p>
    <w:p w:rsidR="00C60D55" w:rsidRDefault="00C60D55">
      <w:pPr>
        <w:pStyle w:val="EMEABodyText"/>
        <w:rPr>
          <w:lang w:val="nb-NO"/>
        </w:rPr>
      </w:pPr>
      <w:r>
        <w:rPr>
          <w:lang w:val="nb-NO"/>
        </w:rPr>
        <w:t>Det var ingen evidens for mutagenisitet, klastogenisitet eller karsinogenisitet.</w:t>
      </w:r>
    </w:p>
    <w:p w:rsidR="00C60D55" w:rsidRDefault="00C60D55" w:rsidP="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Default="00C60D55">
      <w:pPr>
        <w:pStyle w:val="EMEABodyText"/>
        <w:rPr>
          <w:lang w:val="nb-NO"/>
        </w:rPr>
      </w:pPr>
    </w:p>
    <w:p w:rsidR="00C60D55" w:rsidRDefault="00C60D55">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t>FARMASØYTISKE OPPLYSNINGER</w:t>
      </w:r>
    </w:p>
    <w:p w:rsidR="00C60D55" w:rsidRDefault="00C60D55" w:rsidP="00C60D55">
      <w:pPr>
        <w:pStyle w:val="EMEAHeading1"/>
        <w:rPr>
          <w:lang w:val="nb-NO"/>
        </w:rPr>
      </w:pPr>
    </w:p>
    <w:p w:rsidR="00C60D55" w:rsidRDefault="00C60D55">
      <w:pPr>
        <w:pStyle w:val="EMEAHeading2"/>
        <w:rPr>
          <w:lang w:val="nb-NO"/>
        </w:rPr>
      </w:pPr>
      <w:r>
        <w:rPr>
          <w:lang w:val="nb-NO"/>
        </w:rPr>
        <w:t>6.1</w:t>
      </w:r>
      <w:r>
        <w:rPr>
          <w:lang w:val="nb-NO"/>
        </w:rPr>
        <w:tab/>
      </w:r>
      <w:r w:rsidR="00C0344D">
        <w:rPr>
          <w:lang w:val="nb-NO"/>
        </w:rPr>
        <w:t>H</w:t>
      </w:r>
      <w:r>
        <w:rPr>
          <w:lang w:val="nb-NO"/>
        </w:rPr>
        <w:t>jelpestoffer</w:t>
      </w:r>
    </w:p>
    <w:p w:rsidR="00C60D55" w:rsidRDefault="00C60D55" w:rsidP="00C60D55">
      <w:pPr>
        <w:pStyle w:val="EMEAHeading2"/>
        <w:rPr>
          <w:lang w:val="nb-NO"/>
        </w:rPr>
      </w:pPr>
    </w:p>
    <w:p w:rsidR="00C60D55" w:rsidRDefault="00C60D55">
      <w:pPr>
        <w:pStyle w:val="EMEABodyText"/>
        <w:rPr>
          <w:lang w:val="nb-NO"/>
        </w:rPr>
      </w:pPr>
      <w:r>
        <w:rPr>
          <w:lang w:val="nb-NO"/>
        </w:rPr>
        <w:t xml:space="preserve">Tablettkjerne: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Mikrokrystallinsk cellulose</w:t>
      </w:r>
    </w:p>
    <w:p w:rsidR="00C60D55" w:rsidRDefault="00C60D55">
      <w:pPr>
        <w:pStyle w:val="EMEABodyText"/>
        <w:rPr>
          <w:lang w:val="nb-NO"/>
        </w:rPr>
      </w:pPr>
      <w:r>
        <w:rPr>
          <w:lang w:val="nb-NO"/>
        </w:rPr>
        <w:t>Krysskarmellosenatrium</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Silikondioksid</w:t>
      </w:r>
    </w:p>
    <w:p w:rsidR="00C60D55" w:rsidRDefault="00C60D55">
      <w:pPr>
        <w:pStyle w:val="EMEABodyText"/>
        <w:rPr>
          <w:lang w:val="nb-NO"/>
        </w:rPr>
      </w:pPr>
      <w:r>
        <w:rPr>
          <w:lang w:val="nb-NO"/>
        </w:rPr>
        <w:t>Magnesiumstearat.</w:t>
      </w:r>
    </w:p>
    <w:p w:rsidR="00C0344D" w:rsidRDefault="00C0344D">
      <w:pPr>
        <w:pStyle w:val="EMEABodyText"/>
        <w:rPr>
          <w:lang w:val="nb-NO"/>
        </w:rPr>
      </w:pPr>
    </w:p>
    <w:p w:rsidR="00C60D55" w:rsidRDefault="00C60D55">
      <w:pPr>
        <w:pStyle w:val="EMEABodyText"/>
        <w:rPr>
          <w:lang w:val="nb-NO"/>
        </w:rPr>
      </w:pPr>
      <w:r>
        <w:rPr>
          <w:lang w:val="nb-NO"/>
        </w:rPr>
        <w:t xml:space="preserve">Filmdrasjé: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Titandioksid (E 171)</w:t>
      </w:r>
    </w:p>
    <w:p w:rsidR="00C60D55" w:rsidRDefault="00C60D55">
      <w:pPr>
        <w:pStyle w:val="EMEABodyText"/>
        <w:rPr>
          <w:lang w:val="nb-NO"/>
        </w:rPr>
      </w:pPr>
      <w:r>
        <w:rPr>
          <w:lang w:val="nb-NO"/>
        </w:rPr>
        <w:t>Makrogol 3000</w:t>
      </w:r>
    </w:p>
    <w:p w:rsidR="00C60D55" w:rsidRDefault="00C60D55">
      <w:pPr>
        <w:pStyle w:val="EMEABodyText"/>
        <w:rPr>
          <w:lang w:val="nb-NO"/>
        </w:rPr>
      </w:pPr>
      <w:r>
        <w:rPr>
          <w:lang w:val="nb-NO"/>
        </w:rPr>
        <w:t>Karnaubavoks.</w:t>
      </w:r>
    </w:p>
    <w:p w:rsidR="00C60D55" w:rsidRDefault="00C60D55">
      <w:pPr>
        <w:pStyle w:val="EMEABodyText"/>
        <w:rPr>
          <w:lang w:val="nb-NO"/>
        </w:rPr>
      </w:pPr>
    </w:p>
    <w:p w:rsidR="00C60D55" w:rsidRDefault="00C60D55">
      <w:pPr>
        <w:pStyle w:val="EMEAHeading2"/>
        <w:rPr>
          <w:lang w:val="nb-NO"/>
        </w:rPr>
      </w:pPr>
      <w:r>
        <w:rPr>
          <w:lang w:val="nb-NO"/>
        </w:rPr>
        <w:t>6.2</w:t>
      </w:r>
      <w:r>
        <w:rPr>
          <w:lang w:val="nb-NO"/>
        </w:rPr>
        <w:tab/>
        <w:t>Uforlikeligheter</w:t>
      </w:r>
    </w:p>
    <w:p w:rsidR="00C60D55" w:rsidRDefault="00C60D55" w:rsidP="00C60D55">
      <w:pPr>
        <w:pStyle w:val="EMEAHeading2"/>
        <w:rPr>
          <w:lang w:val="nb-NO"/>
        </w:rPr>
      </w:pPr>
    </w:p>
    <w:p w:rsidR="00C60D55" w:rsidRDefault="00C60D55">
      <w:pPr>
        <w:pStyle w:val="EMEABodyText"/>
        <w:rPr>
          <w:lang w:val="nb-NO"/>
        </w:rPr>
      </w:pPr>
      <w:r>
        <w:rPr>
          <w:lang w:val="nb-NO"/>
        </w:rPr>
        <w:t>Ikke relevant.</w:t>
      </w:r>
    </w:p>
    <w:p w:rsidR="00C60D55" w:rsidRDefault="00C60D55">
      <w:pPr>
        <w:pStyle w:val="EMEABodyText"/>
        <w:rPr>
          <w:lang w:val="nb-NO"/>
        </w:rPr>
      </w:pPr>
    </w:p>
    <w:p w:rsidR="00C60D55" w:rsidRDefault="00C60D55">
      <w:pPr>
        <w:pStyle w:val="EMEAHeading2"/>
        <w:rPr>
          <w:lang w:val="nb-NO"/>
        </w:rPr>
      </w:pPr>
      <w:r>
        <w:rPr>
          <w:lang w:val="nb-NO"/>
        </w:rPr>
        <w:t>6.3</w:t>
      </w:r>
      <w:r>
        <w:rPr>
          <w:lang w:val="nb-NO"/>
        </w:rPr>
        <w:tab/>
        <w:t>Holdbarhet</w:t>
      </w:r>
    </w:p>
    <w:p w:rsidR="00C60D55" w:rsidRDefault="00C60D55" w:rsidP="00C60D55">
      <w:pPr>
        <w:pStyle w:val="EMEAHeading2"/>
        <w:rPr>
          <w:lang w:val="nb-NO"/>
        </w:rPr>
      </w:pPr>
    </w:p>
    <w:p w:rsidR="00C60D55" w:rsidRDefault="00C60D55">
      <w:pPr>
        <w:pStyle w:val="EMEABodyText"/>
        <w:rPr>
          <w:lang w:val="nb-NO"/>
        </w:rPr>
      </w:pPr>
      <w:r>
        <w:rPr>
          <w:lang w:val="nb-NO"/>
        </w:rPr>
        <w:t>3 år.</w:t>
      </w:r>
    </w:p>
    <w:p w:rsidR="00C60D55" w:rsidRDefault="00C60D55">
      <w:pPr>
        <w:pStyle w:val="EMEABodyText"/>
        <w:rPr>
          <w:lang w:val="nb-NO"/>
        </w:rPr>
      </w:pPr>
    </w:p>
    <w:p w:rsidR="00C60D55" w:rsidRDefault="00C60D55">
      <w:pPr>
        <w:pStyle w:val="EMEAHeading2"/>
        <w:rPr>
          <w:lang w:val="nb-NO"/>
        </w:rPr>
      </w:pPr>
      <w:r>
        <w:rPr>
          <w:lang w:val="nb-NO"/>
        </w:rPr>
        <w:t>6.4</w:t>
      </w:r>
      <w:r>
        <w:rPr>
          <w:lang w:val="nb-NO"/>
        </w:rPr>
        <w:tab/>
        <w:t>Oppbevaringsbetingelser</w:t>
      </w:r>
    </w:p>
    <w:p w:rsidR="00C60D55" w:rsidRDefault="00C60D55" w:rsidP="00C60D55">
      <w:pPr>
        <w:pStyle w:val="EMEAHeading2"/>
        <w:rPr>
          <w:lang w:val="nb-NO"/>
        </w:rPr>
      </w:pPr>
    </w:p>
    <w:p w:rsidR="00C60D55" w:rsidRDefault="00C60D55">
      <w:pPr>
        <w:pStyle w:val="EMEABodyText"/>
        <w:rPr>
          <w:lang w:val="nb-NO"/>
        </w:rPr>
      </w:pPr>
      <w:r>
        <w:rPr>
          <w:lang w:val="nb-NO"/>
        </w:rPr>
        <w:t>Oppbevares ved høyst 30°C.</w:t>
      </w:r>
    </w:p>
    <w:p w:rsidR="00C60D55" w:rsidRDefault="00C60D55">
      <w:pPr>
        <w:pStyle w:val="EMEABodyText"/>
        <w:rPr>
          <w:lang w:val="nb-NO"/>
        </w:rPr>
      </w:pPr>
    </w:p>
    <w:p w:rsidR="00C60D55" w:rsidRDefault="00C60D55">
      <w:pPr>
        <w:pStyle w:val="EMEAHeading2"/>
        <w:rPr>
          <w:lang w:val="nb-NO"/>
        </w:rPr>
      </w:pPr>
      <w:r>
        <w:rPr>
          <w:lang w:val="nb-NO"/>
        </w:rPr>
        <w:t>6.5</w:t>
      </w:r>
      <w:r>
        <w:rPr>
          <w:lang w:val="nb-NO"/>
        </w:rPr>
        <w:tab/>
        <w:t>Emballasje (type og innhold)</w:t>
      </w:r>
    </w:p>
    <w:p w:rsidR="00C60D55" w:rsidRDefault="00C60D55" w:rsidP="00C60D55">
      <w:pPr>
        <w:pStyle w:val="EMEAHeading2"/>
        <w:rPr>
          <w:lang w:val="nb-NO"/>
        </w:rPr>
      </w:pPr>
    </w:p>
    <w:p w:rsidR="00C60D55" w:rsidRDefault="00C60D55">
      <w:pPr>
        <w:pStyle w:val="EMEABodyText"/>
        <w:rPr>
          <w:lang w:val="nb-NO"/>
        </w:rPr>
      </w:pPr>
      <w:r>
        <w:rPr>
          <w:lang w:val="nb-NO"/>
        </w:rPr>
        <w:t>Esker med 14 filmdrasjerte tabletter i PVC/PVDC/aluminium-blister.</w:t>
      </w:r>
    </w:p>
    <w:p w:rsidR="00C60D55" w:rsidRDefault="00C60D55">
      <w:pPr>
        <w:pStyle w:val="EMEABodyText"/>
        <w:rPr>
          <w:lang w:val="nb-NO"/>
        </w:rPr>
      </w:pPr>
      <w:r>
        <w:rPr>
          <w:lang w:val="nb-NO"/>
        </w:rPr>
        <w:t>Esker med 28 filmdrasjerte tabletter i PVC/PVDC/aluminium-blister.</w:t>
      </w:r>
    </w:p>
    <w:p w:rsidR="00C60D55" w:rsidRDefault="00C60D55">
      <w:pPr>
        <w:pStyle w:val="EMEABodyText"/>
        <w:rPr>
          <w:lang w:val="nb-NO"/>
        </w:rPr>
      </w:pPr>
      <w:r>
        <w:rPr>
          <w:lang w:val="nb-NO"/>
        </w:rPr>
        <w:t>Esker med 30 filmdrasjerte tabletter i PVC/PVDC/aluminium-blister.</w:t>
      </w:r>
    </w:p>
    <w:p w:rsidR="00C60D55" w:rsidRDefault="00C60D55">
      <w:pPr>
        <w:pStyle w:val="EMEABodyText"/>
        <w:rPr>
          <w:lang w:val="nb-NO"/>
        </w:rPr>
      </w:pPr>
      <w:r>
        <w:rPr>
          <w:lang w:val="nb-NO"/>
        </w:rPr>
        <w:t>Esker med 56 filmdrasjerte tabletter i PVC/PVDC/aluminium-blister.</w:t>
      </w:r>
    </w:p>
    <w:p w:rsidR="00C60D55" w:rsidRDefault="00C60D55" w:rsidP="00C60D55">
      <w:pPr>
        <w:pStyle w:val="EMEABodyText"/>
        <w:rPr>
          <w:lang w:val="nb-NO"/>
        </w:rPr>
      </w:pPr>
      <w:r>
        <w:rPr>
          <w:lang w:val="nb-NO"/>
        </w:rPr>
        <w:t>Esker med 84 filmdrasjerte tabletter i PVC/PVDC/aluminium-blister.</w:t>
      </w:r>
    </w:p>
    <w:p w:rsidR="00C60D55" w:rsidRDefault="00C60D55" w:rsidP="00C60D55">
      <w:pPr>
        <w:pStyle w:val="EMEABodyText"/>
        <w:rPr>
          <w:lang w:val="nb-NO"/>
        </w:rPr>
      </w:pPr>
      <w:r>
        <w:rPr>
          <w:lang w:val="nb-NO"/>
        </w:rPr>
        <w:t>Esker med 90 filmdrasjerte tabletter i PVC/PVDC/aluminium-blister.</w:t>
      </w:r>
    </w:p>
    <w:p w:rsidR="00C60D55" w:rsidRDefault="00C60D55">
      <w:pPr>
        <w:pStyle w:val="EMEABodyText"/>
        <w:rPr>
          <w:lang w:val="nb-NO"/>
        </w:rPr>
      </w:pPr>
      <w:r>
        <w:rPr>
          <w:lang w:val="nb-NO"/>
        </w:rPr>
        <w:t>Esker med 98 filmdrasjerte tabletter i PVC/PVDC/aluminium-blister.</w:t>
      </w:r>
    </w:p>
    <w:p w:rsidR="00C60D55" w:rsidRDefault="00C60D55">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C60D55" w:rsidRDefault="00C60D55">
      <w:pPr>
        <w:pStyle w:val="EMEABodyText"/>
        <w:rPr>
          <w:lang w:val="nb-NO"/>
        </w:rPr>
      </w:pPr>
    </w:p>
    <w:p w:rsidR="00C60D55" w:rsidRDefault="00C60D55">
      <w:pPr>
        <w:pStyle w:val="EMEABodyText"/>
        <w:rPr>
          <w:lang w:val="nb-NO"/>
        </w:rPr>
      </w:pPr>
      <w:r>
        <w:rPr>
          <w:lang w:val="nb-NO"/>
        </w:rPr>
        <w:t>Ikke alle pakningsstørrelser vil nødvendigvis bli markedsført.</w:t>
      </w:r>
    </w:p>
    <w:p w:rsidR="00C60D55" w:rsidRDefault="00C60D55">
      <w:pPr>
        <w:pStyle w:val="EMEABodyText"/>
        <w:rPr>
          <w:lang w:val="nb-NO"/>
        </w:rPr>
      </w:pPr>
    </w:p>
    <w:p w:rsidR="00C60D55" w:rsidRDefault="00C60D55" w:rsidP="00C60D55">
      <w:pPr>
        <w:pStyle w:val="EMEAHeading2"/>
        <w:rPr>
          <w:lang w:val="nb-NO"/>
        </w:rPr>
      </w:pPr>
      <w:r>
        <w:rPr>
          <w:lang w:val="nb-NO"/>
        </w:rPr>
        <w:t>6.6</w:t>
      </w:r>
      <w:r>
        <w:rPr>
          <w:lang w:val="nb-NO"/>
        </w:rPr>
        <w:tab/>
      </w:r>
      <w:r w:rsidRPr="00AB6C7A">
        <w:rPr>
          <w:lang w:val="nb-NO"/>
        </w:rPr>
        <w:t>Spesielle forholdsregler for destruksjo</w:t>
      </w:r>
      <w:r>
        <w:rPr>
          <w:lang w:val="nb-NO"/>
        </w:rPr>
        <w:t>n</w:t>
      </w:r>
    </w:p>
    <w:p w:rsidR="00C60D55" w:rsidRDefault="00C60D55" w:rsidP="00C60D55">
      <w:pPr>
        <w:pStyle w:val="EMEAHeading2"/>
        <w:rPr>
          <w:lang w:val="nb-NO"/>
        </w:rPr>
      </w:pPr>
    </w:p>
    <w:p w:rsidR="00C60D55" w:rsidRDefault="00C60D55" w:rsidP="00C60D55">
      <w:pPr>
        <w:pStyle w:val="EMEABodyText"/>
        <w:rPr>
          <w:lang w:val="nb-NO"/>
        </w:rPr>
      </w:pPr>
      <w:r w:rsidRPr="00AB6C7A">
        <w:rPr>
          <w:lang w:val="nb-NO"/>
        </w:rPr>
        <w:t>Ikke anvendt legemiddel samt avfall bør destrueres i overensstemmelse med lokale krav.</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7.</w:t>
      </w:r>
      <w:r>
        <w:rPr>
          <w:lang w:val="nb-NO"/>
        </w:rPr>
        <w:tab/>
        <w:t>INNEHAVER AV MARKEDSFØRINGSTILLATELSEN</w:t>
      </w:r>
    </w:p>
    <w:p w:rsidR="00C60D55" w:rsidRDefault="00C60D55" w:rsidP="00C60D55">
      <w:pPr>
        <w:pStyle w:val="EMEAHeading1"/>
        <w:rPr>
          <w:lang w:val="nb-NO"/>
        </w:rPr>
      </w:pPr>
    </w:p>
    <w:p w:rsidR="00C60D55" w:rsidRDefault="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8.</w:t>
      </w:r>
      <w:r>
        <w:rPr>
          <w:lang w:val="nb-NO"/>
        </w:rPr>
        <w:tab/>
        <w:t>MARKEDSFØRINGSTILLATELSESNUMMER (NUMRE)</w:t>
      </w:r>
    </w:p>
    <w:p w:rsidR="00C60D55" w:rsidRDefault="00C60D55" w:rsidP="00C60D55">
      <w:pPr>
        <w:pStyle w:val="EMEAHeading1"/>
        <w:rPr>
          <w:lang w:val="nb-NO"/>
        </w:rPr>
      </w:pPr>
    </w:p>
    <w:p w:rsidR="00C60D55" w:rsidRDefault="00C60D55">
      <w:pPr>
        <w:pStyle w:val="EMEABodyText"/>
        <w:rPr>
          <w:lang w:val="nb-NO"/>
        </w:rPr>
      </w:pPr>
      <w:r>
        <w:rPr>
          <w:lang w:val="sl-SI"/>
        </w:rPr>
        <w:t>EU/1/97/049/021-025</w:t>
      </w:r>
      <w:r>
        <w:rPr>
          <w:lang w:val="sl-SI"/>
        </w:rPr>
        <w:br/>
        <w:t>EU/1/97/049/032</w:t>
      </w:r>
      <w:r>
        <w:rPr>
          <w:lang w:val="sl-SI"/>
        </w:rPr>
        <w:br/>
        <w:t>EU/1/97/049/035</w:t>
      </w:r>
      <w:r>
        <w:rPr>
          <w:lang w:val="sl-SI"/>
        </w:rPr>
        <w:br/>
        <w:t>EU/1/97/049/038/NO</w:t>
      </w:r>
      <w:r w:rsidR="00831C6A">
        <w:rPr>
          <w:lang w:val="nb-NO"/>
        </w:rPr>
        <w:br w:type="page"/>
      </w:r>
    </w:p>
    <w:p w:rsidR="00C60D55" w:rsidRDefault="00C60D55">
      <w:pPr>
        <w:pStyle w:val="EMEAHeading1"/>
        <w:rPr>
          <w:lang w:val="nb-NO"/>
        </w:rPr>
      </w:pPr>
      <w:r>
        <w:rPr>
          <w:lang w:val="nb-NO"/>
        </w:rPr>
        <w:t>9.</w:t>
      </w:r>
      <w:r>
        <w:rPr>
          <w:lang w:val="nb-NO"/>
        </w:rPr>
        <w:tab/>
        <w:t>DATO FOR FØRSTE markedsføringstillatelse/SISTE FORNYELSE</w:t>
      </w:r>
    </w:p>
    <w:p w:rsidR="00C60D55" w:rsidRDefault="00C60D55" w:rsidP="00C60D55">
      <w:pPr>
        <w:pStyle w:val="EMEAHeading1"/>
        <w:rPr>
          <w:lang w:val="nb-NO"/>
        </w:rPr>
      </w:pPr>
    </w:p>
    <w:p w:rsidR="00C60D55" w:rsidRPr="003400CC" w:rsidRDefault="00C60D55" w:rsidP="00C60D55">
      <w:pPr>
        <w:pStyle w:val="EMEABodyText"/>
        <w:rPr>
          <w:lang w:val="nb-NO"/>
        </w:rPr>
      </w:pPr>
      <w:r w:rsidRPr="003400CC">
        <w:rPr>
          <w:lang w:val="nb-NO"/>
        </w:rPr>
        <w:t>Dato for første markedsføringstillatelse: 27.08.1997</w:t>
      </w:r>
      <w:r w:rsidRPr="003400CC">
        <w:rPr>
          <w:lang w:val="nb-NO"/>
        </w:rPr>
        <w:br/>
        <w:t>Dato for siste fornyelse: 27.08.2007</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10.</w:t>
      </w:r>
      <w:r>
        <w:rPr>
          <w:lang w:val="nb-NO"/>
        </w:rPr>
        <w:tab/>
        <w:t>OPPDATERINGSDATO</w:t>
      </w:r>
    </w:p>
    <w:p w:rsidR="00C60D55"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http://www.ema.europa.eu/</w:t>
      </w:r>
    </w:p>
    <w:p w:rsidR="00C60D55" w:rsidRPr="00A54E83" w:rsidRDefault="00C60D55" w:rsidP="00C60D55">
      <w:pPr>
        <w:pStyle w:val="EMEABodyText"/>
        <w:rPr>
          <w:lang w:val="nb-NO"/>
        </w:rPr>
      </w:pPr>
    </w:p>
    <w:p w:rsidR="00C60D55" w:rsidRDefault="00C60D55">
      <w:pPr>
        <w:pStyle w:val="EMEAHeading1"/>
        <w:rPr>
          <w:lang w:val="nb-NO"/>
        </w:rPr>
      </w:pPr>
      <w:r w:rsidRPr="003400CC">
        <w:rPr>
          <w:lang w:val="nb-NO"/>
        </w:rPr>
        <w:br w:type="page"/>
      </w:r>
      <w:r>
        <w:rPr>
          <w:lang w:val="nb-NO"/>
        </w:rPr>
        <w:t>1.</w:t>
      </w:r>
      <w:r>
        <w:rPr>
          <w:lang w:val="nb-NO"/>
        </w:rPr>
        <w:tab/>
        <w:t>LEGEMIDLETS NAVN</w:t>
      </w:r>
    </w:p>
    <w:p w:rsidR="00C60D55" w:rsidRDefault="00C60D55" w:rsidP="00C60D55">
      <w:pPr>
        <w:pStyle w:val="EMEAHeading1"/>
        <w:rPr>
          <w:lang w:val="nb-NO"/>
        </w:rPr>
      </w:pPr>
    </w:p>
    <w:p w:rsidR="00C60D55" w:rsidRDefault="00C60D55">
      <w:pPr>
        <w:pStyle w:val="EMEABodyText"/>
        <w:rPr>
          <w:lang w:val="nb-NO"/>
        </w:rPr>
      </w:pPr>
      <w:r>
        <w:rPr>
          <w:lang w:val="nb-NO"/>
        </w:rPr>
        <w:t>Karvea 300 mg filmdrasjerte tabletter.</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t>KVALITATIV OG KVANTITATIV SAMMENSETNING</w:t>
      </w:r>
    </w:p>
    <w:p w:rsidR="00C60D55" w:rsidRDefault="00C60D55" w:rsidP="00C60D55">
      <w:pPr>
        <w:pStyle w:val="EMEAHeading1"/>
        <w:rPr>
          <w:lang w:val="nb-NO"/>
        </w:rPr>
      </w:pPr>
    </w:p>
    <w:p w:rsidR="00C60D55" w:rsidRDefault="00C60D55">
      <w:pPr>
        <w:pStyle w:val="EMEABodyText"/>
        <w:rPr>
          <w:lang w:val="nb-NO"/>
        </w:rPr>
      </w:pPr>
      <w:r>
        <w:rPr>
          <w:lang w:val="nb-NO"/>
        </w:rPr>
        <w:t>Hver filmdrasjert tablett inneholder 300 mg irbesartan.</w:t>
      </w:r>
    </w:p>
    <w:p w:rsidR="00C60D55" w:rsidRDefault="00C60D55">
      <w:pPr>
        <w:pStyle w:val="EMEABodyText"/>
        <w:rPr>
          <w:lang w:val="nb-NO"/>
        </w:rPr>
      </w:pPr>
    </w:p>
    <w:p w:rsidR="00C60D55" w:rsidRDefault="001155D0">
      <w:pPr>
        <w:pStyle w:val="EMEABodyText"/>
        <w:rPr>
          <w:lang w:val="nb-NO"/>
        </w:rPr>
      </w:pPr>
      <w:r w:rsidRPr="00172977">
        <w:rPr>
          <w:u w:val="single"/>
          <w:lang w:val="nb-NO"/>
        </w:rPr>
        <w:t>Hjelpestoff med kjent effekt</w:t>
      </w:r>
      <w:r w:rsidR="00C60D55">
        <w:rPr>
          <w:lang w:val="nb-NO"/>
        </w:rPr>
        <w:t>: 102,00 mg laktosemonohydrat per filmdrasjert tablett.</w:t>
      </w:r>
    </w:p>
    <w:p w:rsidR="00C60D55" w:rsidRDefault="00C60D55">
      <w:pPr>
        <w:pStyle w:val="EMEABodyText"/>
        <w:rPr>
          <w:lang w:val="nb-NO"/>
        </w:rPr>
      </w:pPr>
    </w:p>
    <w:p w:rsidR="00C60D55" w:rsidRDefault="00C60D55">
      <w:pPr>
        <w:pStyle w:val="EMEABodyText"/>
        <w:rPr>
          <w:lang w:val="nb-NO"/>
        </w:rPr>
      </w:pPr>
      <w:r>
        <w:rPr>
          <w:lang w:val="nb-NO"/>
        </w:rPr>
        <w:t>For fullstendig liste over hjelpestoffe</w:t>
      </w:r>
      <w:r w:rsidR="001155D0">
        <w:rPr>
          <w:lang w:val="nb-NO"/>
        </w:rPr>
        <w:t>r,</w:t>
      </w:r>
      <w:r>
        <w:rPr>
          <w:lang w:val="nb-NO"/>
        </w:rPr>
        <w:t xml:space="preserve"> se pkt. 6.1.</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3.</w:t>
      </w:r>
      <w:r>
        <w:rPr>
          <w:lang w:val="nb-NO"/>
        </w:rPr>
        <w:tab/>
        <w:t>LEGEMIDDELFORM</w:t>
      </w:r>
    </w:p>
    <w:p w:rsidR="00C60D55" w:rsidRDefault="00C60D55" w:rsidP="00C60D55">
      <w:pPr>
        <w:pStyle w:val="EMEAHeading1"/>
        <w:rPr>
          <w:lang w:val="nb-NO"/>
        </w:rPr>
      </w:pPr>
    </w:p>
    <w:p w:rsidR="00C60D55" w:rsidRDefault="00C60D55">
      <w:pPr>
        <w:pStyle w:val="EMEABodyText"/>
        <w:rPr>
          <w:lang w:val="nb-NO"/>
        </w:rPr>
      </w:pPr>
      <w:r>
        <w:rPr>
          <w:lang w:val="nb-NO"/>
        </w:rPr>
        <w:t>Filmdrasjert tablett.</w:t>
      </w:r>
    </w:p>
    <w:p w:rsidR="00C60D55" w:rsidRDefault="00C60D55">
      <w:pPr>
        <w:pStyle w:val="EMEABodyText"/>
        <w:rPr>
          <w:b/>
          <w:lang w:val="nb-NO"/>
        </w:rPr>
      </w:pPr>
      <w:r>
        <w:rPr>
          <w:lang w:val="nb-NO"/>
        </w:rPr>
        <w:t>Hvit til "off-white", bikonveks og oval formet med et hjerte trykt på den ene siden og tallet 2873 trykt på den andre siden.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t>KLINISKE OPPLYSNINGER</w:t>
      </w:r>
    </w:p>
    <w:p w:rsidR="00C60D55" w:rsidRDefault="00C60D55" w:rsidP="00C60D55">
      <w:pPr>
        <w:pStyle w:val="EMEAHeading1"/>
        <w:rPr>
          <w:lang w:val="nb-NO"/>
        </w:rPr>
      </w:pPr>
    </w:p>
    <w:p w:rsidR="00C60D55" w:rsidRDefault="00C60D55">
      <w:pPr>
        <w:pStyle w:val="EMEAHeading2"/>
        <w:rPr>
          <w:lang w:val="nb-NO"/>
        </w:rPr>
      </w:pPr>
      <w:r>
        <w:rPr>
          <w:lang w:val="nb-NO"/>
        </w:rPr>
        <w:t>4.1</w:t>
      </w:r>
      <w:r>
        <w:rPr>
          <w:lang w:val="nb-NO"/>
        </w:rPr>
        <w:tab/>
        <w:t>Indikasjoner</w:t>
      </w:r>
    </w:p>
    <w:p w:rsidR="00C60D55" w:rsidRDefault="00C60D55" w:rsidP="00C60D55">
      <w:pPr>
        <w:pStyle w:val="EMEAHeading2"/>
        <w:rPr>
          <w:lang w:val="nb-NO"/>
        </w:rPr>
      </w:pPr>
    </w:p>
    <w:p w:rsidR="00C60D55" w:rsidRPr="00854E94" w:rsidRDefault="00C60D55" w:rsidP="00C60D55">
      <w:pPr>
        <w:pStyle w:val="EMEABodyText"/>
        <w:rPr>
          <w:lang w:val="nb-NO"/>
        </w:rPr>
      </w:pPr>
      <w:r>
        <w:rPr>
          <w:lang w:val="nb-NO"/>
        </w:rPr>
        <w:t>Karvea</w:t>
      </w:r>
      <w:r w:rsidRPr="00854E94">
        <w:rPr>
          <w:lang w:val="nb-NO"/>
        </w:rPr>
        <w:t xml:space="preserve"> er indisert hos voksne til behandling av essensiell hypertensjon.</w:t>
      </w:r>
    </w:p>
    <w:p w:rsidR="00C60D55" w:rsidRPr="00854E94" w:rsidRDefault="00C60D55" w:rsidP="00C60D55">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43614B">
        <w:rPr>
          <w:snapToGrid w:val="0"/>
          <w:lang w:val="nb-NO" w:eastAsia="nb-NO"/>
        </w:rPr>
        <w:t xml:space="preserve">4.3, 4.4, 4.5 og </w:t>
      </w:r>
      <w:r w:rsidRPr="00854E94">
        <w:rPr>
          <w:snapToGrid w:val="0"/>
          <w:lang w:val="nb-NO" w:eastAsia="nb-NO"/>
        </w:rPr>
        <w:t>5.1).</w:t>
      </w:r>
    </w:p>
    <w:p w:rsidR="00C60D55" w:rsidRDefault="00C60D55">
      <w:pPr>
        <w:pStyle w:val="EMEABodyText"/>
        <w:rPr>
          <w:lang w:val="nb-NO"/>
        </w:rPr>
      </w:pPr>
    </w:p>
    <w:p w:rsidR="00C60D55" w:rsidRDefault="00C60D55">
      <w:pPr>
        <w:pStyle w:val="EMEAHeading2"/>
        <w:rPr>
          <w:lang w:val="nb-NO"/>
        </w:rPr>
      </w:pPr>
      <w:r>
        <w:rPr>
          <w:lang w:val="nb-NO"/>
        </w:rPr>
        <w:t>4.2</w:t>
      </w:r>
      <w:r>
        <w:rPr>
          <w:lang w:val="nb-NO"/>
        </w:rPr>
        <w:tab/>
        <w:t>Dosering og administrasjonsmåte</w:t>
      </w:r>
    </w:p>
    <w:p w:rsidR="00C60D55" w:rsidRDefault="00C60D55" w:rsidP="00C60D55">
      <w:pPr>
        <w:pStyle w:val="EMEAHeading2"/>
        <w:rPr>
          <w:lang w:val="nb-NO"/>
        </w:rPr>
      </w:pPr>
    </w:p>
    <w:p w:rsidR="00C60D55" w:rsidRPr="00F87B32" w:rsidRDefault="00C60D55" w:rsidP="00C60D55">
      <w:pPr>
        <w:pStyle w:val="EMEABodyText"/>
        <w:rPr>
          <w:u w:val="single"/>
          <w:lang w:val="nb-NO"/>
        </w:rPr>
      </w:pPr>
      <w:r w:rsidRPr="00F87B32">
        <w:rPr>
          <w:u w:val="single"/>
          <w:lang w:val="nb-NO"/>
        </w:rPr>
        <w:t>Dosering</w:t>
      </w:r>
    </w:p>
    <w:p w:rsidR="00C60D55" w:rsidRPr="00F87B32" w:rsidRDefault="00C60D55" w:rsidP="00C60D55">
      <w:pPr>
        <w:pStyle w:val="EMEABodyText"/>
        <w:rPr>
          <w:lang w:val="nb-NO"/>
        </w:rPr>
      </w:pPr>
    </w:p>
    <w:p w:rsidR="00C60D55" w:rsidRDefault="00C60D55">
      <w:pPr>
        <w:pStyle w:val="EMEABodyText"/>
        <w:rPr>
          <w:lang w:val="nb-NO"/>
        </w:rPr>
      </w:pPr>
      <w:r>
        <w:rPr>
          <w:lang w:val="nb-NO"/>
        </w:rPr>
        <w:t>Vanlig anbefalt start- og vedlikeholdsdose er 150 mg gitt én gang daglig med eller uten mat. Karvea i en dose på 150 mg én gang daglig vil generelt gi bedre 24 timers blodtrykkskontroll sammenliknet med 75 mg. Imidlertid kan 75 mg initialt vurderes, spesielt hos pasienter i hemodialyse og hos eldre over 75 år.</w:t>
      </w:r>
    </w:p>
    <w:p w:rsidR="00C60D55" w:rsidRDefault="00C60D55">
      <w:pPr>
        <w:pStyle w:val="EMEABodyText"/>
        <w:rPr>
          <w:lang w:val="nb-NO"/>
        </w:rPr>
      </w:pPr>
    </w:p>
    <w:p w:rsidR="00C60D55" w:rsidRDefault="00C60D55">
      <w:pPr>
        <w:pStyle w:val="EMEABodyText"/>
        <w:rPr>
          <w:lang w:val="nb-NO"/>
        </w:rPr>
      </w:pPr>
      <w:r>
        <w:rPr>
          <w:lang w:val="nb-NO"/>
        </w:rPr>
        <w:t>Hos pasienter som ikke har tilstrekkelig blodtrykkskontroll med 150 mg én gang daglig, kan dosen av Karvea økes til 300 mg, eller annen antihypertensiv medikasjon kan gis i tillegg</w:t>
      </w:r>
      <w:r w:rsidR="0043614B">
        <w:rPr>
          <w:lang w:val="nb-NO"/>
        </w:rPr>
        <w:t xml:space="preserve"> </w:t>
      </w:r>
      <w:r w:rsidR="0043614B">
        <w:rPr>
          <w:snapToGrid w:val="0"/>
          <w:lang w:val="nb-NO" w:eastAsia="nb-NO"/>
        </w:rPr>
        <w:t>(se pkt.</w:t>
      </w:r>
      <w:r w:rsidR="0043614B" w:rsidRPr="0043614B">
        <w:rPr>
          <w:snapToGrid w:val="0"/>
          <w:lang w:val="nb-NO" w:eastAsia="nb-NO"/>
        </w:rPr>
        <w:t xml:space="preserve"> </w:t>
      </w:r>
      <w:r w:rsidR="0043614B">
        <w:rPr>
          <w:snapToGrid w:val="0"/>
          <w:lang w:val="nb-NO" w:eastAsia="nb-NO"/>
        </w:rPr>
        <w:t>4.3, 4.4, 4.5 og 5.1)</w:t>
      </w:r>
      <w:r>
        <w:rPr>
          <w:lang w:val="nb-NO"/>
        </w:rPr>
        <w:t>. Spesielt er tillegg av diuretikum som f.eks. hydroklortiazid, vist å gi additiv effekt til Karvea (se pkt. 4.5).</w:t>
      </w:r>
    </w:p>
    <w:p w:rsidR="00C60D55" w:rsidRDefault="00C60D55">
      <w:pPr>
        <w:pStyle w:val="EMEABodyText"/>
        <w:rPr>
          <w:lang w:val="nb-NO"/>
        </w:rPr>
      </w:pPr>
    </w:p>
    <w:p w:rsidR="00C60D55" w:rsidRDefault="00C60D55">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Karvea ved nyresykdom hos hypertensive pasienter med type 2 diabetes er vist i studier hvor irbesartan ble brukt i tillegg til andre antihypertensiva for å nå målblodtrykket (se pkt.</w:t>
      </w:r>
      <w:r w:rsidR="0043614B" w:rsidRPr="0043614B">
        <w:rPr>
          <w:snapToGrid w:val="0"/>
          <w:lang w:val="nb-NO" w:eastAsia="nb-NO"/>
        </w:rPr>
        <w:t xml:space="preserve"> </w:t>
      </w:r>
      <w:r w:rsidR="0043614B">
        <w:rPr>
          <w:snapToGrid w:val="0"/>
          <w:lang w:val="nb-NO" w:eastAsia="nb-NO"/>
        </w:rPr>
        <w:t>4.3, 4.4, 4.5 og</w:t>
      </w:r>
      <w:r>
        <w:rPr>
          <w:snapToGrid w:val="0"/>
          <w:lang w:val="nb-NO" w:eastAsia="nb-NO"/>
        </w:rPr>
        <w:t> 5.1).</w:t>
      </w:r>
    </w:p>
    <w:p w:rsidR="00C60D55" w:rsidRDefault="00C60D55">
      <w:pPr>
        <w:pStyle w:val="EMEABodyText"/>
        <w:rPr>
          <w:lang w:val="nb-NO"/>
        </w:rPr>
      </w:pPr>
    </w:p>
    <w:p w:rsidR="00C60D55" w:rsidRPr="00854E94" w:rsidRDefault="00C60D55" w:rsidP="00C60D55">
      <w:pPr>
        <w:pStyle w:val="EMEABodyText"/>
        <w:rPr>
          <w:snapToGrid w:val="0"/>
          <w:u w:val="single"/>
          <w:lang w:val="nb-NO" w:eastAsia="nb-NO"/>
        </w:rPr>
      </w:pPr>
      <w:r w:rsidRPr="00854E94">
        <w:rPr>
          <w:snapToGrid w:val="0"/>
          <w:u w:val="single"/>
          <w:lang w:val="nb-NO" w:eastAsia="nb-NO"/>
        </w:rPr>
        <w:t>Spesielle populasjoner</w:t>
      </w:r>
    </w:p>
    <w:p w:rsidR="00C60D55" w:rsidRDefault="00C60D55">
      <w:pPr>
        <w:pStyle w:val="EMEABodyText"/>
        <w:rPr>
          <w:lang w:val="nb-NO"/>
        </w:rPr>
      </w:pPr>
    </w:p>
    <w:p w:rsidR="00543625" w:rsidRDefault="00C60D55">
      <w:pPr>
        <w:pStyle w:val="EMEABodyText"/>
        <w:rPr>
          <w:b/>
          <w:lang w:val="nb-NO"/>
        </w:rPr>
      </w:pPr>
      <w:r w:rsidRPr="003400CC">
        <w:rPr>
          <w:i/>
          <w:lang w:val="nb-NO"/>
        </w:rPr>
        <w:t>Nedsatt nyrefunksjon</w:t>
      </w:r>
      <w:r>
        <w:rPr>
          <w:b/>
          <w:lang w:val="nb-NO"/>
        </w:rPr>
        <w:t xml:space="preserve"> </w:t>
      </w:r>
    </w:p>
    <w:p w:rsidR="00C60D55" w:rsidRDefault="00543625">
      <w:pPr>
        <w:pStyle w:val="EMEABodyText"/>
        <w:rPr>
          <w:lang w:val="nb-NO"/>
        </w:rPr>
      </w:pPr>
      <w:r>
        <w:rPr>
          <w:lang w:val="nb-NO"/>
        </w:rPr>
        <w:t>I</w:t>
      </w:r>
      <w:r w:rsidR="00C60D55">
        <w:rPr>
          <w:lang w:val="nb-NO"/>
        </w:rPr>
        <w:t>ngen dosejustering er nødvendig for pasienter med redusert nyrefunksjon. Lavere startdose (75 mg) bør vurderes hos pasienter i hemodialyse (se pkt. 4.4).</w:t>
      </w:r>
    </w:p>
    <w:p w:rsidR="00C60D55" w:rsidRDefault="00C60D55">
      <w:pPr>
        <w:pStyle w:val="EMEABodyText"/>
        <w:rPr>
          <w:lang w:val="nb-NO"/>
        </w:rPr>
      </w:pPr>
    </w:p>
    <w:p w:rsidR="00543625" w:rsidRDefault="00795E19">
      <w:pPr>
        <w:pStyle w:val="EMEABodyText"/>
        <w:rPr>
          <w:b/>
          <w:lang w:val="nb-NO"/>
        </w:rPr>
      </w:pPr>
      <w:r w:rsidRPr="003400CC">
        <w:rPr>
          <w:i/>
          <w:lang w:val="nb-NO"/>
        </w:rPr>
        <w:t xml:space="preserve">Nedsatt </w:t>
      </w:r>
      <w:r w:rsidR="00C60D55" w:rsidRPr="003400CC">
        <w:rPr>
          <w:i/>
          <w:lang w:val="nb-NO"/>
        </w:rPr>
        <w:t>leverfunksjon</w:t>
      </w:r>
      <w:r w:rsidR="00C60D55">
        <w:rPr>
          <w:b/>
          <w:lang w:val="nb-NO"/>
        </w:rPr>
        <w:t xml:space="preserve"> </w:t>
      </w:r>
    </w:p>
    <w:p w:rsidR="00C60D55" w:rsidRDefault="00543625">
      <w:pPr>
        <w:pStyle w:val="EMEABodyText"/>
        <w:rPr>
          <w:lang w:val="nb-NO"/>
        </w:rPr>
      </w:pPr>
      <w:r>
        <w:rPr>
          <w:lang w:val="nb-NO"/>
        </w:rPr>
        <w:t>I</w:t>
      </w:r>
      <w:r w:rsidR="00C60D55">
        <w:rPr>
          <w:lang w:val="nb-NO"/>
        </w:rPr>
        <w:t>ngen dosejustering er nødvendig for pasienter med mild til moderat redusert leverfunksjon. Det er ingen klinisk erfaring hos pasienter med alvorlig redusert leverfunksjon.</w:t>
      </w:r>
    </w:p>
    <w:p w:rsidR="00C60D55" w:rsidRDefault="00C60D55">
      <w:pPr>
        <w:pStyle w:val="EMEABodyText"/>
        <w:rPr>
          <w:lang w:val="nb-NO"/>
        </w:rPr>
      </w:pPr>
    </w:p>
    <w:p w:rsidR="00543625" w:rsidRDefault="00C60D55">
      <w:pPr>
        <w:pStyle w:val="EMEABodyText"/>
        <w:rPr>
          <w:lang w:val="nb-NO"/>
        </w:rPr>
      </w:pPr>
      <w:r w:rsidRPr="003400CC">
        <w:rPr>
          <w:i/>
          <w:lang w:val="nb-NO"/>
        </w:rPr>
        <w:t>Eldre</w:t>
      </w:r>
      <w:r>
        <w:rPr>
          <w:lang w:val="nb-NO"/>
        </w:rPr>
        <w:t xml:space="preserve"> </w:t>
      </w:r>
    </w:p>
    <w:p w:rsidR="00C60D55" w:rsidRDefault="00543625">
      <w:pPr>
        <w:pStyle w:val="EMEABodyText"/>
        <w:rPr>
          <w:lang w:val="nb-NO"/>
        </w:rPr>
      </w:pPr>
      <w:r>
        <w:rPr>
          <w:lang w:val="nb-NO"/>
        </w:rPr>
        <w:t>S</w:t>
      </w:r>
      <w:r w:rsidR="00C60D55">
        <w:rPr>
          <w:lang w:val="nb-NO"/>
        </w:rPr>
        <w:t>elv om en bør vurdere å starte med 75 mg hos pasienter over 75 år, er dosejustering vanligvis ikke nødvendig hos eldre.</w:t>
      </w:r>
    </w:p>
    <w:p w:rsidR="00C60D55" w:rsidRDefault="00C60D55">
      <w:pPr>
        <w:pStyle w:val="EMEABodyText"/>
        <w:rPr>
          <w:lang w:val="nb-NO"/>
        </w:rPr>
      </w:pPr>
    </w:p>
    <w:p w:rsidR="00543625" w:rsidRDefault="00C60D55" w:rsidP="00C60D55">
      <w:pPr>
        <w:pStyle w:val="EMEABodyText"/>
        <w:rPr>
          <w:lang w:val="nb-NO"/>
        </w:rPr>
      </w:pPr>
      <w:r w:rsidRPr="00854E94">
        <w:rPr>
          <w:i/>
          <w:lang w:val="nb-NO"/>
        </w:rPr>
        <w:t>Pediatrisk populasjon</w:t>
      </w:r>
      <w:r w:rsidRPr="00854E94">
        <w:rPr>
          <w:lang w:val="nb-NO"/>
        </w:rPr>
        <w:t xml:space="preserve"> </w:t>
      </w:r>
    </w:p>
    <w:p w:rsidR="00C60D55" w:rsidRPr="00854E94" w:rsidRDefault="00C60D55" w:rsidP="00C60D55">
      <w:pPr>
        <w:pStyle w:val="EMEABodyText"/>
        <w:rPr>
          <w:lang w:val="nb-NO"/>
        </w:rPr>
      </w:pPr>
      <w:r w:rsidRPr="00854E94">
        <w:rPr>
          <w:lang w:val="nb-NO"/>
        </w:rPr>
        <w:t xml:space="preserve">Sikkerhet og effekt av </w:t>
      </w:r>
      <w:r>
        <w:rPr>
          <w:lang w:val="nb-NO"/>
        </w:rPr>
        <w:t>Karvea</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C60D55" w:rsidRPr="00854E94" w:rsidRDefault="00C60D55" w:rsidP="00C60D55">
      <w:pPr>
        <w:pStyle w:val="EMEABodyText"/>
        <w:rPr>
          <w:lang w:val="nb-NO"/>
        </w:rPr>
      </w:pPr>
    </w:p>
    <w:p w:rsidR="00C60D55" w:rsidRPr="003400CC" w:rsidRDefault="00C60D55" w:rsidP="00C60D55">
      <w:pPr>
        <w:pStyle w:val="EMEABodyText"/>
        <w:rPr>
          <w:u w:val="single"/>
          <w:lang w:val="nb-NO"/>
        </w:rPr>
      </w:pPr>
      <w:r w:rsidRPr="003400CC">
        <w:rPr>
          <w:u w:val="single"/>
          <w:lang w:val="nb-NO"/>
        </w:rPr>
        <w:t>Administrasjonsmåte</w:t>
      </w:r>
    </w:p>
    <w:p w:rsidR="00C60D55" w:rsidRPr="00854E94" w:rsidRDefault="00C60D55" w:rsidP="00C60D55">
      <w:pPr>
        <w:pStyle w:val="EMEABodyText"/>
        <w:rPr>
          <w:lang w:val="nb-NO"/>
        </w:rPr>
      </w:pPr>
    </w:p>
    <w:p w:rsidR="00C60D55" w:rsidRPr="00854E94" w:rsidRDefault="00C60D55" w:rsidP="00C60D55">
      <w:pPr>
        <w:pStyle w:val="EMEABodyText"/>
        <w:rPr>
          <w:lang w:val="nb-NO"/>
        </w:rPr>
      </w:pPr>
      <w:r w:rsidRPr="00854E94">
        <w:rPr>
          <w:lang w:val="nb-NO"/>
        </w:rPr>
        <w:t>Til oral bruk</w:t>
      </w:r>
    </w:p>
    <w:p w:rsidR="00C60D55" w:rsidRDefault="00C60D55">
      <w:pPr>
        <w:pStyle w:val="EMEABodyText"/>
        <w:rPr>
          <w:lang w:val="nb-NO"/>
        </w:rPr>
      </w:pPr>
    </w:p>
    <w:p w:rsidR="00C60D55" w:rsidRDefault="00C60D55">
      <w:pPr>
        <w:pStyle w:val="EMEAHeading2"/>
        <w:rPr>
          <w:lang w:val="nb-NO"/>
        </w:rPr>
      </w:pPr>
      <w:r>
        <w:rPr>
          <w:lang w:val="nb-NO"/>
        </w:rPr>
        <w:t>4.3</w:t>
      </w:r>
      <w:r>
        <w:rPr>
          <w:lang w:val="nb-NO"/>
        </w:rPr>
        <w:tab/>
        <w:t>Kontraindikasjoner</w:t>
      </w:r>
    </w:p>
    <w:p w:rsidR="00C60D55" w:rsidRDefault="00C60D55" w:rsidP="00C60D55">
      <w:pPr>
        <w:pStyle w:val="EMEAHeading2"/>
        <w:rPr>
          <w:lang w:val="nb-NO"/>
        </w:rPr>
      </w:pPr>
    </w:p>
    <w:p w:rsidR="00BD5E91" w:rsidRPr="00854E94" w:rsidRDefault="00BD5E91" w:rsidP="00BD5E91">
      <w:pPr>
        <w:pStyle w:val="EMEABodyText"/>
        <w:rPr>
          <w:lang w:val="nb-NO"/>
        </w:rPr>
      </w:pPr>
      <w:r w:rsidRPr="00854E94">
        <w:rPr>
          <w:lang w:val="nb-NO"/>
        </w:rPr>
        <w:t xml:space="preserve">Overfølsomhet overfor virkestoffet eller overfor </w:t>
      </w:r>
      <w:r>
        <w:rPr>
          <w:lang w:val="nb-NO"/>
        </w:rPr>
        <w:t>noen</w:t>
      </w:r>
      <w:r w:rsidRPr="00854E94">
        <w:rPr>
          <w:lang w:val="nb-NO"/>
        </w:rPr>
        <w:t xml:space="preserve"> av hjelpestoffene </w:t>
      </w:r>
      <w:r>
        <w:rPr>
          <w:lang w:val="nb-NO"/>
        </w:rPr>
        <w:t>listet opp i</w:t>
      </w:r>
      <w:r w:rsidRPr="00854E94">
        <w:rPr>
          <w:lang w:val="nb-NO"/>
        </w:rPr>
        <w:t xml:space="preserve"> pkt. 6.1.</w:t>
      </w:r>
    </w:p>
    <w:p w:rsidR="00BD5E91" w:rsidRPr="00854E94" w:rsidRDefault="00BD5E91" w:rsidP="00BD5E91">
      <w:pPr>
        <w:pStyle w:val="EMEABodyText"/>
        <w:rPr>
          <w:lang w:val="nb-NO"/>
        </w:rPr>
      </w:pPr>
      <w:r w:rsidRPr="00854E94">
        <w:rPr>
          <w:lang w:val="nb-NO"/>
        </w:rPr>
        <w:t>Andre og tredje trimester under graviditet (se pkt. 4.4 og 4.6).</w:t>
      </w:r>
    </w:p>
    <w:p w:rsidR="00BD5E91" w:rsidRDefault="00BD5E91" w:rsidP="00BD5E91">
      <w:pPr>
        <w:pStyle w:val="EMEABodyText"/>
        <w:rPr>
          <w:lang w:val="nb-NO"/>
        </w:rPr>
      </w:pPr>
    </w:p>
    <w:p w:rsidR="00C60D55" w:rsidRDefault="00D1706C">
      <w:pPr>
        <w:pStyle w:val="EMEABodyText"/>
        <w:rPr>
          <w:lang w:val="nb-NO"/>
        </w:rPr>
      </w:pPr>
      <w:r w:rsidRPr="00EC0A7D">
        <w:rPr>
          <w:lang w:val="nb-NO"/>
        </w:rPr>
        <w:t xml:space="preserve">Samtidig bruk av </w:t>
      </w:r>
      <w:r>
        <w:rPr>
          <w:lang w:val="nb-NO"/>
        </w:rPr>
        <w:t xml:space="preserve">Karvea </w:t>
      </w:r>
      <w:r w:rsidRPr="00EC0A7D">
        <w:rPr>
          <w:lang w:val="nb-NO"/>
        </w:rPr>
        <w:t>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C60D55" w:rsidRDefault="00C60D55">
      <w:pPr>
        <w:pStyle w:val="EMEABodyText"/>
        <w:rPr>
          <w:lang w:val="nb-NO"/>
        </w:rPr>
      </w:pPr>
    </w:p>
    <w:p w:rsidR="00C60D55" w:rsidRDefault="00C60D55">
      <w:pPr>
        <w:pStyle w:val="EMEAHeading2"/>
        <w:rPr>
          <w:lang w:val="nb-NO"/>
        </w:rPr>
      </w:pPr>
      <w:r>
        <w:rPr>
          <w:lang w:val="nb-NO"/>
        </w:rPr>
        <w:t>4.4</w:t>
      </w:r>
      <w:r>
        <w:rPr>
          <w:lang w:val="nb-NO"/>
        </w:rPr>
        <w:tab/>
        <w:t>Advarsler og forsiktighetsregler</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Karvea.</w:t>
      </w:r>
    </w:p>
    <w:p w:rsidR="00C60D55" w:rsidRDefault="00C60D55">
      <w:pPr>
        <w:pStyle w:val="EMEABodyText"/>
        <w:rPr>
          <w:lang w:val="nb-NO"/>
        </w:rPr>
      </w:pPr>
    </w:p>
    <w:p w:rsidR="00C60D55" w:rsidRDefault="00C60D55">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Karvea</w:t>
      </w:r>
      <w:r>
        <w:rPr>
          <w:b/>
          <w:lang w:val="nb-NO"/>
        </w:rPr>
        <w:t xml:space="preserve">, </w:t>
      </w:r>
      <w:r>
        <w:rPr>
          <w:lang w:val="nb-NO"/>
        </w:rPr>
        <w:t xml:space="preserve">kan man forvente en lignende effekt med </w:t>
      </w:r>
      <w:r w:rsidRPr="00A76D77">
        <w:rPr>
          <w:lang w:val="nb-NO"/>
        </w:rPr>
        <w:t>angiotensin-II</w:t>
      </w:r>
      <w:r>
        <w:rPr>
          <w:lang w:val="nb-NO"/>
        </w:rPr>
        <w:t xml:space="preserve"> reseptorantagonister.</w:t>
      </w:r>
    </w:p>
    <w:p w:rsidR="00C60D55" w:rsidRDefault="00C60D55">
      <w:pPr>
        <w:pStyle w:val="EMEABodyText"/>
        <w:rPr>
          <w:lang w:val="nb-NO"/>
        </w:rPr>
      </w:pPr>
    </w:p>
    <w:p w:rsidR="00C60D55" w:rsidRDefault="00C60D55">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Karvea brukes hos pasienter med nedsatt nyrefunksjon, anbefales periodisk monitorering av kalium og kreatinin i serum. Erfaring mangler vedrørende administrering av Karvea hos pasienter med nylig gjennomgått nyretransplantasjon.</w:t>
      </w:r>
    </w:p>
    <w:p w:rsidR="00C60D55" w:rsidRDefault="00C60D55">
      <w:pPr>
        <w:pStyle w:val="EMEABodyText"/>
        <w:rPr>
          <w:lang w:val="nb-NO"/>
        </w:rPr>
      </w:pPr>
    </w:p>
    <w:p w:rsidR="00C60D55" w:rsidRDefault="00C60D55" w:rsidP="00C60D55">
      <w:pPr>
        <w:pStyle w:val="EMEABodyText"/>
        <w:rPr>
          <w:lang w:val="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BD5E91" w:rsidRDefault="00BD5E91" w:rsidP="00BD5E91">
      <w:pPr>
        <w:pStyle w:val="EMEABodyText"/>
        <w:rPr>
          <w:b/>
          <w:lang w:val="nb-NO"/>
        </w:rPr>
      </w:pPr>
    </w:p>
    <w:p w:rsidR="00BD5E91" w:rsidRPr="00172977" w:rsidRDefault="00BD5E91" w:rsidP="00BD5E91">
      <w:pPr>
        <w:pStyle w:val="EMEABodyText"/>
        <w:rPr>
          <w:u w:val="single"/>
          <w:lang w:val="nb-NO"/>
        </w:rPr>
      </w:pPr>
      <w:r w:rsidRPr="00172977">
        <w:rPr>
          <w:u w:val="single"/>
          <w:lang w:val="nb-NO"/>
        </w:rPr>
        <w:t xml:space="preserve">Dobbel </w:t>
      </w:r>
      <w:r w:rsidR="00D1706C">
        <w:rPr>
          <w:u w:val="single"/>
          <w:lang w:val="nb-NO"/>
        </w:rPr>
        <w:t>blokade</w:t>
      </w:r>
      <w:r w:rsidRPr="00172977">
        <w:rPr>
          <w:u w:val="single"/>
          <w:lang w:val="nb-NO"/>
        </w:rPr>
        <w:t xml:space="preserve"> av renin-angiotensin-aldosteronsystemet (RAAS):</w:t>
      </w:r>
    </w:p>
    <w:p w:rsidR="00BD5E91" w:rsidRDefault="00D1706C" w:rsidP="00BD5E91">
      <w:pPr>
        <w:pStyle w:val="EMEABodyText"/>
        <w:rPr>
          <w:lang w:val="nb-NO"/>
        </w:rPr>
      </w:pPr>
      <w:r w:rsidRPr="00D31860">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D31860">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BD5E91" w:rsidRPr="003400CC" w:rsidRDefault="00BD5E91" w:rsidP="00BD5E91">
      <w:pPr>
        <w:pStyle w:val="EMEABodyText"/>
        <w:rPr>
          <w:b/>
          <w:lang w:val="nb-NO"/>
        </w:rPr>
      </w:pPr>
    </w:p>
    <w:p w:rsidR="00C60D55" w:rsidRDefault="00C60D55" w:rsidP="00C60D55">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Karvea, spesielt ved samtidig nedsatt nyrefunksjon, </w:t>
      </w:r>
      <w:r>
        <w:rPr>
          <w:snapToGrid w:val="0"/>
          <w:lang w:val="nb-NO" w:eastAsia="nb-NO"/>
        </w:rPr>
        <w:t xml:space="preserve">klinisk proteinuri pga. diabetesrelatert nyresykdom, </w:t>
      </w:r>
      <w:r>
        <w:rPr>
          <w:lang w:val="nb-NO"/>
        </w:rPr>
        <w:t>og/eller hjertesvikt. Nøye monitorering av serum kalium hos risikopasienter anbefales (se pkt. 4.5).</w:t>
      </w:r>
    </w:p>
    <w:p w:rsidR="00C60D55" w:rsidRDefault="00831C6A" w:rsidP="00C60D55">
      <w:pPr>
        <w:pStyle w:val="EMEABodyText"/>
        <w:rPr>
          <w:b/>
          <w:i/>
          <w:lang w:val="nb-NO"/>
        </w:rPr>
      </w:pPr>
      <w:r>
        <w:rPr>
          <w:b/>
          <w:i/>
          <w:lang w:val="nb-NO"/>
        </w:rPr>
        <w:br w:type="page"/>
      </w:r>
    </w:p>
    <w:p w:rsidR="005F7F4D" w:rsidRPr="00854E94" w:rsidRDefault="005F7F4D" w:rsidP="005F7F4D">
      <w:pPr>
        <w:pStyle w:val="EMEABodyText"/>
        <w:rPr>
          <w:lang w:val="nb-NO"/>
        </w:rPr>
      </w:pPr>
      <w:r>
        <w:rPr>
          <w:u w:val="single"/>
          <w:lang w:val="nb-NO"/>
        </w:rPr>
        <w:t>Hypoglykemi</w:t>
      </w:r>
      <w:r>
        <w:rPr>
          <w:lang w:val="nb-NO"/>
        </w:rPr>
        <w:t xml:space="preserve">: Karvea kan indusere hypoglykemi, spesielt hos diabetespasienter. Monitorering av blodsukker bør vurderes hos pasienter behandlet med insulin eller antidiabetika, og en dosejustering av insulin eller antidiabetika kan være nødvendig hvis indisert (se pkt. 4.5). </w:t>
      </w:r>
    </w:p>
    <w:p w:rsidR="005F7F4D" w:rsidRDefault="005F7F4D" w:rsidP="00C60D55">
      <w:pPr>
        <w:pStyle w:val="EMEABodyText"/>
        <w:rPr>
          <w:u w:val="single"/>
          <w:lang w:val="nb-NO"/>
        </w:rPr>
      </w:pPr>
    </w:p>
    <w:p w:rsidR="00C60D55" w:rsidRDefault="00C60D55" w:rsidP="00C60D55">
      <w:pPr>
        <w:pStyle w:val="EMEABodyText"/>
        <w:rPr>
          <w:lang w:val="nb-NO"/>
        </w:rPr>
      </w:pPr>
      <w:r w:rsidRPr="00A04065">
        <w:rPr>
          <w:u w:val="single"/>
          <w:lang w:val="nb-NO"/>
        </w:rPr>
        <w:t>Litium</w:t>
      </w:r>
      <w:r w:rsidRPr="007D6999">
        <w:rPr>
          <w:lang w:val="nb-NO"/>
        </w:rPr>
        <w:t>:</w:t>
      </w:r>
      <w:r>
        <w:rPr>
          <w:lang w:val="nb-NO"/>
        </w:rPr>
        <w:t xml:space="preserve"> kombinasjon av litium og Karvea anbefales ikke (se pkt. 4.5).</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C60D55" w:rsidRDefault="00C60D55" w:rsidP="00C60D55">
      <w:pPr>
        <w:pStyle w:val="EMEABodyText"/>
        <w:rPr>
          <w:lang w:val="nb-NO"/>
        </w:rPr>
      </w:pPr>
    </w:p>
    <w:p w:rsidR="00C60D55" w:rsidRDefault="00C60D55" w:rsidP="00C60D55">
      <w:pPr>
        <w:pStyle w:val="EMEABodyText"/>
        <w:rPr>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Karvea ved slike tilstander.</w:t>
      </w:r>
    </w:p>
    <w:p w:rsidR="00C60D55" w:rsidRDefault="00C60D55" w:rsidP="00C60D55">
      <w:pPr>
        <w:pStyle w:val="EMEABodyText"/>
        <w:rPr>
          <w:b/>
          <w:i/>
          <w:lang w:val="nb-NO"/>
        </w:rPr>
      </w:pPr>
    </w:p>
    <w:p w:rsidR="00C60D55" w:rsidRDefault="00C60D55" w:rsidP="00C60D55">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E91">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C60D55" w:rsidRDefault="00C60D55" w:rsidP="00C60D55">
      <w:pPr>
        <w:pStyle w:val="EMEABodyText"/>
        <w:rPr>
          <w:snapToGrid w:val="0"/>
          <w:lang w:val="nb-NO" w:eastAsia="nb-NO"/>
        </w:rPr>
      </w:pPr>
      <w:r w:rsidRPr="00465E8D">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C60D55"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C60D55" w:rsidRPr="00C61FE4" w:rsidRDefault="00C60D55" w:rsidP="00C60D55">
      <w:pPr>
        <w:pStyle w:val="EMEABodyText"/>
        <w:rPr>
          <w:snapToGrid w:val="0"/>
          <w:lang w:val="nb-NO" w:eastAsia="nb-NO"/>
        </w:rPr>
      </w:pPr>
    </w:p>
    <w:p w:rsidR="00C60D55" w:rsidRDefault="00C60D55" w:rsidP="00C60D55">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543625" w:rsidRDefault="00543625" w:rsidP="00C60D55">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Hjelpestoffer:</w:t>
      </w:r>
    </w:p>
    <w:p w:rsidR="005F7F4D" w:rsidRDefault="005F7F4D" w:rsidP="005F7F4D">
      <w:pPr>
        <w:pStyle w:val="EMEABodyText"/>
        <w:rPr>
          <w:snapToGrid w:val="0"/>
          <w:lang w:val="nb-NO" w:eastAsia="nb-NO"/>
        </w:rPr>
      </w:pPr>
    </w:p>
    <w:p w:rsidR="00543625" w:rsidRDefault="005F7F4D" w:rsidP="005F7F4D">
      <w:pPr>
        <w:pStyle w:val="EMEABodyText"/>
        <w:rPr>
          <w:snapToGrid w:val="0"/>
          <w:lang w:val="nb-NO" w:eastAsia="nb-NO"/>
        </w:rPr>
      </w:pPr>
      <w:r>
        <w:rPr>
          <w:snapToGrid w:val="0"/>
          <w:lang w:val="nb-NO" w:eastAsia="nb-NO"/>
        </w:rPr>
        <w:t xml:space="preserve">Karvea 300 mg filmdrasjerte tabletter inneholder laktose. </w:t>
      </w:r>
      <w:r w:rsidR="00543625">
        <w:rPr>
          <w:snapToGrid w:val="0"/>
          <w:lang w:val="nb-NO" w:eastAsia="nb-NO"/>
        </w:rPr>
        <w:t xml:space="preserve">Pasienter med sjeldne arvelige problemer med galaktoseintoleranse, total laktasemangel eller glukose-galaktose malabsorpsjon bør ikke ta dette legemidlet. </w:t>
      </w:r>
    </w:p>
    <w:p w:rsidR="005F7F4D" w:rsidRDefault="005F7F4D" w:rsidP="005F7F4D">
      <w:pPr>
        <w:pStyle w:val="EMEABodyText"/>
        <w:rPr>
          <w:snapToGrid w:val="0"/>
          <w:lang w:val="nb-NO" w:eastAsia="nb-NO"/>
        </w:rPr>
      </w:pPr>
    </w:p>
    <w:p w:rsidR="005F7F4D" w:rsidRDefault="005F7F4D" w:rsidP="005F7F4D">
      <w:pPr>
        <w:pStyle w:val="EMEABodyText"/>
        <w:rPr>
          <w:snapToGrid w:val="0"/>
          <w:lang w:val="nb-NO" w:eastAsia="nb-NO"/>
        </w:rPr>
      </w:pPr>
      <w:r>
        <w:rPr>
          <w:snapToGrid w:val="0"/>
          <w:lang w:val="nb-NO" w:eastAsia="nb-NO"/>
        </w:rPr>
        <w:t>Karvea 300 mg filmdrasjerte tabletter inneholder natrium. Dette legemidlet inneholder mindre enn 1 mmol natrium (23 mg) i hver tablett, og er så godt som “natriumfritt”.</w:t>
      </w:r>
    </w:p>
    <w:p w:rsidR="00C60D55" w:rsidRDefault="00C60D55">
      <w:pPr>
        <w:pStyle w:val="EMEABodyText"/>
        <w:rPr>
          <w:snapToGrid w:val="0"/>
          <w:lang w:val="nb-NO" w:eastAsia="nb-NO"/>
        </w:rPr>
      </w:pPr>
    </w:p>
    <w:p w:rsidR="00C60D55" w:rsidRDefault="00C60D55">
      <w:pPr>
        <w:pStyle w:val="EMEAHeading2"/>
        <w:rPr>
          <w:lang w:val="nb-NO"/>
        </w:rPr>
      </w:pPr>
      <w:r>
        <w:rPr>
          <w:lang w:val="nb-NO"/>
        </w:rPr>
        <w:t>4.5</w:t>
      </w:r>
      <w:r>
        <w:rPr>
          <w:lang w:val="nb-NO"/>
        </w:rPr>
        <w:tab/>
        <w:t>Interaksjon med andre legemidler og andre former for interaksjon</w:t>
      </w:r>
    </w:p>
    <w:p w:rsidR="00C60D55" w:rsidRDefault="00C60D55" w:rsidP="00C60D55">
      <w:pPr>
        <w:pStyle w:val="EMEAHeading2"/>
        <w:rPr>
          <w:lang w:val="nb-NO"/>
        </w:rPr>
      </w:pPr>
    </w:p>
    <w:p w:rsidR="00C60D55" w:rsidRDefault="00C60D55">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Karvea trygt blitt gitt sammen med andre antihypertensiva som betablokkere, langtidsvirkende kalsiumkanalblokkere og tiazider. Forutgående behandling med høye doser diuretika kan resultere i volumdeplesjon og risiko for hypotensjon når behandling med Karvea initieres (se pkt. 4.4).</w:t>
      </w:r>
    </w:p>
    <w:p w:rsidR="00BD5E91" w:rsidRPr="00172977" w:rsidRDefault="00BD5E91" w:rsidP="00BD5E91">
      <w:pPr>
        <w:pStyle w:val="EMEABodyText"/>
        <w:rPr>
          <w:lang w:val="nb-NO"/>
        </w:rPr>
      </w:pPr>
    </w:p>
    <w:p w:rsidR="00C60D55" w:rsidRDefault="00BD5E91" w:rsidP="00BD5E91">
      <w:pPr>
        <w:pStyle w:val="EMEABodyText"/>
        <w:rPr>
          <w:lang w:val="nb-NO"/>
        </w:rPr>
      </w:pPr>
      <w:r w:rsidRPr="00172977">
        <w:rPr>
          <w:u w:val="single"/>
          <w:lang w:val="nb-NO"/>
        </w:rPr>
        <w:t>Legemidler som inneholder aliskiren</w:t>
      </w:r>
      <w:r w:rsidR="00D1706C" w:rsidRPr="00D1706C">
        <w:rPr>
          <w:u w:val="single"/>
          <w:lang w:val="nb-NO"/>
        </w:rPr>
        <w:t xml:space="preserve"> </w:t>
      </w:r>
      <w:r w:rsidR="00D1706C">
        <w:rPr>
          <w:u w:val="single"/>
          <w:lang w:val="nb-NO"/>
        </w:rPr>
        <w:t>eller ACE-hemmere</w:t>
      </w:r>
      <w:r w:rsidR="00D1706C" w:rsidRPr="003A2CDC">
        <w:rPr>
          <w:lang w:val="nb-NO"/>
        </w:rPr>
        <w:t xml:space="preserve">: </w:t>
      </w:r>
      <w:r w:rsidR="00D1706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BD5E91" w:rsidRDefault="00BD5E91">
      <w:pPr>
        <w:pStyle w:val="EMEABodyText"/>
        <w:rPr>
          <w:lang w:val="nb-NO"/>
        </w:rPr>
      </w:pPr>
    </w:p>
    <w:p w:rsidR="00C60D55" w:rsidRDefault="00C60D55">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C60D55" w:rsidRDefault="00C60D55">
      <w:pPr>
        <w:pStyle w:val="EMEABodyText"/>
        <w:rPr>
          <w:lang w:val="nb-NO"/>
        </w:rPr>
      </w:pPr>
    </w:p>
    <w:p w:rsidR="00C60D55" w:rsidRDefault="00C60D55">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C60D55" w:rsidRDefault="00C60D55">
      <w:pPr>
        <w:pStyle w:val="EMEABodyText"/>
        <w:rPr>
          <w:lang w:val="nb-NO"/>
        </w:rPr>
      </w:pPr>
    </w:p>
    <w:p w:rsidR="00C60D55" w:rsidRDefault="00C60D55" w:rsidP="00C60D55">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angiotensin-II</w:t>
      </w:r>
      <w:r>
        <w:rPr>
          <w:lang w:val="nb-NO"/>
        </w:rPr>
        <w:t xml:space="preserve"> antagonister gis sammen med ikke-steroide antiinflammatoriske legemidler, (NSAIDs) (dvs. selektive COX-2 hemmere, acetylsalisylsyre (&gt; 3 g/dag) og ikke-selektive NSAIDs), kan den antihypertensive effekten reduseres.</w:t>
      </w:r>
    </w:p>
    <w:p w:rsidR="00C60D55" w:rsidRDefault="00C60D55" w:rsidP="00C60D55">
      <w:pPr>
        <w:pStyle w:val="EMEABodyText"/>
        <w:rPr>
          <w:lang w:val="nb-NO"/>
        </w:rPr>
      </w:pPr>
      <w:r>
        <w:rPr>
          <w:lang w:val="nb-NO"/>
        </w:rPr>
        <w:t xml:space="preserve">Som med ACE-hemmere kan samtidig bruk av </w:t>
      </w:r>
      <w:r w:rsidRPr="00A13E0A">
        <w:rPr>
          <w:lang w:val="nb-NO"/>
        </w:rPr>
        <w:t>angiotensin-II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C60D55" w:rsidRDefault="00C60D55">
      <w:pPr>
        <w:pStyle w:val="EMEABodyText"/>
        <w:rPr>
          <w:lang w:val="nb-NO"/>
        </w:rPr>
      </w:pPr>
    </w:p>
    <w:p w:rsidR="0030484D" w:rsidRDefault="0030484D" w:rsidP="0030484D">
      <w:pPr>
        <w:pStyle w:val="EMEABodyText"/>
        <w:rPr>
          <w:lang w:val="nb-NO"/>
        </w:rPr>
      </w:pPr>
      <w:r>
        <w:rPr>
          <w:u w:val="single"/>
          <w:lang w:val="nb-NO"/>
        </w:rPr>
        <w:t>Repaglinid</w:t>
      </w:r>
      <w:r>
        <w:rPr>
          <w:lang w:val="nb-NO"/>
        </w:rPr>
        <w:t>: irbesartan har potensial til å hemme OATP1B1. I en klinisk studie ble det rapportert at irbesartan økte C</w:t>
      </w:r>
      <w:r>
        <w:rPr>
          <w:color w:val="000000"/>
          <w:vertAlign w:val="subscript"/>
          <w:lang w:val="nb-NO"/>
        </w:rPr>
        <w:t xml:space="preserve">max </w:t>
      </w:r>
      <w:r>
        <w:rPr>
          <w:color w:val="000000"/>
          <w:lang w:val="nb-NO"/>
        </w:rPr>
        <w:t xml:space="preserve">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 som repaglinid, være nødvendig (se pkt. 4.4). </w:t>
      </w:r>
    </w:p>
    <w:p w:rsidR="0030484D" w:rsidRDefault="0030484D" w:rsidP="00C60D55">
      <w:pPr>
        <w:pStyle w:val="EMEABodyText"/>
        <w:rPr>
          <w:u w:val="single"/>
          <w:lang w:val="nb-NO"/>
        </w:rPr>
      </w:pPr>
    </w:p>
    <w:p w:rsidR="00C60D55" w:rsidRPr="00A64BAF" w:rsidRDefault="00C60D55" w:rsidP="00C60D55">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C60D55" w:rsidRDefault="00C60D55">
      <w:pPr>
        <w:pStyle w:val="EMEABodyText"/>
        <w:rPr>
          <w:lang w:val="nb-NO"/>
        </w:rPr>
      </w:pPr>
    </w:p>
    <w:p w:rsidR="00C60D55" w:rsidRDefault="00C60D55">
      <w:pPr>
        <w:pStyle w:val="EMEAHeading2"/>
        <w:rPr>
          <w:lang w:val="nb-NO"/>
        </w:rPr>
      </w:pPr>
      <w:r>
        <w:rPr>
          <w:lang w:val="nb-NO"/>
        </w:rPr>
        <w:t>4.6</w:t>
      </w:r>
      <w:r>
        <w:rPr>
          <w:lang w:val="nb-NO"/>
        </w:rPr>
        <w:tab/>
        <w:t>Fertilitet, graviditet og amming</w:t>
      </w:r>
    </w:p>
    <w:p w:rsidR="00C60D55" w:rsidRDefault="00C60D55" w:rsidP="00C60D55">
      <w:pPr>
        <w:pStyle w:val="EMEAHeading2"/>
        <w:rPr>
          <w:u w:val="single"/>
          <w:lang w:val="nb-NO"/>
        </w:rPr>
      </w:pPr>
    </w:p>
    <w:p w:rsidR="00C60D55" w:rsidRDefault="00C60D55" w:rsidP="00C60D55">
      <w:pPr>
        <w:pStyle w:val="EMEAHeading2"/>
        <w:rPr>
          <w:b w:val="0"/>
          <w:u w:val="single"/>
          <w:lang w:val="nb-NO"/>
        </w:rPr>
      </w:pPr>
      <w:r w:rsidRPr="00D212EB">
        <w:rPr>
          <w:b w:val="0"/>
          <w:u w:val="single"/>
          <w:lang w:val="nb-NO"/>
        </w:rPr>
        <w:t>Graviditet:</w:t>
      </w:r>
    </w:p>
    <w:p w:rsidR="00C60D55" w:rsidRPr="00D212EB" w:rsidRDefault="00C60D55" w:rsidP="00C60D55">
      <w:pPr>
        <w:pStyle w:val="EMEABodyText"/>
        <w:keepNext/>
        <w:rPr>
          <w:lang w:val="nb-NO"/>
        </w:rPr>
      </w:pPr>
    </w:p>
    <w:p w:rsidR="00C60D55" w:rsidRDefault="00C60D55" w:rsidP="00C60D55">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Pr="004D5017" w:rsidRDefault="00C60D55" w:rsidP="00C60D55">
      <w:pPr>
        <w:pStyle w:val="EMEABodyText"/>
        <w:rPr>
          <w:lang w:val="nb-NO"/>
        </w:rPr>
      </w:pPr>
    </w:p>
    <w:p w:rsidR="00C60D55" w:rsidRPr="004D5017" w:rsidRDefault="00C60D55" w:rsidP="00C60D55">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C60D55" w:rsidRDefault="00C60D55" w:rsidP="00C60D55">
      <w:pPr>
        <w:pStyle w:val="EMEABodyText"/>
        <w:rPr>
          <w:lang w:val="nb-NO"/>
        </w:rPr>
      </w:pPr>
    </w:p>
    <w:p w:rsidR="00C60D55" w:rsidRDefault="00C60D55" w:rsidP="00C60D55">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C60D55" w:rsidRDefault="00C60D55" w:rsidP="00C60D55">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C60D55" w:rsidRPr="004D5017" w:rsidRDefault="00C60D55" w:rsidP="00C60D55">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C60D55" w:rsidRDefault="00C60D55">
      <w:pPr>
        <w:pStyle w:val="EMEABodyText"/>
        <w:rPr>
          <w:lang w:val="nb-NO"/>
        </w:rPr>
      </w:pPr>
    </w:p>
    <w:p w:rsidR="00C60D55" w:rsidRPr="000E19FA" w:rsidRDefault="00C60D55" w:rsidP="00C60D55">
      <w:pPr>
        <w:pStyle w:val="EMEABodyText"/>
        <w:keepNext/>
        <w:rPr>
          <w:u w:val="single"/>
          <w:lang w:val="nb-NO"/>
        </w:rPr>
      </w:pPr>
      <w:r w:rsidRPr="000E19FA">
        <w:rPr>
          <w:u w:val="single"/>
          <w:lang w:val="nb-NO"/>
        </w:rPr>
        <w:t>Amming:</w:t>
      </w:r>
    </w:p>
    <w:p w:rsidR="00C60D55" w:rsidRDefault="00C60D55" w:rsidP="00C60D55">
      <w:pPr>
        <w:pStyle w:val="EMEABodyText"/>
        <w:keepNext/>
        <w:rPr>
          <w:lang w:val="nb-NO"/>
        </w:rPr>
      </w:pPr>
    </w:p>
    <w:p w:rsidR="00C60D55" w:rsidRDefault="00C60D55">
      <w:pPr>
        <w:pStyle w:val="EMEABodyText"/>
        <w:rPr>
          <w:lang w:val="nb-NO"/>
        </w:rPr>
      </w:pPr>
      <w:r>
        <w:rPr>
          <w:lang w:val="nb-NO"/>
        </w:rPr>
        <w:t>Ettersom det ikke finnes informasjon vedrørende bruk av Karvea ved amming, er Karvea ikke anbefalt, og det er ønskelig å benytte behandlingsalternativ med bedre etablert sikkerhetsprofil ved amming, spesielt ved amming av nyfødte eller for tidlig fødte spedbarn.</w:t>
      </w:r>
    </w:p>
    <w:p w:rsidR="00C60D55" w:rsidRDefault="00C60D55" w:rsidP="00C60D55">
      <w:pPr>
        <w:pStyle w:val="EMEABodyText"/>
        <w:rPr>
          <w:noProof/>
          <w:lang w:val="nb-NO"/>
        </w:rPr>
      </w:pPr>
    </w:p>
    <w:p w:rsidR="00C60D55" w:rsidRPr="00854E94" w:rsidRDefault="00C60D55" w:rsidP="00C60D55">
      <w:pPr>
        <w:pStyle w:val="EMEABodyText"/>
        <w:rPr>
          <w:lang w:val="nb-NO"/>
        </w:rPr>
      </w:pPr>
      <w:r>
        <w:rPr>
          <w:noProof/>
          <w:lang w:val="nb-NO"/>
        </w:rPr>
        <w:t>Det er ukjent om irbesartan/metabolitter blir skilt ut i morsmelk hos mennesker.</w:t>
      </w:r>
    </w:p>
    <w:p w:rsidR="00C60D55" w:rsidRPr="003400CC" w:rsidRDefault="00C60D55" w:rsidP="00C60D55">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C60D55" w:rsidRDefault="00831C6A" w:rsidP="00C60D55">
      <w:pPr>
        <w:pStyle w:val="EMEABodyText"/>
        <w:rPr>
          <w:lang w:val="nb-NO"/>
        </w:rPr>
      </w:pPr>
      <w:r>
        <w:rPr>
          <w:lang w:val="nb-NO"/>
        </w:rPr>
        <w:br w:type="page"/>
      </w:r>
    </w:p>
    <w:p w:rsidR="00C60D55" w:rsidRPr="00B73024" w:rsidRDefault="00C60D55" w:rsidP="00C60D55">
      <w:pPr>
        <w:pStyle w:val="EMEABodyText"/>
        <w:rPr>
          <w:u w:val="single"/>
          <w:lang w:val="nb-NO"/>
        </w:rPr>
      </w:pPr>
      <w:r w:rsidRPr="00B73024">
        <w:rPr>
          <w:u w:val="single"/>
          <w:lang w:val="nb-NO"/>
        </w:rPr>
        <w:t>Fertilitet</w:t>
      </w:r>
    </w:p>
    <w:p w:rsidR="00C60D55" w:rsidRDefault="00C60D55" w:rsidP="00C60D55">
      <w:pPr>
        <w:pStyle w:val="EMEABodyText"/>
        <w:rPr>
          <w:lang w:val="nb-NO"/>
        </w:rPr>
      </w:pPr>
    </w:p>
    <w:p w:rsidR="00C60D55" w:rsidRDefault="00C60D55">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C60D55" w:rsidRDefault="00C60D55">
      <w:pPr>
        <w:pStyle w:val="EMEABodyText"/>
        <w:rPr>
          <w:lang w:val="nb-NO"/>
        </w:rPr>
      </w:pPr>
    </w:p>
    <w:p w:rsidR="00C60D55" w:rsidRDefault="00C60D55">
      <w:pPr>
        <w:pStyle w:val="EMEAHeading2"/>
        <w:rPr>
          <w:lang w:val="nb-NO"/>
        </w:rPr>
      </w:pPr>
      <w:r w:rsidRPr="00EE344B">
        <w:rPr>
          <w:lang w:val="nb-NO"/>
        </w:rPr>
        <w:t>4.7</w:t>
      </w:r>
      <w:r w:rsidRPr="00EE344B">
        <w:rPr>
          <w:lang w:val="nb-NO"/>
        </w:rPr>
        <w:tab/>
        <w:t>Påvirkning av evnen til å kjøre bil og bruke maskiner</w:t>
      </w:r>
    </w:p>
    <w:p w:rsidR="00C60D55" w:rsidRDefault="00C60D55" w:rsidP="00C60D55">
      <w:pPr>
        <w:pStyle w:val="EMEAHeading2"/>
        <w:rPr>
          <w:lang w:val="nb-NO"/>
        </w:rPr>
      </w:pPr>
    </w:p>
    <w:p w:rsidR="00C60D55" w:rsidRDefault="00C60D55">
      <w:pPr>
        <w:pStyle w:val="EMEABodyText"/>
        <w:rPr>
          <w:lang w:val="nb-NO"/>
        </w:rPr>
      </w:pPr>
      <w:r>
        <w:rPr>
          <w:lang w:val="nb-NO"/>
        </w:rPr>
        <w:t xml:space="preserve">Med utgangspunkt i stoffets farmakodynamikk, er det ikke sannsynlig at irbesartan påvirker </w:t>
      </w:r>
      <w:r w:rsidR="00543625">
        <w:rPr>
          <w:lang w:val="nb-NO"/>
        </w:rPr>
        <w:t>evnen til å kjøre bil eller bruke maskiner</w:t>
      </w:r>
      <w:r>
        <w:rPr>
          <w:lang w:val="nb-NO"/>
        </w:rPr>
        <w:t>. Under bilkjøring eller håndtering av maskiner bør en huske at svimmelhet eller tretthet kan opptre under behandling.</w:t>
      </w:r>
    </w:p>
    <w:p w:rsidR="00C60D55" w:rsidRDefault="00C60D55">
      <w:pPr>
        <w:pStyle w:val="EMEABodyText"/>
        <w:rPr>
          <w:lang w:val="nb-NO"/>
        </w:rPr>
      </w:pPr>
    </w:p>
    <w:p w:rsidR="00C60D55" w:rsidRDefault="00C60D55">
      <w:pPr>
        <w:pStyle w:val="EMEAHeading2"/>
        <w:rPr>
          <w:lang w:val="nb-NO"/>
        </w:rPr>
      </w:pPr>
      <w:r>
        <w:rPr>
          <w:lang w:val="nb-NO"/>
        </w:rPr>
        <w:t>4.8</w:t>
      </w:r>
      <w:r>
        <w:rPr>
          <w:lang w:val="nb-NO"/>
        </w:rPr>
        <w:tab/>
        <w:t>Bivirkninger</w:t>
      </w:r>
    </w:p>
    <w:p w:rsidR="00C60D55" w:rsidRDefault="00C60D55" w:rsidP="00C60D55">
      <w:pPr>
        <w:pStyle w:val="EMEAHeading2"/>
        <w:rPr>
          <w:lang w:val="nb-NO"/>
        </w:rPr>
      </w:pPr>
    </w:p>
    <w:p w:rsidR="00C60D55" w:rsidRDefault="00C60D55" w:rsidP="00C60D55">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C60D55" w:rsidRDefault="00C60D55" w:rsidP="00C60D55">
      <w:pPr>
        <w:pStyle w:val="EMEABodyText"/>
        <w:rPr>
          <w:lang w:val="nb-NO"/>
        </w:rPr>
      </w:pPr>
    </w:p>
    <w:p w:rsidR="00C60D55" w:rsidRDefault="00C60D55" w:rsidP="00C60D55">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(dvs. mindre vanlig). Dette var hyppigere enn i placebogruppen.</w:t>
      </w:r>
    </w:p>
    <w:p w:rsidR="00C60D55" w:rsidRDefault="00C60D55" w:rsidP="00C60D55">
      <w:pPr>
        <w:pStyle w:val="EMEABodyText"/>
        <w:rPr>
          <w:snapToGrid w:val="0"/>
          <w:lang w:val="nb-NO" w:eastAsia="nb-NO"/>
        </w:rPr>
      </w:pPr>
    </w:p>
    <w:p w:rsidR="00C60D55" w:rsidRDefault="00C60D55" w:rsidP="00C60D55">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C60D55" w:rsidRDefault="00C60D55" w:rsidP="00C60D55">
      <w:pPr>
        <w:pStyle w:val="EMEABodyText"/>
        <w:rPr>
          <w:snapToGrid w:val="0"/>
          <w:lang w:val="nb-NO" w:eastAsia="nb-NO"/>
        </w:rPr>
      </w:pPr>
    </w:p>
    <w:p w:rsidR="00C60D55" w:rsidRPr="00854E94" w:rsidRDefault="00C60D55" w:rsidP="00C60D55">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C60D55" w:rsidRDefault="00C60D55" w:rsidP="00C60D55">
      <w:pPr>
        <w:pStyle w:val="EMEABodyText"/>
        <w:rPr>
          <w:lang w:val="nb-NO"/>
        </w:rPr>
      </w:pPr>
    </w:p>
    <w:p w:rsidR="00C60D55" w:rsidRPr="00854E94" w:rsidRDefault="00C60D55" w:rsidP="00C60D55">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C60D55" w:rsidRDefault="00C60D55">
      <w:pPr>
        <w:pStyle w:val="EMEABodyText"/>
        <w:rPr>
          <w:lang w:val="nb-NO"/>
        </w:rPr>
      </w:pPr>
    </w:p>
    <w:p w:rsidR="00B8678E" w:rsidRPr="00D25A3F" w:rsidRDefault="00B8678E" w:rsidP="00B8678E">
      <w:pPr>
        <w:textAlignment w:val="top"/>
        <w:rPr>
          <w:i/>
          <w:u w:val="single"/>
          <w:lang w:val="nb-NO"/>
        </w:rPr>
      </w:pPr>
      <w:r w:rsidRPr="00D25A3F">
        <w:rPr>
          <w:i/>
          <w:u w:val="single"/>
          <w:lang w:val="nb-NO"/>
        </w:rPr>
        <w:t>Sykdommer i blod og lymfatiske organer:</w:t>
      </w:r>
    </w:p>
    <w:p w:rsidR="00B8678E" w:rsidRDefault="00B8678E" w:rsidP="00B8678E">
      <w:pPr>
        <w:pStyle w:val="EMEABodyText"/>
        <w:rPr>
          <w:lang w:val="nb-NO"/>
        </w:rPr>
      </w:pPr>
      <w:r>
        <w:rPr>
          <w:lang w:val="nb-NO"/>
        </w:rPr>
        <w:t>Ikke kjent:</w:t>
      </w:r>
      <w:r>
        <w:rPr>
          <w:lang w:val="nb-NO"/>
        </w:rPr>
        <w:tab/>
      </w:r>
      <w:r>
        <w:rPr>
          <w:lang w:val="nb-NO"/>
        </w:rPr>
        <w:tab/>
      </w:r>
      <w:r w:rsidR="007D714D">
        <w:rPr>
          <w:lang w:val="nb-NO"/>
        </w:rPr>
        <w:t xml:space="preserve">anemi, </w:t>
      </w:r>
      <w:r>
        <w:rPr>
          <w:lang w:val="nb-NO"/>
        </w:rPr>
        <w:t>trombocytopeni</w:t>
      </w:r>
    </w:p>
    <w:p w:rsidR="00B8678E" w:rsidRDefault="00B8678E" w:rsidP="00B8678E">
      <w:pPr>
        <w:pStyle w:val="EMEABodyText"/>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Forstyrrelser i immunsystemet:</w:t>
      </w:r>
    </w:p>
    <w:p w:rsidR="00C60D55" w:rsidRDefault="00C60D55" w:rsidP="00C60D55">
      <w:pPr>
        <w:pStyle w:val="EMEABodyText"/>
        <w:tabs>
          <w:tab w:val="left" w:pos="1701"/>
        </w:tabs>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543625">
        <w:rPr>
          <w:lang w:val="nb-NO"/>
        </w:rPr>
        <w:t>, anafylaktisk reaksjon, anafylaktisk sjokk</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Stoffskifte- og ernæringsbetingede sykdommer:</w:t>
      </w:r>
    </w:p>
    <w:p w:rsidR="00C60D55" w:rsidRDefault="00C60D55" w:rsidP="00C60D55">
      <w:pPr>
        <w:pStyle w:val="EMEABodyText"/>
        <w:tabs>
          <w:tab w:val="left" w:pos="1701"/>
        </w:tabs>
        <w:rPr>
          <w:lang w:val="nb-NO"/>
        </w:rPr>
      </w:pPr>
      <w:r>
        <w:rPr>
          <w:lang w:val="nb-NO"/>
        </w:rPr>
        <w:t>Ikke kjent:</w:t>
      </w:r>
      <w:r>
        <w:rPr>
          <w:lang w:val="nb-NO"/>
        </w:rPr>
        <w:tab/>
        <w:t>hyperkalemi</w:t>
      </w:r>
      <w:r w:rsidR="0030484D">
        <w:rPr>
          <w:lang w:val="nb-NO"/>
        </w:rPr>
        <w:t>, hypoglykemi</w:t>
      </w:r>
    </w:p>
    <w:p w:rsidR="00C60D55"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Nevrologiske sykdommer:</w:t>
      </w:r>
    </w:p>
    <w:p w:rsidR="00C60D55" w:rsidRDefault="00C60D55" w:rsidP="00C60D55">
      <w:pPr>
        <w:pStyle w:val="EMEABodyText"/>
        <w:tabs>
          <w:tab w:val="left" w:pos="1701"/>
        </w:tabs>
        <w:rPr>
          <w:lang w:val="nb-NO"/>
        </w:rPr>
      </w:pPr>
      <w:r w:rsidRPr="00854E94">
        <w:rPr>
          <w:lang w:val="nb-NO"/>
        </w:rPr>
        <w:t>Vanlige:</w:t>
      </w:r>
      <w:r w:rsidRPr="00854E94">
        <w:rPr>
          <w:lang w:val="nb-NO"/>
        </w:rPr>
        <w:tab/>
        <w:t>svimmelhet, ortostatisk svimmelhet*</w:t>
      </w:r>
    </w:p>
    <w:p w:rsidR="00C60D55" w:rsidRPr="00854E94" w:rsidRDefault="00C60D55" w:rsidP="00C60D55">
      <w:pPr>
        <w:pStyle w:val="EMEABodyText"/>
        <w:tabs>
          <w:tab w:val="left" w:pos="1701"/>
        </w:tabs>
        <w:rPr>
          <w:lang w:val="nb-NO"/>
        </w:rPr>
      </w:pPr>
      <w:r>
        <w:rPr>
          <w:lang w:val="nb-NO"/>
        </w:rPr>
        <w:t>Ikke kjent:</w:t>
      </w:r>
      <w:r>
        <w:rPr>
          <w:lang w:val="nb-NO"/>
        </w:rPr>
        <w:tab/>
        <w:t>vertigo, hodepine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øre og labyrint:</w:t>
      </w:r>
    </w:p>
    <w:p w:rsidR="00C60D55" w:rsidRPr="006F6964" w:rsidRDefault="00C60D55" w:rsidP="00C60D55">
      <w:pPr>
        <w:pStyle w:val="EMEABodyText"/>
        <w:tabs>
          <w:tab w:val="left" w:pos="1701"/>
        </w:tabs>
        <w:rPr>
          <w:lang w:val="nb-NO"/>
        </w:rPr>
      </w:pPr>
      <w:r>
        <w:rPr>
          <w:lang w:val="nb-NO"/>
        </w:rPr>
        <w:t>Ikke kjent:</w:t>
      </w:r>
      <w:r>
        <w:rPr>
          <w:lang w:val="nb-NO"/>
        </w:rPr>
        <w:tab/>
        <w:t>t</w:t>
      </w:r>
      <w:r w:rsidRPr="00854E94">
        <w:rPr>
          <w:lang w:val="nb-NO"/>
        </w:rPr>
        <w:t>innitus</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Hjertesykdommer:</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takykardi</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Karsykdommer: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ortostatisk hypotensjon*</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rødming</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Sykdommer i respirasjonsorganer, thorax og mediastinum:</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hoste</w:t>
      </w:r>
    </w:p>
    <w:p w:rsidR="00C60D55" w:rsidRPr="00854E94" w:rsidRDefault="00C60D55" w:rsidP="00C60D55">
      <w:pPr>
        <w:pStyle w:val="EMEABodyText"/>
        <w:tabs>
          <w:tab w:val="left" w:pos="1701"/>
        </w:tabs>
        <w:rPr>
          <w:lang w:val="nb-NO"/>
        </w:rPr>
      </w:pPr>
    </w:p>
    <w:p w:rsidR="00C60D55" w:rsidRPr="00F705E6" w:rsidRDefault="00C60D55" w:rsidP="00C60D55">
      <w:pPr>
        <w:pStyle w:val="EMEABodyText"/>
        <w:keepNext/>
        <w:tabs>
          <w:tab w:val="left" w:pos="1701"/>
        </w:tabs>
        <w:rPr>
          <w:i/>
          <w:u w:val="single"/>
          <w:lang w:val="nb-NO"/>
        </w:rPr>
      </w:pPr>
      <w:r w:rsidRPr="00F705E6">
        <w:rPr>
          <w:i/>
          <w:u w:val="single"/>
          <w:lang w:val="nb-NO"/>
        </w:rPr>
        <w:t>Gastrointestinale sykdommer:</w:t>
      </w:r>
    </w:p>
    <w:p w:rsidR="00C60D55" w:rsidRPr="00854E94" w:rsidRDefault="00C60D55" w:rsidP="00C60D55">
      <w:pPr>
        <w:pStyle w:val="EMEABodyText"/>
        <w:tabs>
          <w:tab w:val="left" w:pos="1701"/>
        </w:tabs>
        <w:rPr>
          <w:lang w:val="nb-NO"/>
        </w:rPr>
      </w:pPr>
      <w:r w:rsidRPr="00854E94">
        <w:rPr>
          <w:lang w:val="nb-NO"/>
        </w:rPr>
        <w:t>Vanlige:</w:t>
      </w:r>
      <w:r w:rsidRPr="00854E94">
        <w:rPr>
          <w:lang w:val="nb-NO"/>
        </w:rPr>
        <w:tab/>
        <w:t>kvalme/oppkast</w:t>
      </w:r>
    </w:p>
    <w:p w:rsidR="00C60D55" w:rsidRDefault="00C60D55" w:rsidP="00C60D55">
      <w:pPr>
        <w:pStyle w:val="EMEABodyText"/>
        <w:tabs>
          <w:tab w:val="left" w:pos="1701"/>
        </w:tabs>
        <w:rPr>
          <w:lang w:val="nb-NO"/>
        </w:rPr>
      </w:pPr>
      <w:r w:rsidRPr="00854E94">
        <w:rPr>
          <w:lang w:val="nb-NO"/>
        </w:rPr>
        <w:t>Mindre vanlige:</w:t>
      </w:r>
      <w:r w:rsidRPr="00854E94">
        <w:rPr>
          <w:lang w:val="nb-NO"/>
        </w:rPr>
        <w:tab/>
        <w:t>diaré, dyspepsi/halsbrann</w:t>
      </w:r>
    </w:p>
    <w:p w:rsidR="00C60D55" w:rsidRPr="00854E94" w:rsidRDefault="00C60D55" w:rsidP="00C60D55">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rPr>
          <w:lang w:val="nb-NO"/>
        </w:rPr>
      </w:pPr>
      <w:r w:rsidRPr="00854E94">
        <w:rPr>
          <w:i/>
          <w:u w:val="single"/>
          <w:lang w:val="nb-NO"/>
        </w:rPr>
        <w:t>Sykdommer i lever og galleveier:</w:t>
      </w:r>
    </w:p>
    <w:p w:rsidR="00C60D55" w:rsidRDefault="00C60D55" w:rsidP="00C60D55">
      <w:pPr>
        <w:pStyle w:val="EMEABodyText"/>
        <w:tabs>
          <w:tab w:val="left" w:pos="1701"/>
        </w:tabs>
        <w:rPr>
          <w:lang w:val="nb-NO"/>
        </w:rPr>
      </w:pPr>
      <w:r>
        <w:rPr>
          <w:lang w:val="nb-NO"/>
        </w:rPr>
        <w:t>Mindre vanlige:</w:t>
      </w:r>
      <w:r>
        <w:rPr>
          <w:lang w:val="nb-NO"/>
        </w:rPr>
        <w:tab/>
        <w:t>gulsott</w:t>
      </w:r>
    </w:p>
    <w:p w:rsidR="00C60D55" w:rsidRPr="00854E94" w:rsidRDefault="00C60D55" w:rsidP="00C60D55">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C60D55" w:rsidRPr="00854E94"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ind w:left="1695" w:hanging="1695"/>
        <w:rPr>
          <w:i/>
          <w:u w:val="single"/>
          <w:lang w:val="nb-NO"/>
        </w:rPr>
      </w:pPr>
      <w:r w:rsidRPr="00854E94">
        <w:rPr>
          <w:i/>
          <w:u w:val="single"/>
          <w:lang w:val="nb-NO"/>
        </w:rPr>
        <w:t>Hud- og underhudssykdommer:</w:t>
      </w:r>
    </w:p>
    <w:p w:rsidR="00C60D55" w:rsidRPr="00854E94" w:rsidRDefault="00C60D55" w:rsidP="00C60D55">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C60D55" w:rsidRPr="00854E94" w:rsidRDefault="00C60D55" w:rsidP="00C60D55">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C60D55" w:rsidRPr="00854E94" w:rsidRDefault="00C60D55" w:rsidP="00C60D55">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C60D55" w:rsidRPr="00F705E6" w:rsidRDefault="00C60D55" w:rsidP="00C60D55">
      <w:pPr>
        <w:pStyle w:val="EMEABodyText"/>
        <w:tabs>
          <w:tab w:val="left" w:pos="1701"/>
        </w:tabs>
        <w:rPr>
          <w:lang w:val="nb-NO"/>
        </w:rPr>
      </w:pPr>
    </w:p>
    <w:p w:rsidR="00C60D55" w:rsidRPr="00854E94" w:rsidRDefault="00C60D55" w:rsidP="00C60D55">
      <w:pPr>
        <w:pStyle w:val="EMEABodyText"/>
        <w:keepNext/>
        <w:rPr>
          <w:i/>
          <w:u w:val="single"/>
          <w:lang w:val="nb-NO"/>
        </w:rPr>
      </w:pPr>
      <w:r w:rsidRPr="00854E94">
        <w:rPr>
          <w:i/>
          <w:u w:val="single"/>
          <w:lang w:val="nb-NO"/>
        </w:rPr>
        <w:t>Sykdommer i nyre og urinveier:</w:t>
      </w:r>
    </w:p>
    <w:p w:rsidR="00C60D55" w:rsidRDefault="00C60D55" w:rsidP="00C60D55">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C60D55" w:rsidRPr="00854E94" w:rsidRDefault="00C60D55" w:rsidP="00C60D55">
      <w:pPr>
        <w:pStyle w:val="EMEABodyText"/>
        <w:tabs>
          <w:tab w:val="left" w:pos="1701"/>
        </w:tabs>
        <w:ind w:left="1695" w:hanging="1695"/>
        <w:outlineLvl w:val="0"/>
        <w:rPr>
          <w:lang w:val="nb-NO"/>
        </w:rPr>
      </w:pPr>
    </w:p>
    <w:p w:rsidR="00C60D55" w:rsidRPr="00854E94" w:rsidRDefault="00C60D55" w:rsidP="00C60D55">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C60D55" w:rsidRPr="00854E94" w:rsidRDefault="00C60D55" w:rsidP="00C60D55">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C60D55" w:rsidRDefault="00C60D55" w:rsidP="00C60D55">
      <w:pPr>
        <w:pStyle w:val="EMEABodyText"/>
        <w:tabs>
          <w:tab w:val="left" w:pos="1701"/>
        </w:tabs>
        <w:rPr>
          <w:lang w:val="nb-NO"/>
        </w:rPr>
      </w:pPr>
    </w:p>
    <w:p w:rsidR="00C60D55" w:rsidRPr="00854E94" w:rsidRDefault="00C60D55" w:rsidP="00C60D55">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C60D55" w:rsidRPr="00854E94" w:rsidRDefault="00C60D55" w:rsidP="00C60D55">
      <w:pPr>
        <w:pStyle w:val="EMEABodyText"/>
        <w:keepNext/>
        <w:tabs>
          <w:tab w:val="left" w:pos="1701"/>
        </w:tabs>
        <w:outlineLvl w:val="0"/>
        <w:rPr>
          <w:lang w:val="nb-NO"/>
        </w:rPr>
      </w:pPr>
      <w:r w:rsidRPr="00854E94">
        <w:rPr>
          <w:lang w:val="nb-NO"/>
        </w:rPr>
        <w:t>Vanlige:</w:t>
      </w:r>
      <w:r w:rsidRPr="00854E94">
        <w:rPr>
          <w:lang w:val="nb-NO"/>
        </w:rPr>
        <w:tab/>
        <w:t>tretthet</w:t>
      </w:r>
    </w:p>
    <w:p w:rsidR="00C60D55" w:rsidRPr="00854E94" w:rsidRDefault="00C60D55" w:rsidP="00C60D55">
      <w:pPr>
        <w:pStyle w:val="EMEABodyText"/>
        <w:tabs>
          <w:tab w:val="left" w:pos="1701"/>
        </w:tabs>
        <w:rPr>
          <w:lang w:val="nb-NO"/>
        </w:rPr>
      </w:pPr>
      <w:r w:rsidRPr="00854E94">
        <w:rPr>
          <w:lang w:val="nb-NO"/>
        </w:rPr>
        <w:t>Mindre vanlige:</w:t>
      </w:r>
      <w:r w:rsidRPr="00854E94">
        <w:rPr>
          <w:lang w:val="nb-NO"/>
        </w:rPr>
        <w:tab/>
        <w:t>brystsmerte</w:t>
      </w:r>
    </w:p>
    <w:p w:rsidR="00C60D55" w:rsidRPr="006F6964" w:rsidRDefault="00C60D55" w:rsidP="00C60D55">
      <w:pPr>
        <w:pStyle w:val="EMEABodyText"/>
        <w:tabs>
          <w:tab w:val="left" w:pos="1701"/>
        </w:tabs>
        <w:rPr>
          <w:lang w:val="nb-NO"/>
        </w:rPr>
      </w:pPr>
    </w:p>
    <w:p w:rsidR="00C60D55" w:rsidRPr="00F705E6" w:rsidRDefault="00C60D55" w:rsidP="00C60D55">
      <w:pPr>
        <w:pStyle w:val="EMEABodyText"/>
        <w:tabs>
          <w:tab w:val="left" w:pos="1701"/>
        </w:tabs>
        <w:rPr>
          <w:i/>
          <w:u w:val="single"/>
          <w:lang w:val="nb-NO"/>
        </w:rPr>
      </w:pPr>
      <w:r w:rsidRPr="00F705E6">
        <w:rPr>
          <w:i/>
          <w:u w:val="single"/>
          <w:lang w:val="nb-NO"/>
        </w:rPr>
        <w:t>Undersøkelser:</w:t>
      </w:r>
    </w:p>
    <w:p w:rsidR="00C60D55" w:rsidRPr="00854E94" w:rsidRDefault="00C60D55" w:rsidP="00C60D55">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C60D55" w:rsidRDefault="00C60D55" w:rsidP="00C60D55">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C60D55" w:rsidRPr="00854E94" w:rsidRDefault="00C60D55" w:rsidP="00C60D55">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C60D55" w:rsidRDefault="00C60D55">
      <w:pPr>
        <w:pStyle w:val="EMEABodyText"/>
        <w:rPr>
          <w:lang w:val="nb-NO"/>
        </w:rPr>
      </w:pPr>
    </w:p>
    <w:p w:rsidR="00C60D55" w:rsidRDefault="00C60D55">
      <w:pPr>
        <w:pStyle w:val="EMEABodyText"/>
        <w:rPr>
          <w:i/>
          <w:u w:val="single"/>
          <w:lang w:val="nb-NO"/>
        </w:rPr>
      </w:pPr>
      <w:r w:rsidRPr="00F705E6">
        <w:rPr>
          <w:i/>
          <w:u w:val="single"/>
          <w:lang w:val="nb-NO"/>
        </w:rPr>
        <w:t>Pediatrisk populasjon</w:t>
      </w:r>
      <w:r>
        <w:rPr>
          <w:i/>
          <w:u w:val="single"/>
          <w:lang w:val="nb-NO"/>
        </w:rPr>
        <w:t>:</w:t>
      </w:r>
    </w:p>
    <w:p w:rsidR="00C60D55" w:rsidRDefault="00C60D55">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C16574" w:rsidRDefault="00C16574" w:rsidP="00C16574">
      <w:pPr>
        <w:pStyle w:val="EMEABodyText"/>
        <w:rPr>
          <w:u w:val="single"/>
          <w:lang w:val="nb-NO"/>
        </w:rPr>
      </w:pPr>
    </w:p>
    <w:p w:rsidR="00C16574" w:rsidRPr="00FB77D2" w:rsidRDefault="00C16574" w:rsidP="00C16574">
      <w:pPr>
        <w:pStyle w:val="EMEABodyText"/>
        <w:rPr>
          <w:u w:val="single"/>
          <w:lang w:val="nb-NO"/>
        </w:rPr>
      </w:pPr>
      <w:r w:rsidRPr="00FB77D2">
        <w:rPr>
          <w:u w:val="single"/>
          <w:lang w:val="nb-NO"/>
        </w:rPr>
        <w:t>Melding av mistenkte bivirkninger</w:t>
      </w:r>
    </w:p>
    <w:p w:rsidR="00C60D55" w:rsidRDefault="00C16574" w:rsidP="00C16574">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6" w:history="1">
        <w:r w:rsidRPr="00FB77D2">
          <w:rPr>
            <w:rStyle w:val="Hyperlink"/>
            <w:szCs w:val="22"/>
            <w:highlight w:val="lightGray"/>
            <w:lang w:val="nb-NO"/>
          </w:rPr>
          <w:t>Appendix V</w:t>
        </w:r>
      </w:hyperlink>
      <w:r w:rsidRPr="00FB77D2">
        <w:rPr>
          <w:szCs w:val="22"/>
          <w:lang w:val="nb-NO"/>
        </w:rPr>
        <w:t>.</w:t>
      </w:r>
    </w:p>
    <w:p w:rsidR="00C16574" w:rsidRDefault="00C16574">
      <w:pPr>
        <w:pStyle w:val="EMEABodyText"/>
        <w:rPr>
          <w:lang w:val="nb-NO"/>
        </w:rPr>
      </w:pPr>
    </w:p>
    <w:p w:rsidR="00C60D55" w:rsidRDefault="00C60D55">
      <w:pPr>
        <w:pStyle w:val="EMEAHeading2"/>
        <w:rPr>
          <w:lang w:val="nb-NO"/>
        </w:rPr>
      </w:pPr>
      <w:r>
        <w:rPr>
          <w:lang w:val="nb-NO"/>
        </w:rPr>
        <w:t>4.9</w:t>
      </w:r>
      <w:r>
        <w:rPr>
          <w:lang w:val="nb-NO"/>
        </w:rPr>
        <w:tab/>
        <w:t>Overdosering</w:t>
      </w:r>
    </w:p>
    <w:p w:rsidR="00C60D55" w:rsidRDefault="00C60D55" w:rsidP="00C60D55">
      <w:pPr>
        <w:pStyle w:val="EMEAHeading2"/>
        <w:rPr>
          <w:lang w:val="nb-NO"/>
        </w:rPr>
      </w:pPr>
    </w:p>
    <w:p w:rsidR="00C60D55" w:rsidRDefault="00C60D55">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Karvea.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t>FARMAKOLOGISKE EGENSKAPER</w:t>
      </w:r>
    </w:p>
    <w:p w:rsidR="00C60D55" w:rsidRDefault="00C60D55" w:rsidP="00C60D55">
      <w:pPr>
        <w:pStyle w:val="EMEAHeading1"/>
        <w:rPr>
          <w:lang w:val="nb-NO"/>
        </w:rPr>
      </w:pPr>
    </w:p>
    <w:p w:rsidR="00C60D55" w:rsidRDefault="00C60D55">
      <w:pPr>
        <w:pStyle w:val="EMEAHeading2"/>
        <w:rPr>
          <w:lang w:val="nb-NO"/>
        </w:rPr>
      </w:pPr>
      <w:r>
        <w:rPr>
          <w:lang w:val="nb-NO"/>
        </w:rPr>
        <w:t>5.1</w:t>
      </w:r>
      <w:r>
        <w:rPr>
          <w:lang w:val="nb-NO"/>
        </w:rPr>
        <w:tab/>
        <w:t>Farmakodynamiske egenskaper</w:t>
      </w:r>
    </w:p>
    <w:p w:rsidR="00C60D55" w:rsidRDefault="00C60D55" w:rsidP="00C60D55">
      <w:pPr>
        <w:pStyle w:val="EMEAHeading2"/>
        <w:rPr>
          <w:lang w:val="nb-NO"/>
        </w:rPr>
      </w:pPr>
    </w:p>
    <w:p w:rsidR="00C60D55" w:rsidRDefault="00C60D55">
      <w:pPr>
        <w:pStyle w:val="EMEABodyText"/>
        <w:rPr>
          <w:lang w:val="nb-NO"/>
        </w:rPr>
      </w:pPr>
      <w:r>
        <w:rPr>
          <w:lang w:val="nb-NO"/>
        </w:rPr>
        <w:t>Farmakoterapeutisk gruppe: Angiotensin-II antagonister, usammensatte, ATC kode: C09C A04.</w:t>
      </w:r>
    </w:p>
    <w:p w:rsidR="00C60D55" w:rsidRDefault="00C60D55">
      <w:pPr>
        <w:pStyle w:val="EMEABodyText"/>
        <w:rPr>
          <w:lang w:val="nb-NO"/>
        </w:rPr>
      </w:pPr>
    </w:p>
    <w:p w:rsidR="00C60D55" w:rsidRDefault="00C60D55" w:rsidP="00C60D55">
      <w:pPr>
        <w:pStyle w:val="EMEABodyText"/>
        <w:keepNext/>
        <w:rPr>
          <w:lang w:val="nb-NO"/>
        </w:rPr>
      </w:pPr>
      <w:r w:rsidRPr="0048360A">
        <w:rPr>
          <w:u w:val="single"/>
          <w:lang w:val="nb-NO"/>
        </w:rPr>
        <w:t>Virkningsmekanisme</w:t>
      </w:r>
      <w:r>
        <w:rPr>
          <w:lang w:val="nb-NO"/>
        </w:rPr>
        <w:t>: Irbesartan er en potent, oralt aktiv, selektiv angiotensin-II reseptor (type AT</w:t>
      </w:r>
      <w:r>
        <w:rPr>
          <w:vertAlign w:val="subscript"/>
          <w:lang w:val="nb-NO"/>
        </w:rPr>
        <w:t>1</w:t>
      </w:r>
      <w:r>
        <w:rPr>
          <w:lang w:val="nb-NO"/>
        </w:rPr>
        <w:t>)-antagonist.Den forventes å blokkere alle virkningene av angiotensin-II som er mediert av AT</w:t>
      </w:r>
      <w:r>
        <w:rPr>
          <w:vertAlign w:val="subscript"/>
          <w:lang w:val="nb-NO"/>
        </w:rPr>
        <w:t>1</w:t>
      </w:r>
      <w:r>
        <w:rPr>
          <w:lang w:val="nb-NO"/>
        </w:rPr>
        <w:t>-reseptoren, uavhengig av kilde eller syntesevei for angiotensin-II. Den spesifikke hemmingen av AT</w:t>
      </w:r>
      <w:r>
        <w:rPr>
          <w:vertAlign w:val="subscript"/>
          <w:lang w:val="nb-NO"/>
        </w:rPr>
        <w:t>1</w:t>
      </w:r>
      <w:r>
        <w:rPr>
          <w:lang w:val="nb-NO"/>
        </w:rPr>
        <w:t>-reseptorer fører til økning av plasmarenin og angiotensin-II nivå og reduksjon i konsentrasjon av plasma-aldosteron. Serumkalium blir ikke signifikant påvirket av irbesartan alene ved anbefalte doser. Irbesartan hemmer ikke ACE (kininase II), et enzym som genererer angiotensin-II samt degraderer bradykinin til inaktive metabolitter. Irbesartan trenger ikke metabolsk aktivering for å ha effekt.</w:t>
      </w:r>
    </w:p>
    <w:p w:rsidR="00C60D55" w:rsidRDefault="00C60D55">
      <w:pPr>
        <w:pStyle w:val="EMEABodyText"/>
        <w:rPr>
          <w:lang w:val="nb-NO"/>
        </w:rPr>
      </w:pPr>
    </w:p>
    <w:p w:rsidR="00C60D55" w:rsidRPr="001F76A4" w:rsidRDefault="00C60D55" w:rsidP="00C60D55">
      <w:pPr>
        <w:pStyle w:val="EMEAHeading2"/>
        <w:rPr>
          <w:b w:val="0"/>
          <w:u w:val="single"/>
          <w:lang w:val="nb-NO"/>
        </w:rPr>
      </w:pPr>
      <w:r w:rsidRPr="001F76A4">
        <w:rPr>
          <w:b w:val="0"/>
          <w:u w:val="single"/>
          <w:lang w:val="nb-NO"/>
        </w:rPr>
        <w:t>Klinisk effekt:</w:t>
      </w:r>
    </w:p>
    <w:p w:rsidR="00C60D55" w:rsidRDefault="00C60D55" w:rsidP="00C60D55">
      <w:pPr>
        <w:pStyle w:val="EMEAHeading2"/>
        <w:rPr>
          <w:u w:val="single"/>
          <w:lang w:val="nb-NO"/>
        </w:rPr>
      </w:pPr>
    </w:p>
    <w:p w:rsidR="00C60D55" w:rsidRDefault="00C60D55" w:rsidP="00C60D55">
      <w:pPr>
        <w:pStyle w:val="EMEABodyText"/>
        <w:keepNext/>
        <w:rPr>
          <w:u w:val="single"/>
          <w:lang w:val="nb-NO"/>
        </w:rPr>
      </w:pPr>
      <w:r>
        <w:rPr>
          <w:u w:val="single"/>
          <w:lang w:val="nb-NO"/>
        </w:rPr>
        <w:t>Hypertensjon</w:t>
      </w:r>
    </w:p>
    <w:p w:rsidR="00C60D55" w:rsidRDefault="00C60D55" w:rsidP="00C60D55">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150-300 mg én gang daglig senker liggende og sittende blodtrykk (24 timer etter dosering) med gjennomsnittlig 8-13/5-8 mm Hg (systolisk/diastolisk) mer enn det som oppnås med placebo.</w:t>
      </w:r>
    </w:p>
    <w:p w:rsidR="00C60D55" w:rsidRDefault="00C60D55" w:rsidP="00C60D55">
      <w:pPr>
        <w:pStyle w:val="EMEABodyText"/>
        <w:rPr>
          <w:lang w:val="nb-NO"/>
        </w:rPr>
      </w:pPr>
      <w:r>
        <w:rPr>
          <w:lang w:val="nb-NO"/>
        </w:rPr>
        <w:t>Maksimal blodtrykksreduksjon oppnås 3-6 timer etter administrering, og den antihypertensive effekten opprettholdes i minst 24 timer. Etter 24 timer var reduksjonen av blodtrykket 60-70% sammenliknet med maksimal diastolisk og systolisk respons ved anbefalte doser. Dosering en gang daglig med 150 mg ga samme maksimale effekt og 24 timers respons som dosering to ganger daglig med samme totaldose.</w:t>
      </w:r>
    </w:p>
    <w:p w:rsidR="00C60D55" w:rsidRDefault="00C60D55" w:rsidP="00C60D55">
      <w:pPr>
        <w:pStyle w:val="EMEABodyText"/>
        <w:rPr>
          <w:lang w:val="nb-NO"/>
        </w:rPr>
      </w:pPr>
      <w:r>
        <w:rPr>
          <w:lang w:val="nb-NO"/>
        </w:rPr>
        <w:t>Den antihypertensive effekten av Karvea er signifikant etter 1-2 uker, med maksimal effekt 4-6 uker etter behandlingsstart. Den antihypertensive effekten opprettholdes ved lang tids behandling. Etter seponering av behandlingen går blodtrykket gradvis tilbake til utgangsnivået. Rebound hypertensjon er ikke observert.</w:t>
      </w:r>
    </w:p>
    <w:p w:rsidR="00C60D55" w:rsidRDefault="00C60D55" w:rsidP="00C60D55">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7-10/3-6 mm Hg (systolisk/diastolisk).</w:t>
      </w:r>
    </w:p>
    <w:p w:rsidR="00C60D55" w:rsidRDefault="00C60D55" w:rsidP="00C60D55">
      <w:pPr>
        <w:pStyle w:val="EMEABodyText"/>
        <w:rPr>
          <w:lang w:val="nb-NO"/>
        </w:rPr>
      </w:pPr>
      <w:r>
        <w:rPr>
          <w:lang w:val="nb-NO"/>
        </w:rPr>
        <w:t>Effekten av Karvea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C60D55" w:rsidRDefault="00C60D55" w:rsidP="00C60D55">
      <w:pPr>
        <w:pStyle w:val="EMEABodyText"/>
        <w:rPr>
          <w:lang w:val="nb-NO"/>
        </w:rPr>
      </w:pPr>
      <w:r>
        <w:rPr>
          <w:lang w:val="nb-NO"/>
        </w:rPr>
        <w:t>Det er ingen klinisk relevant effekt på serum urinsyre eller utskillelse av urinsyre.</w:t>
      </w:r>
    </w:p>
    <w:p w:rsidR="00C60D55" w:rsidRDefault="00C60D55" w:rsidP="00C60D55">
      <w:pPr>
        <w:pStyle w:val="EMEABodyText"/>
        <w:rPr>
          <w:snapToGrid w:val="0"/>
          <w:lang w:val="nb-NO" w:eastAsia="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C60D55" w:rsidRDefault="00C60D55" w:rsidP="00C60D55">
      <w:pPr>
        <w:pStyle w:val="EMEABodyText"/>
        <w:rPr>
          <w:snapToGrid w:val="0"/>
          <w:lang w:val="nb-NO" w:eastAsia="nb-NO"/>
        </w:rPr>
      </w:pPr>
    </w:p>
    <w:p w:rsidR="00C60D55" w:rsidRPr="009529AE" w:rsidRDefault="00C60D55" w:rsidP="00C60D55">
      <w:pPr>
        <w:pStyle w:val="EMEABodyText"/>
        <w:keepNext/>
        <w:rPr>
          <w:u w:val="single"/>
          <w:lang w:val="nb-NO"/>
        </w:rPr>
      </w:pPr>
      <w:r w:rsidRPr="009529AE">
        <w:rPr>
          <w:u w:val="single"/>
          <w:lang w:val="nb-NO"/>
        </w:rPr>
        <w:t>Hypertensjon og type 2 diabetes med nyresykdom</w:t>
      </w:r>
    </w:p>
    <w:p w:rsidR="00C60D55" w:rsidRDefault="00C60D55" w:rsidP="00C60D55">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Karvea, amlodipin og placebo. Langtidseffektene (gjennomsnitt 2,6 år) av Karvea på progresjon av nyresykdom og total mortalitet ble undersøkt hos 1715 hypertensive pasienter med type 2 diabetes, proteinuri ≥ 900 mg/dag og serumkreatinin mellom 1,0-3,0 mg/dl. Pasientene ble titrert fra 75 mg til vedlikeholdsdose på 300 mg Karvea,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C60D55" w:rsidRDefault="00C60D55" w:rsidP="00C60D55">
      <w:pPr>
        <w:pStyle w:val="EMEABodyText"/>
        <w:rPr>
          <w:lang w:val="nb-NO"/>
        </w:rPr>
      </w:pPr>
    </w:p>
    <w:p w:rsidR="00C60D55" w:rsidRDefault="00C60D55" w:rsidP="00C60D55">
      <w:pPr>
        <w:pStyle w:val="EMEABodyText"/>
        <w:rPr>
          <w:lang w:val="nb-NO"/>
        </w:rPr>
      </w:pPr>
      <w:r>
        <w:rPr>
          <w:lang w:val="nb-NO"/>
        </w:rPr>
        <w:t>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C60D55" w:rsidRDefault="00C60D55" w:rsidP="00C60D55">
      <w:pPr>
        <w:pStyle w:val="EMEABodyText"/>
        <w:rPr>
          <w:lang w:val="nb-NO"/>
        </w:rPr>
      </w:pPr>
    </w:p>
    <w:p w:rsidR="00C60D55" w:rsidRDefault="00C60D55" w:rsidP="00C60D55">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(30-300 mg/dag) og normal nyrefunksjon (serumkreatinin ≤ 1,5 mg/dl hos menn og &lt; 1,1 mg/dl hos kvinner). Studien undersøkte langtidseffektene (2 år) av Karvea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Karvea 300 mg gruppen (34 %) enn i placebogruppen (21 %).</w:t>
      </w:r>
    </w:p>
    <w:p w:rsidR="00D1706C" w:rsidRDefault="00D1706C" w:rsidP="00D1706C">
      <w:pPr>
        <w:pStyle w:val="EMEABodyText"/>
        <w:rPr>
          <w:lang w:val="nb-NO"/>
        </w:rPr>
      </w:pPr>
    </w:p>
    <w:p w:rsidR="00D1706C" w:rsidRPr="00D31860" w:rsidRDefault="00D1706C" w:rsidP="00D1706C">
      <w:pPr>
        <w:pStyle w:val="EMEABodyText"/>
        <w:rPr>
          <w:u w:val="single"/>
          <w:lang w:val="nb-NO"/>
        </w:rPr>
      </w:pPr>
      <w:r w:rsidRPr="00D31860">
        <w:rPr>
          <w:u w:val="single"/>
          <w:lang w:val="nb-NO"/>
        </w:rPr>
        <w:t>Dobbel blokade av renin-angiotensin-aldosteronsystemet (RAAS)</w:t>
      </w:r>
    </w:p>
    <w:p w:rsidR="00D1706C" w:rsidRPr="009957AC" w:rsidRDefault="00D1706C" w:rsidP="00D1706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D1706C" w:rsidRPr="009957AC" w:rsidRDefault="00D1706C" w:rsidP="00D1706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D1706C" w:rsidRPr="009957AC" w:rsidRDefault="00D1706C" w:rsidP="00D1706C">
      <w:pPr>
        <w:pStyle w:val="EMEABodyText"/>
        <w:rPr>
          <w:lang w:val="nb-NO"/>
        </w:rPr>
      </w:pPr>
      <w:r w:rsidRPr="009957AC">
        <w:rPr>
          <w:lang w:val="nb-NO"/>
        </w:rPr>
        <w:t>ACE-hemmere og angiotensin-II reseptorantagonister bør derfor ikke brukes samtidig hos pasienter med diabetisk nefropati.</w:t>
      </w:r>
    </w:p>
    <w:p w:rsidR="00D1706C" w:rsidRPr="00854E94" w:rsidRDefault="00D1706C" w:rsidP="00D1706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C60D55" w:rsidRDefault="00C60D55">
      <w:pPr>
        <w:pStyle w:val="EMEABodyText"/>
        <w:rPr>
          <w:lang w:val="nb-NO"/>
        </w:rPr>
      </w:pPr>
    </w:p>
    <w:p w:rsidR="00C60D55" w:rsidRDefault="00C60D55">
      <w:pPr>
        <w:pStyle w:val="EMEAHeading2"/>
        <w:rPr>
          <w:lang w:val="nb-NO"/>
        </w:rPr>
      </w:pPr>
      <w:r>
        <w:rPr>
          <w:lang w:val="nb-NO"/>
        </w:rPr>
        <w:t>5.2</w:t>
      </w:r>
      <w:r>
        <w:rPr>
          <w:lang w:val="nb-NO"/>
        </w:rPr>
        <w:tab/>
        <w:t>Farmakokinetiske egenskaper</w:t>
      </w:r>
    </w:p>
    <w:p w:rsidR="00C60D55" w:rsidRDefault="00C60D55" w:rsidP="00C60D55">
      <w:pPr>
        <w:pStyle w:val="EMEAHeading2"/>
        <w:rPr>
          <w:lang w:val="nb-NO"/>
        </w:rPr>
      </w:pPr>
    </w:p>
    <w:p w:rsidR="00543625" w:rsidRPr="007C0F4D" w:rsidRDefault="00543625" w:rsidP="007C0F4D">
      <w:pPr>
        <w:pStyle w:val="EMEABodyText"/>
        <w:rPr>
          <w:u w:val="single"/>
          <w:lang w:val="nb-NO"/>
        </w:rPr>
      </w:pPr>
      <w:r>
        <w:rPr>
          <w:u w:val="single"/>
          <w:lang w:val="nb-NO"/>
        </w:rPr>
        <w:t>Absorpsjon</w:t>
      </w:r>
    </w:p>
    <w:p w:rsidR="00543625" w:rsidRDefault="00C60D55">
      <w:pPr>
        <w:pStyle w:val="EMEABodyText"/>
        <w:rPr>
          <w:lang w:val="nb-NO"/>
        </w:rPr>
      </w:pPr>
      <w:r>
        <w:rPr>
          <w:lang w:val="nb-NO"/>
        </w:rPr>
        <w:t xml:space="preserve">Irbesartan absorberes godt etter oral administrering og har absolutt biotilgjengelighet på ca. 60-80 %. Samtidig matinntak påvirker ikke biotilgjengeligheten til irbesartan signifikant. </w:t>
      </w:r>
    </w:p>
    <w:p w:rsidR="00543625" w:rsidRDefault="00543625">
      <w:pPr>
        <w:pStyle w:val="EMEABodyText"/>
        <w:rPr>
          <w:lang w:val="nb-NO"/>
        </w:rPr>
      </w:pPr>
    </w:p>
    <w:p w:rsidR="00543625" w:rsidRPr="007C0F4D" w:rsidRDefault="00543625">
      <w:pPr>
        <w:pStyle w:val="EMEABodyText"/>
        <w:rPr>
          <w:u w:val="single"/>
          <w:lang w:val="nb-NO"/>
        </w:rPr>
      </w:pPr>
      <w:r w:rsidRPr="008E049F">
        <w:rPr>
          <w:u w:val="single"/>
          <w:lang w:val="nb-NO"/>
        </w:rPr>
        <w:t>Distribusjon</w:t>
      </w:r>
    </w:p>
    <w:p w:rsidR="00543625" w:rsidRDefault="00C60D55">
      <w:pPr>
        <w:pStyle w:val="EMEABodyText"/>
        <w:rPr>
          <w:lang w:val="nb-NO"/>
        </w:rPr>
      </w:pPr>
      <w:r>
        <w:rPr>
          <w:lang w:val="nb-NO"/>
        </w:rPr>
        <w:t xml:space="preserve">Bindingen til plasmaproteiner er ca. 96 % med ubetydelig binding til cellulære blodkomponenter. Distribusjonsvolumet er 53-93 liter. </w:t>
      </w:r>
    </w:p>
    <w:p w:rsidR="00543625" w:rsidRDefault="00543625">
      <w:pPr>
        <w:pStyle w:val="EMEABodyText"/>
        <w:rPr>
          <w:lang w:val="nb-NO"/>
        </w:rPr>
      </w:pPr>
    </w:p>
    <w:p w:rsidR="00543625" w:rsidRPr="007C0F4D" w:rsidRDefault="00543625">
      <w:pPr>
        <w:pStyle w:val="EMEABodyText"/>
        <w:rPr>
          <w:u w:val="single"/>
          <w:lang w:val="nb-NO"/>
        </w:rPr>
      </w:pPr>
      <w:r w:rsidRPr="008E049F">
        <w:rPr>
          <w:u w:val="single"/>
          <w:lang w:val="nb-NO"/>
        </w:rPr>
        <w:t xml:space="preserve">Biotransformasjon </w:t>
      </w:r>
    </w:p>
    <w:p w:rsidR="00C60D55" w:rsidRDefault="00C60D55">
      <w:pPr>
        <w:pStyle w:val="EMEABodyText"/>
        <w:rPr>
          <w:lang w:val="nb-NO"/>
        </w:rPr>
      </w:pPr>
      <w:r>
        <w:rPr>
          <w:lang w:val="nb-NO"/>
        </w:rPr>
        <w:t xml:space="preserve">Etter oral eller intravenøs administrering av </w:t>
      </w:r>
      <w:r>
        <w:rPr>
          <w:vertAlign w:val="superscript"/>
          <w:lang w:val="nb-NO"/>
        </w:rPr>
        <w:t>14</w:t>
      </w:r>
      <w:r>
        <w:rPr>
          <w:lang w:val="nb-NO"/>
        </w:rPr>
        <w:t xml:space="preserve">C irbesartan kommer 80-85 %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 xml:space="preserve">-studier tyder på at irbesartan hovedsakelig oksideres av cytokrom P450-enzymet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C60D55" w:rsidRDefault="00C60D55">
      <w:pPr>
        <w:pStyle w:val="EMEABodyText"/>
        <w:rPr>
          <w:lang w:val="nb-NO"/>
        </w:rPr>
      </w:pPr>
    </w:p>
    <w:p w:rsidR="00543625" w:rsidRPr="007C0F4D" w:rsidRDefault="00543625">
      <w:pPr>
        <w:pStyle w:val="EMEABodyText"/>
        <w:rPr>
          <w:u w:val="single"/>
          <w:lang w:val="nb-NO"/>
        </w:rPr>
      </w:pPr>
      <w:r w:rsidRPr="007B7EA4">
        <w:rPr>
          <w:u w:val="single"/>
          <w:lang w:val="nb-NO"/>
        </w:rPr>
        <w:t>Linearitet/ikke-linearitet</w:t>
      </w:r>
    </w:p>
    <w:p w:rsidR="00C60D55" w:rsidRDefault="00C60D55" w:rsidP="00C60D55">
      <w:pPr>
        <w:pStyle w:val="EMEABodyText"/>
        <w:rPr>
          <w:lang w:val="nb-NO"/>
        </w:rPr>
      </w:pPr>
      <w:r>
        <w:rPr>
          <w:lang w:val="nb-NO"/>
        </w:rPr>
        <w:t>Irbesartans farmakokinetikk er lineær og doseproporsjonal i doseringsområdet 10-600 mg. Ved doser over 600 mg (to ganger maksimalt anbefalt dose) var økningen i absorpsjon etter oralt inntak mindre enn proporsjonal, men årsaken til dette er ikke kjent. Maksimal plasmakonsentrasjon oppnås 1,5-2 timer etter oral administrering. Total kropps- og renal clearance er henholdsvis 157-176 og 3-3,5 ml/min. Terminal halveringstid for irbesartan er 11-15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Pr>
          <w:vertAlign w:val="subscript"/>
          <w:lang w:val="nb-NO"/>
        </w:rPr>
        <w:t>maks</w:t>
      </w:r>
      <w:r>
        <w:rPr>
          <w:lang w:val="nb-NO"/>
        </w:rPr>
        <w:t>-verdier var også noe høyere hos eldre personer (≥ 65 år) sammenliknet med yngre (18-40 år). Imidlertid var ikke halveringstiden signifikant endret. Ingen dosejustering er nødvendig hos eldre.</w:t>
      </w:r>
    </w:p>
    <w:p w:rsidR="00C60D55" w:rsidRDefault="00C60D55" w:rsidP="00C60D55">
      <w:pPr>
        <w:pStyle w:val="EMEABodyText"/>
        <w:rPr>
          <w:lang w:val="nb-NO"/>
        </w:rPr>
      </w:pPr>
    </w:p>
    <w:p w:rsidR="00543625" w:rsidRPr="007C0F4D" w:rsidRDefault="00543625" w:rsidP="00C60D55">
      <w:pPr>
        <w:pStyle w:val="EMEABodyText"/>
        <w:rPr>
          <w:u w:val="single"/>
          <w:lang w:val="nb-NO"/>
        </w:rPr>
      </w:pPr>
      <w:r>
        <w:rPr>
          <w:u w:val="single"/>
          <w:lang w:val="nb-NO"/>
        </w:rPr>
        <w:t>Eliminasjon</w:t>
      </w:r>
    </w:p>
    <w:p w:rsidR="00C60D55" w:rsidRDefault="00C60D55" w:rsidP="00C60D55">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C60D55" w:rsidRDefault="00C60D55" w:rsidP="00C60D55">
      <w:pPr>
        <w:pStyle w:val="EMEABodyText"/>
        <w:rPr>
          <w:lang w:val="nb-NO"/>
        </w:rPr>
      </w:pPr>
    </w:p>
    <w:p w:rsidR="00C60D55" w:rsidRPr="00F705E6" w:rsidRDefault="00C60D55" w:rsidP="00C60D55">
      <w:pPr>
        <w:pStyle w:val="EMEABodyText"/>
        <w:rPr>
          <w:snapToGrid w:val="0"/>
          <w:u w:val="single"/>
          <w:lang w:val="nb-NO" w:eastAsia="nb-NO"/>
        </w:rPr>
      </w:pPr>
      <w:r w:rsidRPr="00F705E6">
        <w:rPr>
          <w:snapToGrid w:val="0"/>
          <w:u w:val="single"/>
          <w:lang w:val="nb-NO" w:eastAsia="nb-NO"/>
        </w:rPr>
        <w:t>Pediatrisk populasjon:</w:t>
      </w:r>
    </w:p>
    <w:p w:rsidR="00C60D55" w:rsidRDefault="00C60D55" w:rsidP="00C60D55">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C60D55" w:rsidRDefault="00C60D55">
      <w:pPr>
        <w:pStyle w:val="EMEABodyText"/>
        <w:rPr>
          <w:lang w:val="nb-NO"/>
        </w:rPr>
      </w:pPr>
    </w:p>
    <w:p w:rsidR="00543625" w:rsidRDefault="00795E19">
      <w:pPr>
        <w:pStyle w:val="EMEABodyText"/>
        <w:rPr>
          <w:i/>
          <w:lang w:val="nb-NO"/>
        </w:rPr>
      </w:pPr>
      <w:r>
        <w:rPr>
          <w:u w:val="single"/>
          <w:lang w:val="nb-NO"/>
        </w:rPr>
        <w:t>Nedsatt</w:t>
      </w:r>
      <w:r w:rsidRPr="00B146FB">
        <w:rPr>
          <w:u w:val="single"/>
          <w:lang w:val="nb-NO"/>
        </w:rPr>
        <w:t xml:space="preserve"> </w:t>
      </w:r>
      <w:r w:rsidR="00C60D55" w:rsidRPr="00B146FB">
        <w:rPr>
          <w:u w:val="single"/>
          <w:lang w:val="nb-NO"/>
        </w:rPr>
        <w:t>nyrefunksjon</w:t>
      </w:r>
      <w:r w:rsidR="00C60D55">
        <w:rPr>
          <w:i/>
          <w:lang w:val="nb-NO"/>
        </w:rPr>
        <w:t xml:space="preserve"> </w:t>
      </w:r>
    </w:p>
    <w:p w:rsidR="00C60D55" w:rsidRDefault="00543625">
      <w:pPr>
        <w:pStyle w:val="EMEABodyText"/>
        <w:rPr>
          <w:lang w:val="nb-NO"/>
        </w:rPr>
      </w:pPr>
      <w:r>
        <w:rPr>
          <w:lang w:val="nb-NO"/>
        </w:rPr>
        <w:t>H</w:t>
      </w:r>
      <w:r w:rsidR="00C60D55">
        <w:rPr>
          <w:lang w:val="nb-NO"/>
        </w:rPr>
        <w:t>os pasienter med nedsatt nyrefunksjon og pasienter i hemodialyse, er farmakokinetiske parametere for irbesartan ikke signifikant endret. Irbesartan fjernes ikke ved hemodialyse.</w:t>
      </w:r>
    </w:p>
    <w:p w:rsidR="00C60D55" w:rsidRDefault="00C60D55">
      <w:pPr>
        <w:pStyle w:val="EMEABodyText"/>
        <w:rPr>
          <w:lang w:val="nb-NO"/>
        </w:rPr>
      </w:pPr>
    </w:p>
    <w:p w:rsidR="00543625" w:rsidRDefault="00795E19">
      <w:pPr>
        <w:pStyle w:val="EMEABodyText"/>
        <w:rPr>
          <w:lang w:val="nb-NO"/>
        </w:rPr>
      </w:pPr>
      <w:r>
        <w:rPr>
          <w:u w:val="single"/>
          <w:lang w:val="nb-NO"/>
        </w:rPr>
        <w:t>Nedsatt</w:t>
      </w:r>
      <w:r w:rsidRPr="00B146FB">
        <w:rPr>
          <w:u w:val="single"/>
          <w:lang w:val="nb-NO"/>
        </w:rPr>
        <w:t xml:space="preserve"> </w:t>
      </w:r>
      <w:r w:rsidR="00C60D55" w:rsidRPr="00B146FB">
        <w:rPr>
          <w:u w:val="single"/>
          <w:lang w:val="nb-NO"/>
        </w:rPr>
        <w:t>leverfunksjon</w:t>
      </w:r>
      <w:r w:rsidR="00C60D55" w:rsidRPr="00B146FB">
        <w:rPr>
          <w:lang w:val="nb-NO"/>
        </w:rPr>
        <w:t xml:space="preserve"> </w:t>
      </w:r>
    </w:p>
    <w:p w:rsidR="00C60D55" w:rsidRDefault="00543625">
      <w:pPr>
        <w:pStyle w:val="EMEABodyText"/>
        <w:rPr>
          <w:lang w:val="nb-NO"/>
        </w:rPr>
      </w:pPr>
      <w:r>
        <w:rPr>
          <w:lang w:val="nb-NO"/>
        </w:rPr>
        <w:t>H</w:t>
      </w:r>
      <w:r w:rsidR="00C60D55">
        <w:rPr>
          <w:lang w:val="nb-NO"/>
        </w:rPr>
        <w:t>os pasienter med mild til moderat cirrhose er farmakokinetiske parametere for irbesartan ikke signifikant endret. Det er ikke gjort studier hos pasienter med sterkt nedsatt leverfunksjon.</w:t>
      </w:r>
    </w:p>
    <w:p w:rsidR="00C60D55" w:rsidRDefault="00C60D55">
      <w:pPr>
        <w:pStyle w:val="EMEABodyText"/>
        <w:rPr>
          <w:lang w:val="nb-NO"/>
        </w:rPr>
      </w:pPr>
    </w:p>
    <w:p w:rsidR="00C60D55" w:rsidRDefault="00C60D55">
      <w:pPr>
        <w:pStyle w:val="EMEAHeading2"/>
        <w:rPr>
          <w:b w:val="0"/>
          <w:lang w:val="nb-NO"/>
        </w:rPr>
      </w:pPr>
      <w:r>
        <w:rPr>
          <w:lang w:val="nb-NO"/>
        </w:rPr>
        <w:t>5.3</w:t>
      </w:r>
      <w:r>
        <w:rPr>
          <w:lang w:val="nb-NO"/>
        </w:rPr>
        <w:tab/>
        <w:t>Prekliniske sikkerhetsdata</w:t>
      </w:r>
    </w:p>
    <w:p w:rsidR="00C60D55" w:rsidRDefault="00C60D55" w:rsidP="00C60D55">
      <w:pPr>
        <w:pStyle w:val="EMEAHeading2"/>
        <w:rPr>
          <w:lang w:val="nb-NO"/>
        </w:rPr>
      </w:pPr>
    </w:p>
    <w:p w:rsidR="00C60D55" w:rsidRDefault="00C60D55">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C60D55" w:rsidRDefault="00C60D55">
      <w:pPr>
        <w:pStyle w:val="EMEABodyText"/>
        <w:rPr>
          <w:lang w:val="nb-NO"/>
        </w:rPr>
      </w:pPr>
    </w:p>
    <w:p w:rsidR="00C60D55" w:rsidRDefault="00C60D55">
      <w:pPr>
        <w:pStyle w:val="EMEABodyText"/>
        <w:rPr>
          <w:lang w:val="nb-NO"/>
        </w:rPr>
      </w:pPr>
      <w:r>
        <w:rPr>
          <w:lang w:val="nb-NO"/>
        </w:rPr>
        <w:t>Det var ingen evidens for mutagenisitet, klastogenisitet eller karsinogenisitet.</w:t>
      </w:r>
    </w:p>
    <w:p w:rsidR="00C60D55" w:rsidRDefault="00C60D55" w:rsidP="00C60D55">
      <w:pPr>
        <w:pStyle w:val="EMEABodyText"/>
        <w:rPr>
          <w:lang w:val="nb-NO"/>
        </w:rPr>
      </w:pPr>
    </w:p>
    <w:p w:rsidR="00C60D55" w:rsidRPr="00B73024" w:rsidRDefault="00C60D55" w:rsidP="00C60D55">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C60D55" w:rsidRDefault="00C60D55">
      <w:pPr>
        <w:pStyle w:val="EMEABodyText"/>
        <w:rPr>
          <w:lang w:val="nb-NO"/>
        </w:rPr>
      </w:pPr>
    </w:p>
    <w:p w:rsidR="00C60D55" w:rsidRDefault="00C60D55">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t>FARMASØYTISKE OPPLYSNINGER</w:t>
      </w:r>
    </w:p>
    <w:p w:rsidR="00C60D55" w:rsidRDefault="00C60D55" w:rsidP="00C60D55">
      <w:pPr>
        <w:pStyle w:val="EMEAHeading1"/>
        <w:rPr>
          <w:lang w:val="nb-NO"/>
        </w:rPr>
      </w:pPr>
    </w:p>
    <w:p w:rsidR="00C60D55" w:rsidRDefault="00C60D55">
      <w:pPr>
        <w:pStyle w:val="EMEAHeading2"/>
        <w:rPr>
          <w:lang w:val="nb-NO"/>
        </w:rPr>
      </w:pPr>
      <w:r>
        <w:rPr>
          <w:lang w:val="nb-NO"/>
        </w:rPr>
        <w:t>6.1</w:t>
      </w:r>
      <w:r>
        <w:rPr>
          <w:lang w:val="nb-NO"/>
        </w:rPr>
        <w:tab/>
      </w:r>
      <w:r w:rsidR="00C0344D">
        <w:rPr>
          <w:lang w:val="nb-NO"/>
        </w:rPr>
        <w:t>H</w:t>
      </w:r>
      <w:r>
        <w:rPr>
          <w:lang w:val="nb-NO"/>
        </w:rPr>
        <w:t>jelpestoffer</w:t>
      </w:r>
    </w:p>
    <w:p w:rsidR="00C60D55" w:rsidRDefault="00C60D55" w:rsidP="00C60D55">
      <w:pPr>
        <w:pStyle w:val="EMEAHeading2"/>
        <w:rPr>
          <w:lang w:val="nb-NO"/>
        </w:rPr>
      </w:pPr>
    </w:p>
    <w:p w:rsidR="00C60D55" w:rsidRDefault="00C60D55">
      <w:pPr>
        <w:pStyle w:val="EMEABodyText"/>
        <w:rPr>
          <w:lang w:val="nb-NO"/>
        </w:rPr>
      </w:pPr>
      <w:r>
        <w:rPr>
          <w:lang w:val="nb-NO"/>
        </w:rPr>
        <w:t xml:space="preserve">Tablettkjerne: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Mikrokrystallinsk cellulose</w:t>
      </w:r>
    </w:p>
    <w:p w:rsidR="00C60D55" w:rsidRDefault="00C60D55">
      <w:pPr>
        <w:pStyle w:val="EMEABodyText"/>
        <w:rPr>
          <w:lang w:val="nb-NO"/>
        </w:rPr>
      </w:pPr>
      <w:r>
        <w:rPr>
          <w:lang w:val="nb-NO"/>
        </w:rPr>
        <w:t>Krysskarmellosenatrium</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Silikondioksid</w:t>
      </w:r>
    </w:p>
    <w:p w:rsidR="00C60D55" w:rsidRDefault="00C60D55">
      <w:pPr>
        <w:pStyle w:val="EMEABodyText"/>
        <w:rPr>
          <w:lang w:val="nb-NO"/>
        </w:rPr>
      </w:pPr>
      <w:r>
        <w:rPr>
          <w:lang w:val="nb-NO"/>
        </w:rPr>
        <w:t>Magnesiumstearat.</w:t>
      </w:r>
    </w:p>
    <w:p w:rsidR="00C0344D" w:rsidRDefault="00C0344D">
      <w:pPr>
        <w:pStyle w:val="EMEABodyText"/>
        <w:rPr>
          <w:lang w:val="nb-NO"/>
        </w:rPr>
      </w:pPr>
    </w:p>
    <w:p w:rsidR="00C60D55" w:rsidRDefault="00C60D55">
      <w:pPr>
        <w:pStyle w:val="EMEABodyText"/>
        <w:rPr>
          <w:lang w:val="nb-NO"/>
        </w:rPr>
      </w:pPr>
      <w:r>
        <w:rPr>
          <w:lang w:val="nb-NO"/>
        </w:rPr>
        <w:t xml:space="preserve">Filmdrasjé: </w:t>
      </w:r>
    </w:p>
    <w:p w:rsidR="00C60D55" w:rsidRDefault="00C60D55">
      <w:pPr>
        <w:pStyle w:val="EMEABodyText"/>
        <w:rPr>
          <w:lang w:val="nb-NO"/>
        </w:rPr>
      </w:pPr>
      <w:r>
        <w:rPr>
          <w:lang w:val="nb-NO"/>
        </w:rPr>
        <w:t>Laktosemonohydrat</w:t>
      </w:r>
    </w:p>
    <w:p w:rsidR="00C60D55" w:rsidRDefault="00C60D55">
      <w:pPr>
        <w:pStyle w:val="EMEABodyText"/>
        <w:rPr>
          <w:lang w:val="nb-NO"/>
        </w:rPr>
      </w:pPr>
      <w:r>
        <w:rPr>
          <w:lang w:val="nb-NO"/>
        </w:rPr>
        <w:t>Hypromellose</w:t>
      </w:r>
    </w:p>
    <w:p w:rsidR="00C60D55" w:rsidRDefault="00C60D55">
      <w:pPr>
        <w:pStyle w:val="EMEABodyText"/>
        <w:rPr>
          <w:lang w:val="nb-NO"/>
        </w:rPr>
      </w:pPr>
      <w:r>
        <w:rPr>
          <w:lang w:val="nb-NO"/>
        </w:rPr>
        <w:t>Titandioksid (E 171)</w:t>
      </w:r>
    </w:p>
    <w:p w:rsidR="00C60D55" w:rsidRDefault="00C60D55">
      <w:pPr>
        <w:pStyle w:val="EMEABodyText"/>
        <w:rPr>
          <w:lang w:val="nb-NO"/>
        </w:rPr>
      </w:pPr>
      <w:r>
        <w:rPr>
          <w:lang w:val="nb-NO"/>
        </w:rPr>
        <w:t>Makrogol 3000</w:t>
      </w:r>
    </w:p>
    <w:p w:rsidR="00C60D55" w:rsidRDefault="00C60D55">
      <w:pPr>
        <w:pStyle w:val="EMEABodyText"/>
        <w:rPr>
          <w:lang w:val="nb-NO"/>
        </w:rPr>
      </w:pPr>
      <w:r>
        <w:rPr>
          <w:lang w:val="nb-NO"/>
        </w:rPr>
        <w:t>Karnaubavoks.</w:t>
      </w:r>
    </w:p>
    <w:p w:rsidR="00C60D55" w:rsidRDefault="00C60D55">
      <w:pPr>
        <w:pStyle w:val="EMEABodyText"/>
        <w:rPr>
          <w:lang w:val="nb-NO"/>
        </w:rPr>
      </w:pPr>
    </w:p>
    <w:p w:rsidR="00C60D55" w:rsidRDefault="00C60D55">
      <w:pPr>
        <w:pStyle w:val="EMEAHeading2"/>
        <w:rPr>
          <w:lang w:val="nb-NO"/>
        </w:rPr>
      </w:pPr>
      <w:r>
        <w:rPr>
          <w:lang w:val="nb-NO"/>
        </w:rPr>
        <w:t>6.2</w:t>
      </w:r>
      <w:r>
        <w:rPr>
          <w:lang w:val="nb-NO"/>
        </w:rPr>
        <w:tab/>
        <w:t>Uforlikeligheter</w:t>
      </w:r>
    </w:p>
    <w:p w:rsidR="00C60D55" w:rsidRDefault="00C60D55" w:rsidP="00C60D55">
      <w:pPr>
        <w:pStyle w:val="EMEAHeading2"/>
        <w:rPr>
          <w:lang w:val="nb-NO"/>
        </w:rPr>
      </w:pPr>
    </w:p>
    <w:p w:rsidR="00C60D55" w:rsidRDefault="00C60D55">
      <w:pPr>
        <w:pStyle w:val="EMEABodyText"/>
        <w:rPr>
          <w:lang w:val="nb-NO"/>
        </w:rPr>
      </w:pPr>
      <w:r>
        <w:rPr>
          <w:lang w:val="nb-NO"/>
        </w:rPr>
        <w:t>Ikke relevant.</w:t>
      </w:r>
    </w:p>
    <w:p w:rsidR="00C60D55" w:rsidRDefault="00C60D55">
      <w:pPr>
        <w:pStyle w:val="EMEABodyText"/>
        <w:rPr>
          <w:lang w:val="nb-NO"/>
        </w:rPr>
      </w:pPr>
    </w:p>
    <w:p w:rsidR="00C60D55" w:rsidRDefault="00C60D55">
      <w:pPr>
        <w:pStyle w:val="EMEAHeading2"/>
        <w:rPr>
          <w:lang w:val="nb-NO"/>
        </w:rPr>
      </w:pPr>
      <w:r>
        <w:rPr>
          <w:lang w:val="nb-NO"/>
        </w:rPr>
        <w:t>6.3</w:t>
      </w:r>
      <w:r>
        <w:rPr>
          <w:lang w:val="nb-NO"/>
        </w:rPr>
        <w:tab/>
        <w:t>Holdbarhet</w:t>
      </w:r>
    </w:p>
    <w:p w:rsidR="00C60D55" w:rsidRDefault="00C60D55" w:rsidP="00C60D55">
      <w:pPr>
        <w:pStyle w:val="EMEAHeading2"/>
        <w:rPr>
          <w:lang w:val="nb-NO"/>
        </w:rPr>
      </w:pPr>
    </w:p>
    <w:p w:rsidR="00C60D55" w:rsidRDefault="00C60D55">
      <w:pPr>
        <w:pStyle w:val="EMEABodyText"/>
        <w:rPr>
          <w:lang w:val="nb-NO"/>
        </w:rPr>
      </w:pPr>
      <w:r>
        <w:rPr>
          <w:lang w:val="nb-NO"/>
        </w:rPr>
        <w:t>3 år.</w:t>
      </w:r>
    </w:p>
    <w:p w:rsidR="00C60D55" w:rsidRDefault="00C60D55">
      <w:pPr>
        <w:pStyle w:val="EMEABodyText"/>
        <w:rPr>
          <w:lang w:val="nb-NO"/>
        </w:rPr>
      </w:pPr>
    </w:p>
    <w:p w:rsidR="00C60D55" w:rsidRDefault="00C60D55">
      <w:pPr>
        <w:pStyle w:val="EMEAHeading2"/>
        <w:rPr>
          <w:lang w:val="nb-NO"/>
        </w:rPr>
      </w:pPr>
      <w:r>
        <w:rPr>
          <w:lang w:val="nb-NO"/>
        </w:rPr>
        <w:t>6.4</w:t>
      </w:r>
      <w:r>
        <w:rPr>
          <w:lang w:val="nb-NO"/>
        </w:rPr>
        <w:tab/>
        <w:t>Oppbevaringsbetingelser</w:t>
      </w:r>
    </w:p>
    <w:p w:rsidR="00C60D55" w:rsidRDefault="00C60D55" w:rsidP="00C60D55">
      <w:pPr>
        <w:pStyle w:val="EMEAHeading2"/>
        <w:rPr>
          <w:lang w:val="nb-NO"/>
        </w:rPr>
      </w:pPr>
    </w:p>
    <w:p w:rsidR="00C60D55" w:rsidRDefault="00C60D55">
      <w:pPr>
        <w:pStyle w:val="EMEABodyText"/>
        <w:rPr>
          <w:lang w:val="nb-NO"/>
        </w:rPr>
      </w:pPr>
      <w:r>
        <w:rPr>
          <w:lang w:val="nb-NO"/>
        </w:rPr>
        <w:t>Oppbevares ved høyst 30°C.</w:t>
      </w:r>
    </w:p>
    <w:p w:rsidR="00C60D55" w:rsidRDefault="00C60D55">
      <w:pPr>
        <w:pStyle w:val="EMEABodyText"/>
        <w:rPr>
          <w:lang w:val="nb-NO"/>
        </w:rPr>
      </w:pPr>
    </w:p>
    <w:p w:rsidR="00C60D55" w:rsidRDefault="00C60D55">
      <w:pPr>
        <w:pStyle w:val="EMEAHeading2"/>
        <w:rPr>
          <w:lang w:val="nb-NO"/>
        </w:rPr>
      </w:pPr>
      <w:r>
        <w:rPr>
          <w:lang w:val="nb-NO"/>
        </w:rPr>
        <w:t>6.5</w:t>
      </w:r>
      <w:r>
        <w:rPr>
          <w:lang w:val="nb-NO"/>
        </w:rPr>
        <w:tab/>
        <w:t>Emballasje (type og innhold)</w:t>
      </w:r>
    </w:p>
    <w:p w:rsidR="00C60D55" w:rsidRDefault="00C60D55" w:rsidP="00C60D55">
      <w:pPr>
        <w:pStyle w:val="EMEAHeading2"/>
        <w:rPr>
          <w:lang w:val="nb-NO"/>
        </w:rPr>
      </w:pPr>
    </w:p>
    <w:p w:rsidR="00C60D55" w:rsidRDefault="00C60D55">
      <w:pPr>
        <w:pStyle w:val="EMEABodyText"/>
        <w:rPr>
          <w:lang w:val="nb-NO"/>
        </w:rPr>
      </w:pPr>
      <w:r>
        <w:rPr>
          <w:lang w:val="nb-NO"/>
        </w:rPr>
        <w:t>Esker med 14 filmdrasjerte tabletter i PVC/PVDC/aluminium-blister.</w:t>
      </w:r>
    </w:p>
    <w:p w:rsidR="00C60D55" w:rsidRDefault="00C60D55">
      <w:pPr>
        <w:pStyle w:val="EMEABodyText"/>
        <w:rPr>
          <w:lang w:val="nb-NO"/>
        </w:rPr>
      </w:pPr>
      <w:r>
        <w:rPr>
          <w:lang w:val="nb-NO"/>
        </w:rPr>
        <w:t>Esker med 28 filmdrasjerte tabletter i PVC/PVDC/aluminium-blister.</w:t>
      </w:r>
    </w:p>
    <w:p w:rsidR="00C60D55" w:rsidRDefault="00C60D55">
      <w:pPr>
        <w:pStyle w:val="EMEABodyText"/>
        <w:rPr>
          <w:lang w:val="nb-NO"/>
        </w:rPr>
      </w:pPr>
      <w:r>
        <w:rPr>
          <w:lang w:val="nb-NO"/>
        </w:rPr>
        <w:t>Esker med 30 filmdrasjerte tabletter i PVC/PVDC/aluminium-blister.</w:t>
      </w:r>
    </w:p>
    <w:p w:rsidR="00C60D55" w:rsidRDefault="00C60D55">
      <w:pPr>
        <w:pStyle w:val="EMEABodyText"/>
        <w:rPr>
          <w:lang w:val="nb-NO"/>
        </w:rPr>
      </w:pPr>
      <w:r>
        <w:rPr>
          <w:lang w:val="nb-NO"/>
        </w:rPr>
        <w:t>Esker med 56 filmdrasjerte tabletter i PVC/PVDC/aluminium-blister.</w:t>
      </w:r>
    </w:p>
    <w:p w:rsidR="00C60D55" w:rsidRDefault="00C60D55" w:rsidP="00C60D55">
      <w:pPr>
        <w:pStyle w:val="EMEABodyText"/>
        <w:rPr>
          <w:lang w:val="nb-NO"/>
        </w:rPr>
      </w:pPr>
      <w:r>
        <w:rPr>
          <w:lang w:val="nb-NO"/>
        </w:rPr>
        <w:t>Esker med 84 filmdrasjerte tabletter i PVC/PVDC/aluminium-blister.</w:t>
      </w:r>
    </w:p>
    <w:p w:rsidR="00C60D55" w:rsidRDefault="00C60D55" w:rsidP="00C60D55">
      <w:pPr>
        <w:pStyle w:val="EMEABodyText"/>
        <w:rPr>
          <w:lang w:val="nb-NO"/>
        </w:rPr>
      </w:pPr>
      <w:r>
        <w:rPr>
          <w:lang w:val="nb-NO"/>
        </w:rPr>
        <w:t>Esker med 90 filmdrasjerte tabletter i PVC/PVDC/aluminium-blister.</w:t>
      </w:r>
    </w:p>
    <w:p w:rsidR="00C60D55" w:rsidRDefault="00C60D55">
      <w:pPr>
        <w:pStyle w:val="EMEABodyText"/>
        <w:rPr>
          <w:lang w:val="nb-NO"/>
        </w:rPr>
      </w:pPr>
      <w:r>
        <w:rPr>
          <w:lang w:val="nb-NO"/>
        </w:rPr>
        <w:t>Esker med 98 filmdrasjerte tabletter i PVC/PVDC/aluminium-blister.</w:t>
      </w:r>
    </w:p>
    <w:p w:rsidR="00C60D55" w:rsidRDefault="00C60D55">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C60D55" w:rsidRDefault="00C60D55">
      <w:pPr>
        <w:pStyle w:val="EMEABodyText"/>
        <w:rPr>
          <w:lang w:val="nb-NO"/>
        </w:rPr>
      </w:pPr>
    </w:p>
    <w:p w:rsidR="00C60D55" w:rsidRDefault="00C60D55">
      <w:pPr>
        <w:pStyle w:val="EMEABodyText"/>
        <w:rPr>
          <w:lang w:val="nb-NO"/>
        </w:rPr>
      </w:pPr>
      <w:r>
        <w:rPr>
          <w:lang w:val="nb-NO"/>
        </w:rPr>
        <w:t>Ikke alle pakningsstørrelser vil nødvendigvis bli markedsført.</w:t>
      </w:r>
    </w:p>
    <w:p w:rsidR="00C60D55" w:rsidRDefault="00C60D55">
      <w:pPr>
        <w:pStyle w:val="EMEABodyText"/>
        <w:rPr>
          <w:lang w:val="nb-NO"/>
        </w:rPr>
      </w:pPr>
    </w:p>
    <w:p w:rsidR="00C60D55" w:rsidRDefault="00C60D55" w:rsidP="00C60D55">
      <w:pPr>
        <w:pStyle w:val="EMEAHeading2"/>
        <w:rPr>
          <w:lang w:val="nb-NO"/>
        </w:rPr>
      </w:pPr>
      <w:r>
        <w:rPr>
          <w:lang w:val="nb-NO"/>
        </w:rPr>
        <w:t>6.6</w:t>
      </w:r>
      <w:r>
        <w:rPr>
          <w:lang w:val="nb-NO"/>
        </w:rPr>
        <w:tab/>
      </w:r>
      <w:r w:rsidRPr="00AB6C7A">
        <w:rPr>
          <w:lang w:val="nb-NO"/>
        </w:rPr>
        <w:t>Spesielle forholdsregler for destruksjo</w:t>
      </w:r>
      <w:r>
        <w:rPr>
          <w:lang w:val="nb-NO"/>
        </w:rPr>
        <w:t>n</w:t>
      </w:r>
    </w:p>
    <w:p w:rsidR="00C60D55" w:rsidRDefault="00C60D55" w:rsidP="00C60D55">
      <w:pPr>
        <w:pStyle w:val="EMEAHeading2"/>
        <w:rPr>
          <w:lang w:val="nb-NO"/>
        </w:rPr>
      </w:pPr>
    </w:p>
    <w:p w:rsidR="00C60D55" w:rsidRDefault="00C60D55" w:rsidP="00C60D55">
      <w:pPr>
        <w:pStyle w:val="EMEABodyText"/>
        <w:rPr>
          <w:lang w:val="nb-NO"/>
        </w:rPr>
      </w:pPr>
      <w:r w:rsidRPr="00AB6C7A">
        <w:rPr>
          <w:lang w:val="nb-NO"/>
        </w:rPr>
        <w:t>Ikke anvendt legemiddel samt avfall bør destrueres i overensstemmelse med lokale krav.</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7.</w:t>
      </w:r>
      <w:r>
        <w:rPr>
          <w:lang w:val="nb-NO"/>
        </w:rPr>
        <w:tab/>
        <w:t>INNEHAVER AV MARKEDSFØRINGSTILLATELSEN</w:t>
      </w:r>
    </w:p>
    <w:p w:rsidR="00C60D55" w:rsidRDefault="00C60D55" w:rsidP="00C60D55">
      <w:pPr>
        <w:pStyle w:val="EMEAHeading1"/>
        <w:rPr>
          <w:lang w:val="nb-NO"/>
        </w:rPr>
      </w:pPr>
    </w:p>
    <w:p w:rsidR="00C60D55" w:rsidRDefault="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8.</w:t>
      </w:r>
      <w:r>
        <w:rPr>
          <w:lang w:val="nb-NO"/>
        </w:rPr>
        <w:tab/>
        <w:t>MARKEDSFØRINGSTILLATELSESNUMMER (NUMRE)</w:t>
      </w:r>
    </w:p>
    <w:p w:rsidR="00C60D55" w:rsidRDefault="00C60D55" w:rsidP="00C60D55">
      <w:pPr>
        <w:pStyle w:val="EMEAHeading1"/>
        <w:rPr>
          <w:lang w:val="nb-NO"/>
        </w:rPr>
      </w:pPr>
    </w:p>
    <w:p w:rsidR="00C60D55" w:rsidRDefault="00C60D55" w:rsidP="00C60D55">
      <w:pPr>
        <w:pStyle w:val="EMEABodyText"/>
        <w:rPr>
          <w:lang w:val="sl-SI"/>
        </w:rPr>
      </w:pPr>
      <w:r>
        <w:rPr>
          <w:lang w:val="sl-SI"/>
        </w:rPr>
        <w:t>EU/1/97/049/026-030</w:t>
      </w:r>
      <w:r>
        <w:rPr>
          <w:lang w:val="sl-SI"/>
        </w:rPr>
        <w:br/>
        <w:t>EU/1/97/049/033</w:t>
      </w:r>
      <w:r>
        <w:rPr>
          <w:lang w:val="sl-SI"/>
        </w:rPr>
        <w:br/>
        <w:t>EU/1/97/049/036</w:t>
      </w:r>
      <w:r>
        <w:rPr>
          <w:lang w:val="sl-SI"/>
        </w:rPr>
        <w:br/>
        <w:t>EU/1/97/049/039/NO</w:t>
      </w:r>
    </w:p>
    <w:p w:rsidR="00C60D55" w:rsidRDefault="00C60D55">
      <w:pPr>
        <w:pStyle w:val="EMEABodyText"/>
        <w:rPr>
          <w:lang w:val="nb-NO"/>
        </w:rPr>
      </w:pPr>
    </w:p>
    <w:p w:rsidR="00C60D55" w:rsidRDefault="00C60D55">
      <w:pPr>
        <w:pStyle w:val="EMEAHeading1"/>
        <w:rPr>
          <w:lang w:val="nb-NO"/>
        </w:rPr>
      </w:pPr>
      <w:r>
        <w:rPr>
          <w:lang w:val="nb-NO"/>
        </w:rPr>
        <w:t>9.</w:t>
      </w:r>
      <w:r>
        <w:rPr>
          <w:lang w:val="nb-NO"/>
        </w:rPr>
        <w:tab/>
        <w:t>DATO FOR FØRSTE markedsføringstillatelse/SISTE FORNYELSE</w:t>
      </w:r>
    </w:p>
    <w:p w:rsidR="00C60D55" w:rsidRDefault="00C60D55" w:rsidP="00C60D55">
      <w:pPr>
        <w:pStyle w:val="EMEAHeading1"/>
        <w:rPr>
          <w:lang w:val="nb-NO"/>
        </w:rPr>
      </w:pPr>
    </w:p>
    <w:p w:rsidR="00C60D55" w:rsidRPr="003400CC" w:rsidRDefault="00C60D55" w:rsidP="00C60D55">
      <w:pPr>
        <w:pStyle w:val="EMEABodyText"/>
        <w:rPr>
          <w:lang w:val="nb-NO"/>
        </w:rPr>
      </w:pPr>
      <w:r w:rsidRPr="003400CC">
        <w:rPr>
          <w:lang w:val="nb-NO"/>
        </w:rPr>
        <w:t>Dato for første markedsføringstillatelse: 27.08.1997</w:t>
      </w:r>
      <w:r w:rsidRPr="003400CC">
        <w:rPr>
          <w:lang w:val="nb-NO"/>
        </w:rPr>
        <w:br/>
        <w:t>Dato for siste fornyelse: 27.08.2007</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10.</w:t>
      </w:r>
      <w:r>
        <w:rPr>
          <w:lang w:val="nb-NO"/>
        </w:rPr>
        <w:tab/>
        <w:t>OPPDATERINGSDATO</w:t>
      </w:r>
    </w:p>
    <w:p w:rsidR="00C60D55" w:rsidRDefault="00C60D55" w:rsidP="00C60D55">
      <w:pPr>
        <w:pStyle w:val="EMEABodyText"/>
        <w:keepNext/>
        <w:rPr>
          <w:lang w:val="nb-NO"/>
        </w:rPr>
      </w:pPr>
    </w:p>
    <w:p w:rsidR="00C60D55" w:rsidRPr="00854E94" w:rsidRDefault="00C60D55" w:rsidP="00C60D55">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30484D">
        <w:rPr>
          <w:lang w:val="nb-NO"/>
        </w:rPr>
        <w:t xml:space="preserve">the </w:t>
      </w:r>
      <w:r w:rsidRPr="00854E94">
        <w:rPr>
          <w:lang w:val="nb-NO"/>
        </w:rPr>
        <w:t>European Medicines Agency</w:t>
      </w:r>
      <w:r>
        <w:rPr>
          <w:lang w:val="nb-NO"/>
        </w:rPr>
        <w:t>)</w:t>
      </w:r>
      <w:r w:rsidRPr="00854E94">
        <w:rPr>
          <w:lang w:val="nb-NO"/>
        </w:rPr>
        <w:t xml:space="preserve"> http://www.ema.europa.eu/</w:t>
      </w:r>
    </w:p>
    <w:p w:rsidR="00C60D55" w:rsidRPr="00A54E83" w:rsidRDefault="00C60D55" w:rsidP="00C60D55">
      <w:pPr>
        <w:pStyle w:val="EMEABodyText"/>
        <w:rPr>
          <w:lang w:val="nb-NO"/>
        </w:rPr>
      </w:pPr>
    </w:p>
    <w:p w:rsidR="000669FC" w:rsidRPr="003400CC" w:rsidRDefault="000669FC">
      <w:pPr>
        <w:pStyle w:val="EMEABodyText"/>
        <w:rPr>
          <w:lang w:val="nb-NO"/>
        </w:rPr>
      </w:pPr>
    </w:p>
    <w:p w:rsidR="00C60D55" w:rsidRPr="003400CC" w:rsidRDefault="00C60D55">
      <w:pPr>
        <w:pStyle w:val="EMEABodyText"/>
        <w:rPr>
          <w:lang w:val="nb-NO"/>
        </w:rPr>
      </w:pPr>
      <w:r w:rsidRPr="003400CC">
        <w:rPr>
          <w:lang w:val="nb-NO"/>
        </w:rPr>
        <w:br w:type="page"/>
      </w: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lang w:val="nb-NO"/>
        </w:rPr>
      </w:pPr>
    </w:p>
    <w:p w:rsidR="00C60D55" w:rsidRPr="003400CC" w:rsidRDefault="00C60D55">
      <w:pPr>
        <w:pStyle w:val="EMEABodyText"/>
        <w:rPr>
          <w:b/>
          <w:lang w:val="nb-NO"/>
        </w:rPr>
      </w:pPr>
    </w:p>
    <w:p w:rsidR="00C60D55" w:rsidRPr="003400CC" w:rsidRDefault="00C60D55">
      <w:pPr>
        <w:pStyle w:val="EMEABodyText"/>
        <w:rPr>
          <w:b/>
          <w:lang w:val="nb-NO"/>
        </w:rPr>
      </w:pPr>
    </w:p>
    <w:p w:rsidR="00C60D55" w:rsidRPr="003400CC" w:rsidRDefault="00C60D55">
      <w:pPr>
        <w:pStyle w:val="EMEABodyText"/>
        <w:rPr>
          <w:b/>
          <w:lang w:val="nb-NO"/>
        </w:rPr>
      </w:pPr>
    </w:p>
    <w:p w:rsidR="00C60D55" w:rsidRPr="003400CC" w:rsidRDefault="00C60D55">
      <w:pPr>
        <w:pStyle w:val="EMEATitle"/>
        <w:rPr>
          <w:lang w:val="nb-NO"/>
        </w:rPr>
      </w:pPr>
    </w:p>
    <w:p w:rsidR="00C60D55" w:rsidRPr="003400CC" w:rsidRDefault="00C60D55">
      <w:pPr>
        <w:pStyle w:val="EMEATitle"/>
        <w:rPr>
          <w:lang w:val="nb-NO"/>
        </w:rPr>
      </w:pPr>
    </w:p>
    <w:p w:rsidR="00C60D55" w:rsidRPr="003400CC" w:rsidRDefault="00C60D55">
      <w:pPr>
        <w:pStyle w:val="EMEATitle"/>
        <w:rPr>
          <w:lang w:val="nb-NO"/>
        </w:rPr>
      </w:pPr>
    </w:p>
    <w:p w:rsidR="00C60D55" w:rsidRPr="003400CC" w:rsidRDefault="00C60D55">
      <w:pPr>
        <w:pStyle w:val="EMEATitle"/>
        <w:rPr>
          <w:lang w:val="nb-NO"/>
        </w:rPr>
      </w:pPr>
    </w:p>
    <w:p w:rsidR="00C60D55" w:rsidRPr="003400CC" w:rsidRDefault="00C60D55">
      <w:pPr>
        <w:pStyle w:val="EMEATitle"/>
        <w:rPr>
          <w:lang w:val="nb-NO"/>
        </w:rPr>
      </w:pPr>
    </w:p>
    <w:p w:rsidR="00C60D55" w:rsidRPr="003400CC" w:rsidRDefault="00C60D55">
      <w:pPr>
        <w:pStyle w:val="EMEATitle"/>
        <w:rPr>
          <w:lang w:val="nb-NO"/>
        </w:rPr>
      </w:pPr>
    </w:p>
    <w:p w:rsidR="00C60D55" w:rsidRPr="003400CC" w:rsidRDefault="00C60D55">
      <w:pPr>
        <w:pStyle w:val="EMEATitle"/>
        <w:rPr>
          <w:lang w:val="nb-NO"/>
        </w:rPr>
      </w:pPr>
      <w:r w:rsidRPr="003400CC">
        <w:rPr>
          <w:lang w:val="nb-NO"/>
        </w:rPr>
        <w:t>VEDLEGG II</w:t>
      </w:r>
    </w:p>
    <w:p w:rsidR="00C60D55" w:rsidRPr="003400CC" w:rsidRDefault="00C60D55">
      <w:pPr>
        <w:pStyle w:val="EMEABodyText"/>
        <w:rPr>
          <w:lang w:val="nb-NO"/>
        </w:rPr>
      </w:pPr>
    </w:p>
    <w:p w:rsidR="009B3920" w:rsidRPr="00172977" w:rsidRDefault="009B3920" w:rsidP="009B3920">
      <w:pPr>
        <w:pStyle w:val="EMEAHeading1"/>
        <w:ind w:left="1701" w:right="1416"/>
        <w:rPr>
          <w:lang w:val="nb-NO"/>
        </w:rPr>
      </w:pPr>
      <w:r w:rsidRPr="00172977">
        <w:rPr>
          <w:lang w:val="nb-NO"/>
        </w:rPr>
        <w:t>A.</w:t>
      </w:r>
      <w:r w:rsidRPr="00172977">
        <w:rPr>
          <w:lang w:val="nb-NO"/>
        </w:rPr>
        <w:tab/>
      </w:r>
      <w:r w:rsidRPr="00853C57">
        <w:rPr>
          <w:lang w:val="nb-NO"/>
        </w:rPr>
        <w:t>TILVIRKER</w:t>
      </w:r>
      <w:r w:rsidRPr="00172977">
        <w:rPr>
          <w:lang w:val="nb-NO"/>
        </w:rPr>
        <w:t>E ANSVARLIG FOR BATCH RELEASE</w:t>
      </w:r>
    </w:p>
    <w:p w:rsidR="009B3920" w:rsidRPr="00172977" w:rsidRDefault="009B3920" w:rsidP="009B3920">
      <w:pPr>
        <w:pStyle w:val="EMEAHeading1"/>
        <w:ind w:left="1701" w:right="1416"/>
        <w:rPr>
          <w:lang w:val="nb-NO"/>
        </w:rPr>
      </w:pPr>
    </w:p>
    <w:p w:rsidR="009B3920" w:rsidRPr="00172977" w:rsidRDefault="009B3920" w:rsidP="009B3920">
      <w:pPr>
        <w:pStyle w:val="EMEAHeading1"/>
        <w:ind w:left="1701" w:right="1416"/>
        <w:rPr>
          <w:lang w:val="nb-NO"/>
        </w:rPr>
      </w:pPr>
      <w:r w:rsidRPr="00172977">
        <w:rPr>
          <w:lang w:val="nb-NO"/>
        </w:rPr>
        <w:t>B.</w:t>
      </w:r>
      <w:r w:rsidRPr="00172977">
        <w:rPr>
          <w:lang w:val="nb-NO"/>
        </w:rPr>
        <w:tab/>
        <w:t>VILKÅR ELLER RESTRIKSJONER VEDRØRENDE LEVERANSE OG BRUK</w:t>
      </w:r>
    </w:p>
    <w:p w:rsidR="009B3920" w:rsidRPr="00172977" w:rsidRDefault="009B3920" w:rsidP="009B3920">
      <w:pPr>
        <w:pStyle w:val="EMEAHeading1"/>
        <w:ind w:left="1701" w:right="1416"/>
        <w:rPr>
          <w:lang w:val="nb-NO"/>
        </w:rPr>
      </w:pPr>
    </w:p>
    <w:p w:rsidR="009B3920" w:rsidRPr="00172977" w:rsidRDefault="009B3920" w:rsidP="009B3920">
      <w:pPr>
        <w:pStyle w:val="EMEAHeading1"/>
        <w:ind w:left="1701" w:right="1416"/>
        <w:rPr>
          <w:lang w:val="nb-NO"/>
        </w:rPr>
      </w:pPr>
      <w:r w:rsidRPr="00172977">
        <w:rPr>
          <w:lang w:val="nb-NO"/>
        </w:rPr>
        <w:t>C.</w:t>
      </w:r>
      <w:r w:rsidRPr="00172977">
        <w:rPr>
          <w:lang w:val="nb-NO"/>
        </w:rPr>
        <w:tab/>
        <w:t>ANDRE VILKÅR OG KRAV TIL MARKEDSFØRINGSTILLATELSEN</w:t>
      </w:r>
    </w:p>
    <w:p w:rsidR="009B3920" w:rsidRPr="00172977" w:rsidRDefault="009B3920" w:rsidP="009B3920">
      <w:pPr>
        <w:pStyle w:val="EMEAHeading1"/>
        <w:ind w:left="1701" w:right="1416"/>
        <w:rPr>
          <w:lang w:val="nb-NO"/>
        </w:rPr>
      </w:pPr>
    </w:p>
    <w:p w:rsidR="00E10120" w:rsidRDefault="009B3920" w:rsidP="00FB6ADE">
      <w:pPr>
        <w:pStyle w:val="EMEAHeading1"/>
        <w:ind w:left="1701"/>
        <w:rPr>
          <w:lang w:val="nb-NO"/>
        </w:rPr>
      </w:pPr>
      <w:r w:rsidRPr="00172977">
        <w:rPr>
          <w:lang w:val="nb-NO"/>
        </w:rPr>
        <w:t>D.</w:t>
      </w:r>
      <w:r w:rsidRPr="00172977">
        <w:rPr>
          <w:lang w:val="nb-NO"/>
        </w:rPr>
        <w:tab/>
        <w:t>VILKÅR ELLER RESTRIKSJONER VEDRØRENDE SIKKER OG EFFEKTIV BRUK AV LEGEMIDLET</w:t>
      </w:r>
    </w:p>
    <w:p w:rsidR="00E10120" w:rsidRDefault="00E10120" w:rsidP="00FB6ADE">
      <w:pPr>
        <w:pStyle w:val="EMEAHeading1"/>
        <w:ind w:left="1701"/>
        <w:rPr>
          <w:lang w:val="nb-NO"/>
        </w:rPr>
      </w:pPr>
    </w:p>
    <w:p w:rsidR="00C60D55" w:rsidRDefault="00C60D55" w:rsidP="00FB6ADE">
      <w:pPr>
        <w:pStyle w:val="EMEAHeading1"/>
        <w:rPr>
          <w:lang w:val="nb-NO"/>
        </w:rPr>
      </w:pPr>
      <w:r w:rsidRPr="003400CC">
        <w:rPr>
          <w:lang w:val="nb-NO"/>
        </w:rPr>
        <w:br w:type="page"/>
      </w:r>
      <w:r w:rsidR="00E10120" w:rsidRPr="00E10120">
        <w:rPr>
          <w:lang w:val="nb-NO"/>
        </w:rPr>
        <w:t>A.</w:t>
      </w:r>
      <w:r w:rsidR="00E10120" w:rsidRPr="00E10120">
        <w:rPr>
          <w:lang w:val="nb-NO"/>
        </w:rPr>
        <w:tab/>
        <w:t>TILVIRKER ANSVARLIG FOR BATCH RELEASE</w:t>
      </w:r>
    </w:p>
    <w:p w:rsidR="00E10120" w:rsidRPr="00E10120" w:rsidRDefault="00E10120" w:rsidP="00FB6ADE">
      <w:pPr>
        <w:pStyle w:val="EMEABodyText"/>
        <w:rPr>
          <w:lang w:val="nb-NO"/>
        </w:rPr>
      </w:pPr>
    </w:p>
    <w:p w:rsidR="00C60D55" w:rsidRPr="003400CC" w:rsidRDefault="00C60D55">
      <w:pPr>
        <w:pStyle w:val="EMEABodyText"/>
        <w:rPr>
          <w:u w:val="single"/>
          <w:lang w:val="nb-NO"/>
        </w:rPr>
      </w:pPr>
      <w:r w:rsidRPr="003400CC">
        <w:rPr>
          <w:u w:val="single"/>
          <w:lang w:val="nb-NO"/>
        </w:rPr>
        <w:t>Navn og adresse til tilvirker</w:t>
      </w:r>
      <w:r w:rsidR="009B3920">
        <w:rPr>
          <w:u w:val="single"/>
          <w:lang w:val="nb-NO"/>
        </w:rPr>
        <w:t>e</w:t>
      </w:r>
      <w:r w:rsidRPr="003400CC">
        <w:rPr>
          <w:u w:val="single"/>
          <w:lang w:val="nb-NO"/>
        </w:rPr>
        <w:t xml:space="preserve"> ansvarlig for batch release</w:t>
      </w:r>
    </w:p>
    <w:p w:rsidR="00C60D55" w:rsidRPr="003400CC" w:rsidRDefault="00C60D55">
      <w:pPr>
        <w:pStyle w:val="EMEABodyText"/>
        <w:rPr>
          <w:u w:val="single"/>
          <w:lang w:val="nb-NO"/>
        </w:rPr>
      </w:pPr>
    </w:p>
    <w:p w:rsidR="00C60D55" w:rsidRPr="001542F2" w:rsidRDefault="00C60D55">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421A2F">
        <w:rPr>
          <w:lang w:val="fr-FR"/>
        </w:rPr>
        <w:t>F-33565 Carbon Blanc Cedex</w:t>
      </w:r>
      <w:r>
        <w:rPr>
          <w:lang w:val="fr-FR"/>
        </w:rPr>
        <w:br/>
      </w:r>
      <w:r w:rsidRPr="001542F2">
        <w:rPr>
          <w:lang w:val="fr-FR"/>
        </w:rPr>
        <w:t>Frankrike</w:t>
      </w:r>
    </w:p>
    <w:p w:rsidR="00C60D55" w:rsidRDefault="00C60D55">
      <w:pPr>
        <w:pStyle w:val="EMEABodyText"/>
      </w:pPr>
    </w:p>
    <w:p w:rsidR="00C60D55" w:rsidRDefault="00C60D55">
      <w:pPr>
        <w:pStyle w:val="EMEAAddress"/>
        <w:rPr>
          <w:lang w:val="en-US"/>
        </w:rPr>
      </w:pPr>
      <w:r>
        <w:t xml:space="preserve">Sanofi Winthrop </w:t>
      </w:r>
      <w:proofErr w:type="spellStart"/>
      <w:r>
        <w:t>Industrie</w:t>
      </w:r>
      <w:proofErr w:type="spellEnd"/>
      <w:r>
        <w:br/>
        <w:t>30-36 Avenue Gustave Eiffel, BP 7166</w:t>
      </w:r>
      <w:r>
        <w:br/>
        <w:t xml:space="preserve">F-37071 </w:t>
      </w:r>
      <w:smartTag w:uri="urn:schemas-microsoft-com:office:smarttags" w:element="place">
        <w:smartTag w:uri="schemas-tilde-lv/tildestengine" w:element="metric">
          <w:r>
            <w:t>Tours</w:t>
          </w:r>
        </w:smartTag>
      </w:smartTag>
      <w:r>
        <w:t xml:space="preserve"> Cedex 2</w:t>
      </w:r>
      <w:r>
        <w:br/>
      </w:r>
      <w:proofErr w:type="spellStart"/>
      <w:r>
        <w:t>Frankrike</w:t>
      </w:r>
      <w:proofErr w:type="spellEnd"/>
    </w:p>
    <w:p w:rsidR="00C60D55" w:rsidRDefault="00C60D55">
      <w:pPr>
        <w:pStyle w:val="EMEABodyText"/>
      </w:pPr>
    </w:p>
    <w:p w:rsidR="00C60D55" w:rsidRPr="005765F3" w:rsidRDefault="00C60D55" w:rsidP="00C60D55">
      <w:pPr>
        <w:pStyle w:val="EMEAAddress"/>
        <w:rPr>
          <w:lang w:val="nb-NO"/>
        </w:rPr>
      </w:pPr>
      <w:r w:rsidRPr="005765F3">
        <w:rPr>
          <w:lang w:val="nb-NO"/>
        </w:rPr>
        <w:t>Chinoin Private Co. Ltd.</w:t>
      </w:r>
      <w:r w:rsidRPr="005765F3">
        <w:rPr>
          <w:lang w:val="nb-NO"/>
        </w:rPr>
        <w:br/>
        <w:t>Lévai u.5.</w:t>
      </w:r>
      <w:r w:rsidRPr="005765F3">
        <w:rPr>
          <w:lang w:val="nb-NO"/>
        </w:rPr>
        <w:br/>
        <w:t>2112 Veresegyhaz</w:t>
      </w:r>
      <w:r w:rsidRPr="005765F3">
        <w:rPr>
          <w:lang w:val="nb-NO"/>
        </w:rPr>
        <w:br/>
        <w:t>Ungarn</w:t>
      </w:r>
    </w:p>
    <w:p w:rsidR="00C60D55" w:rsidRPr="005765F3" w:rsidRDefault="00C60D55">
      <w:pPr>
        <w:pStyle w:val="EMEABodyText"/>
        <w:rPr>
          <w:lang w:val="nb-NO"/>
        </w:rPr>
      </w:pPr>
    </w:p>
    <w:p w:rsidR="001A3A6A" w:rsidRDefault="001A3A6A" w:rsidP="001A3A6A">
      <w:r>
        <w:t>Sanofi-Aventis, S.A.</w:t>
      </w:r>
    </w:p>
    <w:p w:rsidR="001A3A6A" w:rsidRDefault="001A3A6A" w:rsidP="001A3A6A">
      <w:proofErr w:type="spellStart"/>
      <w:r>
        <w:t>Ctra</w:t>
      </w:r>
      <w:proofErr w:type="spellEnd"/>
      <w:r>
        <w:t xml:space="preserve">. C-35 (La </w:t>
      </w:r>
      <w:proofErr w:type="spellStart"/>
      <w:r>
        <w:t>Batlloria-Hostalric</w:t>
      </w:r>
      <w:proofErr w:type="spellEnd"/>
      <w:r>
        <w:t>), km. 63.09</w:t>
      </w:r>
    </w:p>
    <w:p w:rsidR="001A3A6A" w:rsidRDefault="001A3A6A" w:rsidP="001A3A6A">
      <w:r>
        <w:t xml:space="preserve">17404 </w:t>
      </w:r>
      <w:proofErr w:type="spellStart"/>
      <w:r>
        <w:t>Riells</w:t>
      </w:r>
      <w:proofErr w:type="spellEnd"/>
      <w:r>
        <w:t xml:space="preserve"> i </w:t>
      </w:r>
      <w:proofErr w:type="spellStart"/>
      <w:r>
        <w:t>Viabrea</w:t>
      </w:r>
      <w:proofErr w:type="spellEnd"/>
      <w:r>
        <w:t xml:space="preserve"> (Girona)</w:t>
      </w:r>
    </w:p>
    <w:p w:rsidR="001A3A6A" w:rsidRPr="005765F3" w:rsidRDefault="001A3A6A" w:rsidP="001A3A6A">
      <w:proofErr w:type="spellStart"/>
      <w:r w:rsidRPr="005765F3">
        <w:t>Spania</w:t>
      </w:r>
      <w:proofErr w:type="spellEnd"/>
    </w:p>
    <w:p w:rsidR="00C60D55" w:rsidRPr="003400CC" w:rsidRDefault="00C60D55">
      <w:pPr>
        <w:pStyle w:val="EMEABodyText"/>
        <w:rPr>
          <w:lang w:val="nb-NO"/>
        </w:rPr>
      </w:pPr>
    </w:p>
    <w:p w:rsidR="00C60D55" w:rsidRPr="003400CC" w:rsidRDefault="00C60D55">
      <w:pPr>
        <w:pStyle w:val="EMEABodyText"/>
        <w:rPr>
          <w:lang w:val="nb-NO"/>
        </w:rPr>
      </w:pPr>
      <w:r w:rsidRPr="003400CC">
        <w:rPr>
          <w:lang w:val="nb-NO"/>
        </w:rPr>
        <w:t>I pakningsvedlegget skal det stå navn og adresse til tilvirkeren som er ansvarlig for batch release for gjeldende batch.</w:t>
      </w:r>
    </w:p>
    <w:p w:rsidR="00C60D55" w:rsidRPr="003400CC" w:rsidRDefault="00C60D55">
      <w:pPr>
        <w:pStyle w:val="EMEABodyText"/>
        <w:rPr>
          <w:lang w:val="nb-NO"/>
        </w:rPr>
      </w:pPr>
    </w:p>
    <w:p w:rsidR="00C60D55" w:rsidRPr="003400CC" w:rsidRDefault="00C60D55">
      <w:pPr>
        <w:pStyle w:val="EMEABodyText"/>
        <w:rPr>
          <w:lang w:val="nb-NO"/>
        </w:rPr>
      </w:pPr>
    </w:p>
    <w:p w:rsidR="00C60D55" w:rsidRPr="001D3A2B" w:rsidRDefault="009B3920">
      <w:pPr>
        <w:pStyle w:val="EMEABodyText"/>
        <w:rPr>
          <w:b/>
          <w:lang w:val="nb-NO"/>
        </w:rPr>
      </w:pPr>
      <w:r w:rsidRPr="001D3A2B">
        <w:rPr>
          <w:b/>
          <w:lang w:val="nb-NO"/>
        </w:rPr>
        <w:t>B.</w:t>
      </w:r>
      <w:r w:rsidRPr="001D3A2B">
        <w:rPr>
          <w:b/>
          <w:lang w:val="nb-NO"/>
        </w:rPr>
        <w:tab/>
        <w:t>VILKÅR ELLER RESTRIKSJONER VEDRØRENDE LEVERANSE OG BRUK</w:t>
      </w:r>
      <w:r w:rsidRPr="001D3A2B" w:rsidDel="00853C57">
        <w:rPr>
          <w:b/>
          <w:lang w:val="nb-NO"/>
        </w:rPr>
        <w:t xml:space="preserve"> </w:t>
      </w:r>
    </w:p>
    <w:p w:rsidR="00C60D55" w:rsidRDefault="00C60D55" w:rsidP="00C60D55">
      <w:pPr>
        <w:pStyle w:val="EMEABodyText"/>
        <w:rPr>
          <w:lang w:val="nl-BE"/>
        </w:rPr>
      </w:pPr>
    </w:p>
    <w:p w:rsidR="00C60D55" w:rsidRDefault="00C60D55" w:rsidP="00C60D55">
      <w:pPr>
        <w:pStyle w:val="EMEABodyText"/>
      </w:pPr>
      <w:proofErr w:type="spellStart"/>
      <w:r>
        <w:t>Legemiddel</w:t>
      </w:r>
      <w:proofErr w:type="spellEnd"/>
      <w:r>
        <w:t xml:space="preserve"> </w:t>
      </w:r>
      <w:proofErr w:type="spellStart"/>
      <w:r>
        <w:t>underlagt</w:t>
      </w:r>
      <w:proofErr w:type="spellEnd"/>
      <w:r>
        <w:t xml:space="preserve"> </w:t>
      </w:r>
      <w:proofErr w:type="spellStart"/>
      <w:r>
        <w:t>reseptplikt</w:t>
      </w:r>
      <w:proofErr w:type="spellEnd"/>
      <w:r>
        <w:t>.</w:t>
      </w:r>
    </w:p>
    <w:p w:rsidR="009B3920" w:rsidRDefault="009B3920" w:rsidP="00C60D55">
      <w:pPr>
        <w:pStyle w:val="EMEABodyText"/>
      </w:pPr>
    </w:p>
    <w:p w:rsidR="00E10120" w:rsidRDefault="00E10120" w:rsidP="00C60D55">
      <w:pPr>
        <w:pStyle w:val="EMEABodyText"/>
      </w:pPr>
    </w:p>
    <w:p w:rsidR="009B3920" w:rsidRPr="00172977" w:rsidRDefault="009B3920" w:rsidP="009B3920">
      <w:pPr>
        <w:numPr>
          <w:ilvl w:val="0"/>
          <w:numId w:val="39"/>
        </w:numPr>
        <w:rPr>
          <w:b/>
          <w:szCs w:val="22"/>
          <w:lang w:val="nb-NO"/>
        </w:rPr>
      </w:pPr>
      <w:r w:rsidRPr="00172977">
        <w:rPr>
          <w:b/>
          <w:szCs w:val="22"/>
          <w:lang w:val="nb-NO"/>
        </w:rPr>
        <w:t>ANDRE VILKÅR OG KRAV TIL MARKEDSFØRINGSTILLATELSEN</w:t>
      </w:r>
    </w:p>
    <w:p w:rsidR="00C60D55" w:rsidRPr="003400CC" w:rsidRDefault="00C60D55" w:rsidP="00C60D55">
      <w:pPr>
        <w:pStyle w:val="EMEABodyText"/>
        <w:rPr>
          <w:lang w:val="nb-NO"/>
        </w:rPr>
      </w:pPr>
    </w:p>
    <w:p w:rsidR="009B3920" w:rsidRPr="0074415E" w:rsidRDefault="009B3920" w:rsidP="009B3920">
      <w:pPr>
        <w:pStyle w:val="EMEABodyTextIndent"/>
        <w:rPr>
          <w:b/>
          <w:lang w:val="nb-NO"/>
        </w:rPr>
      </w:pPr>
      <w:proofErr w:type="spellStart"/>
      <w:r>
        <w:rPr>
          <w:b/>
          <w:szCs w:val="22"/>
        </w:rPr>
        <w:t>Periodiske</w:t>
      </w:r>
      <w:proofErr w:type="spellEnd"/>
      <w:r>
        <w:rPr>
          <w:b/>
          <w:szCs w:val="22"/>
        </w:rPr>
        <w:t xml:space="preserve"> </w:t>
      </w:r>
      <w:proofErr w:type="spellStart"/>
      <w:r>
        <w:rPr>
          <w:b/>
          <w:szCs w:val="22"/>
        </w:rPr>
        <w:t>sikkerhetsoppdateringsrapporter</w:t>
      </w:r>
      <w:proofErr w:type="spellEnd"/>
      <w:r>
        <w:rPr>
          <w:b/>
          <w:szCs w:val="22"/>
        </w:rPr>
        <w:t xml:space="preserve"> (PSUR</w:t>
      </w:r>
      <w:r w:rsidR="0030484D">
        <w:rPr>
          <w:b/>
          <w:szCs w:val="22"/>
        </w:rPr>
        <w:t>-er</w:t>
      </w:r>
      <w:r>
        <w:rPr>
          <w:b/>
          <w:szCs w:val="22"/>
        </w:rPr>
        <w:t>)</w:t>
      </w:r>
    </w:p>
    <w:p w:rsidR="009B3920" w:rsidRDefault="009B3920" w:rsidP="009B3920">
      <w:pPr>
        <w:pStyle w:val="EMEABodyTextIndent"/>
        <w:numPr>
          <w:ilvl w:val="0"/>
          <w:numId w:val="0"/>
        </w:numPr>
        <w:rPr>
          <w:szCs w:val="22"/>
          <w:lang w:val="nb-NO"/>
        </w:rPr>
      </w:pPr>
    </w:p>
    <w:p w:rsidR="009B3920" w:rsidRPr="00172977" w:rsidRDefault="0030484D" w:rsidP="009B3920">
      <w:pPr>
        <w:pStyle w:val="EMEABodyTextIndent"/>
        <w:numPr>
          <w:ilvl w:val="0"/>
          <w:numId w:val="0"/>
        </w:numPr>
        <w:rPr>
          <w:b/>
          <w:lang w:val="nb-NO"/>
        </w:rPr>
      </w:pPr>
      <w:r>
        <w:rPr>
          <w:szCs w:val="22"/>
          <w:lang w:val="nb-NO"/>
        </w:rPr>
        <w:t xml:space="preserve">Kravene for innsendelse av periodiske sikkerhetsoppdateringsrapporter (PSUR-er) </w:t>
      </w:r>
      <w:r w:rsidR="009B3920" w:rsidRPr="00172977">
        <w:rPr>
          <w:szCs w:val="22"/>
          <w:lang w:val="nb-NO"/>
        </w:rPr>
        <w:t xml:space="preserve">for dette legemidlet </w:t>
      </w:r>
      <w:r>
        <w:rPr>
          <w:szCs w:val="22"/>
          <w:lang w:val="nb-NO"/>
        </w:rPr>
        <w:t>er angitt</w:t>
      </w:r>
      <w:r w:rsidR="009B3920" w:rsidRPr="00172977">
        <w:rPr>
          <w:szCs w:val="22"/>
          <w:lang w:val="nb-NO"/>
        </w:rPr>
        <w:t xml:space="preserve"> i EURD-listen (European Union Reference Date list)</w:t>
      </w:r>
      <w:r>
        <w:rPr>
          <w:szCs w:val="22"/>
          <w:lang w:val="nb-NO"/>
        </w:rPr>
        <w:t>,</w:t>
      </w:r>
      <w:r w:rsidR="009B3920" w:rsidRPr="00172977">
        <w:rPr>
          <w:szCs w:val="22"/>
          <w:lang w:val="nb-NO"/>
        </w:rPr>
        <w:t xml:space="preserve"> som gjort rede for i </w:t>
      </w:r>
      <w:r w:rsidR="009B3920" w:rsidRPr="00172977">
        <w:rPr>
          <w:lang w:val="nb-NO"/>
        </w:rPr>
        <w:t xml:space="preserve">Artikkel 107c(7) av direktiv 2001/83/EF og </w:t>
      </w:r>
      <w:r>
        <w:rPr>
          <w:lang w:val="nb-NO"/>
        </w:rPr>
        <w:t xml:space="preserve">i enhver oppdatering av EURD-listen som </w:t>
      </w:r>
      <w:r w:rsidR="009B3920" w:rsidRPr="00172977">
        <w:rPr>
          <w:lang w:val="nb-NO"/>
        </w:rPr>
        <w:t>publiser</w:t>
      </w:r>
      <w:r>
        <w:rPr>
          <w:lang w:val="nb-NO"/>
        </w:rPr>
        <w:t>es</w:t>
      </w:r>
      <w:r w:rsidR="009B3920" w:rsidRPr="00172977">
        <w:rPr>
          <w:lang w:val="nb-NO"/>
        </w:rPr>
        <w:t xml:space="preserve"> på nettstedet til Det europeiske legemiddelkontor (</w:t>
      </w:r>
      <w:r>
        <w:rPr>
          <w:lang w:val="nb-NO"/>
        </w:rPr>
        <w:t>t</w:t>
      </w:r>
      <w:r w:rsidR="009B3920" w:rsidRPr="00172977">
        <w:rPr>
          <w:lang w:val="nb-NO"/>
        </w:rPr>
        <w:t>he European Medicines Agency).</w:t>
      </w:r>
    </w:p>
    <w:p w:rsidR="009B3920" w:rsidRDefault="009B3920" w:rsidP="009B3920">
      <w:pPr>
        <w:pStyle w:val="EMEABodyText"/>
        <w:rPr>
          <w:lang w:val="nb-NO"/>
        </w:rPr>
      </w:pPr>
    </w:p>
    <w:p w:rsidR="00E10120" w:rsidRDefault="00E10120" w:rsidP="009B3920">
      <w:pPr>
        <w:pStyle w:val="EMEABodyText"/>
        <w:rPr>
          <w:lang w:val="nb-NO"/>
        </w:rPr>
      </w:pPr>
    </w:p>
    <w:p w:rsidR="009B3920" w:rsidRPr="00853C57" w:rsidRDefault="009B3920" w:rsidP="009B3920">
      <w:pPr>
        <w:pStyle w:val="EMEABodyText"/>
        <w:rPr>
          <w:b/>
          <w:bCs/>
          <w:lang w:val="nb-NO"/>
        </w:rPr>
      </w:pPr>
      <w:r w:rsidRPr="00853C57">
        <w:rPr>
          <w:b/>
          <w:bCs/>
          <w:lang w:val="nb-NO"/>
        </w:rPr>
        <w:t>D.</w:t>
      </w:r>
      <w:r w:rsidRPr="00853C57">
        <w:rPr>
          <w:b/>
          <w:bCs/>
          <w:lang w:val="nb-NO"/>
        </w:rPr>
        <w:tab/>
        <w:t xml:space="preserve">VILKÅR ELLER RESTRIKSJONER VEDRØRENDE SIKKER OG EFFEKTIV BRUK AV LEGEMIDLET  </w:t>
      </w:r>
    </w:p>
    <w:p w:rsidR="009B3920" w:rsidRPr="00853C57" w:rsidRDefault="009B3920" w:rsidP="009B3920">
      <w:pPr>
        <w:pStyle w:val="EMEABodyText"/>
        <w:rPr>
          <w:iCs/>
          <w:u w:val="single"/>
          <w:lang w:val="nb-NO"/>
        </w:rPr>
      </w:pPr>
    </w:p>
    <w:p w:rsidR="00C60D55" w:rsidRPr="0091073B" w:rsidRDefault="009B3920" w:rsidP="009B3920">
      <w:pPr>
        <w:pStyle w:val="EMEABodyTextIndent"/>
        <w:numPr>
          <w:ilvl w:val="0"/>
          <w:numId w:val="0"/>
        </w:numPr>
        <w:rPr>
          <w:b/>
          <w:szCs w:val="22"/>
          <w:lang w:val="nb-NO"/>
        </w:rPr>
      </w:pPr>
      <w:r w:rsidRPr="0091073B">
        <w:rPr>
          <w:b/>
          <w:szCs w:val="22"/>
          <w:lang w:val="nb-NO"/>
        </w:rPr>
        <w:t>Risikohåndteringsplan (RMP)</w:t>
      </w:r>
    </w:p>
    <w:p w:rsidR="009B3920" w:rsidRPr="0091073B" w:rsidRDefault="009B3920" w:rsidP="003400CC">
      <w:pPr>
        <w:pStyle w:val="EMEABodyText"/>
        <w:rPr>
          <w:lang w:val="nb-NO"/>
        </w:rPr>
      </w:pPr>
    </w:p>
    <w:p w:rsidR="00C60D55" w:rsidRDefault="00C60D55" w:rsidP="00C60D55">
      <w:pPr>
        <w:pStyle w:val="EMEABodyText"/>
        <w:rPr>
          <w:lang w:val="nb-NO"/>
        </w:rPr>
      </w:pPr>
      <w:r>
        <w:rPr>
          <w:lang w:val="nb-NO"/>
        </w:rPr>
        <w:t>Ikke relevant.</w:t>
      </w:r>
    </w:p>
    <w:p w:rsidR="007C0F4D" w:rsidRDefault="007C0F4D" w:rsidP="007C0F4D">
      <w:pPr>
        <w:pStyle w:val="EMEABodyText"/>
        <w:rPr>
          <w:lang w:val="nb-NO"/>
        </w:rPr>
      </w:pPr>
    </w:p>
    <w:p w:rsidR="007C0F4D" w:rsidRDefault="004A32ED" w:rsidP="007C0F4D">
      <w:pPr>
        <w:pStyle w:val="EMEABodyText"/>
        <w:rPr>
          <w:lang w:val="nb-NO"/>
        </w:rPr>
      </w:pPr>
      <w:r>
        <w:rPr>
          <w:lang w:val="nb-NO"/>
        </w:rPr>
        <w:t>p</w:t>
      </w:r>
    </w:p>
    <w:p w:rsidR="007C0F4D" w:rsidRPr="00F73EFE" w:rsidRDefault="007C0F4D" w:rsidP="007C0F4D">
      <w:pPr>
        <w:pStyle w:val="EMEABodyText"/>
        <w:rPr>
          <w:lang w:val="nb-NO"/>
        </w:rPr>
      </w:pPr>
    </w:p>
    <w:p w:rsidR="007C0F4D" w:rsidRDefault="007C0F4D" w:rsidP="00C60D55">
      <w:pPr>
        <w:pStyle w:val="EMEABodyText"/>
        <w:rPr>
          <w:lang w:val="nb-NO"/>
        </w:rPr>
      </w:pPr>
    </w:p>
    <w:p w:rsidR="000669FC" w:rsidRPr="003400CC" w:rsidRDefault="000669FC">
      <w:pPr>
        <w:pStyle w:val="EMEABodyText"/>
        <w:rPr>
          <w:lang w:val="nb-NO"/>
        </w:rPr>
      </w:pPr>
      <w:r w:rsidRPr="003400CC">
        <w:rPr>
          <w:lang w:val="nb-NO"/>
        </w:rPr>
        <w:br w:type="page"/>
      </w: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6867DD" w:rsidRDefault="006867DD" w:rsidP="006867DD">
      <w:pPr>
        <w:pStyle w:val="EMEATitle"/>
        <w:rPr>
          <w:lang w:val="nn-NO"/>
        </w:rPr>
      </w:pPr>
      <w:r>
        <w:rPr>
          <w:lang w:val="nn-NO"/>
        </w:rPr>
        <w:t>VEDLEGG III</w:t>
      </w:r>
    </w:p>
    <w:p w:rsidR="006867DD" w:rsidRDefault="006867DD" w:rsidP="006867DD">
      <w:pPr>
        <w:pStyle w:val="EMEABodyText"/>
        <w:rPr>
          <w:lang w:val="nn-NO"/>
        </w:rPr>
      </w:pPr>
    </w:p>
    <w:p w:rsidR="006867DD" w:rsidRDefault="006867DD" w:rsidP="006867DD">
      <w:pPr>
        <w:pStyle w:val="EMEATitle"/>
        <w:rPr>
          <w:lang w:val="nn-NO"/>
        </w:rPr>
      </w:pPr>
      <w:r>
        <w:rPr>
          <w:lang w:val="nn-NO"/>
        </w:rPr>
        <w:t>MERKING OG PAKNINGSVEDLEGG</w:t>
      </w:r>
    </w:p>
    <w:p w:rsidR="000669FC" w:rsidRPr="006867DD" w:rsidRDefault="000669FC">
      <w:pPr>
        <w:pStyle w:val="EMEABodyText"/>
        <w:rPr>
          <w:lang w:val="nn-NO"/>
        </w:rPr>
      </w:pPr>
    </w:p>
    <w:p w:rsidR="000669FC" w:rsidRPr="003400CC" w:rsidRDefault="000669FC">
      <w:pPr>
        <w:pStyle w:val="EMEABodyText"/>
        <w:rPr>
          <w:lang w:val="nb-NO"/>
        </w:rPr>
      </w:pPr>
      <w:r w:rsidRPr="003400CC">
        <w:rPr>
          <w:lang w:val="nb-NO"/>
        </w:rPr>
        <w:br w:type="page"/>
      </w: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6867DD" w:rsidRDefault="006867DD" w:rsidP="006867DD">
      <w:pPr>
        <w:pStyle w:val="EMEATitle"/>
        <w:rPr>
          <w:b w:val="0"/>
          <w:lang w:val="nn-NO"/>
        </w:rPr>
      </w:pPr>
      <w:r>
        <w:rPr>
          <w:lang w:val="nn-NO"/>
        </w:rPr>
        <w:t>A. MERKING</w:t>
      </w:r>
    </w:p>
    <w:p w:rsidR="00C60D55" w:rsidRDefault="00D35DB7" w:rsidP="00C60D55">
      <w:pPr>
        <w:pStyle w:val="EMEATitlePAC"/>
        <w:rPr>
          <w:lang w:val="nn-NO"/>
        </w:rPr>
      </w:pPr>
      <w:r w:rsidRPr="003400CC">
        <w:rPr>
          <w:lang w:val="nb-NO"/>
        </w:rPr>
        <w:br w:type="page"/>
      </w:r>
      <w:r w:rsidR="00C60D55">
        <w:rPr>
          <w:lang w:val="nn-NO"/>
        </w:rPr>
        <w:t>OPPLYSNINGER, SOM SKAL ANGIS PÅ DEN YTRE EMBALLASJE</w:t>
      </w:r>
    </w:p>
    <w:p w:rsidR="00C60D55" w:rsidRDefault="00C60D55" w:rsidP="00C60D55">
      <w:pPr>
        <w:pStyle w:val="EMEATitlePAC"/>
        <w:rPr>
          <w:lang w:val="sv-SE"/>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75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Pr>
          <w:lang w:val="sv-SE"/>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75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Pr>
          <w:lang w:val="nn-NO"/>
        </w:rPr>
        <w:t xml:space="preserve">Hjelpestoffer: </w:t>
      </w:r>
      <w:r>
        <w:rPr>
          <w:lang w:val="nb-NO"/>
        </w:rPr>
        <w:t>inneholder også 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Pr="003400CC" w:rsidRDefault="00C60D55" w:rsidP="00C60D55">
      <w:pPr>
        <w:pStyle w:val="EMEABodyText"/>
        <w:rPr>
          <w:lang w:val="nb-NO"/>
        </w:rPr>
      </w:pPr>
      <w:r w:rsidRPr="003400CC">
        <w:rPr>
          <w:lang w:val="nb-NO"/>
        </w:rPr>
        <w:t>14 </w:t>
      </w:r>
      <w:r>
        <w:rPr>
          <w:lang w:val="sv-SE"/>
        </w:rPr>
        <w:t>tabletter</w:t>
      </w:r>
    </w:p>
    <w:p w:rsidR="00C60D55" w:rsidRPr="003400CC" w:rsidRDefault="00C60D55" w:rsidP="00C60D55">
      <w:pPr>
        <w:pStyle w:val="EMEABodyText"/>
        <w:rPr>
          <w:lang w:val="nb-NO"/>
        </w:rPr>
      </w:pPr>
      <w:r w:rsidRPr="003400CC">
        <w:rPr>
          <w:lang w:val="nb-NO"/>
        </w:rPr>
        <w:t>28 </w:t>
      </w:r>
      <w:r>
        <w:rPr>
          <w:lang w:val="sv-SE"/>
        </w:rPr>
        <w:t>tabletter</w:t>
      </w:r>
    </w:p>
    <w:p w:rsidR="00C60D55" w:rsidRPr="003400CC" w:rsidRDefault="00C60D55" w:rsidP="00C60D55">
      <w:pPr>
        <w:pStyle w:val="EMEABodyText"/>
        <w:rPr>
          <w:lang w:val="nb-NO"/>
        </w:rPr>
      </w:pPr>
      <w:r w:rsidRPr="003400CC">
        <w:rPr>
          <w:lang w:val="nb-NO"/>
        </w:rPr>
        <w:t>56 </w:t>
      </w:r>
      <w:r>
        <w:rPr>
          <w:lang w:val="sv-SE"/>
        </w:rPr>
        <w:t>tabletter</w:t>
      </w:r>
    </w:p>
    <w:p w:rsidR="00C60D55" w:rsidRPr="003400CC" w:rsidRDefault="00C60D55" w:rsidP="00C60D55">
      <w:pPr>
        <w:pStyle w:val="EMEABodyText"/>
        <w:rPr>
          <w:lang w:val="nb-NO"/>
        </w:rPr>
      </w:pPr>
      <w:r w:rsidRPr="003400CC">
        <w:rPr>
          <w:lang w:val="nb-NO"/>
        </w:rPr>
        <w:t>56 x 1 </w:t>
      </w:r>
      <w:r>
        <w:rPr>
          <w:lang w:val="sv-SE"/>
        </w:rPr>
        <w:t>tabletter</w:t>
      </w:r>
    </w:p>
    <w:p w:rsidR="00C60D55" w:rsidRPr="003400CC" w:rsidRDefault="00C60D55" w:rsidP="00C60D55">
      <w:pPr>
        <w:pStyle w:val="EMEABodyText"/>
        <w:rPr>
          <w:lang w:val="nb-NO"/>
        </w:rPr>
      </w:pPr>
      <w:r w:rsidRPr="003400CC">
        <w:rPr>
          <w:lang w:val="nb-NO"/>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sv-SE"/>
        </w:rPr>
      </w:pPr>
      <w:r>
        <w:rPr>
          <w:lang w:val="sv-SE"/>
        </w:rPr>
        <w:t>5.</w:t>
      </w:r>
      <w:r>
        <w:rPr>
          <w:lang w:val="sv-SE"/>
        </w:rPr>
        <w:tab/>
        <w:t>ADMINISTRASJONSMÅTE OG ADMINISTRASJONVEI(ER)</w:t>
      </w:r>
    </w:p>
    <w:p w:rsidR="00C60D55" w:rsidRDefault="00C60D55">
      <w:pPr>
        <w:pStyle w:val="EMEABodyText"/>
        <w:rPr>
          <w:lang w:val="nn-NO"/>
        </w:rPr>
      </w:pPr>
    </w:p>
    <w:p w:rsidR="00C60D55" w:rsidRPr="005276AD" w:rsidRDefault="00C60D55">
      <w:pPr>
        <w:pStyle w:val="EMEABodyText"/>
        <w:rPr>
          <w:lang w:val="nb-NO"/>
        </w:rPr>
      </w:pPr>
      <w:r>
        <w:rPr>
          <w:lang w:val="nn-NO"/>
        </w:rPr>
        <w:t xml:space="preserve">Oral bruk. </w:t>
      </w:r>
      <w:r>
        <w:rPr>
          <w:lang w:val="nb-NO"/>
        </w:rPr>
        <w:t>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sv-SE"/>
        </w:rPr>
      </w:pPr>
      <w:r>
        <w:rPr>
          <w:lang w:val="sv-S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sidRPr="00F44AA7">
        <w:rPr>
          <w:noProof/>
          <w:lang w:val="nn-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ED317F" w:rsidRDefault="00C60D55">
      <w:pPr>
        <w:pStyle w:val="EMEAAddress"/>
        <w:rPr>
          <w:lang w:val="nn-NO"/>
        </w:rPr>
      </w:pPr>
      <w:r>
        <w:rPr>
          <w:lang w:val="nn-NO"/>
        </w:rPr>
        <w:t>sanofi-aventis groupe</w:t>
      </w:r>
      <w:r w:rsidRPr="00ED317F">
        <w:rPr>
          <w:lang w:val="nn-NO"/>
        </w:rPr>
        <w:br/>
      </w:r>
      <w:r w:rsidR="00C16574">
        <w:rPr>
          <w:lang w:val="nn-NO"/>
        </w:rPr>
        <w:t>54, rue La Boétie</w:t>
      </w:r>
      <w:r>
        <w:rPr>
          <w:lang w:val="nn-NO"/>
        </w:rPr>
        <w:br/>
      </w:r>
      <w:r w:rsidR="00C16574">
        <w:rPr>
          <w:lang w:val="nn-NO"/>
        </w:rPr>
        <w:t xml:space="preserve">F-75008 Paris </w:t>
      </w:r>
      <w:r w:rsidRPr="00ED317F">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C60D55" w:rsidRDefault="00C60D55">
      <w:pPr>
        <w:pStyle w:val="EMEABodyText"/>
        <w:rPr>
          <w:lang w:val="nn-NO"/>
        </w:rPr>
      </w:pPr>
    </w:p>
    <w:p w:rsidR="00C60D55" w:rsidRPr="009648F8" w:rsidRDefault="00C60D55" w:rsidP="00C60D55">
      <w:pPr>
        <w:pStyle w:val="EMEABodyText"/>
        <w:rPr>
          <w:highlight w:val="lightGray"/>
          <w:lang w:val="nn-NO"/>
        </w:rPr>
      </w:pPr>
      <w:r>
        <w:rPr>
          <w:highlight w:val="lightGray"/>
          <w:lang w:val="nn-NO"/>
        </w:rPr>
        <w:t>EU/1/97/049/010 - 14</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EU/1/97/049/001 - 28</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EU/1/97/049/002 - 56</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EU/1/97/049/013 - 56 x 1</w:t>
      </w:r>
      <w:r w:rsidRPr="009648F8">
        <w:rPr>
          <w:highlight w:val="lightGray"/>
          <w:lang w:val="nn-NO"/>
        </w:rPr>
        <w:t> tabletter</w:t>
      </w:r>
    </w:p>
    <w:p w:rsidR="00C60D55" w:rsidRPr="009648F8" w:rsidRDefault="00C60D55" w:rsidP="00C60D55">
      <w:pPr>
        <w:pStyle w:val="EMEABodyText"/>
        <w:rPr>
          <w:lang w:val="nn-NO"/>
        </w:rPr>
      </w:pPr>
      <w:r>
        <w:rPr>
          <w:highlight w:val="lightGray"/>
          <w:lang w:val="nn-NO"/>
        </w:rPr>
        <w:t>EU/1/97/049/003 - 98</w:t>
      </w:r>
      <w:r w:rsidRPr="009648F8">
        <w:rPr>
          <w:highlight w:val="lightGray"/>
          <w:lang w:val="nn-NO"/>
        </w:rPr>
        <w:t>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Default="00C60D55">
      <w:pPr>
        <w:pStyle w:val="EMEABodyText"/>
        <w:rPr>
          <w:lang w:val="sv-SE"/>
        </w:rPr>
      </w:pPr>
      <w:r>
        <w:rPr>
          <w:lang w:val="sv-SE"/>
        </w:rPr>
        <w:t>Reseptpliktig legemiddel.</w:t>
      </w:r>
    </w:p>
    <w:p w:rsidR="00C60D55" w:rsidRDefault="00C60D55">
      <w:pPr>
        <w:pStyle w:val="EMEABodyText"/>
        <w:rPr>
          <w:lang w:val="sv-S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121F82" w:rsidRDefault="00C60D55" w:rsidP="00C60D55">
      <w:pPr>
        <w:pStyle w:val="EMEATitlePAC"/>
        <w:rPr>
          <w:lang w:val="nl-BE"/>
        </w:rPr>
      </w:pPr>
      <w:r w:rsidRPr="00121F82">
        <w:rPr>
          <w:lang w:val="nl-BE"/>
        </w:rPr>
        <w:t>16.</w:t>
      </w:r>
      <w:r w:rsidRPr="00121F82">
        <w:rPr>
          <w:lang w:val="nl-BE"/>
        </w:rPr>
        <w:tab/>
        <w:t>INFORMASJON PÅ BLINDESKRIFT</w:t>
      </w:r>
    </w:p>
    <w:p w:rsidR="00C60D55" w:rsidRPr="00121F82" w:rsidRDefault="00C60D55" w:rsidP="00C60D55">
      <w:pPr>
        <w:pStyle w:val="EMEABodyText"/>
        <w:rPr>
          <w:lang w:val="nl-BE"/>
        </w:rPr>
      </w:pPr>
    </w:p>
    <w:p w:rsidR="00C60D55" w:rsidRDefault="00C60D55">
      <w:pPr>
        <w:pStyle w:val="EMEABodyText"/>
        <w:rPr>
          <w:lang w:val="nl-BE"/>
        </w:rPr>
      </w:pPr>
      <w:r>
        <w:rPr>
          <w:lang w:val="nl-BE"/>
        </w:rPr>
        <w:t>Karvea</w:t>
      </w:r>
      <w:r w:rsidRPr="00121F82">
        <w:rPr>
          <w:lang w:val="nl-BE"/>
        </w:rPr>
        <w:t xml:space="preserve"> </w:t>
      </w:r>
      <w:r>
        <w:rPr>
          <w:lang w:val="nl-BE"/>
        </w:rPr>
        <w:t>75 </w:t>
      </w:r>
      <w:r w:rsidRPr="00121F82">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75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14 - 28 - 56 - 98 </w:t>
      </w:r>
      <w:r w:rsidRPr="00030DBC">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56 x 1 </w:t>
      </w:r>
      <w:r w:rsidRPr="00030DBC">
        <w:rPr>
          <w:highlight w:val="lightGray"/>
          <w:lang w:val="sv-SE"/>
        </w:rPr>
        <w:t>tabletter:</w:t>
      </w:r>
    </w:p>
    <w:p w:rsidR="00C60D55" w:rsidRDefault="00C60D55" w:rsidP="00C60D55">
      <w:pPr>
        <w:pStyle w:val="EMEATitlePAC"/>
        <w:rPr>
          <w:lang w:val="nn-NO"/>
        </w:rPr>
      </w:pPr>
      <w:r w:rsidRPr="003400CC">
        <w:rPr>
          <w:lang w:val="nb-NO"/>
        </w:rPr>
        <w:br w:type="page"/>
      </w:r>
      <w:r>
        <w:rPr>
          <w:lang w:val="nn-NO"/>
        </w:rPr>
        <w:t>OPPLYSNINGER, SOM SKAL ANGIS PÅ DEN YTRE EMBALLASJE</w:t>
      </w:r>
    </w:p>
    <w:p w:rsidR="00C60D55" w:rsidRDefault="00C60D55" w:rsidP="00C60D55">
      <w:pPr>
        <w:pStyle w:val="EMEATitlePAC"/>
        <w:rPr>
          <w:lang w:val="sv-SE"/>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150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Pr>
          <w:lang w:val="sv-SE"/>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150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Pr>
          <w:lang w:val="nn-NO"/>
        </w:rPr>
        <w:t xml:space="preserve">Hjelpestoffer: </w:t>
      </w:r>
      <w:r>
        <w:rPr>
          <w:lang w:val="nb-NO"/>
        </w:rPr>
        <w:t>inneholder også 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Pr="003400CC" w:rsidRDefault="00C60D55" w:rsidP="00C60D55">
      <w:pPr>
        <w:pStyle w:val="EMEABodyText"/>
        <w:rPr>
          <w:lang w:val="nb-NO"/>
        </w:rPr>
      </w:pPr>
      <w:r w:rsidRPr="003400CC">
        <w:rPr>
          <w:lang w:val="nb-NO"/>
        </w:rPr>
        <w:t>14 </w:t>
      </w:r>
      <w:r>
        <w:rPr>
          <w:lang w:val="sv-SE"/>
        </w:rPr>
        <w:t>tabletter</w:t>
      </w:r>
    </w:p>
    <w:p w:rsidR="00C60D55" w:rsidRPr="003400CC" w:rsidRDefault="00C60D55" w:rsidP="00C60D55">
      <w:pPr>
        <w:pStyle w:val="EMEABodyText"/>
        <w:rPr>
          <w:lang w:val="nb-NO"/>
        </w:rPr>
      </w:pPr>
      <w:r w:rsidRPr="003400CC">
        <w:rPr>
          <w:lang w:val="nb-NO"/>
        </w:rPr>
        <w:t>28 </w:t>
      </w:r>
      <w:r>
        <w:rPr>
          <w:lang w:val="sv-SE"/>
        </w:rPr>
        <w:t>tabletter</w:t>
      </w:r>
    </w:p>
    <w:p w:rsidR="00C60D55" w:rsidRPr="003400CC" w:rsidRDefault="00C60D55" w:rsidP="00C60D55">
      <w:pPr>
        <w:pStyle w:val="EMEABodyText"/>
        <w:rPr>
          <w:lang w:val="nb-NO"/>
        </w:rPr>
      </w:pPr>
      <w:r w:rsidRPr="003400CC">
        <w:rPr>
          <w:lang w:val="nb-NO"/>
        </w:rPr>
        <w:t>56 </w:t>
      </w:r>
      <w:r>
        <w:rPr>
          <w:lang w:val="sv-SE"/>
        </w:rPr>
        <w:t>tabletter</w:t>
      </w:r>
    </w:p>
    <w:p w:rsidR="00C60D55" w:rsidRPr="003400CC" w:rsidRDefault="00C60D55" w:rsidP="00C60D55">
      <w:pPr>
        <w:pStyle w:val="EMEABodyText"/>
        <w:rPr>
          <w:lang w:val="nb-NO"/>
        </w:rPr>
      </w:pPr>
      <w:r w:rsidRPr="003400CC">
        <w:rPr>
          <w:lang w:val="nb-NO"/>
        </w:rPr>
        <w:t>56 x 1 </w:t>
      </w:r>
      <w:r>
        <w:rPr>
          <w:lang w:val="sv-SE"/>
        </w:rPr>
        <w:t>tabletter</w:t>
      </w:r>
    </w:p>
    <w:p w:rsidR="00C60D55" w:rsidRPr="003400CC" w:rsidRDefault="00C60D55" w:rsidP="00C60D55">
      <w:pPr>
        <w:pStyle w:val="EMEABodyText"/>
        <w:rPr>
          <w:lang w:val="nb-NO"/>
        </w:rPr>
      </w:pPr>
      <w:r w:rsidRPr="003400CC">
        <w:rPr>
          <w:lang w:val="nb-NO"/>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sv-SE"/>
        </w:rPr>
      </w:pPr>
      <w:r>
        <w:rPr>
          <w:lang w:val="sv-SE"/>
        </w:rPr>
        <w:t>5.</w:t>
      </w:r>
      <w:r>
        <w:rPr>
          <w:lang w:val="sv-SE"/>
        </w:rPr>
        <w:tab/>
        <w:t>ADMINISTRASJONSMÅTE OG ADMINISTRASJONVEI(ER)</w:t>
      </w:r>
    </w:p>
    <w:p w:rsidR="00C60D55" w:rsidRDefault="00C60D55">
      <w:pPr>
        <w:pStyle w:val="EMEABodyText"/>
        <w:rPr>
          <w:lang w:val="nn-NO"/>
        </w:rPr>
      </w:pPr>
    </w:p>
    <w:p w:rsidR="00C60D55" w:rsidRPr="005276AD" w:rsidRDefault="00C60D55">
      <w:pPr>
        <w:pStyle w:val="EMEABodyText"/>
        <w:rPr>
          <w:lang w:val="nb-NO"/>
        </w:rPr>
      </w:pPr>
      <w:r>
        <w:rPr>
          <w:lang w:val="nn-NO"/>
        </w:rPr>
        <w:t xml:space="preserve">Oral bruk. </w:t>
      </w:r>
      <w:r>
        <w:rPr>
          <w:lang w:val="nb-NO"/>
        </w:rPr>
        <w:t>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sv-SE"/>
        </w:rPr>
      </w:pPr>
      <w:r>
        <w:rPr>
          <w:lang w:val="sv-S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sidRPr="00F44AA7">
        <w:rPr>
          <w:noProof/>
          <w:lang w:val="nn-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ED317F" w:rsidRDefault="00C60D55">
      <w:pPr>
        <w:pStyle w:val="EMEAAddress"/>
        <w:rPr>
          <w:lang w:val="nn-NO"/>
        </w:rPr>
      </w:pPr>
      <w:r>
        <w:rPr>
          <w:lang w:val="nn-NO"/>
        </w:rPr>
        <w:t>sanofi-aventis groupe</w:t>
      </w:r>
      <w:r w:rsidRPr="00ED317F">
        <w:rPr>
          <w:lang w:val="nn-NO"/>
        </w:rPr>
        <w:br/>
      </w:r>
      <w:r w:rsidR="00C16574">
        <w:rPr>
          <w:lang w:val="nn-NO"/>
        </w:rPr>
        <w:t>54, rue La Boétie</w:t>
      </w:r>
      <w:r>
        <w:rPr>
          <w:lang w:val="nn-NO"/>
        </w:rPr>
        <w:br/>
      </w:r>
      <w:r w:rsidR="00C16574">
        <w:rPr>
          <w:lang w:val="nn-NO"/>
        </w:rPr>
        <w:t xml:space="preserve">F-75008 Paris </w:t>
      </w:r>
      <w:r w:rsidRPr="00ED317F">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C60D55" w:rsidRDefault="00C60D55">
      <w:pPr>
        <w:pStyle w:val="EMEABodyText"/>
        <w:rPr>
          <w:lang w:val="nn-NO"/>
        </w:rPr>
      </w:pPr>
    </w:p>
    <w:p w:rsidR="00C60D55" w:rsidRPr="009648F8" w:rsidRDefault="00C60D55" w:rsidP="00C60D55">
      <w:pPr>
        <w:pStyle w:val="EMEABodyText"/>
        <w:rPr>
          <w:highlight w:val="lightGray"/>
          <w:lang w:val="nn-NO"/>
        </w:rPr>
      </w:pPr>
      <w:r>
        <w:rPr>
          <w:highlight w:val="lightGray"/>
          <w:lang w:val="nn-NO"/>
        </w:rPr>
        <w:t>EU/1/97/049/011 - 14</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EU/1/97/049/004 - 28</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EU/1/97/049/005 - 56</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EU/1/97/049/014 - 56 x 1</w:t>
      </w:r>
      <w:r w:rsidRPr="009648F8">
        <w:rPr>
          <w:highlight w:val="lightGray"/>
          <w:lang w:val="nn-NO"/>
        </w:rPr>
        <w:t> tabletter</w:t>
      </w:r>
    </w:p>
    <w:p w:rsidR="00C60D55" w:rsidRPr="009648F8" w:rsidRDefault="00C60D55" w:rsidP="00C60D55">
      <w:pPr>
        <w:pStyle w:val="EMEABodyText"/>
        <w:rPr>
          <w:lang w:val="nn-NO"/>
        </w:rPr>
      </w:pPr>
      <w:r>
        <w:rPr>
          <w:highlight w:val="lightGray"/>
          <w:lang w:val="nn-NO"/>
        </w:rPr>
        <w:t>EU/1/97/049/006 - 98</w:t>
      </w:r>
      <w:r w:rsidRPr="009648F8">
        <w:rPr>
          <w:highlight w:val="lightGray"/>
          <w:lang w:val="nn-NO"/>
        </w:rPr>
        <w:t>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Default="00C60D55">
      <w:pPr>
        <w:pStyle w:val="EMEABodyText"/>
        <w:rPr>
          <w:lang w:val="sv-SE"/>
        </w:rPr>
      </w:pPr>
      <w:r>
        <w:rPr>
          <w:lang w:val="sv-SE"/>
        </w:rPr>
        <w:t>Reseptpliktig legemiddel.</w:t>
      </w:r>
    </w:p>
    <w:p w:rsidR="00C60D55" w:rsidRDefault="00C60D55">
      <w:pPr>
        <w:pStyle w:val="EMEABodyText"/>
        <w:rPr>
          <w:lang w:val="sv-S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121F82" w:rsidRDefault="00C60D55" w:rsidP="00C60D55">
      <w:pPr>
        <w:pStyle w:val="EMEATitlePAC"/>
        <w:rPr>
          <w:lang w:val="nl-BE"/>
        </w:rPr>
      </w:pPr>
      <w:r w:rsidRPr="00121F82">
        <w:rPr>
          <w:lang w:val="nl-BE"/>
        </w:rPr>
        <w:t>16.</w:t>
      </w:r>
      <w:r w:rsidRPr="00121F82">
        <w:rPr>
          <w:lang w:val="nl-BE"/>
        </w:rPr>
        <w:tab/>
        <w:t>INFORMASJON PÅ BLINDESKRIFT</w:t>
      </w:r>
    </w:p>
    <w:p w:rsidR="00C60D55" w:rsidRPr="00121F82" w:rsidRDefault="00C60D55" w:rsidP="00C60D55">
      <w:pPr>
        <w:pStyle w:val="EMEABodyText"/>
        <w:rPr>
          <w:lang w:val="nl-BE"/>
        </w:rPr>
      </w:pPr>
    </w:p>
    <w:p w:rsidR="00C60D55" w:rsidRDefault="00C60D55">
      <w:pPr>
        <w:pStyle w:val="EMEABodyText"/>
        <w:rPr>
          <w:lang w:val="nl-BE"/>
        </w:rPr>
      </w:pPr>
      <w:r>
        <w:rPr>
          <w:lang w:val="nl-BE"/>
        </w:rPr>
        <w:t>Karvea</w:t>
      </w:r>
      <w:r w:rsidRPr="00121F82">
        <w:rPr>
          <w:lang w:val="nl-BE"/>
        </w:rPr>
        <w:t xml:space="preserve"> </w:t>
      </w:r>
      <w:r>
        <w:rPr>
          <w:lang w:val="nl-BE"/>
        </w:rPr>
        <w:t>150 </w:t>
      </w:r>
      <w:r w:rsidRPr="00121F82">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150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14 - 28 - 56 - 98 </w:t>
      </w:r>
      <w:r w:rsidRPr="00030DBC">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56 x 1 </w:t>
      </w:r>
      <w:r w:rsidRPr="00030DBC">
        <w:rPr>
          <w:highlight w:val="lightGray"/>
          <w:lang w:val="sv-SE"/>
        </w:rPr>
        <w:t>tabletter:</w:t>
      </w:r>
    </w:p>
    <w:p w:rsidR="00C60D55" w:rsidRDefault="00C60D55" w:rsidP="00C60D55">
      <w:pPr>
        <w:pStyle w:val="EMEATitlePAC"/>
        <w:rPr>
          <w:lang w:val="nn-NO"/>
        </w:rPr>
      </w:pPr>
      <w:r w:rsidRPr="003400CC">
        <w:rPr>
          <w:lang w:val="nb-NO"/>
        </w:rPr>
        <w:br w:type="page"/>
      </w:r>
      <w:r>
        <w:rPr>
          <w:lang w:val="nn-NO"/>
        </w:rPr>
        <w:t>OPPLYSNINGER, SOM SKAL ANGIS PÅ DEN YTRE EMBALLASJE</w:t>
      </w:r>
    </w:p>
    <w:p w:rsidR="00C60D55" w:rsidRDefault="00C60D55" w:rsidP="00C60D55">
      <w:pPr>
        <w:pStyle w:val="EMEATitlePAC"/>
        <w:rPr>
          <w:lang w:val="sv-SE"/>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300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Pr>
          <w:lang w:val="sv-SE"/>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300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Pr>
          <w:lang w:val="nn-NO"/>
        </w:rPr>
        <w:t xml:space="preserve">Hjelpestoffer: </w:t>
      </w:r>
      <w:r>
        <w:rPr>
          <w:lang w:val="nb-NO"/>
        </w:rPr>
        <w:t>inneholder også 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Pr="003400CC" w:rsidRDefault="00C60D55" w:rsidP="00C60D55">
      <w:pPr>
        <w:pStyle w:val="EMEABodyText"/>
        <w:rPr>
          <w:lang w:val="nb-NO"/>
        </w:rPr>
      </w:pPr>
      <w:r w:rsidRPr="003400CC">
        <w:rPr>
          <w:lang w:val="nb-NO"/>
        </w:rPr>
        <w:t>14 </w:t>
      </w:r>
      <w:r>
        <w:rPr>
          <w:lang w:val="sv-SE"/>
        </w:rPr>
        <w:t>tabletter</w:t>
      </w:r>
    </w:p>
    <w:p w:rsidR="00C60D55" w:rsidRPr="003400CC" w:rsidRDefault="00C60D55" w:rsidP="00C60D55">
      <w:pPr>
        <w:pStyle w:val="EMEABodyText"/>
        <w:rPr>
          <w:lang w:val="nb-NO"/>
        </w:rPr>
      </w:pPr>
      <w:r w:rsidRPr="003400CC">
        <w:rPr>
          <w:lang w:val="nb-NO"/>
        </w:rPr>
        <w:t>28 </w:t>
      </w:r>
      <w:r>
        <w:rPr>
          <w:lang w:val="sv-SE"/>
        </w:rPr>
        <w:t>tabletter</w:t>
      </w:r>
    </w:p>
    <w:p w:rsidR="00C60D55" w:rsidRPr="003400CC" w:rsidRDefault="00C60D55" w:rsidP="00C60D55">
      <w:pPr>
        <w:pStyle w:val="EMEABodyText"/>
        <w:rPr>
          <w:lang w:val="nb-NO"/>
        </w:rPr>
      </w:pPr>
      <w:r w:rsidRPr="003400CC">
        <w:rPr>
          <w:lang w:val="nb-NO"/>
        </w:rPr>
        <w:t>56 </w:t>
      </w:r>
      <w:r>
        <w:rPr>
          <w:lang w:val="sv-SE"/>
        </w:rPr>
        <w:t>tabletter</w:t>
      </w:r>
    </w:p>
    <w:p w:rsidR="00C60D55" w:rsidRPr="003400CC" w:rsidRDefault="00C60D55" w:rsidP="00C60D55">
      <w:pPr>
        <w:pStyle w:val="EMEABodyText"/>
        <w:rPr>
          <w:lang w:val="nb-NO"/>
        </w:rPr>
      </w:pPr>
      <w:r w:rsidRPr="003400CC">
        <w:rPr>
          <w:lang w:val="nb-NO"/>
        </w:rPr>
        <w:t>56 x 1 </w:t>
      </w:r>
      <w:r>
        <w:rPr>
          <w:lang w:val="sv-SE"/>
        </w:rPr>
        <w:t>tabletter</w:t>
      </w:r>
    </w:p>
    <w:p w:rsidR="00C60D55" w:rsidRPr="003400CC" w:rsidRDefault="00C60D55" w:rsidP="00C60D55">
      <w:pPr>
        <w:pStyle w:val="EMEABodyText"/>
        <w:rPr>
          <w:lang w:val="nb-NO"/>
        </w:rPr>
      </w:pPr>
      <w:r w:rsidRPr="003400CC">
        <w:rPr>
          <w:lang w:val="nb-NO"/>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sv-SE"/>
        </w:rPr>
      </w:pPr>
      <w:r>
        <w:rPr>
          <w:lang w:val="sv-SE"/>
        </w:rPr>
        <w:t>5.</w:t>
      </w:r>
      <w:r>
        <w:rPr>
          <w:lang w:val="sv-SE"/>
        </w:rPr>
        <w:tab/>
        <w:t>ADMINISTRASJONSMÅTE OG ADMINISTRASJONVEI(ER)</w:t>
      </w:r>
    </w:p>
    <w:p w:rsidR="00C60D55" w:rsidRDefault="00C60D55">
      <w:pPr>
        <w:pStyle w:val="EMEABodyText"/>
        <w:rPr>
          <w:lang w:val="nn-NO"/>
        </w:rPr>
      </w:pPr>
    </w:p>
    <w:p w:rsidR="00C60D55" w:rsidRPr="005276AD" w:rsidRDefault="00C60D55">
      <w:pPr>
        <w:pStyle w:val="EMEABodyText"/>
        <w:rPr>
          <w:lang w:val="nb-NO"/>
        </w:rPr>
      </w:pPr>
      <w:r>
        <w:rPr>
          <w:lang w:val="nn-NO"/>
        </w:rPr>
        <w:t xml:space="preserve">Oral bruk. </w:t>
      </w:r>
      <w:r>
        <w:rPr>
          <w:lang w:val="nb-NO"/>
        </w:rPr>
        <w:t>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sv-SE"/>
        </w:rPr>
      </w:pPr>
      <w:r>
        <w:rPr>
          <w:lang w:val="sv-S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sidRPr="00F44AA7">
        <w:rPr>
          <w:noProof/>
          <w:lang w:val="nn-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ED317F" w:rsidRDefault="00C60D55">
      <w:pPr>
        <w:pStyle w:val="EMEAAddress"/>
        <w:rPr>
          <w:lang w:val="nn-NO"/>
        </w:rPr>
      </w:pPr>
      <w:r>
        <w:rPr>
          <w:lang w:val="nn-NO"/>
        </w:rPr>
        <w:t>sanofi-aventis groupe</w:t>
      </w:r>
      <w:r w:rsidRPr="00ED317F">
        <w:rPr>
          <w:lang w:val="nn-NO"/>
        </w:rPr>
        <w:br/>
      </w:r>
      <w:r w:rsidR="00C16574">
        <w:rPr>
          <w:lang w:val="nn-NO"/>
        </w:rPr>
        <w:t>54, rue La Boétie</w:t>
      </w:r>
      <w:r>
        <w:rPr>
          <w:lang w:val="nn-NO"/>
        </w:rPr>
        <w:br/>
      </w:r>
      <w:r w:rsidR="00C16574">
        <w:rPr>
          <w:lang w:val="nn-NO"/>
        </w:rPr>
        <w:t xml:space="preserve">F-75008 Paris </w:t>
      </w:r>
      <w:r w:rsidRPr="00ED317F">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C60D55" w:rsidRDefault="00C60D55">
      <w:pPr>
        <w:pStyle w:val="EMEABodyText"/>
        <w:rPr>
          <w:lang w:val="nn-NO"/>
        </w:rPr>
      </w:pPr>
    </w:p>
    <w:p w:rsidR="00C60D55" w:rsidRPr="009648F8" w:rsidRDefault="00C60D55" w:rsidP="00C60D55">
      <w:pPr>
        <w:pStyle w:val="EMEABodyText"/>
        <w:rPr>
          <w:highlight w:val="lightGray"/>
          <w:lang w:val="nn-NO"/>
        </w:rPr>
      </w:pPr>
      <w:r>
        <w:rPr>
          <w:highlight w:val="lightGray"/>
          <w:lang w:val="nn-NO"/>
        </w:rPr>
        <w:t>EU/1/97/049/012 - 14</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EU/1/97/049/007 - 28</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EU/1/97/049/008 - 56</w:t>
      </w:r>
      <w:r w:rsidRPr="009648F8">
        <w:rPr>
          <w:highlight w:val="lightGray"/>
          <w:lang w:val="nn-NO"/>
        </w:rPr>
        <w:t> tabletter</w:t>
      </w:r>
    </w:p>
    <w:p w:rsidR="00C60D55" w:rsidRPr="009648F8" w:rsidRDefault="00C60D55" w:rsidP="00C60D55">
      <w:pPr>
        <w:pStyle w:val="EMEABodyText"/>
        <w:rPr>
          <w:highlight w:val="lightGray"/>
          <w:lang w:val="nn-NO"/>
        </w:rPr>
      </w:pPr>
      <w:r>
        <w:rPr>
          <w:highlight w:val="lightGray"/>
          <w:lang w:val="nn-NO"/>
        </w:rPr>
        <w:t>EU/1/97/049/015 - 56 x 1</w:t>
      </w:r>
      <w:r w:rsidRPr="009648F8">
        <w:rPr>
          <w:highlight w:val="lightGray"/>
          <w:lang w:val="nn-NO"/>
        </w:rPr>
        <w:t> tabletter</w:t>
      </w:r>
    </w:p>
    <w:p w:rsidR="00C60D55" w:rsidRPr="009648F8" w:rsidRDefault="00C60D55" w:rsidP="00C60D55">
      <w:pPr>
        <w:pStyle w:val="EMEABodyText"/>
        <w:rPr>
          <w:lang w:val="nn-NO"/>
        </w:rPr>
      </w:pPr>
      <w:r>
        <w:rPr>
          <w:highlight w:val="lightGray"/>
          <w:lang w:val="nn-NO"/>
        </w:rPr>
        <w:t>EU/1/97/049/009 - 98</w:t>
      </w:r>
      <w:r w:rsidRPr="009648F8">
        <w:rPr>
          <w:highlight w:val="lightGray"/>
          <w:lang w:val="nn-NO"/>
        </w:rPr>
        <w:t>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Default="00C60D55">
      <w:pPr>
        <w:pStyle w:val="EMEABodyText"/>
        <w:rPr>
          <w:lang w:val="sv-SE"/>
        </w:rPr>
      </w:pPr>
      <w:r>
        <w:rPr>
          <w:lang w:val="sv-SE"/>
        </w:rPr>
        <w:t>Reseptpliktig legemiddel.</w:t>
      </w:r>
    </w:p>
    <w:p w:rsidR="00C60D55" w:rsidRDefault="00C60D55">
      <w:pPr>
        <w:pStyle w:val="EMEABodyText"/>
        <w:rPr>
          <w:lang w:val="sv-S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121F82" w:rsidRDefault="00C60D55" w:rsidP="00C60D55">
      <w:pPr>
        <w:pStyle w:val="EMEATitlePAC"/>
        <w:rPr>
          <w:lang w:val="nl-BE"/>
        </w:rPr>
      </w:pPr>
      <w:r w:rsidRPr="00121F82">
        <w:rPr>
          <w:lang w:val="nl-BE"/>
        </w:rPr>
        <w:t>16.</w:t>
      </w:r>
      <w:r w:rsidRPr="00121F82">
        <w:rPr>
          <w:lang w:val="nl-BE"/>
        </w:rPr>
        <w:tab/>
        <w:t>INFORMASJON PÅ BLINDESKRIFT</w:t>
      </w:r>
    </w:p>
    <w:p w:rsidR="00C60D55" w:rsidRPr="00121F82" w:rsidRDefault="00C60D55" w:rsidP="00C60D55">
      <w:pPr>
        <w:pStyle w:val="EMEABodyText"/>
        <w:rPr>
          <w:lang w:val="nl-BE"/>
        </w:rPr>
      </w:pPr>
    </w:p>
    <w:p w:rsidR="00C60D55" w:rsidRDefault="00C60D55">
      <w:pPr>
        <w:pStyle w:val="EMEABodyText"/>
        <w:rPr>
          <w:lang w:val="nl-BE"/>
        </w:rPr>
      </w:pPr>
      <w:r>
        <w:rPr>
          <w:lang w:val="nl-BE"/>
        </w:rPr>
        <w:t>Karvea</w:t>
      </w:r>
      <w:r w:rsidRPr="00121F82">
        <w:rPr>
          <w:lang w:val="nl-BE"/>
        </w:rPr>
        <w:t xml:space="preserve"> </w:t>
      </w:r>
      <w:r>
        <w:rPr>
          <w:lang w:val="nl-BE"/>
        </w:rPr>
        <w:t>300 </w:t>
      </w:r>
      <w:r w:rsidRPr="00121F82">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300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14 - 28 - 56 - 98 </w:t>
      </w:r>
      <w:r w:rsidRPr="00030DBC">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56 x 1 </w:t>
      </w:r>
      <w:r w:rsidRPr="00030DBC">
        <w:rPr>
          <w:highlight w:val="lightGray"/>
          <w:lang w:val="sv-SE"/>
        </w:rPr>
        <w:t>tabletter:</w:t>
      </w:r>
    </w:p>
    <w:p w:rsidR="00C60D55" w:rsidRDefault="00C60D55" w:rsidP="00C60D55">
      <w:pPr>
        <w:pStyle w:val="EMEATitlePAC"/>
        <w:rPr>
          <w:lang w:val="nn-NO"/>
        </w:rPr>
      </w:pPr>
      <w:r w:rsidRPr="003400CC">
        <w:rPr>
          <w:lang w:val="nb-NO"/>
        </w:rPr>
        <w:br w:type="page"/>
      </w:r>
      <w:r>
        <w:rPr>
          <w:lang w:val="nn-NO"/>
        </w:rPr>
        <w:t>OPPLYSNINGER, SOM SKAL ANGIS PÅ DEN YTRE EMBALLASJE</w:t>
      </w:r>
    </w:p>
    <w:p w:rsidR="00C60D55" w:rsidRPr="00502891" w:rsidRDefault="00C60D55" w:rsidP="00C60D55">
      <w:pPr>
        <w:pStyle w:val="EMEATitlePAC"/>
        <w:rPr>
          <w:lang w:val="nn-NO"/>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75 mg filmdrasjerte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sidRPr="00502891">
        <w:rPr>
          <w:lang w:val="nn-NO"/>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75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sidRPr="00502891">
        <w:rPr>
          <w:lang w:val="nn-NO"/>
        </w:rPr>
        <w:t xml:space="preserve">Hjelpestoffene: </w:t>
      </w:r>
      <w:r>
        <w:rPr>
          <w:lang w:val="nn-NO"/>
        </w:rPr>
        <w:t xml:space="preserve">inneholder også </w:t>
      </w:r>
      <w:r>
        <w:rPr>
          <w:lang w:val="nb-NO"/>
        </w:rPr>
        <w:t>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Default="00C60D55" w:rsidP="00C60D55">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Pr="00502891" w:rsidRDefault="00C60D55" w:rsidP="00C60D55">
      <w:pPr>
        <w:pStyle w:val="EMEATitlePAC"/>
        <w:rPr>
          <w:lang w:val="nl-BE"/>
        </w:rPr>
      </w:pPr>
      <w:r w:rsidRPr="00502891">
        <w:rPr>
          <w:lang w:val="nl-BE"/>
        </w:rPr>
        <w:t>5.</w:t>
      </w:r>
      <w:r w:rsidRPr="00502891">
        <w:rPr>
          <w:lang w:val="nl-BE"/>
        </w:rPr>
        <w:tab/>
        <w:t>ADMINISTRASJONSMÅTE OG ADMINISTRASJONVEI(ER)</w:t>
      </w:r>
    </w:p>
    <w:p w:rsidR="00C60D55" w:rsidRDefault="00C60D55">
      <w:pPr>
        <w:pStyle w:val="EMEABodyText"/>
        <w:rPr>
          <w:lang w:val="nn-NO"/>
        </w:rPr>
      </w:pPr>
    </w:p>
    <w:p w:rsidR="00C60D55" w:rsidRDefault="00C60D55">
      <w:pPr>
        <w:pStyle w:val="EMEABodyText"/>
        <w:rPr>
          <w:lang w:val="nn-NO"/>
        </w:rPr>
      </w:pPr>
      <w:r>
        <w:rPr>
          <w:lang w:val="nn-NO"/>
        </w:rPr>
        <w:t>Oral bruk. 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nn-NO"/>
        </w:rPr>
      </w:pPr>
      <w:r>
        <w:rPr>
          <w:lang w:val="nl-B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Pr>
          <w:lang w:val="nb-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0359FC" w:rsidRDefault="00C60D55">
      <w:pPr>
        <w:pStyle w:val="EMEAAddress"/>
        <w:rPr>
          <w:lang w:val="nn-NO"/>
        </w:rPr>
      </w:pPr>
      <w:r>
        <w:rPr>
          <w:lang w:val="nn-NO"/>
        </w:rPr>
        <w:t>sanofi-aventis groupe</w:t>
      </w:r>
      <w:r w:rsidRPr="000359FC">
        <w:rPr>
          <w:lang w:val="nn-NO"/>
        </w:rPr>
        <w:br/>
      </w:r>
      <w:r w:rsidR="00C16574">
        <w:rPr>
          <w:lang w:val="nn-NO"/>
        </w:rPr>
        <w:t>54, rue La Boétie</w:t>
      </w:r>
      <w:r>
        <w:rPr>
          <w:lang w:val="nn-NO"/>
        </w:rPr>
        <w:br/>
      </w:r>
      <w:r w:rsidR="00C16574">
        <w:rPr>
          <w:lang w:val="nn-NO"/>
        </w:rPr>
        <w:t xml:space="preserve">F-75008 Paris </w:t>
      </w:r>
      <w:r w:rsidRPr="000359FC">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C60D55" w:rsidRDefault="00C60D55">
      <w:pPr>
        <w:pStyle w:val="EMEABodyText"/>
        <w:rPr>
          <w:lang w:val="nn-NO"/>
        </w:rPr>
      </w:pPr>
    </w:p>
    <w:p w:rsidR="00C60D55" w:rsidRPr="003400CC" w:rsidRDefault="00C60D55" w:rsidP="00C60D55">
      <w:pPr>
        <w:pStyle w:val="EMEABodyText"/>
        <w:rPr>
          <w:highlight w:val="lightGray"/>
          <w:lang w:val="nb-NO"/>
        </w:rPr>
      </w:pPr>
      <w:r>
        <w:rPr>
          <w:highlight w:val="lightGray"/>
          <w:lang w:val="sv-SE"/>
        </w:rPr>
        <w:t>EU/1/97/049/016 - 14</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v-SE"/>
        </w:rPr>
        <w:t>EU/1/97/049/017 - 28</w:t>
      </w:r>
      <w:r w:rsidRPr="003400CC">
        <w:rPr>
          <w:highlight w:val="lightGray"/>
          <w:lang w:val="nb-NO"/>
        </w:rPr>
        <w:t> </w:t>
      </w:r>
      <w:r w:rsidRPr="000359FC">
        <w:rPr>
          <w:highlight w:val="lightGray"/>
          <w:lang w:val="sv-SE"/>
        </w:rPr>
        <w:t>tabletter</w:t>
      </w:r>
      <w:r>
        <w:rPr>
          <w:highlight w:val="lightGray"/>
          <w:lang w:val="sv-SE"/>
        </w:rPr>
        <w:br/>
        <w:t>EU/1/97/049/034 - 30</w:t>
      </w:r>
      <w:r w:rsidRPr="003400CC">
        <w:rPr>
          <w:highlight w:val="lightGray"/>
          <w:lang w:val="nb-NO"/>
        </w:rPr>
        <w:t> tabletter</w:t>
      </w:r>
    </w:p>
    <w:p w:rsidR="00C60D55" w:rsidRPr="003400CC" w:rsidRDefault="00C60D55" w:rsidP="00C60D55">
      <w:pPr>
        <w:pStyle w:val="EMEABodyText"/>
        <w:rPr>
          <w:highlight w:val="lightGray"/>
          <w:lang w:val="nb-NO"/>
        </w:rPr>
      </w:pPr>
      <w:r>
        <w:rPr>
          <w:highlight w:val="lightGray"/>
          <w:lang w:val="sv-SE"/>
        </w:rPr>
        <w:t>EU/1/97/049/018 - 56</w:t>
      </w:r>
      <w:r w:rsidRPr="003400CC">
        <w:rPr>
          <w:highlight w:val="lightGray"/>
          <w:lang w:val="nb-NO"/>
        </w:rPr>
        <w:t> </w:t>
      </w:r>
      <w:r w:rsidRPr="000359FC">
        <w:rPr>
          <w:highlight w:val="lightGray"/>
          <w:lang w:val="sv-SE"/>
        </w:rPr>
        <w:t>tabletter</w:t>
      </w:r>
    </w:p>
    <w:p w:rsidR="00C60D55" w:rsidRPr="000359FC" w:rsidRDefault="00C60D55" w:rsidP="00C60D55">
      <w:pPr>
        <w:pStyle w:val="EMEABodyText"/>
        <w:rPr>
          <w:highlight w:val="lightGray"/>
          <w:lang w:val="sv-SE"/>
        </w:rPr>
      </w:pPr>
      <w:r>
        <w:rPr>
          <w:highlight w:val="lightGray"/>
          <w:lang w:val="sv-SE"/>
        </w:rPr>
        <w:t>EU/1/97/049/019 - 56 x 1</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l-SI"/>
        </w:rPr>
        <w:t>EU/1/97/049/031 - 84</w:t>
      </w:r>
      <w:r w:rsidRPr="003400CC">
        <w:rPr>
          <w:highlight w:val="lightGray"/>
          <w:lang w:val="nb-NO"/>
        </w:rPr>
        <w:t> tabletter</w:t>
      </w:r>
      <w:r w:rsidRPr="003400CC">
        <w:rPr>
          <w:highlight w:val="lightGray"/>
          <w:lang w:val="nb-NO"/>
        </w:rPr>
        <w:br/>
        <w:t>EU/1/97/049/037 - 90 tabletter</w:t>
      </w:r>
    </w:p>
    <w:p w:rsidR="00C60D55" w:rsidRPr="003400CC" w:rsidRDefault="00C60D55" w:rsidP="00C60D55">
      <w:pPr>
        <w:pStyle w:val="EMEABodyText"/>
        <w:rPr>
          <w:lang w:val="nb-NO"/>
        </w:rPr>
      </w:pPr>
      <w:r w:rsidRPr="003400CC">
        <w:rPr>
          <w:highlight w:val="lightGray"/>
          <w:lang w:val="nb-NO"/>
        </w:rPr>
        <w:t>EU/1/97/049/020 - 98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Pr="00502891" w:rsidRDefault="00C60D55">
      <w:pPr>
        <w:pStyle w:val="EMEABodyText"/>
        <w:rPr>
          <w:lang w:val="nl-BE"/>
        </w:rPr>
      </w:pPr>
      <w:r w:rsidRPr="00502891">
        <w:rPr>
          <w:lang w:val="nl-BE"/>
        </w:rPr>
        <w:t>Reseptpliktig legemiddel.</w:t>
      </w:r>
    </w:p>
    <w:p w:rsidR="00C60D55" w:rsidRPr="00502891" w:rsidRDefault="00C60D55">
      <w:pPr>
        <w:pStyle w:val="EMEABodyText"/>
        <w:rPr>
          <w:lang w:val="nl-B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885AED" w:rsidRDefault="00C60D55" w:rsidP="00C60D55">
      <w:pPr>
        <w:pStyle w:val="EMEATitlePAC"/>
        <w:rPr>
          <w:lang w:val="nl-BE"/>
        </w:rPr>
      </w:pPr>
      <w:r w:rsidRPr="00885AED">
        <w:rPr>
          <w:lang w:val="nl-BE"/>
        </w:rPr>
        <w:t>16.</w:t>
      </w:r>
      <w:r w:rsidRPr="00885AED">
        <w:rPr>
          <w:lang w:val="nl-BE"/>
        </w:rPr>
        <w:tab/>
        <w:t>INFORMASJON PÅ BLINDESKRIFT</w:t>
      </w:r>
    </w:p>
    <w:p w:rsidR="00C60D55" w:rsidRPr="00885AED" w:rsidRDefault="00C60D55" w:rsidP="00C60D55">
      <w:pPr>
        <w:pStyle w:val="EMEABodyText"/>
        <w:rPr>
          <w:lang w:val="nl-BE"/>
        </w:rPr>
      </w:pPr>
    </w:p>
    <w:p w:rsidR="00C60D55" w:rsidRDefault="00C60D55">
      <w:pPr>
        <w:pStyle w:val="EMEABodyText"/>
        <w:rPr>
          <w:lang w:val="nl-BE"/>
        </w:rPr>
      </w:pPr>
      <w:r>
        <w:rPr>
          <w:lang w:val="nl-BE"/>
        </w:rPr>
        <w:t>Karvea</w:t>
      </w:r>
      <w:r w:rsidRPr="00885AED">
        <w:rPr>
          <w:lang w:val="nl-BE"/>
        </w:rPr>
        <w:t xml:space="preserve"> </w:t>
      </w:r>
      <w:r>
        <w:rPr>
          <w:lang w:val="nl-BE"/>
        </w:rPr>
        <w:t>75 </w:t>
      </w:r>
      <w:r w:rsidRPr="00885AED">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75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14 - 28 - 56 - 84 - 98 </w:t>
      </w:r>
      <w:r w:rsidRPr="002C4DD3">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30 - 56 x 1 - 90 </w:t>
      </w:r>
      <w:r w:rsidRPr="002C4DD3">
        <w:rPr>
          <w:highlight w:val="lightGray"/>
          <w:lang w:val="sv-SE"/>
        </w:rPr>
        <w:t>tabletter:</w:t>
      </w:r>
    </w:p>
    <w:p w:rsidR="00C60D55" w:rsidRDefault="00C60D55" w:rsidP="00C60D55">
      <w:pPr>
        <w:pStyle w:val="EMEATitlePAC"/>
        <w:rPr>
          <w:lang w:val="nn-NO"/>
        </w:rPr>
      </w:pPr>
      <w:r w:rsidRPr="003400CC">
        <w:rPr>
          <w:lang w:val="nb-NO"/>
        </w:rPr>
        <w:br w:type="page"/>
      </w:r>
      <w:r>
        <w:rPr>
          <w:lang w:val="nn-NO"/>
        </w:rPr>
        <w:t>OPPLYSNINGER, SOM SKAL ANGIS PÅ DEN YTRE EMBALLASJE</w:t>
      </w:r>
    </w:p>
    <w:p w:rsidR="00C60D55" w:rsidRPr="00502891" w:rsidRDefault="00C60D55" w:rsidP="00C60D55">
      <w:pPr>
        <w:pStyle w:val="EMEATitlePAC"/>
        <w:rPr>
          <w:lang w:val="nn-NO"/>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150 mg filmdrasjerte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sidRPr="00502891">
        <w:rPr>
          <w:lang w:val="nn-NO"/>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150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sidRPr="00502891">
        <w:rPr>
          <w:lang w:val="nn-NO"/>
        </w:rPr>
        <w:t xml:space="preserve">Hjelpestoffene: </w:t>
      </w:r>
      <w:r>
        <w:rPr>
          <w:lang w:val="nn-NO"/>
        </w:rPr>
        <w:t xml:space="preserve">inneholder også </w:t>
      </w:r>
      <w:r>
        <w:rPr>
          <w:lang w:val="nb-NO"/>
        </w:rPr>
        <w:t>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Default="00C60D55" w:rsidP="00C60D55">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Pr="00502891" w:rsidRDefault="00C60D55" w:rsidP="00C60D55">
      <w:pPr>
        <w:pStyle w:val="EMEATitlePAC"/>
        <w:rPr>
          <w:lang w:val="nl-BE"/>
        </w:rPr>
      </w:pPr>
      <w:r w:rsidRPr="00502891">
        <w:rPr>
          <w:lang w:val="nl-BE"/>
        </w:rPr>
        <w:t>5.</w:t>
      </w:r>
      <w:r w:rsidRPr="00502891">
        <w:rPr>
          <w:lang w:val="nl-BE"/>
        </w:rPr>
        <w:tab/>
        <w:t>ADMINISTRASJONSMÅTE OG ADMINISTRASJONVEI(ER)</w:t>
      </w:r>
    </w:p>
    <w:p w:rsidR="00C60D55" w:rsidRDefault="00C60D55">
      <w:pPr>
        <w:pStyle w:val="EMEABodyText"/>
        <w:rPr>
          <w:lang w:val="nn-NO"/>
        </w:rPr>
      </w:pPr>
    </w:p>
    <w:p w:rsidR="00C60D55" w:rsidRDefault="00C60D55">
      <w:pPr>
        <w:pStyle w:val="EMEABodyText"/>
        <w:rPr>
          <w:lang w:val="nn-NO"/>
        </w:rPr>
      </w:pPr>
      <w:r>
        <w:rPr>
          <w:lang w:val="nn-NO"/>
        </w:rPr>
        <w:t>Oral bruk. 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nn-NO"/>
        </w:rPr>
      </w:pPr>
      <w:r>
        <w:rPr>
          <w:lang w:val="nl-B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Pr>
          <w:lang w:val="nb-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0359FC" w:rsidRDefault="00C60D55">
      <w:pPr>
        <w:pStyle w:val="EMEAAddress"/>
        <w:rPr>
          <w:lang w:val="nn-NO"/>
        </w:rPr>
      </w:pPr>
      <w:r>
        <w:rPr>
          <w:lang w:val="nn-NO"/>
        </w:rPr>
        <w:t>sanofi-aventis groupe</w:t>
      </w:r>
      <w:r w:rsidRPr="000359FC">
        <w:rPr>
          <w:lang w:val="nn-NO"/>
        </w:rPr>
        <w:br/>
      </w:r>
      <w:r w:rsidR="00C16574">
        <w:rPr>
          <w:lang w:val="nn-NO"/>
        </w:rPr>
        <w:t>54, rue La Boétie</w:t>
      </w:r>
      <w:r>
        <w:rPr>
          <w:lang w:val="nn-NO"/>
        </w:rPr>
        <w:br/>
      </w:r>
      <w:r w:rsidR="00C16574">
        <w:rPr>
          <w:lang w:val="nn-NO"/>
        </w:rPr>
        <w:t xml:space="preserve">F-75008 Paris </w:t>
      </w:r>
      <w:r w:rsidRPr="000359FC">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C60D55" w:rsidRDefault="00C60D55">
      <w:pPr>
        <w:pStyle w:val="EMEABodyText"/>
        <w:rPr>
          <w:lang w:val="nn-NO"/>
        </w:rPr>
      </w:pPr>
    </w:p>
    <w:p w:rsidR="00C60D55" w:rsidRPr="003400CC" w:rsidRDefault="00C60D55" w:rsidP="00C60D55">
      <w:pPr>
        <w:pStyle w:val="EMEABodyText"/>
        <w:rPr>
          <w:highlight w:val="lightGray"/>
          <w:lang w:val="nb-NO"/>
        </w:rPr>
      </w:pPr>
      <w:r>
        <w:rPr>
          <w:highlight w:val="lightGray"/>
          <w:lang w:val="sv-SE"/>
        </w:rPr>
        <w:t>EU/1/97/049/021 - 14</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v-SE"/>
        </w:rPr>
        <w:t>EU/1/97/049/022 - 28</w:t>
      </w:r>
      <w:r w:rsidRPr="003400CC">
        <w:rPr>
          <w:highlight w:val="lightGray"/>
          <w:lang w:val="nb-NO"/>
        </w:rPr>
        <w:t> </w:t>
      </w:r>
      <w:r w:rsidRPr="000359FC">
        <w:rPr>
          <w:highlight w:val="lightGray"/>
          <w:lang w:val="sv-SE"/>
        </w:rPr>
        <w:t>tabletter</w:t>
      </w:r>
      <w:r>
        <w:rPr>
          <w:highlight w:val="lightGray"/>
          <w:lang w:val="sv-SE"/>
        </w:rPr>
        <w:br/>
        <w:t>EU/1/97/049/035 - 30</w:t>
      </w:r>
      <w:r w:rsidRPr="003400CC">
        <w:rPr>
          <w:highlight w:val="lightGray"/>
          <w:lang w:val="nb-NO"/>
        </w:rPr>
        <w:t> tabletter</w:t>
      </w:r>
    </w:p>
    <w:p w:rsidR="00C60D55" w:rsidRPr="003400CC" w:rsidRDefault="00C60D55" w:rsidP="00C60D55">
      <w:pPr>
        <w:pStyle w:val="EMEABodyText"/>
        <w:rPr>
          <w:highlight w:val="lightGray"/>
          <w:lang w:val="nb-NO"/>
        </w:rPr>
      </w:pPr>
      <w:r>
        <w:rPr>
          <w:highlight w:val="lightGray"/>
          <w:lang w:val="sv-SE"/>
        </w:rPr>
        <w:t>EU/1/97/049/023 - 56</w:t>
      </w:r>
      <w:r w:rsidRPr="003400CC">
        <w:rPr>
          <w:highlight w:val="lightGray"/>
          <w:lang w:val="nb-NO"/>
        </w:rPr>
        <w:t> </w:t>
      </w:r>
      <w:r w:rsidRPr="000359FC">
        <w:rPr>
          <w:highlight w:val="lightGray"/>
          <w:lang w:val="sv-SE"/>
        </w:rPr>
        <w:t>tabletter</w:t>
      </w:r>
    </w:p>
    <w:p w:rsidR="00C60D55" w:rsidRPr="000359FC" w:rsidRDefault="00C60D55" w:rsidP="00C60D55">
      <w:pPr>
        <w:pStyle w:val="EMEABodyText"/>
        <w:rPr>
          <w:highlight w:val="lightGray"/>
          <w:lang w:val="sv-SE"/>
        </w:rPr>
      </w:pPr>
      <w:r>
        <w:rPr>
          <w:highlight w:val="lightGray"/>
          <w:lang w:val="sv-SE"/>
        </w:rPr>
        <w:t>EU/1/97/049/024 - 56 x 1</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l-SI"/>
        </w:rPr>
        <w:t>EU/1/97/049/032 - 84</w:t>
      </w:r>
      <w:r w:rsidRPr="003400CC">
        <w:rPr>
          <w:highlight w:val="lightGray"/>
          <w:lang w:val="nb-NO"/>
        </w:rPr>
        <w:t> tabletter</w:t>
      </w:r>
      <w:r w:rsidRPr="003400CC">
        <w:rPr>
          <w:highlight w:val="lightGray"/>
          <w:lang w:val="nb-NO"/>
        </w:rPr>
        <w:br/>
        <w:t>EU/1/97/049/038 - 90 tabletter</w:t>
      </w:r>
    </w:p>
    <w:p w:rsidR="00C60D55" w:rsidRPr="003400CC" w:rsidRDefault="00C60D55" w:rsidP="00C60D55">
      <w:pPr>
        <w:pStyle w:val="EMEABodyText"/>
        <w:rPr>
          <w:lang w:val="nb-NO"/>
        </w:rPr>
      </w:pPr>
      <w:r w:rsidRPr="003400CC">
        <w:rPr>
          <w:highlight w:val="lightGray"/>
          <w:lang w:val="nb-NO"/>
        </w:rPr>
        <w:t>EU/1/97/049/025 - 98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Pr="00502891" w:rsidRDefault="00C60D55">
      <w:pPr>
        <w:pStyle w:val="EMEABodyText"/>
        <w:rPr>
          <w:lang w:val="nl-BE"/>
        </w:rPr>
      </w:pPr>
      <w:r w:rsidRPr="00502891">
        <w:rPr>
          <w:lang w:val="nl-BE"/>
        </w:rPr>
        <w:t>Reseptpliktig legemiddel.</w:t>
      </w:r>
    </w:p>
    <w:p w:rsidR="00C60D55" w:rsidRPr="00502891" w:rsidRDefault="00C60D55">
      <w:pPr>
        <w:pStyle w:val="EMEABodyText"/>
        <w:rPr>
          <w:lang w:val="nl-B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885AED" w:rsidRDefault="00C60D55" w:rsidP="00C60D55">
      <w:pPr>
        <w:pStyle w:val="EMEATitlePAC"/>
        <w:rPr>
          <w:lang w:val="nl-BE"/>
        </w:rPr>
      </w:pPr>
      <w:r w:rsidRPr="00885AED">
        <w:rPr>
          <w:lang w:val="nl-BE"/>
        </w:rPr>
        <w:t>16.</w:t>
      </w:r>
      <w:r w:rsidRPr="00885AED">
        <w:rPr>
          <w:lang w:val="nl-BE"/>
        </w:rPr>
        <w:tab/>
        <w:t>INFORMASJON PÅ BLINDESKRIFT</w:t>
      </w:r>
    </w:p>
    <w:p w:rsidR="00C60D55" w:rsidRPr="00885AED" w:rsidRDefault="00C60D55" w:rsidP="00C60D55">
      <w:pPr>
        <w:pStyle w:val="EMEABodyText"/>
        <w:rPr>
          <w:lang w:val="nl-BE"/>
        </w:rPr>
      </w:pPr>
    </w:p>
    <w:p w:rsidR="00C60D55" w:rsidRDefault="00C60D55">
      <w:pPr>
        <w:pStyle w:val="EMEABodyText"/>
        <w:rPr>
          <w:lang w:val="nl-BE"/>
        </w:rPr>
      </w:pPr>
      <w:r>
        <w:rPr>
          <w:lang w:val="nl-BE"/>
        </w:rPr>
        <w:t>Karvea</w:t>
      </w:r>
      <w:r w:rsidRPr="00885AED">
        <w:rPr>
          <w:lang w:val="nl-BE"/>
        </w:rPr>
        <w:t xml:space="preserve"> </w:t>
      </w:r>
      <w:r>
        <w:rPr>
          <w:lang w:val="nl-BE"/>
        </w:rPr>
        <w:t>150 </w:t>
      </w:r>
      <w:r w:rsidRPr="00885AED">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150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14 - 28 - 56 - 84 - 98 </w:t>
      </w:r>
      <w:r w:rsidRPr="002C4DD3">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30 - 56 x 1 - 90 </w:t>
      </w:r>
      <w:r w:rsidRPr="002C4DD3">
        <w:rPr>
          <w:highlight w:val="lightGray"/>
          <w:lang w:val="sv-SE"/>
        </w:rPr>
        <w:t>tabletter:</w:t>
      </w:r>
    </w:p>
    <w:p w:rsidR="00C60D55" w:rsidRDefault="00C60D55" w:rsidP="00C60D55">
      <w:pPr>
        <w:pStyle w:val="EMEATitlePAC"/>
        <w:rPr>
          <w:lang w:val="nn-NO"/>
        </w:rPr>
      </w:pPr>
      <w:r w:rsidRPr="003400CC">
        <w:rPr>
          <w:lang w:val="nb-NO"/>
        </w:rPr>
        <w:br w:type="page"/>
      </w:r>
      <w:r>
        <w:rPr>
          <w:lang w:val="nn-NO"/>
        </w:rPr>
        <w:t>OPPLYSNINGER, SOM SKAL ANGIS PÅ DEN YTRE EMBALLASJE</w:t>
      </w:r>
    </w:p>
    <w:p w:rsidR="00C60D55" w:rsidRPr="00502891" w:rsidRDefault="00C60D55" w:rsidP="00C60D55">
      <w:pPr>
        <w:pStyle w:val="EMEATitlePAC"/>
        <w:rPr>
          <w:lang w:val="nn-NO"/>
        </w:rPr>
      </w:pPr>
      <w:r>
        <w:rPr>
          <w:lang w:val="nn-NO"/>
        </w:rPr>
        <w:t>ESKE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300 mg filmdrasjerte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 xml:space="preserve">DEKLARASJON AV </w:t>
      </w:r>
      <w:r w:rsidRPr="00502891">
        <w:rPr>
          <w:lang w:val="nn-NO"/>
        </w:rPr>
        <w:t>VIRKESTOFF(ER)</w:t>
      </w:r>
    </w:p>
    <w:p w:rsidR="00C60D55" w:rsidRDefault="00C60D55">
      <w:pPr>
        <w:pStyle w:val="EMEABodyText"/>
        <w:rPr>
          <w:lang w:val="nn-NO"/>
        </w:rPr>
      </w:pPr>
    </w:p>
    <w:p w:rsidR="00C60D55" w:rsidRDefault="00C60D55">
      <w:pPr>
        <w:pStyle w:val="EMEABodyText"/>
        <w:rPr>
          <w:lang w:val="nn-NO"/>
        </w:rPr>
      </w:pPr>
      <w:r>
        <w:rPr>
          <w:lang w:val="nb-NO"/>
        </w:rPr>
        <w:t>Hver tablett inneholder: irbesartan 300 mg</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LISTE OVER HJELPESTOFFER</w:t>
      </w:r>
    </w:p>
    <w:p w:rsidR="00C60D55" w:rsidRDefault="00C60D55">
      <w:pPr>
        <w:pStyle w:val="EMEABodyText"/>
        <w:rPr>
          <w:lang w:val="nn-NO"/>
        </w:rPr>
      </w:pPr>
    </w:p>
    <w:p w:rsidR="00C60D55" w:rsidRDefault="00C60D55">
      <w:pPr>
        <w:pStyle w:val="EMEABodyText"/>
        <w:rPr>
          <w:lang w:val="nn-NO"/>
        </w:rPr>
      </w:pPr>
      <w:r w:rsidRPr="00502891">
        <w:rPr>
          <w:lang w:val="nn-NO"/>
        </w:rPr>
        <w:t xml:space="preserve">Hjelpestoffene: </w:t>
      </w:r>
      <w:r>
        <w:rPr>
          <w:lang w:val="nn-NO"/>
        </w:rPr>
        <w:t xml:space="preserve">inneholder også </w:t>
      </w:r>
      <w:r>
        <w:rPr>
          <w:lang w:val="nb-NO"/>
        </w:rPr>
        <w:t>laktosemonohydrat.</w:t>
      </w:r>
      <w:r w:rsidR="00543625">
        <w:rPr>
          <w:lang w:val="nb-NO"/>
        </w:rPr>
        <w:t xml:space="preserve"> Se pakningsvedlegg for mer informasjon.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LEGEMIDDELFORM OG INNHOLD (PAKNINGSSTØRRELSE)</w:t>
      </w:r>
    </w:p>
    <w:p w:rsidR="00C60D55" w:rsidRDefault="00C60D55">
      <w:pPr>
        <w:pStyle w:val="EMEABodyText"/>
        <w:rPr>
          <w:lang w:val="nn-NO"/>
        </w:rPr>
      </w:pPr>
    </w:p>
    <w:p w:rsidR="00C60D55" w:rsidRDefault="00C60D55" w:rsidP="00C60D55">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C60D55" w:rsidRDefault="00C60D55">
      <w:pPr>
        <w:pStyle w:val="EMEABodyText"/>
        <w:rPr>
          <w:lang w:val="nn-NO"/>
        </w:rPr>
      </w:pPr>
    </w:p>
    <w:p w:rsidR="00C60D55" w:rsidRDefault="00C60D55">
      <w:pPr>
        <w:pStyle w:val="EMEABodyText"/>
        <w:rPr>
          <w:lang w:val="nn-NO"/>
        </w:rPr>
      </w:pPr>
    </w:p>
    <w:p w:rsidR="00C60D55" w:rsidRPr="00502891" w:rsidRDefault="00C60D55" w:rsidP="00C60D55">
      <w:pPr>
        <w:pStyle w:val="EMEATitlePAC"/>
        <w:rPr>
          <w:lang w:val="nl-BE"/>
        </w:rPr>
      </w:pPr>
      <w:r w:rsidRPr="00502891">
        <w:rPr>
          <w:lang w:val="nl-BE"/>
        </w:rPr>
        <w:t>5.</w:t>
      </w:r>
      <w:r w:rsidRPr="00502891">
        <w:rPr>
          <w:lang w:val="nl-BE"/>
        </w:rPr>
        <w:tab/>
        <w:t>ADMINISTRASJONSMÅTE OG ADMINISTRASJONVEI(ER)</w:t>
      </w:r>
    </w:p>
    <w:p w:rsidR="00C60D55" w:rsidRDefault="00C60D55">
      <w:pPr>
        <w:pStyle w:val="EMEABodyText"/>
        <w:rPr>
          <w:lang w:val="nn-NO"/>
        </w:rPr>
      </w:pPr>
    </w:p>
    <w:p w:rsidR="00C60D55" w:rsidRDefault="00C60D55">
      <w:pPr>
        <w:pStyle w:val="EMEABodyText"/>
        <w:rPr>
          <w:lang w:val="nn-NO"/>
        </w:rPr>
      </w:pPr>
      <w:r>
        <w:rPr>
          <w:lang w:val="nn-NO"/>
        </w:rPr>
        <w:t>Oral bruk. Les pakningsvedlegget før bruk.</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6.</w:t>
      </w:r>
      <w:r>
        <w:rPr>
          <w:lang w:val="nn-NO"/>
        </w:rPr>
        <w:tab/>
        <w:t>ADVARSEL OM AT LEGEMIDLET SKAL OPPBEVARES UTILGJENGELIG FOR BARN</w:t>
      </w:r>
    </w:p>
    <w:p w:rsidR="00C60D55" w:rsidRDefault="00C60D55">
      <w:pPr>
        <w:pStyle w:val="EMEABodyText"/>
        <w:rPr>
          <w:lang w:val="nn-NO"/>
        </w:rPr>
      </w:pPr>
    </w:p>
    <w:p w:rsidR="00C60D55" w:rsidRDefault="00C60D55">
      <w:pPr>
        <w:pStyle w:val="EMEABodyText"/>
        <w:rPr>
          <w:lang w:val="nn-NO"/>
        </w:rPr>
      </w:pPr>
      <w:r>
        <w:rPr>
          <w:lang w:val="nn-NO"/>
        </w:rPr>
        <w:t>Oppbevares utilgjengelig for barn.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7.</w:t>
      </w:r>
      <w:r>
        <w:rPr>
          <w:lang w:val="nn-NO"/>
        </w:rPr>
        <w:tab/>
        <w:t>EVENTUELLE ANDRE SPESIELLE ADVARSLER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8.</w:t>
      </w:r>
      <w:r>
        <w:rPr>
          <w:lang w:val="nn-NO"/>
        </w:rPr>
        <w:tab/>
        <w:t>UTLØPSDATO</w:t>
      </w:r>
    </w:p>
    <w:p w:rsidR="00C60D55" w:rsidRDefault="00C60D55">
      <w:pPr>
        <w:pStyle w:val="EMEABodyText"/>
        <w:rPr>
          <w:lang w:val="nn-NO"/>
        </w:rPr>
      </w:pPr>
    </w:p>
    <w:p w:rsidR="00C60D55" w:rsidRDefault="00C60D55">
      <w:pPr>
        <w:pStyle w:val="EMEABodyText"/>
        <w:rPr>
          <w:lang w:val="nn-NO"/>
        </w:rPr>
      </w:pPr>
      <w:r>
        <w:rPr>
          <w:lang w:val="nl-BE"/>
        </w:rPr>
        <w:t>Utløpsdato</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9.</w:t>
      </w:r>
      <w:r>
        <w:rPr>
          <w:lang w:val="nn-NO"/>
        </w:rPr>
        <w:tab/>
        <w:t>OPPBEVARINGSBETINGELSER</w:t>
      </w:r>
    </w:p>
    <w:p w:rsidR="00C60D55" w:rsidRDefault="00C60D55">
      <w:pPr>
        <w:pStyle w:val="EMEABodyText"/>
        <w:rPr>
          <w:lang w:val="nn-NO"/>
        </w:rPr>
      </w:pPr>
    </w:p>
    <w:p w:rsidR="00C60D55" w:rsidRDefault="00C60D55">
      <w:pPr>
        <w:pStyle w:val="EMEABodyText"/>
        <w:rPr>
          <w:lang w:val="nb-NO"/>
        </w:rPr>
      </w:pPr>
      <w:r>
        <w:rPr>
          <w:lang w:val="nb-NO"/>
        </w:rPr>
        <w:t xml:space="preserve">Oppbevares ved høyst </w:t>
      </w:r>
      <w:smartTag w:uri="urn:schemas-microsoft-com:office:smarttags" w:element="metricconverter">
        <w:smartTagPr>
          <w:attr w:name="ProductID" w:val="30ﾰC"/>
        </w:smartTagPr>
        <w:r>
          <w:rPr>
            <w:lang w:val="nb-NO"/>
          </w:rPr>
          <w:t>30°C</w:t>
        </w:r>
      </w:smartTag>
      <w:r>
        <w:rPr>
          <w:lang w:val="nb-NO"/>
        </w:rPr>
        <w: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ind w:left="600" w:hanging="600"/>
        <w:rPr>
          <w:lang w:val="nn-NO"/>
        </w:rPr>
      </w:pPr>
      <w:r>
        <w:rPr>
          <w:lang w:val="nn-NO"/>
        </w:rPr>
        <w:t>10.</w:t>
      </w:r>
      <w:r>
        <w:rPr>
          <w:lang w:val="nn-NO"/>
        </w:rPr>
        <w:tab/>
        <w:t>EVENTUELLE SPESIELLE FORHOLDSREGLER VED DESTRUKSJON AV UBRUKTE LEGEMIDLER ELLER AVFALL</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11.</w:t>
      </w:r>
      <w:r>
        <w:rPr>
          <w:lang w:val="nn-NO"/>
        </w:rPr>
        <w:tab/>
        <w:t>NAVN OG ADRESSE PÅ INNEHAVEREN AV MARKEDSFØRINGSTILLATELSEN</w:t>
      </w:r>
    </w:p>
    <w:p w:rsidR="00C60D55" w:rsidRDefault="00C60D55">
      <w:pPr>
        <w:pStyle w:val="EMEABodyText"/>
        <w:rPr>
          <w:lang w:val="nn-NO"/>
        </w:rPr>
      </w:pPr>
    </w:p>
    <w:p w:rsidR="00C60D55" w:rsidRPr="000359FC" w:rsidRDefault="00C60D55">
      <w:pPr>
        <w:pStyle w:val="EMEAAddress"/>
        <w:rPr>
          <w:lang w:val="nn-NO"/>
        </w:rPr>
      </w:pPr>
      <w:r>
        <w:rPr>
          <w:lang w:val="nn-NO"/>
        </w:rPr>
        <w:t>sanofi-aventis groupe</w:t>
      </w:r>
      <w:r w:rsidRPr="000359FC">
        <w:rPr>
          <w:lang w:val="nn-NO"/>
        </w:rPr>
        <w:br/>
      </w:r>
      <w:r w:rsidR="00C16574">
        <w:rPr>
          <w:lang w:val="nn-NO"/>
        </w:rPr>
        <w:t>54, rue La Boétie</w:t>
      </w:r>
      <w:r>
        <w:rPr>
          <w:lang w:val="nn-NO"/>
        </w:rPr>
        <w:br/>
      </w:r>
      <w:r w:rsidR="00C16574">
        <w:rPr>
          <w:lang w:val="nn-NO"/>
        </w:rPr>
        <w:t xml:space="preserve">F-75008 Paris </w:t>
      </w:r>
      <w:r w:rsidRPr="000359FC">
        <w:rPr>
          <w:lang w:val="nn-NO"/>
        </w:rPr>
        <w:t>- </w:t>
      </w:r>
      <w:r>
        <w:rPr>
          <w:lang w:val="nn-NO"/>
        </w:rPr>
        <w:t>Frankrike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C60D55" w:rsidRDefault="00C60D55">
      <w:pPr>
        <w:pStyle w:val="EMEABodyText"/>
        <w:rPr>
          <w:lang w:val="nn-NO"/>
        </w:rPr>
      </w:pPr>
    </w:p>
    <w:p w:rsidR="00C60D55" w:rsidRPr="003400CC" w:rsidRDefault="00C60D55" w:rsidP="00C60D55">
      <w:pPr>
        <w:pStyle w:val="EMEABodyText"/>
        <w:rPr>
          <w:highlight w:val="lightGray"/>
          <w:lang w:val="nb-NO"/>
        </w:rPr>
      </w:pPr>
      <w:r>
        <w:rPr>
          <w:highlight w:val="lightGray"/>
          <w:lang w:val="sv-SE"/>
        </w:rPr>
        <w:t>EU/1/97/049/026 - 14</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v-SE"/>
        </w:rPr>
        <w:t>EU/1/97/049/027 - 28</w:t>
      </w:r>
      <w:r w:rsidRPr="003400CC">
        <w:rPr>
          <w:highlight w:val="lightGray"/>
          <w:lang w:val="nb-NO"/>
        </w:rPr>
        <w:t> </w:t>
      </w:r>
      <w:r w:rsidRPr="000359FC">
        <w:rPr>
          <w:highlight w:val="lightGray"/>
          <w:lang w:val="sv-SE"/>
        </w:rPr>
        <w:t>tabletter</w:t>
      </w:r>
      <w:r>
        <w:rPr>
          <w:highlight w:val="lightGray"/>
          <w:lang w:val="sv-SE"/>
        </w:rPr>
        <w:br/>
        <w:t>EU/1/97/049/036 - 30</w:t>
      </w:r>
      <w:r w:rsidRPr="003400CC">
        <w:rPr>
          <w:highlight w:val="lightGray"/>
          <w:lang w:val="nb-NO"/>
        </w:rPr>
        <w:t> tabletter</w:t>
      </w:r>
    </w:p>
    <w:p w:rsidR="00C60D55" w:rsidRPr="003400CC" w:rsidRDefault="00C60D55" w:rsidP="00C60D55">
      <w:pPr>
        <w:pStyle w:val="EMEABodyText"/>
        <w:rPr>
          <w:highlight w:val="lightGray"/>
          <w:lang w:val="nb-NO"/>
        </w:rPr>
      </w:pPr>
      <w:r>
        <w:rPr>
          <w:highlight w:val="lightGray"/>
          <w:lang w:val="sv-SE"/>
        </w:rPr>
        <w:t>EU/1/97/049/028 - 56</w:t>
      </w:r>
      <w:r w:rsidRPr="003400CC">
        <w:rPr>
          <w:highlight w:val="lightGray"/>
          <w:lang w:val="nb-NO"/>
        </w:rPr>
        <w:t> </w:t>
      </w:r>
      <w:r w:rsidRPr="000359FC">
        <w:rPr>
          <w:highlight w:val="lightGray"/>
          <w:lang w:val="sv-SE"/>
        </w:rPr>
        <w:t>tabletter</w:t>
      </w:r>
    </w:p>
    <w:p w:rsidR="00C60D55" w:rsidRPr="000359FC" w:rsidRDefault="00C60D55" w:rsidP="00C60D55">
      <w:pPr>
        <w:pStyle w:val="EMEABodyText"/>
        <w:rPr>
          <w:highlight w:val="lightGray"/>
          <w:lang w:val="sv-SE"/>
        </w:rPr>
      </w:pPr>
      <w:r>
        <w:rPr>
          <w:highlight w:val="lightGray"/>
          <w:lang w:val="sv-SE"/>
        </w:rPr>
        <w:t>EU/1/97/049/029 - 56 x 1</w:t>
      </w:r>
      <w:r w:rsidRPr="003400CC">
        <w:rPr>
          <w:highlight w:val="lightGray"/>
          <w:lang w:val="nb-NO"/>
        </w:rPr>
        <w:t> </w:t>
      </w:r>
      <w:r w:rsidRPr="000359FC">
        <w:rPr>
          <w:highlight w:val="lightGray"/>
          <w:lang w:val="sv-SE"/>
        </w:rPr>
        <w:t>tabletter</w:t>
      </w:r>
    </w:p>
    <w:p w:rsidR="00C60D55" w:rsidRPr="003400CC" w:rsidRDefault="00C60D55" w:rsidP="00C60D55">
      <w:pPr>
        <w:pStyle w:val="EMEABodyText"/>
        <w:rPr>
          <w:highlight w:val="lightGray"/>
          <w:lang w:val="nb-NO"/>
        </w:rPr>
      </w:pPr>
      <w:r>
        <w:rPr>
          <w:highlight w:val="lightGray"/>
          <w:lang w:val="sl-SI"/>
        </w:rPr>
        <w:t>EU/1/97/049/033 - 84</w:t>
      </w:r>
      <w:r w:rsidRPr="003400CC">
        <w:rPr>
          <w:highlight w:val="lightGray"/>
          <w:lang w:val="nb-NO"/>
        </w:rPr>
        <w:t> tabletter</w:t>
      </w:r>
      <w:r w:rsidRPr="003400CC">
        <w:rPr>
          <w:highlight w:val="lightGray"/>
          <w:lang w:val="nb-NO"/>
        </w:rPr>
        <w:br/>
        <w:t>EU/1/97/049/039 - 90 tabletter</w:t>
      </w:r>
    </w:p>
    <w:p w:rsidR="00C60D55" w:rsidRPr="003400CC" w:rsidRDefault="00C60D55" w:rsidP="00C60D55">
      <w:pPr>
        <w:pStyle w:val="EMEABodyText"/>
        <w:rPr>
          <w:lang w:val="nb-NO"/>
        </w:rPr>
      </w:pPr>
      <w:r w:rsidRPr="003400CC">
        <w:rPr>
          <w:highlight w:val="lightGray"/>
          <w:lang w:val="nb-NO"/>
        </w:rPr>
        <w:t>EU/1/97/049/030 - 98 tabletter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13.</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14.</w:t>
      </w:r>
      <w:r>
        <w:rPr>
          <w:lang w:val="nn-NO"/>
        </w:rPr>
        <w:tab/>
        <w:t>GENERELL KLASSIFIKASJON FOR UTLEVERING</w:t>
      </w:r>
    </w:p>
    <w:p w:rsidR="00C60D55" w:rsidRDefault="00C60D55">
      <w:pPr>
        <w:pStyle w:val="EMEABodyText"/>
        <w:rPr>
          <w:lang w:val="nn-NO"/>
        </w:rPr>
      </w:pPr>
    </w:p>
    <w:p w:rsidR="00C60D55" w:rsidRPr="00502891" w:rsidRDefault="00C60D55">
      <w:pPr>
        <w:pStyle w:val="EMEABodyText"/>
        <w:rPr>
          <w:lang w:val="nl-BE"/>
        </w:rPr>
      </w:pPr>
      <w:r w:rsidRPr="00502891">
        <w:rPr>
          <w:lang w:val="nl-BE"/>
        </w:rPr>
        <w:t>Reseptpliktig legemiddel.</w:t>
      </w:r>
    </w:p>
    <w:p w:rsidR="00C60D55" w:rsidRPr="00502891" w:rsidRDefault="00C60D55">
      <w:pPr>
        <w:pStyle w:val="EMEABodyText"/>
        <w:rPr>
          <w:lang w:val="nl-BE"/>
        </w:rPr>
      </w:pPr>
    </w:p>
    <w:p w:rsidR="00C60D55" w:rsidRDefault="00C60D55">
      <w:pPr>
        <w:pStyle w:val="EMEABodyText"/>
        <w:rPr>
          <w:lang w:val="nn-NO"/>
        </w:rPr>
      </w:pPr>
    </w:p>
    <w:p w:rsidR="00C60D55" w:rsidRDefault="00C60D55" w:rsidP="00C60D55">
      <w:pPr>
        <w:pStyle w:val="EMEATitlePAC"/>
        <w:rPr>
          <w:lang w:val="nn-NO"/>
        </w:rPr>
      </w:pPr>
      <w:r>
        <w:rPr>
          <w:lang w:val="nn-NO"/>
        </w:rPr>
        <w:t>15.</w:t>
      </w:r>
      <w:r>
        <w:rPr>
          <w:lang w:val="nn-NO"/>
        </w:rPr>
        <w:tab/>
        <w:t>BRUKSANVISNING</w:t>
      </w:r>
    </w:p>
    <w:p w:rsidR="00C60D55" w:rsidRDefault="00C60D55">
      <w:pPr>
        <w:pStyle w:val="EMEABodyText"/>
        <w:rPr>
          <w:lang w:val="nn-NO"/>
        </w:rPr>
      </w:pPr>
    </w:p>
    <w:p w:rsidR="00C60D55" w:rsidRDefault="00C60D55">
      <w:pPr>
        <w:pStyle w:val="EMEABodyText"/>
        <w:rPr>
          <w:lang w:val="nb-NO"/>
        </w:rPr>
      </w:pPr>
    </w:p>
    <w:p w:rsidR="00C60D55" w:rsidRPr="00885AED" w:rsidRDefault="00C60D55" w:rsidP="00C60D55">
      <w:pPr>
        <w:pStyle w:val="EMEATitlePAC"/>
        <w:rPr>
          <w:lang w:val="nl-BE"/>
        </w:rPr>
      </w:pPr>
      <w:r w:rsidRPr="00885AED">
        <w:rPr>
          <w:lang w:val="nl-BE"/>
        </w:rPr>
        <w:t>16.</w:t>
      </w:r>
      <w:r w:rsidRPr="00885AED">
        <w:rPr>
          <w:lang w:val="nl-BE"/>
        </w:rPr>
        <w:tab/>
        <w:t>INFORMASJON PÅ BLINDESKRIFT</w:t>
      </w:r>
    </w:p>
    <w:p w:rsidR="00C60D55" w:rsidRPr="00885AED" w:rsidRDefault="00C60D55" w:rsidP="00C60D55">
      <w:pPr>
        <w:pStyle w:val="EMEABodyText"/>
        <w:rPr>
          <w:lang w:val="nl-BE"/>
        </w:rPr>
      </w:pPr>
    </w:p>
    <w:p w:rsidR="00C60D55" w:rsidRDefault="00C60D55">
      <w:pPr>
        <w:pStyle w:val="EMEABodyText"/>
        <w:rPr>
          <w:lang w:val="nl-BE"/>
        </w:rPr>
      </w:pPr>
      <w:r>
        <w:rPr>
          <w:lang w:val="nl-BE"/>
        </w:rPr>
        <w:t>Karvea</w:t>
      </w:r>
      <w:r w:rsidRPr="00885AED">
        <w:rPr>
          <w:lang w:val="nl-BE"/>
        </w:rPr>
        <w:t xml:space="preserve"> </w:t>
      </w:r>
      <w:r>
        <w:rPr>
          <w:lang w:val="nl-BE"/>
        </w:rPr>
        <w:t>300 </w:t>
      </w:r>
      <w:r w:rsidRPr="00885AED">
        <w:rPr>
          <w:lang w:val="nl-BE"/>
        </w:rPr>
        <w:t>mg</w:t>
      </w:r>
    </w:p>
    <w:p w:rsidR="00543625" w:rsidRDefault="00543625">
      <w:pPr>
        <w:pStyle w:val="EMEABodyText"/>
        <w:rPr>
          <w:lang w:val="nl-BE"/>
        </w:rPr>
      </w:pPr>
    </w:p>
    <w:p w:rsidR="00543625" w:rsidRPr="000141C2" w:rsidRDefault="00543625" w:rsidP="00543625">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543625" w:rsidRDefault="00543625" w:rsidP="00543625">
      <w:pPr>
        <w:rPr>
          <w:szCs w:val="22"/>
          <w:lang w:val="bg-BG"/>
        </w:rPr>
      </w:pPr>
    </w:p>
    <w:p w:rsidR="00543625" w:rsidRPr="00A22C1D" w:rsidRDefault="00543625" w:rsidP="00543625">
      <w:pPr>
        <w:rPr>
          <w:szCs w:val="22"/>
          <w:highlight w:val="lightGray"/>
          <w:lang w:val="bg-BG"/>
        </w:rPr>
      </w:pPr>
      <w:r w:rsidRPr="00A22C1D">
        <w:rPr>
          <w:szCs w:val="22"/>
          <w:highlight w:val="lightGray"/>
          <w:lang w:val="bg-BG"/>
        </w:rPr>
        <w:t>&lt;Todimensjonal strekkode, inkludert unik identitet&gt;</w:t>
      </w:r>
    </w:p>
    <w:p w:rsidR="00543625" w:rsidRPr="000141C2" w:rsidRDefault="00543625" w:rsidP="00543625">
      <w:pPr>
        <w:tabs>
          <w:tab w:val="left" w:pos="567"/>
        </w:tabs>
        <w:suppressAutoHyphens/>
        <w:rPr>
          <w:lang w:val="nb-NO"/>
        </w:rPr>
      </w:pPr>
    </w:p>
    <w:p w:rsidR="00543625" w:rsidRPr="000141C2" w:rsidRDefault="00543625" w:rsidP="00543625">
      <w:pPr>
        <w:rPr>
          <w:szCs w:val="22"/>
          <w:lang w:val="nb-NO"/>
        </w:rPr>
      </w:pPr>
    </w:p>
    <w:p w:rsidR="00543625" w:rsidRPr="000141C2" w:rsidRDefault="00543625" w:rsidP="00543625">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543625" w:rsidRDefault="00543625" w:rsidP="00543625">
      <w:pPr>
        <w:rPr>
          <w:szCs w:val="22"/>
          <w:lang w:val="bg-BG"/>
        </w:rPr>
      </w:pPr>
    </w:p>
    <w:p w:rsidR="00543625" w:rsidRPr="005765F3" w:rsidRDefault="00543625" w:rsidP="00543625">
      <w:pPr>
        <w:rPr>
          <w:szCs w:val="22"/>
        </w:rPr>
      </w:pPr>
      <w:r w:rsidRPr="005765F3">
        <w:rPr>
          <w:szCs w:val="22"/>
        </w:rPr>
        <w:t>PC:</w:t>
      </w:r>
    </w:p>
    <w:p w:rsidR="00543625" w:rsidRPr="005765F3" w:rsidRDefault="00543625" w:rsidP="00543625">
      <w:pPr>
        <w:rPr>
          <w:color w:val="008000"/>
          <w:szCs w:val="22"/>
        </w:rPr>
      </w:pPr>
      <w:r w:rsidRPr="005765F3">
        <w:rPr>
          <w:szCs w:val="22"/>
        </w:rPr>
        <w:t>SN:</w:t>
      </w:r>
    </w:p>
    <w:p w:rsidR="00543625" w:rsidRPr="005765F3" w:rsidRDefault="00543625" w:rsidP="00543625">
      <w:pPr>
        <w:tabs>
          <w:tab w:val="left" w:pos="567"/>
        </w:tabs>
        <w:suppressAutoHyphens/>
        <w:rPr>
          <w:szCs w:val="22"/>
        </w:rPr>
      </w:pPr>
      <w:r w:rsidRPr="005765F3">
        <w:rPr>
          <w:szCs w:val="22"/>
        </w:rPr>
        <w:t>NN:</w:t>
      </w:r>
    </w:p>
    <w:p w:rsidR="00543625" w:rsidRDefault="00543625">
      <w:pPr>
        <w:pStyle w:val="EMEABodyText"/>
        <w:rPr>
          <w:lang w:val="nn-NO"/>
        </w:rPr>
      </w:pPr>
    </w:p>
    <w:p w:rsidR="00C60D55" w:rsidRDefault="00C60D55" w:rsidP="00C60D55">
      <w:pPr>
        <w:pStyle w:val="EMEATitlePAC"/>
        <w:rPr>
          <w:lang w:val="nn-NO"/>
        </w:rPr>
      </w:pPr>
      <w:r>
        <w:rPr>
          <w:u w:val="single"/>
          <w:lang w:val="nn-NO"/>
        </w:rPr>
        <w:br w:type="page"/>
      </w:r>
      <w:r>
        <w:rPr>
          <w:lang w:val="nn-NO"/>
        </w:rPr>
        <w:t>MINSTEKRAV TIL OPPLYSNINGER SOM SKAL ANGIS PÅ GJENNOMTRYKKSPAKNINGER (BLISTER)</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1.</w:t>
      </w:r>
      <w:r>
        <w:rPr>
          <w:lang w:val="nn-NO"/>
        </w:rPr>
        <w:tab/>
        <w:t>LEGEMIDLETS NAVN</w:t>
      </w:r>
    </w:p>
    <w:p w:rsidR="00C60D55" w:rsidRDefault="00C60D55">
      <w:pPr>
        <w:pStyle w:val="EMEABodyText"/>
        <w:rPr>
          <w:lang w:val="nn-NO"/>
        </w:rPr>
      </w:pPr>
    </w:p>
    <w:p w:rsidR="00C60D55" w:rsidRDefault="00C60D55">
      <w:pPr>
        <w:pStyle w:val="EMEABodyText"/>
        <w:rPr>
          <w:lang w:val="nb-NO"/>
        </w:rPr>
      </w:pPr>
      <w:r>
        <w:rPr>
          <w:lang w:val="nb-NO"/>
        </w:rPr>
        <w:t>Karvea 300 mg tabletter</w:t>
      </w:r>
    </w:p>
    <w:p w:rsidR="00C60D55" w:rsidRDefault="00C60D55">
      <w:pPr>
        <w:pStyle w:val="EMEABodyText"/>
        <w:rPr>
          <w:lang w:val="nb-NO"/>
        </w:rPr>
      </w:pPr>
      <w:r>
        <w:rPr>
          <w:lang w:val="nb-NO"/>
        </w:rPr>
        <w:t>irbesartan</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2.</w:t>
      </w:r>
      <w:r>
        <w:rPr>
          <w:lang w:val="nn-NO"/>
        </w:rPr>
        <w:tab/>
        <w:t>NAVN PÅ INNEHAVEREN AV MARKEDSFØRINGSTILLATELSEN</w:t>
      </w:r>
    </w:p>
    <w:p w:rsidR="00C60D55" w:rsidRDefault="00C60D55">
      <w:pPr>
        <w:pStyle w:val="EMEABodyText"/>
        <w:rPr>
          <w:lang w:val="nn-NO"/>
        </w:rPr>
      </w:pPr>
    </w:p>
    <w:p w:rsidR="00C60D55" w:rsidRDefault="00C60D55">
      <w:pPr>
        <w:pStyle w:val="EMEABodyText"/>
        <w:rPr>
          <w:lang w:val="nb-NO"/>
        </w:rPr>
      </w:pPr>
      <w:r>
        <w:rPr>
          <w:lang w:val="nb-NO"/>
        </w:rPr>
        <w:t>sanofi-aventis groupe</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3.</w:t>
      </w:r>
      <w:r>
        <w:rPr>
          <w:lang w:val="nn-NO"/>
        </w:rPr>
        <w:tab/>
        <w:t>UTLØPSDATO</w:t>
      </w:r>
    </w:p>
    <w:p w:rsidR="00C60D55" w:rsidRDefault="00C60D55">
      <w:pPr>
        <w:pStyle w:val="EMEABodyText"/>
        <w:rPr>
          <w:lang w:val="nn-NO"/>
        </w:rPr>
      </w:pPr>
    </w:p>
    <w:p w:rsidR="00C60D55" w:rsidRDefault="00C60D55">
      <w:pPr>
        <w:pStyle w:val="EMEABodyText"/>
        <w:rPr>
          <w:lang w:val="nb-NO"/>
        </w:rPr>
      </w:pPr>
      <w:r>
        <w:rPr>
          <w:lang w:val="nb-NO"/>
        </w:rPr>
        <w:t>EXP:</w:t>
      </w:r>
    </w:p>
    <w:p w:rsidR="00C60D55" w:rsidRDefault="00C60D55">
      <w:pPr>
        <w:pStyle w:val="EMEABodyText"/>
        <w:rPr>
          <w:lang w:val="nb-NO"/>
        </w:rPr>
      </w:pPr>
    </w:p>
    <w:p w:rsidR="00C60D55" w:rsidRDefault="00C60D55">
      <w:pPr>
        <w:pStyle w:val="EMEABodyText"/>
        <w:rPr>
          <w:lang w:val="nn-NO"/>
        </w:rPr>
      </w:pPr>
    </w:p>
    <w:p w:rsidR="00C60D55" w:rsidRDefault="00C60D55" w:rsidP="00C60D55">
      <w:pPr>
        <w:pStyle w:val="EMEATitlePAC"/>
        <w:rPr>
          <w:lang w:val="nn-NO"/>
        </w:rPr>
      </w:pPr>
      <w:r>
        <w:rPr>
          <w:lang w:val="nn-NO"/>
        </w:rPr>
        <w:t>4.</w:t>
      </w:r>
      <w:r>
        <w:rPr>
          <w:lang w:val="nn-NO"/>
        </w:rPr>
        <w:tab/>
        <w:t>PRODUKSJONSNUMMER</w:t>
      </w:r>
    </w:p>
    <w:p w:rsidR="00C60D55" w:rsidRDefault="00C60D55">
      <w:pPr>
        <w:pStyle w:val="EMEABodyText"/>
        <w:rPr>
          <w:lang w:val="nn-NO"/>
        </w:rPr>
      </w:pPr>
    </w:p>
    <w:p w:rsidR="00C60D55" w:rsidRDefault="00C60D55">
      <w:pPr>
        <w:pStyle w:val="EMEABodyText"/>
        <w:rPr>
          <w:lang w:val="nn-NO"/>
        </w:rPr>
      </w:pPr>
      <w:r>
        <w:rPr>
          <w:lang w:val="nn-NO"/>
        </w:rPr>
        <w:t>Lot</w:t>
      </w:r>
    </w:p>
    <w:p w:rsidR="00C60D55" w:rsidRDefault="00C60D55">
      <w:pPr>
        <w:pStyle w:val="EMEABodyText"/>
        <w:rPr>
          <w:lang w:val="nn-NO"/>
        </w:rPr>
      </w:pPr>
    </w:p>
    <w:p w:rsidR="00C60D55" w:rsidRDefault="00C60D55">
      <w:pPr>
        <w:pStyle w:val="EMEABodyText"/>
        <w:rPr>
          <w:lang w:val="nn-NO"/>
        </w:rPr>
      </w:pPr>
    </w:p>
    <w:p w:rsidR="00C60D55" w:rsidRDefault="00C60D55" w:rsidP="00C60D55">
      <w:pPr>
        <w:pStyle w:val="EMEATitlePAC"/>
        <w:rPr>
          <w:lang w:val="nn-NO"/>
        </w:rPr>
      </w:pPr>
      <w:r>
        <w:rPr>
          <w:lang w:val="nn-NO"/>
        </w:rPr>
        <w:t>5.</w:t>
      </w:r>
      <w:r>
        <w:rPr>
          <w:lang w:val="nn-NO"/>
        </w:rPr>
        <w:tab/>
        <w:t>Annet</w:t>
      </w:r>
    </w:p>
    <w:p w:rsidR="00C60D55" w:rsidRDefault="00C60D55">
      <w:pPr>
        <w:pStyle w:val="EMEABodyText"/>
        <w:rPr>
          <w:lang w:val="nn-NO"/>
        </w:rPr>
      </w:pPr>
    </w:p>
    <w:p w:rsidR="00C60D55" w:rsidRDefault="00C60D55" w:rsidP="00C60D55">
      <w:pPr>
        <w:pStyle w:val="EMEABodyText"/>
        <w:rPr>
          <w:lang w:val="sv-SE"/>
        </w:rPr>
      </w:pPr>
      <w:r w:rsidRPr="003400CC">
        <w:rPr>
          <w:highlight w:val="lightGray"/>
          <w:lang w:val="nb-NO"/>
        </w:rPr>
        <w:t>14 - 28 - 56 - 84 - 98 </w:t>
      </w:r>
      <w:r w:rsidRPr="002C4DD3">
        <w:rPr>
          <w:highlight w:val="lightGray"/>
          <w:lang w:val="sv-SE"/>
        </w:rPr>
        <w:t>tabletter:</w:t>
      </w:r>
    </w:p>
    <w:p w:rsidR="00C60D55" w:rsidRDefault="00C60D55" w:rsidP="00C60D55">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C60D55" w:rsidRDefault="00C60D55" w:rsidP="00C60D55">
      <w:pPr>
        <w:pStyle w:val="EMEABodyText"/>
        <w:rPr>
          <w:lang w:val="sv-SE"/>
        </w:rPr>
      </w:pPr>
    </w:p>
    <w:p w:rsidR="00C60D55" w:rsidRDefault="00C60D55" w:rsidP="00C60D55">
      <w:pPr>
        <w:pStyle w:val="EMEABodyText"/>
        <w:rPr>
          <w:lang w:val="nn-NO"/>
        </w:rPr>
      </w:pPr>
      <w:r w:rsidRPr="003400CC">
        <w:rPr>
          <w:highlight w:val="lightGray"/>
          <w:lang w:val="nb-NO"/>
        </w:rPr>
        <w:t>30 - 56 x 1 - 90 </w:t>
      </w:r>
      <w:r w:rsidRPr="002C4DD3">
        <w:rPr>
          <w:highlight w:val="lightGray"/>
          <w:lang w:val="sv-SE"/>
        </w:rPr>
        <w:t>tabletter:</w:t>
      </w:r>
    </w:p>
    <w:p w:rsidR="000669FC" w:rsidRPr="003400CC" w:rsidRDefault="000669FC">
      <w:pPr>
        <w:pStyle w:val="EMEABodyText"/>
        <w:rPr>
          <w:lang w:val="nb-NO"/>
        </w:rPr>
      </w:pPr>
    </w:p>
    <w:p w:rsidR="000669FC" w:rsidRPr="003400CC" w:rsidRDefault="000669FC">
      <w:pPr>
        <w:pStyle w:val="EMEABodyText"/>
        <w:rPr>
          <w:lang w:val="nb-NO"/>
        </w:rPr>
      </w:pPr>
      <w:r w:rsidRPr="003400CC">
        <w:rPr>
          <w:lang w:val="nb-NO"/>
        </w:rPr>
        <w:br w:type="page"/>
      </w: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0669FC" w:rsidRPr="003400CC" w:rsidRDefault="000669FC">
      <w:pPr>
        <w:pStyle w:val="EMEABodyText"/>
        <w:rPr>
          <w:lang w:val="nb-NO"/>
        </w:rPr>
      </w:pPr>
    </w:p>
    <w:p w:rsidR="006867DD" w:rsidRDefault="006867DD" w:rsidP="006867DD">
      <w:pPr>
        <w:pStyle w:val="EMEATitle"/>
        <w:rPr>
          <w:lang w:val="nn-NO"/>
        </w:rPr>
      </w:pPr>
      <w:r>
        <w:rPr>
          <w:lang w:val="nn-NO"/>
        </w:rPr>
        <w:t>B. PAKNINGSVEDLEGG</w:t>
      </w:r>
    </w:p>
    <w:p w:rsidR="00C60D55" w:rsidRPr="004C6FF6" w:rsidRDefault="00D35DB7">
      <w:pPr>
        <w:pStyle w:val="EMEATitle"/>
        <w:rPr>
          <w:b w:val="0"/>
          <w:lang w:val="nb-NO"/>
        </w:rPr>
      </w:pPr>
      <w:r w:rsidRPr="003400CC">
        <w:rPr>
          <w:lang w:val="nb-NO"/>
        </w:rPr>
        <w:br w:type="page"/>
      </w:r>
      <w:r w:rsidR="009B4897" w:rsidRPr="00A41FFD">
        <w:rPr>
          <w:lang w:val="nb-NO"/>
        </w:rPr>
        <w:t>Pakningsvedlegg: Informasjon til brukeren</w:t>
      </w:r>
    </w:p>
    <w:p w:rsidR="00C60D55" w:rsidRPr="004C6FF6" w:rsidRDefault="00C60D55" w:rsidP="00C60D55">
      <w:pPr>
        <w:pStyle w:val="EMEATitle"/>
        <w:rPr>
          <w:lang w:val="nb-NO"/>
        </w:rPr>
      </w:pPr>
      <w:r>
        <w:rPr>
          <w:lang w:val="nb-NO"/>
        </w:rPr>
        <w:t>Karvea</w:t>
      </w:r>
      <w:r w:rsidRPr="004C6FF6">
        <w:rPr>
          <w:lang w:val="nb-NO"/>
        </w:rPr>
        <w:t xml:space="preserve"> </w:t>
      </w:r>
      <w:r>
        <w:rPr>
          <w:lang w:val="nb-NO"/>
        </w:rPr>
        <w:t>75</w:t>
      </w:r>
      <w:r w:rsidRPr="004C6FF6">
        <w:rPr>
          <w:lang w:val="nb-NO"/>
        </w:rPr>
        <w:t> mg tabletter</w:t>
      </w:r>
    </w:p>
    <w:p w:rsidR="00C60D55" w:rsidRPr="00074AF6" w:rsidRDefault="00C60D55" w:rsidP="00C60D55">
      <w:pPr>
        <w:pStyle w:val="EMEABodyText"/>
        <w:jc w:val="center"/>
        <w:rPr>
          <w:lang w:val="nb-NO"/>
        </w:rPr>
      </w:pPr>
      <w:r w:rsidRPr="00074AF6">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Les nøye gjennom dette pakningsvedlegget før du begynner å bruke</w:t>
      </w:r>
      <w:r w:rsidR="009B4897">
        <w:rPr>
          <w:lang w:val="nb-NO"/>
        </w:rPr>
        <w:t xml:space="preserve"> dette</w:t>
      </w:r>
      <w:r>
        <w:rPr>
          <w:lang w:val="nb-NO"/>
        </w:rPr>
        <w:t xml:space="preserve"> 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Spør</w:t>
      </w:r>
      <w:r w:rsidR="00C60D55">
        <w:rPr>
          <w:lang w:val="nb-NO"/>
        </w:rPr>
        <w:t xml:space="preserve"> lege eller apotek</w:t>
      </w:r>
      <w:r>
        <w:rPr>
          <w:lang w:val="nb-NO"/>
        </w:rPr>
        <w:t xml:space="preserve"> </w:t>
      </w:r>
      <w:r w:rsidRPr="006D5009">
        <w:rPr>
          <w:lang w:val="nb-NO"/>
        </w:rPr>
        <w:t>hvis du har flere spørsmål eller trenger mer informasjon</w:t>
      </w:r>
      <w:r w:rsidR="00C60D55">
        <w:rPr>
          <w:lang w:val="nb-NO"/>
        </w:rPr>
        <w:t>.</w:t>
      </w:r>
    </w:p>
    <w:p w:rsidR="00C60D55" w:rsidRDefault="00C60D55" w:rsidP="00C60D55">
      <w:pPr>
        <w:pStyle w:val="EMEABodyTextIndent"/>
        <w:rPr>
          <w:lang w:val="nb-NO"/>
        </w:rPr>
      </w:pPr>
      <w:r>
        <w:rPr>
          <w:lang w:val="nb-NO"/>
        </w:rPr>
        <w:t>Dette legemidlet er skrevet ut</w:t>
      </w:r>
      <w:r w:rsidR="009B4897">
        <w:rPr>
          <w:lang w:val="nb-NO"/>
        </w:rPr>
        <w:t xml:space="preserve"> kun</w:t>
      </w:r>
      <w:r>
        <w:rPr>
          <w:lang w:val="nb-NO"/>
        </w:rPr>
        <w:t xml:space="preserve"> til deg. Ikke gi det videre til andre. Det kan skade dem, selv om de har symptomer </w:t>
      </w:r>
      <w:r w:rsidR="009B4897">
        <w:rPr>
          <w:lang w:val="nb-NO"/>
        </w:rPr>
        <w:t xml:space="preserve">på sykdom </w:t>
      </w:r>
      <w:r>
        <w:rPr>
          <w:lang w:val="nb-NO"/>
        </w:rPr>
        <w:t>som ligner dine.</w:t>
      </w:r>
    </w:p>
    <w:p w:rsidR="00C60D55" w:rsidRPr="004C6FF6" w:rsidRDefault="00C60D55" w:rsidP="00C60D55">
      <w:pPr>
        <w:pStyle w:val="EMEABodyTextIndent"/>
        <w:rPr>
          <w:b/>
          <w:lang w:val="nb-NO"/>
        </w:rPr>
      </w:pPr>
      <w:r>
        <w:rPr>
          <w:lang w:val="nb-NO"/>
        </w:rPr>
        <w:t xml:space="preserve">Kontakt lege eller apotek </w:t>
      </w:r>
      <w:r w:rsidR="009B4897" w:rsidRPr="00FA6539">
        <w:rPr>
          <w:szCs w:val="22"/>
          <w:lang w:val="nb-NO"/>
        </w:rPr>
        <w:t xml:space="preserve">dersom du opplever bivirkninger, inkludert mulige bivirkninger som ikke er nevnt i dette pakningsvedlegget. </w:t>
      </w:r>
      <w:r w:rsidR="009B4897">
        <w:rPr>
          <w:szCs w:val="22"/>
        </w:rPr>
        <w:t xml:space="preserve">Se </w:t>
      </w:r>
      <w:proofErr w:type="spellStart"/>
      <w:r w:rsidR="009B4897">
        <w:rPr>
          <w:szCs w:val="22"/>
        </w:rPr>
        <w:t>avsnitt</w:t>
      </w:r>
      <w:proofErr w:type="spellEnd"/>
      <w:r w:rsidR="009B4897">
        <w:rPr>
          <w:szCs w:val="22"/>
        </w:rPr>
        <w:t xml:space="preserve"> 4.</w:t>
      </w:r>
    </w:p>
    <w:p w:rsidR="00C60D55" w:rsidRDefault="00C60D55">
      <w:pPr>
        <w:pStyle w:val="EMEABodyText"/>
        <w:rPr>
          <w:lang w:val="nb-NO"/>
        </w:rPr>
      </w:pPr>
    </w:p>
    <w:p w:rsidR="00C60D55" w:rsidRPr="003400CC" w:rsidRDefault="00C60D55" w:rsidP="00C60D55">
      <w:pPr>
        <w:pStyle w:val="EMEAHeading3"/>
        <w:rPr>
          <w:lang w:val="nb-NO"/>
        </w:rPr>
      </w:pPr>
      <w:r w:rsidRPr="003400CC">
        <w:rPr>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t xml:space="preserve">Hva du må </w:t>
      </w:r>
      <w:r w:rsidR="00B0750B">
        <w:rPr>
          <w:lang w:val="nb-NO"/>
        </w:rPr>
        <w:t>vite</w:t>
      </w:r>
      <w:r>
        <w:rPr>
          <w:lang w:val="nb-NO"/>
        </w:rPr>
        <w:t xml:space="preserve"> 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074AF6">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1.</w:t>
      </w:r>
      <w:r>
        <w:rPr>
          <w:lang w:val="nb-NO"/>
        </w:rPr>
        <w:tab/>
      </w:r>
      <w:r w:rsidR="00DF0C26">
        <w:rPr>
          <w:caps w:val="0"/>
          <w:lang w:val="nb-NO"/>
        </w:rPr>
        <w:t>Hva K</w:t>
      </w:r>
      <w:r w:rsidR="00DF0C26" w:rsidRPr="00C14ED1">
        <w:rPr>
          <w:caps w:val="0"/>
          <w:lang w:val="nb-NO"/>
        </w:rPr>
        <w:t>arvea</w:t>
      </w:r>
      <w:r w:rsidR="00DF0C26">
        <w:rPr>
          <w:caps w:val="0"/>
          <w:lang w:val="nb-NO"/>
        </w:rPr>
        <w:t xml:space="preserve"> er, og hva det brukes mot</w:t>
      </w:r>
    </w:p>
    <w:p w:rsidR="00C60D55" w:rsidRPr="004C6FF6" w:rsidRDefault="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pPr>
        <w:pStyle w:val="EMEABodyText"/>
        <w:rPr>
          <w:lang w:val="nb-NO"/>
        </w:rPr>
      </w:pPr>
      <w:r>
        <w:rPr>
          <w:lang w:val="nb-NO"/>
        </w:rPr>
        <w:t>Karvea brukes hos voksne pasienter</w:t>
      </w:r>
    </w:p>
    <w:p w:rsidR="00C60D55" w:rsidRPr="006D4B74" w:rsidRDefault="00C60D55" w:rsidP="00C60D55">
      <w:pPr>
        <w:pStyle w:val="EMEABodyText"/>
        <w:numPr>
          <w:ilvl w:val="0"/>
          <w:numId w:val="36"/>
        </w:numPr>
        <w:rPr>
          <w:lang w:val="nb-NO"/>
        </w:rPr>
      </w:pPr>
      <w:r>
        <w:rPr>
          <w:lang w:val="nb-NO"/>
        </w:rPr>
        <w:t>til å behandle høyt blodtrykk (essensiell hypertensjon)</w:t>
      </w:r>
    </w:p>
    <w:p w:rsidR="00C60D55" w:rsidRDefault="00C60D55" w:rsidP="00C60D55">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3C1F54">
        <w:rPr>
          <w:caps w:val="0"/>
          <w:lang w:val="nb-NO"/>
        </w:rPr>
        <w:t>H</w:t>
      </w:r>
      <w:r w:rsidR="00DF0C26">
        <w:rPr>
          <w:caps w:val="0"/>
          <w:lang w:val="nb-NO"/>
        </w:rPr>
        <w:t>va du må vite før du bruker K</w:t>
      </w:r>
      <w:r w:rsidR="00DF0C26" w:rsidRPr="00C14ED1">
        <w:rPr>
          <w:caps w:val="0"/>
          <w:lang w:val="nb-NO"/>
        </w:rPr>
        <w:t>arvea</w:t>
      </w:r>
    </w:p>
    <w:p w:rsidR="00C60D55" w:rsidRPr="004C6FF6" w:rsidRDefault="00C60D55">
      <w:pPr>
        <w:pStyle w:val="EMEAHeading1"/>
        <w:rPr>
          <w:lang w:val="nb-NO"/>
        </w:rPr>
      </w:pPr>
    </w:p>
    <w:p w:rsidR="00C60D55" w:rsidRDefault="00C60D55" w:rsidP="00C60D55">
      <w:pPr>
        <w:pStyle w:val="EMEAHeading3"/>
        <w:rPr>
          <w:lang w:val="nb-NO"/>
        </w:rPr>
      </w:pPr>
      <w:r>
        <w:rPr>
          <w:lang w:val="nb-NO"/>
        </w:rPr>
        <w:t>Bruk ikke Karvea</w:t>
      </w:r>
    </w:p>
    <w:p w:rsidR="00DF0C26" w:rsidRDefault="00DF0C26" w:rsidP="00DF0C26">
      <w:pPr>
        <w:pStyle w:val="EMEABodyTextIndent"/>
        <w:rPr>
          <w:lang w:val="nb-NO"/>
        </w:rPr>
      </w:pPr>
      <w:r w:rsidRPr="00A77CBC">
        <w:rPr>
          <w:szCs w:val="22"/>
          <w:lang w:val="nb-NO"/>
        </w:rPr>
        <w:t xml:space="preserve">dersom du er </w:t>
      </w:r>
      <w:r w:rsidRPr="00172977">
        <w:rPr>
          <w:b/>
          <w:szCs w:val="22"/>
          <w:lang w:val="nb-NO"/>
        </w:rPr>
        <w:t>allergisk</w:t>
      </w:r>
      <w:r w:rsidRPr="00A77CBC">
        <w:rPr>
          <w:szCs w:val="22"/>
          <w:lang w:val="nb-NO"/>
        </w:rPr>
        <w:t xml:space="preserve"> overfor </w:t>
      </w:r>
      <w:r>
        <w:rPr>
          <w:szCs w:val="22"/>
          <w:lang w:val="nb-NO"/>
        </w:rPr>
        <w:t>irbesartan</w:t>
      </w:r>
      <w:r w:rsidRPr="00A77CBC">
        <w:rPr>
          <w:szCs w:val="22"/>
          <w:lang w:val="nb-NO"/>
        </w:rPr>
        <w:t xml:space="preserve"> eller noen av de andre innholdsstoffene i dette legemidlet (listet opp i avsnitt 6).</w:t>
      </w:r>
    </w:p>
    <w:p w:rsidR="00DF0C26" w:rsidRDefault="00DF0C26" w:rsidP="00DF0C26">
      <w:pPr>
        <w:pStyle w:val="EMEABodyTextIndent"/>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sidR="00AA6101">
        <w:rPr>
          <w:lang w:val="nb-NO"/>
        </w:rPr>
        <w:t>Karvea</w:t>
      </w:r>
      <w:r>
        <w:rPr>
          <w:lang w:val="nb-NO"/>
        </w:rPr>
        <w:t xml:space="preserve"> tidlig i svangerskapet - se ”Graviditet og amming”)</w:t>
      </w:r>
    </w:p>
    <w:p w:rsidR="00C60D55" w:rsidRDefault="00DF0C26" w:rsidP="00C60D55">
      <w:pPr>
        <w:pStyle w:val="EMEABodyTextIndent"/>
        <w:rPr>
          <w:lang w:val="nb-NO"/>
        </w:rPr>
      </w:pPr>
      <w:r>
        <w:rPr>
          <w:b/>
          <w:szCs w:val="22"/>
          <w:lang w:val="nb-NO" w:eastAsia="sv-SE"/>
        </w:rPr>
        <w:t>dersom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Pr="006B7AFB" w:rsidRDefault="00C60D55" w:rsidP="00C60D55">
      <w:pPr>
        <w:pStyle w:val="EMEABodyText"/>
        <w:rPr>
          <w:lang w:val="nb-NO"/>
        </w:rPr>
      </w:pPr>
    </w:p>
    <w:p w:rsidR="00C60D55" w:rsidRDefault="00DF0C26" w:rsidP="00C60D55">
      <w:pPr>
        <w:pStyle w:val="EMEAHeading3"/>
        <w:rPr>
          <w:lang w:val="nb-NO"/>
        </w:rPr>
      </w:pPr>
      <w:r>
        <w:rPr>
          <w:lang w:val="nb-NO"/>
        </w:rPr>
        <w:t>Advarsler og forsiktighetsregler</w:t>
      </w:r>
    </w:p>
    <w:p w:rsidR="00C60D55" w:rsidRPr="006D4B74" w:rsidRDefault="00014C00" w:rsidP="00C60D55">
      <w:pPr>
        <w:pStyle w:val="EMEABodyText"/>
        <w:rPr>
          <w:lang w:val="nb-NO"/>
        </w:rPr>
      </w:pPr>
      <w:r>
        <w:rPr>
          <w:szCs w:val="22"/>
          <w:lang w:val="nb-NO"/>
        </w:rPr>
        <w:t>Snakk</w:t>
      </w:r>
      <w:r w:rsidR="00DF0C26" w:rsidRPr="00172977">
        <w:rPr>
          <w:szCs w:val="22"/>
          <w:lang w:val="nb-NO"/>
        </w:rPr>
        <w:t xml:space="preserve"> med lege før du bruker </w:t>
      </w:r>
      <w:r w:rsidR="00AA6101">
        <w:rPr>
          <w:szCs w:val="22"/>
          <w:lang w:val="nb-NO"/>
        </w:rPr>
        <w:t>Karvea</w:t>
      </w:r>
      <w:r w:rsidR="00DF0C26" w:rsidRPr="006D4B74">
        <w:rPr>
          <w:b/>
          <w:lang w:val="nb-NO"/>
        </w:rPr>
        <w:t xml:space="preserve"> </w:t>
      </w:r>
      <w:r w:rsidR="00DF0C26">
        <w:rPr>
          <w:b/>
          <w:lang w:val="nb-NO"/>
        </w:rPr>
        <w:t xml:space="preserve">og </w:t>
      </w:r>
      <w:r w:rsidR="00C60D55" w:rsidRPr="003400CC">
        <w:rPr>
          <w:b/>
          <w:lang w:val="nb-NO"/>
        </w:rPr>
        <w:t>hvis noe av det følgende gjelder for deg</w:t>
      </w:r>
      <w:r w:rsidR="00C60D55">
        <w:rPr>
          <w:lang w:val="nb-NO"/>
        </w:rPr>
        <w:t>:</w:t>
      </w:r>
    </w:p>
    <w:p w:rsidR="00C60D55" w:rsidRDefault="00C60D55" w:rsidP="00C60D55">
      <w:pPr>
        <w:pStyle w:val="EMEABodyTextIndent"/>
        <w:rPr>
          <w:lang w:val="nb-NO"/>
        </w:rPr>
      </w:pPr>
      <w:r>
        <w:rPr>
          <w:lang w:val="nb-NO"/>
        </w:rPr>
        <w:t xml:space="preserve">dersom du får </w:t>
      </w:r>
      <w:r w:rsidRPr="006D4B74">
        <w:rPr>
          <w:b/>
          <w:lang w:val="nb-NO"/>
        </w:rPr>
        <w:t>mye oppkast og diaré</w:t>
      </w:r>
    </w:p>
    <w:p w:rsidR="00C60D55" w:rsidRDefault="00C60D55" w:rsidP="00C60D55">
      <w:pPr>
        <w:pStyle w:val="EMEABodyTextIndent"/>
        <w:rPr>
          <w:lang w:val="nb-NO"/>
        </w:rPr>
      </w:pPr>
      <w:r>
        <w:rPr>
          <w:lang w:val="nb-NO"/>
        </w:rPr>
        <w:t xml:space="preserve">dersom du har </w:t>
      </w:r>
      <w:r w:rsidRPr="006D4B74">
        <w:rPr>
          <w:b/>
          <w:lang w:val="nb-NO"/>
        </w:rPr>
        <w:t>nyreproblemer</w:t>
      </w:r>
    </w:p>
    <w:p w:rsidR="00C60D55" w:rsidRDefault="00C60D55" w:rsidP="00C60D55">
      <w:pPr>
        <w:pStyle w:val="EMEABodyTextIndent"/>
        <w:rPr>
          <w:lang w:val="nb-NO"/>
        </w:rPr>
      </w:pPr>
      <w:r>
        <w:rPr>
          <w:lang w:val="nb-NO"/>
        </w:rPr>
        <w:t>dersom du har</w:t>
      </w:r>
      <w:r w:rsidRPr="006D4B74">
        <w:rPr>
          <w:b/>
          <w:lang w:val="nb-NO"/>
        </w:rPr>
        <w:t xml:space="preserve"> hjerteproblemer</w:t>
      </w:r>
    </w:p>
    <w:p w:rsidR="00C60D55" w:rsidRDefault="00C60D55" w:rsidP="00C60D55">
      <w:pPr>
        <w:pStyle w:val="EMEABodyTextIndent"/>
        <w:rPr>
          <w:lang w:val="nb-NO"/>
        </w:rPr>
      </w:pPr>
      <w:r w:rsidRPr="004C6FF6">
        <w:rPr>
          <w:lang w:val="nb-NO"/>
        </w:rPr>
        <w:t xml:space="preserve">dersom du får </w:t>
      </w:r>
      <w:r>
        <w:rPr>
          <w:lang w:val="nb-NO"/>
        </w:rPr>
        <w:t xml:space="preserve">Karvea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30484D" w:rsidRPr="0030484D" w:rsidRDefault="0030484D" w:rsidP="0030484D">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C60D55" w:rsidRDefault="00C60D55" w:rsidP="00C60D55">
      <w:pPr>
        <w:pStyle w:val="EMEABodyTextIndent"/>
        <w:numPr>
          <w:ilvl w:val="0"/>
          <w:numId w:val="0"/>
        </w:numPr>
        <w:rPr>
          <w:lang w:val="nb-NO"/>
        </w:rPr>
      </w:pPr>
    </w:p>
    <w:p w:rsidR="00C60D55" w:rsidRPr="00DC2983" w:rsidRDefault="00C60D55" w:rsidP="00C60D55">
      <w:pPr>
        <w:pStyle w:val="EMEABodyTextIndent"/>
        <w:numPr>
          <w:ilvl w:val="0"/>
          <w:numId w:val="0"/>
        </w:numPr>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4C6FF6" w:rsidRDefault="00C60D55" w:rsidP="00C60D55">
      <w:pPr>
        <w:pStyle w:val="EMEABodyText"/>
        <w:rPr>
          <w:lang w:val="nb-NO"/>
        </w:rPr>
      </w:pPr>
    </w:p>
    <w:p w:rsidR="00C60D55" w:rsidRDefault="00DF0C26" w:rsidP="00C60D55">
      <w:pPr>
        <w:pStyle w:val="EMEAHeading3"/>
        <w:rPr>
          <w:lang w:val="nb-NO"/>
        </w:rPr>
      </w:pPr>
      <w:r>
        <w:rPr>
          <w:lang w:val="nb-NO"/>
        </w:rPr>
        <w:t>B</w:t>
      </w:r>
      <w:r w:rsidR="00C60D55">
        <w:rPr>
          <w:lang w:val="nb-NO"/>
        </w:rPr>
        <w:t>arn</w:t>
      </w:r>
      <w:r>
        <w:rPr>
          <w:lang w:val="nb-NO"/>
        </w:rPr>
        <w:t xml:space="preserve">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Pr="001849AA" w:rsidRDefault="00C60D55" w:rsidP="00C60D55">
      <w:pPr>
        <w:pStyle w:val="EMEABodyText"/>
        <w:rPr>
          <w:lang w:val="nb-NO"/>
        </w:rPr>
      </w:pPr>
    </w:p>
    <w:p w:rsidR="00C60D55" w:rsidRDefault="00DF0C26"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DF0C26"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DF0C26"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C60D55" w:rsidRDefault="00C60D55" w:rsidP="00C60D55">
      <w:pPr>
        <w:pStyle w:val="EMEABodyText"/>
        <w:rPr>
          <w:lang w:val="nb-NO"/>
        </w:rPr>
      </w:pPr>
    </w:p>
    <w:p w:rsidR="00C60D55" w:rsidRDefault="00C60D55" w:rsidP="00C60D55">
      <w:pPr>
        <w:pStyle w:val="EMEAHeading3"/>
        <w:rPr>
          <w:lang w:val="nb-NO"/>
        </w:rPr>
      </w:pPr>
      <w:r w:rsidRPr="00CB3716">
        <w:rPr>
          <w:lang w:val="nb-NO"/>
        </w:rPr>
        <w:t>Det kan være nødvendig å ta blodprøver dersom du tar:</w:t>
      </w:r>
    </w:p>
    <w:p w:rsidR="00C60D55" w:rsidRDefault="00C60D55" w:rsidP="00C60D55">
      <w:pPr>
        <w:pStyle w:val="EMEABodyText"/>
        <w:numPr>
          <w:ilvl w:val="0"/>
          <w:numId w:val="37"/>
        </w:numPr>
        <w:rPr>
          <w:lang w:val="nb-NO"/>
        </w:rPr>
      </w:pPr>
      <w:r>
        <w:rPr>
          <w:lang w:val="nb-NO"/>
        </w:rPr>
        <w:t>kaliumtilskudd</w:t>
      </w:r>
    </w:p>
    <w:p w:rsidR="00C60D55" w:rsidRDefault="00C60D55" w:rsidP="00C60D55">
      <w:pPr>
        <w:pStyle w:val="EMEABodyText"/>
        <w:numPr>
          <w:ilvl w:val="0"/>
          <w:numId w:val="37"/>
        </w:numPr>
        <w:rPr>
          <w:lang w:val="nb-NO"/>
        </w:rPr>
      </w:pPr>
      <w:r>
        <w:rPr>
          <w:lang w:val="nb-NO"/>
        </w:rPr>
        <w:t>salterstatninger som inneholder kalium</w:t>
      </w:r>
    </w:p>
    <w:p w:rsidR="00C60D55" w:rsidRDefault="00C60D55" w:rsidP="00C60D55">
      <w:pPr>
        <w:pStyle w:val="EMEABodyText"/>
        <w:numPr>
          <w:ilvl w:val="0"/>
          <w:numId w:val="37"/>
        </w:numPr>
        <w:rPr>
          <w:lang w:val="nb-NO"/>
        </w:rPr>
      </w:pPr>
      <w:r>
        <w:rPr>
          <w:lang w:val="nb-NO"/>
        </w:rPr>
        <w:t>kaliumsparende legemidler (blant annet enkelte vanndrivende legemidler)</w:t>
      </w:r>
    </w:p>
    <w:p w:rsidR="007A4608" w:rsidRDefault="00C60D55" w:rsidP="007A4608">
      <w:pPr>
        <w:pStyle w:val="EMEABodyText"/>
        <w:numPr>
          <w:ilvl w:val="0"/>
          <w:numId w:val="43"/>
        </w:numPr>
        <w:rPr>
          <w:lang w:val="nb-NO"/>
        </w:rPr>
      </w:pPr>
      <w:r>
        <w:rPr>
          <w:lang w:val="nb-NO"/>
        </w:rPr>
        <w:t>legemidler som inneholder litium</w:t>
      </w:r>
    </w:p>
    <w:p w:rsidR="00C60D55" w:rsidRDefault="007A4608" w:rsidP="007A4608">
      <w:pPr>
        <w:pStyle w:val="EMEABodyText"/>
        <w:numPr>
          <w:ilvl w:val="0"/>
          <w:numId w:val="37"/>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4C6FF6" w:rsidRDefault="00C60D55" w:rsidP="00C60D55">
      <w:pPr>
        <w:pStyle w:val="EMEABodyText"/>
        <w:rPr>
          <w:highlight w:val="yellow"/>
          <w:lang w:val="nb-NO"/>
        </w:rPr>
      </w:pPr>
    </w:p>
    <w:p w:rsidR="00C60D55" w:rsidRPr="006B4FC6" w:rsidRDefault="00C60D55" w:rsidP="00C60D55">
      <w:pPr>
        <w:pStyle w:val="EMEAHeading3"/>
        <w:rPr>
          <w:lang w:val="nb-NO"/>
        </w:rPr>
      </w:pPr>
      <w:r w:rsidRPr="006B4FC6">
        <w:rPr>
          <w:lang w:val="nb-NO"/>
        </w:rPr>
        <w:t xml:space="preserve">Inntak av </w:t>
      </w:r>
      <w:r>
        <w:rPr>
          <w:lang w:val="nb-NO"/>
        </w:rPr>
        <w:t>Karvea</w:t>
      </w:r>
      <w:r w:rsidRPr="006B4FC6">
        <w:rPr>
          <w:lang w:val="nb-NO"/>
        </w:rPr>
        <w:t xml:space="preserve"> 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2140E8" w:rsidRDefault="00C60D55" w:rsidP="00C60D55">
      <w:pPr>
        <w:pStyle w:val="EMEAHeading2"/>
        <w:rPr>
          <w:lang w:val="nb-NO"/>
        </w:rPr>
      </w:pPr>
      <w:r w:rsidRPr="002140E8">
        <w:rPr>
          <w:lang w:val="nb-NO"/>
        </w:rPr>
        <w:t>Graviditet</w:t>
      </w:r>
    </w:p>
    <w:p w:rsidR="00C60D55" w:rsidRDefault="00C60D55" w:rsidP="00C60D55">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DF0C26" w:rsidRDefault="00C60D55" w:rsidP="00C60D55">
      <w:pPr>
        <w:pStyle w:val="EMEABodyText"/>
        <w:rPr>
          <w:lang w:val="nb-NO"/>
        </w:rPr>
      </w:pPr>
      <w:r>
        <w:rPr>
          <w:b/>
          <w:lang w:val="nb-NO"/>
        </w:rPr>
        <w:t>Karvea</w:t>
      </w:r>
      <w:r w:rsidRPr="00E9510E">
        <w:rPr>
          <w:b/>
          <w:lang w:val="nb-NO"/>
        </w:rPr>
        <w:t xml:space="preserve"> inneholder laktose</w:t>
      </w:r>
      <w:r>
        <w:rPr>
          <w:lang w:val="nb-NO"/>
        </w:rPr>
        <w:t xml:space="preserve">. </w:t>
      </w:r>
    </w:p>
    <w:p w:rsidR="00C60D55" w:rsidRPr="004C6FF6" w:rsidRDefault="00C60D55" w:rsidP="00C60D55">
      <w:pPr>
        <w:pStyle w:val="EMEABodyText"/>
        <w:rPr>
          <w:lang w:val="nb-NO"/>
        </w:rPr>
      </w:pPr>
      <w:r>
        <w:rPr>
          <w:lang w:val="nb-NO"/>
        </w:rPr>
        <w:t>Dersom du ikke tåler visse sukkertyper (for eksempel laktose), kontakt legen før du tar dette legemidlet.</w:t>
      </w:r>
    </w:p>
    <w:p w:rsidR="00C60D55" w:rsidRDefault="00C60D55">
      <w:pPr>
        <w:pStyle w:val="EMEABodyText"/>
        <w:rPr>
          <w:lang w:val="nb-NO"/>
        </w:rPr>
      </w:pPr>
    </w:p>
    <w:p w:rsidR="007A4608" w:rsidRDefault="007A4608" w:rsidP="007A4608">
      <w:pPr>
        <w:pStyle w:val="EMEABodyText"/>
        <w:rPr>
          <w:b/>
          <w:bCs/>
          <w:lang w:val="nb-NO"/>
        </w:rPr>
      </w:pPr>
      <w:r>
        <w:rPr>
          <w:b/>
          <w:bCs/>
          <w:lang w:val="nb-NO"/>
        </w:rPr>
        <w:t>Karvea inneholder natrium</w:t>
      </w:r>
    </w:p>
    <w:p w:rsidR="007A4608" w:rsidRDefault="007A4608" w:rsidP="007A4608">
      <w:pPr>
        <w:pStyle w:val="EMEABodyText"/>
        <w:rPr>
          <w:lang w:val="nb-NO"/>
        </w:rPr>
      </w:pPr>
      <w:r>
        <w:rPr>
          <w:lang w:val="nb-NO"/>
        </w:rPr>
        <w:t>Dette legemidlet inneholder mindre enn 1 mmol natrium (23 mg) i hver tablett, og er så godt som “natriumfritt”.</w:t>
      </w:r>
    </w:p>
    <w:p w:rsidR="00C60D55" w:rsidRDefault="00C60D55">
      <w:pPr>
        <w:pStyle w:val="EMEABodyText"/>
        <w:rPr>
          <w:lang w:val="nb-NO"/>
        </w:rPr>
      </w:pPr>
    </w:p>
    <w:p w:rsidR="00C60D55" w:rsidRDefault="00C60D55">
      <w:pPr>
        <w:pStyle w:val="EMEAHeading1"/>
        <w:rPr>
          <w:lang w:val="nb-NO"/>
        </w:rPr>
      </w:pPr>
      <w:r>
        <w:rPr>
          <w:lang w:val="nb-NO"/>
        </w:rPr>
        <w:t>3.</w:t>
      </w:r>
      <w:r>
        <w:rPr>
          <w:lang w:val="nb-NO"/>
        </w:rPr>
        <w:tab/>
      </w:r>
      <w:r w:rsidR="00DF0C26">
        <w:rPr>
          <w:caps w:val="0"/>
          <w:lang w:val="nb-NO"/>
        </w:rPr>
        <w:t>Hvordan du bruker K</w:t>
      </w:r>
      <w:r w:rsidR="00DF0C26" w:rsidRPr="00C14ED1">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 xml:space="preserve">Bruk alltid </w:t>
      </w:r>
      <w:r w:rsidR="00DF0C26">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C60D55" w:rsidRDefault="00C60D55" w:rsidP="00C60D55">
      <w:pPr>
        <w:pStyle w:val="EMEABodyText"/>
        <w:rPr>
          <w:b/>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054268" w:rsidRDefault="00C60D55" w:rsidP="00C60D55">
      <w:pPr>
        <w:pStyle w:val="EMEABodyText"/>
        <w:numPr>
          <w:ilvl w:val="0"/>
          <w:numId w:val="38"/>
        </w:numPr>
        <w:rPr>
          <w:b/>
          <w:snapToGrid w:val="0"/>
          <w:lang w:val="nb-NO" w:eastAsia="nb-NO"/>
        </w:rPr>
      </w:pPr>
      <w:r w:rsidRPr="00054268">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(to tabletter daglig). Dosen kan økes senere til 300 mg (fire tabletter daglig) en gang daglig, avhengig av effekten på blodtrykket.</w:t>
      </w:r>
    </w:p>
    <w:p w:rsidR="00C60D55" w:rsidRDefault="00C60D55">
      <w:pPr>
        <w:pStyle w:val="EMEABodyText"/>
        <w:rPr>
          <w:snapToGrid w:val="0"/>
          <w:lang w:val="nb-NO" w:eastAsia="nb-NO"/>
        </w:rPr>
      </w:pPr>
    </w:p>
    <w:p w:rsidR="00C60D55" w:rsidRPr="00054268" w:rsidRDefault="00C60D55" w:rsidP="00C60D55">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 (fire tabletter daglig)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DF0C26" w:rsidRDefault="00DF0C26" w:rsidP="00DF0C26">
      <w:pPr>
        <w:pStyle w:val="EMEAHeading3"/>
        <w:rPr>
          <w:lang w:val="nb-NO"/>
        </w:rPr>
      </w:pPr>
    </w:p>
    <w:p w:rsidR="00DF0C26" w:rsidRPr="00B95FBF" w:rsidRDefault="00DF0C26" w:rsidP="00DF0C26">
      <w:pPr>
        <w:pStyle w:val="EMEAHeading3"/>
        <w:rPr>
          <w:lang w:val="nb-NO"/>
        </w:rPr>
      </w:pPr>
      <w:r>
        <w:rPr>
          <w:lang w:val="nb-NO"/>
        </w:rPr>
        <w:t xml:space="preserve">Bruk av </w:t>
      </w:r>
      <w:r w:rsidR="00AA6101">
        <w:rPr>
          <w:lang w:val="nb-NO"/>
        </w:rPr>
        <w:t>Karvea</w:t>
      </w:r>
      <w:r>
        <w:rPr>
          <w:lang w:val="nb-NO"/>
        </w:rPr>
        <w:t xml:space="preserve"> hos barn og ungdom</w:t>
      </w:r>
    </w:p>
    <w:p w:rsidR="00DF0C26" w:rsidRDefault="00AA6101" w:rsidP="00DF0C26">
      <w:pPr>
        <w:pStyle w:val="EMEABodyText"/>
        <w:rPr>
          <w:lang w:val="nb-NO"/>
        </w:rPr>
      </w:pPr>
      <w:r>
        <w:rPr>
          <w:lang w:val="nb-NO"/>
        </w:rPr>
        <w:t>Karvea</w:t>
      </w:r>
      <w:r w:rsidR="00DF0C26">
        <w:rPr>
          <w:lang w:val="nb-NO"/>
        </w:rPr>
        <w:t xml:space="preserve"> skal ikke gis til barn under 18 år. Hvis et barn ved et uhell svelger noen tabletter, kontakt lege umiddelbart.</w:t>
      </w:r>
    </w:p>
    <w:p w:rsidR="00C60D55" w:rsidRDefault="00C60D55">
      <w:pPr>
        <w:pStyle w:val="EMEABodyText"/>
        <w:rPr>
          <w:lang w:val="nb-NO"/>
        </w:rPr>
      </w:pPr>
    </w:p>
    <w:p w:rsidR="00C60D55" w:rsidRDefault="00C60D55" w:rsidP="00C60D55">
      <w:pPr>
        <w:pStyle w:val="EMEAHeading3"/>
        <w:rPr>
          <w:lang w:val="nb-NO"/>
        </w:rPr>
      </w:pPr>
      <w:r>
        <w:rPr>
          <w:lang w:val="nb-NO"/>
        </w:rPr>
        <w:t>Dersom du tar for mye av Karvea</w:t>
      </w:r>
    </w:p>
    <w:p w:rsidR="00C60D55" w:rsidRDefault="00C60D55">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4C6FF6">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r>
      <w:r w:rsidR="00DF0C26">
        <w:rPr>
          <w:caps w:val="0"/>
          <w:lang w:val="nb-NO"/>
        </w:rPr>
        <w:t>Mulige bivirkninger</w:t>
      </w:r>
    </w:p>
    <w:p w:rsidR="00C60D55" w:rsidRPr="005902AB" w:rsidRDefault="00C60D55">
      <w:pPr>
        <w:pStyle w:val="EMEAHeading1"/>
        <w:rPr>
          <w:lang w:val="nb-NO"/>
        </w:rPr>
      </w:pPr>
    </w:p>
    <w:p w:rsidR="00C60D55" w:rsidRPr="004C6FF6" w:rsidRDefault="00C60D55">
      <w:pPr>
        <w:pStyle w:val="EMEABodyText"/>
        <w:rPr>
          <w:lang w:val="nb-NO"/>
        </w:rPr>
      </w:pPr>
      <w:r w:rsidRPr="004C6FF6">
        <w:rPr>
          <w:lang w:val="nb-NO"/>
        </w:rPr>
        <w:t xml:space="preserve">Som alle legemidler kan </w:t>
      </w:r>
      <w:r w:rsidR="00DF0C26">
        <w:rPr>
          <w:lang w:val="nb-NO"/>
        </w:rPr>
        <w:t>dette legemidlet</w:t>
      </w:r>
      <w:r w:rsidR="00DF0C26" w:rsidRPr="004C6FF6">
        <w:rPr>
          <w:lang w:val="nb-NO"/>
        </w:rPr>
        <w:t xml:space="preserve"> </w:t>
      </w:r>
      <w:r w:rsidRPr="004C6FF6">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rsidP="00C60D55">
      <w:pPr>
        <w:pStyle w:val="EMEABodyText"/>
        <w:rPr>
          <w:lang w:val="nb-NO"/>
        </w:rPr>
      </w:pPr>
    </w:p>
    <w:p w:rsidR="00C60D55" w:rsidRPr="003D2329" w:rsidRDefault="00C60D55" w:rsidP="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pPr>
        <w:pStyle w:val="EMEABodyText"/>
        <w:rPr>
          <w:lang w:val="nb-NO"/>
        </w:rPr>
      </w:pPr>
      <w:r>
        <w:rPr>
          <w:lang w:val="nb-NO"/>
        </w:rPr>
        <w:t>Mindre vanlige: kan inntreffe hos opptil 1 av 100 personer</w:t>
      </w:r>
    </w:p>
    <w:p w:rsidR="00C60D55" w:rsidRDefault="00C60D55">
      <w:pPr>
        <w:pStyle w:val="EMEABodyText"/>
        <w:rPr>
          <w:lang w:val="nb-NO"/>
        </w:rPr>
      </w:pPr>
    </w:p>
    <w:p w:rsidR="00C60D55" w:rsidRDefault="00C60D55" w:rsidP="00C60D55">
      <w:pPr>
        <w:pStyle w:val="EMEABodyText"/>
        <w:rPr>
          <w:lang w:val="nb-NO"/>
        </w:rPr>
      </w:pPr>
      <w:r>
        <w:rPr>
          <w:lang w:val="nb-NO"/>
        </w:rPr>
        <w:t>Bivirkninger som ble rapportert i kliniske studier hos pasienter som ble behandlet med Karvea</w:t>
      </w:r>
      <w:r w:rsidRPr="005902AB">
        <w:rPr>
          <w:lang w:val="nb-NO"/>
        </w:rPr>
        <w:t xml:space="preserve"> var:</w:t>
      </w:r>
    </w:p>
    <w:p w:rsidR="00C60D55" w:rsidRDefault="00040BCE"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pPr>
        <w:pStyle w:val="EMEABodyText"/>
        <w:rPr>
          <w:lang w:val="nb-NO"/>
        </w:rPr>
      </w:pPr>
    </w:p>
    <w:p w:rsidR="00C60D55" w:rsidRDefault="00040BCE"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oppkast, tretthet</w:t>
      </w:r>
      <w:r w:rsidR="00C60D55" w:rsidRPr="00B95FBF">
        <w:rPr>
          <w:lang w:val="nb-NO"/>
        </w:rPr>
        <w:t xml:space="preserve"> </w:t>
      </w:r>
      <w:r w:rsidR="00C60D55">
        <w:rPr>
          <w:lang w:val="nb-NO"/>
        </w:rPr>
        <w:t xml:space="preserve">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040BCE"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Enkelte bivirkninger er rapportert siden markedsføringen av Karvea.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 xml:space="preserve">hodepine, endret smaksopplevelse, øresus, muskelkramper, smerter i ledd og muskler, </w:t>
      </w:r>
      <w:r w:rsidR="007D714D">
        <w:rPr>
          <w:lang w:val="nb-NO"/>
        </w:rPr>
        <w:t>redusert antall røde blodceller (anemi – symptome</w:t>
      </w:r>
      <w:r w:rsidR="005765F3">
        <w:rPr>
          <w:lang w:val="nb-NO"/>
        </w:rPr>
        <w:t>r</w:t>
      </w:r>
      <w:r w:rsidR="007D714D">
        <w:rPr>
          <w:lang w:val="nb-NO"/>
        </w:rPr>
        <w:t xml:space="preserve"> kan være tretthet, hodepine, kortpustethet når du trener, svimmelhet og blekhet), </w:t>
      </w:r>
      <w:r w:rsidR="00B8678E">
        <w:rPr>
          <w:lang w:val="nb-NO"/>
        </w:rPr>
        <w:t xml:space="preserve">redusert antall blodplater, </w:t>
      </w:r>
      <w:r w:rsidRPr="00074AF6">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543625">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Dette gjelder også</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17"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040BCE" w:rsidRPr="00074AF6">
        <w:rPr>
          <w:caps w:val="0"/>
          <w:lang w:val="nb-NO"/>
        </w:rPr>
        <w:t>Hvordan du oppbevarer</w:t>
      </w:r>
      <w:r w:rsidRPr="00074AF6">
        <w:rPr>
          <w:b w:val="0"/>
          <w:lang w:val="nb-NO"/>
        </w:rPr>
        <w:t xml:space="preserve"> </w:t>
      </w:r>
      <w:r w:rsidR="00040BCE">
        <w:rPr>
          <w:caps w:val="0"/>
          <w:lang w:val="nb-NO"/>
        </w:rPr>
        <w:t>K</w:t>
      </w:r>
      <w:r w:rsidR="00040BCE" w:rsidRPr="00C14ED1">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rsidP="00C60D55">
      <w:pPr>
        <w:pStyle w:val="EMEABodyText"/>
        <w:rPr>
          <w:lang w:val="nb-NO"/>
        </w:rPr>
      </w:pPr>
    </w:p>
    <w:p w:rsidR="00C60D55" w:rsidRDefault="00C60D55" w:rsidP="00C60D55">
      <w:pPr>
        <w:pStyle w:val="EMEABodyText"/>
        <w:rPr>
          <w:lang w:val="nb-NO"/>
        </w:rPr>
      </w:pPr>
      <w:r>
        <w:rPr>
          <w:lang w:val="nb-NO"/>
        </w:rPr>
        <w:t xml:space="preserve">Bruk ikke </w:t>
      </w:r>
      <w:r w:rsidR="00040BCE">
        <w:rPr>
          <w:lang w:val="nb-NO"/>
        </w:rPr>
        <w:t xml:space="preserve">dette legemidlet </w:t>
      </w:r>
      <w:r>
        <w:rPr>
          <w:lang w:val="nb-NO"/>
        </w:rPr>
        <w:t xml:space="preserve">etter utløpsdatoen som er angitt på esken og blisterpakningen etter EXP. Utløpsdatoen </w:t>
      </w:r>
      <w:r w:rsidR="00525781">
        <w:rPr>
          <w:lang w:val="nb-NO"/>
        </w:rPr>
        <w:t>er</w:t>
      </w:r>
      <w:r>
        <w:rPr>
          <w:lang w:val="nb-NO"/>
        </w:rPr>
        <w:t xml:space="preserve"> 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pPr>
        <w:pStyle w:val="EMEABodyText"/>
        <w:rPr>
          <w:lang w:val="nb-NO"/>
        </w:rPr>
      </w:pPr>
      <w:r w:rsidRPr="005902AB">
        <w:rPr>
          <w:noProof/>
          <w:lang w:val="nb-NO"/>
        </w:rPr>
        <w:t xml:space="preserve">Oppbevares ved høyst </w:t>
      </w:r>
      <w:r>
        <w:rPr>
          <w:lang w:val="nb-NO"/>
        </w:rPr>
        <w:t>30°C.</w:t>
      </w:r>
    </w:p>
    <w:p w:rsidR="00C60D55" w:rsidRDefault="00C60D55">
      <w:pPr>
        <w:pStyle w:val="EMEABodyText"/>
        <w:rPr>
          <w:lang w:val="nb-NO"/>
        </w:rPr>
      </w:pPr>
    </w:p>
    <w:p w:rsidR="00C60D55" w:rsidRDefault="00C60D55" w:rsidP="00C60D55">
      <w:pPr>
        <w:pStyle w:val="EMEABodyText"/>
        <w:rPr>
          <w:lang w:val="nb-NO"/>
        </w:rPr>
      </w:pPr>
      <w:r w:rsidRPr="004C6FF6">
        <w:rPr>
          <w:noProof/>
          <w:lang w:val="nb-NO"/>
        </w:rPr>
        <w:t xml:space="preserve">Legemidler skal ikke kastes i avløpsvann eller sammen med husholdningsavfall. </w:t>
      </w:r>
      <w:r w:rsidR="00040BCE" w:rsidRPr="004C6FF6">
        <w:rPr>
          <w:noProof/>
          <w:lang w:val="nb-NO"/>
        </w:rPr>
        <w:t xml:space="preserve">Spør på apoteket hvordan </w:t>
      </w:r>
      <w:r w:rsidR="00040BCE">
        <w:rPr>
          <w:noProof/>
          <w:lang w:val="nb-NO"/>
        </w:rPr>
        <w:t xml:space="preserve">du skal kaste </w:t>
      </w:r>
      <w:r w:rsidR="00040BCE" w:rsidRPr="004C6FF6">
        <w:rPr>
          <w:noProof/>
          <w:lang w:val="nb-NO"/>
        </w:rPr>
        <w:t>legemidler som</w:t>
      </w:r>
      <w:r w:rsidR="00040BCE">
        <w:rPr>
          <w:noProof/>
          <w:lang w:val="nb-NO"/>
        </w:rPr>
        <w:t xml:space="preserve"> du</w:t>
      </w:r>
      <w:r w:rsidR="00040BCE" w:rsidRPr="004C6FF6">
        <w:rPr>
          <w:noProof/>
          <w:lang w:val="nb-NO"/>
        </w:rPr>
        <w:t xml:space="preserve"> ikke lenger </w:t>
      </w:r>
      <w:r w:rsidR="00040BCE">
        <w:rPr>
          <w:noProof/>
          <w:lang w:val="nb-NO"/>
        </w:rPr>
        <w:t>bruker</w:t>
      </w:r>
      <w:r w:rsidR="00040BCE" w:rsidRPr="004C6FF6">
        <w:rPr>
          <w:noProof/>
          <w:lang w:val="nb-NO"/>
        </w:rPr>
        <w:t xml:space="preserve">. </w:t>
      </w:r>
      <w:r w:rsidRPr="00074AF6">
        <w:rPr>
          <w:noProof/>
          <w:lang w:val="nb-NO"/>
        </w:rPr>
        <w:t>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040BCE">
        <w:rPr>
          <w:caps w:val="0"/>
          <w:lang w:val="nb-NO"/>
        </w:rPr>
        <w:t>innholdet i pakningen og ytterligere informasjon</w:t>
      </w:r>
    </w:p>
    <w:p w:rsidR="00C60D55" w:rsidRPr="005902AB" w:rsidRDefault="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Pr="005902AB" w:rsidRDefault="00C60D55" w:rsidP="00C60D55">
      <w:pPr>
        <w:pStyle w:val="EMEABodyTextIndent"/>
        <w:numPr>
          <w:ilvl w:val="0"/>
          <w:numId w:val="0"/>
        </w:numPr>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Karvea 75 </w:t>
      </w:r>
      <w:r w:rsidRPr="005902AB">
        <w:rPr>
          <w:lang w:val="nb-NO"/>
        </w:rPr>
        <w:t xml:space="preserve">mg inneholder </w:t>
      </w:r>
      <w:r>
        <w:rPr>
          <w:lang w:val="nb-NO"/>
        </w:rPr>
        <w:t>75 </w:t>
      </w:r>
      <w:r w:rsidRPr="005902AB">
        <w:rPr>
          <w:lang w:val="nb-NO"/>
        </w:rPr>
        <w:t>mg irbesartan.</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1155D0">
        <w:rPr>
          <w:lang w:val="nb-NO"/>
        </w:rPr>
        <w:t xml:space="preserve">Andre innholdsstoffer </w:t>
      </w:r>
      <w:r>
        <w:rPr>
          <w:lang w:val="nb-NO"/>
        </w:rPr>
        <w:t>er mikrokrystallinsk cellulose, krysskarmellosenatrium, laktosemonohydrat, magnesiumstearat, kolloidal vannholdig silika, pregelatinisert maisstivelse og poloksamer 188.</w:t>
      </w:r>
      <w:r w:rsidR="00543625">
        <w:rPr>
          <w:lang w:val="nb-NO"/>
        </w:rPr>
        <w:t xml:space="preserve"> </w:t>
      </w:r>
      <w:r w:rsidR="00543625" w:rsidRPr="008D3442">
        <w:rPr>
          <w:lang w:val="nb-NO"/>
        </w:rPr>
        <w:t>Se avsnitt 2 «</w:t>
      </w:r>
      <w:r w:rsidR="00543625">
        <w:rPr>
          <w:lang w:val="nb-NO"/>
        </w:rPr>
        <w:t>Karvea</w:t>
      </w:r>
      <w:r w:rsidR="00543625" w:rsidRPr="008D3442">
        <w:rPr>
          <w:lang w:val="nb-NO"/>
        </w:rPr>
        <w:t xml:space="preserve"> inneholder laktose»</w:t>
      </w:r>
    </w:p>
    <w:p w:rsidR="00C60D55" w:rsidRDefault="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 xml:space="preserve">Karvea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074AF6">
        <w:rPr>
          <w:lang w:val="nb-NO"/>
        </w:rPr>
        <w:t> </w:t>
      </w:r>
      <w:r>
        <w:rPr>
          <w:lang w:val="nb-NO"/>
        </w:rPr>
        <w:t>75</w:t>
      </w:r>
      <w:r w:rsidRPr="00074AF6">
        <w:rPr>
          <w:lang w:val="nb-NO"/>
        </w:rPr>
        <w:t> mg</w:t>
      </w:r>
      <w:r>
        <w:rPr>
          <w:lang w:val="nb-NO"/>
        </w:rPr>
        <w:t xml:space="preserve"> tabletter er hvite til "off-white", bikonvekse og oval-formede med et hjerte trykt på den ene siden og tallet 2771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75 mg tabletter leveres i blisterpakninger på 14, 28, 56 eller 98 tabletter. Endose blisterpakninger på 56 x 1 tablett</w:t>
      </w:r>
      <w:r w:rsidRPr="00174658">
        <w:rPr>
          <w:lang w:val="nb-NO"/>
        </w:rPr>
        <w:t>er</w:t>
      </w:r>
      <w:r>
        <w:rPr>
          <w:lang w:val="nb-NO"/>
        </w:rPr>
        <w:t xml:space="preserve">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Pr>
          <w:lang w:val="nb-NO"/>
        </w:rPr>
        <w:t>Innehaver av markedsføringstillatelsen:</w:t>
      </w:r>
    </w:p>
    <w:p w:rsidR="00C60D55" w:rsidRPr="005902AB"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5902AB" w:rsidRDefault="00C60D55" w:rsidP="00C60D55">
      <w:pPr>
        <w:pStyle w:val="EMEABodyText"/>
        <w:rPr>
          <w:lang w:val="nb-NO"/>
        </w:rPr>
      </w:pPr>
    </w:p>
    <w:p w:rsidR="00C60D55" w:rsidRPr="006B4FC6" w:rsidRDefault="00C60D55" w:rsidP="00C60D55">
      <w:pPr>
        <w:pStyle w:val="EMEAHeading3"/>
        <w:rPr>
          <w:lang w:val="nb-NO"/>
        </w:rPr>
      </w:pPr>
      <w:r w:rsidRPr="006B4FC6">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5902AB"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Default="00525781">
      <w:pPr>
        <w:pStyle w:val="EMEABodyText"/>
        <w:rPr>
          <w:szCs w:val="22"/>
          <w:lang w:val="nb-NO"/>
        </w:rPr>
      </w:pPr>
      <w:r w:rsidRPr="00B10C0C">
        <w:rPr>
          <w:szCs w:val="22"/>
          <w:lang w:val="nb-NO"/>
        </w:rPr>
        <w:t>Ta kontakt med den lokale representanten for innehaveren av markedsføringstillatelsen for ytterligere informasjon om dette legemidlet:</w:t>
      </w:r>
    </w:p>
    <w:p w:rsidR="005765F3" w:rsidRDefault="005765F3">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543625" w:rsidP="0087239E">
            <w:pPr>
              <w:rPr>
                <w:noProof/>
                <w:lang w:val="fr-BE"/>
              </w:rPr>
            </w:pPr>
            <w:r>
              <w:rPr>
                <w:noProof/>
                <w:lang w:val="fr-BE"/>
              </w:rPr>
              <w:t>Sanofi</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Belgique/Belgien)</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r>
              <w:rPr>
                <w:b/>
                <w:bCs/>
                <w:lang w:val="fr-BE"/>
              </w:rPr>
              <w:t>Česká republika</w:t>
            </w:r>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proofErr w:type="spellStart"/>
            <w:r w:rsidR="0053710A">
              <w:rPr>
                <w:lang w:val="fr-FR"/>
              </w:rPr>
              <w:t>S.</w:t>
            </w:r>
            <w:r w:rsidR="007A4608">
              <w:rPr>
                <w:lang w:val="fr-FR"/>
              </w:rPr>
              <w:t>r</w:t>
            </w:r>
            <w:proofErr w:type="spellEnd"/>
            <w:r w:rsidR="0053710A">
              <w:rPr>
                <w:lang w:val="fr-FR"/>
              </w:rPr>
              <w:t>.</w:t>
            </w:r>
            <w:r w:rsidR="007A4608" w:rsidRPr="0007228F">
              <w:rPr>
                <w:lang w:val="nb-NO"/>
              </w:rPr>
              <w:t>l</w:t>
            </w:r>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543625" w:rsidRPr="009313D0" w:rsidRDefault="00543625" w:rsidP="00543625">
            <w:pPr>
              <w:rPr>
                <w:lang w:val="cs-CZ"/>
              </w:rPr>
            </w:pPr>
            <w:r>
              <w:rPr>
                <w:lang w:val="cs-CZ"/>
              </w:rPr>
              <w:t>Tel</w:t>
            </w:r>
            <w:r w:rsidRPr="009313D0">
              <w:rPr>
                <w:lang w:val="cs-CZ"/>
              </w:rPr>
              <w:t>: 0800 52 52 010</w:t>
            </w:r>
          </w:p>
          <w:p w:rsidR="00245A02" w:rsidRDefault="00543625">
            <w:pPr>
              <w:rPr>
                <w:lang w:val="cs-CZ"/>
              </w:rPr>
            </w:pPr>
            <w:r w:rsidRPr="009313D0">
              <w:rPr>
                <w:lang w:val="cs-CZ"/>
              </w:rPr>
              <w:t>Tel. aus dem Ausland: +49 69 305 21 131</w:t>
            </w:r>
            <w:r w:rsidDel="008D3442">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 xml:space="preserve">Genzyme Europe </w:t>
            </w:r>
            <w:r w:rsidR="00245A02">
              <w:rPr>
                <w:lang w:val="cs-CZ"/>
              </w:rPr>
              <w:t>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53710A" w:rsidRDefault="0053710A" w:rsidP="0087239E">
            <w:pPr>
              <w:rPr>
                <w:b/>
                <w:bCs/>
                <w:lang w:val="cs-CZ"/>
              </w:rPr>
            </w:pPr>
          </w:p>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r>
              <w:rPr>
                <w:lang w:val="fr-BE"/>
              </w:rPr>
              <w:t>sanofi-aventis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tabs>
                <w:tab w:val="left" w:pos="-720"/>
                <w:tab w:val="left" w:pos="4536"/>
              </w:tabs>
              <w:suppressAutoHyphens/>
              <w:rPr>
                <w:noProof/>
                <w:szCs w:val="22"/>
                <w:lang w:val="pl-PL"/>
              </w:rPr>
            </w:pP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r>
              <w:rPr>
                <w:lang w:val="fr-FR"/>
              </w:rPr>
              <w:t>sanofi-aventis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S.</w:t>
            </w:r>
            <w:r w:rsidR="007A4608">
              <w:rPr>
                <w:lang w:val="it-IT"/>
              </w:rPr>
              <w:t>r</w:t>
            </w:r>
            <w:r w:rsidR="00245A02">
              <w:rPr>
                <w:lang w:val="it-IT"/>
              </w:rPr>
              <w:t>.</w:t>
            </w:r>
            <w:r w:rsidR="007A4608">
              <w:rPr>
                <w:lang w:val="it-IT"/>
              </w:rPr>
              <w:t>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191C45" w:rsidRDefault="00C60D55" w:rsidP="00C60D55">
      <w:pPr>
        <w:pStyle w:val="EMEABodyText"/>
        <w:rPr>
          <w:b/>
          <w:lang w:val="nb-NO"/>
        </w:rPr>
      </w:pPr>
      <w:r w:rsidRPr="00191C45">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5765F3" w:rsidRPr="00F50415" w:rsidRDefault="00C60D55" w:rsidP="00C60D55">
      <w:pPr>
        <w:pStyle w:val="EMEABodyText"/>
        <w:rPr>
          <w:lang w:val="nb-NO"/>
        </w:rPr>
      </w:pPr>
      <w:r>
        <w:rPr>
          <w:lang w:val="nb-NO"/>
        </w:rPr>
        <w:t>Detaljert informasjon om dette legemiddelet er tilgjengelig på nettstedet til Det europeiske legemiddelkontoret (</w:t>
      </w:r>
      <w:r w:rsidR="0030484D">
        <w:rPr>
          <w:lang w:val="nb-NO"/>
        </w:rPr>
        <w:t xml:space="preserve">the </w:t>
      </w:r>
      <w:r>
        <w:rPr>
          <w:lang w:val="nb-NO"/>
        </w:rPr>
        <w:t>European Medicines Agency)</w:t>
      </w:r>
      <w:r w:rsidR="00245A02">
        <w:rPr>
          <w:lang w:val="nb-NO"/>
        </w:rPr>
        <w:t>:</w:t>
      </w:r>
      <w:r>
        <w:rPr>
          <w:lang w:val="nb-NO"/>
        </w:rPr>
        <w:t xml:space="preserve"> </w:t>
      </w:r>
      <w:hyperlink r:id="rId18" w:history="1">
        <w:r w:rsidR="005765F3" w:rsidRPr="00227DAE">
          <w:rPr>
            <w:rStyle w:val="Hyperlink"/>
            <w:lang w:val="nb-NO"/>
          </w:rPr>
          <w:t>http://www.ema.europa.eu/</w:t>
        </w:r>
      </w:hyperlink>
    </w:p>
    <w:p w:rsidR="00C60D55" w:rsidRPr="004C6FF6" w:rsidRDefault="00C60D55">
      <w:pPr>
        <w:pStyle w:val="EMEATitle"/>
        <w:rPr>
          <w:b w:val="0"/>
          <w:lang w:val="nb-NO"/>
        </w:rPr>
      </w:pPr>
      <w:r w:rsidRPr="003400CC">
        <w:rPr>
          <w:lang w:val="nb-NO"/>
        </w:rPr>
        <w:br w:type="page"/>
      </w:r>
      <w:r w:rsidR="009B4897" w:rsidRPr="00A41FFD">
        <w:rPr>
          <w:lang w:val="nb-NO"/>
        </w:rPr>
        <w:t>Pakningsvedlegg: Informasjon til brukeren</w:t>
      </w:r>
    </w:p>
    <w:p w:rsidR="00C60D55" w:rsidRPr="004C6FF6" w:rsidRDefault="00C60D55" w:rsidP="00C60D55">
      <w:pPr>
        <w:pStyle w:val="EMEATitle"/>
        <w:rPr>
          <w:lang w:val="nb-NO"/>
        </w:rPr>
      </w:pPr>
      <w:r>
        <w:rPr>
          <w:lang w:val="nb-NO"/>
        </w:rPr>
        <w:t>Karvea</w:t>
      </w:r>
      <w:r w:rsidRPr="004C6FF6">
        <w:rPr>
          <w:lang w:val="nb-NO"/>
        </w:rPr>
        <w:t xml:space="preserve"> </w:t>
      </w:r>
      <w:r>
        <w:rPr>
          <w:lang w:val="nb-NO"/>
        </w:rPr>
        <w:t>150</w:t>
      </w:r>
      <w:r w:rsidRPr="004C6FF6">
        <w:rPr>
          <w:lang w:val="nb-NO"/>
        </w:rPr>
        <w:t> mg tabletter</w:t>
      </w:r>
    </w:p>
    <w:p w:rsidR="00C60D55" w:rsidRPr="00074AF6" w:rsidRDefault="00C60D55" w:rsidP="00C60D55">
      <w:pPr>
        <w:pStyle w:val="EMEABodyText"/>
        <w:jc w:val="center"/>
        <w:rPr>
          <w:lang w:val="nb-NO"/>
        </w:rPr>
      </w:pPr>
      <w:r w:rsidRPr="00074AF6">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Les nøye gjennom dette pakningsvedlegget før du begynner å bruke</w:t>
      </w:r>
      <w:r w:rsidR="009B4897">
        <w:rPr>
          <w:lang w:val="nb-NO"/>
        </w:rPr>
        <w:t xml:space="preserve"> dette</w:t>
      </w:r>
      <w:r>
        <w:rPr>
          <w:lang w:val="nb-NO"/>
        </w:rPr>
        <w:t xml:space="preserve"> 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Spør</w:t>
      </w:r>
      <w:r w:rsidR="00C60D55">
        <w:rPr>
          <w:lang w:val="nb-NO"/>
        </w:rPr>
        <w:t xml:space="preserve"> lege eller apotek</w:t>
      </w:r>
      <w:r w:rsidRPr="00014C00">
        <w:rPr>
          <w:lang w:val="nb-NO"/>
        </w:rPr>
        <w:t xml:space="preserve"> </w:t>
      </w:r>
      <w:r w:rsidRPr="006D5009">
        <w:rPr>
          <w:lang w:val="nb-NO"/>
        </w:rPr>
        <w:t>hvis du har flere spørsmål eller trenger mer informasjon</w:t>
      </w:r>
      <w:r w:rsidR="00C60D55">
        <w:rPr>
          <w:lang w:val="nb-NO"/>
        </w:rPr>
        <w:t>.</w:t>
      </w:r>
    </w:p>
    <w:p w:rsidR="009B4897" w:rsidRDefault="009B4897" w:rsidP="009B4897">
      <w:pPr>
        <w:pStyle w:val="EMEABodyTextIndent"/>
        <w:rPr>
          <w:lang w:val="nb-NO"/>
        </w:rPr>
      </w:pPr>
      <w:r>
        <w:rPr>
          <w:lang w:val="nb-NO"/>
        </w:rPr>
        <w:t>Dette legemidlet er skrevet ut kun til deg. Ikke gi det videre til andre. Det kan skade dem, selv om de har symptomer på sykdom som ligner dine.</w:t>
      </w:r>
    </w:p>
    <w:p w:rsidR="00C60D55" w:rsidRPr="004C6FF6" w:rsidRDefault="009B4897" w:rsidP="00C60D55">
      <w:pPr>
        <w:pStyle w:val="EMEABodyTextIndent"/>
        <w:rPr>
          <w:b/>
          <w:lang w:val="nb-NO"/>
        </w:rPr>
      </w:pPr>
      <w:r>
        <w:rPr>
          <w:lang w:val="nb-NO"/>
        </w:rPr>
        <w:t xml:space="preserve">Kontakt lege eller apotek </w:t>
      </w:r>
      <w:r w:rsidRPr="00FA6539">
        <w:rPr>
          <w:szCs w:val="22"/>
          <w:lang w:val="nb-NO"/>
        </w:rPr>
        <w:t xml:space="preserve">dersom du opplever bivirkninger, inkludert mulige bivirkninger som ikke er nevnt i dette pakningsvedlegget. </w:t>
      </w:r>
      <w:r>
        <w:rPr>
          <w:szCs w:val="22"/>
        </w:rPr>
        <w:t xml:space="preserve">Se </w:t>
      </w:r>
      <w:proofErr w:type="spellStart"/>
      <w:r>
        <w:rPr>
          <w:szCs w:val="22"/>
        </w:rPr>
        <w:t>avsnitt</w:t>
      </w:r>
      <w:proofErr w:type="spellEnd"/>
      <w:r>
        <w:rPr>
          <w:szCs w:val="22"/>
        </w:rPr>
        <w:t xml:space="preserve"> 4.</w:t>
      </w:r>
    </w:p>
    <w:p w:rsidR="00C60D55" w:rsidRDefault="00C60D55">
      <w:pPr>
        <w:pStyle w:val="EMEABodyText"/>
        <w:rPr>
          <w:lang w:val="nb-NO"/>
        </w:rPr>
      </w:pPr>
    </w:p>
    <w:p w:rsidR="00C60D55" w:rsidRPr="006B4FC6" w:rsidRDefault="00C60D55" w:rsidP="00C60D55">
      <w:pPr>
        <w:pStyle w:val="EMEAHeading3"/>
        <w:rPr>
          <w:u w:val="single"/>
          <w:lang w:val="nb-NO"/>
        </w:rPr>
      </w:pPr>
      <w:r w:rsidRPr="006B4FC6">
        <w:rPr>
          <w:u w:val="single"/>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r>
      <w:r w:rsidR="00B0750B">
        <w:rPr>
          <w:lang w:val="nb-NO"/>
        </w:rPr>
        <w:t>Hva du må vite</w:t>
      </w:r>
      <w:r>
        <w:rPr>
          <w:lang w:val="nb-NO"/>
        </w:rPr>
        <w:t xml:space="preserve"> 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074AF6">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1.</w:t>
      </w:r>
      <w:r>
        <w:rPr>
          <w:lang w:val="nb-NO"/>
        </w:rPr>
        <w:tab/>
      </w:r>
      <w:r w:rsidR="00F02FE9">
        <w:rPr>
          <w:caps w:val="0"/>
          <w:lang w:val="nb-NO"/>
        </w:rPr>
        <w:t>Hva K</w:t>
      </w:r>
      <w:r w:rsidR="00F02FE9" w:rsidRPr="00DF43A5">
        <w:rPr>
          <w:caps w:val="0"/>
          <w:lang w:val="nb-NO"/>
        </w:rPr>
        <w:t>arvea</w:t>
      </w:r>
      <w:r w:rsidR="00F02FE9">
        <w:rPr>
          <w:caps w:val="0"/>
          <w:lang w:val="nb-NO"/>
        </w:rPr>
        <w:t xml:space="preserve"> er, og hva det brukes mot</w:t>
      </w:r>
    </w:p>
    <w:p w:rsidR="00C60D55" w:rsidRPr="004C6FF6" w:rsidRDefault="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pPr>
        <w:pStyle w:val="EMEABodyText"/>
        <w:rPr>
          <w:lang w:val="nb-NO"/>
        </w:rPr>
      </w:pPr>
      <w:r>
        <w:rPr>
          <w:lang w:val="nb-NO"/>
        </w:rPr>
        <w:t>Karvea brukes hos voksne pasienter</w:t>
      </w:r>
    </w:p>
    <w:p w:rsidR="00C60D55" w:rsidRPr="006D4B74" w:rsidRDefault="00C60D55" w:rsidP="00C60D55">
      <w:pPr>
        <w:pStyle w:val="EMEABodyText"/>
        <w:numPr>
          <w:ilvl w:val="0"/>
          <w:numId w:val="36"/>
        </w:numPr>
        <w:rPr>
          <w:lang w:val="nb-NO"/>
        </w:rPr>
      </w:pPr>
      <w:r>
        <w:rPr>
          <w:lang w:val="nb-NO"/>
        </w:rPr>
        <w:t>til å behandle høyt blodtrykk (essensiell hypertensjon)</w:t>
      </w:r>
    </w:p>
    <w:p w:rsidR="00C60D55" w:rsidRDefault="00C60D55" w:rsidP="00C60D55">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F02FE9">
        <w:rPr>
          <w:caps w:val="0"/>
          <w:lang w:val="nb-NO"/>
        </w:rPr>
        <w:t>Hva du må vite før du bruker K</w:t>
      </w:r>
      <w:r w:rsidR="00F02FE9" w:rsidRPr="00DF43A5">
        <w:rPr>
          <w:caps w:val="0"/>
          <w:lang w:val="nb-NO"/>
        </w:rPr>
        <w:t>arvea</w:t>
      </w:r>
    </w:p>
    <w:p w:rsidR="00C60D55" w:rsidRPr="004C6FF6" w:rsidRDefault="00C60D55">
      <w:pPr>
        <w:pStyle w:val="EMEAHeading1"/>
        <w:rPr>
          <w:lang w:val="nb-NO"/>
        </w:rPr>
      </w:pPr>
    </w:p>
    <w:p w:rsidR="00C60D55" w:rsidRDefault="00C60D55" w:rsidP="00C60D55">
      <w:pPr>
        <w:pStyle w:val="EMEAHeading3"/>
        <w:rPr>
          <w:lang w:val="nb-NO"/>
        </w:rPr>
      </w:pPr>
      <w:r>
        <w:rPr>
          <w:lang w:val="nb-NO"/>
        </w:rPr>
        <w:t>Bruk ikke Karvea</w:t>
      </w:r>
    </w:p>
    <w:p w:rsidR="00C60D55" w:rsidRDefault="00F02FE9" w:rsidP="00C60D55">
      <w:pPr>
        <w:pStyle w:val="EMEABodyTextIndent"/>
        <w:rPr>
          <w:lang w:val="nb-NO"/>
        </w:rPr>
      </w:pPr>
      <w:r w:rsidRPr="00A77CBC">
        <w:rPr>
          <w:szCs w:val="22"/>
          <w:lang w:val="nb-NO"/>
        </w:rPr>
        <w:t xml:space="preserve">dersom du er allergisk overfor </w:t>
      </w:r>
      <w:r>
        <w:rPr>
          <w:szCs w:val="22"/>
          <w:lang w:val="nb-NO"/>
        </w:rPr>
        <w:t>irbesartan</w:t>
      </w:r>
      <w:r w:rsidRPr="00A77CBC">
        <w:rPr>
          <w:szCs w:val="22"/>
          <w:lang w:val="nb-NO"/>
        </w:rPr>
        <w:t xml:space="preserve"> eller noen av de andre innholdsstoffene i dette legemidlet (listet opp i avsnitt 6).</w:t>
      </w:r>
    </w:p>
    <w:p w:rsidR="00C60D55" w:rsidRDefault="00C60D55" w:rsidP="00C60D55">
      <w:pPr>
        <w:pStyle w:val="EMEABodyTextIndent"/>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Pr>
          <w:lang w:val="nb-NO"/>
        </w:rPr>
        <w:t>Karvea tidlig i svangerskapet - se ”Graviditet og amming”)</w:t>
      </w:r>
    </w:p>
    <w:p w:rsidR="00F02FE9" w:rsidRPr="00F02FE9" w:rsidRDefault="00F02FE9" w:rsidP="00F02FE9">
      <w:pPr>
        <w:pStyle w:val="EMEABodyTextIndent"/>
        <w:rPr>
          <w:lang w:val="nb-NO"/>
        </w:rPr>
      </w:pPr>
      <w:r>
        <w:rPr>
          <w:b/>
          <w:szCs w:val="22"/>
          <w:lang w:val="nb-NO" w:eastAsia="sv-SE"/>
        </w:rPr>
        <w:t>dersom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Pr="006B7AFB" w:rsidRDefault="00C60D55" w:rsidP="00C60D55">
      <w:pPr>
        <w:pStyle w:val="EMEABodyText"/>
        <w:rPr>
          <w:lang w:val="nb-NO"/>
        </w:rPr>
      </w:pPr>
    </w:p>
    <w:p w:rsidR="00014C00" w:rsidRPr="0007228F" w:rsidRDefault="00F02FE9" w:rsidP="00C60D55">
      <w:pPr>
        <w:pStyle w:val="EMEABodyText"/>
        <w:rPr>
          <w:b/>
          <w:bCs/>
          <w:lang w:val="nb-NO"/>
        </w:rPr>
      </w:pPr>
      <w:r w:rsidRPr="0007228F">
        <w:rPr>
          <w:b/>
          <w:bCs/>
          <w:lang w:val="nb-NO"/>
        </w:rPr>
        <w:t>Advarsler og forsiktighetsregler</w:t>
      </w:r>
      <w:r w:rsidRPr="0007228F" w:rsidDel="00F02FE9">
        <w:rPr>
          <w:b/>
          <w:bCs/>
          <w:lang w:val="nb-NO"/>
        </w:rPr>
        <w:t xml:space="preserve"> </w:t>
      </w:r>
    </w:p>
    <w:p w:rsidR="00C60D55" w:rsidRPr="006D4B74" w:rsidRDefault="00014C00" w:rsidP="00C60D55">
      <w:pPr>
        <w:pStyle w:val="EMEABodyText"/>
        <w:rPr>
          <w:lang w:val="nb-NO"/>
        </w:rPr>
      </w:pPr>
      <w:r>
        <w:rPr>
          <w:szCs w:val="22"/>
          <w:lang w:val="nb-NO"/>
        </w:rPr>
        <w:t>Snakk</w:t>
      </w:r>
      <w:r w:rsidR="00F02FE9" w:rsidRPr="007E6E7C">
        <w:rPr>
          <w:szCs w:val="22"/>
          <w:lang w:val="nb-NO"/>
        </w:rPr>
        <w:t xml:space="preserve"> med lege før du bruker </w:t>
      </w:r>
      <w:r w:rsidR="00AA6101">
        <w:rPr>
          <w:szCs w:val="22"/>
          <w:lang w:val="nb-NO"/>
        </w:rPr>
        <w:t>Karvea</w:t>
      </w:r>
      <w:r w:rsidR="00F02FE9">
        <w:rPr>
          <w:lang w:val="nb-NO"/>
        </w:rPr>
        <w:t xml:space="preserve"> og </w:t>
      </w:r>
      <w:r w:rsidR="00F02FE9" w:rsidRPr="007E6E7C">
        <w:rPr>
          <w:b/>
          <w:lang w:val="nb-NO"/>
        </w:rPr>
        <w:t>hvis noe av det følgende gjelder for deg</w:t>
      </w:r>
      <w:r w:rsidR="00C60D55">
        <w:rPr>
          <w:lang w:val="nb-NO"/>
        </w:rPr>
        <w:t>:</w:t>
      </w:r>
    </w:p>
    <w:p w:rsidR="00C60D55" w:rsidRDefault="00C60D55" w:rsidP="00C60D55">
      <w:pPr>
        <w:pStyle w:val="EMEABodyTextIndent"/>
        <w:rPr>
          <w:lang w:val="nb-NO"/>
        </w:rPr>
      </w:pPr>
      <w:r>
        <w:rPr>
          <w:lang w:val="nb-NO"/>
        </w:rPr>
        <w:t xml:space="preserve">dersom du får </w:t>
      </w:r>
      <w:r w:rsidRPr="006D4B74">
        <w:rPr>
          <w:b/>
          <w:lang w:val="nb-NO"/>
        </w:rPr>
        <w:t>mye oppkast og diaré</w:t>
      </w:r>
    </w:p>
    <w:p w:rsidR="00C60D55" w:rsidRDefault="00C60D55" w:rsidP="00C60D55">
      <w:pPr>
        <w:pStyle w:val="EMEABodyTextIndent"/>
        <w:rPr>
          <w:lang w:val="nb-NO"/>
        </w:rPr>
      </w:pPr>
      <w:r>
        <w:rPr>
          <w:lang w:val="nb-NO"/>
        </w:rPr>
        <w:t xml:space="preserve">dersom du har </w:t>
      </w:r>
      <w:r w:rsidRPr="006D4B74">
        <w:rPr>
          <w:b/>
          <w:lang w:val="nb-NO"/>
        </w:rPr>
        <w:t>nyreproblemer</w:t>
      </w:r>
    </w:p>
    <w:p w:rsidR="00C60D55" w:rsidRDefault="00C60D55" w:rsidP="00C60D55">
      <w:pPr>
        <w:pStyle w:val="EMEABodyTextIndent"/>
        <w:rPr>
          <w:lang w:val="nb-NO"/>
        </w:rPr>
      </w:pPr>
      <w:r>
        <w:rPr>
          <w:lang w:val="nb-NO"/>
        </w:rPr>
        <w:t>dersom du har</w:t>
      </w:r>
      <w:r w:rsidRPr="006D4B74">
        <w:rPr>
          <w:b/>
          <w:lang w:val="nb-NO"/>
        </w:rPr>
        <w:t xml:space="preserve"> hjerteproblemer</w:t>
      </w:r>
    </w:p>
    <w:p w:rsidR="00C60D55" w:rsidRDefault="00C60D55" w:rsidP="00C60D55">
      <w:pPr>
        <w:pStyle w:val="EMEABodyTextIndent"/>
        <w:rPr>
          <w:lang w:val="nb-NO"/>
        </w:rPr>
      </w:pPr>
      <w:r w:rsidRPr="004C6FF6">
        <w:rPr>
          <w:lang w:val="nb-NO"/>
        </w:rPr>
        <w:t xml:space="preserve">dersom du får </w:t>
      </w:r>
      <w:r>
        <w:rPr>
          <w:lang w:val="nb-NO"/>
        </w:rPr>
        <w:t xml:space="preserve">Karvea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7A4608" w:rsidRPr="007A4608" w:rsidRDefault="007A4608" w:rsidP="007A4608">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C60D55" w:rsidRDefault="00C60D55" w:rsidP="00C60D55">
      <w:pPr>
        <w:pStyle w:val="EMEABodyTextIndent"/>
        <w:numPr>
          <w:ilvl w:val="0"/>
          <w:numId w:val="0"/>
        </w:numPr>
        <w:rPr>
          <w:lang w:val="nb-NO"/>
        </w:rPr>
      </w:pPr>
    </w:p>
    <w:p w:rsidR="00C60D55" w:rsidRPr="00DC2983" w:rsidRDefault="00C60D55" w:rsidP="00C60D55">
      <w:pPr>
        <w:pStyle w:val="EMEABodyTextIndent"/>
        <w:numPr>
          <w:ilvl w:val="0"/>
          <w:numId w:val="0"/>
        </w:numPr>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4C6FF6" w:rsidRDefault="00C60D55" w:rsidP="00C60D55">
      <w:pPr>
        <w:pStyle w:val="EMEABodyText"/>
        <w:rPr>
          <w:lang w:val="nb-NO"/>
        </w:rPr>
      </w:pPr>
    </w:p>
    <w:p w:rsidR="00C60D55" w:rsidRDefault="00F02FE9" w:rsidP="00C60D55">
      <w:pPr>
        <w:pStyle w:val="EMEAHeading3"/>
        <w:rPr>
          <w:lang w:val="nb-NO"/>
        </w:rPr>
      </w:pPr>
      <w:r>
        <w:rPr>
          <w:lang w:val="nb-NO"/>
        </w:rPr>
        <w:t>B</w:t>
      </w:r>
      <w:r w:rsidR="00C60D55">
        <w:rPr>
          <w:lang w:val="nb-NO"/>
        </w:rPr>
        <w:t>arn</w:t>
      </w:r>
      <w:r>
        <w:rPr>
          <w:lang w:val="nb-NO"/>
        </w:rPr>
        <w:t xml:space="preserve">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Pr="001849AA" w:rsidRDefault="00C60D55" w:rsidP="00C60D55">
      <w:pPr>
        <w:pStyle w:val="EMEABodyText"/>
        <w:rPr>
          <w:lang w:val="nb-NO"/>
        </w:rPr>
      </w:pPr>
    </w:p>
    <w:p w:rsidR="00C60D55" w:rsidRDefault="00F02FE9"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F02FE9"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C60D55"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C60D55" w:rsidRDefault="00C60D55" w:rsidP="00C60D55">
      <w:pPr>
        <w:pStyle w:val="EMEABodyText"/>
        <w:rPr>
          <w:lang w:val="nb-NO"/>
        </w:rPr>
      </w:pPr>
    </w:p>
    <w:p w:rsidR="00C60D55" w:rsidRDefault="00C60D55" w:rsidP="00C60D55">
      <w:pPr>
        <w:pStyle w:val="EMEAHeading3"/>
        <w:rPr>
          <w:lang w:val="nb-NO"/>
        </w:rPr>
      </w:pPr>
      <w:r w:rsidRPr="00CB3716">
        <w:rPr>
          <w:lang w:val="nb-NO"/>
        </w:rPr>
        <w:t>Det kan være nødvendig å ta blodprøver dersom du tar:</w:t>
      </w:r>
    </w:p>
    <w:p w:rsidR="00C60D55" w:rsidRDefault="00C60D55" w:rsidP="00C60D55">
      <w:pPr>
        <w:pStyle w:val="EMEABodyText"/>
        <w:numPr>
          <w:ilvl w:val="0"/>
          <w:numId w:val="37"/>
        </w:numPr>
        <w:rPr>
          <w:lang w:val="nb-NO"/>
        </w:rPr>
      </w:pPr>
      <w:r>
        <w:rPr>
          <w:lang w:val="nb-NO"/>
        </w:rPr>
        <w:t>kaliumtilskudd</w:t>
      </w:r>
    </w:p>
    <w:p w:rsidR="00C60D55" w:rsidRDefault="00C60D55" w:rsidP="00C60D55">
      <w:pPr>
        <w:pStyle w:val="EMEABodyText"/>
        <w:numPr>
          <w:ilvl w:val="0"/>
          <w:numId w:val="37"/>
        </w:numPr>
        <w:rPr>
          <w:lang w:val="nb-NO"/>
        </w:rPr>
      </w:pPr>
      <w:r>
        <w:rPr>
          <w:lang w:val="nb-NO"/>
        </w:rPr>
        <w:t>salterstatninger som inneholder kalium</w:t>
      </w:r>
    </w:p>
    <w:p w:rsidR="00C60D55" w:rsidRDefault="00C60D55" w:rsidP="00C60D55">
      <w:pPr>
        <w:pStyle w:val="EMEABodyText"/>
        <w:numPr>
          <w:ilvl w:val="0"/>
          <w:numId w:val="37"/>
        </w:numPr>
        <w:rPr>
          <w:lang w:val="nb-NO"/>
        </w:rPr>
      </w:pPr>
      <w:r>
        <w:rPr>
          <w:lang w:val="nb-NO"/>
        </w:rPr>
        <w:t>kaliumsparende legemidler (blant annet enkelte vanndrivende legemidler)</w:t>
      </w:r>
    </w:p>
    <w:p w:rsidR="00C60D55" w:rsidRDefault="00C60D55" w:rsidP="00C60D55">
      <w:pPr>
        <w:pStyle w:val="EMEABodyText"/>
        <w:numPr>
          <w:ilvl w:val="0"/>
          <w:numId w:val="37"/>
        </w:numPr>
        <w:rPr>
          <w:lang w:val="nb-NO"/>
        </w:rPr>
      </w:pPr>
      <w:r>
        <w:rPr>
          <w:lang w:val="nb-NO"/>
        </w:rPr>
        <w:t>legemidler som inneholder litium</w:t>
      </w:r>
    </w:p>
    <w:p w:rsidR="007A4608" w:rsidRPr="007A4608" w:rsidRDefault="007A4608" w:rsidP="007A4608">
      <w:pPr>
        <w:pStyle w:val="EMEABodyText"/>
        <w:numPr>
          <w:ilvl w:val="0"/>
          <w:numId w:val="37"/>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4C6FF6" w:rsidRDefault="00C60D55" w:rsidP="00C60D55">
      <w:pPr>
        <w:pStyle w:val="EMEABodyText"/>
        <w:rPr>
          <w:highlight w:val="yellow"/>
          <w:lang w:val="nb-NO"/>
        </w:rPr>
      </w:pPr>
    </w:p>
    <w:p w:rsidR="00C60D55" w:rsidRPr="006B4FC6" w:rsidRDefault="00C60D55" w:rsidP="00C60D55">
      <w:pPr>
        <w:pStyle w:val="EMEAHeading3"/>
        <w:rPr>
          <w:lang w:val="nb-NO"/>
        </w:rPr>
      </w:pPr>
      <w:r w:rsidRPr="006B4FC6">
        <w:rPr>
          <w:lang w:val="nb-NO"/>
        </w:rPr>
        <w:t xml:space="preserve">Inntak av </w:t>
      </w:r>
      <w:r>
        <w:rPr>
          <w:lang w:val="nb-NO"/>
        </w:rPr>
        <w:t>Karvea</w:t>
      </w:r>
      <w:r w:rsidRPr="006B4FC6">
        <w:rPr>
          <w:lang w:val="nb-NO"/>
        </w:rPr>
        <w:t xml:space="preserve"> 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2140E8" w:rsidRDefault="00C60D55" w:rsidP="00C60D55">
      <w:pPr>
        <w:pStyle w:val="EMEAHeading2"/>
        <w:rPr>
          <w:lang w:val="nb-NO"/>
        </w:rPr>
      </w:pPr>
      <w:r w:rsidRPr="002140E8">
        <w:rPr>
          <w:lang w:val="nb-NO"/>
        </w:rPr>
        <w:t>Graviditet</w:t>
      </w:r>
    </w:p>
    <w:p w:rsidR="00C60D55" w:rsidRDefault="00C60D55" w:rsidP="00C60D55">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 xml:space="preserve"> 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F02FE9" w:rsidRDefault="00C60D55" w:rsidP="00C60D55">
      <w:pPr>
        <w:pStyle w:val="EMEABodyText"/>
        <w:rPr>
          <w:lang w:val="nb-NO"/>
        </w:rPr>
      </w:pPr>
      <w:r>
        <w:rPr>
          <w:b/>
          <w:lang w:val="nb-NO"/>
        </w:rPr>
        <w:t>Karvea</w:t>
      </w:r>
      <w:r w:rsidRPr="00E9510E">
        <w:rPr>
          <w:b/>
          <w:lang w:val="nb-NO"/>
        </w:rPr>
        <w:t xml:space="preserve"> inneholder laktose</w:t>
      </w:r>
      <w:r>
        <w:rPr>
          <w:lang w:val="nb-NO"/>
        </w:rPr>
        <w:t xml:space="preserve">. </w:t>
      </w:r>
    </w:p>
    <w:p w:rsidR="00C60D55" w:rsidRDefault="00C60D55" w:rsidP="00C60D55">
      <w:pPr>
        <w:pStyle w:val="EMEABodyText"/>
        <w:rPr>
          <w:lang w:val="nb-NO"/>
        </w:rPr>
      </w:pPr>
      <w:r>
        <w:rPr>
          <w:lang w:val="nb-NO"/>
        </w:rPr>
        <w:t>Dersom du ikke tåler visse sukkertyper (for eksempel laktose), kontakt legen før du tar dette legemidlet.</w:t>
      </w:r>
    </w:p>
    <w:p w:rsidR="007A4608" w:rsidRPr="004C6FF6" w:rsidRDefault="007A4608" w:rsidP="00C60D55">
      <w:pPr>
        <w:pStyle w:val="EMEABodyText"/>
        <w:rPr>
          <w:lang w:val="nb-NO"/>
        </w:rPr>
      </w:pPr>
    </w:p>
    <w:p w:rsidR="007A4608" w:rsidRDefault="007A4608" w:rsidP="007A4608">
      <w:pPr>
        <w:pStyle w:val="EMEABodyText"/>
        <w:rPr>
          <w:b/>
          <w:bCs/>
          <w:lang w:val="nb-NO"/>
        </w:rPr>
      </w:pPr>
      <w:r>
        <w:rPr>
          <w:b/>
          <w:bCs/>
          <w:lang w:val="nb-NO"/>
        </w:rPr>
        <w:t>Karvea inneholder natrium</w:t>
      </w:r>
    </w:p>
    <w:p w:rsidR="00C60D55" w:rsidRDefault="007A4608">
      <w:pPr>
        <w:pStyle w:val="EMEABodyText"/>
        <w:rPr>
          <w:lang w:val="nb-NO"/>
        </w:rPr>
      </w:pPr>
      <w:r>
        <w:rPr>
          <w:lang w:val="nb-NO"/>
        </w:rPr>
        <w:t>Dette legemidlet inneholder mindre enn 1 mmol natrium (23 mg) i hver tablett, og er så godt som “natriumfritt”.</w:t>
      </w:r>
    </w:p>
    <w:p w:rsidR="00C60D55" w:rsidRDefault="00C60D55">
      <w:pPr>
        <w:pStyle w:val="EMEABodyText"/>
        <w:rPr>
          <w:lang w:val="nb-NO"/>
        </w:rPr>
      </w:pPr>
    </w:p>
    <w:p w:rsidR="00C60D55" w:rsidRDefault="00C60D55">
      <w:pPr>
        <w:pStyle w:val="EMEAHeading1"/>
        <w:rPr>
          <w:lang w:val="nb-NO"/>
        </w:rPr>
      </w:pPr>
      <w:r>
        <w:rPr>
          <w:lang w:val="nb-NO"/>
        </w:rPr>
        <w:t>3.</w:t>
      </w:r>
      <w:r>
        <w:rPr>
          <w:lang w:val="nb-NO"/>
        </w:rPr>
        <w:tab/>
      </w:r>
      <w:r w:rsidR="00F02FE9">
        <w:rPr>
          <w:caps w:val="0"/>
          <w:lang w:val="nb-NO"/>
        </w:rPr>
        <w:t>Hvordan du bruker K</w:t>
      </w:r>
      <w:r w:rsidR="00F02FE9" w:rsidRPr="00DF43A5">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 xml:space="preserve">Bruk alltid </w:t>
      </w:r>
      <w:r w:rsidR="00F02FE9">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C60D55" w:rsidRDefault="00C60D55" w:rsidP="00C60D55">
      <w:pPr>
        <w:pStyle w:val="EMEABodyText"/>
        <w:rPr>
          <w:b/>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054268" w:rsidRDefault="00C60D55" w:rsidP="00C60D55">
      <w:pPr>
        <w:pStyle w:val="EMEABodyText"/>
        <w:numPr>
          <w:ilvl w:val="0"/>
          <w:numId w:val="38"/>
        </w:numPr>
        <w:rPr>
          <w:b/>
          <w:snapToGrid w:val="0"/>
          <w:lang w:val="nb-NO" w:eastAsia="nb-NO"/>
        </w:rPr>
      </w:pPr>
      <w:r w:rsidRPr="00054268">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Dosen kan økes senere til 300 mg (to tabletter daglig) en gang daglig, avhengig av effekten på blodtrykket.</w:t>
      </w:r>
    </w:p>
    <w:p w:rsidR="00C60D55" w:rsidRDefault="00C60D55">
      <w:pPr>
        <w:pStyle w:val="EMEABodyText"/>
        <w:rPr>
          <w:snapToGrid w:val="0"/>
          <w:lang w:val="nb-NO" w:eastAsia="nb-NO"/>
        </w:rPr>
      </w:pPr>
    </w:p>
    <w:p w:rsidR="00C60D55" w:rsidRPr="00054268" w:rsidRDefault="00C60D55" w:rsidP="00C60D55">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 (to tabletter daglig)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C60D55" w:rsidRDefault="00C60D55">
      <w:pPr>
        <w:pStyle w:val="EMEABodyText"/>
        <w:rPr>
          <w:lang w:val="nb-NO"/>
        </w:rPr>
      </w:pPr>
    </w:p>
    <w:p w:rsidR="00C60D55" w:rsidRDefault="00C60D55">
      <w:pPr>
        <w:pStyle w:val="EMEABodyText"/>
        <w:rPr>
          <w:lang w:val="nb-NO"/>
        </w:rPr>
      </w:pPr>
    </w:p>
    <w:p w:rsidR="00C60D55" w:rsidRPr="00B95FBF" w:rsidRDefault="00C60D55" w:rsidP="00C60D55">
      <w:pPr>
        <w:pStyle w:val="EMEAHeading3"/>
        <w:rPr>
          <w:lang w:val="nb-NO"/>
        </w:rPr>
      </w:pPr>
      <w:r>
        <w:rPr>
          <w:lang w:val="nb-NO"/>
        </w:rPr>
        <w:t>Bruk av Karvea hos barn</w:t>
      </w:r>
      <w:r w:rsidR="00F02FE9">
        <w:rPr>
          <w:lang w:val="nb-NO"/>
        </w:rPr>
        <w:t xml:space="preserve"> og ungdom</w:t>
      </w:r>
    </w:p>
    <w:p w:rsidR="00C60D55" w:rsidRDefault="00C60D55">
      <w:pPr>
        <w:pStyle w:val="EMEABodyText"/>
        <w:rPr>
          <w:lang w:val="nb-NO"/>
        </w:rPr>
      </w:pPr>
      <w:r>
        <w:rPr>
          <w:lang w:val="nb-NO"/>
        </w:rPr>
        <w:t>Karvea skal ikke gis til barn under 18 år. Hvis et barn ved et uhell svelger noen tabletter, kontakt lege umiddelbart.</w:t>
      </w:r>
    </w:p>
    <w:p w:rsidR="00F02FE9" w:rsidRDefault="00F02FE9" w:rsidP="00F02FE9">
      <w:pPr>
        <w:pStyle w:val="EMEAHeading3"/>
        <w:rPr>
          <w:lang w:val="nb-NO"/>
        </w:rPr>
      </w:pPr>
    </w:p>
    <w:p w:rsidR="00F02FE9" w:rsidRDefault="00F02FE9" w:rsidP="00F02FE9">
      <w:pPr>
        <w:pStyle w:val="EMEAHeading3"/>
        <w:rPr>
          <w:lang w:val="nb-NO"/>
        </w:rPr>
      </w:pPr>
      <w:r>
        <w:rPr>
          <w:lang w:val="nb-NO"/>
        </w:rPr>
        <w:t>Dersom du tar for mye av Karvea</w:t>
      </w:r>
    </w:p>
    <w:p w:rsidR="00F02FE9" w:rsidRDefault="00F02FE9" w:rsidP="00F02FE9">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4C6FF6">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r>
      <w:r w:rsidR="00F02FE9">
        <w:rPr>
          <w:caps w:val="0"/>
          <w:lang w:val="nb-NO"/>
        </w:rPr>
        <w:t>Mulige bivirkninger</w:t>
      </w:r>
    </w:p>
    <w:p w:rsidR="00C60D55" w:rsidRPr="005902AB" w:rsidRDefault="00C60D55">
      <w:pPr>
        <w:pStyle w:val="EMEAHeading1"/>
        <w:rPr>
          <w:lang w:val="nb-NO"/>
        </w:rPr>
      </w:pPr>
    </w:p>
    <w:p w:rsidR="00C60D55" w:rsidRPr="004C6FF6" w:rsidRDefault="00C60D55">
      <w:pPr>
        <w:pStyle w:val="EMEABodyText"/>
        <w:rPr>
          <w:lang w:val="nb-NO"/>
        </w:rPr>
      </w:pPr>
      <w:r w:rsidRPr="004C6FF6">
        <w:rPr>
          <w:lang w:val="nb-NO"/>
        </w:rPr>
        <w:t xml:space="preserve">Som alle legemidler kan </w:t>
      </w:r>
      <w:r w:rsidR="00F02FE9">
        <w:rPr>
          <w:lang w:val="nb-NO"/>
        </w:rPr>
        <w:t>dette legemidlet</w:t>
      </w:r>
      <w:r w:rsidR="00F02FE9" w:rsidRPr="004C6FF6">
        <w:rPr>
          <w:lang w:val="nb-NO"/>
        </w:rPr>
        <w:t xml:space="preserve"> </w:t>
      </w:r>
      <w:r w:rsidRPr="004C6FF6">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rsidP="00C60D55">
      <w:pPr>
        <w:pStyle w:val="EMEABodyText"/>
        <w:rPr>
          <w:lang w:val="nb-NO"/>
        </w:rPr>
      </w:pPr>
    </w:p>
    <w:p w:rsidR="00C60D55" w:rsidRPr="003D2329" w:rsidRDefault="00C60D55" w:rsidP="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pPr>
        <w:pStyle w:val="EMEABodyText"/>
        <w:rPr>
          <w:lang w:val="nb-NO"/>
        </w:rPr>
      </w:pPr>
      <w:r>
        <w:rPr>
          <w:lang w:val="nb-NO"/>
        </w:rPr>
        <w:t>Mindre vanlige: kan inntreffe hos opptil 1 av 100 personer</w:t>
      </w:r>
    </w:p>
    <w:p w:rsidR="00C60D55" w:rsidRDefault="00C60D55" w:rsidP="00C60D55">
      <w:pPr>
        <w:pStyle w:val="EMEABodyText"/>
        <w:rPr>
          <w:lang w:val="nb-NO"/>
        </w:rPr>
      </w:pPr>
      <w:r>
        <w:rPr>
          <w:lang w:val="nb-NO"/>
        </w:rPr>
        <w:t>Bivirkninger som ble rapportert i kliniske studier hos pasienter som ble behandlet med Karvea</w:t>
      </w:r>
      <w:r w:rsidRPr="005902AB">
        <w:rPr>
          <w:lang w:val="nb-NO"/>
        </w:rPr>
        <w:t xml:space="preserve"> var:</w:t>
      </w:r>
    </w:p>
    <w:p w:rsidR="00C60D55" w:rsidRDefault="00F02FE9"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pPr>
        <w:pStyle w:val="EMEABodyText"/>
        <w:rPr>
          <w:lang w:val="nb-NO"/>
        </w:rPr>
      </w:pPr>
    </w:p>
    <w:p w:rsidR="00C60D55" w:rsidRDefault="00F02FE9"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oppkast, tretthet</w:t>
      </w:r>
      <w:r w:rsidR="00C60D55" w:rsidRPr="00B95FBF">
        <w:rPr>
          <w:lang w:val="nb-NO"/>
        </w:rPr>
        <w:t xml:space="preserve"> </w:t>
      </w:r>
      <w:r w:rsidR="00C60D55">
        <w:rPr>
          <w:lang w:val="nb-NO"/>
        </w:rPr>
        <w:t xml:space="preserve">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F02FE9"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Pr>
          <w:snapToGrid w:val="0"/>
          <w:lang w:val="nb-NO" w:eastAsia="nb-NO"/>
        </w:rPr>
        <w:t>)</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Enkelte bivirkninger er rapportert siden markedsføringen av Karvea.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hodepine, endret smaksopplevelse, øresus, muskelkramper, smerter i ledd og muskler,</w:t>
      </w:r>
      <w:r w:rsidR="007D714D">
        <w:rPr>
          <w:lang w:val="nb-NO"/>
        </w:rPr>
        <w:t xml:space="preserve"> redusert antall røde blodceller (anemi – symptome</w:t>
      </w:r>
      <w:r w:rsidR="005765F3">
        <w:rPr>
          <w:lang w:val="nb-NO"/>
        </w:rPr>
        <w:t>r</w:t>
      </w:r>
      <w:r w:rsidR="007D714D">
        <w:rPr>
          <w:lang w:val="nb-NO"/>
        </w:rPr>
        <w:t xml:space="preserve"> kan være tretthet, hodepine, kortpustethet når du trener, svimmelhet og blekhet),</w:t>
      </w:r>
      <w:r>
        <w:rPr>
          <w:lang w:val="nb-NO"/>
        </w:rPr>
        <w:t xml:space="preserve"> </w:t>
      </w:r>
      <w:r w:rsidR="00B8678E">
        <w:rPr>
          <w:lang w:val="nb-NO"/>
        </w:rPr>
        <w:t xml:space="preserve">redusert antall blodplater, </w:t>
      </w:r>
      <w:r w:rsidRPr="00074AF6">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543625">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Dette gjelder også</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19"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F02FE9" w:rsidRPr="00074AF6">
        <w:rPr>
          <w:caps w:val="0"/>
          <w:lang w:val="nb-NO"/>
        </w:rPr>
        <w:t>Hvordan du oppbevarer</w:t>
      </w:r>
      <w:r w:rsidRPr="00074AF6">
        <w:rPr>
          <w:b w:val="0"/>
          <w:lang w:val="nb-NO"/>
        </w:rPr>
        <w:t xml:space="preserve"> </w:t>
      </w:r>
      <w:r w:rsidR="00F02FE9">
        <w:rPr>
          <w:caps w:val="0"/>
          <w:lang w:val="nb-NO"/>
        </w:rPr>
        <w:t>K</w:t>
      </w:r>
      <w:r w:rsidR="00F02FE9" w:rsidRPr="00DF43A5">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rsidP="00C60D55">
      <w:pPr>
        <w:pStyle w:val="EMEABodyText"/>
        <w:rPr>
          <w:lang w:val="nb-NO"/>
        </w:rPr>
      </w:pPr>
    </w:p>
    <w:p w:rsidR="00C60D55" w:rsidRDefault="00C60D55" w:rsidP="00C60D55">
      <w:pPr>
        <w:pStyle w:val="EMEABodyText"/>
        <w:rPr>
          <w:lang w:val="nb-NO"/>
        </w:rPr>
      </w:pPr>
      <w:r>
        <w:rPr>
          <w:lang w:val="nb-NO"/>
        </w:rPr>
        <w:t xml:space="preserve">Bruk ikke </w:t>
      </w:r>
      <w:r w:rsidR="00F02FE9">
        <w:rPr>
          <w:lang w:val="nb-NO"/>
        </w:rPr>
        <w:t xml:space="preserve">dette legemidlet </w:t>
      </w:r>
      <w:r>
        <w:rPr>
          <w:lang w:val="nb-NO"/>
        </w:rPr>
        <w:t xml:space="preserve">etter utløpsdatoen som er angitt på esken og blisterpakningen etter EXP. Utløpsdatoen </w:t>
      </w:r>
      <w:r w:rsidR="00525781">
        <w:rPr>
          <w:lang w:val="nb-NO"/>
        </w:rPr>
        <w:t xml:space="preserve">er </w:t>
      </w:r>
      <w:r>
        <w:rPr>
          <w:lang w:val="nb-NO"/>
        </w:rPr>
        <w:t xml:space="preserve">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pPr>
        <w:pStyle w:val="EMEABodyText"/>
        <w:rPr>
          <w:lang w:val="nb-NO"/>
        </w:rPr>
      </w:pPr>
      <w:r w:rsidRPr="005902AB">
        <w:rPr>
          <w:noProof/>
          <w:lang w:val="nb-NO"/>
        </w:rPr>
        <w:t xml:space="preserve">Oppbevares ved høyst </w:t>
      </w:r>
      <w:r>
        <w:rPr>
          <w:lang w:val="nb-NO"/>
        </w:rPr>
        <w:t>30°C.</w:t>
      </w:r>
    </w:p>
    <w:p w:rsidR="00C60D55" w:rsidRDefault="00C60D55">
      <w:pPr>
        <w:pStyle w:val="EMEABodyText"/>
        <w:rPr>
          <w:lang w:val="nb-NO"/>
        </w:rPr>
      </w:pPr>
    </w:p>
    <w:p w:rsidR="00C60D55" w:rsidRDefault="00C60D55" w:rsidP="00C60D55">
      <w:pPr>
        <w:pStyle w:val="EMEABodyText"/>
        <w:rPr>
          <w:lang w:val="nb-NO"/>
        </w:rPr>
      </w:pPr>
      <w:r w:rsidRPr="004C6FF6">
        <w:rPr>
          <w:noProof/>
          <w:lang w:val="nb-NO"/>
        </w:rPr>
        <w:t xml:space="preserve">Legemidler skal ikke kastes i avløpsvann eller sammen med husholdningsavfall. Spør på apoteket hvordan </w:t>
      </w:r>
      <w:r w:rsidR="00F02FE9" w:rsidRPr="00172977">
        <w:rPr>
          <w:noProof/>
          <w:szCs w:val="22"/>
          <w:lang w:val="nb-NO"/>
        </w:rPr>
        <w:t>du skal kaste legemidler som du ikke lenger bruker</w:t>
      </w:r>
      <w:r w:rsidRPr="004C6FF6">
        <w:rPr>
          <w:noProof/>
          <w:lang w:val="nb-NO"/>
        </w:rPr>
        <w:t xml:space="preserve">. </w:t>
      </w:r>
      <w:r w:rsidRPr="00074AF6">
        <w:rPr>
          <w:noProof/>
          <w:lang w:val="nb-NO"/>
        </w:rPr>
        <w:t>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F02FE9">
        <w:rPr>
          <w:caps w:val="0"/>
          <w:lang w:val="nb-NO"/>
        </w:rPr>
        <w:t>Innholdet i pakningen og ytterligere informasjon</w:t>
      </w:r>
    </w:p>
    <w:p w:rsidR="00C60D55" w:rsidRPr="005902AB" w:rsidRDefault="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Pr="005902AB" w:rsidRDefault="00C60D55" w:rsidP="00C60D55">
      <w:pPr>
        <w:pStyle w:val="EMEABodyTextIndent"/>
        <w:numPr>
          <w:ilvl w:val="0"/>
          <w:numId w:val="0"/>
        </w:numPr>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Karvea 150 </w:t>
      </w:r>
      <w:r w:rsidRPr="005902AB">
        <w:rPr>
          <w:lang w:val="nb-NO"/>
        </w:rPr>
        <w:t xml:space="preserve">mg inneholder </w:t>
      </w:r>
      <w:r>
        <w:rPr>
          <w:lang w:val="nb-NO"/>
        </w:rPr>
        <w:t>150 </w:t>
      </w:r>
      <w:r w:rsidRPr="005902AB">
        <w:rPr>
          <w:lang w:val="nb-NO"/>
        </w:rPr>
        <w:t>mg irbesartan.</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1155D0">
        <w:rPr>
          <w:lang w:val="nb-NO"/>
        </w:rPr>
        <w:t xml:space="preserve">Andre innholdsstoffer </w:t>
      </w:r>
      <w:r>
        <w:rPr>
          <w:lang w:val="nb-NO"/>
        </w:rPr>
        <w:t xml:space="preserve"> er mikrokrystallinsk cellulose, krysskarmellosenatrium, laktosemonohydrat, magnesiumstearat, kolloidal vannholdig silika, pregelatinisert maisstivelse og poloksamer 188.</w:t>
      </w:r>
      <w:r w:rsidR="00543625">
        <w:rPr>
          <w:lang w:val="nb-NO"/>
        </w:rPr>
        <w:t xml:space="preserve"> </w:t>
      </w:r>
      <w:r w:rsidR="00543625" w:rsidRPr="008D3442">
        <w:rPr>
          <w:lang w:val="nb-NO"/>
        </w:rPr>
        <w:t>Se avsnitt 2 «</w:t>
      </w:r>
      <w:r w:rsidR="00543625">
        <w:rPr>
          <w:lang w:val="nb-NO"/>
        </w:rPr>
        <w:t>Karvea</w:t>
      </w:r>
      <w:r w:rsidR="00543625" w:rsidRPr="008D3442">
        <w:rPr>
          <w:lang w:val="nb-NO"/>
        </w:rPr>
        <w:t xml:space="preserve"> inneholder laktose»</w:t>
      </w:r>
    </w:p>
    <w:p w:rsidR="00C60D55" w:rsidRDefault="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 xml:space="preserve">Karvea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074AF6">
        <w:rPr>
          <w:lang w:val="nb-NO"/>
        </w:rPr>
        <w:t> </w:t>
      </w:r>
      <w:r>
        <w:rPr>
          <w:lang w:val="nb-NO"/>
        </w:rPr>
        <w:t>150</w:t>
      </w:r>
      <w:r w:rsidRPr="00074AF6">
        <w:rPr>
          <w:lang w:val="nb-NO"/>
        </w:rPr>
        <w:t> mg</w:t>
      </w:r>
      <w:r>
        <w:rPr>
          <w:lang w:val="nb-NO"/>
        </w:rPr>
        <w:t xml:space="preserve"> tabletter er hvite til "off-white", bikonvekse og oval-formede med et hjerte trykt på den ene siden og tallet 2772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150 mg tabletter leveres i blisterpakninger på 14, 28, 56 eller 98 tabletter. Endose blisterpakninger på 56 x 1 tablett</w:t>
      </w:r>
      <w:r w:rsidRPr="00174658">
        <w:rPr>
          <w:lang w:val="nb-NO"/>
        </w:rPr>
        <w:t>er</w:t>
      </w:r>
      <w:r>
        <w:rPr>
          <w:lang w:val="nb-NO"/>
        </w:rPr>
        <w:t xml:space="preserve">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Pr>
          <w:lang w:val="nb-NO"/>
        </w:rPr>
        <w:t>Innehaver av markedsføringstillatelsen:</w:t>
      </w:r>
    </w:p>
    <w:p w:rsidR="00C60D55" w:rsidRPr="005902AB"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5902AB" w:rsidRDefault="00C60D55" w:rsidP="00C60D55">
      <w:pPr>
        <w:pStyle w:val="EMEABodyText"/>
        <w:rPr>
          <w:lang w:val="nb-NO"/>
        </w:rPr>
      </w:pPr>
    </w:p>
    <w:p w:rsidR="00C60D55" w:rsidRPr="006B4FC6" w:rsidRDefault="00C60D55" w:rsidP="00C60D55">
      <w:pPr>
        <w:pStyle w:val="EMEAHeading3"/>
        <w:rPr>
          <w:lang w:val="nb-NO"/>
        </w:rPr>
      </w:pPr>
      <w:r w:rsidRPr="006B4FC6">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5902AB"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Pr="003400CC" w:rsidRDefault="00C60D55" w:rsidP="00C60D55">
      <w:pPr>
        <w:pStyle w:val="EMEAAddress"/>
        <w:rPr>
          <w:lang w:val="nb-NO"/>
        </w:rPr>
      </w:pPr>
      <w:r w:rsidRPr="003400CC">
        <w:rPr>
          <w:lang w:val="nb-NO"/>
        </w:rPr>
        <w:t>CHINOIN PRIVATE CO. LTD.</w:t>
      </w:r>
      <w:r w:rsidRPr="003400CC">
        <w:rPr>
          <w:lang w:val="nb-NO"/>
        </w:rPr>
        <w:br/>
        <w:t>Lévai u.5.</w:t>
      </w:r>
      <w:r w:rsidRPr="003400CC">
        <w:rPr>
          <w:lang w:val="nb-NO"/>
        </w:rPr>
        <w:br/>
        <w:t>2112 Veresegyház - Ungarn</w:t>
      </w:r>
    </w:p>
    <w:p w:rsidR="00F02FE9" w:rsidRDefault="00F02FE9">
      <w:pPr>
        <w:pStyle w:val="EMEABodyText"/>
        <w:rPr>
          <w:lang w:val="nb-NO"/>
        </w:rPr>
      </w:pPr>
    </w:p>
    <w:p w:rsidR="00C60D55" w:rsidRDefault="00525781">
      <w:pPr>
        <w:pStyle w:val="EMEABodyText"/>
        <w:rPr>
          <w:lang w:val="nb-NO"/>
        </w:rPr>
      </w:pPr>
      <w:r w:rsidRPr="00B10C0C">
        <w:rPr>
          <w:szCs w:val="22"/>
          <w:lang w:val="nb-NO"/>
        </w:rPr>
        <w:t>Ta kontakt med den lokale representanten for innehaveren av markedsføringstillatelsen for ytterligere informasjon om dette legemidlet:</w:t>
      </w:r>
    </w:p>
    <w:p w:rsidR="00C60D55" w:rsidRDefault="00C60D55">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543625" w:rsidP="0087239E">
            <w:pPr>
              <w:rPr>
                <w:noProof/>
                <w:lang w:val="fr-BE"/>
              </w:rPr>
            </w:pPr>
            <w:r>
              <w:rPr>
                <w:noProof/>
                <w:lang w:val="fr-BE"/>
              </w:rPr>
              <w:t>Sanofi</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Belgique/Belgien)</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r>
              <w:rPr>
                <w:b/>
                <w:bCs/>
                <w:lang w:val="fr-BE"/>
              </w:rPr>
              <w:t>Česká republika</w:t>
            </w:r>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proofErr w:type="spellStart"/>
            <w:r w:rsidR="0053710A">
              <w:rPr>
                <w:lang w:val="fr-FR"/>
              </w:rPr>
              <w:t>S.</w:t>
            </w:r>
            <w:r w:rsidR="007A4608">
              <w:rPr>
                <w:lang w:val="fr-FR"/>
              </w:rPr>
              <w:t>r</w:t>
            </w:r>
            <w:r w:rsidR="0053710A">
              <w:rPr>
                <w:lang w:val="fr-FR"/>
              </w:rPr>
              <w:t>.</w:t>
            </w:r>
            <w:r w:rsidR="007A4608">
              <w:rPr>
                <w:lang w:val="fr-FR"/>
              </w:rPr>
              <w:t>l</w:t>
            </w:r>
            <w:proofErr w:type="spellEnd"/>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543625" w:rsidRPr="009313D0" w:rsidRDefault="00543625" w:rsidP="00543625">
            <w:pPr>
              <w:rPr>
                <w:lang w:val="cs-CZ"/>
              </w:rPr>
            </w:pPr>
            <w:r>
              <w:rPr>
                <w:lang w:val="cs-CZ"/>
              </w:rPr>
              <w:t>Tel</w:t>
            </w:r>
            <w:r w:rsidRPr="009313D0">
              <w:rPr>
                <w:lang w:val="cs-CZ"/>
              </w:rPr>
              <w:t>: 0800 52 52 010</w:t>
            </w:r>
          </w:p>
          <w:p w:rsidR="00245A02" w:rsidRDefault="00543625">
            <w:pPr>
              <w:rPr>
                <w:lang w:val="cs-CZ"/>
              </w:rPr>
            </w:pPr>
            <w:r w:rsidRPr="009313D0">
              <w:rPr>
                <w:lang w:val="cs-CZ"/>
              </w:rPr>
              <w:t>Tel. aus dem Ausland: +49 69 305 21 131</w:t>
            </w:r>
            <w:r w:rsidDel="008D3442">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Genzyme Europe</w:t>
            </w:r>
            <w:r w:rsidR="00245A02">
              <w:rPr>
                <w:lang w:val="cs-CZ"/>
              </w:rPr>
              <w:t xml:space="preserve"> 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53710A" w:rsidRDefault="0053710A" w:rsidP="0087239E">
            <w:pPr>
              <w:rPr>
                <w:b/>
                <w:bCs/>
                <w:lang w:val="cs-CZ"/>
              </w:rPr>
            </w:pPr>
          </w:p>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r>
              <w:rPr>
                <w:lang w:val="fr-BE"/>
              </w:rPr>
              <w:t>sanofi-aventis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r>
              <w:rPr>
                <w:lang w:val="fr-FR"/>
              </w:rPr>
              <w:t>sanofi-aventis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w:t>
            </w:r>
            <w:r w:rsidR="007A4608">
              <w:rPr>
                <w:lang w:val="it-IT"/>
              </w:rPr>
              <w:t>S.r.l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191C45" w:rsidRDefault="00C60D55" w:rsidP="00C60D55">
      <w:pPr>
        <w:pStyle w:val="EMEABodyText"/>
        <w:rPr>
          <w:b/>
          <w:lang w:val="nb-NO"/>
        </w:rPr>
      </w:pPr>
      <w:r w:rsidRPr="00191C45">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5765F3" w:rsidRPr="00F50415" w:rsidRDefault="00C60D55" w:rsidP="00C60D55">
      <w:pPr>
        <w:pStyle w:val="EMEABodyText"/>
        <w:rPr>
          <w:lang w:val="nb-NO"/>
        </w:rPr>
      </w:pPr>
      <w:r>
        <w:rPr>
          <w:lang w:val="nb-NO"/>
        </w:rPr>
        <w:t xml:space="preserve">Detaljert informasjon om dette legemiddelet er tilgjengelig på nettstedet til Det europeiske legemiddelkontoret </w:t>
      </w:r>
      <w:r w:rsidR="00245A02">
        <w:rPr>
          <w:lang w:val="nb-NO"/>
        </w:rPr>
        <w:t>(</w:t>
      </w:r>
      <w:r w:rsidR="0030484D">
        <w:rPr>
          <w:lang w:val="nb-NO"/>
        </w:rPr>
        <w:t xml:space="preserve">the </w:t>
      </w:r>
      <w:r w:rsidR="00245A02">
        <w:rPr>
          <w:lang w:val="nb-NO"/>
        </w:rPr>
        <w:t xml:space="preserve">European Medicines Agency): </w:t>
      </w:r>
      <w:r>
        <w:rPr>
          <w:lang w:val="nb-NO"/>
        </w:rPr>
        <w:t xml:space="preserve"> </w:t>
      </w:r>
      <w:hyperlink r:id="rId20" w:history="1">
        <w:r w:rsidR="005765F3" w:rsidRPr="00227DAE">
          <w:rPr>
            <w:rStyle w:val="Hyperlink"/>
            <w:lang w:val="nb-NO"/>
          </w:rPr>
          <w:t>http://www.ema.europa.eu/</w:t>
        </w:r>
      </w:hyperlink>
    </w:p>
    <w:p w:rsidR="00C60D55" w:rsidRPr="004C6FF6" w:rsidRDefault="00C60D55">
      <w:pPr>
        <w:pStyle w:val="EMEATitle"/>
        <w:rPr>
          <w:b w:val="0"/>
          <w:lang w:val="nb-NO"/>
        </w:rPr>
      </w:pPr>
      <w:r w:rsidRPr="003400CC">
        <w:rPr>
          <w:lang w:val="nb-NO"/>
        </w:rPr>
        <w:br w:type="page"/>
      </w:r>
      <w:r w:rsidR="009B4897" w:rsidRPr="00A41FFD">
        <w:rPr>
          <w:lang w:val="nb-NO"/>
        </w:rPr>
        <w:t>Pakningsvedlegg: Informasjon til brukeren</w:t>
      </w:r>
    </w:p>
    <w:p w:rsidR="00C60D55" w:rsidRPr="004C6FF6" w:rsidRDefault="00C60D55" w:rsidP="00C60D55">
      <w:pPr>
        <w:pStyle w:val="EMEATitle"/>
        <w:rPr>
          <w:lang w:val="nb-NO"/>
        </w:rPr>
      </w:pPr>
      <w:r>
        <w:rPr>
          <w:lang w:val="nb-NO"/>
        </w:rPr>
        <w:t>Karvea</w:t>
      </w:r>
      <w:r w:rsidRPr="004C6FF6">
        <w:rPr>
          <w:lang w:val="nb-NO"/>
        </w:rPr>
        <w:t xml:space="preserve"> </w:t>
      </w:r>
      <w:r>
        <w:rPr>
          <w:lang w:val="nb-NO"/>
        </w:rPr>
        <w:t>300</w:t>
      </w:r>
      <w:r w:rsidRPr="004C6FF6">
        <w:rPr>
          <w:lang w:val="nb-NO"/>
        </w:rPr>
        <w:t> mg tabletter</w:t>
      </w:r>
    </w:p>
    <w:p w:rsidR="00C60D55" w:rsidRPr="00074AF6" w:rsidRDefault="00C60D55" w:rsidP="00C60D55">
      <w:pPr>
        <w:pStyle w:val="EMEABodyText"/>
        <w:jc w:val="center"/>
        <w:rPr>
          <w:lang w:val="nb-NO"/>
        </w:rPr>
      </w:pPr>
      <w:r w:rsidRPr="00074AF6">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 xml:space="preserve">Les nøye gjennom dette pakningsvedlegget før du begynner å bruke </w:t>
      </w:r>
      <w:r w:rsidR="009B4897">
        <w:rPr>
          <w:lang w:val="nb-NO"/>
        </w:rPr>
        <w:t xml:space="preserve">dette </w:t>
      </w:r>
      <w:r>
        <w:rPr>
          <w:lang w:val="nb-NO"/>
        </w:rPr>
        <w:t>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 xml:space="preserve">Spør </w:t>
      </w:r>
      <w:r w:rsidR="00C60D55">
        <w:rPr>
          <w:lang w:val="nb-NO"/>
        </w:rPr>
        <w:t>lege eller apotek</w:t>
      </w:r>
      <w:r w:rsidRPr="00014C00">
        <w:rPr>
          <w:lang w:val="nb-NO"/>
        </w:rPr>
        <w:t xml:space="preserve"> </w:t>
      </w:r>
      <w:r w:rsidRPr="006D5009">
        <w:rPr>
          <w:lang w:val="nb-NO"/>
        </w:rPr>
        <w:t>hvis du har flere spørsmål eller trenger mer informasjon</w:t>
      </w:r>
      <w:r w:rsidR="00C60D55">
        <w:rPr>
          <w:lang w:val="nb-NO"/>
        </w:rPr>
        <w:t>.</w:t>
      </w:r>
    </w:p>
    <w:p w:rsidR="009B4897" w:rsidRDefault="009B4897" w:rsidP="009B4897">
      <w:pPr>
        <w:pStyle w:val="EMEABodyTextIndent"/>
        <w:rPr>
          <w:lang w:val="nb-NO"/>
        </w:rPr>
      </w:pPr>
      <w:r>
        <w:rPr>
          <w:lang w:val="nb-NO"/>
        </w:rPr>
        <w:t>Dette legemidlet er skrevet ut kun til deg. Ikke gi det videre til andre. Det kan skade dem, selv om de har symptomer på sykdom som ligner dine.</w:t>
      </w:r>
    </w:p>
    <w:p w:rsidR="00C60D55" w:rsidRPr="004C6FF6" w:rsidRDefault="009B4897" w:rsidP="00C60D55">
      <w:pPr>
        <w:pStyle w:val="EMEABodyTextIndent"/>
        <w:rPr>
          <w:b/>
          <w:lang w:val="nb-NO"/>
        </w:rPr>
      </w:pPr>
      <w:r>
        <w:rPr>
          <w:lang w:val="nb-NO"/>
        </w:rPr>
        <w:t xml:space="preserve">Kontakt lege eller apotek </w:t>
      </w:r>
      <w:r w:rsidRPr="00FA6539">
        <w:rPr>
          <w:szCs w:val="22"/>
          <w:lang w:val="nb-NO"/>
        </w:rPr>
        <w:t xml:space="preserve">dersom du opplever bivirkninger, inkludert mulige bivirkninger som ikke er nevnt i dette pakningsvedlegget. </w:t>
      </w:r>
      <w:r>
        <w:rPr>
          <w:szCs w:val="22"/>
        </w:rPr>
        <w:t xml:space="preserve">Se </w:t>
      </w:r>
      <w:proofErr w:type="spellStart"/>
      <w:r>
        <w:rPr>
          <w:szCs w:val="22"/>
        </w:rPr>
        <w:t>avsnitt</w:t>
      </w:r>
      <w:proofErr w:type="spellEnd"/>
      <w:r>
        <w:rPr>
          <w:szCs w:val="22"/>
        </w:rPr>
        <w:t xml:space="preserve"> 4.</w:t>
      </w:r>
    </w:p>
    <w:p w:rsidR="00C60D55" w:rsidRDefault="00C60D55">
      <w:pPr>
        <w:pStyle w:val="EMEABodyText"/>
        <w:rPr>
          <w:lang w:val="nb-NO"/>
        </w:rPr>
      </w:pPr>
    </w:p>
    <w:p w:rsidR="00C60D55" w:rsidRPr="006B4FC6" w:rsidRDefault="00C60D55" w:rsidP="00C60D55">
      <w:pPr>
        <w:pStyle w:val="EMEAHeading3"/>
        <w:rPr>
          <w:u w:val="single"/>
          <w:lang w:val="nb-NO"/>
        </w:rPr>
      </w:pPr>
      <w:r w:rsidRPr="006B4FC6">
        <w:rPr>
          <w:u w:val="single"/>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r>
      <w:r w:rsidR="00B0750B">
        <w:rPr>
          <w:lang w:val="nb-NO"/>
        </w:rPr>
        <w:t>Hva du må vite</w:t>
      </w:r>
      <w:r>
        <w:rPr>
          <w:lang w:val="nb-NO"/>
        </w:rPr>
        <w:t xml:space="preserve"> 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074AF6">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1.</w:t>
      </w:r>
      <w:r>
        <w:rPr>
          <w:lang w:val="nb-NO"/>
        </w:rPr>
        <w:tab/>
      </w:r>
      <w:r w:rsidR="0087239E">
        <w:rPr>
          <w:caps w:val="0"/>
          <w:lang w:val="nb-NO"/>
        </w:rPr>
        <w:t>Hva K</w:t>
      </w:r>
      <w:r w:rsidR="0087239E" w:rsidRPr="007400D5">
        <w:rPr>
          <w:caps w:val="0"/>
          <w:lang w:val="nb-NO"/>
        </w:rPr>
        <w:t>arvea</w:t>
      </w:r>
      <w:r w:rsidR="0087239E">
        <w:rPr>
          <w:caps w:val="0"/>
          <w:lang w:val="nb-NO"/>
        </w:rPr>
        <w:t xml:space="preserve"> er, og hva det brukes mot</w:t>
      </w:r>
    </w:p>
    <w:p w:rsidR="00C60D55" w:rsidRPr="004C6FF6" w:rsidRDefault="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pPr>
        <w:pStyle w:val="EMEABodyText"/>
        <w:rPr>
          <w:lang w:val="nb-NO"/>
        </w:rPr>
      </w:pPr>
      <w:r>
        <w:rPr>
          <w:lang w:val="nb-NO"/>
        </w:rPr>
        <w:t>Karvea brukes hos voksne pasienter</w:t>
      </w:r>
    </w:p>
    <w:p w:rsidR="00C60D55" w:rsidRPr="006D4B74" w:rsidRDefault="00C60D55" w:rsidP="00C60D55">
      <w:pPr>
        <w:pStyle w:val="EMEABodyText"/>
        <w:numPr>
          <w:ilvl w:val="0"/>
          <w:numId w:val="36"/>
        </w:numPr>
        <w:rPr>
          <w:lang w:val="nb-NO"/>
        </w:rPr>
      </w:pPr>
      <w:r>
        <w:rPr>
          <w:lang w:val="nb-NO"/>
        </w:rPr>
        <w:t>til å behandle høyt blodtrykk (essensiell hypertensjon)</w:t>
      </w:r>
    </w:p>
    <w:p w:rsidR="00C60D55" w:rsidRDefault="00C60D55" w:rsidP="00C60D55">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87239E">
        <w:rPr>
          <w:caps w:val="0"/>
          <w:lang w:val="nb-NO"/>
        </w:rPr>
        <w:t>Hva du må vite før du bruker K</w:t>
      </w:r>
      <w:r w:rsidR="0087239E" w:rsidRPr="007400D5">
        <w:rPr>
          <w:caps w:val="0"/>
          <w:lang w:val="nb-NO"/>
        </w:rPr>
        <w:t>arvea</w:t>
      </w:r>
    </w:p>
    <w:p w:rsidR="00C60D55" w:rsidRPr="004C6FF6" w:rsidRDefault="00C60D55">
      <w:pPr>
        <w:pStyle w:val="EMEAHeading1"/>
        <w:rPr>
          <w:lang w:val="nb-NO"/>
        </w:rPr>
      </w:pPr>
    </w:p>
    <w:p w:rsidR="00C60D55" w:rsidRDefault="00C60D55" w:rsidP="00C60D55">
      <w:pPr>
        <w:pStyle w:val="EMEAHeading3"/>
        <w:rPr>
          <w:lang w:val="nb-NO"/>
        </w:rPr>
      </w:pPr>
      <w:r>
        <w:rPr>
          <w:lang w:val="nb-NO"/>
        </w:rPr>
        <w:t>Bruk ikke Karvea</w:t>
      </w:r>
    </w:p>
    <w:p w:rsidR="00C60D55" w:rsidRDefault="0087239E" w:rsidP="00C60D55">
      <w:pPr>
        <w:pStyle w:val="EMEABodyTextIndent"/>
        <w:rPr>
          <w:lang w:val="nb-NO"/>
        </w:rPr>
      </w:pPr>
      <w:r w:rsidRPr="00A77CBC">
        <w:rPr>
          <w:szCs w:val="22"/>
          <w:lang w:val="nb-NO"/>
        </w:rPr>
        <w:t xml:space="preserve">dersom du er allergisk overfor </w:t>
      </w:r>
      <w:r>
        <w:rPr>
          <w:szCs w:val="22"/>
          <w:lang w:val="nb-NO"/>
        </w:rPr>
        <w:t>irbesartan</w:t>
      </w:r>
      <w:r w:rsidRPr="00A77CBC">
        <w:rPr>
          <w:szCs w:val="22"/>
          <w:lang w:val="nb-NO"/>
        </w:rPr>
        <w:t xml:space="preserve"> eller noen av de andre innholdsstoffene i dette legemidlet (listet opp i avsnitt 6).</w:t>
      </w:r>
    </w:p>
    <w:p w:rsidR="00C60D55" w:rsidRDefault="00C60D55" w:rsidP="00C60D55">
      <w:pPr>
        <w:pStyle w:val="EMEABodyTextIndent"/>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Pr>
          <w:lang w:val="nb-NO"/>
        </w:rPr>
        <w:t>Karvea tidlig i svangerskapet - se ”Graviditet og amming”)</w:t>
      </w:r>
    </w:p>
    <w:p w:rsidR="0087239E" w:rsidRPr="0087239E" w:rsidRDefault="0087239E" w:rsidP="0087239E">
      <w:pPr>
        <w:pStyle w:val="EMEABodyTextIndent"/>
        <w:rPr>
          <w:lang w:val="nb-NO"/>
        </w:rPr>
      </w:pPr>
      <w:r>
        <w:rPr>
          <w:b/>
          <w:szCs w:val="22"/>
          <w:lang w:val="nb-NO" w:eastAsia="sv-SE"/>
        </w:rPr>
        <w:t>dersom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Pr="006B7AFB" w:rsidRDefault="00C60D55" w:rsidP="00C60D55">
      <w:pPr>
        <w:pStyle w:val="EMEABodyText"/>
        <w:rPr>
          <w:lang w:val="nb-NO"/>
        </w:rPr>
      </w:pPr>
    </w:p>
    <w:p w:rsidR="00C60D55" w:rsidRDefault="0087239E" w:rsidP="00C60D55">
      <w:pPr>
        <w:pStyle w:val="EMEAHeading3"/>
        <w:rPr>
          <w:lang w:val="nb-NO"/>
        </w:rPr>
      </w:pPr>
      <w:r>
        <w:rPr>
          <w:lang w:val="nb-NO"/>
        </w:rPr>
        <w:t>Advarsler og forsiktighetsreg</w:t>
      </w:r>
      <w:r w:rsidR="00014C00">
        <w:rPr>
          <w:lang w:val="nb-NO"/>
        </w:rPr>
        <w:t>l</w:t>
      </w:r>
      <w:r>
        <w:rPr>
          <w:lang w:val="nb-NO"/>
        </w:rPr>
        <w:t>er</w:t>
      </w:r>
    </w:p>
    <w:p w:rsidR="00014C00" w:rsidRPr="006D4B74" w:rsidRDefault="00014C00" w:rsidP="00014C00">
      <w:pPr>
        <w:pStyle w:val="EMEABodyText"/>
        <w:rPr>
          <w:lang w:val="nb-NO"/>
        </w:rPr>
      </w:pPr>
      <w:r>
        <w:rPr>
          <w:szCs w:val="22"/>
          <w:lang w:val="nb-NO"/>
        </w:rPr>
        <w:t>Snakk</w:t>
      </w:r>
      <w:r w:rsidRPr="007E6E7C">
        <w:rPr>
          <w:szCs w:val="22"/>
          <w:lang w:val="nb-NO"/>
        </w:rPr>
        <w:t xml:space="preserve"> med lege før du bruker </w:t>
      </w:r>
      <w:r>
        <w:rPr>
          <w:szCs w:val="22"/>
          <w:lang w:val="nb-NO"/>
        </w:rPr>
        <w:t>Karvea</w:t>
      </w:r>
      <w:r>
        <w:rPr>
          <w:lang w:val="nb-NO"/>
        </w:rPr>
        <w:t xml:space="preserve"> og </w:t>
      </w:r>
      <w:r w:rsidRPr="007E6E7C">
        <w:rPr>
          <w:b/>
          <w:lang w:val="nb-NO"/>
        </w:rPr>
        <w:t>hvis noe av det følgende gjelder for deg</w:t>
      </w:r>
      <w:r>
        <w:rPr>
          <w:lang w:val="nb-NO"/>
        </w:rPr>
        <w:t>:</w:t>
      </w:r>
    </w:p>
    <w:p w:rsidR="00C60D55" w:rsidRDefault="00C60D55" w:rsidP="00C60D55">
      <w:pPr>
        <w:pStyle w:val="EMEABodyTextIndent"/>
        <w:rPr>
          <w:lang w:val="nb-NO"/>
        </w:rPr>
      </w:pPr>
      <w:r>
        <w:rPr>
          <w:lang w:val="nb-NO"/>
        </w:rPr>
        <w:t xml:space="preserve">dersom du får </w:t>
      </w:r>
      <w:r w:rsidRPr="006D4B74">
        <w:rPr>
          <w:b/>
          <w:lang w:val="nb-NO"/>
        </w:rPr>
        <w:t>mye oppkast og diaré</w:t>
      </w:r>
    </w:p>
    <w:p w:rsidR="00C60D55" w:rsidRDefault="00C60D55" w:rsidP="00C60D55">
      <w:pPr>
        <w:pStyle w:val="EMEABodyTextIndent"/>
        <w:rPr>
          <w:lang w:val="nb-NO"/>
        </w:rPr>
      </w:pPr>
      <w:r>
        <w:rPr>
          <w:lang w:val="nb-NO"/>
        </w:rPr>
        <w:t xml:space="preserve">dersom du har </w:t>
      </w:r>
      <w:r w:rsidRPr="006D4B74">
        <w:rPr>
          <w:b/>
          <w:lang w:val="nb-NO"/>
        </w:rPr>
        <w:t>nyreproblemer</w:t>
      </w:r>
    </w:p>
    <w:p w:rsidR="00C60D55" w:rsidRDefault="00C60D55" w:rsidP="00C60D55">
      <w:pPr>
        <w:pStyle w:val="EMEABodyTextIndent"/>
        <w:rPr>
          <w:lang w:val="nb-NO"/>
        </w:rPr>
      </w:pPr>
      <w:r>
        <w:rPr>
          <w:lang w:val="nb-NO"/>
        </w:rPr>
        <w:t>dersom du har</w:t>
      </w:r>
      <w:r w:rsidRPr="006D4B74">
        <w:rPr>
          <w:b/>
          <w:lang w:val="nb-NO"/>
        </w:rPr>
        <w:t xml:space="preserve"> hjerteproblemer</w:t>
      </w:r>
    </w:p>
    <w:p w:rsidR="00C60D55" w:rsidRDefault="00C60D55" w:rsidP="00C60D55">
      <w:pPr>
        <w:pStyle w:val="EMEABodyTextIndent"/>
        <w:rPr>
          <w:lang w:val="nb-NO"/>
        </w:rPr>
      </w:pPr>
      <w:r w:rsidRPr="004C6FF6">
        <w:rPr>
          <w:lang w:val="nb-NO"/>
        </w:rPr>
        <w:t xml:space="preserve">dersom du får </w:t>
      </w:r>
      <w:r>
        <w:rPr>
          <w:lang w:val="nb-NO"/>
        </w:rPr>
        <w:t xml:space="preserve">Karvea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7A4608" w:rsidRPr="007A4608" w:rsidRDefault="007A4608" w:rsidP="007A4608">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C60D55" w:rsidRDefault="00C60D55" w:rsidP="00C60D55">
      <w:pPr>
        <w:pStyle w:val="EMEABodyTextIndent"/>
        <w:numPr>
          <w:ilvl w:val="0"/>
          <w:numId w:val="0"/>
        </w:numPr>
        <w:rPr>
          <w:lang w:val="nb-NO"/>
        </w:rPr>
      </w:pPr>
    </w:p>
    <w:p w:rsidR="00C60D55" w:rsidRPr="00DC2983" w:rsidRDefault="00C60D55" w:rsidP="00C60D55">
      <w:pPr>
        <w:pStyle w:val="EMEABodyTextIndent"/>
        <w:numPr>
          <w:ilvl w:val="0"/>
          <w:numId w:val="0"/>
        </w:numPr>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4C6FF6" w:rsidRDefault="00C60D55" w:rsidP="00C60D55">
      <w:pPr>
        <w:pStyle w:val="EMEABodyText"/>
        <w:rPr>
          <w:lang w:val="nb-NO"/>
        </w:rPr>
      </w:pPr>
    </w:p>
    <w:p w:rsidR="00C60D55" w:rsidRDefault="0087239E" w:rsidP="00C60D55">
      <w:pPr>
        <w:pStyle w:val="EMEAHeading3"/>
        <w:rPr>
          <w:lang w:val="nb-NO"/>
        </w:rPr>
      </w:pPr>
      <w:r>
        <w:rPr>
          <w:lang w:val="nb-NO"/>
        </w:rPr>
        <w:t>Barn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Pr="001849AA" w:rsidRDefault="00C60D55" w:rsidP="00C60D55">
      <w:pPr>
        <w:pStyle w:val="EMEABodyText"/>
        <w:rPr>
          <w:lang w:val="nb-NO"/>
        </w:rPr>
      </w:pPr>
    </w:p>
    <w:p w:rsidR="00C60D55" w:rsidRDefault="0087239E"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87239E"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C60D55"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F904C9" w:rsidRDefault="00F904C9" w:rsidP="00C60D55">
      <w:pPr>
        <w:pStyle w:val="EMEAHeading3"/>
        <w:rPr>
          <w:lang w:val="nb-NO"/>
        </w:rPr>
      </w:pPr>
    </w:p>
    <w:p w:rsidR="00C60D55" w:rsidRDefault="00C60D55" w:rsidP="00C60D55">
      <w:pPr>
        <w:pStyle w:val="EMEAHeading3"/>
        <w:rPr>
          <w:lang w:val="nb-NO"/>
        </w:rPr>
      </w:pPr>
      <w:r w:rsidRPr="00CB3716">
        <w:rPr>
          <w:lang w:val="nb-NO"/>
        </w:rPr>
        <w:t>Det kan være nødvendig å ta blodprøver dersom du tar:</w:t>
      </w:r>
    </w:p>
    <w:p w:rsidR="00C60D55" w:rsidRDefault="00C60D55" w:rsidP="00C60D55">
      <w:pPr>
        <w:pStyle w:val="EMEABodyText"/>
        <w:numPr>
          <w:ilvl w:val="0"/>
          <w:numId w:val="37"/>
        </w:numPr>
        <w:rPr>
          <w:lang w:val="nb-NO"/>
        </w:rPr>
      </w:pPr>
      <w:r>
        <w:rPr>
          <w:lang w:val="nb-NO"/>
        </w:rPr>
        <w:t>kaliumtilskudd</w:t>
      </w:r>
    </w:p>
    <w:p w:rsidR="00C60D55" w:rsidRDefault="00C60D55" w:rsidP="00C60D55">
      <w:pPr>
        <w:pStyle w:val="EMEABodyText"/>
        <w:numPr>
          <w:ilvl w:val="0"/>
          <w:numId w:val="37"/>
        </w:numPr>
        <w:rPr>
          <w:lang w:val="nb-NO"/>
        </w:rPr>
      </w:pPr>
      <w:r>
        <w:rPr>
          <w:lang w:val="nb-NO"/>
        </w:rPr>
        <w:t>salterstatninger som inneholder kalium</w:t>
      </w:r>
    </w:p>
    <w:p w:rsidR="00C60D55" w:rsidRDefault="00C60D55" w:rsidP="00C60D55">
      <w:pPr>
        <w:pStyle w:val="EMEABodyText"/>
        <w:numPr>
          <w:ilvl w:val="0"/>
          <w:numId w:val="37"/>
        </w:numPr>
        <w:rPr>
          <w:lang w:val="nb-NO"/>
        </w:rPr>
      </w:pPr>
      <w:r>
        <w:rPr>
          <w:lang w:val="nb-NO"/>
        </w:rPr>
        <w:t>kaliumsparende legemidler (blant annet enkelte vanndrivende legemidler)</w:t>
      </w:r>
    </w:p>
    <w:p w:rsidR="00C60D55" w:rsidRDefault="00C60D55" w:rsidP="00C60D55">
      <w:pPr>
        <w:pStyle w:val="EMEABodyText"/>
        <w:numPr>
          <w:ilvl w:val="0"/>
          <w:numId w:val="37"/>
        </w:numPr>
        <w:rPr>
          <w:lang w:val="nb-NO"/>
        </w:rPr>
      </w:pPr>
      <w:r>
        <w:rPr>
          <w:lang w:val="nb-NO"/>
        </w:rPr>
        <w:t>legemidler som inneholder litium</w:t>
      </w:r>
    </w:p>
    <w:p w:rsidR="007A4608" w:rsidRPr="007A4608" w:rsidRDefault="007A4608" w:rsidP="007A4608">
      <w:pPr>
        <w:pStyle w:val="EMEABodyText"/>
        <w:numPr>
          <w:ilvl w:val="0"/>
          <w:numId w:val="37"/>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4C6FF6" w:rsidRDefault="00C60D55" w:rsidP="00C60D55">
      <w:pPr>
        <w:pStyle w:val="EMEABodyText"/>
        <w:rPr>
          <w:highlight w:val="yellow"/>
          <w:lang w:val="nb-NO"/>
        </w:rPr>
      </w:pPr>
    </w:p>
    <w:p w:rsidR="00C60D55" w:rsidRPr="006B4FC6" w:rsidRDefault="00C60D55" w:rsidP="00C60D55">
      <w:pPr>
        <w:pStyle w:val="EMEAHeading3"/>
        <w:rPr>
          <w:lang w:val="nb-NO"/>
        </w:rPr>
      </w:pPr>
      <w:r w:rsidRPr="006B4FC6">
        <w:rPr>
          <w:lang w:val="nb-NO"/>
        </w:rPr>
        <w:t xml:space="preserve">Inntak av </w:t>
      </w:r>
      <w:r>
        <w:rPr>
          <w:lang w:val="nb-NO"/>
        </w:rPr>
        <w:t>Karvea</w:t>
      </w:r>
      <w:r w:rsidRPr="006B4FC6">
        <w:rPr>
          <w:lang w:val="nb-NO"/>
        </w:rPr>
        <w:t xml:space="preserve"> 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2140E8" w:rsidRDefault="00C60D55" w:rsidP="00C60D55">
      <w:pPr>
        <w:pStyle w:val="EMEAHeading2"/>
        <w:rPr>
          <w:lang w:val="nb-NO"/>
        </w:rPr>
      </w:pPr>
      <w:r w:rsidRPr="002140E8">
        <w:rPr>
          <w:lang w:val="nb-NO"/>
        </w:rPr>
        <w:t>Graviditet</w:t>
      </w:r>
    </w:p>
    <w:p w:rsidR="00C60D55" w:rsidRDefault="00C60D55" w:rsidP="00C60D55">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87239E" w:rsidRDefault="00C60D55" w:rsidP="00C60D55">
      <w:pPr>
        <w:pStyle w:val="EMEABodyText"/>
        <w:rPr>
          <w:lang w:val="nb-NO"/>
        </w:rPr>
      </w:pPr>
      <w:r>
        <w:rPr>
          <w:b/>
          <w:lang w:val="nb-NO"/>
        </w:rPr>
        <w:t>Karvea</w:t>
      </w:r>
      <w:r w:rsidRPr="00E9510E">
        <w:rPr>
          <w:b/>
          <w:lang w:val="nb-NO"/>
        </w:rPr>
        <w:t xml:space="preserve"> inneholder laktose</w:t>
      </w:r>
      <w:r>
        <w:rPr>
          <w:lang w:val="nb-NO"/>
        </w:rPr>
        <w:t xml:space="preserve">. </w:t>
      </w:r>
    </w:p>
    <w:p w:rsidR="00C60D55" w:rsidRDefault="00C60D55" w:rsidP="00C60D55">
      <w:pPr>
        <w:pStyle w:val="EMEABodyText"/>
        <w:rPr>
          <w:lang w:val="nb-NO"/>
        </w:rPr>
      </w:pPr>
      <w:r>
        <w:rPr>
          <w:lang w:val="nb-NO"/>
        </w:rPr>
        <w:t>Dersom du ikke tåler visse sukkertyper (for eksempel laktose), kontakt legen før du tar dette legemidlet.</w:t>
      </w:r>
    </w:p>
    <w:p w:rsidR="007A4608" w:rsidRPr="004C6FF6" w:rsidRDefault="007A4608" w:rsidP="00C60D55">
      <w:pPr>
        <w:pStyle w:val="EMEABodyText"/>
        <w:rPr>
          <w:lang w:val="nb-NO"/>
        </w:rPr>
      </w:pPr>
    </w:p>
    <w:p w:rsidR="007A4608" w:rsidRDefault="007A4608" w:rsidP="007A4608">
      <w:pPr>
        <w:pStyle w:val="EMEABodyText"/>
        <w:rPr>
          <w:b/>
          <w:bCs/>
          <w:lang w:val="nb-NO"/>
        </w:rPr>
      </w:pPr>
      <w:r>
        <w:rPr>
          <w:b/>
          <w:bCs/>
          <w:lang w:val="nb-NO"/>
        </w:rPr>
        <w:t>Karvea inneholder natrium</w:t>
      </w:r>
    </w:p>
    <w:p w:rsidR="007A4608" w:rsidRDefault="007A4608" w:rsidP="007A4608">
      <w:pPr>
        <w:pStyle w:val="EMEABodyText"/>
        <w:rPr>
          <w:lang w:val="nb-NO"/>
        </w:rPr>
      </w:pPr>
      <w:r>
        <w:rPr>
          <w:lang w:val="nb-NO"/>
        </w:rPr>
        <w:t>Dette legemidlet inneholder mindre enn 1 mmol natrium (23 mg) i hver tablett, og er så godt som “natriumfritt”.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3.</w:t>
      </w:r>
      <w:r>
        <w:rPr>
          <w:lang w:val="nb-NO"/>
        </w:rPr>
        <w:tab/>
      </w:r>
      <w:r w:rsidR="0087239E">
        <w:rPr>
          <w:caps w:val="0"/>
          <w:lang w:val="nb-NO"/>
        </w:rPr>
        <w:t>Hvordan du bruker K</w:t>
      </w:r>
      <w:r w:rsidR="0087239E" w:rsidRPr="007400D5">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 xml:space="preserve">Bruk alltid </w:t>
      </w:r>
      <w:r w:rsidR="0087239E">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C60D55" w:rsidRDefault="00C60D55" w:rsidP="00C60D55">
      <w:pPr>
        <w:pStyle w:val="EMEABodyText"/>
        <w:rPr>
          <w:b/>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054268" w:rsidRDefault="00C60D55" w:rsidP="00C60D55">
      <w:pPr>
        <w:pStyle w:val="EMEABodyText"/>
        <w:numPr>
          <w:ilvl w:val="0"/>
          <w:numId w:val="38"/>
        </w:numPr>
        <w:rPr>
          <w:b/>
          <w:snapToGrid w:val="0"/>
          <w:lang w:val="nb-NO" w:eastAsia="nb-NO"/>
        </w:rPr>
      </w:pPr>
      <w:r w:rsidRPr="00054268">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Dosen kan økes senere til 300 mg en gang daglig, avhengig av effekten på blodtrykket.</w:t>
      </w:r>
    </w:p>
    <w:p w:rsidR="00C60D55" w:rsidRDefault="00C60D55">
      <w:pPr>
        <w:pStyle w:val="EMEABodyText"/>
        <w:rPr>
          <w:snapToGrid w:val="0"/>
          <w:lang w:val="nb-NO" w:eastAsia="nb-NO"/>
        </w:rPr>
      </w:pPr>
    </w:p>
    <w:p w:rsidR="00C60D55" w:rsidRPr="00054268" w:rsidRDefault="00C60D55" w:rsidP="00C60D55">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C60D55" w:rsidRDefault="00C60D55">
      <w:pPr>
        <w:pStyle w:val="EMEABodyText"/>
        <w:rPr>
          <w:lang w:val="nb-NO"/>
        </w:rPr>
      </w:pPr>
    </w:p>
    <w:p w:rsidR="00C60D55" w:rsidRPr="00B95FBF" w:rsidRDefault="00C60D55" w:rsidP="00C60D55">
      <w:pPr>
        <w:pStyle w:val="EMEAHeading3"/>
        <w:rPr>
          <w:lang w:val="nb-NO"/>
        </w:rPr>
      </w:pPr>
      <w:r>
        <w:rPr>
          <w:lang w:val="nb-NO"/>
        </w:rPr>
        <w:t>Bruk av Karvea hos barn</w:t>
      </w:r>
      <w:r w:rsidR="0087239E">
        <w:rPr>
          <w:lang w:val="nb-NO"/>
        </w:rPr>
        <w:t xml:space="preserve"> og ungdom</w:t>
      </w:r>
    </w:p>
    <w:p w:rsidR="00C60D55" w:rsidRDefault="00C60D55">
      <w:pPr>
        <w:pStyle w:val="EMEABodyText"/>
        <w:rPr>
          <w:lang w:val="nb-NO"/>
        </w:rPr>
      </w:pPr>
      <w:r>
        <w:rPr>
          <w:lang w:val="nb-NO"/>
        </w:rPr>
        <w:t>Karvea skal ikke gis til barn under 18 år. Hvis et barn ved et uhell svelger noen tabletter, kontakt lege umiddelbart.</w:t>
      </w:r>
    </w:p>
    <w:p w:rsidR="0087239E" w:rsidRDefault="0087239E" w:rsidP="0087239E">
      <w:pPr>
        <w:pStyle w:val="EMEABodyText"/>
        <w:rPr>
          <w:lang w:val="nb-NO"/>
        </w:rPr>
      </w:pPr>
    </w:p>
    <w:p w:rsidR="0087239E" w:rsidRDefault="0087239E" w:rsidP="0087239E">
      <w:pPr>
        <w:pStyle w:val="EMEAHeading3"/>
        <w:rPr>
          <w:lang w:val="nb-NO"/>
        </w:rPr>
      </w:pPr>
      <w:r>
        <w:rPr>
          <w:lang w:val="nb-NO"/>
        </w:rPr>
        <w:t>Dersom du tar for mye av Karvea</w:t>
      </w:r>
    </w:p>
    <w:p w:rsidR="0087239E" w:rsidRDefault="0087239E" w:rsidP="0087239E">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4C6FF6">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r>
      <w:r w:rsidR="00D15E17">
        <w:rPr>
          <w:caps w:val="0"/>
          <w:lang w:val="nb-NO"/>
        </w:rPr>
        <w:t>Mulige bivirkninger</w:t>
      </w:r>
    </w:p>
    <w:p w:rsidR="00C60D55" w:rsidRPr="005902AB" w:rsidRDefault="00C60D55">
      <w:pPr>
        <w:pStyle w:val="EMEAHeading1"/>
        <w:rPr>
          <w:lang w:val="nb-NO"/>
        </w:rPr>
      </w:pPr>
    </w:p>
    <w:p w:rsidR="00C60D55" w:rsidRPr="004C6FF6" w:rsidRDefault="00C60D55">
      <w:pPr>
        <w:pStyle w:val="EMEABodyText"/>
        <w:rPr>
          <w:lang w:val="nb-NO"/>
        </w:rPr>
      </w:pPr>
      <w:r w:rsidRPr="004C6FF6">
        <w:rPr>
          <w:lang w:val="nb-NO"/>
        </w:rPr>
        <w:t xml:space="preserve">Som alle legemidler kan </w:t>
      </w:r>
      <w:r w:rsidR="0087239E">
        <w:rPr>
          <w:lang w:val="nb-NO"/>
        </w:rPr>
        <w:t>dette legemidlet</w:t>
      </w:r>
      <w:r w:rsidR="0087239E" w:rsidRPr="004C6FF6">
        <w:rPr>
          <w:lang w:val="nb-NO"/>
        </w:rPr>
        <w:t xml:space="preserve"> </w:t>
      </w:r>
      <w:r w:rsidRPr="004C6FF6">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rsidP="00C60D55">
      <w:pPr>
        <w:pStyle w:val="EMEABodyText"/>
        <w:rPr>
          <w:lang w:val="nb-NO"/>
        </w:rPr>
      </w:pPr>
    </w:p>
    <w:p w:rsidR="00C60D55" w:rsidRPr="003D2329" w:rsidRDefault="00C60D55" w:rsidP="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pPr>
        <w:pStyle w:val="EMEABodyText"/>
        <w:rPr>
          <w:lang w:val="nb-NO"/>
        </w:rPr>
      </w:pPr>
      <w:r>
        <w:rPr>
          <w:lang w:val="nb-NO"/>
        </w:rPr>
        <w:t>Mindre vanlige: kan inntreffe hos opptil 1 av 100 personer</w:t>
      </w:r>
    </w:p>
    <w:p w:rsidR="00C60D55" w:rsidRDefault="00C60D55">
      <w:pPr>
        <w:pStyle w:val="EMEABodyText"/>
        <w:rPr>
          <w:lang w:val="nb-NO"/>
        </w:rPr>
      </w:pPr>
    </w:p>
    <w:p w:rsidR="00C60D55" w:rsidRDefault="00C60D55" w:rsidP="00C60D55">
      <w:pPr>
        <w:pStyle w:val="EMEABodyText"/>
        <w:rPr>
          <w:lang w:val="nb-NO"/>
        </w:rPr>
      </w:pPr>
      <w:r>
        <w:rPr>
          <w:lang w:val="nb-NO"/>
        </w:rPr>
        <w:t>Bivirkninger som ble rapportert i kliniske studier hos pasienter som ble behandlet med Karvea</w:t>
      </w:r>
      <w:r w:rsidRPr="005902AB">
        <w:rPr>
          <w:lang w:val="nb-NO"/>
        </w:rPr>
        <w:t xml:space="preserve"> var:</w:t>
      </w:r>
    </w:p>
    <w:p w:rsidR="00C60D55" w:rsidRDefault="0087239E"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pPr>
        <w:pStyle w:val="EMEABodyText"/>
        <w:rPr>
          <w:lang w:val="nb-NO"/>
        </w:rPr>
      </w:pPr>
    </w:p>
    <w:p w:rsidR="00C60D55" w:rsidRDefault="0087239E"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oppkast, tretthet</w:t>
      </w:r>
      <w:r w:rsidR="00C60D55" w:rsidRPr="00B95FBF">
        <w:rPr>
          <w:lang w:val="nb-NO"/>
        </w:rPr>
        <w:t xml:space="preserve"> </w:t>
      </w:r>
      <w:r w:rsidR="00C60D55">
        <w:rPr>
          <w:lang w:val="nb-NO"/>
        </w:rPr>
        <w:t xml:space="preserve">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87239E"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Pr>
          <w:snapToGrid w:val="0"/>
          <w:lang w:val="nb-NO" w:eastAsia="nb-NO"/>
        </w:rPr>
        <w:t>)</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Enkelte bivirkninger er rapportert siden markedsføringen av Karvea.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 xml:space="preserve">hodepine, endret smaksopplevelse, øresus, muskelkramper, smerter i ledd og muskler, </w:t>
      </w:r>
      <w:r w:rsidR="007D714D">
        <w:rPr>
          <w:lang w:val="nb-NO"/>
        </w:rPr>
        <w:t>redusert antall røde blodceller (anemi – symptome</w:t>
      </w:r>
      <w:r w:rsidR="005765F3">
        <w:rPr>
          <w:lang w:val="nb-NO"/>
        </w:rPr>
        <w:t>r</w:t>
      </w:r>
      <w:r w:rsidR="007D714D">
        <w:rPr>
          <w:lang w:val="nb-NO"/>
        </w:rPr>
        <w:t xml:space="preserve"> kan være tretthet, hodepine, kortpustethet når du trener, svimmelhet og blekhet), </w:t>
      </w:r>
      <w:r w:rsidR="00B8678E">
        <w:rPr>
          <w:lang w:val="nb-NO"/>
        </w:rPr>
        <w:t xml:space="preserve">redusert antall blodplater, </w:t>
      </w:r>
      <w:r w:rsidRPr="00074AF6">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82549F">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xml:space="preserve">. Dette gjelder også </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21"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87239E" w:rsidRPr="00074AF6">
        <w:rPr>
          <w:caps w:val="0"/>
          <w:lang w:val="nb-NO"/>
        </w:rPr>
        <w:t>Hvordan du oppbevarer</w:t>
      </w:r>
      <w:r w:rsidRPr="00074AF6">
        <w:rPr>
          <w:b w:val="0"/>
          <w:lang w:val="nb-NO"/>
        </w:rPr>
        <w:t xml:space="preserve"> </w:t>
      </w:r>
      <w:r w:rsidR="0087239E">
        <w:rPr>
          <w:caps w:val="0"/>
          <w:lang w:val="nb-NO"/>
        </w:rPr>
        <w:t>K</w:t>
      </w:r>
      <w:r w:rsidR="0087239E" w:rsidRPr="007400D5">
        <w:rPr>
          <w:caps w:val="0"/>
          <w:lang w:val="nb-NO"/>
        </w:rPr>
        <w:t>arvea</w:t>
      </w:r>
    </w:p>
    <w:p w:rsidR="00C60D55" w:rsidRPr="005902AB" w:rsidRDefault="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rsidP="00C60D55">
      <w:pPr>
        <w:pStyle w:val="EMEABodyText"/>
        <w:rPr>
          <w:lang w:val="nb-NO"/>
        </w:rPr>
      </w:pPr>
    </w:p>
    <w:p w:rsidR="00C60D55" w:rsidRDefault="00C60D55" w:rsidP="00C60D55">
      <w:pPr>
        <w:pStyle w:val="EMEABodyText"/>
        <w:rPr>
          <w:lang w:val="nb-NO"/>
        </w:rPr>
      </w:pPr>
      <w:r>
        <w:rPr>
          <w:lang w:val="nb-NO"/>
        </w:rPr>
        <w:t xml:space="preserve">Bruk ikke </w:t>
      </w:r>
      <w:r w:rsidR="0087239E">
        <w:rPr>
          <w:lang w:val="nb-NO"/>
        </w:rPr>
        <w:t xml:space="preserve">dette legemidlet </w:t>
      </w:r>
      <w:r>
        <w:rPr>
          <w:lang w:val="nb-NO"/>
        </w:rPr>
        <w:t xml:space="preserve">etter utløpsdatoen som er angitt på esken og blisterpakningen etter EXP. Utløpsdatoen </w:t>
      </w:r>
      <w:r w:rsidR="00525781">
        <w:rPr>
          <w:lang w:val="nb-NO"/>
        </w:rPr>
        <w:t xml:space="preserve">er </w:t>
      </w:r>
      <w:r>
        <w:rPr>
          <w:lang w:val="nb-NO"/>
        </w:rPr>
        <w:t xml:space="preserve">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pPr>
        <w:pStyle w:val="EMEABodyText"/>
        <w:rPr>
          <w:lang w:val="nb-NO"/>
        </w:rPr>
      </w:pPr>
      <w:r w:rsidRPr="005902AB">
        <w:rPr>
          <w:noProof/>
          <w:lang w:val="nb-NO"/>
        </w:rPr>
        <w:t xml:space="preserve">Oppbevares ved høyst </w:t>
      </w:r>
      <w:r>
        <w:rPr>
          <w:lang w:val="nb-NO"/>
        </w:rPr>
        <w:t>30°C.</w:t>
      </w:r>
    </w:p>
    <w:p w:rsidR="00C60D55" w:rsidRDefault="00C60D55">
      <w:pPr>
        <w:pStyle w:val="EMEABodyText"/>
        <w:rPr>
          <w:lang w:val="nb-NO"/>
        </w:rPr>
      </w:pPr>
    </w:p>
    <w:p w:rsidR="00C60D55" w:rsidRDefault="00C60D55" w:rsidP="00C60D55">
      <w:pPr>
        <w:pStyle w:val="EMEABodyText"/>
        <w:rPr>
          <w:lang w:val="nb-NO"/>
        </w:rPr>
      </w:pPr>
      <w:r w:rsidRPr="004C6FF6">
        <w:rPr>
          <w:noProof/>
          <w:lang w:val="nb-NO"/>
        </w:rPr>
        <w:t xml:space="preserve">Legemidler skal ikke kastes i avløpsvann eller sammen med husholdningsavfall. </w:t>
      </w:r>
      <w:r w:rsidR="0087239E" w:rsidRPr="00172977">
        <w:rPr>
          <w:noProof/>
          <w:szCs w:val="22"/>
          <w:lang w:val="nb-NO"/>
        </w:rPr>
        <w:t>Spør på apoteket hvordan du skal kaste legemidler som du ikke lenger bruker.</w:t>
      </w:r>
      <w:r w:rsidR="0087239E">
        <w:rPr>
          <w:noProof/>
          <w:szCs w:val="22"/>
          <w:lang w:val="nb-NO"/>
        </w:rPr>
        <w:t xml:space="preserve"> </w:t>
      </w:r>
      <w:r w:rsidRPr="00074AF6">
        <w:rPr>
          <w:noProof/>
          <w:lang w:val="nb-NO"/>
        </w:rPr>
        <w:t>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87239E">
        <w:rPr>
          <w:caps w:val="0"/>
          <w:lang w:val="nb-NO"/>
        </w:rPr>
        <w:t>Innholdet i pakningen og ytterligere informasjon</w:t>
      </w:r>
    </w:p>
    <w:p w:rsidR="00C60D55" w:rsidRPr="005902AB" w:rsidRDefault="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Pr="005902AB" w:rsidRDefault="00C60D55" w:rsidP="00C60D55">
      <w:pPr>
        <w:pStyle w:val="EMEABodyTextIndent"/>
        <w:numPr>
          <w:ilvl w:val="0"/>
          <w:numId w:val="0"/>
        </w:numPr>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Karvea 300 </w:t>
      </w:r>
      <w:r w:rsidRPr="005902AB">
        <w:rPr>
          <w:lang w:val="nb-NO"/>
        </w:rPr>
        <w:t xml:space="preserve">mg inneholder </w:t>
      </w:r>
      <w:r>
        <w:rPr>
          <w:lang w:val="nb-NO"/>
        </w:rPr>
        <w:t>300 </w:t>
      </w:r>
      <w:r w:rsidRPr="005902AB">
        <w:rPr>
          <w:lang w:val="nb-NO"/>
        </w:rPr>
        <w:t>mg irbesartan.</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1155D0">
        <w:rPr>
          <w:lang w:val="nb-NO"/>
        </w:rPr>
        <w:t xml:space="preserve">Andre innholdsstoffer </w:t>
      </w:r>
      <w:r>
        <w:rPr>
          <w:lang w:val="nb-NO"/>
        </w:rPr>
        <w:t xml:space="preserve"> er mikrokrystallinsk cellulose, krysskarmellosenatrium, laktosemonohydrat, magnesiumstearat, kolloidal vannholdig silika, pregelatinisert maisstivelse og poloksamer 188.</w:t>
      </w:r>
      <w:r w:rsidR="0082549F">
        <w:rPr>
          <w:lang w:val="nb-NO"/>
        </w:rPr>
        <w:t xml:space="preserve"> </w:t>
      </w:r>
      <w:r w:rsidR="0082549F" w:rsidRPr="008D3442">
        <w:rPr>
          <w:lang w:val="nb-NO"/>
        </w:rPr>
        <w:t>Se avsnitt 2 «</w:t>
      </w:r>
      <w:r w:rsidR="0082549F">
        <w:rPr>
          <w:lang w:val="nb-NO"/>
        </w:rPr>
        <w:t>Karvea</w:t>
      </w:r>
      <w:r w:rsidR="0082549F" w:rsidRPr="008D3442">
        <w:rPr>
          <w:lang w:val="nb-NO"/>
        </w:rPr>
        <w:t xml:space="preserve"> inneholder laktose»</w:t>
      </w:r>
    </w:p>
    <w:p w:rsidR="00C60D55" w:rsidRDefault="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 xml:space="preserve">Karvea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074AF6">
        <w:rPr>
          <w:lang w:val="nb-NO"/>
        </w:rPr>
        <w:t> </w:t>
      </w:r>
      <w:r>
        <w:rPr>
          <w:lang w:val="nb-NO"/>
        </w:rPr>
        <w:t>300</w:t>
      </w:r>
      <w:r w:rsidRPr="00074AF6">
        <w:rPr>
          <w:lang w:val="nb-NO"/>
        </w:rPr>
        <w:t> mg</w:t>
      </w:r>
      <w:r>
        <w:rPr>
          <w:lang w:val="nb-NO"/>
        </w:rPr>
        <w:t xml:space="preserve"> tabletter er hvite til "off-white", bikonvekse og oval-formede med et hjerte trykt på den ene siden og tallet 2773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300 mg tabletter leveres i blisterpakninger på 14, 28, 56 eller 98 tabletter. Endose blisterpakninger på 56 x 1 tablett</w:t>
      </w:r>
      <w:r w:rsidRPr="00174658">
        <w:rPr>
          <w:lang w:val="nb-NO"/>
        </w:rPr>
        <w:t>er</w:t>
      </w:r>
      <w:r>
        <w:rPr>
          <w:lang w:val="nb-NO"/>
        </w:rPr>
        <w:t xml:space="preserve">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Pr>
          <w:lang w:val="nb-NO"/>
        </w:rPr>
        <w:t>Innehaver av markedsføringstillatelsen:</w:t>
      </w:r>
    </w:p>
    <w:p w:rsidR="00C60D55" w:rsidRPr="005902AB"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5902AB" w:rsidRDefault="00C60D55" w:rsidP="00C60D55">
      <w:pPr>
        <w:pStyle w:val="EMEABodyText"/>
        <w:rPr>
          <w:lang w:val="nb-NO"/>
        </w:rPr>
      </w:pPr>
    </w:p>
    <w:p w:rsidR="00C60D55" w:rsidRPr="006B4FC6" w:rsidRDefault="00C60D55" w:rsidP="00C60D55">
      <w:pPr>
        <w:pStyle w:val="EMEAHeading3"/>
        <w:rPr>
          <w:lang w:val="nb-NO"/>
        </w:rPr>
      </w:pPr>
      <w:r w:rsidRPr="006B4FC6">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5902AB"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Pr="003400CC" w:rsidRDefault="00C60D55" w:rsidP="00C60D55">
      <w:pPr>
        <w:pStyle w:val="EMEAAddress"/>
        <w:rPr>
          <w:lang w:val="nb-NO"/>
        </w:rPr>
      </w:pPr>
      <w:r w:rsidRPr="003400CC">
        <w:rPr>
          <w:lang w:val="nb-NO"/>
        </w:rPr>
        <w:t>CHINOIN PRIVATE CO. LTD.</w:t>
      </w:r>
      <w:r w:rsidRPr="003400CC">
        <w:rPr>
          <w:lang w:val="nb-NO"/>
        </w:rPr>
        <w:br/>
        <w:t>Lévai u.5.</w:t>
      </w:r>
      <w:r w:rsidRPr="003400CC">
        <w:rPr>
          <w:lang w:val="nb-NO"/>
        </w:rPr>
        <w:br/>
        <w:t>2112 Veresegyház - Ungarn</w:t>
      </w:r>
    </w:p>
    <w:p w:rsidR="0087239E" w:rsidRDefault="0087239E">
      <w:pPr>
        <w:pStyle w:val="EMEABodyText"/>
        <w:rPr>
          <w:lang w:val="nb-NO"/>
        </w:rPr>
      </w:pPr>
    </w:p>
    <w:p w:rsidR="00C60D55" w:rsidRDefault="00525781">
      <w:pPr>
        <w:pStyle w:val="EMEABodyText"/>
        <w:rPr>
          <w:lang w:val="nb-NO"/>
        </w:rPr>
      </w:pPr>
      <w:r w:rsidRPr="00B10C0C">
        <w:rPr>
          <w:szCs w:val="22"/>
          <w:lang w:val="nb-NO"/>
        </w:rPr>
        <w:t>Ta kontakt med den lokale representanten for innehaveren av markedsføringstillatelsen for ytterligere informasjon om dette legemidlet:</w:t>
      </w:r>
    </w:p>
    <w:p w:rsidR="00C60D55" w:rsidRDefault="00C60D55">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82549F" w:rsidP="0087239E">
            <w:pPr>
              <w:rPr>
                <w:noProof/>
                <w:lang w:val="fr-BE"/>
              </w:rPr>
            </w:pPr>
            <w:r>
              <w:rPr>
                <w:noProof/>
                <w:lang w:val="fr-BE"/>
              </w:rPr>
              <w:t xml:space="preserve">Sanofi </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Belgique/Belgien)</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r>
              <w:rPr>
                <w:b/>
                <w:bCs/>
                <w:lang w:val="fr-BE"/>
              </w:rPr>
              <w:t>Česká republika</w:t>
            </w:r>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r w:rsidR="007A4608">
              <w:rPr>
                <w:lang w:val="it-IT"/>
              </w:rPr>
              <w:t>S.r.l</w:t>
            </w:r>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82549F" w:rsidRPr="009313D0" w:rsidRDefault="0082549F" w:rsidP="0082549F">
            <w:pPr>
              <w:rPr>
                <w:lang w:val="cs-CZ"/>
              </w:rPr>
            </w:pPr>
            <w:r>
              <w:rPr>
                <w:lang w:val="cs-CZ"/>
              </w:rPr>
              <w:t>Tel</w:t>
            </w:r>
            <w:r w:rsidRPr="009313D0">
              <w:rPr>
                <w:lang w:val="cs-CZ"/>
              </w:rPr>
              <w:t>: 0800 52 52 010</w:t>
            </w:r>
          </w:p>
          <w:p w:rsidR="00245A02" w:rsidRDefault="0082549F">
            <w:pPr>
              <w:rPr>
                <w:lang w:val="cs-CZ"/>
              </w:rPr>
            </w:pPr>
            <w:r w:rsidRPr="009313D0">
              <w:rPr>
                <w:lang w:val="cs-CZ"/>
              </w:rPr>
              <w:t>Tel. aus dem Ausland: +49 69 305 21 131</w:t>
            </w:r>
            <w:r w:rsidDel="008D3442">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Genzyme Europe</w:t>
            </w:r>
            <w:r w:rsidR="00245A02">
              <w:rPr>
                <w:lang w:val="cs-CZ"/>
              </w:rPr>
              <w:t xml:space="preserve"> 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53710A" w:rsidRDefault="0053710A" w:rsidP="0087239E">
            <w:pPr>
              <w:rPr>
                <w:b/>
                <w:bCs/>
                <w:lang w:val="cs-CZ"/>
              </w:rPr>
            </w:pPr>
          </w:p>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r>
              <w:rPr>
                <w:lang w:val="fr-BE"/>
              </w:rPr>
              <w:t>sanofi-aventis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r>
              <w:rPr>
                <w:lang w:val="fr-FR"/>
              </w:rPr>
              <w:t>sanofi-aventis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w:t>
            </w:r>
            <w:r w:rsidR="007A4608">
              <w:rPr>
                <w:lang w:val="it-IT"/>
              </w:rPr>
              <w:t>S.r.l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191C45" w:rsidRDefault="00C60D55" w:rsidP="00C60D55">
      <w:pPr>
        <w:pStyle w:val="EMEABodyText"/>
        <w:rPr>
          <w:b/>
          <w:lang w:val="nb-NO"/>
        </w:rPr>
      </w:pPr>
      <w:r w:rsidRPr="00191C45">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5765F3" w:rsidRPr="00F50415" w:rsidRDefault="00C60D55" w:rsidP="00C60D55">
      <w:pPr>
        <w:pStyle w:val="EMEABodyText"/>
        <w:rPr>
          <w:lang w:val="nb-NO"/>
        </w:rPr>
      </w:pPr>
      <w:r>
        <w:rPr>
          <w:lang w:val="nb-NO"/>
        </w:rPr>
        <w:t xml:space="preserve">Detaljert informasjon om dette legemiddelet er tilgjengelig på nettstedet til Det europeiske legemiddelkontoret </w:t>
      </w:r>
      <w:r w:rsidR="00245A02">
        <w:rPr>
          <w:lang w:val="nb-NO"/>
        </w:rPr>
        <w:t>(</w:t>
      </w:r>
      <w:r w:rsidR="0030484D">
        <w:rPr>
          <w:lang w:val="nb-NO"/>
        </w:rPr>
        <w:t xml:space="preserve">the </w:t>
      </w:r>
      <w:r w:rsidR="00245A02">
        <w:rPr>
          <w:lang w:val="nb-NO"/>
        </w:rPr>
        <w:t xml:space="preserve">European Medicines Agency): </w:t>
      </w:r>
      <w:r>
        <w:rPr>
          <w:lang w:val="nb-NO"/>
        </w:rPr>
        <w:t xml:space="preserve"> </w:t>
      </w:r>
      <w:hyperlink r:id="rId22" w:history="1">
        <w:r w:rsidR="005765F3" w:rsidRPr="00227DAE">
          <w:rPr>
            <w:rStyle w:val="Hyperlink"/>
            <w:lang w:val="nb-NO"/>
          </w:rPr>
          <w:t>http://www.ema.europa.eu/</w:t>
        </w:r>
      </w:hyperlink>
    </w:p>
    <w:p w:rsidR="00C60D55" w:rsidRPr="00AA7527" w:rsidRDefault="00C60D55" w:rsidP="00C60D55">
      <w:pPr>
        <w:pStyle w:val="EMEATitle"/>
        <w:rPr>
          <w:b w:val="0"/>
          <w:lang w:val="nb-NO"/>
        </w:rPr>
      </w:pPr>
      <w:r w:rsidRPr="003400CC">
        <w:rPr>
          <w:lang w:val="nb-NO"/>
        </w:rPr>
        <w:br w:type="page"/>
      </w:r>
      <w:r w:rsidR="009B4897" w:rsidRPr="00A41FFD">
        <w:rPr>
          <w:lang w:val="nb-NO"/>
        </w:rPr>
        <w:t>Pakningsvedlegg: Informasjon til brukeren</w:t>
      </w:r>
    </w:p>
    <w:p w:rsidR="00C60D55" w:rsidRPr="00830B7A" w:rsidRDefault="00C60D55" w:rsidP="00C60D55">
      <w:pPr>
        <w:pStyle w:val="EMEATitle"/>
        <w:rPr>
          <w:lang w:val="nb-NO"/>
        </w:rPr>
      </w:pPr>
      <w:r>
        <w:rPr>
          <w:lang w:val="nb-NO"/>
        </w:rPr>
        <w:t>Karvea</w:t>
      </w:r>
      <w:r w:rsidRPr="00830B7A">
        <w:rPr>
          <w:lang w:val="nb-NO"/>
        </w:rPr>
        <w:t xml:space="preserve"> </w:t>
      </w:r>
      <w:r>
        <w:rPr>
          <w:lang w:val="nb-NO"/>
        </w:rPr>
        <w:t>75</w:t>
      </w:r>
      <w:r w:rsidRPr="00830B7A">
        <w:rPr>
          <w:lang w:val="nb-NO"/>
        </w:rPr>
        <w:t> mg filmdrasjerte tabletter</w:t>
      </w:r>
    </w:p>
    <w:p w:rsidR="00C60D55" w:rsidRPr="00AA7527" w:rsidRDefault="00C60D55" w:rsidP="00C60D55">
      <w:pPr>
        <w:pStyle w:val="EMEABodyText"/>
        <w:jc w:val="center"/>
        <w:rPr>
          <w:lang w:val="nb-NO"/>
        </w:rPr>
      </w:pPr>
      <w:r w:rsidRPr="00AA7527">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Les nøye gjennom dette pakningsvedlegget før du begynner å bruke</w:t>
      </w:r>
      <w:r w:rsidR="009B4897">
        <w:rPr>
          <w:lang w:val="nb-NO"/>
        </w:rPr>
        <w:t xml:space="preserve"> dette</w:t>
      </w:r>
      <w:r>
        <w:rPr>
          <w:lang w:val="nb-NO"/>
        </w:rPr>
        <w:t xml:space="preserve"> 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Spør</w:t>
      </w:r>
      <w:r w:rsidR="00C60D55">
        <w:rPr>
          <w:lang w:val="nb-NO"/>
        </w:rPr>
        <w:t xml:space="preserve"> lege eller apotek</w:t>
      </w:r>
      <w:r w:rsidRPr="00014C00">
        <w:rPr>
          <w:lang w:val="nb-NO"/>
        </w:rPr>
        <w:t xml:space="preserve"> </w:t>
      </w:r>
      <w:r w:rsidRPr="006D5009">
        <w:rPr>
          <w:lang w:val="nb-NO"/>
        </w:rPr>
        <w:t>hvis du har flere spørsmål eller trenger mer informasjon</w:t>
      </w:r>
      <w:r w:rsidR="00C60D55">
        <w:rPr>
          <w:lang w:val="nb-NO"/>
        </w:rPr>
        <w:t>.</w:t>
      </w:r>
    </w:p>
    <w:p w:rsidR="009B4897" w:rsidRDefault="009B4897" w:rsidP="009B4897">
      <w:pPr>
        <w:pStyle w:val="EMEABodyTextIndent"/>
        <w:rPr>
          <w:lang w:val="nb-NO"/>
        </w:rPr>
      </w:pPr>
      <w:r>
        <w:rPr>
          <w:lang w:val="nb-NO"/>
        </w:rPr>
        <w:t>Dette legemidlet er skrevet ut kun til deg. Ikke gi det videre til andre. Det kan skade dem, selv om de har symptomer på sykdom som ligner dine.</w:t>
      </w:r>
    </w:p>
    <w:p w:rsidR="00C60D55" w:rsidRPr="0001043E" w:rsidRDefault="009B4897" w:rsidP="00C60D55">
      <w:pPr>
        <w:pStyle w:val="EMEABodyTextIndent"/>
        <w:rPr>
          <w:lang w:val="nb-NO"/>
        </w:rPr>
      </w:pPr>
      <w:r>
        <w:rPr>
          <w:lang w:val="nb-NO"/>
        </w:rPr>
        <w:t xml:space="preserve">Kontakt lege eller apotek </w:t>
      </w:r>
      <w:r w:rsidRPr="00FA6539">
        <w:rPr>
          <w:szCs w:val="22"/>
          <w:lang w:val="nb-NO"/>
        </w:rPr>
        <w:t xml:space="preserve">dersom du opplever bivirkninger, inkludert mulige bivirkninger som ikke er nevnt i dette pakningsvedlegget. </w:t>
      </w:r>
      <w:r>
        <w:rPr>
          <w:szCs w:val="22"/>
        </w:rPr>
        <w:t xml:space="preserve">Se </w:t>
      </w:r>
      <w:proofErr w:type="spellStart"/>
      <w:r>
        <w:rPr>
          <w:szCs w:val="22"/>
        </w:rPr>
        <w:t>avsnitt</w:t>
      </w:r>
      <w:proofErr w:type="spellEnd"/>
      <w:r>
        <w:rPr>
          <w:szCs w:val="22"/>
        </w:rPr>
        <w:t xml:space="preserve"> 4.</w:t>
      </w:r>
    </w:p>
    <w:p w:rsidR="00C60D55" w:rsidRDefault="00C60D55">
      <w:pPr>
        <w:pStyle w:val="EMEABodyText"/>
        <w:rPr>
          <w:lang w:val="nb-NO"/>
        </w:rPr>
      </w:pPr>
    </w:p>
    <w:p w:rsidR="00C60D55" w:rsidRPr="00942B83" w:rsidRDefault="00C60D55" w:rsidP="00C60D55">
      <w:pPr>
        <w:pStyle w:val="EMEAHeading3"/>
        <w:rPr>
          <w:u w:val="single"/>
          <w:lang w:val="nb-NO"/>
        </w:rPr>
      </w:pPr>
      <w:r w:rsidRPr="00942B83">
        <w:rPr>
          <w:u w:val="single"/>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r>
      <w:r w:rsidR="00B0750B">
        <w:rPr>
          <w:lang w:val="nb-NO"/>
        </w:rPr>
        <w:t>Hva du må vite</w:t>
      </w:r>
      <w:r>
        <w:rPr>
          <w:lang w:val="nb-NO"/>
        </w:rPr>
        <w:t xml:space="preserve"> 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AA7527">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1.</w:t>
      </w:r>
      <w:r>
        <w:rPr>
          <w:lang w:val="nb-NO"/>
        </w:rPr>
        <w:tab/>
      </w:r>
      <w:r w:rsidR="0087239E">
        <w:rPr>
          <w:caps w:val="0"/>
          <w:lang w:val="nb-NO"/>
        </w:rPr>
        <w:t>Hva K</w:t>
      </w:r>
      <w:r w:rsidR="0087239E" w:rsidRPr="00DE7D18">
        <w:rPr>
          <w:caps w:val="0"/>
          <w:lang w:val="nb-NO"/>
        </w:rPr>
        <w:t>arvea</w:t>
      </w:r>
      <w:r w:rsidR="0087239E">
        <w:rPr>
          <w:caps w:val="0"/>
          <w:lang w:val="nb-NO"/>
        </w:rPr>
        <w:t xml:space="preserve"> er, og hva det brukes mot</w:t>
      </w:r>
    </w:p>
    <w:p w:rsidR="00C60D55" w:rsidRDefault="00C60D55" w:rsidP="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rsidP="00C60D55">
      <w:pPr>
        <w:pStyle w:val="EMEABodyText"/>
        <w:rPr>
          <w:lang w:val="nb-NO"/>
        </w:rPr>
      </w:pPr>
      <w:r>
        <w:rPr>
          <w:lang w:val="nb-NO"/>
        </w:rPr>
        <w:t>Karvea brukes hos voksne pasienter</w:t>
      </w:r>
    </w:p>
    <w:p w:rsidR="00C60D55" w:rsidRPr="00897753" w:rsidRDefault="00C60D55" w:rsidP="00C60D55">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C60D55" w:rsidRDefault="00C60D55" w:rsidP="00C60D55">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87239E">
        <w:rPr>
          <w:caps w:val="0"/>
          <w:lang w:val="nb-NO"/>
        </w:rPr>
        <w:t>Hva du må vite før du bruker K</w:t>
      </w:r>
      <w:r w:rsidR="0087239E" w:rsidRPr="00DE7D18">
        <w:rPr>
          <w:caps w:val="0"/>
          <w:lang w:val="nb-NO"/>
        </w:rPr>
        <w:t>arvea</w:t>
      </w:r>
    </w:p>
    <w:p w:rsidR="00C60D55" w:rsidRDefault="00C60D55" w:rsidP="00C60D55">
      <w:pPr>
        <w:pStyle w:val="EMEAHeading1"/>
        <w:rPr>
          <w:lang w:val="nb-NO"/>
        </w:rPr>
      </w:pPr>
    </w:p>
    <w:p w:rsidR="00C60D55" w:rsidRDefault="00C60D55" w:rsidP="00C60D55">
      <w:pPr>
        <w:pStyle w:val="EMEAHeading3"/>
        <w:rPr>
          <w:lang w:val="nb-NO"/>
        </w:rPr>
      </w:pPr>
      <w:r>
        <w:rPr>
          <w:lang w:val="nb-NO"/>
        </w:rPr>
        <w:t>Bruk ikke Karvea</w:t>
      </w:r>
    </w:p>
    <w:p w:rsidR="00C60D55" w:rsidRDefault="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87239E" w:rsidRPr="00172977">
        <w:rPr>
          <w:szCs w:val="22"/>
          <w:lang w:val="nb-NO"/>
        </w:rPr>
        <w:t xml:space="preserve">dersom du er allergisk overfor </w:t>
      </w:r>
      <w:r w:rsidR="0087239E">
        <w:rPr>
          <w:szCs w:val="22"/>
          <w:lang w:val="nb-NO"/>
        </w:rPr>
        <w:t>irbesartan</w:t>
      </w:r>
      <w:r w:rsidR="0087239E" w:rsidRPr="00172977">
        <w:rPr>
          <w:szCs w:val="22"/>
          <w:lang w:val="nb-NO"/>
        </w:rPr>
        <w:t xml:space="preserve"> eller noen av de andre innholdsstoffene i dette legemidlet (listet opp i avsnitt 6)</w:t>
      </w:r>
      <w:r>
        <w:rPr>
          <w:lang w:val="nb-NO"/>
        </w:rPr>
        <w:t>.</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Karvea tidlig i svangerskapet - se ”Graviditet og amming”)</w:t>
      </w:r>
    </w:p>
    <w:p w:rsidR="0087239E" w:rsidRPr="0087239E" w:rsidRDefault="004C7571" w:rsidP="0087239E">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Pr>
          <w:b/>
          <w:szCs w:val="22"/>
          <w:lang w:val="nb-NO" w:eastAsia="sv-SE"/>
        </w:rPr>
        <w:t>dersom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Default="00C60D55">
      <w:pPr>
        <w:pStyle w:val="EMEABodyText"/>
        <w:rPr>
          <w:lang w:val="nb-NO"/>
        </w:rPr>
      </w:pPr>
    </w:p>
    <w:p w:rsidR="00C60D55" w:rsidRDefault="0087239E" w:rsidP="00C60D55">
      <w:pPr>
        <w:pStyle w:val="EMEAHeading3"/>
        <w:rPr>
          <w:lang w:val="nb-NO"/>
        </w:rPr>
      </w:pPr>
      <w:r>
        <w:rPr>
          <w:lang w:val="nb-NO"/>
        </w:rPr>
        <w:t>Advarsler og forsiktighetsreg</w:t>
      </w:r>
      <w:r w:rsidR="00014C00">
        <w:rPr>
          <w:lang w:val="nb-NO"/>
        </w:rPr>
        <w:t>l</w:t>
      </w:r>
      <w:r>
        <w:rPr>
          <w:lang w:val="nb-NO"/>
        </w:rPr>
        <w:t>er</w:t>
      </w:r>
    </w:p>
    <w:p w:rsidR="00C60D55" w:rsidRPr="00897753" w:rsidRDefault="00014C00" w:rsidP="00C60D55">
      <w:pPr>
        <w:pStyle w:val="EMEABodyText"/>
        <w:rPr>
          <w:lang w:val="nb-NO"/>
        </w:rPr>
      </w:pPr>
      <w:r>
        <w:rPr>
          <w:szCs w:val="22"/>
          <w:lang w:val="nb-NO"/>
        </w:rPr>
        <w:t>Snakk</w:t>
      </w:r>
      <w:r w:rsidR="004C7571" w:rsidRPr="007E6E7C">
        <w:rPr>
          <w:szCs w:val="22"/>
          <w:lang w:val="nb-NO"/>
        </w:rPr>
        <w:t xml:space="preserve"> med lege før du bruker </w:t>
      </w:r>
      <w:r w:rsidR="00AA6101">
        <w:rPr>
          <w:szCs w:val="22"/>
          <w:lang w:val="nb-NO"/>
        </w:rPr>
        <w:t>Karvea</w:t>
      </w:r>
      <w:r w:rsidR="004C7571" w:rsidRPr="006D4B74">
        <w:rPr>
          <w:b/>
          <w:lang w:val="nb-NO"/>
        </w:rPr>
        <w:t xml:space="preserve"> </w:t>
      </w:r>
      <w:r w:rsidR="004C7571">
        <w:rPr>
          <w:lang w:val="nb-NO"/>
        </w:rPr>
        <w:t xml:space="preserve">og </w:t>
      </w:r>
      <w:r w:rsidR="004C7571" w:rsidRPr="007E6E7C">
        <w:rPr>
          <w:b/>
          <w:lang w:val="nb-NO"/>
        </w:rPr>
        <w:t>hvis noe av det følgende gjelder for deg</w:t>
      </w:r>
      <w:r w:rsidR="00C60D55">
        <w:rPr>
          <w:lang w:val="nb-NO"/>
        </w:rPr>
        <w:t>:</w:t>
      </w:r>
    </w:p>
    <w:p w:rsidR="00C60D55" w:rsidRDefault="00C60D55" w:rsidP="00C60D55">
      <w:pPr>
        <w:pStyle w:val="EMEABodyTextIndent"/>
        <w:rPr>
          <w:lang w:val="nb-NO"/>
        </w:rPr>
      </w:pPr>
      <w:r>
        <w:rPr>
          <w:lang w:val="nb-NO"/>
        </w:rPr>
        <w:t xml:space="preserve">dersom du får </w:t>
      </w:r>
      <w:r w:rsidRPr="00FF7382">
        <w:rPr>
          <w:b/>
          <w:lang w:val="nb-NO"/>
        </w:rPr>
        <w:t>mye oppkast og diaré</w:t>
      </w:r>
    </w:p>
    <w:p w:rsidR="00C60D55" w:rsidRPr="00897753" w:rsidRDefault="00C60D55" w:rsidP="00C60D55">
      <w:pPr>
        <w:pStyle w:val="EMEABodyTextIndent"/>
        <w:rPr>
          <w:lang w:val="nb-NO"/>
        </w:rPr>
      </w:pPr>
      <w:r>
        <w:rPr>
          <w:lang w:val="nb-NO"/>
        </w:rPr>
        <w:t xml:space="preserve">dersom du har </w:t>
      </w:r>
      <w:r w:rsidRPr="00FF7382">
        <w:rPr>
          <w:b/>
          <w:lang w:val="nb-NO"/>
        </w:rPr>
        <w:t>nyreproblemer</w:t>
      </w:r>
    </w:p>
    <w:p w:rsidR="00C60D55" w:rsidRDefault="00C60D55" w:rsidP="00C60D55">
      <w:pPr>
        <w:pStyle w:val="EMEABodyTextIndent"/>
        <w:rPr>
          <w:lang w:val="nb-NO"/>
        </w:rPr>
      </w:pPr>
      <w:r>
        <w:rPr>
          <w:lang w:val="nb-NO"/>
        </w:rPr>
        <w:t xml:space="preserve">dersom du har </w:t>
      </w:r>
      <w:r w:rsidRPr="00FF7382">
        <w:rPr>
          <w:b/>
          <w:lang w:val="nb-NO"/>
        </w:rPr>
        <w:t>hjerteproblemer</w:t>
      </w:r>
    </w:p>
    <w:p w:rsidR="00C60D55" w:rsidRDefault="00C60D55" w:rsidP="00C60D55">
      <w:pPr>
        <w:pStyle w:val="EMEABodyTextIndent"/>
        <w:rPr>
          <w:lang w:val="nb-NO"/>
        </w:rPr>
      </w:pPr>
      <w:r w:rsidRPr="00AA7527">
        <w:rPr>
          <w:lang w:val="nb-NO"/>
        </w:rPr>
        <w:t xml:space="preserve">dersom du får </w:t>
      </w:r>
      <w:r>
        <w:rPr>
          <w:lang w:val="nb-NO"/>
        </w:rPr>
        <w:t>Karvea</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7A4608" w:rsidRPr="007A4608" w:rsidRDefault="007A4608" w:rsidP="007A4608">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C60D55" w:rsidRDefault="00C60D55" w:rsidP="00C60D55">
      <w:pPr>
        <w:pStyle w:val="EMEABodyTextIndent"/>
        <w:numPr>
          <w:ilvl w:val="0"/>
          <w:numId w:val="0"/>
        </w:numPr>
        <w:rPr>
          <w:lang w:val="nb-NO"/>
        </w:rPr>
      </w:pPr>
    </w:p>
    <w:p w:rsidR="00C60D55" w:rsidRPr="00CE5662" w:rsidRDefault="00C60D55" w:rsidP="00C60D55">
      <w:pPr>
        <w:pStyle w:val="EMEABodyTextIndent"/>
        <w:numPr>
          <w:ilvl w:val="0"/>
          <w:numId w:val="0"/>
        </w:numPr>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AA7527" w:rsidRDefault="00C60D55" w:rsidP="00C60D55">
      <w:pPr>
        <w:pStyle w:val="EMEABodyText"/>
        <w:rPr>
          <w:lang w:val="nb-NO"/>
        </w:rPr>
      </w:pPr>
    </w:p>
    <w:p w:rsidR="00C60D55" w:rsidRDefault="004C7571" w:rsidP="00C60D55">
      <w:pPr>
        <w:pStyle w:val="EMEAHeading3"/>
        <w:rPr>
          <w:lang w:val="nb-NO"/>
        </w:rPr>
      </w:pPr>
      <w:r>
        <w:rPr>
          <w:lang w:val="nb-NO"/>
        </w:rPr>
        <w:t>B</w:t>
      </w:r>
      <w:r w:rsidR="00C60D55">
        <w:rPr>
          <w:lang w:val="nb-NO"/>
        </w:rPr>
        <w:t>arn</w:t>
      </w:r>
      <w:r>
        <w:rPr>
          <w:lang w:val="nb-NO"/>
        </w:rPr>
        <w:t xml:space="preserve">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Default="00C60D55" w:rsidP="00C60D55">
      <w:pPr>
        <w:pStyle w:val="EMEAHeading3"/>
        <w:rPr>
          <w:lang w:val="nb-NO"/>
        </w:rPr>
      </w:pPr>
    </w:p>
    <w:p w:rsidR="00C60D55" w:rsidRDefault="004C7571"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4C7571"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C60D55"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C60D55" w:rsidRDefault="00C60D55" w:rsidP="00C60D55">
      <w:pPr>
        <w:pStyle w:val="EMEABodyText"/>
        <w:rPr>
          <w:lang w:val="nb-NO"/>
        </w:rPr>
      </w:pPr>
    </w:p>
    <w:p w:rsidR="00C60D55" w:rsidRDefault="00C60D55" w:rsidP="00C60D55">
      <w:pPr>
        <w:pStyle w:val="EMEAHeading3"/>
        <w:rPr>
          <w:lang w:val="nb-NO"/>
        </w:rPr>
      </w:pPr>
      <w:r w:rsidRPr="008D6C32">
        <w:rPr>
          <w:lang w:val="nb-NO"/>
        </w:rPr>
        <w:t>Det kan være nødvendig å ta blodprøver dersom du tar:</w:t>
      </w:r>
    </w:p>
    <w:p w:rsidR="00C60D55" w:rsidRDefault="00C60D55" w:rsidP="00C60D55">
      <w:pPr>
        <w:pStyle w:val="EMEABodyText"/>
        <w:numPr>
          <w:ilvl w:val="0"/>
          <w:numId w:val="34"/>
        </w:numPr>
        <w:rPr>
          <w:lang w:val="nb-NO"/>
        </w:rPr>
      </w:pPr>
      <w:r>
        <w:rPr>
          <w:lang w:val="nb-NO"/>
        </w:rPr>
        <w:t>kaliumtilskudd</w:t>
      </w:r>
    </w:p>
    <w:p w:rsidR="00C60D55" w:rsidRDefault="00C60D55" w:rsidP="00C60D55">
      <w:pPr>
        <w:pStyle w:val="EMEABodyText"/>
        <w:numPr>
          <w:ilvl w:val="0"/>
          <w:numId w:val="34"/>
        </w:numPr>
        <w:rPr>
          <w:lang w:val="nb-NO"/>
        </w:rPr>
      </w:pPr>
      <w:r>
        <w:rPr>
          <w:lang w:val="nb-NO"/>
        </w:rPr>
        <w:t>salterstatninger som inneholder kalium</w:t>
      </w:r>
    </w:p>
    <w:p w:rsidR="00C60D55" w:rsidRDefault="00C60D55" w:rsidP="00C60D55">
      <w:pPr>
        <w:pStyle w:val="EMEABodyText"/>
        <w:numPr>
          <w:ilvl w:val="0"/>
          <w:numId w:val="34"/>
        </w:numPr>
        <w:rPr>
          <w:lang w:val="nb-NO"/>
        </w:rPr>
      </w:pPr>
      <w:r>
        <w:rPr>
          <w:lang w:val="nb-NO"/>
        </w:rPr>
        <w:t>kaliumsparende legemidler (blant annet enkelte vanndrivende legemidler)</w:t>
      </w:r>
    </w:p>
    <w:p w:rsidR="00C60D55" w:rsidRDefault="00C60D55" w:rsidP="00C60D55">
      <w:pPr>
        <w:pStyle w:val="EMEABodyText"/>
        <w:numPr>
          <w:ilvl w:val="0"/>
          <w:numId w:val="34"/>
        </w:numPr>
        <w:rPr>
          <w:lang w:val="nb-NO"/>
        </w:rPr>
      </w:pPr>
      <w:r>
        <w:rPr>
          <w:lang w:val="nb-NO"/>
        </w:rPr>
        <w:t>legemidler som inneholder litium</w:t>
      </w:r>
    </w:p>
    <w:p w:rsidR="007A4608" w:rsidRPr="007A4608" w:rsidRDefault="007A4608" w:rsidP="007A4608">
      <w:pPr>
        <w:pStyle w:val="EMEABodyText"/>
        <w:numPr>
          <w:ilvl w:val="0"/>
          <w:numId w:val="34"/>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AA7527" w:rsidRDefault="00C60D55" w:rsidP="00C60D55">
      <w:pPr>
        <w:pStyle w:val="EMEABodyText"/>
        <w:rPr>
          <w:highlight w:val="yellow"/>
          <w:lang w:val="nb-NO"/>
        </w:rPr>
      </w:pPr>
    </w:p>
    <w:p w:rsidR="00C60D55" w:rsidRPr="00942B83" w:rsidRDefault="00C60D55" w:rsidP="00C60D55">
      <w:pPr>
        <w:pStyle w:val="EMEAHeading3"/>
        <w:rPr>
          <w:lang w:val="nb-NO"/>
        </w:rPr>
      </w:pPr>
      <w:r w:rsidRPr="00942B83">
        <w:rPr>
          <w:lang w:val="nb-NO"/>
        </w:rPr>
        <w:t xml:space="preserve">Inntak av </w:t>
      </w:r>
      <w:r>
        <w:rPr>
          <w:lang w:val="nb-NO"/>
        </w:rPr>
        <w:t>Karvea</w:t>
      </w:r>
      <w:r w:rsidRPr="008619C7">
        <w:rPr>
          <w:lang w:val="nb-NO"/>
        </w:rPr>
        <w:t xml:space="preserve"> </w:t>
      </w:r>
      <w:r w:rsidRPr="00942B83">
        <w:rPr>
          <w:lang w:val="nb-NO"/>
        </w:rPr>
        <w:t>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6124A0" w:rsidRDefault="00C60D55" w:rsidP="00C60D55">
      <w:pPr>
        <w:pStyle w:val="EMEAHeading2"/>
        <w:rPr>
          <w:lang w:val="nb-NO"/>
        </w:rPr>
      </w:pPr>
      <w:r w:rsidRPr="006124A0">
        <w:rPr>
          <w:lang w:val="nb-NO"/>
        </w:rPr>
        <w:t>Graviditet</w:t>
      </w:r>
    </w:p>
    <w:p w:rsidR="00C60D55" w:rsidRDefault="00C60D55" w:rsidP="00C60D55">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4C7571" w:rsidRDefault="00C60D55" w:rsidP="00C60D55">
      <w:pPr>
        <w:pStyle w:val="EMEABodyText"/>
        <w:rPr>
          <w:lang w:val="nb-NO"/>
        </w:rPr>
      </w:pPr>
      <w:r>
        <w:rPr>
          <w:b/>
          <w:lang w:val="nb-NO"/>
        </w:rPr>
        <w:t>Karvea</w:t>
      </w:r>
      <w:r w:rsidRPr="00B244ED">
        <w:rPr>
          <w:b/>
          <w:lang w:val="nb-NO"/>
        </w:rPr>
        <w:t xml:space="preserve"> inneholder laktose</w:t>
      </w:r>
      <w:r>
        <w:rPr>
          <w:lang w:val="nb-NO"/>
        </w:rPr>
        <w:t xml:space="preserve">. </w:t>
      </w:r>
    </w:p>
    <w:p w:rsidR="00C60D55" w:rsidRDefault="00C60D55" w:rsidP="00C60D55">
      <w:pPr>
        <w:pStyle w:val="EMEABodyText"/>
        <w:rPr>
          <w:lang w:val="nb-NO"/>
        </w:rPr>
      </w:pPr>
      <w:r>
        <w:rPr>
          <w:lang w:val="nb-NO"/>
        </w:rPr>
        <w:t>Dersom du ikke tåler visse sukkertyper (for eksempel laktose), kontakt legen før du tar dette legemidlet.</w:t>
      </w:r>
    </w:p>
    <w:p w:rsidR="007A4608" w:rsidRDefault="007A4608" w:rsidP="00C60D55">
      <w:pPr>
        <w:pStyle w:val="EMEABodyText"/>
        <w:rPr>
          <w:lang w:val="nb-NO"/>
        </w:rPr>
      </w:pPr>
    </w:p>
    <w:p w:rsidR="007A4608" w:rsidRDefault="007A4608" w:rsidP="007A4608">
      <w:pPr>
        <w:pStyle w:val="EMEABodyText"/>
        <w:rPr>
          <w:b/>
          <w:bCs/>
          <w:lang w:val="nb-NO"/>
        </w:rPr>
      </w:pPr>
      <w:r>
        <w:rPr>
          <w:b/>
          <w:bCs/>
          <w:lang w:val="nb-NO"/>
        </w:rPr>
        <w:t>Karvea inneholder natrium</w:t>
      </w:r>
    </w:p>
    <w:p w:rsidR="007A4608" w:rsidRPr="00AA7527" w:rsidRDefault="007A4608" w:rsidP="00C60D55">
      <w:pPr>
        <w:pStyle w:val="EMEABodyText"/>
        <w:rPr>
          <w:lang w:val="nb-NO"/>
        </w:rPr>
      </w:pPr>
      <w:r>
        <w:rPr>
          <w:lang w:val="nb-NO"/>
        </w:rPr>
        <w:t>Dette legemidlet inneholder mindre enn 1 mmol natrium (23 mg) i hver tablett, og er så godt som “natriumfritt”.</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3.</w:t>
      </w:r>
      <w:r>
        <w:rPr>
          <w:lang w:val="nb-NO"/>
        </w:rPr>
        <w:tab/>
      </w:r>
      <w:r w:rsidR="004C7571">
        <w:rPr>
          <w:caps w:val="0"/>
          <w:lang w:val="nb-NO"/>
        </w:rPr>
        <w:t>Hvordan du bruker K</w:t>
      </w:r>
      <w:r w:rsidR="004C7571" w:rsidRPr="00DE7D18">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 xml:space="preserve">Bruk alltid </w:t>
      </w:r>
      <w:r w:rsidR="004C7571" w:rsidRPr="00172977">
        <w:rPr>
          <w:szCs w:val="22"/>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C60D55" w:rsidRDefault="00C60D55">
      <w:pPr>
        <w:pStyle w:val="EMEABodyText"/>
        <w:rPr>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DB538D" w:rsidRDefault="00C60D55" w:rsidP="00C60D55">
      <w:pPr>
        <w:pStyle w:val="EMEABodyText"/>
        <w:numPr>
          <w:ilvl w:val="0"/>
          <w:numId w:val="35"/>
        </w:numPr>
        <w:rPr>
          <w:b/>
          <w:lang w:val="nb-NO"/>
        </w:rPr>
      </w:pPr>
      <w:r w:rsidRPr="00DB538D">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(to tabletter daglig). Dosen kan økes senere til 300 mg (fire tabletter daglig) en gang daglig, avhengig av effekten på blodtrykket.</w:t>
      </w:r>
    </w:p>
    <w:p w:rsidR="00C60D55" w:rsidRDefault="00C60D55">
      <w:pPr>
        <w:pStyle w:val="EMEABodyText"/>
        <w:rPr>
          <w:snapToGrid w:val="0"/>
          <w:lang w:val="nb-NO" w:eastAsia="nb-NO"/>
        </w:rPr>
      </w:pPr>
    </w:p>
    <w:p w:rsidR="00C60D55" w:rsidRPr="00DB538D" w:rsidRDefault="00C60D55" w:rsidP="00C60D55">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w:t>
      </w:r>
      <w:r>
        <w:rPr>
          <w:lang w:val="nb-NO"/>
        </w:rPr>
        <w:t xml:space="preserve"> (fire tabletter daglig)</w:t>
      </w:r>
      <w:r>
        <w:rPr>
          <w:snapToGrid w:val="0"/>
          <w:lang w:val="nb-NO" w:eastAsia="nb-NO"/>
        </w:rPr>
        <w:t xml:space="preserve">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C60D55" w:rsidRDefault="00C60D55">
      <w:pPr>
        <w:pStyle w:val="EMEABodyText"/>
        <w:rPr>
          <w:lang w:val="nb-NO"/>
        </w:rPr>
      </w:pPr>
    </w:p>
    <w:p w:rsidR="00C60D55" w:rsidRPr="003D2329" w:rsidRDefault="00C60D55" w:rsidP="00C60D55">
      <w:pPr>
        <w:pStyle w:val="EMEAHeading3"/>
        <w:rPr>
          <w:lang w:val="nb-NO"/>
        </w:rPr>
      </w:pPr>
      <w:r>
        <w:rPr>
          <w:lang w:val="nb-NO"/>
        </w:rPr>
        <w:t>Bruk av Karvea hos barn</w:t>
      </w:r>
      <w:r w:rsidR="004C7571">
        <w:rPr>
          <w:lang w:val="nb-NO"/>
        </w:rPr>
        <w:t xml:space="preserve"> og ungdom</w:t>
      </w:r>
    </w:p>
    <w:p w:rsidR="00C60D55" w:rsidRDefault="00C60D55">
      <w:pPr>
        <w:pStyle w:val="EMEABodyText"/>
        <w:rPr>
          <w:lang w:val="nb-NO"/>
        </w:rPr>
      </w:pPr>
      <w:r>
        <w:rPr>
          <w:lang w:val="nb-NO"/>
        </w:rPr>
        <w:t>Karvea skal ikke gis til barn under 18 år. Hvis et barn ved et uhell svelger noen tabletter, kontakt lege umiddelbart.</w:t>
      </w:r>
    </w:p>
    <w:p w:rsidR="004C7571" w:rsidRDefault="004C7571" w:rsidP="004C7571">
      <w:pPr>
        <w:pStyle w:val="EMEABodyText"/>
        <w:rPr>
          <w:lang w:val="nb-NO"/>
        </w:rPr>
      </w:pPr>
    </w:p>
    <w:p w:rsidR="004C7571" w:rsidRDefault="004C7571" w:rsidP="004C7571">
      <w:pPr>
        <w:pStyle w:val="EMEAHeading3"/>
        <w:rPr>
          <w:lang w:val="nb-NO"/>
        </w:rPr>
      </w:pPr>
      <w:r>
        <w:rPr>
          <w:lang w:val="nb-NO"/>
        </w:rPr>
        <w:t>Dersom du tar for mye av Karvea</w:t>
      </w:r>
    </w:p>
    <w:p w:rsidR="004C7571" w:rsidRDefault="004C7571" w:rsidP="004C7571">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AA7527">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r>
      <w:r w:rsidR="00D15E17">
        <w:rPr>
          <w:caps w:val="0"/>
          <w:lang w:val="nb-NO"/>
        </w:rPr>
        <w:t>Mulige bivirkninger</w:t>
      </w:r>
    </w:p>
    <w:p w:rsidR="00C60D55" w:rsidRDefault="00C60D55" w:rsidP="00C60D55">
      <w:pPr>
        <w:pStyle w:val="EMEAHeading1"/>
        <w:rPr>
          <w:lang w:val="nb-NO"/>
        </w:rPr>
      </w:pPr>
    </w:p>
    <w:p w:rsidR="00C60D55" w:rsidRPr="00AA7527" w:rsidRDefault="00C60D55">
      <w:pPr>
        <w:pStyle w:val="EMEABodyText"/>
        <w:rPr>
          <w:lang w:val="nb-NO"/>
        </w:rPr>
      </w:pPr>
      <w:r w:rsidRPr="00AA7527">
        <w:rPr>
          <w:lang w:val="nb-NO"/>
        </w:rPr>
        <w:t xml:space="preserve">Som alle legemidler kan </w:t>
      </w:r>
      <w:r w:rsidR="004C7571">
        <w:rPr>
          <w:lang w:val="nb-NO"/>
        </w:rPr>
        <w:t>dette legemidlet</w:t>
      </w:r>
      <w:r w:rsidR="004C7571" w:rsidRPr="00AA7527">
        <w:rPr>
          <w:lang w:val="nb-NO"/>
        </w:rPr>
        <w:t xml:space="preserve"> </w:t>
      </w:r>
      <w:r w:rsidRPr="00AA7527">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pPr>
        <w:pStyle w:val="EMEABodyText"/>
        <w:rPr>
          <w:lang w:val="nb-NO"/>
        </w:rPr>
      </w:pPr>
    </w:p>
    <w:p w:rsidR="00C60D55" w:rsidRPr="003D2329" w:rsidRDefault="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rsidP="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rsidP="00C60D55">
      <w:pPr>
        <w:pStyle w:val="EMEABodyText"/>
        <w:rPr>
          <w:lang w:val="nb-NO"/>
        </w:rPr>
      </w:pPr>
      <w:r>
        <w:rPr>
          <w:lang w:val="nb-NO"/>
        </w:rPr>
        <w:t>Mindre vanlige: kan inntreffe hos opptil 1 av 100 personer</w:t>
      </w:r>
    </w:p>
    <w:p w:rsidR="00C60D55" w:rsidRDefault="00C60D55" w:rsidP="00C60D55">
      <w:pPr>
        <w:pStyle w:val="EMEABodyText"/>
        <w:rPr>
          <w:lang w:val="nb-NO"/>
        </w:rPr>
      </w:pPr>
    </w:p>
    <w:p w:rsidR="00C60D55" w:rsidRDefault="00C60D55" w:rsidP="00C60D55">
      <w:pPr>
        <w:pStyle w:val="EMEABodyText"/>
        <w:rPr>
          <w:lang w:val="nb-NO"/>
        </w:rPr>
      </w:pPr>
      <w:r>
        <w:rPr>
          <w:lang w:val="nb-NO"/>
        </w:rPr>
        <w:t>Bivirkninger som ble rapportert i kliniske studier hos pasienter som ble behandlet med Karvea</w:t>
      </w:r>
      <w:r w:rsidRPr="00E11032">
        <w:rPr>
          <w:lang w:val="nb-NO"/>
        </w:rPr>
        <w:t xml:space="preserve"> var:</w:t>
      </w:r>
    </w:p>
    <w:p w:rsidR="00C60D55" w:rsidRDefault="004C7571"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rsidP="00C60D55">
      <w:pPr>
        <w:pStyle w:val="EMEABodyText"/>
        <w:rPr>
          <w:lang w:val="nb-NO"/>
        </w:rPr>
      </w:pPr>
    </w:p>
    <w:p w:rsidR="00C60D55" w:rsidRDefault="004C7571"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 xml:space="preserve">oppkast, tretthet 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4C7571"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Pr>
          <w:snapToGrid w:val="0"/>
          <w:lang w:val="nb-NO" w:eastAsia="nb-NO"/>
        </w:rPr>
        <w:t>)</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 xml:space="preserve">Enkelte bivirkninger er rapportert siden markedsføringen av Karvea.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7D714D">
        <w:rPr>
          <w:lang w:val="nb-NO"/>
        </w:rPr>
        <w:t>redusert antall røde blodceller (anemi – symptome</w:t>
      </w:r>
      <w:r w:rsidR="005765F3">
        <w:rPr>
          <w:lang w:val="nb-NO"/>
        </w:rPr>
        <w:t>r</w:t>
      </w:r>
      <w:r w:rsidR="007D714D">
        <w:rPr>
          <w:lang w:val="nb-NO"/>
        </w:rPr>
        <w:t xml:space="preserve"> kan være tretthet, hodepine, kortpustethet når du trener, svimmelhet og blekhet), </w:t>
      </w:r>
      <w:r w:rsidR="00B8678E">
        <w:rPr>
          <w:lang w:val="nb-NO"/>
        </w:rPr>
        <w:t xml:space="preserve">redusert antall blodplater, </w:t>
      </w:r>
      <w:r w:rsidRPr="00A0035D">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82549F">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Pr="00AA7527"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Dette gjelder også</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23"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4C7571" w:rsidRPr="00AA7527">
        <w:rPr>
          <w:caps w:val="0"/>
          <w:lang w:val="nb-NO"/>
        </w:rPr>
        <w:t>Hvordan du oppbevarer</w:t>
      </w:r>
      <w:r w:rsidRPr="00AA7527">
        <w:rPr>
          <w:b w:val="0"/>
          <w:lang w:val="nb-NO"/>
        </w:rPr>
        <w:t xml:space="preserve"> </w:t>
      </w:r>
      <w:r w:rsidR="004C7571">
        <w:rPr>
          <w:caps w:val="0"/>
          <w:lang w:val="nb-NO"/>
        </w:rPr>
        <w:t>K</w:t>
      </w:r>
      <w:r w:rsidR="004C7571" w:rsidRPr="00DE7D18">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pPr>
        <w:pStyle w:val="EMEABodyText"/>
        <w:rPr>
          <w:lang w:val="nb-NO"/>
        </w:rPr>
      </w:pPr>
    </w:p>
    <w:p w:rsidR="00C60D55" w:rsidRDefault="00C60D55">
      <w:pPr>
        <w:pStyle w:val="EMEABodyText"/>
        <w:rPr>
          <w:lang w:val="nb-NO"/>
        </w:rPr>
      </w:pPr>
      <w:r>
        <w:rPr>
          <w:lang w:val="nb-NO"/>
        </w:rPr>
        <w:t xml:space="preserve">Bruk ikke </w:t>
      </w:r>
      <w:r w:rsidR="004C7571">
        <w:rPr>
          <w:lang w:val="nb-NO"/>
        </w:rPr>
        <w:t xml:space="preserve">dette legemidlet </w:t>
      </w:r>
      <w:r>
        <w:rPr>
          <w:lang w:val="nb-NO"/>
        </w:rPr>
        <w:t xml:space="preserve">etter utløpsdatoen som er angitt på esken og blisterpakningen etter EXP. Utløpsdatoen </w:t>
      </w:r>
      <w:r w:rsidR="00525781">
        <w:rPr>
          <w:lang w:val="nb-NO"/>
        </w:rPr>
        <w:t xml:space="preserve">er </w:t>
      </w:r>
      <w:r>
        <w:rPr>
          <w:lang w:val="nb-NO"/>
        </w:rPr>
        <w:t xml:space="preserve">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rsidP="00C60D55">
      <w:pPr>
        <w:pStyle w:val="EMEABodyText"/>
        <w:rPr>
          <w:lang w:val="nb-NO"/>
        </w:rPr>
      </w:pPr>
      <w:r w:rsidRPr="00AA7527">
        <w:rPr>
          <w:noProof/>
          <w:lang w:val="nb-NO"/>
        </w:rPr>
        <w:t xml:space="preserve">Oppbevares ved høyst </w:t>
      </w:r>
      <w:r>
        <w:rPr>
          <w:lang w:val="nb-NO"/>
        </w:rPr>
        <w:t>30°C.</w:t>
      </w:r>
    </w:p>
    <w:p w:rsidR="00C60D55" w:rsidRDefault="00C60D55">
      <w:pPr>
        <w:pStyle w:val="EMEABodyText"/>
        <w:rPr>
          <w:lang w:val="nb-NO"/>
        </w:rPr>
      </w:pPr>
    </w:p>
    <w:p w:rsidR="00C60D55" w:rsidRDefault="00C60D55">
      <w:pPr>
        <w:pStyle w:val="EMEABodyText"/>
        <w:rPr>
          <w:lang w:val="nb-NO"/>
        </w:rPr>
      </w:pPr>
      <w:r w:rsidRPr="00AA7527">
        <w:rPr>
          <w:noProof/>
          <w:lang w:val="nb-NO"/>
        </w:rPr>
        <w:t xml:space="preserve">Legemidler skal ikke kastes i avløpsvann eller sammen med husholdningsavfall. </w:t>
      </w:r>
      <w:r w:rsidR="004C7571" w:rsidRPr="00172977">
        <w:rPr>
          <w:noProof/>
          <w:szCs w:val="22"/>
          <w:lang w:val="nb-NO"/>
        </w:rPr>
        <w:t>Spør på apoteket hvordan du skal kaste legemidler som du ikke lenger bruker</w:t>
      </w:r>
      <w:r w:rsidRPr="00AA7527">
        <w:rPr>
          <w:noProof/>
          <w:lang w:val="nb-NO"/>
        </w:rPr>
        <w:t>. 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4C7571">
        <w:rPr>
          <w:caps w:val="0"/>
          <w:lang w:val="nb-NO"/>
        </w:rPr>
        <w:t>Innholdet i pakningen og ytterligere informasjon</w:t>
      </w:r>
    </w:p>
    <w:p w:rsidR="00C60D55" w:rsidRPr="00AA7527" w:rsidRDefault="00C60D55" w:rsidP="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Default="00C60D55" w:rsidP="00C60D55">
      <w:pPr>
        <w:pStyle w:val="EMEABodyTextIndent"/>
        <w:rPr>
          <w:lang w:val="nb-NO"/>
        </w:rPr>
      </w:pPr>
      <w:r>
        <w:rPr>
          <w:lang w:val="nb-NO"/>
        </w:rPr>
        <w:t>Virkestoff er irbesartan. Hver tablett Karvea 75 </w:t>
      </w:r>
      <w:r w:rsidRPr="007D70EE">
        <w:rPr>
          <w:lang w:val="nb-NO"/>
        </w:rPr>
        <w:t xml:space="preserve">mg inneholder </w:t>
      </w:r>
      <w:r>
        <w:rPr>
          <w:lang w:val="nb-NO"/>
        </w:rPr>
        <w:t>75 </w:t>
      </w:r>
      <w:r w:rsidRPr="007D70EE">
        <w:rPr>
          <w:lang w:val="nb-NO"/>
        </w:rPr>
        <w:t>mg irbesartan.</w:t>
      </w:r>
    </w:p>
    <w:p w:rsidR="00C60D55" w:rsidRPr="0082549F" w:rsidRDefault="001155D0" w:rsidP="0082549F">
      <w:pPr>
        <w:pStyle w:val="EMEABodyTextIndent"/>
        <w:rPr>
          <w:lang w:val="nb-NO"/>
        </w:rPr>
      </w:pPr>
      <w:r>
        <w:rPr>
          <w:lang w:val="nb-NO"/>
        </w:rPr>
        <w:t>Andre innholdsstoffer</w:t>
      </w:r>
      <w:r w:rsidR="00C60D55">
        <w:rPr>
          <w:lang w:val="nb-NO"/>
        </w:rPr>
        <w:t xml:space="preserve"> er laktosemonohydrat, mikrokrystallinsk cellulose, krysskarmellosenatrium, hypromellose, silikondioksid, magnesiumstearat, titandioksid, makrogol 3000, karnaubavoks.</w:t>
      </w:r>
      <w:r w:rsidR="0082549F">
        <w:rPr>
          <w:lang w:val="nb-NO"/>
        </w:rPr>
        <w:t xml:space="preserve"> </w:t>
      </w:r>
      <w:r w:rsidR="0082549F" w:rsidRPr="008D3442">
        <w:rPr>
          <w:lang w:val="nb-NO"/>
        </w:rPr>
        <w:t>Se avsnitt 2 «</w:t>
      </w:r>
      <w:r w:rsidR="0082549F">
        <w:rPr>
          <w:lang w:val="nb-NO"/>
        </w:rPr>
        <w:t>Karvea</w:t>
      </w:r>
      <w:r w:rsidR="0082549F" w:rsidRPr="008D3442">
        <w:rPr>
          <w:lang w:val="nb-NO"/>
        </w:rPr>
        <w:t xml:space="preserve"> inneholder laktose»</w:t>
      </w:r>
    </w:p>
    <w:p w:rsidR="00C60D55" w:rsidRDefault="00C60D55" w:rsidP="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Karvea</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167746">
        <w:rPr>
          <w:lang w:val="nb-NO"/>
        </w:rPr>
        <w:t> </w:t>
      </w:r>
      <w:r>
        <w:rPr>
          <w:lang w:val="nb-NO"/>
        </w:rPr>
        <w:t>75</w:t>
      </w:r>
      <w:r w:rsidRPr="00167746">
        <w:rPr>
          <w:lang w:val="nb-NO"/>
        </w:rPr>
        <w:t> mg</w:t>
      </w:r>
      <w:r>
        <w:rPr>
          <w:lang w:val="nb-NO"/>
        </w:rPr>
        <w:t xml:space="preserve"> filmdrasjerte tabletter er hvite til "off-white", bikonvekse og oval-formede med et hjerte trykt på den ene siden og tallet 2871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75 mg filmdrasjerte tabletter leveres i blisterpakninger på 14, 28, 30, 56, 84, 90 eller 98 filmdrasjerte tabletter. Endose blisterpakninger på 56 x 1 filmdrasjerte tabletter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sidRPr="00942B83">
        <w:rPr>
          <w:lang w:val="nb-NO"/>
        </w:rPr>
        <w:t>Innehaver av markedsføringstillatelsen:</w:t>
      </w:r>
    </w:p>
    <w:p w:rsidR="00C60D55" w:rsidRPr="007D70EE"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7D70EE" w:rsidRDefault="00C60D55" w:rsidP="00C60D55">
      <w:pPr>
        <w:pStyle w:val="EMEABodyText"/>
        <w:rPr>
          <w:lang w:val="nb-NO"/>
        </w:rPr>
      </w:pPr>
    </w:p>
    <w:p w:rsidR="00C60D55" w:rsidRPr="00942B83" w:rsidRDefault="00C60D55" w:rsidP="00C60D55">
      <w:pPr>
        <w:pStyle w:val="EMEAHeading3"/>
        <w:rPr>
          <w:lang w:val="nb-NO"/>
        </w:rPr>
      </w:pPr>
      <w:r w:rsidRPr="00942B83">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7D70EE"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Default="00525781" w:rsidP="004C7571">
      <w:pPr>
        <w:pStyle w:val="EMEABodyText"/>
        <w:rPr>
          <w:lang w:val="nb-NO"/>
        </w:rPr>
      </w:pPr>
      <w:r w:rsidRPr="00B10C0C">
        <w:rPr>
          <w:szCs w:val="22"/>
          <w:lang w:val="nb-NO"/>
        </w:rPr>
        <w:t>Ta kontakt med den lokale representanten for innehaveren av markedsføringstillatelsen for ytterligere informasjon om dette legemidlet:</w:t>
      </w:r>
    </w:p>
    <w:p w:rsidR="00C60D55" w:rsidRDefault="00C60D55">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82549F" w:rsidP="0087239E">
            <w:pPr>
              <w:rPr>
                <w:noProof/>
                <w:lang w:val="fr-BE"/>
              </w:rPr>
            </w:pPr>
            <w:r>
              <w:rPr>
                <w:noProof/>
                <w:lang w:val="fr-BE"/>
              </w:rPr>
              <w:t>Sanofi</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Belgique/Belgien)</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r>
              <w:rPr>
                <w:b/>
                <w:bCs/>
                <w:lang w:val="fr-BE"/>
              </w:rPr>
              <w:t>Česká republika</w:t>
            </w:r>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r w:rsidR="007A4608">
              <w:rPr>
                <w:lang w:val="it-IT"/>
              </w:rPr>
              <w:t>S.r.l</w:t>
            </w:r>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82549F" w:rsidRPr="009313D0" w:rsidRDefault="0082549F" w:rsidP="0082549F">
            <w:pPr>
              <w:rPr>
                <w:lang w:val="cs-CZ"/>
              </w:rPr>
            </w:pPr>
            <w:r>
              <w:rPr>
                <w:lang w:val="cs-CZ"/>
              </w:rPr>
              <w:t>Tel</w:t>
            </w:r>
            <w:r w:rsidRPr="009313D0">
              <w:rPr>
                <w:lang w:val="cs-CZ"/>
              </w:rPr>
              <w:t>: 0800 52 52 010</w:t>
            </w:r>
          </w:p>
          <w:p w:rsidR="00245A02" w:rsidRDefault="0082549F">
            <w:pPr>
              <w:rPr>
                <w:lang w:val="cs-CZ"/>
              </w:rPr>
            </w:pPr>
            <w:r w:rsidRPr="009313D0">
              <w:rPr>
                <w:lang w:val="cs-CZ"/>
              </w:rPr>
              <w:t>Tel. aus dem Ausland: +49 69 305 21 131</w:t>
            </w:r>
            <w:r w:rsidDel="008D3442">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Genzyme Europe</w:t>
            </w:r>
            <w:r w:rsidR="00245A02">
              <w:rPr>
                <w:lang w:val="cs-CZ"/>
              </w:rPr>
              <w:t xml:space="preserve"> 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53710A" w:rsidRDefault="0053710A" w:rsidP="0087239E">
            <w:pPr>
              <w:rPr>
                <w:b/>
                <w:bCs/>
                <w:lang w:val="cs-CZ"/>
              </w:rPr>
            </w:pPr>
          </w:p>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r>
              <w:rPr>
                <w:lang w:val="fr-BE"/>
              </w:rPr>
              <w:t>sanofi-aventis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proofErr w:type="spellStart"/>
            <w:r>
              <w:rPr>
                <w:lang w:val="fr-FR"/>
              </w:rPr>
              <w:t>sanofi-aventis</w:t>
            </w:r>
            <w:proofErr w:type="spellEnd"/>
            <w:r>
              <w:rPr>
                <w:lang w:val="fr-FR"/>
              </w:rPr>
              <w:t xml:space="preserve">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w:t>
            </w:r>
            <w:r w:rsidR="007A4608">
              <w:rPr>
                <w:lang w:val="it-IT"/>
              </w:rPr>
              <w:t>S.r.l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A949CF" w:rsidRDefault="00C60D55" w:rsidP="00C60D55">
      <w:pPr>
        <w:pStyle w:val="EMEABodyText"/>
        <w:rPr>
          <w:b/>
          <w:lang w:val="nb-NO"/>
        </w:rPr>
      </w:pPr>
      <w:r w:rsidRPr="00A949CF">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5765F3" w:rsidRPr="00F50415" w:rsidRDefault="00C60D55" w:rsidP="00C60D55">
      <w:pPr>
        <w:pStyle w:val="EMEABodyText"/>
        <w:rPr>
          <w:lang w:val="nb-NO"/>
        </w:rPr>
      </w:pPr>
      <w:r>
        <w:rPr>
          <w:lang w:val="nb-NO"/>
        </w:rPr>
        <w:t xml:space="preserve">Detaljert informasjon om dette legemiddel er tilgjengelig på nettstedet til Det europeiske legemiddelkontoret </w:t>
      </w:r>
      <w:r w:rsidR="00245A02">
        <w:rPr>
          <w:lang w:val="nb-NO"/>
        </w:rPr>
        <w:t>(</w:t>
      </w:r>
      <w:r w:rsidR="0030484D">
        <w:rPr>
          <w:lang w:val="nb-NO"/>
        </w:rPr>
        <w:t xml:space="preserve">the </w:t>
      </w:r>
      <w:r w:rsidR="00245A02">
        <w:rPr>
          <w:lang w:val="nb-NO"/>
        </w:rPr>
        <w:t xml:space="preserve">European Medicines Agency): </w:t>
      </w:r>
      <w:r>
        <w:rPr>
          <w:lang w:val="nb-NO"/>
        </w:rPr>
        <w:t xml:space="preserve"> </w:t>
      </w:r>
      <w:hyperlink r:id="rId24" w:history="1">
        <w:r w:rsidR="005765F3" w:rsidRPr="00227DAE">
          <w:rPr>
            <w:rStyle w:val="Hyperlink"/>
            <w:lang w:val="nb-NO"/>
          </w:rPr>
          <w:t>http://www.ema.europa.eu/</w:t>
        </w:r>
      </w:hyperlink>
    </w:p>
    <w:p w:rsidR="00C60D55" w:rsidRPr="00AA7527" w:rsidRDefault="00C60D55" w:rsidP="00C60D55">
      <w:pPr>
        <w:pStyle w:val="EMEATitle"/>
        <w:rPr>
          <w:b w:val="0"/>
          <w:lang w:val="nb-NO"/>
        </w:rPr>
      </w:pPr>
      <w:r w:rsidRPr="003400CC">
        <w:rPr>
          <w:lang w:val="nb-NO"/>
        </w:rPr>
        <w:br w:type="page"/>
      </w:r>
      <w:r w:rsidR="009B4897" w:rsidRPr="00A41FFD">
        <w:rPr>
          <w:lang w:val="nb-NO"/>
        </w:rPr>
        <w:t>Pakningsvedlegg: Informasjon til brukeren</w:t>
      </w:r>
    </w:p>
    <w:p w:rsidR="00C60D55" w:rsidRPr="00830B7A" w:rsidRDefault="00C60D55" w:rsidP="00C60D55">
      <w:pPr>
        <w:pStyle w:val="EMEATitle"/>
        <w:rPr>
          <w:lang w:val="nb-NO"/>
        </w:rPr>
      </w:pPr>
      <w:r>
        <w:rPr>
          <w:lang w:val="nb-NO"/>
        </w:rPr>
        <w:t>Karvea</w:t>
      </w:r>
      <w:r w:rsidRPr="00830B7A">
        <w:rPr>
          <w:lang w:val="nb-NO"/>
        </w:rPr>
        <w:t xml:space="preserve"> </w:t>
      </w:r>
      <w:r>
        <w:rPr>
          <w:lang w:val="nb-NO"/>
        </w:rPr>
        <w:t>150</w:t>
      </w:r>
      <w:r w:rsidRPr="00830B7A">
        <w:rPr>
          <w:lang w:val="nb-NO"/>
        </w:rPr>
        <w:t> mg filmdrasjerte tabletter</w:t>
      </w:r>
    </w:p>
    <w:p w:rsidR="00C60D55" w:rsidRPr="00AA7527" w:rsidRDefault="00C60D55" w:rsidP="00C60D55">
      <w:pPr>
        <w:pStyle w:val="EMEABodyText"/>
        <w:jc w:val="center"/>
        <w:rPr>
          <w:lang w:val="nb-NO"/>
        </w:rPr>
      </w:pPr>
      <w:r w:rsidRPr="00AA7527">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Les nøye gjennom dette pakningsvedlegget før du begynner å bruke</w:t>
      </w:r>
      <w:r w:rsidR="009B4897">
        <w:rPr>
          <w:lang w:val="nb-NO"/>
        </w:rPr>
        <w:t xml:space="preserve"> dette</w:t>
      </w:r>
      <w:r>
        <w:rPr>
          <w:lang w:val="nb-NO"/>
        </w:rPr>
        <w:t xml:space="preserve"> 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Spør</w:t>
      </w:r>
      <w:r w:rsidR="00C60D55">
        <w:rPr>
          <w:lang w:val="nb-NO"/>
        </w:rPr>
        <w:t xml:space="preserve"> lege eller apotek</w:t>
      </w:r>
      <w:r w:rsidRPr="00014C00">
        <w:rPr>
          <w:lang w:val="nb-NO"/>
        </w:rPr>
        <w:t xml:space="preserve"> </w:t>
      </w:r>
      <w:r w:rsidRPr="006D5009">
        <w:rPr>
          <w:lang w:val="nb-NO"/>
        </w:rPr>
        <w:t>hvis du har flere spørsmål eller trenger mer informasjon</w:t>
      </w:r>
      <w:r w:rsidR="00C60D55">
        <w:rPr>
          <w:lang w:val="nb-NO"/>
        </w:rPr>
        <w:t>.</w:t>
      </w:r>
    </w:p>
    <w:p w:rsidR="009B4897" w:rsidRDefault="009B4897" w:rsidP="009B4897">
      <w:pPr>
        <w:pStyle w:val="EMEABodyTextIndent"/>
        <w:rPr>
          <w:lang w:val="nb-NO"/>
        </w:rPr>
      </w:pPr>
      <w:r>
        <w:rPr>
          <w:lang w:val="nb-NO"/>
        </w:rPr>
        <w:t>Dette legemidlet er skrevet ut kun til deg. Ikke gi det videre til andre. Det kan skade dem, selv om de har symptomer på sykdom som ligner dine.</w:t>
      </w:r>
    </w:p>
    <w:p w:rsidR="00C60D55" w:rsidRPr="0001043E" w:rsidRDefault="009B4897" w:rsidP="00C60D55">
      <w:pPr>
        <w:pStyle w:val="EMEABodyTextIndent"/>
        <w:rPr>
          <w:lang w:val="nb-NO"/>
        </w:rPr>
      </w:pPr>
      <w:r>
        <w:rPr>
          <w:lang w:val="nb-NO"/>
        </w:rPr>
        <w:t xml:space="preserve">Kontakt lege eller apotek </w:t>
      </w:r>
      <w:r w:rsidRPr="00FA6539">
        <w:rPr>
          <w:szCs w:val="22"/>
          <w:lang w:val="nb-NO"/>
        </w:rPr>
        <w:t xml:space="preserve">dersom du opplever bivirkninger, inkludert mulige bivirkninger som ikke er nevnt i dette pakningsvedlegget. </w:t>
      </w:r>
      <w:r>
        <w:rPr>
          <w:szCs w:val="22"/>
        </w:rPr>
        <w:t xml:space="preserve">Se </w:t>
      </w:r>
      <w:proofErr w:type="spellStart"/>
      <w:r>
        <w:rPr>
          <w:szCs w:val="22"/>
        </w:rPr>
        <w:t>avsnitt</w:t>
      </w:r>
      <w:proofErr w:type="spellEnd"/>
      <w:r>
        <w:rPr>
          <w:szCs w:val="22"/>
        </w:rPr>
        <w:t xml:space="preserve"> 4.</w:t>
      </w:r>
    </w:p>
    <w:p w:rsidR="00C60D55" w:rsidRDefault="00C60D55">
      <w:pPr>
        <w:pStyle w:val="EMEABodyText"/>
        <w:rPr>
          <w:lang w:val="nb-NO"/>
        </w:rPr>
      </w:pPr>
    </w:p>
    <w:p w:rsidR="00C60D55" w:rsidRPr="00942B83" w:rsidRDefault="00C60D55" w:rsidP="00C60D55">
      <w:pPr>
        <w:pStyle w:val="EMEAHeading3"/>
        <w:rPr>
          <w:u w:val="single"/>
          <w:lang w:val="nb-NO"/>
        </w:rPr>
      </w:pPr>
      <w:r w:rsidRPr="00942B83">
        <w:rPr>
          <w:u w:val="single"/>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t xml:space="preserve">Hva du må </w:t>
      </w:r>
      <w:r w:rsidR="00B0750B">
        <w:rPr>
          <w:lang w:val="nb-NO"/>
        </w:rPr>
        <w:t>vite</w:t>
      </w:r>
      <w:r>
        <w:rPr>
          <w:lang w:val="nb-NO"/>
        </w:rPr>
        <w:t>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AA7527">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1.</w:t>
      </w:r>
      <w:r>
        <w:rPr>
          <w:lang w:val="nb-NO"/>
        </w:rPr>
        <w:tab/>
      </w:r>
      <w:r w:rsidR="0067570F">
        <w:rPr>
          <w:caps w:val="0"/>
          <w:lang w:val="nb-NO"/>
        </w:rPr>
        <w:t>Hva K</w:t>
      </w:r>
      <w:r w:rsidR="0067570F" w:rsidRPr="0089488F">
        <w:rPr>
          <w:caps w:val="0"/>
          <w:lang w:val="nb-NO"/>
        </w:rPr>
        <w:t>arvea</w:t>
      </w:r>
      <w:r w:rsidR="0067570F">
        <w:rPr>
          <w:caps w:val="0"/>
          <w:lang w:val="nb-NO"/>
        </w:rPr>
        <w:t xml:space="preserve"> er, og hva det brukes mot</w:t>
      </w:r>
    </w:p>
    <w:p w:rsidR="00C60D55" w:rsidRDefault="00C60D55" w:rsidP="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rsidP="00C60D55">
      <w:pPr>
        <w:pStyle w:val="EMEABodyText"/>
        <w:rPr>
          <w:lang w:val="nb-NO"/>
        </w:rPr>
      </w:pPr>
      <w:r>
        <w:rPr>
          <w:lang w:val="nb-NO"/>
        </w:rPr>
        <w:t>Karvea brukes hos voksne pasienter</w:t>
      </w:r>
    </w:p>
    <w:p w:rsidR="00C60D55" w:rsidRPr="00897753" w:rsidRDefault="00C60D55" w:rsidP="00C60D55">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C60D55" w:rsidRDefault="00C60D55" w:rsidP="00C60D55">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67570F">
        <w:rPr>
          <w:caps w:val="0"/>
          <w:lang w:val="nb-NO"/>
        </w:rPr>
        <w:t>Hva du må vite før du bruker K</w:t>
      </w:r>
      <w:r w:rsidR="0067570F" w:rsidRPr="0089488F">
        <w:rPr>
          <w:caps w:val="0"/>
          <w:lang w:val="nb-NO"/>
        </w:rPr>
        <w:t>arvea</w:t>
      </w:r>
    </w:p>
    <w:p w:rsidR="00C60D55" w:rsidRDefault="00C60D55" w:rsidP="00C60D55">
      <w:pPr>
        <w:pStyle w:val="EMEAHeading1"/>
        <w:rPr>
          <w:lang w:val="nb-NO"/>
        </w:rPr>
      </w:pPr>
    </w:p>
    <w:p w:rsidR="00C60D55" w:rsidRDefault="00C60D55" w:rsidP="00C60D55">
      <w:pPr>
        <w:pStyle w:val="EMEAHeading3"/>
        <w:rPr>
          <w:lang w:val="nb-NO"/>
        </w:rPr>
      </w:pPr>
      <w:r>
        <w:rPr>
          <w:lang w:val="nb-NO"/>
        </w:rPr>
        <w:t>Bruk ikke Karvea</w:t>
      </w:r>
    </w:p>
    <w:p w:rsidR="00C60D55" w:rsidRDefault="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67570F" w:rsidRPr="00A77CBC">
        <w:rPr>
          <w:szCs w:val="22"/>
          <w:lang w:val="nb-NO"/>
        </w:rPr>
        <w:t xml:space="preserve">dersom du er allergisk overfor </w:t>
      </w:r>
      <w:r w:rsidR="0067570F">
        <w:rPr>
          <w:szCs w:val="22"/>
          <w:lang w:val="nb-NO"/>
        </w:rPr>
        <w:t>irbesartan</w:t>
      </w:r>
      <w:r w:rsidR="0067570F" w:rsidRPr="00A77CBC">
        <w:rPr>
          <w:szCs w:val="22"/>
          <w:lang w:val="nb-NO"/>
        </w:rPr>
        <w:t xml:space="preserve"> eller noen av de andre innholdsstoffene i dette legemidlet (listet opp i avsnitt 6)</w:t>
      </w:r>
      <w:r>
        <w:rPr>
          <w:lang w:val="nb-NO"/>
        </w:rPr>
        <w:t>.</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Karvea tidlig i svangerskapet - se ”Graviditet og amming”)</w:t>
      </w:r>
    </w:p>
    <w:p w:rsidR="0067570F" w:rsidRPr="0067570F" w:rsidRDefault="0067570F" w:rsidP="003400CC">
      <w:pPr>
        <w:pStyle w:val="EMEABodyText"/>
        <w:ind w:left="567" w:hanging="567"/>
        <w:rPr>
          <w:lang w:val="nb-NO"/>
        </w:rPr>
      </w:pPr>
      <w:r>
        <w:rPr>
          <w:rFonts w:ascii="Wingdings" w:hAnsi="Wingdings"/>
          <w:lang w:val="nb-NO"/>
        </w:rPr>
        <w:t></w:t>
      </w:r>
      <w:r>
        <w:rPr>
          <w:rFonts w:ascii="Wingdings" w:hAnsi="Wingdings"/>
          <w:lang w:val="nb-NO"/>
        </w:rPr>
        <w:tab/>
      </w:r>
      <w:r>
        <w:rPr>
          <w:b/>
          <w:szCs w:val="22"/>
          <w:lang w:val="nb-NO" w:eastAsia="sv-SE"/>
        </w:rPr>
        <w:t>dersom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Default="0087239E" w:rsidP="00C60D55">
      <w:pPr>
        <w:pStyle w:val="EMEAHeading3"/>
        <w:rPr>
          <w:lang w:val="nb-NO"/>
        </w:rPr>
      </w:pPr>
      <w:r>
        <w:rPr>
          <w:lang w:val="nb-NO"/>
        </w:rPr>
        <w:t>Advarsler og forsiktighetsreg</w:t>
      </w:r>
      <w:r w:rsidR="00014C00">
        <w:rPr>
          <w:lang w:val="nb-NO"/>
        </w:rPr>
        <w:t>l</w:t>
      </w:r>
      <w:r>
        <w:rPr>
          <w:lang w:val="nb-NO"/>
        </w:rPr>
        <w:t>er</w:t>
      </w:r>
    </w:p>
    <w:p w:rsidR="00C60D55" w:rsidRPr="00897753" w:rsidRDefault="00014C00" w:rsidP="00C60D55">
      <w:pPr>
        <w:pStyle w:val="EMEABodyText"/>
        <w:rPr>
          <w:lang w:val="nb-NO"/>
        </w:rPr>
      </w:pPr>
      <w:r>
        <w:rPr>
          <w:szCs w:val="22"/>
          <w:lang w:val="nb-NO"/>
        </w:rPr>
        <w:t xml:space="preserve">Snakk </w:t>
      </w:r>
      <w:r w:rsidR="0067570F" w:rsidRPr="007E6E7C">
        <w:rPr>
          <w:szCs w:val="22"/>
          <w:lang w:val="nb-NO"/>
        </w:rPr>
        <w:t xml:space="preserve">med lege før du bruker </w:t>
      </w:r>
      <w:r w:rsidR="00AA6101">
        <w:rPr>
          <w:szCs w:val="22"/>
          <w:lang w:val="nb-NO"/>
        </w:rPr>
        <w:t>Karvea</w:t>
      </w:r>
      <w:r w:rsidR="0067570F" w:rsidRPr="006D4B74">
        <w:rPr>
          <w:b/>
          <w:lang w:val="nb-NO"/>
        </w:rPr>
        <w:t xml:space="preserve"> </w:t>
      </w:r>
      <w:r w:rsidR="0067570F">
        <w:rPr>
          <w:lang w:val="nb-NO"/>
        </w:rPr>
        <w:t xml:space="preserve">og </w:t>
      </w:r>
      <w:r w:rsidR="0067570F" w:rsidRPr="007E6E7C">
        <w:rPr>
          <w:b/>
          <w:lang w:val="nb-NO"/>
        </w:rPr>
        <w:t>hvis noe av det følgende gjelder for deg</w:t>
      </w:r>
      <w:r w:rsidR="00C60D55">
        <w:rPr>
          <w:lang w:val="nb-NO"/>
        </w:rPr>
        <w:t>:</w:t>
      </w:r>
    </w:p>
    <w:p w:rsidR="00C60D55" w:rsidRDefault="00C60D55" w:rsidP="00C60D55">
      <w:pPr>
        <w:pStyle w:val="EMEABodyTextIndent"/>
        <w:rPr>
          <w:lang w:val="nb-NO"/>
        </w:rPr>
      </w:pPr>
      <w:r>
        <w:rPr>
          <w:lang w:val="nb-NO"/>
        </w:rPr>
        <w:t xml:space="preserve">dersom du får </w:t>
      </w:r>
      <w:r w:rsidRPr="00FF7382">
        <w:rPr>
          <w:b/>
          <w:lang w:val="nb-NO"/>
        </w:rPr>
        <w:t>mye oppkast og diaré</w:t>
      </w:r>
    </w:p>
    <w:p w:rsidR="00C60D55" w:rsidRPr="00897753" w:rsidRDefault="00C60D55" w:rsidP="00C60D55">
      <w:pPr>
        <w:pStyle w:val="EMEABodyTextIndent"/>
        <w:rPr>
          <w:lang w:val="nb-NO"/>
        </w:rPr>
      </w:pPr>
      <w:r>
        <w:rPr>
          <w:lang w:val="nb-NO"/>
        </w:rPr>
        <w:t xml:space="preserve">dersom du har </w:t>
      </w:r>
      <w:r w:rsidRPr="00FF7382">
        <w:rPr>
          <w:b/>
          <w:lang w:val="nb-NO"/>
        </w:rPr>
        <w:t>nyreproblemer</w:t>
      </w:r>
    </w:p>
    <w:p w:rsidR="00C60D55" w:rsidRDefault="00C60D55" w:rsidP="00C60D55">
      <w:pPr>
        <w:pStyle w:val="EMEABodyTextIndent"/>
        <w:rPr>
          <w:lang w:val="nb-NO"/>
        </w:rPr>
      </w:pPr>
      <w:r>
        <w:rPr>
          <w:lang w:val="nb-NO"/>
        </w:rPr>
        <w:t xml:space="preserve">dersom du har </w:t>
      </w:r>
      <w:r w:rsidRPr="00FF7382">
        <w:rPr>
          <w:b/>
          <w:lang w:val="nb-NO"/>
        </w:rPr>
        <w:t>hjerteproblemer</w:t>
      </w:r>
    </w:p>
    <w:p w:rsidR="00C60D55" w:rsidRDefault="00C60D55" w:rsidP="00C60D55">
      <w:pPr>
        <w:pStyle w:val="EMEABodyTextIndent"/>
        <w:rPr>
          <w:lang w:val="nb-NO"/>
        </w:rPr>
      </w:pPr>
      <w:r w:rsidRPr="00AA7527">
        <w:rPr>
          <w:lang w:val="nb-NO"/>
        </w:rPr>
        <w:t xml:space="preserve">dersom du får </w:t>
      </w:r>
      <w:r>
        <w:rPr>
          <w:lang w:val="nb-NO"/>
        </w:rPr>
        <w:t>Karvea</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7A4608" w:rsidRPr="007A4608" w:rsidRDefault="007A4608" w:rsidP="007A4608">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C60D55" w:rsidRDefault="00C60D55" w:rsidP="00C60D55">
      <w:pPr>
        <w:pStyle w:val="EMEABodyTextIndent"/>
        <w:numPr>
          <w:ilvl w:val="0"/>
          <w:numId w:val="0"/>
        </w:numPr>
        <w:rPr>
          <w:lang w:val="nb-NO"/>
        </w:rPr>
      </w:pPr>
    </w:p>
    <w:p w:rsidR="00C60D55" w:rsidRPr="00CE5662" w:rsidRDefault="00C60D55" w:rsidP="00C60D55">
      <w:pPr>
        <w:pStyle w:val="EMEABodyTextIndent"/>
        <w:numPr>
          <w:ilvl w:val="0"/>
          <w:numId w:val="0"/>
        </w:numPr>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AA7527" w:rsidRDefault="00C60D55" w:rsidP="00C60D55">
      <w:pPr>
        <w:pStyle w:val="EMEABodyText"/>
        <w:rPr>
          <w:lang w:val="nb-NO"/>
        </w:rPr>
      </w:pPr>
    </w:p>
    <w:p w:rsidR="00C60D55" w:rsidRDefault="0067570F" w:rsidP="00C60D55">
      <w:pPr>
        <w:pStyle w:val="EMEAHeading3"/>
        <w:rPr>
          <w:lang w:val="nb-NO"/>
        </w:rPr>
      </w:pPr>
      <w:r>
        <w:rPr>
          <w:lang w:val="nb-NO"/>
        </w:rPr>
        <w:t>B</w:t>
      </w:r>
      <w:r w:rsidR="00C60D55">
        <w:rPr>
          <w:lang w:val="nb-NO"/>
        </w:rPr>
        <w:t>arn</w:t>
      </w:r>
      <w:r>
        <w:rPr>
          <w:lang w:val="nb-NO"/>
        </w:rPr>
        <w:t xml:space="preserve">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Default="00C60D55" w:rsidP="00C60D55">
      <w:pPr>
        <w:pStyle w:val="EMEAHeading3"/>
        <w:rPr>
          <w:lang w:val="nb-NO"/>
        </w:rPr>
      </w:pPr>
    </w:p>
    <w:p w:rsidR="00C60D55" w:rsidRDefault="0067570F"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67570F"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C60D55"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C60D55" w:rsidRDefault="00C60D55" w:rsidP="00C60D55">
      <w:pPr>
        <w:pStyle w:val="EMEABodyText"/>
        <w:rPr>
          <w:lang w:val="nb-NO"/>
        </w:rPr>
      </w:pPr>
    </w:p>
    <w:p w:rsidR="00C60D55" w:rsidRDefault="00C60D55" w:rsidP="00C60D55">
      <w:pPr>
        <w:pStyle w:val="EMEAHeading3"/>
        <w:rPr>
          <w:lang w:val="nb-NO"/>
        </w:rPr>
      </w:pPr>
      <w:r w:rsidRPr="008D6C32">
        <w:rPr>
          <w:lang w:val="nb-NO"/>
        </w:rPr>
        <w:t>Det kan være nødvendig å ta blodprøver dersom du tar:</w:t>
      </w:r>
    </w:p>
    <w:p w:rsidR="00C60D55" w:rsidRDefault="00C60D55" w:rsidP="00C60D55">
      <w:pPr>
        <w:pStyle w:val="EMEABodyText"/>
        <w:numPr>
          <w:ilvl w:val="0"/>
          <w:numId w:val="34"/>
        </w:numPr>
        <w:rPr>
          <w:lang w:val="nb-NO"/>
        </w:rPr>
      </w:pPr>
      <w:r>
        <w:rPr>
          <w:lang w:val="nb-NO"/>
        </w:rPr>
        <w:t>kaliumtilskudd</w:t>
      </w:r>
    </w:p>
    <w:p w:rsidR="00C60D55" w:rsidRDefault="00C60D55" w:rsidP="00C60D55">
      <w:pPr>
        <w:pStyle w:val="EMEABodyText"/>
        <w:numPr>
          <w:ilvl w:val="0"/>
          <w:numId w:val="34"/>
        </w:numPr>
        <w:rPr>
          <w:lang w:val="nb-NO"/>
        </w:rPr>
      </w:pPr>
      <w:r>
        <w:rPr>
          <w:lang w:val="nb-NO"/>
        </w:rPr>
        <w:t>salterstatninger som inneholder kalium</w:t>
      </w:r>
    </w:p>
    <w:p w:rsidR="00C60D55" w:rsidRDefault="00C60D55" w:rsidP="00C60D55">
      <w:pPr>
        <w:pStyle w:val="EMEABodyText"/>
        <w:numPr>
          <w:ilvl w:val="0"/>
          <w:numId w:val="34"/>
        </w:numPr>
        <w:rPr>
          <w:lang w:val="nb-NO"/>
        </w:rPr>
      </w:pPr>
      <w:r>
        <w:rPr>
          <w:lang w:val="nb-NO"/>
        </w:rPr>
        <w:t>kaliumsparende legemidler (blant annet enkelte vanndrivende legemidler)</w:t>
      </w:r>
    </w:p>
    <w:p w:rsidR="00C60D55" w:rsidRDefault="00C60D55" w:rsidP="00C60D55">
      <w:pPr>
        <w:pStyle w:val="EMEABodyText"/>
        <w:numPr>
          <w:ilvl w:val="0"/>
          <w:numId w:val="34"/>
        </w:numPr>
        <w:rPr>
          <w:lang w:val="nb-NO"/>
        </w:rPr>
      </w:pPr>
      <w:r>
        <w:rPr>
          <w:lang w:val="nb-NO"/>
        </w:rPr>
        <w:t>legemidler som inneholder litium</w:t>
      </w:r>
    </w:p>
    <w:p w:rsidR="007A4608" w:rsidRPr="007A4608" w:rsidRDefault="007A4608" w:rsidP="007A4608">
      <w:pPr>
        <w:pStyle w:val="EMEABodyText"/>
        <w:numPr>
          <w:ilvl w:val="0"/>
          <w:numId w:val="34"/>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AA7527" w:rsidRDefault="00C60D55" w:rsidP="00C60D55">
      <w:pPr>
        <w:pStyle w:val="EMEABodyText"/>
        <w:rPr>
          <w:highlight w:val="yellow"/>
          <w:lang w:val="nb-NO"/>
        </w:rPr>
      </w:pPr>
    </w:p>
    <w:p w:rsidR="00C60D55" w:rsidRPr="00942B83" w:rsidRDefault="00C60D55" w:rsidP="00C60D55">
      <w:pPr>
        <w:pStyle w:val="EMEAHeading3"/>
        <w:rPr>
          <w:lang w:val="nb-NO"/>
        </w:rPr>
      </w:pPr>
      <w:r w:rsidRPr="00942B83">
        <w:rPr>
          <w:lang w:val="nb-NO"/>
        </w:rPr>
        <w:t xml:space="preserve">Inntak av </w:t>
      </w:r>
      <w:r>
        <w:rPr>
          <w:lang w:val="nb-NO"/>
        </w:rPr>
        <w:t>Karvea</w:t>
      </w:r>
      <w:r w:rsidRPr="008619C7">
        <w:rPr>
          <w:lang w:val="nb-NO"/>
        </w:rPr>
        <w:t xml:space="preserve"> </w:t>
      </w:r>
      <w:r w:rsidRPr="00942B83">
        <w:rPr>
          <w:lang w:val="nb-NO"/>
        </w:rPr>
        <w:t>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6124A0" w:rsidRDefault="00C60D55" w:rsidP="00C60D55">
      <w:pPr>
        <w:pStyle w:val="EMEAHeading2"/>
        <w:rPr>
          <w:lang w:val="nb-NO"/>
        </w:rPr>
      </w:pPr>
      <w:r w:rsidRPr="006124A0">
        <w:rPr>
          <w:lang w:val="nb-NO"/>
        </w:rPr>
        <w:t>Graviditet</w:t>
      </w:r>
    </w:p>
    <w:p w:rsidR="00C60D55" w:rsidRDefault="00C60D55" w:rsidP="00C60D55">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67570F" w:rsidRDefault="00C60D55" w:rsidP="00C60D55">
      <w:pPr>
        <w:pStyle w:val="EMEABodyText"/>
        <w:rPr>
          <w:lang w:val="nb-NO"/>
        </w:rPr>
      </w:pPr>
      <w:r>
        <w:rPr>
          <w:b/>
          <w:lang w:val="nb-NO"/>
        </w:rPr>
        <w:t>Karvea</w:t>
      </w:r>
      <w:r w:rsidRPr="00B244ED">
        <w:rPr>
          <w:b/>
          <w:lang w:val="nb-NO"/>
        </w:rPr>
        <w:t xml:space="preserve"> inneholder laktose</w:t>
      </w:r>
      <w:r>
        <w:rPr>
          <w:lang w:val="nb-NO"/>
        </w:rPr>
        <w:t xml:space="preserve">. </w:t>
      </w:r>
    </w:p>
    <w:p w:rsidR="00C60D55" w:rsidRPr="00AA7527" w:rsidRDefault="00C60D55" w:rsidP="00C60D55">
      <w:pPr>
        <w:pStyle w:val="EMEABodyText"/>
        <w:rPr>
          <w:lang w:val="nb-NO"/>
        </w:rPr>
      </w:pPr>
      <w:r>
        <w:rPr>
          <w:lang w:val="nb-NO"/>
        </w:rPr>
        <w:t>Dersom du ikke tåler visse sukkertyper (for eksempel laktose), kontakt legen før du tar dette legemidlet.</w:t>
      </w:r>
    </w:p>
    <w:p w:rsidR="00C60D55" w:rsidRDefault="00C60D55">
      <w:pPr>
        <w:pStyle w:val="EMEABodyText"/>
        <w:rPr>
          <w:lang w:val="nb-NO"/>
        </w:rPr>
      </w:pPr>
    </w:p>
    <w:p w:rsidR="007A4608" w:rsidRDefault="007A4608" w:rsidP="007A4608">
      <w:pPr>
        <w:pStyle w:val="EMEABodyText"/>
        <w:rPr>
          <w:b/>
          <w:bCs/>
          <w:lang w:val="nb-NO"/>
        </w:rPr>
      </w:pPr>
      <w:r>
        <w:rPr>
          <w:b/>
          <w:bCs/>
          <w:lang w:val="nb-NO"/>
        </w:rPr>
        <w:t>Karvea inneholder natrium</w:t>
      </w:r>
    </w:p>
    <w:p w:rsidR="007A4608" w:rsidRDefault="007A4608" w:rsidP="007A4608">
      <w:pPr>
        <w:pStyle w:val="EMEABodyText"/>
        <w:rPr>
          <w:lang w:val="nb-NO"/>
        </w:rPr>
      </w:pPr>
      <w:r>
        <w:rPr>
          <w:lang w:val="nb-NO"/>
        </w:rPr>
        <w:t>Dette legemidlet inneholder mindre enn 1 mmol natrium (23 mg) i hver tablett, og er så godt som “natriumfritt”.</w:t>
      </w:r>
    </w:p>
    <w:p w:rsidR="007A4608" w:rsidRDefault="007A4608">
      <w:pPr>
        <w:pStyle w:val="EMEABodyText"/>
        <w:rPr>
          <w:lang w:val="nb-NO"/>
        </w:rPr>
      </w:pPr>
    </w:p>
    <w:p w:rsidR="00C60D55" w:rsidRDefault="00C60D55">
      <w:pPr>
        <w:pStyle w:val="EMEABodyText"/>
        <w:rPr>
          <w:lang w:val="nb-NO"/>
        </w:rPr>
      </w:pPr>
    </w:p>
    <w:p w:rsidR="00C60D55" w:rsidRDefault="00C60D55" w:rsidP="00C60D55">
      <w:pPr>
        <w:pStyle w:val="EMEAHeading1"/>
        <w:rPr>
          <w:lang w:val="nb-NO"/>
        </w:rPr>
      </w:pPr>
      <w:r>
        <w:rPr>
          <w:lang w:val="nb-NO"/>
        </w:rPr>
        <w:t>3.</w:t>
      </w:r>
      <w:r>
        <w:rPr>
          <w:lang w:val="nb-NO"/>
        </w:rPr>
        <w:tab/>
      </w:r>
      <w:r w:rsidR="0067570F">
        <w:rPr>
          <w:caps w:val="0"/>
          <w:lang w:val="nb-NO"/>
        </w:rPr>
        <w:t>Hvordan du bruker K</w:t>
      </w:r>
      <w:r w:rsidR="0067570F" w:rsidRPr="0089488F">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 xml:space="preserve">Bruk alltid </w:t>
      </w:r>
      <w:r w:rsidR="0067570F">
        <w:rPr>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C60D55" w:rsidRDefault="00C60D55">
      <w:pPr>
        <w:pStyle w:val="EMEABodyText"/>
        <w:rPr>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DB538D" w:rsidRDefault="00C60D55" w:rsidP="00C60D55">
      <w:pPr>
        <w:pStyle w:val="EMEABodyText"/>
        <w:numPr>
          <w:ilvl w:val="0"/>
          <w:numId w:val="35"/>
        </w:numPr>
        <w:rPr>
          <w:b/>
          <w:lang w:val="nb-NO"/>
        </w:rPr>
      </w:pPr>
      <w:r w:rsidRPr="00DB538D">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Dosen kan økes senere til 300 mg (to tabletter daglig) en gang daglig, avhengig av effekten på blodtrykket.</w:t>
      </w:r>
    </w:p>
    <w:p w:rsidR="00C60D55" w:rsidRDefault="00C60D55">
      <w:pPr>
        <w:pStyle w:val="EMEABodyText"/>
        <w:rPr>
          <w:snapToGrid w:val="0"/>
          <w:lang w:val="nb-NO" w:eastAsia="nb-NO"/>
        </w:rPr>
      </w:pPr>
    </w:p>
    <w:p w:rsidR="00C60D55" w:rsidRPr="00DB538D" w:rsidRDefault="00C60D55" w:rsidP="00C60D55">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w:t>
      </w:r>
      <w:r>
        <w:rPr>
          <w:lang w:val="nb-NO"/>
        </w:rPr>
        <w:t xml:space="preserve"> (to tabletter daglig)</w:t>
      </w:r>
      <w:r>
        <w:rPr>
          <w:snapToGrid w:val="0"/>
          <w:lang w:val="nb-NO" w:eastAsia="nb-NO"/>
        </w:rPr>
        <w:t xml:space="preserve">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C60D55" w:rsidRDefault="00C60D55">
      <w:pPr>
        <w:pStyle w:val="EMEABodyText"/>
        <w:rPr>
          <w:lang w:val="nb-NO"/>
        </w:rPr>
      </w:pPr>
    </w:p>
    <w:p w:rsidR="00C60D55" w:rsidRPr="003D2329" w:rsidRDefault="00C60D55" w:rsidP="00C60D55">
      <w:pPr>
        <w:pStyle w:val="EMEAHeading3"/>
        <w:rPr>
          <w:lang w:val="nb-NO"/>
        </w:rPr>
      </w:pPr>
      <w:r>
        <w:rPr>
          <w:lang w:val="nb-NO"/>
        </w:rPr>
        <w:t>Bruk av Karvea hos barn</w:t>
      </w:r>
      <w:r w:rsidR="0067570F">
        <w:rPr>
          <w:lang w:val="nb-NO"/>
        </w:rPr>
        <w:t xml:space="preserve"> og ungdom</w:t>
      </w:r>
    </w:p>
    <w:p w:rsidR="00C60D55" w:rsidRDefault="00C60D55">
      <w:pPr>
        <w:pStyle w:val="EMEABodyText"/>
        <w:rPr>
          <w:lang w:val="nb-NO"/>
        </w:rPr>
      </w:pPr>
      <w:r>
        <w:rPr>
          <w:lang w:val="nb-NO"/>
        </w:rPr>
        <w:t>Karvea skal ikke gis til barn under 18 år. Hvis et barn ved et uhell svelger noen tabletter, kontakt lege umiddelbart.</w:t>
      </w:r>
    </w:p>
    <w:p w:rsidR="0067570F" w:rsidRDefault="0067570F" w:rsidP="0067570F">
      <w:pPr>
        <w:pStyle w:val="EMEABodyText"/>
        <w:rPr>
          <w:lang w:val="nb-NO"/>
        </w:rPr>
      </w:pPr>
    </w:p>
    <w:p w:rsidR="0067570F" w:rsidRDefault="0067570F" w:rsidP="0067570F">
      <w:pPr>
        <w:pStyle w:val="EMEAHeading3"/>
        <w:rPr>
          <w:lang w:val="nb-NO"/>
        </w:rPr>
      </w:pPr>
      <w:r>
        <w:rPr>
          <w:lang w:val="nb-NO"/>
        </w:rPr>
        <w:t>Dersom du tar for mye av Karvea</w:t>
      </w:r>
    </w:p>
    <w:p w:rsidR="0067570F" w:rsidRDefault="0067570F" w:rsidP="0067570F">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AA7527">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4.</w:t>
      </w:r>
      <w:r>
        <w:rPr>
          <w:lang w:val="nb-NO"/>
        </w:rPr>
        <w:tab/>
      </w:r>
      <w:r w:rsidR="00D15E17">
        <w:rPr>
          <w:caps w:val="0"/>
          <w:lang w:val="nb-NO"/>
        </w:rPr>
        <w:t>Mulige bivirkninger</w:t>
      </w:r>
    </w:p>
    <w:p w:rsidR="00C60D55" w:rsidRDefault="00C60D55" w:rsidP="00C60D55">
      <w:pPr>
        <w:pStyle w:val="EMEAHeading1"/>
        <w:rPr>
          <w:lang w:val="nb-NO"/>
        </w:rPr>
      </w:pPr>
    </w:p>
    <w:p w:rsidR="00C60D55" w:rsidRPr="00AA7527" w:rsidRDefault="00C60D55">
      <w:pPr>
        <w:pStyle w:val="EMEABodyText"/>
        <w:rPr>
          <w:lang w:val="nb-NO"/>
        </w:rPr>
      </w:pPr>
      <w:r w:rsidRPr="00AA7527">
        <w:rPr>
          <w:lang w:val="nb-NO"/>
        </w:rPr>
        <w:t xml:space="preserve">Som alle legemidler kan </w:t>
      </w:r>
      <w:r w:rsidR="0067570F">
        <w:rPr>
          <w:lang w:val="nb-NO"/>
        </w:rPr>
        <w:t>dette legemidlet</w:t>
      </w:r>
      <w:r w:rsidR="0067570F" w:rsidRPr="00AA7527">
        <w:rPr>
          <w:lang w:val="nb-NO"/>
        </w:rPr>
        <w:t xml:space="preserve"> </w:t>
      </w:r>
      <w:r w:rsidRPr="00AA7527">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pPr>
        <w:pStyle w:val="EMEABodyText"/>
        <w:rPr>
          <w:lang w:val="nb-NO"/>
        </w:rPr>
      </w:pPr>
    </w:p>
    <w:p w:rsidR="00C60D55" w:rsidRPr="003D2329" w:rsidRDefault="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rsidP="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rsidP="00C60D55">
      <w:pPr>
        <w:pStyle w:val="EMEABodyText"/>
        <w:rPr>
          <w:lang w:val="nb-NO"/>
        </w:rPr>
      </w:pPr>
      <w:r>
        <w:rPr>
          <w:lang w:val="nb-NO"/>
        </w:rPr>
        <w:t>Mindre vanlige: kan inntreffe hos opptil 1 av 100 personer</w:t>
      </w:r>
    </w:p>
    <w:p w:rsidR="00C60D55" w:rsidRDefault="00C60D55" w:rsidP="00C60D55">
      <w:pPr>
        <w:pStyle w:val="EMEABodyText"/>
        <w:rPr>
          <w:lang w:val="nb-NO"/>
        </w:rPr>
      </w:pPr>
    </w:p>
    <w:p w:rsidR="00C60D55" w:rsidRDefault="00C60D55" w:rsidP="00C60D55">
      <w:pPr>
        <w:pStyle w:val="EMEABodyText"/>
        <w:rPr>
          <w:lang w:val="nb-NO"/>
        </w:rPr>
      </w:pPr>
      <w:r>
        <w:rPr>
          <w:lang w:val="nb-NO"/>
        </w:rPr>
        <w:t>Bivirkninger som ble rapportert i kliniske studier hos pasienter som ble behandlet med Karvea</w:t>
      </w:r>
      <w:r w:rsidRPr="00E11032">
        <w:rPr>
          <w:lang w:val="nb-NO"/>
        </w:rPr>
        <w:t xml:space="preserve"> var:</w:t>
      </w:r>
    </w:p>
    <w:p w:rsidR="00C60D55" w:rsidRDefault="0067570F"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rsidP="00C60D55">
      <w:pPr>
        <w:pStyle w:val="EMEABodyText"/>
        <w:rPr>
          <w:lang w:val="nb-NO"/>
        </w:rPr>
      </w:pPr>
    </w:p>
    <w:p w:rsidR="00C60D55" w:rsidRDefault="0067570F"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 xml:space="preserve">oppkast, tretthet 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67570F"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Pr>
          <w:snapToGrid w:val="0"/>
          <w:lang w:val="nb-NO" w:eastAsia="nb-NO"/>
        </w:rPr>
        <w:t>)</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 xml:space="preserve">Enkelte bivirkninger er rapportert siden markedsføringen av Karvea.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7D714D">
        <w:rPr>
          <w:lang w:val="nb-NO"/>
        </w:rPr>
        <w:t>redusert antall røde blodceller (anemi – symptome</w:t>
      </w:r>
      <w:r w:rsidR="005765F3">
        <w:rPr>
          <w:lang w:val="nb-NO"/>
        </w:rPr>
        <w:t>r</w:t>
      </w:r>
      <w:r w:rsidR="007D714D">
        <w:rPr>
          <w:lang w:val="nb-NO"/>
        </w:rPr>
        <w:t xml:space="preserve"> kan være tretthet, hodepine, kortpustethet når du trener, svimmelhet og blekhet), </w:t>
      </w:r>
      <w:r w:rsidR="00B8678E">
        <w:rPr>
          <w:lang w:val="nb-NO"/>
        </w:rPr>
        <w:t xml:space="preserve">redusert antall blodplater, </w:t>
      </w:r>
      <w:r w:rsidRPr="00A0035D">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82549F">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Pr="00AA7527"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Dette gjelder også</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25"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67570F" w:rsidRPr="00AA7527">
        <w:rPr>
          <w:caps w:val="0"/>
          <w:lang w:val="nb-NO"/>
        </w:rPr>
        <w:t>Hvordan du oppbevarer</w:t>
      </w:r>
      <w:r w:rsidRPr="00AA7527">
        <w:rPr>
          <w:b w:val="0"/>
          <w:lang w:val="nb-NO"/>
        </w:rPr>
        <w:t xml:space="preserve"> </w:t>
      </w:r>
      <w:r w:rsidR="0067570F">
        <w:rPr>
          <w:caps w:val="0"/>
          <w:lang w:val="nb-NO"/>
        </w:rPr>
        <w:t>K</w:t>
      </w:r>
      <w:r w:rsidR="0067570F" w:rsidRPr="0089488F">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pPr>
        <w:pStyle w:val="EMEABodyText"/>
        <w:rPr>
          <w:lang w:val="nb-NO"/>
        </w:rPr>
      </w:pPr>
    </w:p>
    <w:p w:rsidR="00C60D55" w:rsidRDefault="00C60D55">
      <w:pPr>
        <w:pStyle w:val="EMEABodyText"/>
        <w:rPr>
          <w:lang w:val="nb-NO"/>
        </w:rPr>
      </w:pPr>
      <w:r>
        <w:rPr>
          <w:lang w:val="nb-NO"/>
        </w:rPr>
        <w:t xml:space="preserve">Bruk ikke </w:t>
      </w:r>
      <w:r w:rsidR="0067570F">
        <w:rPr>
          <w:lang w:val="nb-NO"/>
        </w:rPr>
        <w:t xml:space="preserve">dette legemidlet </w:t>
      </w:r>
      <w:r>
        <w:rPr>
          <w:lang w:val="nb-NO"/>
        </w:rPr>
        <w:t xml:space="preserve">etter utløpsdatoen som er angitt på esken og blisterpakningen etter EXP. Utløpsdatoen </w:t>
      </w:r>
      <w:r w:rsidR="00525781">
        <w:rPr>
          <w:lang w:val="nb-NO"/>
        </w:rPr>
        <w:t xml:space="preserve">er </w:t>
      </w:r>
      <w:r>
        <w:rPr>
          <w:lang w:val="nb-NO"/>
        </w:rPr>
        <w:t xml:space="preserve">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rsidP="00C60D55">
      <w:pPr>
        <w:pStyle w:val="EMEABodyText"/>
        <w:rPr>
          <w:lang w:val="nb-NO"/>
        </w:rPr>
      </w:pPr>
      <w:r w:rsidRPr="00AA7527">
        <w:rPr>
          <w:noProof/>
          <w:lang w:val="nb-NO"/>
        </w:rPr>
        <w:t xml:space="preserve">Oppbevares ved høyst </w:t>
      </w:r>
      <w:r>
        <w:rPr>
          <w:lang w:val="nb-NO"/>
        </w:rPr>
        <w:t>30°C.</w:t>
      </w:r>
    </w:p>
    <w:p w:rsidR="00C60D55" w:rsidRDefault="00C60D55">
      <w:pPr>
        <w:pStyle w:val="EMEABodyText"/>
        <w:rPr>
          <w:lang w:val="nb-NO"/>
        </w:rPr>
      </w:pPr>
    </w:p>
    <w:p w:rsidR="00C60D55" w:rsidRDefault="00C60D55">
      <w:pPr>
        <w:pStyle w:val="EMEABodyText"/>
        <w:rPr>
          <w:lang w:val="nb-NO"/>
        </w:rPr>
      </w:pPr>
      <w:r w:rsidRPr="00AA7527">
        <w:rPr>
          <w:noProof/>
          <w:lang w:val="nb-NO"/>
        </w:rPr>
        <w:t xml:space="preserve">Legemidler skal ikke kastes i avløpsvann eller sammen med husholdningsavfall. Spør på apoteket hvordan </w:t>
      </w:r>
      <w:r w:rsidR="0067570F" w:rsidRPr="00172977">
        <w:rPr>
          <w:noProof/>
          <w:szCs w:val="22"/>
          <w:lang w:val="nb-NO"/>
        </w:rPr>
        <w:t>du skal kaste legemidler som du ikke lenger bruker</w:t>
      </w:r>
      <w:r w:rsidRPr="00AA7527">
        <w:rPr>
          <w:noProof/>
          <w:lang w:val="nb-NO"/>
        </w:rPr>
        <w:t>. 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67570F">
        <w:rPr>
          <w:caps w:val="0"/>
          <w:lang w:val="nb-NO"/>
        </w:rPr>
        <w:t>Innholdet i pakningen og ytterligere informasjon</w:t>
      </w:r>
    </w:p>
    <w:p w:rsidR="00C60D55" w:rsidRPr="00AA7527" w:rsidRDefault="00C60D55" w:rsidP="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Default="00C60D55" w:rsidP="00C60D55">
      <w:pPr>
        <w:pStyle w:val="EMEABodyTextIndent"/>
        <w:rPr>
          <w:lang w:val="nb-NO"/>
        </w:rPr>
      </w:pPr>
      <w:r>
        <w:rPr>
          <w:lang w:val="nb-NO"/>
        </w:rPr>
        <w:t>Virkestoff er irbesartan. Hver tablett Karvea 150 </w:t>
      </w:r>
      <w:r w:rsidRPr="007D70EE">
        <w:rPr>
          <w:lang w:val="nb-NO"/>
        </w:rPr>
        <w:t xml:space="preserve">mg inneholder </w:t>
      </w:r>
      <w:r>
        <w:rPr>
          <w:lang w:val="nb-NO"/>
        </w:rPr>
        <w:t>150 </w:t>
      </w:r>
      <w:r w:rsidRPr="007D70EE">
        <w:rPr>
          <w:lang w:val="nb-NO"/>
        </w:rPr>
        <w:t>mg irbesartan.</w:t>
      </w:r>
    </w:p>
    <w:p w:rsidR="00C60D55" w:rsidRPr="0082549F" w:rsidRDefault="001155D0" w:rsidP="0082549F">
      <w:pPr>
        <w:pStyle w:val="EMEABodyTextIndent"/>
        <w:rPr>
          <w:lang w:val="nb-NO"/>
        </w:rPr>
      </w:pPr>
      <w:r>
        <w:rPr>
          <w:lang w:val="nb-NO"/>
        </w:rPr>
        <w:t>Andre innholdsstoffer</w:t>
      </w:r>
      <w:r w:rsidR="00C60D55">
        <w:rPr>
          <w:lang w:val="nb-NO"/>
        </w:rPr>
        <w:t xml:space="preserve"> er laktosemonohydrat, mikrokrystallinsk cellulose, krysskarmellosenatrium, hypromellose, silikondioksid, magnesiumstearat, titandioksid, makrogol 3000, karnaubavoks.</w:t>
      </w:r>
      <w:r w:rsidR="0082549F">
        <w:rPr>
          <w:lang w:val="nb-NO"/>
        </w:rPr>
        <w:t xml:space="preserve"> </w:t>
      </w:r>
      <w:r w:rsidR="0082549F" w:rsidRPr="008D3442">
        <w:rPr>
          <w:lang w:val="nb-NO"/>
        </w:rPr>
        <w:t>Se avsnitt 2 «</w:t>
      </w:r>
      <w:r w:rsidR="0082549F">
        <w:rPr>
          <w:lang w:val="nb-NO"/>
        </w:rPr>
        <w:t>Karvea</w:t>
      </w:r>
      <w:r w:rsidR="0082549F" w:rsidRPr="008D3442">
        <w:rPr>
          <w:lang w:val="nb-NO"/>
        </w:rPr>
        <w:t xml:space="preserve"> inneholder laktose»</w:t>
      </w:r>
    </w:p>
    <w:p w:rsidR="00C60D55" w:rsidRDefault="00C60D55" w:rsidP="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Karvea</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167746">
        <w:rPr>
          <w:lang w:val="nb-NO"/>
        </w:rPr>
        <w:t> </w:t>
      </w:r>
      <w:r>
        <w:rPr>
          <w:lang w:val="nb-NO"/>
        </w:rPr>
        <w:t>150</w:t>
      </w:r>
      <w:r w:rsidRPr="00167746">
        <w:rPr>
          <w:lang w:val="nb-NO"/>
        </w:rPr>
        <w:t> mg</w:t>
      </w:r>
      <w:r>
        <w:rPr>
          <w:lang w:val="nb-NO"/>
        </w:rPr>
        <w:t xml:space="preserve"> filmdrasjerte tabletter er hvite til "off-white", bikonvekse og oval-formede med et hjerte trykt på den ene siden og tallet 2872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150 mg filmdrasjerte tabletter leveres i blisterpakninger på 14, 28, 30, 56, 84, 90 eller 98 filmdrasjerte tabletter. Endose blisterpakninger på 56 x 1 filmdrasjerte tabletter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sidRPr="00942B83">
        <w:rPr>
          <w:lang w:val="nb-NO"/>
        </w:rPr>
        <w:t>Innehaver av markedsføringstillatelsen:</w:t>
      </w:r>
    </w:p>
    <w:p w:rsidR="00C60D55" w:rsidRPr="007D70EE"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7D70EE" w:rsidRDefault="00C60D55" w:rsidP="00C60D55">
      <w:pPr>
        <w:pStyle w:val="EMEABodyText"/>
        <w:rPr>
          <w:lang w:val="nb-NO"/>
        </w:rPr>
      </w:pPr>
    </w:p>
    <w:p w:rsidR="00C60D55" w:rsidRPr="00942B83" w:rsidRDefault="00C60D55" w:rsidP="00C60D55">
      <w:pPr>
        <w:pStyle w:val="EMEAHeading3"/>
        <w:rPr>
          <w:lang w:val="nb-NO"/>
        </w:rPr>
      </w:pPr>
      <w:r w:rsidRPr="00942B83">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7D70EE"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Pr="005765F3" w:rsidRDefault="00C60D55" w:rsidP="00C60D55">
      <w:pPr>
        <w:pStyle w:val="EMEAAddress"/>
        <w:rPr>
          <w:lang w:val="nb-NO"/>
        </w:rPr>
      </w:pPr>
      <w:r w:rsidRPr="005765F3">
        <w:rPr>
          <w:lang w:val="nb-NO"/>
        </w:rPr>
        <w:t>CHINOIN PRIVATE CO. LTD.</w:t>
      </w:r>
      <w:r w:rsidRPr="005765F3">
        <w:rPr>
          <w:lang w:val="nb-NO"/>
        </w:rPr>
        <w:br/>
        <w:t>Lévai u.5.</w:t>
      </w:r>
      <w:r w:rsidRPr="005765F3">
        <w:rPr>
          <w:lang w:val="nb-NO"/>
        </w:rPr>
        <w:br/>
        <w:t>2112 Veresegyház - Ungarn</w:t>
      </w:r>
    </w:p>
    <w:p w:rsidR="0067570F" w:rsidRPr="005765F3" w:rsidRDefault="0067570F">
      <w:pPr>
        <w:pStyle w:val="EMEABodyText"/>
        <w:rPr>
          <w:lang w:val="nb-NO"/>
        </w:rPr>
      </w:pPr>
    </w:p>
    <w:p w:rsidR="001A3A6A" w:rsidRDefault="001A3A6A" w:rsidP="001A3A6A">
      <w:r>
        <w:t>Sanofi-Aventis, S.A.</w:t>
      </w:r>
    </w:p>
    <w:p w:rsidR="001A3A6A" w:rsidRDefault="001A3A6A" w:rsidP="001A3A6A">
      <w:proofErr w:type="spellStart"/>
      <w:r>
        <w:t>Ctra</w:t>
      </w:r>
      <w:proofErr w:type="spellEnd"/>
      <w:r>
        <w:t xml:space="preserve">. C-35 (La </w:t>
      </w:r>
      <w:proofErr w:type="spellStart"/>
      <w:r>
        <w:t>Batlloria-Hostalric</w:t>
      </w:r>
      <w:proofErr w:type="spellEnd"/>
      <w:r>
        <w:t>), km. 63.09</w:t>
      </w:r>
    </w:p>
    <w:p w:rsidR="001A3A6A" w:rsidRDefault="001A3A6A" w:rsidP="001A3A6A">
      <w:r>
        <w:t xml:space="preserve">17404 </w:t>
      </w:r>
      <w:proofErr w:type="spellStart"/>
      <w:r>
        <w:t>Riells</w:t>
      </w:r>
      <w:proofErr w:type="spellEnd"/>
      <w:r>
        <w:t xml:space="preserve"> i </w:t>
      </w:r>
      <w:proofErr w:type="spellStart"/>
      <w:r>
        <w:t>Viabrea</w:t>
      </w:r>
      <w:proofErr w:type="spellEnd"/>
      <w:r>
        <w:t xml:space="preserve"> (Girona)</w:t>
      </w:r>
    </w:p>
    <w:p w:rsidR="001A3A6A" w:rsidRPr="005765F3" w:rsidRDefault="001A3A6A" w:rsidP="001A3A6A">
      <w:r w:rsidRPr="005765F3">
        <w:t>Spania</w:t>
      </w:r>
    </w:p>
    <w:p w:rsidR="001A3A6A" w:rsidRDefault="001A3A6A">
      <w:pPr>
        <w:pStyle w:val="EMEABodyText"/>
        <w:rPr>
          <w:lang w:val="nb-NO"/>
        </w:rPr>
      </w:pPr>
    </w:p>
    <w:p w:rsidR="00C60D55" w:rsidRDefault="00525781">
      <w:pPr>
        <w:pStyle w:val="EMEABodyText"/>
        <w:rPr>
          <w:lang w:val="nb-NO"/>
        </w:rPr>
      </w:pPr>
      <w:r w:rsidRPr="00B10C0C">
        <w:rPr>
          <w:szCs w:val="22"/>
          <w:lang w:val="nb-NO"/>
        </w:rPr>
        <w:t>Ta kontakt med den lokale representanten for innehaveren av markedsføringstillatelsen for ytterligere informasjon om dette legemidlet:</w:t>
      </w:r>
    </w:p>
    <w:p w:rsidR="00C60D55" w:rsidRDefault="00C60D55">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82549F" w:rsidP="0087239E">
            <w:pPr>
              <w:rPr>
                <w:noProof/>
                <w:lang w:val="fr-BE"/>
              </w:rPr>
            </w:pPr>
            <w:r>
              <w:rPr>
                <w:noProof/>
                <w:lang w:val="fr-BE"/>
              </w:rPr>
              <w:t>Sanofi</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Belgique/Belgien)</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r>
              <w:rPr>
                <w:b/>
                <w:bCs/>
                <w:lang w:val="fr-BE"/>
              </w:rPr>
              <w:t>Česká republika</w:t>
            </w:r>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r w:rsidR="007A4608">
              <w:rPr>
                <w:lang w:val="it-IT"/>
              </w:rPr>
              <w:t>S.r.l</w:t>
            </w:r>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82549F" w:rsidRPr="009313D0" w:rsidRDefault="0082549F" w:rsidP="0082549F">
            <w:pPr>
              <w:rPr>
                <w:lang w:val="cs-CZ"/>
              </w:rPr>
            </w:pPr>
            <w:r>
              <w:rPr>
                <w:lang w:val="cs-CZ"/>
              </w:rPr>
              <w:t>Tel</w:t>
            </w:r>
            <w:r w:rsidRPr="009313D0">
              <w:rPr>
                <w:lang w:val="cs-CZ"/>
              </w:rPr>
              <w:t>: 0800 52 52 010</w:t>
            </w:r>
          </w:p>
          <w:p w:rsidR="00245A02" w:rsidRDefault="0082549F">
            <w:pPr>
              <w:rPr>
                <w:lang w:val="cs-CZ"/>
              </w:rPr>
            </w:pPr>
            <w:r w:rsidRPr="009313D0">
              <w:rPr>
                <w:lang w:val="cs-CZ"/>
              </w:rPr>
              <w:t>Tel. aus dem Ausland: +49 69 305 21 131</w:t>
            </w:r>
            <w:r w:rsidDel="008D3442">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Genzyme Europe</w:t>
            </w:r>
            <w:r w:rsidR="00245A02">
              <w:rPr>
                <w:lang w:val="cs-CZ"/>
              </w:rPr>
              <w:t xml:space="preserve"> 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53710A" w:rsidRDefault="0053710A" w:rsidP="0087239E">
            <w:pPr>
              <w:rPr>
                <w:b/>
                <w:bCs/>
                <w:lang w:val="cs-CZ"/>
              </w:rPr>
            </w:pPr>
          </w:p>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proofErr w:type="spellStart"/>
            <w:r>
              <w:rPr>
                <w:lang w:val="fr-BE"/>
              </w:rPr>
              <w:t>sanofi-aventis</w:t>
            </w:r>
            <w:proofErr w:type="spellEnd"/>
            <w:r>
              <w:rPr>
                <w:lang w:val="fr-BE"/>
              </w:rPr>
              <w:t xml:space="preserve">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proofErr w:type="spellStart"/>
            <w:r>
              <w:rPr>
                <w:lang w:val="fr-FR"/>
              </w:rPr>
              <w:t>sanofi-aventis</w:t>
            </w:r>
            <w:proofErr w:type="spellEnd"/>
            <w:r>
              <w:rPr>
                <w:lang w:val="fr-FR"/>
              </w:rPr>
              <w:t xml:space="preserve">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w:t>
            </w:r>
            <w:r w:rsidR="007A4608">
              <w:rPr>
                <w:lang w:val="it-IT"/>
              </w:rPr>
              <w:t>S.r.l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A949CF" w:rsidRDefault="00C60D55" w:rsidP="00C60D55">
      <w:pPr>
        <w:pStyle w:val="EMEABodyText"/>
        <w:rPr>
          <w:b/>
          <w:lang w:val="nb-NO"/>
        </w:rPr>
      </w:pPr>
      <w:r w:rsidRPr="00A949CF">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A47701" w:rsidRPr="00F50415" w:rsidRDefault="00C60D55" w:rsidP="00C60D55">
      <w:pPr>
        <w:pStyle w:val="EMEABodyText"/>
        <w:rPr>
          <w:lang w:val="nb-NO"/>
        </w:rPr>
      </w:pPr>
      <w:r>
        <w:rPr>
          <w:lang w:val="nb-NO"/>
        </w:rPr>
        <w:t xml:space="preserve">Detaljert informasjon om dette legemiddel er tilgjengelig på nettstedet til Det europeiske legemiddelkontoret </w:t>
      </w:r>
      <w:r w:rsidR="00245A02">
        <w:rPr>
          <w:lang w:val="nb-NO"/>
        </w:rPr>
        <w:t>(</w:t>
      </w:r>
      <w:r w:rsidR="0030484D">
        <w:rPr>
          <w:lang w:val="nb-NO"/>
        </w:rPr>
        <w:t xml:space="preserve">the </w:t>
      </w:r>
      <w:r w:rsidR="00245A02">
        <w:rPr>
          <w:lang w:val="nb-NO"/>
        </w:rPr>
        <w:t>European Me</w:t>
      </w:r>
      <w:r w:rsidR="00AF3615" w:rsidRPr="0007228F">
        <w:rPr>
          <w:lang w:val="nb-NO"/>
        </w:rPr>
        <w:t xml:space="preserve">dicines Agency): </w:t>
      </w:r>
      <w:r w:rsidR="00A47701">
        <w:rPr>
          <w:lang w:val="nb-NO"/>
        </w:rPr>
        <w:fldChar w:fldCharType="begin"/>
      </w:r>
      <w:r w:rsidR="00A47701">
        <w:rPr>
          <w:lang w:val="nb-NO"/>
        </w:rPr>
        <w:instrText xml:space="preserve"> HYPERLINK "</w:instrText>
      </w:r>
      <w:r w:rsidR="00A47701" w:rsidRPr="0007228F">
        <w:rPr>
          <w:lang w:val="nb-NO"/>
        </w:rPr>
        <w:instrText>http://w</w:instrText>
      </w:r>
      <w:r w:rsidR="00A47701" w:rsidRPr="00AA7527">
        <w:rPr>
          <w:lang w:val="nb-NO"/>
        </w:rPr>
        <w:instrText>ww.ema.eu</w:instrText>
      </w:r>
      <w:r w:rsidR="00A47701">
        <w:rPr>
          <w:lang w:val="nb-NO"/>
        </w:rPr>
        <w:instrText>ropa.eu</w:instrText>
      </w:r>
      <w:r w:rsidR="00A47701" w:rsidRPr="00AA7527">
        <w:rPr>
          <w:lang w:val="nb-NO"/>
        </w:rPr>
        <w:instrText>/</w:instrText>
      </w:r>
      <w:r w:rsidR="00A47701">
        <w:rPr>
          <w:lang w:val="nb-NO"/>
        </w:rPr>
        <w:instrText xml:space="preserve">" </w:instrText>
      </w:r>
      <w:r w:rsidR="00A47701">
        <w:rPr>
          <w:lang w:val="nb-NO"/>
        </w:rPr>
        <w:fldChar w:fldCharType="separate"/>
      </w:r>
      <w:r w:rsidR="00A47701" w:rsidRPr="00227DAE">
        <w:rPr>
          <w:rStyle w:val="Hyperlink"/>
          <w:lang w:val="nb-NO"/>
        </w:rPr>
        <w:t>http://www.ema.europa.eu/</w:t>
      </w:r>
      <w:r w:rsidR="00A47701">
        <w:rPr>
          <w:lang w:val="nb-NO"/>
        </w:rPr>
        <w:fldChar w:fldCharType="end"/>
      </w:r>
    </w:p>
    <w:p w:rsidR="00C60D55" w:rsidRPr="00AA7527" w:rsidRDefault="00C60D55" w:rsidP="00C60D55">
      <w:pPr>
        <w:pStyle w:val="EMEATitle"/>
        <w:rPr>
          <w:b w:val="0"/>
          <w:lang w:val="nb-NO"/>
        </w:rPr>
      </w:pPr>
      <w:r w:rsidRPr="003400CC">
        <w:rPr>
          <w:lang w:val="nb-NO"/>
        </w:rPr>
        <w:br w:type="page"/>
      </w:r>
      <w:r w:rsidR="009B4897" w:rsidRPr="00A41FFD">
        <w:rPr>
          <w:lang w:val="nb-NO"/>
        </w:rPr>
        <w:t>Pakningsvedlegg: Informasjon til brukeren</w:t>
      </w:r>
    </w:p>
    <w:p w:rsidR="00C60D55" w:rsidRPr="00830B7A" w:rsidRDefault="00C60D55" w:rsidP="00C60D55">
      <w:pPr>
        <w:pStyle w:val="EMEATitle"/>
        <w:rPr>
          <w:lang w:val="nb-NO"/>
        </w:rPr>
      </w:pPr>
      <w:r>
        <w:rPr>
          <w:lang w:val="nb-NO"/>
        </w:rPr>
        <w:t>Karvea</w:t>
      </w:r>
      <w:r w:rsidRPr="00830B7A">
        <w:rPr>
          <w:lang w:val="nb-NO"/>
        </w:rPr>
        <w:t xml:space="preserve"> </w:t>
      </w:r>
      <w:r>
        <w:rPr>
          <w:lang w:val="nb-NO"/>
        </w:rPr>
        <w:t>300</w:t>
      </w:r>
      <w:r w:rsidRPr="00830B7A">
        <w:rPr>
          <w:lang w:val="nb-NO"/>
        </w:rPr>
        <w:t> mg filmdrasjerte tabletter</w:t>
      </w:r>
    </w:p>
    <w:p w:rsidR="00C60D55" w:rsidRPr="00AA7527" w:rsidRDefault="00C60D55" w:rsidP="00C60D55">
      <w:pPr>
        <w:pStyle w:val="EMEABodyText"/>
        <w:jc w:val="center"/>
        <w:rPr>
          <w:lang w:val="nb-NO"/>
        </w:rPr>
      </w:pPr>
      <w:r w:rsidRPr="00AA7527">
        <w:rPr>
          <w:lang w:val="nb-NO"/>
        </w:rPr>
        <w:t>irbesartan</w:t>
      </w:r>
    </w:p>
    <w:p w:rsidR="00C60D55" w:rsidRDefault="00C60D55">
      <w:pPr>
        <w:pStyle w:val="EMEABodyText"/>
        <w:rPr>
          <w:lang w:val="nb-NO"/>
        </w:rPr>
      </w:pPr>
    </w:p>
    <w:p w:rsidR="00C60D55" w:rsidRDefault="00C60D55" w:rsidP="00C60D55">
      <w:pPr>
        <w:pStyle w:val="EMEAHeading3"/>
        <w:rPr>
          <w:lang w:val="nb-NO"/>
        </w:rPr>
      </w:pPr>
      <w:r>
        <w:rPr>
          <w:lang w:val="nb-NO"/>
        </w:rPr>
        <w:t>Les nøye gjennom dette pakningsvedlegget før du begynner å bruke</w:t>
      </w:r>
      <w:r w:rsidR="009B4897">
        <w:rPr>
          <w:lang w:val="nb-NO"/>
        </w:rPr>
        <w:t xml:space="preserve"> dette</w:t>
      </w:r>
      <w:r>
        <w:rPr>
          <w:lang w:val="nb-NO"/>
        </w:rPr>
        <w:t xml:space="preserve"> legemidlet.</w:t>
      </w:r>
      <w:r w:rsidR="009B4897" w:rsidRPr="009B4897">
        <w:rPr>
          <w:lang w:val="nb-NO"/>
        </w:rPr>
        <w:t xml:space="preserve"> </w:t>
      </w:r>
      <w:r w:rsidR="009B4897" w:rsidRPr="00A41FFD">
        <w:rPr>
          <w:lang w:val="nb-NO"/>
        </w:rPr>
        <w:t>Det inneholder informasjon som er viktig for deg.</w:t>
      </w:r>
    </w:p>
    <w:p w:rsidR="00C60D55" w:rsidRDefault="00C60D55" w:rsidP="00C60D55">
      <w:pPr>
        <w:pStyle w:val="EMEABodyTextIndent"/>
        <w:rPr>
          <w:lang w:val="nb-NO"/>
        </w:rPr>
      </w:pPr>
      <w:r>
        <w:rPr>
          <w:lang w:val="nb-NO"/>
        </w:rPr>
        <w:t>Ta vare på dette pakningsvedlegget. Du kan få behov for å lese det igjen.</w:t>
      </w:r>
    </w:p>
    <w:p w:rsidR="00C60D55" w:rsidRDefault="00014C00" w:rsidP="00C60D55">
      <w:pPr>
        <w:pStyle w:val="EMEABodyTextIndent"/>
        <w:rPr>
          <w:lang w:val="nb-NO"/>
        </w:rPr>
      </w:pPr>
      <w:r>
        <w:rPr>
          <w:lang w:val="nb-NO"/>
        </w:rPr>
        <w:t>Spør</w:t>
      </w:r>
      <w:r w:rsidR="00C60D55">
        <w:rPr>
          <w:lang w:val="nb-NO"/>
        </w:rPr>
        <w:t xml:space="preserve"> lege eller apotek</w:t>
      </w:r>
      <w:r w:rsidRPr="00014C00">
        <w:rPr>
          <w:lang w:val="nb-NO"/>
        </w:rPr>
        <w:t xml:space="preserve"> </w:t>
      </w:r>
      <w:r w:rsidRPr="006D5009">
        <w:rPr>
          <w:lang w:val="nb-NO"/>
        </w:rPr>
        <w:t>hvis du har flere spørsmål eller trenger mer informasjon</w:t>
      </w:r>
      <w:r w:rsidR="00C60D55">
        <w:rPr>
          <w:lang w:val="nb-NO"/>
        </w:rPr>
        <w:t>.</w:t>
      </w:r>
    </w:p>
    <w:p w:rsidR="009B4897" w:rsidRDefault="009B4897" w:rsidP="009B4897">
      <w:pPr>
        <w:pStyle w:val="EMEABodyTextIndent"/>
        <w:rPr>
          <w:lang w:val="nb-NO"/>
        </w:rPr>
      </w:pPr>
      <w:r>
        <w:rPr>
          <w:lang w:val="nb-NO"/>
        </w:rPr>
        <w:t>Dette legemidlet er skrevet ut kun til deg. Ikke gi det videre til andre. Det kan skade dem, selv om de har symptomer på sykdom som ligner dine.</w:t>
      </w:r>
    </w:p>
    <w:p w:rsidR="00C60D55" w:rsidRPr="0001043E" w:rsidRDefault="009B4897" w:rsidP="00C60D55">
      <w:pPr>
        <w:pStyle w:val="EMEABodyTextIndent"/>
        <w:rPr>
          <w:lang w:val="nb-NO"/>
        </w:rPr>
      </w:pPr>
      <w:r>
        <w:rPr>
          <w:lang w:val="nb-NO"/>
        </w:rPr>
        <w:t xml:space="preserve">Kontakt lege eller apotek </w:t>
      </w:r>
      <w:r w:rsidRPr="00FA6539">
        <w:rPr>
          <w:szCs w:val="22"/>
          <w:lang w:val="nb-NO"/>
        </w:rPr>
        <w:t xml:space="preserve">dersom du opplever bivirkninger, inkludert mulige bivirkninger som ikke er nevnt i dette pakningsvedlegget. </w:t>
      </w:r>
      <w:r>
        <w:rPr>
          <w:szCs w:val="22"/>
        </w:rPr>
        <w:t xml:space="preserve">Se </w:t>
      </w:r>
      <w:proofErr w:type="spellStart"/>
      <w:r>
        <w:rPr>
          <w:szCs w:val="22"/>
        </w:rPr>
        <w:t>avsnitt</w:t>
      </w:r>
      <w:proofErr w:type="spellEnd"/>
      <w:r>
        <w:rPr>
          <w:szCs w:val="22"/>
        </w:rPr>
        <w:t xml:space="preserve"> 4.</w:t>
      </w:r>
    </w:p>
    <w:p w:rsidR="00C60D55" w:rsidRDefault="00C60D55">
      <w:pPr>
        <w:pStyle w:val="EMEABodyText"/>
        <w:rPr>
          <w:lang w:val="nb-NO"/>
        </w:rPr>
      </w:pPr>
    </w:p>
    <w:p w:rsidR="00C60D55" w:rsidRPr="00942B83" w:rsidRDefault="00C60D55" w:rsidP="00C60D55">
      <w:pPr>
        <w:pStyle w:val="EMEAHeading3"/>
        <w:rPr>
          <w:u w:val="single"/>
          <w:lang w:val="nb-NO"/>
        </w:rPr>
      </w:pPr>
      <w:r w:rsidRPr="00942B83">
        <w:rPr>
          <w:u w:val="single"/>
          <w:lang w:val="nb-NO"/>
        </w:rPr>
        <w:t>I dette pakningsvedlegget finner du informasjon om:</w:t>
      </w:r>
    </w:p>
    <w:p w:rsidR="00C60D55" w:rsidRDefault="00C60D55">
      <w:pPr>
        <w:pStyle w:val="EMEABodyText"/>
        <w:rPr>
          <w:lang w:val="nb-NO"/>
        </w:rPr>
      </w:pPr>
      <w:r>
        <w:rPr>
          <w:lang w:val="nb-NO"/>
        </w:rPr>
        <w:t>1.</w:t>
      </w:r>
      <w:r>
        <w:rPr>
          <w:lang w:val="nb-NO"/>
        </w:rPr>
        <w:tab/>
        <w:t>Hva Karvea er, og hva det brukes mot</w:t>
      </w:r>
    </w:p>
    <w:p w:rsidR="00C60D55" w:rsidRDefault="00C60D55">
      <w:pPr>
        <w:pStyle w:val="EMEABodyText"/>
        <w:rPr>
          <w:lang w:val="nb-NO"/>
        </w:rPr>
      </w:pPr>
      <w:r>
        <w:rPr>
          <w:lang w:val="nb-NO"/>
        </w:rPr>
        <w:t>2.</w:t>
      </w:r>
      <w:r>
        <w:rPr>
          <w:lang w:val="nb-NO"/>
        </w:rPr>
        <w:tab/>
        <w:t xml:space="preserve">Hva du må </w:t>
      </w:r>
      <w:r w:rsidR="00B0750B">
        <w:rPr>
          <w:lang w:val="nb-NO"/>
        </w:rPr>
        <w:t>vite</w:t>
      </w:r>
      <w:r w:rsidR="0067570F">
        <w:rPr>
          <w:lang w:val="nb-NO"/>
        </w:rPr>
        <w:t xml:space="preserve"> </w:t>
      </w:r>
      <w:r>
        <w:rPr>
          <w:lang w:val="nb-NO"/>
        </w:rPr>
        <w:t>før du bruker Karvea</w:t>
      </w:r>
    </w:p>
    <w:p w:rsidR="00C60D55" w:rsidRDefault="00C60D55">
      <w:pPr>
        <w:pStyle w:val="EMEABodyText"/>
        <w:rPr>
          <w:lang w:val="nb-NO"/>
        </w:rPr>
      </w:pPr>
      <w:r>
        <w:rPr>
          <w:lang w:val="nb-NO"/>
        </w:rPr>
        <w:t>3.</w:t>
      </w:r>
      <w:r>
        <w:rPr>
          <w:lang w:val="nb-NO"/>
        </w:rPr>
        <w:tab/>
        <w:t>Hvordan du bruker Karvea</w:t>
      </w:r>
    </w:p>
    <w:p w:rsidR="00C60D55" w:rsidRDefault="00C60D55">
      <w:pPr>
        <w:pStyle w:val="EMEABodyText"/>
        <w:rPr>
          <w:lang w:val="nb-NO"/>
        </w:rPr>
      </w:pPr>
      <w:r>
        <w:rPr>
          <w:lang w:val="nb-NO"/>
        </w:rPr>
        <w:t>4.</w:t>
      </w:r>
      <w:r>
        <w:rPr>
          <w:lang w:val="nb-NO"/>
        </w:rPr>
        <w:tab/>
        <w:t>Mulige bivirkninger</w:t>
      </w:r>
    </w:p>
    <w:p w:rsidR="00C60D55" w:rsidRDefault="00C60D55">
      <w:pPr>
        <w:pStyle w:val="EMEABodyText"/>
        <w:rPr>
          <w:lang w:val="nb-NO"/>
        </w:rPr>
      </w:pPr>
      <w:r>
        <w:rPr>
          <w:lang w:val="nb-NO"/>
        </w:rPr>
        <w:t>5.</w:t>
      </w:r>
      <w:r>
        <w:rPr>
          <w:lang w:val="nb-NO"/>
        </w:rPr>
        <w:tab/>
      </w:r>
      <w:r w:rsidRPr="00AA7527">
        <w:rPr>
          <w:lang w:val="nb-NO"/>
        </w:rPr>
        <w:t xml:space="preserve">Hvordan du oppbevarer </w:t>
      </w:r>
      <w:r>
        <w:rPr>
          <w:lang w:val="nb-NO"/>
        </w:rPr>
        <w:t>Karvea</w:t>
      </w:r>
    </w:p>
    <w:p w:rsidR="00C60D55" w:rsidRDefault="00C60D55">
      <w:pPr>
        <w:pStyle w:val="EMEABodyText"/>
        <w:tabs>
          <w:tab w:val="left" w:pos="570"/>
        </w:tabs>
        <w:ind w:left="570" w:hanging="570"/>
        <w:rPr>
          <w:lang w:val="nb-NO"/>
        </w:rPr>
      </w:pPr>
      <w:r>
        <w:rPr>
          <w:lang w:val="nb-NO"/>
        </w:rPr>
        <w:t>6.</w:t>
      </w:r>
      <w:r>
        <w:rPr>
          <w:lang w:val="nb-NO"/>
        </w:rPr>
        <w:tab/>
      </w:r>
      <w:r w:rsidR="00B0750B">
        <w:rPr>
          <w:lang w:val="nb-NO"/>
        </w:rPr>
        <w:t>Innholdet i pakningen og ytterligere informasjon</w:t>
      </w:r>
    </w:p>
    <w:p w:rsidR="00C60D55" w:rsidRDefault="00C60D55">
      <w:pPr>
        <w:pStyle w:val="EMEABodyText"/>
        <w:rPr>
          <w:lang w:val="nb-NO"/>
        </w:rPr>
      </w:pPr>
    </w:p>
    <w:p w:rsidR="00C60D55" w:rsidRDefault="00C60D55">
      <w:pPr>
        <w:pStyle w:val="EMEABodyText"/>
        <w:rPr>
          <w:lang w:val="nb-NO"/>
        </w:rPr>
      </w:pPr>
    </w:p>
    <w:p w:rsidR="00C60D55" w:rsidRDefault="00C60D55" w:rsidP="00033BCE">
      <w:pPr>
        <w:pStyle w:val="EMEAHeading1"/>
        <w:rPr>
          <w:lang w:val="nb-NO"/>
        </w:rPr>
      </w:pPr>
      <w:r>
        <w:rPr>
          <w:lang w:val="nb-NO"/>
        </w:rPr>
        <w:t>1.</w:t>
      </w:r>
      <w:r>
        <w:rPr>
          <w:lang w:val="nb-NO"/>
        </w:rPr>
        <w:tab/>
      </w:r>
      <w:r w:rsidR="0067570F">
        <w:rPr>
          <w:caps w:val="0"/>
          <w:lang w:val="nb-NO"/>
        </w:rPr>
        <w:t>Hva K</w:t>
      </w:r>
      <w:r w:rsidR="0067570F" w:rsidRPr="002F30D4">
        <w:rPr>
          <w:caps w:val="0"/>
          <w:lang w:val="nb-NO"/>
        </w:rPr>
        <w:t>arvea</w:t>
      </w:r>
      <w:r w:rsidR="0067570F">
        <w:rPr>
          <w:caps w:val="0"/>
          <w:lang w:val="nb-NO"/>
        </w:rPr>
        <w:t xml:space="preserve"> er, og hva det brukes mot</w:t>
      </w:r>
    </w:p>
    <w:p w:rsidR="00C60D55" w:rsidRDefault="00C60D55" w:rsidP="00C60D55">
      <w:pPr>
        <w:pStyle w:val="EMEAHeading1"/>
        <w:rPr>
          <w:lang w:val="nb-NO"/>
        </w:rPr>
      </w:pPr>
    </w:p>
    <w:p w:rsidR="00C60D55" w:rsidRDefault="00C60D55">
      <w:pPr>
        <w:pStyle w:val="EMEABodyText"/>
        <w:rPr>
          <w:snapToGrid w:val="0"/>
          <w:lang w:val="nb-NO" w:eastAsia="nb-NO"/>
        </w:rPr>
      </w:pPr>
      <w:r>
        <w:rPr>
          <w:lang w:val="nb-NO"/>
        </w:rPr>
        <w:t xml:space="preserve">Karvea tilhører en gruppe legemidler som heter angiotensin II-reseptor antagonister. Angiotensin II produseres i kroppen og binder seg til reseptorer i blodårene, noe som får dem til å trekke seg sammen. Dette fører til økning i blodtrykk. Karvea hindrer bindingen av angiotensin II til disse reseptorene. Dermed slapper blodårene av og blodtrykket reduseres. </w:t>
      </w:r>
      <w:r>
        <w:rPr>
          <w:snapToGrid w:val="0"/>
          <w:lang w:val="nb-NO" w:eastAsia="nb-NO"/>
        </w:rPr>
        <w:t>Karvea forsinker reduksjon av nyrefunksjon hos pasienter med høyt blodtrykk og type 2 diabetes.</w:t>
      </w:r>
    </w:p>
    <w:p w:rsidR="00C60D55" w:rsidRDefault="00C60D55">
      <w:pPr>
        <w:pStyle w:val="EMEABodyText"/>
        <w:rPr>
          <w:lang w:val="nb-NO"/>
        </w:rPr>
      </w:pPr>
    </w:p>
    <w:p w:rsidR="00C60D55" w:rsidRDefault="00C60D55" w:rsidP="00C60D55">
      <w:pPr>
        <w:pStyle w:val="EMEABodyText"/>
        <w:rPr>
          <w:lang w:val="nb-NO"/>
        </w:rPr>
      </w:pPr>
      <w:r>
        <w:rPr>
          <w:lang w:val="nb-NO"/>
        </w:rPr>
        <w:t>Karvea brukes hos voksne pasienter</w:t>
      </w:r>
    </w:p>
    <w:p w:rsidR="00C60D55" w:rsidRPr="00897753" w:rsidRDefault="00C60D55" w:rsidP="00C60D55">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C60D55" w:rsidRDefault="00C60D55" w:rsidP="00C60D55">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2.</w:t>
      </w:r>
      <w:r>
        <w:rPr>
          <w:lang w:val="nb-NO"/>
        </w:rPr>
        <w:tab/>
      </w:r>
      <w:r w:rsidR="0067570F">
        <w:rPr>
          <w:caps w:val="0"/>
          <w:lang w:val="nb-NO"/>
        </w:rPr>
        <w:t>Hva du må vite</w:t>
      </w:r>
      <w:r w:rsidR="0067570F">
        <w:rPr>
          <w:lang w:val="nb-NO"/>
        </w:rPr>
        <w:t xml:space="preserve"> </w:t>
      </w:r>
      <w:r w:rsidR="0067570F">
        <w:rPr>
          <w:caps w:val="0"/>
          <w:lang w:val="nb-NO"/>
        </w:rPr>
        <w:t>før du bruker K</w:t>
      </w:r>
      <w:r w:rsidR="0067570F" w:rsidRPr="002F30D4">
        <w:rPr>
          <w:caps w:val="0"/>
          <w:lang w:val="nb-NO"/>
        </w:rPr>
        <w:t>arvea</w:t>
      </w:r>
    </w:p>
    <w:p w:rsidR="00C60D55" w:rsidRDefault="00C60D55" w:rsidP="00C60D55">
      <w:pPr>
        <w:pStyle w:val="EMEAHeading1"/>
        <w:rPr>
          <w:lang w:val="nb-NO"/>
        </w:rPr>
      </w:pPr>
    </w:p>
    <w:p w:rsidR="00C60D55" w:rsidRDefault="00C60D55" w:rsidP="00C60D55">
      <w:pPr>
        <w:pStyle w:val="EMEAHeading3"/>
        <w:rPr>
          <w:lang w:val="nb-NO"/>
        </w:rPr>
      </w:pPr>
      <w:r>
        <w:rPr>
          <w:lang w:val="nb-NO"/>
        </w:rPr>
        <w:t>Bruk ikke Karvea</w:t>
      </w:r>
    </w:p>
    <w:p w:rsidR="00C60D55" w:rsidRDefault="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0067570F" w:rsidRPr="00786EFE">
        <w:rPr>
          <w:lang w:val="nb-NO"/>
        </w:rPr>
        <w:t>dersom du er allergisk overfor irbesartan eller noen av de andre innholdsstoffene i dette legemidlet (listet opp i avsnitt 6)</w:t>
      </w:r>
      <w:r>
        <w:rPr>
          <w:lang w:val="nb-NO"/>
        </w:rPr>
        <w:t>.</w:t>
      </w:r>
    </w:p>
    <w:p w:rsidR="00C60D55" w:rsidRDefault="00C60D55" w:rsidP="00C60D55">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Karvea tidlig i svangerskapet - se ”Graviditet og amming”)</w:t>
      </w:r>
      <w:r w:rsidR="0067570F">
        <w:rPr>
          <w:lang w:val="nb-NO"/>
        </w:rPr>
        <w:t>.</w:t>
      </w:r>
    </w:p>
    <w:p w:rsidR="0067570F" w:rsidRPr="0067570F" w:rsidRDefault="0067570F" w:rsidP="0067570F">
      <w:pPr>
        <w:pStyle w:val="EMEABodyTextIndent"/>
        <w:numPr>
          <w:ilvl w:val="0"/>
          <w:numId w:val="0"/>
        </w:numPr>
        <w:ind w:left="567" w:hanging="567"/>
        <w:rPr>
          <w:lang w:val="nb-NO"/>
        </w:rPr>
      </w:pPr>
      <w:r>
        <w:rPr>
          <w:rFonts w:ascii="Wingdings" w:hAnsi="Wingdings"/>
          <w:lang w:val="nb-NO"/>
        </w:rPr>
        <w:t></w:t>
      </w:r>
      <w:r>
        <w:rPr>
          <w:rFonts w:ascii="Wingdings" w:hAnsi="Wingdings"/>
          <w:lang w:val="nb-NO"/>
        </w:rPr>
        <w:tab/>
      </w:r>
      <w:r w:rsidRPr="00172977">
        <w:rPr>
          <w:lang w:val="nb-NO"/>
        </w:rPr>
        <w:t>dersom</w:t>
      </w:r>
      <w:r>
        <w:rPr>
          <w:b/>
          <w:szCs w:val="22"/>
          <w:lang w:val="nb-NO" w:eastAsia="sv-SE"/>
        </w:rPr>
        <w:t xml:space="preserve"> du har diabetes eller nedsatt nyrefunksjon</w:t>
      </w:r>
      <w:r>
        <w:rPr>
          <w:szCs w:val="22"/>
          <w:lang w:val="nb-NO" w:eastAsia="sv-SE"/>
        </w:rPr>
        <w:t xml:space="preserve"> og du </w:t>
      </w:r>
      <w:r w:rsidR="00F904C9" w:rsidRPr="002820D7">
        <w:rPr>
          <w:szCs w:val="22"/>
          <w:lang w:val="nb-NO" w:eastAsia="sv-SE"/>
        </w:rPr>
        <w:t>får behandling med et legemiddel mot høyt blodtrykk som inneholder aliskiren</w:t>
      </w:r>
      <w:r>
        <w:rPr>
          <w:szCs w:val="22"/>
          <w:lang w:val="nb-NO" w:eastAsia="sv-SE"/>
        </w:rPr>
        <w:t>.</w:t>
      </w:r>
    </w:p>
    <w:p w:rsidR="00C60D55" w:rsidRDefault="00C60D55">
      <w:pPr>
        <w:pStyle w:val="EMEABodyText"/>
        <w:rPr>
          <w:lang w:val="nb-NO"/>
        </w:rPr>
      </w:pPr>
    </w:p>
    <w:p w:rsidR="00C60D55" w:rsidRDefault="00C60D55">
      <w:pPr>
        <w:pStyle w:val="EMEABodyText"/>
        <w:rPr>
          <w:lang w:val="nb-NO"/>
        </w:rPr>
      </w:pPr>
    </w:p>
    <w:p w:rsidR="00C60D55" w:rsidRDefault="0087239E" w:rsidP="00C60D55">
      <w:pPr>
        <w:pStyle w:val="EMEAHeading3"/>
        <w:rPr>
          <w:lang w:val="nb-NO"/>
        </w:rPr>
      </w:pPr>
      <w:r>
        <w:rPr>
          <w:lang w:val="nb-NO"/>
        </w:rPr>
        <w:t>Advarsler og forsiktighetsreg</w:t>
      </w:r>
      <w:r w:rsidR="00014C00">
        <w:rPr>
          <w:lang w:val="nb-NO"/>
        </w:rPr>
        <w:t>l</w:t>
      </w:r>
      <w:r>
        <w:rPr>
          <w:lang w:val="nb-NO"/>
        </w:rPr>
        <w:t>er</w:t>
      </w:r>
    </w:p>
    <w:p w:rsidR="00C60D55" w:rsidRPr="00897753" w:rsidRDefault="00014C00" w:rsidP="00C60D55">
      <w:pPr>
        <w:pStyle w:val="EMEABodyText"/>
        <w:rPr>
          <w:lang w:val="nb-NO"/>
        </w:rPr>
      </w:pPr>
      <w:r>
        <w:rPr>
          <w:szCs w:val="22"/>
          <w:lang w:val="nb-NO"/>
        </w:rPr>
        <w:t>Snakk</w:t>
      </w:r>
      <w:r w:rsidR="0067570F" w:rsidRPr="007E6E7C">
        <w:rPr>
          <w:szCs w:val="22"/>
          <w:lang w:val="nb-NO"/>
        </w:rPr>
        <w:t xml:space="preserve"> med lege før du bruker </w:t>
      </w:r>
      <w:r w:rsidR="00AA6101">
        <w:rPr>
          <w:szCs w:val="22"/>
          <w:lang w:val="nb-NO"/>
        </w:rPr>
        <w:t>Karvea</w:t>
      </w:r>
      <w:r w:rsidR="0067570F">
        <w:rPr>
          <w:lang w:val="nb-NO"/>
        </w:rPr>
        <w:t xml:space="preserve"> og </w:t>
      </w:r>
      <w:r w:rsidR="0067570F" w:rsidRPr="007E6E7C">
        <w:rPr>
          <w:b/>
          <w:lang w:val="nb-NO"/>
        </w:rPr>
        <w:t>hvis noe av det følgende gjelder for deg</w:t>
      </w:r>
      <w:r w:rsidR="00C60D55">
        <w:rPr>
          <w:lang w:val="nb-NO"/>
        </w:rPr>
        <w:t>:</w:t>
      </w:r>
    </w:p>
    <w:p w:rsidR="00C60D55" w:rsidRDefault="00C60D55" w:rsidP="00C60D55">
      <w:pPr>
        <w:pStyle w:val="EMEABodyTextIndent"/>
        <w:rPr>
          <w:lang w:val="nb-NO"/>
        </w:rPr>
      </w:pPr>
      <w:r>
        <w:rPr>
          <w:lang w:val="nb-NO"/>
        </w:rPr>
        <w:t xml:space="preserve">dersom du får </w:t>
      </w:r>
      <w:r w:rsidRPr="00FF7382">
        <w:rPr>
          <w:b/>
          <w:lang w:val="nb-NO"/>
        </w:rPr>
        <w:t>mye oppkast og diaré</w:t>
      </w:r>
    </w:p>
    <w:p w:rsidR="00C60D55" w:rsidRPr="00897753" w:rsidRDefault="00C60D55" w:rsidP="00C60D55">
      <w:pPr>
        <w:pStyle w:val="EMEABodyTextIndent"/>
        <w:rPr>
          <w:lang w:val="nb-NO"/>
        </w:rPr>
      </w:pPr>
      <w:r>
        <w:rPr>
          <w:lang w:val="nb-NO"/>
        </w:rPr>
        <w:t xml:space="preserve">dersom du har </w:t>
      </w:r>
      <w:r w:rsidRPr="00FF7382">
        <w:rPr>
          <w:b/>
          <w:lang w:val="nb-NO"/>
        </w:rPr>
        <w:t>nyreproblemer</w:t>
      </w:r>
    </w:p>
    <w:p w:rsidR="00C60D55" w:rsidRDefault="00C60D55" w:rsidP="00C60D55">
      <w:pPr>
        <w:pStyle w:val="EMEABodyTextIndent"/>
        <w:rPr>
          <w:lang w:val="nb-NO"/>
        </w:rPr>
      </w:pPr>
      <w:r>
        <w:rPr>
          <w:lang w:val="nb-NO"/>
        </w:rPr>
        <w:t xml:space="preserve">dersom du har </w:t>
      </w:r>
      <w:r w:rsidRPr="00FF7382">
        <w:rPr>
          <w:b/>
          <w:lang w:val="nb-NO"/>
        </w:rPr>
        <w:t>hjerteproblemer</w:t>
      </w:r>
    </w:p>
    <w:p w:rsidR="00C60D55" w:rsidRDefault="00C60D55" w:rsidP="00C60D55">
      <w:pPr>
        <w:pStyle w:val="EMEABodyTextIndent"/>
        <w:rPr>
          <w:lang w:val="nb-NO"/>
        </w:rPr>
      </w:pPr>
      <w:r w:rsidRPr="00AA7527">
        <w:rPr>
          <w:lang w:val="nb-NO"/>
        </w:rPr>
        <w:t xml:space="preserve">dersom du får </w:t>
      </w:r>
      <w:r>
        <w:rPr>
          <w:lang w:val="nb-NO"/>
        </w:rPr>
        <w:t>Karvea</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7A4608" w:rsidRPr="007A4608" w:rsidRDefault="007A4608" w:rsidP="007A4608">
      <w:pPr>
        <w:pStyle w:val="EMEABodyTextIndent"/>
        <w:rPr>
          <w:lang w:val="nb-NO"/>
        </w:rPr>
      </w:pPr>
      <w:r>
        <w:rPr>
          <w:lang w:val="nb-NO"/>
        </w:rPr>
        <w:t>dersom du får lave blodsukkernivåer (syptomene kan være svette, svakhet, sult, svimmelhet, skjelving, hodepine, rødme eller blekhet, nummenhet, rask</w:t>
      </w:r>
      <w:r w:rsidR="009B60D1">
        <w:rPr>
          <w:lang w:val="nb-NO"/>
        </w:rPr>
        <w:t>, bankende</w:t>
      </w:r>
      <w:r>
        <w:rPr>
          <w:lang w:val="nb-NO"/>
        </w:rPr>
        <w:t xml:space="preserve"> hjerterytme), spesielt hvis du blir behandlet for diabetes.</w:t>
      </w:r>
    </w:p>
    <w:p w:rsidR="00C60D55" w:rsidRDefault="00C60D55" w:rsidP="00C60D55">
      <w:pPr>
        <w:pStyle w:val="EMEABodyTextIndent"/>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F904C9" w:rsidRPr="00631077" w:rsidRDefault="00F904C9" w:rsidP="00F904C9">
      <w:pPr>
        <w:pStyle w:val="EMEABodyTextIndent"/>
        <w:rPr>
          <w:lang w:val="nb-NO"/>
        </w:rPr>
      </w:pPr>
      <w:r w:rsidRPr="00631077">
        <w:rPr>
          <w:lang w:val="nb-NO"/>
        </w:rPr>
        <w:t>dersom du bruker noen av følgende legemidler mot høyt blodtrykk:</w:t>
      </w:r>
    </w:p>
    <w:p w:rsidR="00F904C9" w:rsidRPr="00631077" w:rsidRDefault="00F904C9" w:rsidP="00F904C9">
      <w:pPr>
        <w:pStyle w:val="EMEABodyTextIndent"/>
        <w:tabs>
          <w:tab w:val="clear" w:pos="360"/>
          <w:tab w:val="num" w:pos="720"/>
        </w:tabs>
        <w:ind w:left="720"/>
        <w:rPr>
          <w:lang w:val="nb-NO"/>
        </w:rPr>
      </w:pPr>
      <w:r w:rsidRPr="00631077">
        <w:rPr>
          <w:lang w:val="nb-NO"/>
        </w:rPr>
        <w:t>en ACE-hemmer (f.eks. enalapril, lisinopril, ramipril), særlig hvis du har diabetisk nyresykdom</w:t>
      </w:r>
    </w:p>
    <w:p w:rsidR="00F904C9" w:rsidRPr="001C16C7" w:rsidRDefault="00F904C9" w:rsidP="00F904C9">
      <w:pPr>
        <w:pStyle w:val="EMEABodyTextIndent"/>
        <w:tabs>
          <w:tab w:val="clear" w:pos="360"/>
          <w:tab w:val="num" w:pos="720"/>
        </w:tabs>
        <w:ind w:left="720"/>
        <w:rPr>
          <w:lang w:val="nb-NO"/>
        </w:rPr>
      </w:pPr>
      <w:r w:rsidRPr="00631077">
        <w:rPr>
          <w:lang w:val="nb-NO"/>
        </w:rPr>
        <w:t>aliskiren</w:t>
      </w:r>
    </w:p>
    <w:p w:rsidR="00F904C9" w:rsidRDefault="00F904C9" w:rsidP="00F904C9">
      <w:pPr>
        <w:rPr>
          <w:i/>
          <w:lang w:val="nb-NO"/>
        </w:rPr>
      </w:pPr>
    </w:p>
    <w:p w:rsidR="00F904C9" w:rsidRPr="00D31860" w:rsidRDefault="00F904C9" w:rsidP="00F904C9">
      <w:pPr>
        <w:rPr>
          <w:lang w:val="nb-NO"/>
        </w:rPr>
      </w:pPr>
      <w:r w:rsidRPr="00D31860">
        <w:rPr>
          <w:lang w:val="nb-NO"/>
        </w:rPr>
        <w:t>Legen kan utføre regelmessige kontroller av nyrefunksjonen din, blodtrykket og nivået av elektrolytter (f.eks. kalium) i blodet ditt.</w:t>
      </w:r>
    </w:p>
    <w:p w:rsidR="00F904C9" w:rsidRDefault="00F904C9" w:rsidP="00F904C9">
      <w:pPr>
        <w:rPr>
          <w:i/>
          <w:lang w:val="nb-NO"/>
        </w:rPr>
      </w:pPr>
    </w:p>
    <w:p w:rsidR="00F904C9" w:rsidRPr="0059157B" w:rsidRDefault="00F904C9" w:rsidP="00F904C9">
      <w:pPr>
        <w:pStyle w:val="EMEABodyTextIndent"/>
        <w:numPr>
          <w:ilvl w:val="0"/>
          <w:numId w:val="0"/>
        </w:numPr>
        <w:rPr>
          <w:lang w:val="nb-NO"/>
        </w:rPr>
      </w:pPr>
      <w:r w:rsidRPr="00631077">
        <w:rPr>
          <w:lang w:val="nb-NO"/>
        </w:rPr>
        <w:t xml:space="preserve">Se også informasjon i avsnittet «Bruk ikke </w:t>
      </w:r>
      <w:r>
        <w:rPr>
          <w:lang w:val="nb-NO"/>
        </w:rPr>
        <w:t>Karvea</w:t>
      </w:r>
      <w:r w:rsidRPr="00631077">
        <w:rPr>
          <w:lang w:val="nb-NO"/>
        </w:rPr>
        <w:t>».</w:t>
      </w:r>
    </w:p>
    <w:p w:rsidR="0067570F" w:rsidRPr="0067570F" w:rsidRDefault="0067570F" w:rsidP="0067570F">
      <w:pPr>
        <w:pStyle w:val="EMEABodyText"/>
        <w:rPr>
          <w:lang w:val="nb-NO"/>
        </w:rPr>
      </w:pPr>
    </w:p>
    <w:p w:rsidR="00C60D55" w:rsidRDefault="00C60D55" w:rsidP="00C60D55">
      <w:pPr>
        <w:pStyle w:val="EMEABodyTextIndent"/>
        <w:numPr>
          <w:ilvl w:val="0"/>
          <w:numId w:val="0"/>
        </w:numPr>
        <w:rPr>
          <w:lang w:val="nb-NO"/>
        </w:rPr>
      </w:pPr>
    </w:p>
    <w:p w:rsidR="00C60D55" w:rsidRPr="00CE5662" w:rsidRDefault="00C60D55" w:rsidP="00C60D55">
      <w:pPr>
        <w:pStyle w:val="EMEABodyTextIndent"/>
        <w:numPr>
          <w:ilvl w:val="0"/>
          <w:numId w:val="0"/>
        </w:numPr>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Karvea</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C60D55" w:rsidRPr="00AA7527" w:rsidRDefault="00C60D55" w:rsidP="00C60D55">
      <w:pPr>
        <w:pStyle w:val="EMEABodyText"/>
        <w:rPr>
          <w:lang w:val="nb-NO"/>
        </w:rPr>
      </w:pPr>
    </w:p>
    <w:p w:rsidR="00C60D55" w:rsidRDefault="007264BB" w:rsidP="00C60D55">
      <w:pPr>
        <w:pStyle w:val="EMEAHeading3"/>
        <w:rPr>
          <w:lang w:val="nb-NO"/>
        </w:rPr>
      </w:pPr>
      <w:r>
        <w:rPr>
          <w:lang w:val="nb-NO"/>
        </w:rPr>
        <w:t>Barn og ungdom</w:t>
      </w:r>
    </w:p>
    <w:p w:rsidR="00C60D55" w:rsidRPr="00D372AD" w:rsidRDefault="00C60D55" w:rsidP="00C60D55">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C60D55" w:rsidRDefault="00C60D55" w:rsidP="00C60D55">
      <w:pPr>
        <w:pStyle w:val="EMEAHeading3"/>
        <w:rPr>
          <w:lang w:val="nb-NO"/>
        </w:rPr>
      </w:pPr>
    </w:p>
    <w:p w:rsidR="00C60D55" w:rsidRDefault="007264BB" w:rsidP="00C60D55">
      <w:pPr>
        <w:pStyle w:val="EMEAHeading3"/>
        <w:rPr>
          <w:lang w:val="nb-NO"/>
        </w:rPr>
      </w:pPr>
      <w:r>
        <w:rPr>
          <w:lang w:val="nb-NO"/>
        </w:rPr>
        <w:t>A</w:t>
      </w:r>
      <w:r w:rsidR="00C60D55">
        <w:rPr>
          <w:lang w:val="nb-NO"/>
        </w:rPr>
        <w:t xml:space="preserve">ndre legemidler </w:t>
      </w:r>
      <w:r>
        <w:rPr>
          <w:lang w:val="nb-NO"/>
        </w:rPr>
        <w:t>og</w:t>
      </w:r>
      <w:r w:rsidR="00C60D55">
        <w:rPr>
          <w:lang w:val="nb-NO"/>
        </w:rPr>
        <w:t xml:space="preserve"> Karvea</w:t>
      </w:r>
    </w:p>
    <w:p w:rsidR="00C60D55" w:rsidRDefault="00014C00" w:rsidP="00C60D55">
      <w:pPr>
        <w:pStyle w:val="EMEABodyText"/>
        <w:rPr>
          <w:lang w:val="nb-NO"/>
        </w:rPr>
      </w:pPr>
      <w:r>
        <w:rPr>
          <w:lang w:val="nb-NO"/>
        </w:rPr>
        <w:t>Snakk</w:t>
      </w:r>
      <w:r w:rsidR="00C60D55">
        <w:rPr>
          <w:lang w:val="nb-NO"/>
        </w:rPr>
        <w:t xml:space="preserve"> med lege eller apotek </w:t>
      </w:r>
      <w:r w:rsidR="007264BB" w:rsidRPr="00172977">
        <w:rPr>
          <w:szCs w:val="22"/>
          <w:lang w:val="nb-NO"/>
        </w:rPr>
        <w:t>dersom du bruker, nylig har brukt eller planlegger å bruke andre legemidler</w:t>
      </w:r>
      <w:r w:rsidR="00C60D55">
        <w:rPr>
          <w:lang w:val="nb-NO"/>
        </w:rPr>
        <w:t>.</w:t>
      </w:r>
    </w:p>
    <w:p w:rsidR="00C60D55" w:rsidRDefault="00C60D55" w:rsidP="00C60D55">
      <w:pPr>
        <w:pStyle w:val="EMEABodyText"/>
        <w:rPr>
          <w:lang w:val="nb-NO"/>
        </w:rPr>
      </w:pPr>
    </w:p>
    <w:p w:rsidR="00F904C9" w:rsidRPr="0022110B" w:rsidRDefault="00F904C9" w:rsidP="00F904C9">
      <w:pPr>
        <w:pStyle w:val="EMEABodyText"/>
        <w:rPr>
          <w:lang w:val="nb-NO"/>
        </w:rPr>
      </w:pPr>
      <w:r w:rsidRPr="0022110B">
        <w:rPr>
          <w:lang w:val="nb-NO"/>
        </w:rPr>
        <w:t xml:space="preserve">Legen kan endre dosen din og/eller ta andre forholdsregler: </w:t>
      </w:r>
    </w:p>
    <w:p w:rsidR="00C60D55" w:rsidRDefault="00F904C9" w:rsidP="00F904C9">
      <w:pPr>
        <w:pStyle w:val="EMEABodyText"/>
        <w:rPr>
          <w:lang w:val="nb-NO"/>
        </w:rPr>
      </w:pPr>
      <w:r w:rsidRPr="0022110B">
        <w:rPr>
          <w:lang w:val="nb-NO"/>
        </w:rPr>
        <w:t xml:space="preserve">hvis du bruker en ACE-hemmer eller aliskiren (se også informasjon i avsnittene «Bruk ikke </w:t>
      </w:r>
      <w:r>
        <w:rPr>
          <w:lang w:val="nb-NO"/>
        </w:rPr>
        <w:t>Karvea</w:t>
      </w:r>
      <w:r w:rsidRPr="0022110B">
        <w:rPr>
          <w:lang w:val="nb-NO"/>
        </w:rPr>
        <w:t>» og «Advarsler og forsiktighetsregler»).</w:t>
      </w:r>
    </w:p>
    <w:p w:rsidR="00C60D55" w:rsidRDefault="00C60D55" w:rsidP="00C60D55">
      <w:pPr>
        <w:pStyle w:val="EMEABodyText"/>
        <w:rPr>
          <w:lang w:val="nb-NO"/>
        </w:rPr>
      </w:pPr>
    </w:p>
    <w:p w:rsidR="00C60D55" w:rsidRDefault="00C60D55" w:rsidP="00C60D55">
      <w:pPr>
        <w:pStyle w:val="EMEAHeading3"/>
        <w:rPr>
          <w:lang w:val="nb-NO"/>
        </w:rPr>
      </w:pPr>
      <w:r w:rsidRPr="008D6C32">
        <w:rPr>
          <w:lang w:val="nb-NO"/>
        </w:rPr>
        <w:t>Det kan være nødvendig å ta blodprøver dersom du tar:</w:t>
      </w:r>
    </w:p>
    <w:p w:rsidR="00C60D55" w:rsidRDefault="00C60D55" w:rsidP="00C60D55">
      <w:pPr>
        <w:pStyle w:val="EMEABodyText"/>
        <w:numPr>
          <w:ilvl w:val="0"/>
          <w:numId w:val="34"/>
        </w:numPr>
        <w:rPr>
          <w:lang w:val="nb-NO"/>
        </w:rPr>
      </w:pPr>
      <w:r>
        <w:rPr>
          <w:lang w:val="nb-NO"/>
        </w:rPr>
        <w:t>kaliumtilskudd</w:t>
      </w:r>
    </w:p>
    <w:p w:rsidR="00C60D55" w:rsidRDefault="00C60D55" w:rsidP="00C60D55">
      <w:pPr>
        <w:pStyle w:val="EMEABodyText"/>
        <w:numPr>
          <w:ilvl w:val="0"/>
          <w:numId w:val="34"/>
        </w:numPr>
        <w:rPr>
          <w:lang w:val="nb-NO"/>
        </w:rPr>
      </w:pPr>
      <w:r>
        <w:rPr>
          <w:lang w:val="nb-NO"/>
        </w:rPr>
        <w:t>salterstatninger som inneholder kalium</w:t>
      </w:r>
    </w:p>
    <w:p w:rsidR="00C60D55" w:rsidRDefault="00C60D55" w:rsidP="00C60D55">
      <w:pPr>
        <w:pStyle w:val="EMEABodyText"/>
        <w:numPr>
          <w:ilvl w:val="0"/>
          <w:numId w:val="34"/>
        </w:numPr>
        <w:rPr>
          <w:lang w:val="nb-NO"/>
        </w:rPr>
      </w:pPr>
      <w:r>
        <w:rPr>
          <w:lang w:val="nb-NO"/>
        </w:rPr>
        <w:t>kaliumsparende legemidler (blant annet enkelte vanndrivende legemidler)</w:t>
      </w:r>
    </w:p>
    <w:p w:rsidR="00C60D55" w:rsidRDefault="00C60D55" w:rsidP="00C60D55">
      <w:pPr>
        <w:pStyle w:val="EMEABodyText"/>
        <w:numPr>
          <w:ilvl w:val="0"/>
          <w:numId w:val="34"/>
        </w:numPr>
        <w:rPr>
          <w:lang w:val="nb-NO"/>
        </w:rPr>
      </w:pPr>
      <w:r>
        <w:rPr>
          <w:lang w:val="nb-NO"/>
        </w:rPr>
        <w:t>legemidler som inneholder litium</w:t>
      </w:r>
    </w:p>
    <w:p w:rsidR="007A4608" w:rsidRPr="007A4608" w:rsidRDefault="007A4608" w:rsidP="007A4608">
      <w:pPr>
        <w:pStyle w:val="EMEABodyText"/>
        <w:numPr>
          <w:ilvl w:val="0"/>
          <w:numId w:val="34"/>
        </w:numPr>
        <w:rPr>
          <w:lang w:val="nb-NO"/>
        </w:rPr>
      </w:pPr>
      <w:r>
        <w:rPr>
          <w:lang w:val="nb-NO"/>
        </w:rPr>
        <w:t>repaglinid (legemiddel som brukes til å senke blodsukkernivået)</w:t>
      </w:r>
    </w:p>
    <w:p w:rsidR="00C60D55" w:rsidRDefault="00C60D55" w:rsidP="00C60D55">
      <w:pPr>
        <w:pStyle w:val="EMEABodyText"/>
        <w:rPr>
          <w:lang w:val="nb-NO"/>
        </w:rPr>
      </w:pPr>
    </w:p>
    <w:p w:rsidR="00C60D55" w:rsidRDefault="00C60D55" w:rsidP="00C60D55">
      <w:pPr>
        <w:pStyle w:val="EMEABodyText"/>
        <w:rPr>
          <w:lang w:val="nb-NO"/>
        </w:rPr>
      </w:pPr>
      <w:r>
        <w:rPr>
          <w:lang w:val="nb-NO"/>
        </w:rPr>
        <w:t>Hvis du tar visse smertestillende midler som kalles ikke-steroide antiinflammatoriske legemidler, kan effekten av irbesartan reduseres.</w:t>
      </w:r>
    </w:p>
    <w:p w:rsidR="00C60D55" w:rsidRPr="00AA7527" w:rsidRDefault="00C60D55" w:rsidP="00C60D55">
      <w:pPr>
        <w:pStyle w:val="EMEABodyText"/>
        <w:rPr>
          <w:highlight w:val="yellow"/>
          <w:lang w:val="nb-NO"/>
        </w:rPr>
      </w:pPr>
    </w:p>
    <w:p w:rsidR="00C60D55" w:rsidRPr="00942B83" w:rsidRDefault="00C60D55" w:rsidP="00C60D55">
      <w:pPr>
        <w:pStyle w:val="EMEAHeading3"/>
        <w:rPr>
          <w:lang w:val="nb-NO"/>
        </w:rPr>
      </w:pPr>
      <w:r w:rsidRPr="00942B83">
        <w:rPr>
          <w:lang w:val="nb-NO"/>
        </w:rPr>
        <w:t xml:space="preserve">Inntak av </w:t>
      </w:r>
      <w:r>
        <w:rPr>
          <w:lang w:val="nb-NO"/>
        </w:rPr>
        <w:t>Karvea</w:t>
      </w:r>
      <w:r w:rsidRPr="008619C7">
        <w:rPr>
          <w:lang w:val="nb-NO"/>
        </w:rPr>
        <w:t xml:space="preserve"> </w:t>
      </w:r>
      <w:r w:rsidRPr="00942B83">
        <w:rPr>
          <w:lang w:val="nb-NO"/>
        </w:rPr>
        <w:t>sammen med mat og drikke</w:t>
      </w:r>
    </w:p>
    <w:p w:rsidR="00C60D55" w:rsidRDefault="00C60D55" w:rsidP="00C60D55">
      <w:pPr>
        <w:pStyle w:val="EMEABodyText"/>
        <w:rPr>
          <w:lang w:val="nn-NO"/>
        </w:rPr>
      </w:pPr>
      <w:r>
        <w:rPr>
          <w:lang w:val="nb-NO"/>
        </w:rPr>
        <w:t>Karvea</w:t>
      </w:r>
      <w:r w:rsidRPr="008619C7">
        <w:rPr>
          <w:lang w:val="nb-NO"/>
        </w:rPr>
        <w:t xml:space="preserve"> </w:t>
      </w:r>
      <w:r>
        <w:rPr>
          <w:lang w:val="nn-NO"/>
        </w:rPr>
        <w:t>kan tas sammen med eller uten mat.</w:t>
      </w:r>
    </w:p>
    <w:p w:rsidR="00C60D55" w:rsidRDefault="00C60D55">
      <w:pPr>
        <w:pStyle w:val="EMEABodyText"/>
        <w:rPr>
          <w:lang w:val="nb-NO"/>
        </w:rPr>
      </w:pPr>
    </w:p>
    <w:p w:rsidR="00C60D55" w:rsidRDefault="00C60D55" w:rsidP="00C60D55">
      <w:pPr>
        <w:pStyle w:val="EMEAHeading3"/>
        <w:rPr>
          <w:lang w:val="nb-NO"/>
        </w:rPr>
      </w:pPr>
      <w:r>
        <w:rPr>
          <w:lang w:val="nb-NO"/>
        </w:rPr>
        <w:t>Graviditet og amming</w:t>
      </w:r>
    </w:p>
    <w:p w:rsidR="00C60D55" w:rsidRPr="006124A0" w:rsidRDefault="00C60D55" w:rsidP="00C60D55">
      <w:pPr>
        <w:pStyle w:val="EMEAHeading2"/>
        <w:rPr>
          <w:lang w:val="nb-NO"/>
        </w:rPr>
      </w:pPr>
      <w:r w:rsidRPr="006124A0">
        <w:rPr>
          <w:lang w:val="nb-NO"/>
        </w:rPr>
        <w:t>Graviditet</w:t>
      </w:r>
    </w:p>
    <w:p w:rsidR="00C60D55" w:rsidRDefault="00C60D55" w:rsidP="00C60D55">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Karvea før du blir gravid, eller så snart du vet du er gravid, og vil anbefale deg å bruke et annet legemiddel istedenfor Karvea. Karvea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C60D55" w:rsidRDefault="00C60D55" w:rsidP="00C60D55">
      <w:pPr>
        <w:pStyle w:val="EMEABodyText"/>
        <w:rPr>
          <w:b/>
          <w:lang w:val="nb-NO"/>
        </w:rPr>
      </w:pPr>
    </w:p>
    <w:p w:rsidR="00C60D55" w:rsidRPr="00210879" w:rsidRDefault="00C60D55" w:rsidP="00C60D55">
      <w:pPr>
        <w:pStyle w:val="EMEAHeading2"/>
        <w:rPr>
          <w:lang w:val="nb-NO"/>
        </w:rPr>
      </w:pPr>
      <w:r w:rsidRPr="00210879">
        <w:rPr>
          <w:lang w:val="nb-NO"/>
        </w:rPr>
        <w:t>Amming</w:t>
      </w:r>
    </w:p>
    <w:p w:rsidR="00C60D55" w:rsidRPr="00705281" w:rsidRDefault="00C60D55" w:rsidP="00C60D55">
      <w:pPr>
        <w:pStyle w:val="EMEABodyText"/>
        <w:rPr>
          <w:lang w:val="nb-NO"/>
        </w:rPr>
      </w:pPr>
      <w:r>
        <w:rPr>
          <w:lang w:val="nb-NO"/>
        </w:rPr>
        <w:t>Informer legen dersom du ammer eller skal begynne å amme. Karvea er ikke anbefalt for mødre som ammer, og din lege vil kanskje velge en annen behandling for deg, dersom du ønsker å amme, spesielt hvis barnet er nyfødt eller ble født for tidlig.</w:t>
      </w:r>
    </w:p>
    <w:p w:rsidR="00C60D55" w:rsidRDefault="00C60D55">
      <w:pPr>
        <w:pStyle w:val="EMEABodyText"/>
        <w:rPr>
          <w:lang w:val="nb-NO"/>
        </w:rPr>
      </w:pPr>
    </w:p>
    <w:p w:rsidR="00C60D55" w:rsidRDefault="00C60D55" w:rsidP="00C60D55">
      <w:pPr>
        <w:pStyle w:val="EMEAHeading3"/>
        <w:rPr>
          <w:lang w:val="nb-NO"/>
        </w:rPr>
      </w:pPr>
      <w:r>
        <w:rPr>
          <w:lang w:val="nb-NO"/>
        </w:rPr>
        <w:t>Kjøring og bruk av maskiner</w:t>
      </w:r>
    </w:p>
    <w:p w:rsidR="00C60D55" w:rsidRDefault="00C60D55">
      <w:pPr>
        <w:pStyle w:val="EMEABodyText"/>
        <w:rPr>
          <w:lang w:val="nb-NO"/>
        </w:rPr>
      </w:pPr>
      <w:r>
        <w:rPr>
          <w:lang w:val="nb-NO"/>
        </w:rPr>
        <w:t>Det er ikke sannsynlig at Karvea påvirker evnen til å kjøre bil eller bruke maskiner. Noen ganger kan imidlertid svimmelhet eller tretthet forekomme ved behandling av høyt blodtrykk. Dersom du opplever disse, snakk med legen før du prøver å kjøre bil eller bruke maskiner.</w:t>
      </w:r>
    </w:p>
    <w:p w:rsidR="00C60D55" w:rsidRDefault="00C60D55">
      <w:pPr>
        <w:pStyle w:val="EMEABodyText"/>
        <w:rPr>
          <w:lang w:val="nb-NO"/>
        </w:rPr>
      </w:pPr>
    </w:p>
    <w:p w:rsidR="007264BB" w:rsidRDefault="00C60D55" w:rsidP="00C60D55">
      <w:pPr>
        <w:pStyle w:val="EMEABodyText"/>
        <w:rPr>
          <w:lang w:val="nb-NO"/>
        </w:rPr>
      </w:pPr>
      <w:r>
        <w:rPr>
          <w:b/>
          <w:lang w:val="nb-NO"/>
        </w:rPr>
        <w:t>Karvea</w:t>
      </w:r>
      <w:r w:rsidRPr="00B244ED">
        <w:rPr>
          <w:b/>
          <w:lang w:val="nb-NO"/>
        </w:rPr>
        <w:t xml:space="preserve"> inneholder laktose</w:t>
      </w:r>
      <w:r>
        <w:rPr>
          <w:lang w:val="nb-NO"/>
        </w:rPr>
        <w:t xml:space="preserve">. </w:t>
      </w:r>
    </w:p>
    <w:p w:rsidR="00C60D55" w:rsidRPr="00AA7527" w:rsidRDefault="00C60D55" w:rsidP="00C60D55">
      <w:pPr>
        <w:pStyle w:val="EMEABodyText"/>
        <w:rPr>
          <w:lang w:val="nb-NO"/>
        </w:rPr>
      </w:pPr>
      <w:r>
        <w:rPr>
          <w:lang w:val="nb-NO"/>
        </w:rPr>
        <w:t>Dersom du ikke tåler visse sukkertyper (for eksempel laktose), kontakt legen før du tar dette legemidlet.</w:t>
      </w:r>
    </w:p>
    <w:p w:rsidR="00C60D55" w:rsidRDefault="00C60D55">
      <w:pPr>
        <w:pStyle w:val="EMEABodyText"/>
        <w:rPr>
          <w:lang w:val="nb-NO"/>
        </w:rPr>
      </w:pPr>
    </w:p>
    <w:p w:rsidR="007A4608" w:rsidRDefault="007A4608" w:rsidP="007A4608">
      <w:pPr>
        <w:pStyle w:val="EMEABodyText"/>
        <w:rPr>
          <w:b/>
          <w:bCs/>
          <w:lang w:val="nb-NO"/>
        </w:rPr>
      </w:pPr>
      <w:r>
        <w:rPr>
          <w:b/>
          <w:bCs/>
          <w:lang w:val="nb-NO"/>
        </w:rPr>
        <w:t>Karvea inneholder natrium</w:t>
      </w:r>
    </w:p>
    <w:p w:rsidR="007A4608" w:rsidRDefault="007A4608" w:rsidP="007A4608">
      <w:pPr>
        <w:pStyle w:val="EMEABodyText"/>
        <w:rPr>
          <w:lang w:val="nb-NO"/>
        </w:rPr>
      </w:pPr>
      <w:r>
        <w:rPr>
          <w:lang w:val="nb-NO"/>
        </w:rPr>
        <w:t>Dette legemidlet inneholder mindre enn 1 mmol natrium (23 mg) i hver tablett, og er så godt som “natriumfritt”.</w:t>
      </w:r>
    </w:p>
    <w:p w:rsidR="00C60D55" w:rsidRDefault="00C60D55">
      <w:pPr>
        <w:pStyle w:val="EMEABodyText"/>
        <w:rPr>
          <w:lang w:val="nb-NO"/>
        </w:rPr>
      </w:pPr>
    </w:p>
    <w:p w:rsidR="007A4608" w:rsidRDefault="007A4608">
      <w:pPr>
        <w:pStyle w:val="EMEABodyText"/>
        <w:rPr>
          <w:lang w:val="nb-NO"/>
        </w:rPr>
      </w:pPr>
    </w:p>
    <w:p w:rsidR="00C60D55" w:rsidRDefault="00C60D55" w:rsidP="00C60D55">
      <w:pPr>
        <w:pStyle w:val="EMEAHeading1"/>
        <w:rPr>
          <w:lang w:val="nb-NO"/>
        </w:rPr>
      </w:pPr>
      <w:r>
        <w:rPr>
          <w:lang w:val="nb-NO"/>
        </w:rPr>
        <w:t>3.</w:t>
      </w:r>
      <w:r>
        <w:rPr>
          <w:lang w:val="nb-NO"/>
        </w:rPr>
        <w:tab/>
      </w:r>
      <w:r w:rsidR="007264BB">
        <w:rPr>
          <w:caps w:val="0"/>
          <w:lang w:val="nb-NO"/>
        </w:rPr>
        <w:t>Hvordan du bruker K</w:t>
      </w:r>
      <w:r w:rsidR="007264BB" w:rsidRPr="002F30D4">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 xml:space="preserve">Bruk alltid </w:t>
      </w:r>
      <w:r w:rsidR="007264BB" w:rsidRPr="00172977">
        <w:rPr>
          <w:szCs w:val="22"/>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C60D55" w:rsidRDefault="00C60D55">
      <w:pPr>
        <w:pStyle w:val="EMEABodyText"/>
        <w:rPr>
          <w:lang w:val="nb-NO"/>
        </w:rPr>
      </w:pPr>
    </w:p>
    <w:p w:rsidR="00C60D55" w:rsidRPr="008D6C32" w:rsidRDefault="00C60D55" w:rsidP="00C60D55">
      <w:pPr>
        <w:pStyle w:val="EMEAHeading3"/>
        <w:rPr>
          <w:lang w:val="nb-NO"/>
        </w:rPr>
      </w:pPr>
      <w:r w:rsidRPr="008D6C32">
        <w:rPr>
          <w:lang w:val="nb-NO"/>
        </w:rPr>
        <w:t>Hvordan du tar medisinen</w:t>
      </w:r>
    </w:p>
    <w:p w:rsidR="00C60D55" w:rsidRDefault="00C60D55" w:rsidP="00C60D55">
      <w:pPr>
        <w:pStyle w:val="EMEABodyText"/>
        <w:rPr>
          <w:lang w:val="nb-NO"/>
        </w:rPr>
      </w:pPr>
      <w:r>
        <w:rPr>
          <w:lang w:val="nb-NO"/>
        </w:rPr>
        <w:t xml:space="preserve">Karvea er til </w:t>
      </w:r>
      <w:r w:rsidRPr="00DB538D">
        <w:rPr>
          <w:b/>
          <w:lang w:val="nb-NO"/>
        </w:rPr>
        <w:t>oral</w:t>
      </w:r>
      <w:r>
        <w:rPr>
          <w:lang w:val="nb-NO"/>
        </w:rPr>
        <w:t xml:space="preserve"> bruk. Tablettene bør svelges sammen med en tilstrekkelig mengde væske (f.eks. et glass vann). Du kan ta Karvea med eller uten mat. Dosen bør tas på samme tid hver dag. Det er viktig at du fortsetter å ta Karvea inntil legen bestemmer noe annet.</w:t>
      </w:r>
    </w:p>
    <w:p w:rsidR="00C60D55" w:rsidRDefault="00C60D55">
      <w:pPr>
        <w:pStyle w:val="EMEABodyText"/>
        <w:rPr>
          <w:lang w:val="nb-NO"/>
        </w:rPr>
      </w:pPr>
    </w:p>
    <w:p w:rsidR="00C60D55" w:rsidRPr="00DB538D" w:rsidRDefault="00C60D55" w:rsidP="00C60D55">
      <w:pPr>
        <w:pStyle w:val="EMEABodyText"/>
        <w:numPr>
          <w:ilvl w:val="0"/>
          <w:numId w:val="35"/>
        </w:numPr>
        <w:rPr>
          <w:b/>
          <w:lang w:val="nb-NO"/>
        </w:rPr>
      </w:pPr>
      <w:r w:rsidRPr="00DB538D">
        <w:rPr>
          <w:b/>
          <w:lang w:val="nb-NO"/>
        </w:rPr>
        <w:t>Pasienter med høyt blodtrykk</w:t>
      </w:r>
    </w:p>
    <w:p w:rsidR="00C60D55" w:rsidRDefault="00C60D55" w:rsidP="00C60D55">
      <w:pPr>
        <w:pStyle w:val="EMEABodyText"/>
        <w:ind w:left="567"/>
        <w:rPr>
          <w:snapToGrid w:val="0"/>
          <w:lang w:val="nb-NO" w:eastAsia="nb-NO"/>
        </w:rPr>
      </w:pPr>
      <w:r>
        <w:rPr>
          <w:lang w:val="nb-NO"/>
        </w:rPr>
        <w:t>Den vanlige dosen er 150 mg en gang daglig. Dosen kan økes senere til 300 mg en gang daglig, avhengig av effekten på blodtrykket.</w:t>
      </w:r>
    </w:p>
    <w:p w:rsidR="00C60D55" w:rsidRDefault="00C60D55">
      <w:pPr>
        <w:pStyle w:val="EMEABodyText"/>
        <w:rPr>
          <w:snapToGrid w:val="0"/>
          <w:lang w:val="nb-NO" w:eastAsia="nb-NO"/>
        </w:rPr>
      </w:pPr>
    </w:p>
    <w:p w:rsidR="00C60D55" w:rsidRPr="00DB538D" w:rsidRDefault="00C60D55" w:rsidP="00C60D55">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C60D55" w:rsidRDefault="00C60D55" w:rsidP="00C60D55">
      <w:pPr>
        <w:pStyle w:val="EMEABodyText"/>
        <w:ind w:left="567"/>
        <w:rPr>
          <w:snapToGrid w:val="0"/>
          <w:lang w:val="nb-NO" w:eastAsia="nb-NO"/>
        </w:rPr>
      </w:pPr>
      <w:r>
        <w:rPr>
          <w:snapToGrid w:val="0"/>
          <w:lang w:val="nb-NO" w:eastAsia="nb-NO"/>
        </w:rPr>
        <w:t>Hos pasienter med høyt blodtrykk og type 2 diabetes foretrekkes 300 mg en gang daglig som vedlikeholdsdose i behandling av diabetesrelatert nyresykdom.</w:t>
      </w:r>
    </w:p>
    <w:p w:rsidR="00C60D55" w:rsidRDefault="00C60D55" w:rsidP="00C60D55">
      <w:pPr>
        <w:pStyle w:val="EMEABodyText"/>
        <w:rPr>
          <w:lang w:val="nb-NO"/>
        </w:rPr>
      </w:pPr>
    </w:p>
    <w:p w:rsidR="00C60D55" w:rsidRDefault="00C60D55">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C60D55" w:rsidRDefault="00C60D55">
      <w:pPr>
        <w:pStyle w:val="EMEABodyText"/>
        <w:rPr>
          <w:lang w:val="nb-NO"/>
        </w:rPr>
      </w:pPr>
    </w:p>
    <w:p w:rsidR="00C60D55" w:rsidRDefault="00C60D55" w:rsidP="00C60D55">
      <w:pPr>
        <w:pStyle w:val="EMEABodyText"/>
        <w:rPr>
          <w:snapToGrid w:val="0"/>
          <w:lang w:val="nb-NO" w:eastAsia="nb-NO"/>
        </w:rPr>
      </w:pPr>
      <w:r>
        <w:rPr>
          <w:lang w:val="nb-NO"/>
        </w:rPr>
        <w:t>Maksimal blodtrykkssenkende effekt bør oppnås 4-6 uker etter behandlingsstart.</w:t>
      </w:r>
    </w:p>
    <w:p w:rsidR="00C60D55" w:rsidRDefault="00C60D55">
      <w:pPr>
        <w:pStyle w:val="EMEABodyText"/>
        <w:rPr>
          <w:lang w:val="nb-NO"/>
        </w:rPr>
      </w:pPr>
    </w:p>
    <w:p w:rsidR="00C60D55" w:rsidRPr="003D2329" w:rsidRDefault="00C60D55" w:rsidP="00C60D55">
      <w:pPr>
        <w:pStyle w:val="EMEAHeading3"/>
        <w:rPr>
          <w:lang w:val="nb-NO"/>
        </w:rPr>
      </w:pPr>
      <w:r>
        <w:rPr>
          <w:lang w:val="nb-NO"/>
        </w:rPr>
        <w:t>Bruk av Karvea hos barn</w:t>
      </w:r>
      <w:r w:rsidR="007264BB">
        <w:rPr>
          <w:lang w:val="nb-NO"/>
        </w:rPr>
        <w:t xml:space="preserve"> og ungdom</w:t>
      </w:r>
    </w:p>
    <w:p w:rsidR="00C60D55" w:rsidRDefault="00C60D55">
      <w:pPr>
        <w:pStyle w:val="EMEABodyText"/>
        <w:rPr>
          <w:lang w:val="nb-NO"/>
        </w:rPr>
      </w:pPr>
      <w:r>
        <w:rPr>
          <w:lang w:val="nb-NO"/>
        </w:rPr>
        <w:t>Karvea skal ikke gis til barn under 18 år. Hvis et barn ved et uhell svelger noen tabletter, kontakt lege umiddelbart.</w:t>
      </w:r>
    </w:p>
    <w:p w:rsidR="007264BB" w:rsidRDefault="007264BB" w:rsidP="007264BB">
      <w:pPr>
        <w:pStyle w:val="EMEABodyText"/>
        <w:rPr>
          <w:lang w:val="nb-NO"/>
        </w:rPr>
      </w:pPr>
    </w:p>
    <w:p w:rsidR="007264BB" w:rsidRDefault="007264BB" w:rsidP="007264BB">
      <w:pPr>
        <w:pStyle w:val="EMEAHeading3"/>
        <w:rPr>
          <w:lang w:val="nb-NO"/>
        </w:rPr>
      </w:pPr>
      <w:r>
        <w:rPr>
          <w:lang w:val="nb-NO"/>
        </w:rPr>
        <w:t>Dersom du tar for mye av Karvea</w:t>
      </w:r>
    </w:p>
    <w:p w:rsidR="007264BB" w:rsidRDefault="007264BB" w:rsidP="007264BB">
      <w:pPr>
        <w:pStyle w:val="EMEABodyText"/>
        <w:rPr>
          <w:lang w:val="nb-NO"/>
        </w:rPr>
      </w:pPr>
      <w:r>
        <w:rPr>
          <w:lang w:val="nb-NO"/>
        </w:rPr>
        <w:t>Kontakt lege eller apotek umiddelbart dersom du ved en feil har tatt for mange tabletter.</w:t>
      </w:r>
    </w:p>
    <w:p w:rsidR="00C60D55" w:rsidRDefault="00C60D55">
      <w:pPr>
        <w:pStyle w:val="EMEABodyText"/>
        <w:rPr>
          <w:lang w:val="nb-NO"/>
        </w:rPr>
      </w:pPr>
    </w:p>
    <w:p w:rsidR="00C60D55" w:rsidRDefault="00C60D55" w:rsidP="00C60D55">
      <w:pPr>
        <w:pStyle w:val="EMEAHeading3"/>
        <w:rPr>
          <w:lang w:val="nb-NO"/>
        </w:rPr>
      </w:pPr>
      <w:r>
        <w:rPr>
          <w:lang w:val="nb-NO"/>
        </w:rPr>
        <w:t>Dersom du har glemt å ta Karvea</w:t>
      </w:r>
    </w:p>
    <w:p w:rsidR="00C60D55" w:rsidRDefault="00C60D55">
      <w:pPr>
        <w:pStyle w:val="EMEABodyText"/>
        <w:rPr>
          <w:lang w:val="nb-NO"/>
        </w:rPr>
      </w:pPr>
      <w:r>
        <w:rPr>
          <w:lang w:val="nb-NO"/>
        </w:rPr>
        <w:t>Dersom du glemmer å ta en dose, ta neste dose som vanlig. Du må ikke ta en dobbelt dose som erstatning for en glemt dose.</w:t>
      </w:r>
    </w:p>
    <w:p w:rsidR="00C60D55" w:rsidRDefault="00C60D55">
      <w:pPr>
        <w:pStyle w:val="EMEABodyText"/>
        <w:rPr>
          <w:lang w:val="nb-NO"/>
        </w:rPr>
      </w:pPr>
    </w:p>
    <w:p w:rsidR="00C60D55" w:rsidRDefault="00C60D55">
      <w:pPr>
        <w:pStyle w:val="EMEABodyText"/>
        <w:rPr>
          <w:lang w:val="nb-NO"/>
        </w:rPr>
      </w:pPr>
      <w:r w:rsidRPr="00AA7527">
        <w:rPr>
          <w:lang w:val="nb-NO"/>
        </w:rPr>
        <w:t>Spør lege eller apotek dersom du har noen spørsmål om bruken av dette legemidlet</w:t>
      </w:r>
    </w:p>
    <w:p w:rsidR="00C60D55" w:rsidRDefault="00C60D55">
      <w:pPr>
        <w:pStyle w:val="EMEABodyText"/>
        <w:rPr>
          <w:lang w:val="nb-NO"/>
        </w:rPr>
      </w:pPr>
    </w:p>
    <w:p w:rsidR="00C60D55" w:rsidRDefault="00C60D55">
      <w:pPr>
        <w:pStyle w:val="EMEABodyText"/>
        <w:rPr>
          <w:lang w:val="nb-NO"/>
        </w:rPr>
      </w:pPr>
    </w:p>
    <w:p w:rsidR="00C60D55" w:rsidRDefault="00D15E17">
      <w:pPr>
        <w:pStyle w:val="EMEAHeading1"/>
        <w:rPr>
          <w:lang w:val="nb-NO"/>
        </w:rPr>
      </w:pPr>
      <w:r>
        <w:rPr>
          <w:caps w:val="0"/>
          <w:lang w:val="nb-NO"/>
        </w:rPr>
        <w:t>4.</w:t>
      </w:r>
      <w:r>
        <w:rPr>
          <w:caps w:val="0"/>
          <w:lang w:val="nb-NO"/>
        </w:rPr>
        <w:tab/>
        <w:t>Mulige bivirkninger</w:t>
      </w:r>
    </w:p>
    <w:p w:rsidR="00C60D55" w:rsidRDefault="00C60D55" w:rsidP="00C60D55">
      <w:pPr>
        <w:pStyle w:val="EMEAHeading1"/>
        <w:rPr>
          <w:lang w:val="nb-NO"/>
        </w:rPr>
      </w:pPr>
    </w:p>
    <w:p w:rsidR="00C60D55" w:rsidRPr="00AA7527" w:rsidRDefault="00C60D55">
      <w:pPr>
        <w:pStyle w:val="EMEABodyText"/>
        <w:rPr>
          <w:lang w:val="nb-NO"/>
        </w:rPr>
      </w:pPr>
      <w:r w:rsidRPr="00AA7527">
        <w:rPr>
          <w:lang w:val="nb-NO"/>
        </w:rPr>
        <w:t xml:space="preserve">Som alle legemidler kan </w:t>
      </w:r>
      <w:r w:rsidR="007264BB">
        <w:rPr>
          <w:lang w:val="nb-NO"/>
        </w:rPr>
        <w:t>dette legemidlet</w:t>
      </w:r>
      <w:r w:rsidR="007264BB" w:rsidRPr="00AA7527">
        <w:rPr>
          <w:lang w:val="nb-NO"/>
        </w:rPr>
        <w:t xml:space="preserve"> </w:t>
      </w:r>
      <w:r w:rsidRPr="00AA7527">
        <w:rPr>
          <w:lang w:val="nb-NO"/>
        </w:rPr>
        <w:t>forårsake bivirkninger, men ikke alle får det.</w:t>
      </w:r>
    </w:p>
    <w:p w:rsidR="00C60D55" w:rsidRDefault="00C60D55">
      <w:pPr>
        <w:pStyle w:val="EMEABodyText"/>
        <w:rPr>
          <w:lang w:val="nb-NO"/>
        </w:rPr>
      </w:pPr>
      <w:r>
        <w:rPr>
          <w:lang w:val="nb-NO"/>
        </w:rPr>
        <w:t>Noen av disse bivirkningene kan være alvorlige og kan kreve medisinsk behandling.</w:t>
      </w:r>
    </w:p>
    <w:p w:rsidR="00C60D55" w:rsidRDefault="00C60D55">
      <w:pPr>
        <w:pStyle w:val="EMEABodyText"/>
        <w:rPr>
          <w:lang w:val="nb-NO"/>
        </w:rPr>
      </w:pPr>
    </w:p>
    <w:p w:rsidR="00C60D55" w:rsidRPr="003D2329" w:rsidRDefault="00C60D55">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Karvea</w:t>
      </w:r>
      <w:r w:rsidRPr="003D2329">
        <w:rPr>
          <w:b/>
          <w:lang w:val="nb-NO"/>
        </w:rPr>
        <w:t xml:space="preserve"> og kontakt legen umiddelbart.</w:t>
      </w:r>
    </w:p>
    <w:p w:rsidR="00C60D55" w:rsidRDefault="00C60D55">
      <w:pPr>
        <w:pStyle w:val="EMEABodyText"/>
        <w:rPr>
          <w:lang w:val="nb-NO"/>
        </w:rPr>
      </w:pPr>
    </w:p>
    <w:p w:rsidR="00C60D55" w:rsidRDefault="00C60D55" w:rsidP="00C60D55">
      <w:pPr>
        <w:pStyle w:val="EMEABodyText"/>
        <w:rPr>
          <w:lang w:val="nb-NO"/>
        </w:rPr>
      </w:pPr>
      <w:r>
        <w:rPr>
          <w:lang w:val="nb-NO"/>
        </w:rPr>
        <w:t>Frekvensen av bivirkningene som er listet opp nedenfor er definert på følgende måte:</w:t>
      </w:r>
    </w:p>
    <w:p w:rsidR="00DF0C26" w:rsidRDefault="00DF0C26" w:rsidP="00DF0C26">
      <w:pPr>
        <w:pStyle w:val="EMEABodyText"/>
        <w:rPr>
          <w:lang w:val="nb-NO"/>
        </w:rPr>
      </w:pPr>
      <w:r>
        <w:rPr>
          <w:lang w:val="nb-NO"/>
        </w:rPr>
        <w:t>Svært vanlige: kan inntreffe hos flere enn 1 av 10 personer</w:t>
      </w:r>
    </w:p>
    <w:p w:rsidR="00DF0C26" w:rsidRDefault="00DF0C26" w:rsidP="00DF0C26">
      <w:pPr>
        <w:pStyle w:val="EMEABodyText"/>
        <w:rPr>
          <w:lang w:val="nb-NO"/>
        </w:rPr>
      </w:pPr>
      <w:r>
        <w:rPr>
          <w:lang w:val="nb-NO"/>
        </w:rPr>
        <w:t>Vanlige: kan inntreffe hos opptil 1 av 10 personer</w:t>
      </w:r>
    </w:p>
    <w:p w:rsidR="00C60D55" w:rsidRDefault="00DF0C26" w:rsidP="00C60D55">
      <w:pPr>
        <w:pStyle w:val="EMEABodyText"/>
        <w:rPr>
          <w:lang w:val="nb-NO"/>
        </w:rPr>
      </w:pPr>
      <w:r>
        <w:rPr>
          <w:lang w:val="nb-NO"/>
        </w:rPr>
        <w:t>Mindre vanlige: kan inntreffe hos opptil 1 av 100 personer</w:t>
      </w:r>
    </w:p>
    <w:p w:rsidR="00C60D55" w:rsidRDefault="00C60D55" w:rsidP="00C60D55">
      <w:pPr>
        <w:pStyle w:val="EMEABodyText"/>
        <w:rPr>
          <w:lang w:val="nb-NO"/>
        </w:rPr>
      </w:pPr>
    </w:p>
    <w:p w:rsidR="00C60D55" w:rsidRDefault="00C60D55" w:rsidP="00C60D55">
      <w:pPr>
        <w:pStyle w:val="EMEABodyText"/>
        <w:rPr>
          <w:lang w:val="nb-NO"/>
        </w:rPr>
      </w:pPr>
      <w:r>
        <w:rPr>
          <w:lang w:val="nb-NO"/>
        </w:rPr>
        <w:t>Bivirkninger som ble rapportert i kliniske studier hos pasienter som ble behandlet med Karvea</w:t>
      </w:r>
      <w:r w:rsidRPr="00E11032">
        <w:rPr>
          <w:lang w:val="nb-NO"/>
        </w:rPr>
        <w:t xml:space="preserve"> var:</w:t>
      </w:r>
    </w:p>
    <w:p w:rsidR="00C60D55" w:rsidRDefault="007264BB" w:rsidP="00C60D55">
      <w:pPr>
        <w:pStyle w:val="EMEABodyText"/>
        <w:numPr>
          <w:ilvl w:val="0"/>
          <w:numId w:val="35"/>
        </w:numPr>
        <w:rPr>
          <w:lang w:val="nb-NO"/>
        </w:rPr>
      </w:pPr>
      <w:r>
        <w:rPr>
          <w:lang w:val="nb-NO"/>
        </w:rPr>
        <w:t>Svært vanlige (kan inntreffe hos flere enn 1 av 10 personer)</w:t>
      </w:r>
      <w:r w:rsidR="00C60D55">
        <w:rPr>
          <w:lang w:val="nb-NO"/>
        </w:rPr>
        <w:t>: hvis du lider av høyt blodtrykk og type 2 diabetes med nyresykdom, kan blodprøver vise en økning i kaliumnivået.</w:t>
      </w:r>
    </w:p>
    <w:p w:rsidR="00C60D55" w:rsidRDefault="00C60D55" w:rsidP="00C60D55">
      <w:pPr>
        <w:pStyle w:val="EMEABodyText"/>
        <w:rPr>
          <w:lang w:val="nb-NO"/>
        </w:rPr>
      </w:pPr>
    </w:p>
    <w:p w:rsidR="00C60D55" w:rsidRDefault="007264BB" w:rsidP="00C60D55">
      <w:pPr>
        <w:pStyle w:val="EMEABodyText"/>
        <w:numPr>
          <w:ilvl w:val="0"/>
          <w:numId w:val="35"/>
        </w:numPr>
        <w:rPr>
          <w:snapToGrid w:val="0"/>
          <w:lang w:val="nb-NO" w:eastAsia="nb-NO"/>
        </w:rPr>
      </w:pPr>
      <w:r>
        <w:rPr>
          <w:lang w:val="nb-NO"/>
        </w:rPr>
        <w:t>Vanlige (kan inntreffe hos opptil 1 av 10 personer)</w:t>
      </w:r>
      <w:r w:rsidR="00C60D55">
        <w:rPr>
          <w:lang w:val="nb-NO"/>
        </w:rPr>
        <w:t>: svimmelhet</w:t>
      </w:r>
      <w:r w:rsidR="00C60D55" w:rsidRPr="00E91650">
        <w:rPr>
          <w:lang w:val="nb-NO"/>
        </w:rPr>
        <w:t>, kvalme/</w:t>
      </w:r>
      <w:r w:rsidR="00C60D55">
        <w:rPr>
          <w:lang w:val="nb-NO"/>
        </w:rPr>
        <w:t xml:space="preserve">oppkast, tretthet og blodprøver kan vise økte nivåer av et enzym som er et mål på muskel- og hjertefunksjonen (kreatininkinaseenzym). </w:t>
      </w:r>
      <w:r w:rsidR="00C60D55">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C60D55" w:rsidRDefault="00C60D55" w:rsidP="00C60D55">
      <w:pPr>
        <w:pStyle w:val="EMEABodyText"/>
        <w:rPr>
          <w:snapToGrid w:val="0"/>
          <w:lang w:val="nb-NO" w:eastAsia="nb-NO"/>
        </w:rPr>
      </w:pPr>
    </w:p>
    <w:p w:rsidR="00C60D55" w:rsidRDefault="007264BB" w:rsidP="00C60D55">
      <w:pPr>
        <w:pStyle w:val="EMEABodyText"/>
        <w:numPr>
          <w:ilvl w:val="0"/>
          <w:numId w:val="35"/>
        </w:numPr>
        <w:rPr>
          <w:snapToGrid w:val="0"/>
          <w:lang w:val="nb-NO" w:eastAsia="nb-NO"/>
        </w:rPr>
      </w:pPr>
      <w:r>
        <w:rPr>
          <w:snapToGrid w:val="0"/>
          <w:lang w:val="nb-NO" w:eastAsia="nb-NO"/>
        </w:rPr>
        <w:t>Mindre vanlige (</w:t>
      </w:r>
      <w:r>
        <w:rPr>
          <w:lang w:val="nb-NO"/>
        </w:rPr>
        <w:t>kan inntreffe hos opptil 1 av 100 personer</w:t>
      </w:r>
      <w:r>
        <w:rPr>
          <w:snapToGrid w:val="0"/>
          <w:lang w:val="nb-NO" w:eastAsia="nb-NO"/>
        </w:rPr>
        <w:t>)</w:t>
      </w:r>
      <w:r w:rsidR="00C60D55">
        <w:rPr>
          <w:snapToGrid w:val="0"/>
          <w:lang w:val="nb-NO" w:eastAsia="nb-NO"/>
        </w:rPr>
        <w:t xml:space="preserve">: økt hjerterytme, rødming, hoste, diaré, fordøyelsesbesvær/halsbrann, seksuell dysfunksjon (problemer med seksuell </w:t>
      </w:r>
      <w:r w:rsidR="00C60D55" w:rsidRPr="00174658">
        <w:rPr>
          <w:snapToGrid w:val="0"/>
          <w:lang w:val="nb-NO" w:eastAsia="nb-NO"/>
        </w:rPr>
        <w:t>prestasjon),</w:t>
      </w:r>
      <w:r w:rsidR="00C60D55">
        <w:rPr>
          <w:snapToGrid w:val="0"/>
          <w:lang w:val="nb-NO" w:eastAsia="nb-NO"/>
        </w:rPr>
        <w:t xml:space="preserve"> brystsmerte.</w:t>
      </w:r>
    </w:p>
    <w:p w:rsidR="00C60D55" w:rsidRDefault="00C60D55">
      <w:pPr>
        <w:pStyle w:val="EMEABodyText"/>
        <w:rPr>
          <w:snapToGrid w:val="0"/>
          <w:lang w:val="nb-NO" w:eastAsia="nb-NO"/>
        </w:rPr>
      </w:pPr>
    </w:p>
    <w:p w:rsidR="00C60D55" w:rsidRDefault="00C60D55">
      <w:pPr>
        <w:pStyle w:val="EMEABodyText"/>
        <w:rPr>
          <w:lang w:val="nb-NO"/>
        </w:rPr>
      </w:pPr>
      <w:r>
        <w:rPr>
          <w:lang w:val="nb-NO"/>
        </w:rPr>
        <w:t xml:space="preserve">Enkelte bivirkninger er rapportert siden markedsføringen av Karvea.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7D714D">
        <w:rPr>
          <w:lang w:val="nb-NO"/>
        </w:rPr>
        <w:t>redusert antall røde blodceller (anemi – symptome</w:t>
      </w:r>
      <w:r w:rsidR="005765F3">
        <w:rPr>
          <w:lang w:val="nb-NO"/>
        </w:rPr>
        <w:t>r</w:t>
      </w:r>
      <w:r w:rsidR="007D714D">
        <w:rPr>
          <w:lang w:val="nb-NO"/>
        </w:rPr>
        <w:t xml:space="preserve"> kan være tretthet, hodepine, kortpustethet når du trener, svimmelhet og blekhet), </w:t>
      </w:r>
      <w:r w:rsidR="00B8678E">
        <w:rPr>
          <w:lang w:val="nb-NO"/>
        </w:rPr>
        <w:t xml:space="preserve">redusert antall blodplater, </w:t>
      </w:r>
      <w:r w:rsidRPr="00A0035D">
        <w:rPr>
          <w:lang w:val="nb-NO"/>
        </w:rPr>
        <w:t>unormal leverfunksjon</w:t>
      </w:r>
      <w:r>
        <w:rPr>
          <w:lang w:val="nb-NO"/>
        </w:rPr>
        <w:t>, økt kaliumnivå i blodet, redusert nyrefunksjon og betennelse i små blodårer hovedsakelig i huden (tilstanden kalles leukocytoklastisk vaskulitt)</w:t>
      </w:r>
      <w:r w:rsidR="007A4608">
        <w:rPr>
          <w:lang w:val="nb-NO"/>
        </w:rPr>
        <w:t>,</w:t>
      </w:r>
      <w:r w:rsidR="0082549F">
        <w:rPr>
          <w:lang w:val="nb-NO"/>
        </w:rPr>
        <w:t xml:space="preserve"> alvorlige allergiske reaksjoner (anafylaktisk sjokk)</w:t>
      </w:r>
      <w:r w:rsidR="007A4608">
        <w:rPr>
          <w:lang w:val="nb-NO"/>
        </w:rPr>
        <w:t xml:space="preserve"> og lave blodsukkernivåer</w:t>
      </w:r>
      <w:r>
        <w:rPr>
          <w:lang w:val="nb-NO"/>
        </w:rPr>
        <w:t>. Uvanlige tilfeller av gulsott (gulfarging av huden og/eller det hvite i øynene) er også rapportert.</w:t>
      </w:r>
    </w:p>
    <w:p w:rsidR="00C60D55" w:rsidRDefault="00C60D55">
      <w:pPr>
        <w:pStyle w:val="EMEABodyText"/>
        <w:rPr>
          <w:lang w:val="nb-NO"/>
        </w:rPr>
      </w:pPr>
    </w:p>
    <w:p w:rsidR="00040BCE" w:rsidRPr="00172977" w:rsidRDefault="00040BCE" w:rsidP="00040BCE">
      <w:pPr>
        <w:numPr>
          <w:ilvl w:val="12"/>
          <w:numId w:val="0"/>
        </w:numPr>
        <w:tabs>
          <w:tab w:val="left" w:pos="567"/>
        </w:tabs>
        <w:spacing w:line="260" w:lineRule="exact"/>
        <w:outlineLvl w:val="0"/>
        <w:rPr>
          <w:szCs w:val="22"/>
          <w:lang w:val="nb-NO"/>
        </w:rPr>
      </w:pPr>
      <w:r w:rsidRPr="00172977">
        <w:rPr>
          <w:rFonts w:eastAsia="SimSun"/>
          <w:b/>
          <w:noProof/>
          <w:szCs w:val="22"/>
          <w:lang w:val="nb-NO"/>
        </w:rPr>
        <w:t>Melding av bivirkninger</w:t>
      </w:r>
    </w:p>
    <w:p w:rsidR="00C60D55" w:rsidRPr="00AA7527" w:rsidRDefault="00040BCE" w:rsidP="00040BCE">
      <w:pPr>
        <w:pStyle w:val="EMEABodyText"/>
        <w:rPr>
          <w:lang w:val="nb-NO"/>
        </w:rPr>
      </w:pPr>
      <w:r w:rsidRPr="00172977">
        <w:rPr>
          <w:szCs w:val="22"/>
          <w:lang w:val="nb-NO"/>
        </w:rPr>
        <w:t>Kon</w:t>
      </w:r>
      <w:r>
        <w:rPr>
          <w:szCs w:val="22"/>
          <w:lang w:val="nb-NO"/>
        </w:rPr>
        <w:t xml:space="preserve">takt lege eller </w:t>
      </w:r>
      <w:r w:rsidRPr="00A41FFD">
        <w:rPr>
          <w:szCs w:val="22"/>
          <w:lang w:val="nb-NO"/>
        </w:rPr>
        <w:t>apotek</w:t>
      </w:r>
      <w:r w:rsidRPr="00172977">
        <w:rPr>
          <w:szCs w:val="22"/>
          <w:lang w:val="nb-NO"/>
        </w:rPr>
        <w:t xml:space="preserve"> dersom du opplever bivirkninger</w:t>
      </w:r>
      <w:r w:rsidR="00014C00">
        <w:rPr>
          <w:szCs w:val="22"/>
          <w:lang w:val="nb-NO"/>
        </w:rPr>
        <w:t>. Dette gjelder også</w:t>
      </w:r>
      <w:r w:rsidRPr="00172977">
        <w:rPr>
          <w:szCs w:val="22"/>
          <w:lang w:val="nb-NO"/>
        </w:rPr>
        <w:t xml:space="preserve"> bivirkninger som ikke er nevnt i pakningsvedlegget. Du kan også melde fra om bivirkninger direkte via </w:t>
      </w:r>
      <w:r w:rsidRPr="00172977">
        <w:rPr>
          <w:szCs w:val="22"/>
          <w:highlight w:val="lightGray"/>
          <w:lang w:val="nb-NO"/>
        </w:rPr>
        <w:t xml:space="preserve">det nasjonale meldesystemet som beskrevet i </w:t>
      </w:r>
      <w:hyperlink r:id="rId26" w:history="1">
        <w:r w:rsidRPr="00172977">
          <w:rPr>
            <w:rStyle w:val="Hyperlink"/>
            <w:szCs w:val="22"/>
            <w:highlight w:val="lightGray"/>
            <w:lang w:val="nb-NO"/>
          </w:rPr>
          <w:t>Appendix V</w:t>
        </w:r>
      </w:hyperlink>
      <w:r w:rsidRPr="00172977">
        <w:rPr>
          <w:szCs w:val="22"/>
          <w:lang w:val="nb-NO"/>
        </w:rPr>
        <w:t>. Ved å melde fra om bivirkninger bidrar du med informasjon om sikkerheten ved bruk av dette legemidlet.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5.</w:t>
      </w:r>
      <w:r>
        <w:rPr>
          <w:lang w:val="nb-NO"/>
        </w:rPr>
        <w:tab/>
      </w:r>
      <w:r w:rsidR="007264BB" w:rsidRPr="00AA7527">
        <w:rPr>
          <w:caps w:val="0"/>
          <w:lang w:val="nb-NO"/>
        </w:rPr>
        <w:t>Hvordan du oppbevarer</w:t>
      </w:r>
      <w:r w:rsidRPr="00AA7527">
        <w:rPr>
          <w:b w:val="0"/>
          <w:lang w:val="nb-NO"/>
        </w:rPr>
        <w:t xml:space="preserve"> </w:t>
      </w:r>
      <w:r w:rsidR="007264BB">
        <w:rPr>
          <w:caps w:val="0"/>
          <w:lang w:val="nb-NO"/>
        </w:rPr>
        <w:t>K</w:t>
      </w:r>
      <w:r w:rsidR="007264BB" w:rsidRPr="002F30D4">
        <w:rPr>
          <w:caps w:val="0"/>
          <w:lang w:val="nb-NO"/>
        </w:rPr>
        <w:t>arvea</w:t>
      </w:r>
    </w:p>
    <w:p w:rsidR="00C60D55" w:rsidRDefault="00C60D55" w:rsidP="00C60D55">
      <w:pPr>
        <w:pStyle w:val="EMEAHeading1"/>
        <w:rPr>
          <w:lang w:val="nb-NO"/>
        </w:rPr>
      </w:pPr>
    </w:p>
    <w:p w:rsidR="00C60D55" w:rsidRDefault="00C60D55">
      <w:pPr>
        <w:pStyle w:val="EMEABodyText"/>
        <w:rPr>
          <w:lang w:val="nb-NO"/>
        </w:rPr>
      </w:pPr>
      <w:r>
        <w:rPr>
          <w:lang w:val="nb-NO"/>
        </w:rPr>
        <w:t>Oppbevares utilgjengelig for barn.</w:t>
      </w:r>
    </w:p>
    <w:p w:rsidR="00C60D55" w:rsidRDefault="00C60D55">
      <w:pPr>
        <w:pStyle w:val="EMEABodyText"/>
        <w:rPr>
          <w:lang w:val="nb-NO"/>
        </w:rPr>
      </w:pPr>
    </w:p>
    <w:p w:rsidR="00C60D55" w:rsidRDefault="00C60D55">
      <w:pPr>
        <w:pStyle w:val="EMEABodyText"/>
        <w:rPr>
          <w:lang w:val="nb-NO"/>
        </w:rPr>
      </w:pPr>
      <w:r>
        <w:rPr>
          <w:lang w:val="nb-NO"/>
        </w:rPr>
        <w:t xml:space="preserve">Bruk ikke </w:t>
      </w:r>
      <w:r w:rsidR="007264BB">
        <w:rPr>
          <w:lang w:val="nb-NO"/>
        </w:rPr>
        <w:t xml:space="preserve">dette legemidlet </w:t>
      </w:r>
      <w:r>
        <w:rPr>
          <w:lang w:val="nb-NO"/>
        </w:rPr>
        <w:t xml:space="preserve">etter utløpsdatoen som er angitt på esken og blisterpakningen etter EXP. Utløpsdatoen </w:t>
      </w:r>
      <w:r w:rsidR="00525781">
        <w:rPr>
          <w:lang w:val="nb-NO"/>
        </w:rPr>
        <w:t xml:space="preserve">er </w:t>
      </w:r>
      <w:r>
        <w:rPr>
          <w:lang w:val="nb-NO"/>
        </w:rPr>
        <w:t xml:space="preserve">den siste dagen i den </w:t>
      </w:r>
      <w:r w:rsidR="00525781">
        <w:rPr>
          <w:lang w:val="nb-NO"/>
        </w:rPr>
        <w:t xml:space="preserve">angitte </w:t>
      </w:r>
      <w:r>
        <w:rPr>
          <w:lang w:val="nb-NO"/>
        </w:rPr>
        <w:t>måneden.</w:t>
      </w:r>
    </w:p>
    <w:p w:rsidR="00C60D55" w:rsidRDefault="00C60D55">
      <w:pPr>
        <w:pStyle w:val="EMEABodyText"/>
        <w:rPr>
          <w:lang w:val="nb-NO"/>
        </w:rPr>
      </w:pPr>
    </w:p>
    <w:p w:rsidR="00C60D55" w:rsidRDefault="00C60D55" w:rsidP="00C60D55">
      <w:pPr>
        <w:pStyle w:val="EMEABodyText"/>
        <w:rPr>
          <w:lang w:val="nb-NO"/>
        </w:rPr>
      </w:pPr>
      <w:r w:rsidRPr="00AA7527">
        <w:rPr>
          <w:noProof/>
          <w:lang w:val="nb-NO"/>
        </w:rPr>
        <w:t xml:space="preserve">Oppbevares ved høyst </w:t>
      </w:r>
      <w:r>
        <w:rPr>
          <w:lang w:val="nb-NO"/>
        </w:rPr>
        <w:t>30°C.</w:t>
      </w:r>
    </w:p>
    <w:p w:rsidR="00C60D55" w:rsidRDefault="00C60D55">
      <w:pPr>
        <w:pStyle w:val="EMEABodyText"/>
        <w:rPr>
          <w:lang w:val="nb-NO"/>
        </w:rPr>
      </w:pPr>
    </w:p>
    <w:p w:rsidR="00C60D55" w:rsidRDefault="00C60D55">
      <w:pPr>
        <w:pStyle w:val="EMEABodyText"/>
        <w:rPr>
          <w:lang w:val="nb-NO"/>
        </w:rPr>
      </w:pPr>
      <w:r w:rsidRPr="00AA7527">
        <w:rPr>
          <w:noProof/>
          <w:lang w:val="nb-NO"/>
        </w:rPr>
        <w:t xml:space="preserve">Legemidler skal ikke kastes i avløpsvann eller sammen med husholdningsavfall. Spør på apoteket </w:t>
      </w:r>
      <w:r w:rsidR="007264BB" w:rsidRPr="00172977">
        <w:rPr>
          <w:noProof/>
          <w:szCs w:val="22"/>
          <w:lang w:val="nb-NO"/>
        </w:rPr>
        <w:t>hvordan du skal kaste legemidler som du ikke lenger bruker</w:t>
      </w:r>
      <w:r w:rsidRPr="00AA7527">
        <w:rPr>
          <w:noProof/>
          <w:lang w:val="nb-NO"/>
        </w:rPr>
        <w:t>. Disse tiltakene bidrar til å beskytte miljøet</w:t>
      </w:r>
      <w:r>
        <w:rPr>
          <w:lang w:val="nb-NO"/>
        </w:rPr>
        <w:t>.</w:t>
      </w:r>
    </w:p>
    <w:p w:rsidR="00C60D55" w:rsidRDefault="00C60D55">
      <w:pPr>
        <w:pStyle w:val="EMEABodyText"/>
        <w:rPr>
          <w:lang w:val="nb-NO"/>
        </w:rPr>
      </w:pPr>
    </w:p>
    <w:p w:rsidR="00C60D55" w:rsidRDefault="00C60D55">
      <w:pPr>
        <w:pStyle w:val="EMEABodyText"/>
        <w:rPr>
          <w:lang w:val="nb-NO"/>
        </w:rPr>
      </w:pPr>
    </w:p>
    <w:p w:rsidR="00C60D55" w:rsidRDefault="00C60D55">
      <w:pPr>
        <w:pStyle w:val="EMEAHeading1"/>
        <w:rPr>
          <w:lang w:val="nb-NO"/>
        </w:rPr>
      </w:pPr>
      <w:r>
        <w:rPr>
          <w:lang w:val="nb-NO"/>
        </w:rPr>
        <w:t>6.</w:t>
      </w:r>
      <w:r>
        <w:rPr>
          <w:lang w:val="nb-NO"/>
        </w:rPr>
        <w:tab/>
      </w:r>
      <w:r w:rsidR="007264BB">
        <w:rPr>
          <w:caps w:val="0"/>
          <w:lang w:val="nb-NO"/>
        </w:rPr>
        <w:t>Innholdet i pakningen og ytterligere informasjon</w:t>
      </w:r>
    </w:p>
    <w:p w:rsidR="00C60D55" w:rsidRPr="00AA7527" w:rsidRDefault="00C60D55" w:rsidP="00C60D55">
      <w:pPr>
        <w:pStyle w:val="EMEAHeading1"/>
        <w:rPr>
          <w:lang w:val="nb-NO"/>
        </w:rPr>
      </w:pPr>
    </w:p>
    <w:p w:rsidR="00C60D55" w:rsidRDefault="00C60D55" w:rsidP="00C60D55">
      <w:pPr>
        <w:pStyle w:val="EMEAHeading3"/>
        <w:rPr>
          <w:lang w:val="nb-NO"/>
        </w:rPr>
      </w:pPr>
      <w:r>
        <w:rPr>
          <w:lang w:val="nb-NO"/>
        </w:rPr>
        <w:t>Sammensetning av</w:t>
      </w:r>
      <w:r w:rsidRPr="004B6BB3">
        <w:rPr>
          <w:lang w:val="nb-NO"/>
        </w:rPr>
        <w:t xml:space="preserve"> </w:t>
      </w:r>
      <w:r>
        <w:rPr>
          <w:lang w:val="nb-NO"/>
        </w:rPr>
        <w:t>Karvea</w:t>
      </w:r>
    </w:p>
    <w:p w:rsidR="00C60D55" w:rsidRDefault="00C60D55" w:rsidP="00C60D55">
      <w:pPr>
        <w:pStyle w:val="EMEABodyTextIndent"/>
        <w:rPr>
          <w:lang w:val="nb-NO"/>
        </w:rPr>
      </w:pPr>
      <w:r>
        <w:rPr>
          <w:lang w:val="nb-NO"/>
        </w:rPr>
        <w:t>Virkestoff er irbesartan. Hver tablett Karvea 300 </w:t>
      </w:r>
      <w:r w:rsidRPr="007D70EE">
        <w:rPr>
          <w:lang w:val="nb-NO"/>
        </w:rPr>
        <w:t xml:space="preserve">mg inneholder </w:t>
      </w:r>
      <w:r>
        <w:rPr>
          <w:lang w:val="nb-NO"/>
        </w:rPr>
        <w:t>300 </w:t>
      </w:r>
      <w:r w:rsidRPr="007D70EE">
        <w:rPr>
          <w:lang w:val="nb-NO"/>
        </w:rPr>
        <w:t>mg irbesartan.</w:t>
      </w:r>
    </w:p>
    <w:p w:rsidR="00C60D55" w:rsidRPr="0082549F" w:rsidRDefault="001155D0" w:rsidP="0082549F">
      <w:pPr>
        <w:pStyle w:val="EMEABodyTextIndent"/>
        <w:rPr>
          <w:lang w:val="nb-NO"/>
        </w:rPr>
      </w:pPr>
      <w:r>
        <w:rPr>
          <w:lang w:val="nb-NO"/>
        </w:rPr>
        <w:t>Andre innholdsstoffer</w:t>
      </w:r>
      <w:r w:rsidR="00C60D55">
        <w:rPr>
          <w:lang w:val="nb-NO"/>
        </w:rPr>
        <w:t xml:space="preserve"> er laktosemonohydrat, mikrokrystallinsk cellulose, krysskarmellosenatrium, hypromellose, silikondioksid, magnesiumstearat, titandioksid, makrogol 3000, karnaubavoks.</w:t>
      </w:r>
      <w:r w:rsidR="0082549F">
        <w:rPr>
          <w:lang w:val="nb-NO"/>
        </w:rPr>
        <w:t xml:space="preserve"> </w:t>
      </w:r>
      <w:r w:rsidR="0082549F" w:rsidRPr="008D3442">
        <w:rPr>
          <w:lang w:val="nb-NO"/>
        </w:rPr>
        <w:t>Se avsnitt 2 «</w:t>
      </w:r>
      <w:r w:rsidR="0082549F">
        <w:rPr>
          <w:lang w:val="nb-NO"/>
        </w:rPr>
        <w:t>Karvea</w:t>
      </w:r>
      <w:r w:rsidR="0082549F" w:rsidRPr="008D3442">
        <w:rPr>
          <w:lang w:val="nb-NO"/>
        </w:rPr>
        <w:t xml:space="preserve"> inneholder laktose»</w:t>
      </w:r>
    </w:p>
    <w:p w:rsidR="00C60D55" w:rsidRDefault="00C60D55" w:rsidP="00C60D55">
      <w:pPr>
        <w:pStyle w:val="EMEABodyText"/>
        <w:rPr>
          <w:lang w:val="nb-NO"/>
        </w:rPr>
      </w:pPr>
    </w:p>
    <w:p w:rsidR="00C60D55" w:rsidRDefault="00C60D55" w:rsidP="00C60D55">
      <w:pPr>
        <w:pStyle w:val="EMEAHeading3"/>
        <w:rPr>
          <w:lang w:val="nb-NO"/>
        </w:rPr>
      </w:pPr>
      <w:r w:rsidRPr="00174A4F">
        <w:rPr>
          <w:lang w:val="nb-NO"/>
        </w:rPr>
        <w:t xml:space="preserve">Hvordan </w:t>
      </w:r>
      <w:r>
        <w:rPr>
          <w:lang w:val="nb-NO"/>
        </w:rPr>
        <w:t>Karvea</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C60D55" w:rsidRDefault="00C60D55" w:rsidP="00C60D55">
      <w:pPr>
        <w:pStyle w:val="EMEABodyText"/>
        <w:rPr>
          <w:b/>
          <w:lang w:val="nb-NO"/>
        </w:rPr>
      </w:pPr>
      <w:r>
        <w:rPr>
          <w:lang w:val="nb-NO"/>
        </w:rPr>
        <w:t>Karvea</w:t>
      </w:r>
      <w:r w:rsidRPr="00167746">
        <w:rPr>
          <w:lang w:val="nb-NO"/>
        </w:rPr>
        <w:t> </w:t>
      </w:r>
      <w:r>
        <w:rPr>
          <w:lang w:val="nb-NO"/>
        </w:rPr>
        <w:t>300</w:t>
      </w:r>
      <w:r w:rsidRPr="00167746">
        <w:rPr>
          <w:lang w:val="nb-NO"/>
        </w:rPr>
        <w:t> mg</w:t>
      </w:r>
      <w:r>
        <w:rPr>
          <w:lang w:val="nb-NO"/>
        </w:rPr>
        <w:t xml:space="preserve"> filmdrasjerte tabletter er hvite til "off-white", bikonvekse og oval-formede med et hjerte trykt på den ene siden og tallet 2873 trykt på den andre siden.</w:t>
      </w:r>
    </w:p>
    <w:p w:rsidR="00C60D55" w:rsidRDefault="00C60D55" w:rsidP="00C60D55">
      <w:pPr>
        <w:pStyle w:val="EMEABodyText"/>
        <w:rPr>
          <w:lang w:val="nb-NO"/>
        </w:rPr>
      </w:pPr>
    </w:p>
    <w:p w:rsidR="00C60D55" w:rsidRDefault="00C60D55" w:rsidP="00C60D55">
      <w:pPr>
        <w:pStyle w:val="EMEABodyText"/>
        <w:rPr>
          <w:lang w:val="nb-NO"/>
        </w:rPr>
      </w:pPr>
      <w:r>
        <w:rPr>
          <w:lang w:val="nb-NO"/>
        </w:rPr>
        <w:t>Karvea 300 mg filmdrasjerte tabletter leveres i blisterpakninger på 14, 28, 30, 56, 84, 90 eller 98 filmdrasjerte tabletter. Endose blisterpakninger på 56 x 1 filmdrasjerte tabletter kan leveres til sykehus.</w:t>
      </w:r>
    </w:p>
    <w:p w:rsidR="00C60D55" w:rsidRDefault="00C60D55" w:rsidP="00C60D55">
      <w:pPr>
        <w:pStyle w:val="EMEABodyText"/>
        <w:rPr>
          <w:lang w:val="nb-NO"/>
        </w:rPr>
      </w:pPr>
    </w:p>
    <w:p w:rsidR="00C60D55" w:rsidRDefault="00C60D55" w:rsidP="00C60D55">
      <w:pPr>
        <w:pStyle w:val="EMEABodyText"/>
        <w:rPr>
          <w:lang w:val="nb-NO"/>
        </w:rPr>
      </w:pPr>
      <w:r>
        <w:rPr>
          <w:lang w:val="nb-NO"/>
        </w:rPr>
        <w:t>Ikke alle pakningsstørrelser vil nødvendigvis bli markedsført.</w:t>
      </w:r>
    </w:p>
    <w:p w:rsidR="00C60D55" w:rsidRDefault="00C60D55" w:rsidP="00C60D55">
      <w:pPr>
        <w:pStyle w:val="EMEABodyText"/>
        <w:rPr>
          <w:lang w:val="nb-NO"/>
        </w:rPr>
      </w:pPr>
    </w:p>
    <w:p w:rsidR="00C60D55" w:rsidRDefault="00C60D55" w:rsidP="00C60D55">
      <w:pPr>
        <w:pStyle w:val="EMEAHeading3"/>
        <w:rPr>
          <w:lang w:val="nb-NO"/>
        </w:rPr>
      </w:pPr>
      <w:r w:rsidRPr="00942B83">
        <w:rPr>
          <w:lang w:val="nb-NO"/>
        </w:rPr>
        <w:t>Innehaver av markedsføringstillatelsen:</w:t>
      </w:r>
    </w:p>
    <w:p w:rsidR="00C60D55" w:rsidRPr="007D70EE" w:rsidRDefault="00C60D55" w:rsidP="00C60D55">
      <w:pPr>
        <w:pStyle w:val="EMEAAddress"/>
        <w:rPr>
          <w:lang w:val="nb-NO"/>
        </w:rPr>
      </w:pPr>
      <w:r>
        <w:rPr>
          <w:lang w:val="nb-NO"/>
        </w:rPr>
        <w:t>sanofi-aventis groupe</w:t>
      </w:r>
      <w:r>
        <w:rPr>
          <w:lang w:val="nb-NO"/>
        </w:rPr>
        <w:br/>
      </w:r>
      <w:r w:rsidR="00C16574">
        <w:rPr>
          <w:lang w:val="nb-NO"/>
        </w:rPr>
        <w:t>54, rue La Boétie</w:t>
      </w:r>
      <w:r>
        <w:rPr>
          <w:lang w:val="nb-NO"/>
        </w:rPr>
        <w:br/>
      </w:r>
      <w:r w:rsidR="00C16574">
        <w:rPr>
          <w:lang w:val="nb-NO"/>
        </w:rPr>
        <w:t xml:space="preserve">F-75008 Paris </w:t>
      </w:r>
      <w:r>
        <w:rPr>
          <w:lang w:val="nb-NO"/>
        </w:rPr>
        <w:t>- Frankrike</w:t>
      </w:r>
    </w:p>
    <w:p w:rsidR="00C60D55" w:rsidRPr="007D70EE" w:rsidRDefault="00C60D55" w:rsidP="00C60D55">
      <w:pPr>
        <w:pStyle w:val="EMEABodyText"/>
        <w:rPr>
          <w:lang w:val="nb-NO"/>
        </w:rPr>
      </w:pPr>
    </w:p>
    <w:p w:rsidR="00C60D55" w:rsidRPr="00942B83" w:rsidRDefault="00C60D55" w:rsidP="00C60D55">
      <w:pPr>
        <w:pStyle w:val="EMEAHeading3"/>
        <w:rPr>
          <w:lang w:val="nb-NO"/>
        </w:rPr>
      </w:pPr>
      <w:r w:rsidRPr="00942B83">
        <w:rPr>
          <w:lang w:val="nb-NO"/>
        </w:rPr>
        <w:t>Tilvirker:</w:t>
      </w:r>
    </w:p>
    <w:p w:rsidR="00C60D55" w:rsidRPr="003400CC" w:rsidRDefault="00C60D55" w:rsidP="00C60D55">
      <w:pPr>
        <w:pStyle w:val="EMEAAddress"/>
        <w:rPr>
          <w:lang w:val="nb-NO"/>
        </w:rPr>
      </w:pPr>
      <w:r w:rsidRPr="003400CC">
        <w:rPr>
          <w:lang w:val="nb-NO"/>
        </w:rPr>
        <w:t>SANOFI WINTHROP INDUSTRIE</w:t>
      </w:r>
      <w:r w:rsidRPr="003400CC">
        <w:rPr>
          <w:lang w:val="nb-NO"/>
        </w:rPr>
        <w:br/>
        <w:t>1, rue de la Vierge</w:t>
      </w:r>
      <w:r w:rsidRPr="003400CC">
        <w:rPr>
          <w:lang w:val="nb-NO"/>
        </w:rPr>
        <w:br/>
        <w:t>Ambarès &amp; Lagrave</w:t>
      </w:r>
      <w:r w:rsidRPr="003400CC">
        <w:rPr>
          <w:lang w:val="nb-NO"/>
        </w:rPr>
        <w:br/>
        <w:t>F-33565 Carbon Blanc Cedex - Frankrike</w:t>
      </w:r>
    </w:p>
    <w:p w:rsidR="00C60D55" w:rsidRPr="003400CC" w:rsidRDefault="00C60D55" w:rsidP="00C60D55">
      <w:pPr>
        <w:pStyle w:val="EMEAAddress"/>
        <w:rPr>
          <w:lang w:val="nb-NO"/>
        </w:rPr>
      </w:pPr>
    </w:p>
    <w:p w:rsidR="00C60D55" w:rsidRPr="007D70EE" w:rsidRDefault="00C60D55" w:rsidP="00C60D55">
      <w:pPr>
        <w:pStyle w:val="EMEAAddress"/>
      </w:pPr>
      <w:r>
        <w:t>SANOFI WINTHROP INDUSTRIE</w:t>
      </w:r>
      <w:r>
        <w:br/>
        <w:t>30-36 Avenue Gustave Eiffel, BP 7166</w:t>
      </w:r>
      <w:r>
        <w:br/>
        <w:t>F-37071 Tours Cedex 2 - </w:t>
      </w:r>
      <w:proofErr w:type="spellStart"/>
      <w:r>
        <w:t>Frankrike</w:t>
      </w:r>
      <w:proofErr w:type="spellEnd"/>
    </w:p>
    <w:p w:rsidR="00C60D55" w:rsidRDefault="00C60D55" w:rsidP="00C60D55">
      <w:pPr>
        <w:pStyle w:val="EMEAAddress"/>
      </w:pPr>
    </w:p>
    <w:p w:rsidR="00C60D55" w:rsidRPr="005765F3" w:rsidRDefault="00C60D55" w:rsidP="00C60D55">
      <w:pPr>
        <w:pStyle w:val="EMEAAddress"/>
        <w:rPr>
          <w:lang w:val="nb-NO"/>
        </w:rPr>
      </w:pPr>
      <w:r w:rsidRPr="005765F3">
        <w:rPr>
          <w:lang w:val="nb-NO"/>
        </w:rPr>
        <w:t>CHINOIN PRIVATE CO. LTD.</w:t>
      </w:r>
      <w:r w:rsidRPr="005765F3">
        <w:rPr>
          <w:lang w:val="nb-NO"/>
        </w:rPr>
        <w:br/>
        <w:t>Lévai u.5.</w:t>
      </w:r>
      <w:r w:rsidRPr="005765F3">
        <w:rPr>
          <w:lang w:val="nb-NO"/>
        </w:rPr>
        <w:br/>
        <w:t>2112 Veresegyház - Ungarn</w:t>
      </w:r>
    </w:p>
    <w:p w:rsidR="007264BB" w:rsidRPr="005765F3" w:rsidRDefault="007264BB">
      <w:pPr>
        <w:pStyle w:val="EMEABodyText"/>
        <w:rPr>
          <w:lang w:val="nb-NO"/>
        </w:rPr>
      </w:pPr>
    </w:p>
    <w:p w:rsidR="001A3A6A" w:rsidRDefault="001A3A6A" w:rsidP="001A3A6A">
      <w:r>
        <w:t>Sanofi-Aventis, S.A.</w:t>
      </w:r>
    </w:p>
    <w:p w:rsidR="001A3A6A" w:rsidRDefault="001A3A6A" w:rsidP="001A3A6A">
      <w:proofErr w:type="spellStart"/>
      <w:r>
        <w:t>Ctra</w:t>
      </w:r>
      <w:proofErr w:type="spellEnd"/>
      <w:r>
        <w:t xml:space="preserve">. C-35 (La </w:t>
      </w:r>
      <w:proofErr w:type="spellStart"/>
      <w:r>
        <w:t>Batlloria-Hostalric</w:t>
      </w:r>
      <w:proofErr w:type="spellEnd"/>
      <w:r>
        <w:t>), km. 63.09</w:t>
      </w:r>
    </w:p>
    <w:p w:rsidR="001A3A6A" w:rsidRDefault="001A3A6A" w:rsidP="001A3A6A">
      <w:r>
        <w:t xml:space="preserve">17404 </w:t>
      </w:r>
      <w:proofErr w:type="spellStart"/>
      <w:r>
        <w:t>Riells</w:t>
      </w:r>
      <w:proofErr w:type="spellEnd"/>
      <w:r>
        <w:t xml:space="preserve"> i </w:t>
      </w:r>
      <w:proofErr w:type="spellStart"/>
      <w:r>
        <w:t>Viabrea</w:t>
      </w:r>
      <w:proofErr w:type="spellEnd"/>
      <w:r>
        <w:t xml:space="preserve"> (Girona)</w:t>
      </w:r>
    </w:p>
    <w:p w:rsidR="001A3A6A" w:rsidRPr="005765F3" w:rsidRDefault="001A3A6A" w:rsidP="001A3A6A">
      <w:r w:rsidRPr="005765F3">
        <w:t>Spania</w:t>
      </w:r>
    </w:p>
    <w:p w:rsidR="001A3A6A" w:rsidRDefault="001A3A6A">
      <w:pPr>
        <w:pStyle w:val="EMEABodyText"/>
        <w:rPr>
          <w:lang w:val="nb-NO"/>
        </w:rPr>
      </w:pPr>
    </w:p>
    <w:p w:rsidR="00C60D55" w:rsidRDefault="00525781">
      <w:pPr>
        <w:pStyle w:val="EMEABodyText"/>
        <w:rPr>
          <w:lang w:val="nb-NO"/>
        </w:rPr>
      </w:pPr>
      <w:r w:rsidRPr="00B10C0C">
        <w:rPr>
          <w:szCs w:val="22"/>
          <w:lang w:val="nb-NO"/>
        </w:rPr>
        <w:t>Ta kontakt med den lokale representanten for innehaveren av markedsføringstillatelsen for ytterligere informasjon om dette legemidlet:</w:t>
      </w:r>
    </w:p>
    <w:p w:rsidR="00C60D55" w:rsidRDefault="00C60D55">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245A02">
        <w:trPr>
          <w:gridBefore w:val="1"/>
          <w:wBefore w:w="34" w:type="dxa"/>
          <w:cantSplit/>
        </w:trPr>
        <w:tc>
          <w:tcPr>
            <w:tcW w:w="4644" w:type="dxa"/>
          </w:tcPr>
          <w:p w:rsidR="00245A02" w:rsidRDefault="00245A02" w:rsidP="0087239E">
            <w:pPr>
              <w:rPr>
                <w:b/>
                <w:bCs/>
                <w:lang w:val="fr-BE"/>
              </w:rPr>
            </w:pPr>
            <w:r>
              <w:rPr>
                <w:b/>
                <w:bCs/>
                <w:lang w:val="mt-MT"/>
              </w:rPr>
              <w:t>België/</w:t>
            </w:r>
            <w:r>
              <w:rPr>
                <w:b/>
                <w:bCs/>
                <w:lang w:val="cs-CZ"/>
              </w:rPr>
              <w:t>Belgique</w:t>
            </w:r>
            <w:r>
              <w:rPr>
                <w:b/>
                <w:bCs/>
                <w:lang w:val="mt-MT"/>
              </w:rPr>
              <w:t>/Belgien</w:t>
            </w:r>
          </w:p>
          <w:p w:rsidR="00245A02" w:rsidRDefault="00245A02" w:rsidP="0087239E">
            <w:pPr>
              <w:rPr>
                <w:lang w:val="fr-BE"/>
              </w:rPr>
            </w:pPr>
            <w:r>
              <w:rPr>
                <w:snapToGrid w:val="0"/>
                <w:lang w:val="fr-BE"/>
              </w:rPr>
              <w:t>Sanofi Belgium</w:t>
            </w:r>
          </w:p>
          <w:p w:rsidR="00245A02" w:rsidRDefault="00245A02" w:rsidP="0087239E">
            <w:pPr>
              <w:rPr>
                <w:snapToGrid w:val="0"/>
                <w:lang w:val="fr-BE"/>
              </w:rPr>
            </w:pPr>
            <w:r>
              <w:rPr>
                <w:lang w:val="fr-BE"/>
              </w:rPr>
              <w:t xml:space="preserve">Tél/Tel: </w:t>
            </w:r>
            <w:r>
              <w:rPr>
                <w:snapToGrid w:val="0"/>
                <w:lang w:val="fr-BE"/>
              </w:rPr>
              <w:t>+32 (0)2 710 54 00</w:t>
            </w:r>
          </w:p>
          <w:p w:rsidR="00245A02" w:rsidRDefault="00245A02">
            <w:pPr>
              <w:rPr>
                <w:lang w:val="fr-BE"/>
              </w:rPr>
            </w:pPr>
          </w:p>
        </w:tc>
        <w:tc>
          <w:tcPr>
            <w:tcW w:w="4678" w:type="dxa"/>
          </w:tcPr>
          <w:p w:rsidR="00245A02" w:rsidRDefault="00245A02" w:rsidP="0087239E">
            <w:pPr>
              <w:rPr>
                <w:b/>
                <w:bCs/>
                <w:lang w:val="lt-LT"/>
              </w:rPr>
            </w:pPr>
            <w:r>
              <w:rPr>
                <w:b/>
                <w:bCs/>
                <w:lang w:val="lt-LT"/>
              </w:rPr>
              <w:t>Lietuva</w:t>
            </w:r>
          </w:p>
          <w:p w:rsidR="00245A02" w:rsidRDefault="00245A02" w:rsidP="0087239E">
            <w:pPr>
              <w:rPr>
                <w:lang w:val="fr-FR"/>
              </w:rPr>
            </w:pPr>
            <w:r>
              <w:rPr>
                <w:lang w:val="cs-CZ"/>
              </w:rPr>
              <w:t>UAB sanofi-aventis Lietuva</w:t>
            </w:r>
          </w:p>
          <w:p w:rsidR="00245A02" w:rsidRDefault="00245A02" w:rsidP="0087239E">
            <w:pPr>
              <w:rPr>
                <w:lang w:val="cs-CZ"/>
              </w:rPr>
            </w:pPr>
            <w:r>
              <w:rPr>
                <w:lang w:val="cs-CZ"/>
              </w:rPr>
              <w:t>Tel: +370 5 2755224</w:t>
            </w:r>
          </w:p>
          <w:p w:rsidR="00245A02" w:rsidRDefault="00245A02">
            <w:pPr>
              <w:rPr>
                <w:lang w:val="fr-BE"/>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rPr>
              <w:t>България</w:t>
            </w:r>
            <w:proofErr w:type="spellEnd"/>
          </w:p>
          <w:p w:rsidR="00245A02" w:rsidRDefault="0082549F" w:rsidP="0087239E">
            <w:pPr>
              <w:rPr>
                <w:noProof/>
                <w:lang w:val="fr-BE"/>
              </w:rPr>
            </w:pPr>
            <w:r>
              <w:rPr>
                <w:noProof/>
                <w:lang w:val="fr-BE"/>
              </w:rPr>
              <w:t>Sanofi</w:t>
            </w:r>
            <w:r w:rsidR="00245A02">
              <w:rPr>
                <w:noProof/>
                <w:lang w:val="fr-BE"/>
              </w:rPr>
              <w:t>Bulgaria EOOD</w:t>
            </w:r>
          </w:p>
          <w:p w:rsidR="00245A02" w:rsidRDefault="00245A02" w:rsidP="0087239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45A02" w:rsidRDefault="00245A02">
            <w:pPr>
              <w:rPr>
                <w:lang w:val="cs-CZ"/>
              </w:rPr>
            </w:pPr>
          </w:p>
        </w:tc>
        <w:tc>
          <w:tcPr>
            <w:tcW w:w="4678" w:type="dxa"/>
          </w:tcPr>
          <w:p w:rsidR="00245A02" w:rsidRDefault="00245A02" w:rsidP="0087239E">
            <w:pPr>
              <w:rPr>
                <w:b/>
                <w:bCs/>
                <w:lang w:val="fr-LU"/>
              </w:rPr>
            </w:pPr>
            <w:r>
              <w:rPr>
                <w:b/>
                <w:bCs/>
                <w:lang w:val="fr-LU"/>
              </w:rPr>
              <w:t>Luxembourg/Luxemburg</w:t>
            </w:r>
          </w:p>
          <w:p w:rsidR="00245A02" w:rsidRDefault="00245A02" w:rsidP="0087239E">
            <w:pPr>
              <w:rPr>
                <w:snapToGrid w:val="0"/>
                <w:lang w:val="fr-BE"/>
              </w:rPr>
            </w:pPr>
            <w:r>
              <w:rPr>
                <w:snapToGrid w:val="0"/>
                <w:lang w:val="fr-BE"/>
              </w:rPr>
              <w:t xml:space="preserve">Sanofi Belgium </w:t>
            </w:r>
          </w:p>
          <w:p w:rsidR="00245A02" w:rsidRDefault="00245A02" w:rsidP="0087239E">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245A02" w:rsidRDefault="00245A02">
            <w:pPr>
              <w:rPr>
                <w:lang w:val="hu-HU"/>
              </w:rPr>
            </w:pPr>
          </w:p>
        </w:tc>
      </w:tr>
      <w:tr w:rsidR="00245A02">
        <w:trPr>
          <w:gridBefore w:val="1"/>
          <w:wBefore w:w="34" w:type="dxa"/>
          <w:cantSplit/>
        </w:trPr>
        <w:tc>
          <w:tcPr>
            <w:tcW w:w="4644" w:type="dxa"/>
          </w:tcPr>
          <w:p w:rsidR="00245A02" w:rsidRDefault="00245A02" w:rsidP="0087239E">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245A02" w:rsidRDefault="00245A02" w:rsidP="0087239E">
            <w:pPr>
              <w:rPr>
                <w:lang w:val="cs-CZ"/>
              </w:rPr>
            </w:pPr>
            <w:r>
              <w:rPr>
                <w:lang w:val="cs-CZ"/>
              </w:rPr>
              <w:t>sanofi-aventis, s.r.o.</w:t>
            </w:r>
          </w:p>
          <w:p w:rsidR="00245A02" w:rsidRDefault="00245A02" w:rsidP="0087239E">
            <w:pPr>
              <w:rPr>
                <w:lang w:val="cs-CZ"/>
              </w:rPr>
            </w:pPr>
            <w:r>
              <w:rPr>
                <w:lang w:val="cs-CZ"/>
              </w:rPr>
              <w:t>Tel: +420 233 086 111</w:t>
            </w:r>
          </w:p>
          <w:p w:rsidR="00245A02" w:rsidRDefault="00245A02">
            <w:pPr>
              <w:rPr>
                <w:lang w:val="cs-CZ"/>
              </w:rPr>
            </w:pPr>
          </w:p>
        </w:tc>
        <w:tc>
          <w:tcPr>
            <w:tcW w:w="4678" w:type="dxa"/>
          </w:tcPr>
          <w:p w:rsidR="00245A02" w:rsidRDefault="00245A02" w:rsidP="0087239E">
            <w:pPr>
              <w:rPr>
                <w:b/>
                <w:bCs/>
                <w:lang w:val="hu-HU"/>
              </w:rPr>
            </w:pPr>
            <w:r>
              <w:rPr>
                <w:b/>
                <w:bCs/>
                <w:lang w:val="hu-HU"/>
              </w:rPr>
              <w:t>Magyarország</w:t>
            </w:r>
          </w:p>
          <w:p w:rsidR="00245A02" w:rsidRDefault="00E0032D" w:rsidP="0087239E">
            <w:pPr>
              <w:rPr>
                <w:lang w:val="cs-CZ"/>
              </w:rPr>
            </w:pPr>
            <w:r>
              <w:rPr>
                <w:lang w:val="cs-CZ"/>
              </w:rPr>
              <w:t>SANOFI-AVENTIS Zrt.</w:t>
            </w:r>
          </w:p>
          <w:p w:rsidR="00245A02" w:rsidRDefault="00245A02" w:rsidP="0087239E">
            <w:pPr>
              <w:rPr>
                <w:lang w:val="hu-HU"/>
              </w:rPr>
            </w:pPr>
            <w:r>
              <w:rPr>
                <w:lang w:val="cs-CZ"/>
              </w:rPr>
              <w:t xml:space="preserve">Tel.: +36 1 </w:t>
            </w:r>
            <w:r>
              <w:rPr>
                <w:lang w:val="hu-HU"/>
              </w:rPr>
              <w:t>505 0050</w:t>
            </w:r>
          </w:p>
          <w:p w:rsidR="00245A02" w:rsidRDefault="00245A02">
            <w:pPr>
              <w:rPr>
                <w:lang w:val="cs-CZ"/>
              </w:rPr>
            </w:pPr>
          </w:p>
        </w:tc>
      </w:tr>
      <w:tr w:rsidR="00245A02" w:rsidRPr="00C20B3A">
        <w:trPr>
          <w:gridBefore w:val="1"/>
          <w:wBefore w:w="34" w:type="dxa"/>
          <w:cantSplit/>
        </w:trPr>
        <w:tc>
          <w:tcPr>
            <w:tcW w:w="4644" w:type="dxa"/>
          </w:tcPr>
          <w:p w:rsidR="00245A02" w:rsidRDefault="00245A02" w:rsidP="0087239E">
            <w:pPr>
              <w:rPr>
                <w:b/>
                <w:bCs/>
                <w:lang w:val="cs-CZ"/>
              </w:rPr>
            </w:pPr>
            <w:r>
              <w:rPr>
                <w:b/>
                <w:bCs/>
                <w:lang w:val="cs-CZ"/>
              </w:rPr>
              <w:t>Danmark</w:t>
            </w:r>
          </w:p>
          <w:p w:rsidR="00245A02" w:rsidRDefault="0053710A" w:rsidP="0087239E">
            <w:pPr>
              <w:rPr>
                <w:lang w:val="cs-CZ"/>
              </w:rPr>
            </w:pPr>
            <w:r>
              <w:rPr>
                <w:lang w:val="cs-CZ"/>
              </w:rPr>
              <w:t>Sanofi</w:t>
            </w:r>
            <w:r w:rsidR="00245A02">
              <w:rPr>
                <w:lang w:val="cs-CZ"/>
              </w:rPr>
              <w:t xml:space="preserve"> A/S</w:t>
            </w:r>
          </w:p>
          <w:p w:rsidR="00245A02" w:rsidRDefault="00245A02" w:rsidP="0087239E">
            <w:pPr>
              <w:rPr>
                <w:lang w:val="cs-CZ"/>
              </w:rPr>
            </w:pPr>
            <w:r>
              <w:rPr>
                <w:lang w:val="cs-CZ"/>
              </w:rPr>
              <w:t>Tlf: +45 45 16 70 00</w:t>
            </w:r>
          </w:p>
          <w:p w:rsidR="00245A02" w:rsidRDefault="00245A02">
            <w:pPr>
              <w:rPr>
                <w:lang w:val="cs-CZ"/>
              </w:rPr>
            </w:pPr>
          </w:p>
        </w:tc>
        <w:tc>
          <w:tcPr>
            <w:tcW w:w="4678" w:type="dxa"/>
          </w:tcPr>
          <w:p w:rsidR="00245A02" w:rsidRDefault="00245A02" w:rsidP="0087239E">
            <w:pPr>
              <w:rPr>
                <w:b/>
                <w:bCs/>
                <w:lang w:val="mt-MT"/>
              </w:rPr>
            </w:pPr>
            <w:r>
              <w:rPr>
                <w:b/>
                <w:bCs/>
                <w:lang w:val="mt-MT"/>
              </w:rPr>
              <w:t>Malta</w:t>
            </w:r>
          </w:p>
          <w:p w:rsidR="00245A02" w:rsidRDefault="00245A02" w:rsidP="0087239E">
            <w:pPr>
              <w:rPr>
                <w:lang w:val="cs-CZ"/>
              </w:rPr>
            </w:pPr>
            <w:r>
              <w:rPr>
                <w:lang w:val="fr-FR"/>
              </w:rPr>
              <w:t xml:space="preserve">Sanofi </w:t>
            </w:r>
            <w:r w:rsidR="007A4608">
              <w:rPr>
                <w:lang w:val="it-IT"/>
              </w:rPr>
              <w:t>S.r.l</w:t>
            </w:r>
            <w:r w:rsidR="0053710A">
              <w:rPr>
                <w:lang w:val="fr-FR"/>
              </w:rPr>
              <w:t>.</w:t>
            </w:r>
          </w:p>
          <w:p w:rsidR="00245A02" w:rsidRDefault="00245A02" w:rsidP="0087239E">
            <w:pPr>
              <w:rPr>
                <w:lang w:val="cs-CZ"/>
              </w:rPr>
            </w:pPr>
            <w:r>
              <w:rPr>
                <w:lang w:val="cs-CZ"/>
              </w:rPr>
              <w:t>Tel: +</w:t>
            </w:r>
            <w:r w:rsidR="0053710A">
              <w:rPr>
                <w:lang w:val="cs-CZ"/>
              </w:rPr>
              <w:t>39 02 39394275</w:t>
            </w:r>
          </w:p>
          <w:p w:rsidR="00245A02" w:rsidRDefault="00245A02">
            <w:pPr>
              <w:rPr>
                <w:lang w:val="cs-CZ"/>
              </w:rPr>
            </w:pPr>
          </w:p>
        </w:tc>
      </w:tr>
      <w:tr w:rsidR="00245A02" w:rsidRPr="003400CC">
        <w:trPr>
          <w:gridBefore w:val="1"/>
          <w:wBefore w:w="34" w:type="dxa"/>
          <w:cantSplit/>
        </w:trPr>
        <w:tc>
          <w:tcPr>
            <w:tcW w:w="4644" w:type="dxa"/>
          </w:tcPr>
          <w:p w:rsidR="00245A02" w:rsidRDefault="00245A02" w:rsidP="0087239E">
            <w:pPr>
              <w:rPr>
                <w:b/>
                <w:bCs/>
                <w:lang w:val="cs-CZ"/>
              </w:rPr>
            </w:pPr>
            <w:r>
              <w:rPr>
                <w:b/>
                <w:bCs/>
                <w:lang w:val="cs-CZ"/>
              </w:rPr>
              <w:t>Deutschland</w:t>
            </w:r>
          </w:p>
          <w:p w:rsidR="00245A02" w:rsidRDefault="00245A02" w:rsidP="0087239E">
            <w:pPr>
              <w:rPr>
                <w:lang w:val="cs-CZ"/>
              </w:rPr>
            </w:pPr>
            <w:r>
              <w:rPr>
                <w:lang w:val="cs-CZ"/>
              </w:rPr>
              <w:t>Sanofi-Aventis Deutschland GmbH</w:t>
            </w:r>
          </w:p>
          <w:p w:rsidR="0082549F" w:rsidRPr="009313D0" w:rsidRDefault="0082549F" w:rsidP="0082549F">
            <w:pPr>
              <w:rPr>
                <w:lang w:val="cs-CZ"/>
              </w:rPr>
            </w:pPr>
            <w:r>
              <w:rPr>
                <w:lang w:val="cs-CZ"/>
              </w:rPr>
              <w:t>Tel</w:t>
            </w:r>
            <w:r w:rsidRPr="009313D0">
              <w:rPr>
                <w:lang w:val="cs-CZ"/>
              </w:rPr>
              <w:t>: 0800 52 52 010</w:t>
            </w:r>
          </w:p>
          <w:p w:rsidR="00245A02" w:rsidRDefault="0082549F">
            <w:pPr>
              <w:rPr>
                <w:lang w:val="cs-CZ"/>
              </w:rPr>
            </w:pPr>
            <w:r w:rsidRPr="009313D0">
              <w:rPr>
                <w:lang w:val="cs-CZ"/>
              </w:rPr>
              <w:t>Tel. aus dem Ausland: +49 69 305 21 131</w:t>
            </w:r>
            <w:r w:rsidDel="0082549F">
              <w:rPr>
                <w:lang w:val="cs-CZ"/>
              </w:rPr>
              <w:t xml:space="preserve"> </w:t>
            </w:r>
          </w:p>
        </w:tc>
        <w:tc>
          <w:tcPr>
            <w:tcW w:w="4678" w:type="dxa"/>
          </w:tcPr>
          <w:p w:rsidR="00245A02" w:rsidRDefault="00245A02" w:rsidP="0087239E">
            <w:pPr>
              <w:rPr>
                <w:b/>
                <w:bCs/>
                <w:lang w:val="cs-CZ"/>
              </w:rPr>
            </w:pPr>
            <w:r>
              <w:rPr>
                <w:b/>
                <w:bCs/>
                <w:lang w:val="cs-CZ"/>
              </w:rPr>
              <w:t>Nederland</w:t>
            </w:r>
          </w:p>
          <w:p w:rsidR="00245A02" w:rsidRDefault="007A4608" w:rsidP="0087239E">
            <w:pPr>
              <w:rPr>
                <w:lang w:val="cs-CZ"/>
              </w:rPr>
            </w:pPr>
            <w:r>
              <w:rPr>
                <w:lang w:val="cs-CZ"/>
              </w:rPr>
              <w:t>Genzyme Europe</w:t>
            </w:r>
            <w:r w:rsidR="00245A02">
              <w:rPr>
                <w:lang w:val="cs-CZ"/>
              </w:rPr>
              <w:t xml:space="preserve"> B.V.</w:t>
            </w:r>
          </w:p>
          <w:p w:rsidR="00245A02" w:rsidRDefault="00245A02" w:rsidP="0087239E">
            <w:pPr>
              <w:rPr>
                <w:lang w:val="nl-NL"/>
              </w:rPr>
            </w:pPr>
            <w:r>
              <w:rPr>
                <w:lang w:val="cs-CZ"/>
              </w:rPr>
              <w:t xml:space="preserve">Tel: +31 </w:t>
            </w:r>
            <w:r w:rsidR="0053710A">
              <w:rPr>
                <w:lang w:val="cs-CZ"/>
              </w:rPr>
              <w:t>20 245 4000</w:t>
            </w:r>
          </w:p>
          <w:p w:rsidR="00245A02" w:rsidRDefault="00245A02">
            <w:pPr>
              <w:rPr>
                <w:lang w:val="et-EE"/>
              </w:rPr>
            </w:pPr>
          </w:p>
        </w:tc>
      </w:tr>
      <w:tr w:rsidR="00245A02" w:rsidRPr="003400CC">
        <w:trPr>
          <w:gridBefore w:val="1"/>
          <w:wBefore w:w="34" w:type="dxa"/>
          <w:cantSplit/>
        </w:trPr>
        <w:tc>
          <w:tcPr>
            <w:tcW w:w="4644" w:type="dxa"/>
          </w:tcPr>
          <w:p w:rsidR="0053710A" w:rsidRDefault="0053710A" w:rsidP="0087239E">
            <w:pPr>
              <w:rPr>
                <w:b/>
                <w:bCs/>
                <w:lang w:val="et-EE"/>
              </w:rPr>
            </w:pPr>
          </w:p>
          <w:p w:rsidR="00245A02" w:rsidRDefault="00245A02" w:rsidP="0087239E">
            <w:pPr>
              <w:rPr>
                <w:b/>
                <w:bCs/>
                <w:lang w:val="et-EE"/>
              </w:rPr>
            </w:pPr>
            <w:r>
              <w:rPr>
                <w:b/>
                <w:bCs/>
                <w:lang w:val="et-EE"/>
              </w:rPr>
              <w:t>Eesti</w:t>
            </w:r>
          </w:p>
          <w:p w:rsidR="00245A02" w:rsidRDefault="00245A02" w:rsidP="0087239E">
            <w:pPr>
              <w:rPr>
                <w:lang w:val="cs-CZ"/>
              </w:rPr>
            </w:pPr>
            <w:r>
              <w:rPr>
                <w:lang w:val="cs-CZ"/>
              </w:rPr>
              <w:t>sanofi-aventis Estonia OÜ</w:t>
            </w:r>
          </w:p>
          <w:p w:rsidR="00245A02" w:rsidRDefault="00245A02" w:rsidP="0087239E">
            <w:pPr>
              <w:rPr>
                <w:lang w:val="cs-CZ"/>
              </w:rPr>
            </w:pPr>
            <w:r>
              <w:rPr>
                <w:lang w:val="cs-CZ"/>
              </w:rPr>
              <w:t>Tel: +372 627 34 88</w:t>
            </w:r>
          </w:p>
          <w:p w:rsidR="00245A02" w:rsidRDefault="00245A02">
            <w:pPr>
              <w:rPr>
                <w:lang w:val="et-EE"/>
              </w:rPr>
            </w:pPr>
          </w:p>
        </w:tc>
        <w:tc>
          <w:tcPr>
            <w:tcW w:w="4678" w:type="dxa"/>
          </w:tcPr>
          <w:p w:rsidR="00245A02" w:rsidRDefault="00245A02" w:rsidP="0087239E">
            <w:pPr>
              <w:rPr>
                <w:b/>
                <w:bCs/>
                <w:lang w:val="cs-CZ"/>
              </w:rPr>
            </w:pPr>
            <w:r>
              <w:rPr>
                <w:b/>
                <w:bCs/>
                <w:lang w:val="cs-CZ"/>
              </w:rPr>
              <w:t>Norge</w:t>
            </w:r>
          </w:p>
          <w:p w:rsidR="00245A02" w:rsidRDefault="00245A02" w:rsidP="0087239E">
            <w:pPr>
              <w:rPr>
                <w:lang w:val="cs-CZ"/>
              </w:rPr>
            </w:pPr>
            <w:r>
              <w:rPr>
                <w:lang w:val="cs-CZ"/>
              </w:rPr>
              <w:t>sanofi-aventis Norge AS</w:t>
            </w:r>
          </w:p>
          <w:p w:rsidR="00245A02" w:rsidRDefault="00245A02" w:rsidP="0087239E">
            <w:pPr>
              <w:rPr>
                <w:lang w:val="cs-CZ"/>
              </w:rPr>
            </w:pPr>
            <w:r>
              <w:rPr>
                <w:lang w:val="cs-CZ"/>
              </w:rPr>
              <w:t>Tlf: +47 67 10 71 00</w:t>
            </w:r>
          </w:p>
          <w:p w:rsidR="00245A02" w:rsidRDefault="00245A02">
            <w:pPr>
              <w:rPr>
                <w:lang w:val="fr-FR"/>
              </w:rPr>
            </w:pPr>
          </w:p>
        </w:tc>
      </w:tr>
      <w:tr w:rsidR="00245A02">
        <w:trPr>
          <w:gridBefore w:val="1"/>
          <w:wBefore w:w="34" w:type="dxa"/>
          <w:cantSplit/>
        </w:trPr>
        <w:tc>
          <w:tcPr>
            <w:tcW w:w="4644" w:type="dxa"/>
          </w:tcPr>
          <w:p w:rsidR="00245A02" w:rsidRDefault="00245A02" w:rsidP="0087239E">
            <w:pPr>
              <w:rPr>
                <w:b/>
                <w:bCs/>
                <w:lang w:val="cs-CZ"/>
              </w:rPr>
            </w:pPr>
            <w:r>
              <w:rPr>
                <w:b/>
                <w:bCs/>
                <w:lang w:val="el-GR"/>
              </w:rPr>
              <w:t>Ελλάδα</w:t>
            </w:r>
          </w:p>
          <w:p w:rsidR="00245A02" w:rsidRDefault="00245A02" w:rsidP="0087239E">
            <w:pPr>
              <w:rPr>
                <w:lang w:val="et-EE"/>
              </w:rPr>
            </w:pPr>
            <w:r>
              <w:rPr>
                <w:lang w:val="cs-CZ"/>
              </w:rPr>
              <w:t>sanofi-aventis AEBE</w:t>
            </w:r>
          </w:p>
          <w:p w:rsidR="00245A02" w:rsidRDefault="00245A02" w:rsidP="0087239E">
            <w:pPr>
              <w:rPr>
                <w:lang w:val="cs-CZ"/>
              </w:rPr>
            </w:pPr>
            <w:r>
              <w:rPr>
                <w:lang w:val="el-GR"/>
              </w:rPr>
              <w:t>Τηλ</w:t>
            </w:r>
            <w:r>
              <w:rPr>
                <w:lang w:val="cs-CZ"/>
              </w:rPr>
              <w:t>: +30 210 900 16 00</w:t>
            </w:r>
          </w:p>
          <w:p w:rsidR="00245A02" w:rsidRDefault="00245A02">
            <w:pPr>
              <w:rPr>
                <w:lang w:val="cs-CZ"/>
              </w:rPr>
            </w:pPr>
          </w:p>
        </w:tc>
        <w:tc>
          <w:tcPr>
            <w:tcW w:w="4678" w:type="dxa"/>
            <w:tcBorders>
              <w:top w:val="nil"/>
              <w:left w:val="nil"/>
              <w:bottom w:val="nil"/>
              <w:right w:val="nil"/>
            </w:tcBorders>
          </w:tcPr>
          <w:p w:rsidR="00245A02" w:rsidRDefault="00245A02" w:rsidP="0087239E">
            <w:pPr>
              <w:rPr>
                <w:b/>
                <w:bCs/>
                <w:lang w:val="cs-CZ"/>
              </w:rPr>
            </w:pPr>
            <w:r>
              <w:rPr>
                <w:b/>
                <w:bCs/>
                <w:lang w:val="cs-CZ"/>
              </w:rPr>
              <w:t>Österreich</w:t>
            </w:r>
          </w:p>
          <w:p w:rsidR="00245A02" w:rsidRDefault="00245A02" w:rsidP="0087239E">
            <w:proofErr w:type="spellStart"/>
            <w:r>
              <w:t>sanofi-aventis</w:t>
            </w:r>
            <w:proofErr w:type="spellEnd"/>
            <w:r>
              <w:t xml:space="preserve"> GmbH</w:t>
            </w:r>
          </w:p>
          <w:p w:rsidR="00245A02" w:rsidRDefault="00245A02" w:rsidP="0087239E">
            <w:pPr>
              <w:rPr>
                <w:lang w:val="fr-FR"/>
              </w:rPr>
            </w:pPr>
            <w:r>
              <w:rPr>
                <w:lang w:val="fr-FR"/>
              </w:rPr>
              <w:t>Tel: +43 1 80 185 – 0</w:t>
            </w:r>
          </w:p>
          <w:p w:rsidR="00245A02" w:rsidRDefault="00245A02">
            <w:pPr>
              <w:rPr>
                <w:lang w:val="fr-FR"/>
              </w:rPr>
            </w:pPr>
          </w:p>
        </w:tc>
      </w:tr>
      <w:tr w:rsidR="00245A02">
        <w:trPr>
          <w:gridBefore w:val="1"/>
          <w:wBefore w:w="34" w:type="dxa"/>
          <w:cantSplit/>
        </w:trPr>
        <w:tc>
          <w:tcPr>
            <w:tcW w:w="4644" w:type="dxa"/>
            <w:tcBorders>
              <w:top w:val="nil"/>
              <w:left w:val="nil"/>
              <w:bottom w:val="nil"/>
              <w:right w:val="nil"/>
            </w:tcBorders>
          </w:tcPr>
          <w:p w:rsidR="00245A02" w:rsidRDefault="00245A02" w:rsidP="0087239E">
            <w:pPr>
              <w:rPr>
                <w:b/>
                <w:bCs/>
                <w:lang w:val="es-ES"/>
              </w:rPr>
            </w:pPr>
            <w:r>
              <w:rPr>
                <w:b/>
                <w:bCs/>
                <w:lang w:val="es-ES"/>
              </w:rPr>
              <w:t>España</w:t>
            </w:r>
          </w:p>
          <w:p w:rsidR="00245A02" w:rsidRDefault="00245A02" w:rsidP="0087239E">
            <w:pPr>
              <w:rPr>
                <w:smallCaps/>
                <w:lang w:val="pt-PT"/>
              </w:rPr>
            </w:pPr>
            <w:r>
              <w:rPr>
                <w:lang w:val="pt-PT"/>
              </w:rPr>
              <w:t>sanofi-aventis, S.A.</w:t>
            </w:r>
          </w:p>
          <w:p w:rsidR="00245A02" w:rsidRDefault="00245A02" w:rsidP="0087239E">
            <w:pPr>
              <w:rPr>
                <w:lang w:val="pt-PT"/>
              </w:rPr>
            </w:pPr>
            <w:r>
              <w:rPr>
                <w:lang w:val="pt-PT"/>
              </w:rPr>
              <w:t>Tel: +34 93 485 94 00</w:t>
            </w:r>
          </w:p>
          <w:p w:rsidR="00245A02" w:rsidRDefault="00245A02">
            <w:pPr>
              <w:rPr>
                <w:lang w:val="sv-SE"/>
              </w:rPr>
            </w:pPr>
          </w:p>
        </w:tc>
        <w:tc>
          <w:tcPr>
            <w:tcW w:w="4678" w:type="dxa"/>
          </w:tcPr>
          <w:p w:rsidR="00245A02" w:rsidRDefault="00245A02" w:rsidP="0087239E">
            <w:pPr>
              <w:rPr>
                <w:b/>
                <w:bCs/>
                <w:lang w:val="lv-LV"/>
              </w:rPr>
            </w:pPr>
            <w:r>
              <w:rPr>
                <w:b/>
                <w:bCs/>
                <w:lang w:val="lv-LV"/>
              </w:rPr>
              <w:t>Polska</w:t>
            </w:r>
          </w:p>
          <w:p w:rsidR="00245A02" w:rsidRDefault="00245A02" w:rsidP="0087239E">
            <w:pPr>
              <w:rPr>
                <w:lang w:val="sv-SE"/>
              </w:rPr>
            </w:pPr>
            <w:r>
              <w:rPr>
                <w:lang w:val="sv-SE"/>
              </w:rPr>
              <w:t>sanofi-aventis Sp. z o.o.</w:t>
            </w:r>
          </w:p>
          <w:p w:rsidR="00245A02" w:rsidRDefault="00245A02" w:rsidP="0087239E">
            <w:pPr>
              <w:rPr>
                <w:lang w:val="fr-FR"/>
              </w:rPr>
            </w:pPr>
            <w:r>
              <w:rPr>
                <w:lang w:val="fr-FR"/>
              </w:rPr>
              <w:t>Tel.: +48 22 280 00 00</w:t>
            </w:r>
          </w:p>
          <w:p w:rsidR="00245A02" w:rsidRDefault="00245A02">
            <w:pPr>
              <w:rPr>
                <w:lang w:val="fr-FR"/>
              </w:rPr>
            </w:pPr>
          </w:p>
        </w:tc>
      </w:tr>
      <w:tr w:rsidR="00245A02">
        <w:trPr>
          <w:cantSplit/>
        </w:trPr>
        <w:tc>
          <w:tcPr>
            <w:tcW w:w="4678" w:type="dxa"/>
            <w:gridSpan w:val="2"/>
          </w:tcPr>
          <w:p w:rsidR="00245A02" w:rsidRDefault="00245A02" w:rsidP="0087239E">
            <w:pPr>
              <w:rPr>
                <w:b/>
                <w:bCs/>
                <w:lang w:val="fr-FR"/>
              </w:rPr>
            </w:pPr>
            <w:r>
              <w:rPr>
                <w:b/>
                <w:bCs/>
                <w:lang w:val="fr-FR"/>
              </w:rPr>
              <w:t>France</w:t>
            </w:r>
          </w:p>
          <w:p w:rsidR="00245A02" w:rsidRDefault="00245A02" w:rsidP="0087239E">
            <w:pPr>
              <w:rPr>
                <w:lang w:val="fr-FR"/>
              </w:rPr>
            </w:pPr>
            <w:proofErr w:type="spellStart"/>
            <w:r>
              <w:rPr>
                <w:lang w:val="fr-BE"/>
              </w:rPr>
              <w:t>sanofi-aventis</w:t>
            </w:r>
            <w:proofErr w:type="spellEnd"/>
            <w:r>
              <w:rPr>
                <w:lang w:val="fr-BE"/>
              </w:rPr>
              <w:t xml:space="preserve"> France</w:t>
            </w:r>
          </w:p>
          <w:p w:rsidR="00245A02" w:rsidRDefault="00245A02" w:rsidP="0087239E">
            <w:pPr>
              <w:rPr>
                <w:lang w:val="pt-PT"/>
              </w:rPr>
            </w:pPr>
            <w:r>
              <w:rPr>
                <w:lang w:val="pt-PT"/>
              </w:rPr>
              <w:t>Tél: 0 800 222 555</w:t>
            </w:r>
          </w:p>
          <w:p w:rsidR="00245A02" w:rsidRDefault="00245A02" w:rsidP="0087239E">
            <w:pPr>
              <w:rPr>
                <w:lang w:val="pt-PT"/>
              </w:rPr>
            </w:pPr>
            <w:r>
              <w:rPr>
                <w:lang w:val="pt-PT"/>
              </w:rPr>
              <w:t>Appel depuis l’étranger : +33 1 57 63 23 23</w:t>
            </w:r>
          </w:p>
          <w:p w:rsidR="00245A02" w:rsidRDefault="00245A02">
            <w:pPr>
              <w:rPr>
                <w:lang w:val="fr-FR"/>
              </w:rPr>
            </w:pPr>
          </w:p>
        </w:tc>
        <w:tc>
          <w:tcPr>
            <w:tcW w:w="4678" w:type="dxa"/>
          </w:tcPr>
          <w:p w:rsidR="00245A02" w:rsidRPr="00045B15" w:rsidRDefault="00245A02" w:rsidP="0087239E">
            <w:pPr>
              <w:rPr>
                <w:b/>
                <w:bCs/>
                <w:lang w:val="pt-PT"/>
              </w:rPr>
            </w:pPr>
            <w:r w:rsidRPr="00045B15">
              <w:rPr>
                <w:b/>
                <w:bCs/>
                <w:lang w:val="pt-PT"/>
              </w:rPr>
              <w:t>Portugal</w:t>
            </w:r>
          </w:p>
          <w:p w:rsidR="00245A02" w:rsidRPr="00045B15" w:rsidRDefault="00245A02" w:rsidP="0087239E">
            <w:pPr>
              <w:rPr>
                <w:lang w:val="pt-PT"/>
              </w:rPr>
            </w:pPr>
            <w:r>
              <w:rPr>
                <w:lang w:val="pt-PT"/>
              </w:rPr>
              <w:t>S</w:t>
            </w:r>
            <w:r w:rsidRPr="00045B15">
              <w:rPr>
                <w:lang w:val="pt-PT"/>
              </w:rPr>
              <w:t>anofi - Produtos Farmacêuticos, Ld</w:t>
            </w:r>
            <w:r>
              <w:rPr>
                <w:lang w:val="pt-PT"/>
              </w:rPr>
              <w:t>a</w:t>
            </w:r>
          </w:p>
          <w:p w:rsidR="00245A02" w:rsidRDefault="00245A02" w:rsidP="0087239E">
            <w:pPr>
              <w:rPr>
                <w:lang w:val="fr-FR"/>
              </w:rPr>
            </w:pPr>
            <w:r>
              <w:rPr>
                <w:lang w:val="fr-FR"/>
              </w:rPr>
              <w:t>Tel: +351 21 35 89 400</w:t>
            </w:r>
          </w:p>
          <w:p w:rsidR="00245A02" w:rsidRDefault="00245A02">
            <w:pPr>
              <w:rPr>
                <w:lang w:val="cs-CZ"/>
              </w:rPr>
            </w:pPr>
          </w:p>
        </w:tc>
      </w:tr>
      <w:tr w:rsidR="00245A02">
        <w:trPr>
          <w:gridBefore w:val="1"/>
          <w:wBefore w:w="34" w:type="dxa"/>
          <w:cantSplit/>
        </w:trPr>
        <w:tc>
          <w:tcPr>
            <w:tcW w:w="4644" w:type="dxa"/>
          </w:tcPr>
          <w:p w:rsidR="00245A02" w:rsidRPr="00020AFF" w:rsidRDefault="00245A02" w:rsidP="0087239E">
            <w:pPr>
              <w:keepNext/>
              <w:rPr>
                <w:rFonts w:eastAsia="SimSun"/>
                <w:b/>
                <w:bCs/>
                <w:lang w:val="it-IT"/>
              </w:rPr>
            </w:pPr>
            <w:r w:rsidRPr="00020AFF">
              <w:rPr>
                <w:rFonts w:eastAsia="SimSun"/>
                <w:b/>
                <w:bCs/>
                <w:lang w:val="it-IT"/>
              </w:rPr>
              <w:t>Hrvatska</w:t>
            </w:r>
          </w:p>
          <w:p w:rsidR="00245A02" w:rsidRPr="00020AFF" w:rsidRDefault="00245A02" w:rsidP="0087239E">
            <w:pPr>
              <w:rPr>
                <w:rFonts w:eastAsia="SimSun"/>
                <w:lang w:val="it-IT"/>
              </w:rPr>
            </w:pPr>
            <w:r w:rsidRPr="00020AFF">
              <w:rPr>
                <w:rFonts w:eastAsia="SimSun"/>
                <w:lang w:val="it-IT"/>
              </w:rPr>
              <w:t>sanofi-aventis Croatia d.o.o.</w:t>
            </w:r>
          </w:p>
          <w:p w:rsidR="00245A02" w:rsidRDefault="00245A02" w:rsidP="0087239E">
            <w:pPr>
              <w:rPr>
                <w:rFonts w:eastAsia="SimSun"/>
                <w:lang w:val="fr-FR"/>
              </w:rPr>
            </w:pPr>
            <w:r w:rsidRPr="00020AFF">
              <w:rPr>
                <w:rFonts w:eastAsia="SimSun"/>
                <w:lang w:val="fr-FR"/>
              </w:rPr>
              <w:t>Tel: +385 1 600 34 00</w:t>
            </w:r>
          </w:p>
          <w:p w:rsidR="00245A02" w:rsidRDefault="00245A02">
            <w:pPr>
              <w:rPr>
                <w:lang w:val="fr-FR"/>
              </w:rPr>
            </w:pPr>
          </w:p>
        </w:tc>
        <w:tc>
          <w:tcPr>
            <w:tcW w:w="4678" w:type="dxa"/>
          </w:tcPr>
          <w:p w:rsidR="00245A02" w:rsidRDefault="00245A02" w:rsidP="0087239E">
            <w:pPr>
              <w:tabs>
                <w:tab w:val="left" w:pos="-720"/>
                <w:tab w:val="left" w:pos="4536"/>
              </w:tabs>
              <w:suppressAutoHyphens/>
              <w:rPr>
                <w:b/>
                <w:noProof/>
                <w:szCs w:val="22"/>
                <w:lang w:val="pl-PL"/>
              </w:rPr>
            </w:pPr>
            <w:r>
              <w:rPr>
                <w:b/>
                <w:noProof/>
                <w:szCs w:val="22"/>
                <w:lang w:val="pl-PL"/>
              </w:rPr>
              <w:t>România</w:t>
            </w:r>
          </w:p>
          <w:p w:rsidR="00364B30" w:rsidRDefault="00364B30" w:rsidP="00364B30">
            <w:pPr>
              <w:tabs>
                <w:tab w:val="left" w:pos="-720"/>
                <w:tab w:val="left" w:pos="4536"/>
              </w:tabs>
              <w:suppressAutoHyphens/>
              <w:rPr>
                <w:noProof/>
                <w:szCs w:val="22"/>
                <w:lang w:val="pl-PL"/>
              </w:rPr>
            </w:pPr>
            <w:r>
              <w:rPr>
                <w:bCs/>
                <w:szCs w:val="22"/>
                <w:lang w:val="it-IT"/>
              </w:rPr>
              <w:t>S</w:t>
            </w:r>
            <w:r w:rsidRPr="00554C70">
              <w:rPr>
                <w:bCs/>
                <w:szCs w:val="22"/>
                <w:lang w:val="it-IT"/>
              </w:rPr>
              <w:t>anofi Rom</w:t>
            </w:r>
            <w:r>
              <w:rPr>
                <w:bCs/>
                <w:szCs w:val="22"/>
                <w:lang w:val="it-IT"/>
              </w:rPr>
              <w:t>a</w:t>
            </w:r>
            <w:r w:rsidRPr="00554C70">
              <w:rPr>
                <w:bCs/>
                <w:szCs w:val="22"/>
                <w:lang w:val="it-IT"/>
              </w:rPr>
              <w:t>nia SRL</w:t>
            </w:r>
          </w:p>
          <w:p w:rsidR="00245A02" w:rsidRDefault="00245A02" w:rsidP="0087239E">
            <w:pPr>
              <w:rPr>
                <w:szCs w:val="22"/>
                <w:lang w:val="fr-FR"/>
              </w:rPr>
            </w:pPr>
            <w:r>
              <w:rPr>
                <w:noProof/>
                <w:szCs w:val="22"/>
                <w:lang w:val="pl-PL"/>
              </w:rPr>
              <w:t xml:space="preserve">Tel: +40 </w:t>
            </w:r>
            <w:r>
              <w:rPr>
                <w:szCs w:val="22"/>
                <w:lang w:val="fr-FR"/>
              </w:rPr>
              <w:t>(0) 21 317 31 36</w:t>
            </w:r>
          </w:p>
          <w:p w:rsidR="00245A02" w:rsidRDefault="00245A02">
            <w:pPr>
              <w:rPr>
                <w:lang w:val="cs-CZ"/>
              </w:rPr>
            </w:pPr>
          </w:p>
        </w:tc>
      </w:tr>
      <w:tr w:rsidR="00245A02" w:rsidRPr="004D0C23">
        <w:trPr>
          <w:gridBefore w:val="1"/>
          <w:wBefore w:w="34" w:type="dxa"/>
          <w:cantSplit/>
        </w:trPr>
        <w:tc>
          <w:tcPr>
            <w:tcW w:w="4644" w:type="dxa"/>
          </w:tcPr>
          <w:p w:rsidR="00245A02" w:rsidRDefault="00245A02" w:rsidP="0087239E">
            <w:pPr>
              <w:rPr>
                <w:b/>
                <w:bCs/>
                <w:lang w:val="fr-FR"/>
              </w:rPr>
            </w:pPr>
            <w:r>
              <w:rPr>
                <w:b/>
                <w:bCs/>
                <w:lang w:val="fr-FR"/>
              </w:rPr>
              <w:t>Ireland</w:t>
            </w:r>
          </w:p>
          <w:p w:rsidR="00245A02" w:rsidRDefault="00245A02" w:rsidP="0087239E">
            <w:pPr>
              <w:rPr>
                <w:lang w:val="fr-FR"/>
              </w:rPr>
            </w:pPr>
            <w:proofErr w:type="spellStart"/>
            <w:r>
              <w:rPr>
                <w:lang w:val="fr-FR"/>
              </w:rPr>
              <w:t>sanofi-aventis</w:t>
            </w:r>
            <w:proofErr w:type="spellEnd"/>
            <w:r>
              <w:rPr>
                <w:lang w:val="fr-FR"/>
              </w:rPr>
              <w:t xml:space="preserve"> Ireland Ltd. T/A SANOFI</w:t>
            </w:r>
          </w:p>
          <w:p w:rsidR="00245A02" w:rsidRDefault="00245A02" w:rsidP="0087239E">
            <w:pPr>
              <w:rPr>
                <w:lang w:val="fr-FR"/>
              </w:rPr>
            </w:pPr>
            <w:r>
              <w:rPr>
                <w:lang w:val="fr-FR"/>
              </w:rPr>
              <w:t>Tel: +353 (0) 1 403 56 00</w:t>
            </w:r>
          </w:p>
          <w:p w:rsidR="00245A02" w:rsidRPr="004D0C23" w:rsidRDefault="00245A02">
            <w:pPr>
              <w:rPr>
                <w:szCs w:val="22"/>
                <w:lang w:val="cs-CZ"/>
              </w:rPr>
            </w:pPr>
          </w:p>
        </w:tc>
        <w:tc>
          <w:tcPr>
            <w:tcW w:w="4678" w:type="dxa"/>
          </w:tcPr>
          <w:p w:rsidR="00245A02" w:rsidRDefault="00245A02" w:rsidP="0087239E">
            <w:pPr>
              <w:rPr>
                <w:b/>
                <w:bCs/>
                <w:lang w:val="sl-SI"/>
              </w:rPr>
            </w:pPr>
            <w:r>
              <w:rPr>
                <w:b/>
                <w:bCs/>
                <w:lang w:val="sl-SI"/>
              </w:rPr>
              <w:t>Slovenija</w:t>
            </w:r>
          </w:p>
          <w:p w:rsidR="00245A02" w:rsidRDefault="00245A02" w:rsidP="0087239E">
            <w:pPr>
              <w:rPr>
                <w:lang w:val="cs-CZ"/>
              </w:rPr>
            </w:pPr>
            <w:r>
              <w:rPr>
                <w:lang w:val="cs-CZ"/>
              </w:rPr>
              <w:t>sanofi-aventis d.o.o.</w:t>
            </w:r>
          </w:p>
          <w:p w:rsidR="00245A02" w:rsidRDefault="00245A02" w:rsidP="0087239E">
            <w:pPr>
              <w:rPr>
                <w:lang w:val="cs-CZ"/>
              </w:rPr>
            </w:pPr>
            <w:r>
              <w:rPr>
                <w:lang w:val="cs-CZ"/>
              </w:rPr>
              <w:t>Tel: +386 1 560 48 00</w:t>
            </w:r>
          </w:p>
          <w:p w:rsidR="00245A02" w:rsidRPr="004D0C23" w:rsidRDefault="00245A02">
            <w:pPr>
              <w:rPr>
                <w:szCs w:val="22"/>
                <w:lang w:val="sk-SK"/>
              </w:rPr>
            </w:pPr>
          </w:p>
        </w:tc>
      </w:tr>
      <w:tr w:rsidR="00245A02">
        <w:trPr>
          <w:gridBefore w:val="1"/>
          <w:wBefore w:w="34" w:type="dxa"/>
          <w:cantSplit/>
        </w:trPr>
        <w:tc>
          <w:tcPr>
            <w:tcW w:w="4644" w:type="dxa"/>
          </w:tcPr>
          <w:p w:rsidR="00245A02" w:rsidRPr="004D0C23" w:rsidRDefault="00245A02" w:rsidP="0087239E">
            <w:pPr>
              <w:rPr>
                <w:b/>
                <w:bCs/>
                <w:szCs w:val="22"/>
                <w:lang w:val="is-IS"/>
              </w:rPr>
            </w:pPr>
            <w:r w:rsidRPr="004D0C23">
              <w:rPr>
                <w:b/>
                <w:bCs/>
                <w:szCs w:val="22"/>
                <w:lang w:val="is-IS"/>
              </w:rPr>
              <w:t>Ísland</w:t>
            </w:r>
          </w:p>
          <w:p w:rsidR="00245A02" w:rsidRPr="004D0C23" w:rsidRDefault="00245A02" w:rsidP="0087239E">
            <w:pPr>
              <w:rPr>
                <w:szCs w:val="22"/>
                <w:lang w:val="is-IS"/>
              </w:rPr>
            </w:pPr>
            <w:r w:rsidRPr="004D0C23">
              <w:rPr>
                <w:szCs w:val="22"/>
                <w:lang w:val="cs-CZ"/>
              </w:rPr>
              <w:t>Vistor hf.</w:t>
            </w:r>
          </w:p>
          <w:p w:rsidR="00245A02" w:rsidRPr="004D0C23" w:rsidRDefault="00245A02" w:rsidP="0087239E">
            <w:pPr>
              <w:rPr>
                <w:szCs w:val="22"/>
                <w:lang w:val="cs-CZ"/>
              </w:rPr>
            </w:pPr>
            <w:r w:rsidRPr="004D0C23">
              <w:rPr>
                <w:noProof/>
                <w:szCs w:val="22"/>
              </w:rPr>
              <w:t>Sími</w:t>
            </w:r>
            <w:r w:rsidRPr="004D0C23">
              <w:rPr>
                <w:szCs w:val="22"/>
                <w:lang w:val="cs-CZ"/>
              </w:rPr>
              <w:t>: +354 535 7000</w:t>
            </w:r>
          </w:p>
          <w:p w:rsidR="00245A02" w:rsidRDefault="00245A02">
            <w:pPr>
              <w:rPr>
                <w:lang w:val="it-IT"/>
              </w:rPr>
            </w:pPr>
          </w:p>
        </w:tc>
        <w:tc>
          <w:tcPr>
            <w:tcW w:w="4678" w:type="dxa"/>
          </w:tcPr>
          <w:p w:rsidR="00245A02" w:rsidRPr="004D0C23" w:rsidRDefault="00245A02" w:rsidP="0087239E">
            <w:pPr>
              <w:rPr>
                <w:b/>
                <w:bCs/>
                <w:szCs w:val="22"/>
                <w:lang w:val="sk-SK"/>
              </w:rPr>
            </w:pPr>
            <w:r w:rsidRPr="004D0C23">
              <w:rPr>
                <w:b/>
                <w:bCs/>
                <w:szCs w:val="22"/>
                <w:lang w:val="sk-SK"/>
              </w:rPr>
              <w:t>Slovenská republika</w:t>
            </w:r>
          </w:p>
          <w:p w:rsidR="00245A02" w:rsidRPr="004D0C23" w:rsidRDefault="00245A02" w:rsidP="008723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45A02" w:rsidRPr="004D0C23" w:rsidRDefault="00245A02" w:rsidP="0087239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245A02" w:rsidRDefault="00245A02">
            <w:pPr>
              <w:rPr>
                <w:lang w:val="it-IT"/>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it-IT"/>
              </w:rPr>
              <w:t>Italia</w:t>
            </w:r>
          </w:p>
          <w:p w:rsidR="00245A02" w:rsidRDefault="00873654" w:rsidP="0087239E">
            <w:pPr>
              <w:rPr>
                <w:lang w:val="it-IT"/>
              </w:rPr>
            </w:pPr>
            <w:r>
              <w:rPr>
                <w:lang w:val="it-IT"/>
              </w:rPr>
              <w:t>Sanofi</w:t>
            </w:r>
            <w:r w:rsidR="00245A02">
              <w:rPr>
                <w:lang w:val="it-IT"/>
              </w:rPr>
              <w:t xml:space="preserve"> </w:t>
            </w:r>
            <w:r w:rsidR="007A4608">
              <w:rPr>
                <w:lang w:val="it-IT"/>
              </w:rPr>
              <w:t>S.r.l</w:t>
            </w:r>
            <w:r w:rsidR="00245A02">
              <w:rPr>
                <w:lang w:val="it-IT"/>
              </w:rPr>
              <w:t>.</w:t>
            </w:r>
          </w:p>
          <w:p w:rsidR="00245A02" w:rsidRDefault="00245A02" w:rsidP="0087239E">
            <w:pPr>
              <w:rPr>
                <w:lang w:val="it-IT"/>
              </w:rPr>
            </w:pPr>
            <w:r>
              <w:rPr>
                <w:lang w:val="it-IT"/>
              </w:rPr>
              <w:t xml:space="preserve">Tel: </w:t>
            </w:r>
            <w:r w:rsidR="00E0032D">
              <w:rPr>
                <w:lang w:val="it-IT"/>
              </w:rPr>
              <w:t>800 536389</w:t>
            </w:r>
          </w:p>
          <w:p w:rsidR="00245A02" w:rsidRDefault="00245A02">
            <w:pPr>
              <w:rPr>
                <w:lang w:val="fr-FR"/>
              </w:rPr>
            </w:pPr>
          </w:p>
        </w:tc>
        <w:tc>
          <w:tcPr>
            <w:tcW w:w="4678" w:type="dxa"/>
          </w:tcPr>
          <w:p w:rsidR="00245A02" w:rsidRDefault="00245A02" w:rsidP="0087239E">
            <w:pPr>
              <w:rPr>
                <w:b/>
                <w:bCs/>
                <w:lang w:val="it-IT"/>
              </w:rPr>
            </w:pPr>
            <w:r>
              <w:rPr>
                <w:b/>
                <w:bCs/>
                <w:lang w:val="it-IT"/>
              </w:rPr>
              <w:t>Suomi/Finland</w:t>
            </w:r>
          </w:p>
          <w:p w:rsidR="00245A02" w:rsidRDefault="0091073B" w:rsidP="0087239E">
            <w:pPr>
              <w:rPr>
                <w:lang w:val="it-IT"/>
              </w:rPr>
            </w:pPr>
            <w:r>
              <w:rPr>
                <w:lang w:val="it-IT"/>
              </w:rPr>
              <w:t>Sanofi</w:t>
            </w:r>
            <w:r w:rsidR="00245A02">
              <w:rPr>
                <w:lang w:val="it-IT"/>
              </w:rPr>
              <w:t xml:space="preserve"> Oy</w:t>
            </w:r>
          </w:p>
          <w:p w:rsidR="00245A02" w:rsidRDefault="00245A02" w:rsidP="0087239E">
            <w:pPr>
              <w:rPr>
                <w:lang w:val="it-IT"/>
              </w:rPr>
            </w:pPr>
            <w:r>
              <w:rPr>
                <w:lang w:val="it-IT"/>
              </w:rPr>
              <w:t>Puh/Tel: +358 (0) 201 200 300</w:t>
            </w:r>
          </w:p>
          <w:p w:rsidR="00245A02" w:rsidRDefault="00245A02">
            <w:pPr>
              <w:rPr>
                <w:lang w:val="sv-SE"/>
              </w:rPr>
            </w:pPr>
          </w:p>
        </w:tc>
      </w:tr>
      <w:tr w:rsidR="00245A02" w:rsidRPr="003400CC">
        <w:trPr>
          <w:gridBefore w:val="1"/>
          <w:wBefore w:w="34" w:type="dxa"/>
          <w:cantSplit/>
        </w:trPr>
        <w:tc>
          <w:tcPr>
            <w:tcW w:w="4644" w:type="dxa"/>
          </w:tcPr>
          <w:p w:rsidR="00245A02" w:rsidRDefault="00245A02" w:rsidP="0087239E">
            <w:pPr>
              <w:rPr>
                <w:b/>
                <w:bCs/>
                <w:lang w:val="it-IT"/>
              </w:rPr>
            </w:pPr>
            <w:r>
              <w:rPr>
                <w:b/>
                <w:bCs/>
                <w:lang w:val="el-GR"/>
              </w:rPr>
              <w:t>Κύπρος</w:t>
            </w:r>
          </w:p>
          <w:p w:rsidR="00245A02" w:rsidRDefault="00245A02" w:rsidP="0087239E">
            <w:pPr>
              <w:rPr>
                <w:lang w:val="it-IT"/>
              </w:rPr>
            </w:pPr>
            <w:r>
              <w:rPr>
                <w:lang w:val="it-IT"/>
              </w:rPr>
              <w:t>sanofi-aventis Cyprus Ltd.</w:t>
            </w:r>
          </w:p>
          <w:p w:rsidR="00245A02" w:rsidRDefault="00245A02" w:rsidP="0087239E">
            <w:pPr>
              <w:rPr>
                <w:lang w:val="fr-FR"/>
              </w:rPr>
            </w:pPr>
            <w:r>
              <w:rPr>
                <w:lang w:val="el-GR"/>
              </w:rPr>
              <w:t>Τηλ: +</w:t>
            </w:r>
            <w:r>
              <w:rPr>
                <w:lang w:val="fr-FR"/>
              </w:rPr>
              <w:t>357 22 871600</w:t>
            </w:r>
          </w:p>
          <w:p w:rsidR="00245A02" w:rsidRDefault="00245A02">
            <w:pPr>
              <w:rPr>
                <w:lang w:val="sv-SE"/>
              </w:rPr>
            </w:pPr>
          </w:p>
        </w:tc>
        <w:tc>
          <w:tcPr>
            <w:tcW w:w="4678" w:type="dxa"/>
          </w:tcPr>
          <w:p w:rsidR="00245A02" w:rsidRDefault="00245A02" w:rsidP="0087239E">
            <w:pPr>
              <w:rPr>
                <w:b/>
                <w:bCs/>
                <w:lang w:val="sv-SE"/>
              </w:rPr>
            </w:pPr>
            <w:r>
              <w:rPr>
                <w:b/>
                <w:bCs/>
                <w:lang w:val="sv-SE"/>
              </w:rPr>
              <w:t>Sverige</w:t>
            </w:r>
          </w:p>
          <w:p w:rsidR="00245A02" w:rsidRDefault="0091073B" w:rsidP="0087239E">
            <w:pPr>
              <w:rPr>
                <w:lang w:val="sv-SE"/>
              </w:rPr>
            </w:pPr>
            <w:r>
              <w:rPr>
                <w:lang w:val="sv-SE"/>
              </w:rPr>
              <w:t>Sanofi</w:t>
            </w:r>
            <w:r w:rsidR="00245A02">
              <w:rPr>
                <w:lang w:val="sv-SE"/>
              </w:rPr>
              <w:t xml:space="preserve"> AB</w:t>
            </w:r>
          </w:p>
          <w:p w:rsidR="00245A02" w:rsidRDefault="00245A02" w:rsidP="0087239E">
            <w:pPr>
              <w:rPr>
                <w:lang w:val="sv-SE"/>
              </w:rPr>
            </w:pPr>
            <w:r>
              <w:rPr>
                <w:lang w:val="sv-SE"/>
              </w:rPr>
              <w:t>Tel: +46 (0)8 634 50 00</w:t>
            </w:r>
          </w:p>
          <w:p w:rsidR="00245A02" w:rsidRDefault="00245A02">
            <w:pPr>
              <w:rPr>
                <w:lang w:val="sv-SE"/>
              </w:rPr>
            </w:pPr>
          </w:p>
        </w:tc>
      </w:tr>
      <w:tr w:rsidR="00245A02">
        <w:trPr>
          <w:gridBefore w:val="1"/>
          <w:wBefore w:w="34" w:type="dxa"/>
          <w:cantSplit/>
        </w:trPr>
        <w:tc>
          <w:tcPr>
            <w:tcW w:w="4644" w:type="dxa"/>
          </w:tcPr>
          <w:p w:rsidR="00245A02" w:rsidRDefault="00245A02" w:rsidP="0087239E">
            <w:pPr>
              <w:rPr>
                <w:b/>
                <w:bCs/>
                <w:lang w:val="lv-LV"/>
              </w:rPr>
            </w:pPr>
            <w:r>
              <w:rPr>
                <w:b/>
                <w:bCs/>
                <w:lang w:val="lv-LV"/>
              </w:rPr>
              <w:t>Latvija</w:t>
            </w:r>
          </w:p>
          <w:p w:rsidR="00245A02" w:rsidRDefault="00245A02" w:rsidP="0087239E">
            <w:pPr>
              <w:rPr>
                <w:lang w:val="sv-SE"/>
              </w:rPr>
            </w:pPr>
            <w:r>
              <w:rPr>
                <w:lang w:val="sv-SE"/>
              </w:rPr>
              <w:t>sanofi-aventis Latvia SIA</w:t>
            </w:r>
          </w:p>
          <w:p w:rsidR="00245A02" w:rsidRDefault="00245A02" w:rsidP="0087239E">
            <w:pPr>
              <w:rPr>
                <w:lang w:val="sv-SE"/>
              </w:rPr>
            </w:pPr>
            <w:r>
              <w:rPr>
                <w:lang w:val="sv-SE"/>
              </w:rPr>
              <w:t>Tel: +371 67 33 24 51</w:t>
            </w:r>
          </w:p>
          <w:p w:rsidR="00245A02" w:rsidRDefault="00245A02">
            <w:pPr>
              <w:rPr>
                <w:lang w:val="lv-LV"/>
              </w:rPr>
            </w:pPr>
          </w:p>
        </w:tc>
        <w:tc>
          <w:tcPr>
            <w:tcW w:w="4678" w:type="dxa"/>
          </w:tcPr>
          <w:p w:rsidR="00245A02" w:rsidRDefault="00245A02" w:rsidP="0087239E">
            <w:pPr>
              <w:rPr>
                <w:b/>
                <w:bCs/>
                <w:lang w:val="sv-SE"/>
              </w:rPr>
            </w:pPr>
            <w:r>
              <w:rPr>
                <w:b/>
                <w:bCs/>
                <w:lang w:val="sv-SE"/>
              </w:rPr>
              <w:t>United Kingdom</w:t>
            </w:r>
          </w:p>
          <w:p w:rsidR="00245A02" w:rsidRDefault="00245A02" w:rsidP="0087239E">
            <w:pPr>
              <w:rPr>
                <w:lang w:val="sv-SE"/>
              </w:rPr>
            </w:pPr>
            <w:r>
              <w:rPr>
                <w:lang w:val="sv-SE"/>
              </w:rPr>
              <w:t>Sanofi</w:t>
            </w:r>
          </w:p>
          <w:p w:rsidR="00245A02" w:rsidRDefault="00245A02" w:rsidP="0087239E">
            <w:pPr>
              <w:rPr>
                <w:lang w:val="sv-SE"/>
              </w:rPr>
            </w:pPr>
            <w:r>
              <w:rPr>
                <w:lang w:val="sv-SE"/>
              </w:rPr>
              <w:t xml:space="preserve">Tel: </w:t>
            </w:r>
            <w:r w:rsidR="0091073B" w:rsidRPr="0091073B">
              <w:rPr>
                <w:lang w:val="sv-SE"/>
              </w:rPr>
              <w:t>+44 (0) 845 372 7101</w:t>
            </w:r>
          </w:p>
          <w:p w:rsidR="00245A02" w:rsidRDefault="00245A02">
            <w:pPr>
              <w:rPr>
                <w:lang w:val="lv-LV"/>
              </w:rPr>
            </w:pPr>
          </w:p>
        </w:tc>
      </w:tr>
    </w:tbl>
    <w:p w:rsidR="00C60D55" w:rsidRDefault="00C60D55">
      <w:pPr>
        <w:rPr>
          <w:lang w:val="fr-FR"/>
        </w:rPr>
      </w:pPr>
    </w:p>
    <w:p w:rsidR="00C60D55" w:rsidRPr="00A949CF" w:rsidRDefault="00C60D55" w:rsidP="00C60D55">
      <w:pPr>
        <w:pStyle w:val="EMEABodyText"/>
        <w:rPr>
          <w:b/>
          <w:lang w:val="nb-NO"/>
        </w:rPr>
      </w:pPr>
      <w:r w:rsidRPr="00A949CF">
        <w:rPr>
          <w:b/>
          <w:lang w:val="nb-NO"/>
        </w:rPr>
        <w:t xml:space="preserve">Dette pakningsvedlegget ble sist </w:t>
      </w:r>
      <w:r w:rsidR="00245A02">
        <w:rPr>
          <w:b/>
          <w:lang w:val="nb-NO"/>
        </w:rPr>
        <w:t>oppdatert</w:t>
      </w:r>
    </w:p>
    <w:p w:rsidR="00C60D55" w:rsidRDefault="00C60D55" w:rsidP="00C60D55">
      <w:pPr>
        <w:pStyle w:val="EMEABodyText"/>
        <w:rPr>
          <w:lang w:val="nb-NO"/>
        </w:rPr>
      </w:pPr>
    </w:p>
    <w:p w:rsidR="005765F3" w:rsidRPr="00F50415" w:rsidRDefault="00C60D55" w:rsidP="00C60D55">
      <w:pPr>
        <w:pStyle w:val="EMEABodyText"/>
        <w:rPr>
          <w:lang w:val="nb-NO"/>
        </w:rPr>
      </w:pPr>
      <w:r>
        <w:rPr>
          <w:lang w:val="nb-NO"/>
        </w:rPr>
        <w:t xml:space="preserve">Detaljert informasjon om dette legemiddel er tilgjengelig på nettstedet til Det europeiske legemiddelkontoret </w:t>
      </w:r>
      <w:r w:rsidR="00245A02">
        <w:rPr>
          <w:lang w:val="nb-NO"/>
        </w:rPr>
        <w:t>(</w:t>
      </w:r>
      <w:r w:rsidR="0030484D">
        <w:rPr>
          <w:lang w:val="nb-NO"/>
        </w:rPr>
        <w:t xml:space="preserve">the </w:t>
      </w:r>
      <w:r w:rsidR="00245A02">
        <w:rPr>
          <w:lang w:val="nb-NO"/>
        </w:rPr>
        <w:t xml:space="preserve">European Medicines Agency): </w:t>
      </w:r>
      <w:r>
        <w:rPr>
          <w:lang w:val="nb-NO"/>
        </w:rPr>
        <w:t xml:space="preserve"> </w:t>
      </w:r>
      <w:hyperlink r:id="rId27" w:history="1">
        <w:r w:rsidR="005765F3" w:rsidRPr="00227DAE">
          <w:rPr>
            <w:rStyle w:val="Hyperlink"/>
            <w:lang w:val="nb-NO"/>
          </w:rPr>
          <w:t>http://www.ema.europa.eu/</w:t>
        </w:r>
      </w:hyperlink>
    </w:p>
    <w:p w:rsidR="000669FC" w:rsidRPr="003400CC" w:rsidRDefault="000669FC">
      <w:pPr>
        <w:pStyle w:val="EMEABodyText"/>
        <w:rPr>
          <w:lang w:val="nb-NO"/>
        </w:rPr>
      </w:pPr>
    </w:p>
    <w:p w:rsidR="000669FC" w:rsidRPr="0007228F" w:rsidRDefault="000669FC" w:rsidP="00CD6845">
      <w:pPr>
        <w:pStyle w:val="No-numheading3Agency"/>
        <w:spacing w:before="0" w:after="0"/>
        <w:rPr>
          <w:rFonts w:ascii="Times New Roman" w:hAnsi="Times New Roman"/>
          <w:lang w:val="nb-NO"/>
        </w:rPr>
      </w:pPr>
    </w:p>
    <w:sectPr w:rsidR="000669FC" w:rsidRPr="0007228F" w:rsidSect="00C60D55">
      <w:headerReference w:type="even" r:id="rId28"/>
      <w:headerReference w:type="default" r:id="rId29"/>
      <w:footerReference w:type="even" r:id="rId30"/>
      <w:footerReference w:type="default" r:id="rId31"/>
      <w:headerReference w:type="first" r:id="rId32"/>
      <w:footerReference w:type="first" r:id="rId33"/>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240" w:rsidRDefault="00924240">
      <w:r>
        <w:separator/>
      </w:r>
    </w:p>
  </w:endnote>
  <w:endnote w:type="continuationSeparator" w:id="0">
    <w:p w:rsidR="00924240" w:rsidRDefault="0092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Default="0087239E" w:rsidP="009E00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239E" w:rsidRDefault="00872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Pr="009E001E" w:rsidRDefault="0087239E" w:rsidP="009E001E">
    <w:pPr>
      <w:pStyle w:val="Footer"/>
      <w:framePr w:wrap="around" w:vAnchor="text" w:hAnchor="margin" w:xAlign="center" w:y="1"/>
      <w:rPr>
        <w:rStyle w:val="PageNumber"/>
        <w:rFonts w:ascii="Arial" w:hAnsi="Arial" w:cs="Arial"/>
        <w:sz w:val="16"/>
      </w:rPr>
    </w:pPr>
    <w:r w:rsidRPr="009E001E">
      <w:rPr>
        <w:rStyle w:val="PageNumber"/>
        <w:rFonts w:ascii="Arial" w:hAnsi="Arial" w:cs="Arial"/>
        <w:sz w:val="16"/>
      </w:rPr>
      <w:fldChar w:fldCharType="begin"/>
    </w:r>
    <w:r w:rsidRPr="009E001E">
      <w:rPr>
        <w:rStyle w:val="PageNumber"/>
        <w:rFonts w:ascii="Arial" w:hAnsi="Arial" w:cs="Arial"/>
        <w:sz w:val="16"/>
      </w:rPr>
      <w:instrText xml:space="preserve">PAGE  </w:instrText>
    </w:r>
    <w:r w:rsidRPr="009E001E">
      <w:rPr>
        <w:rStyle w:val="PageNumber"/>
        <w:rFonts w:ascii="Arial" w:hAnsi="Arial" w:cs="Arial"/>
        <w:sz w:val="16"/>
      </w:rPr>
      <w:fldChar w:fldCharType="separate"/>
    </w:r>
    <w:r w:rsidR="00691039">
      <w:rPr>
        <w:rStyle w:val="PageNumber"/>
        <w:rFonts w:ascii="Arial" w:hAnsi="Arial" w:cs="Arial"/>
        <w:noProof/>
        <w:sz w:val="16"/>
      </w:rPr>
      <w:t>2</w:t>
    </w:r>
    <w:r w:rsidRPr="009E001E">
      <w:rPr>
        <w:rStyle w:val="PageNumber"/>
        <w:rFonts w:ascii="Arial" w:hAnsi="Arial" w:cs="Arial"/>
        <w:sz w:val="16"/>
      </w:rPr>
      <w:fldChar w:fldCharType="end"/>
    </w:r>
  </w:p>
  <w:p w:rsidR="0087239E" w:rsidRPr="009E001E" w:rsidRDefault="0087239E" w:rsidP="009E001E">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Default="0087239E">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240" w:rsidRDefault="00924240">
      <w:r>
        <w:separator/>
      </w:r>
    </w:p>
  </w:footnote>
  <w:footnote w:type="continuationSeparator" w:id="0">
    <w:p w:rsidR="00924240" w:rsidRDefault="0092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Default="00872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Pr="009E001E" w:rsidRDefault="0087239E" w:rsidP="009E0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9E" w:rsidRDefault="00872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E1A52"/>
    <w:multiLevelType w:val="hybridMultilevel"/>
    <w:tmpl w:val="E8C8F320"/>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D50DF8"/>
    <w:multiLevelType w:val="hybridMultilevel"/>
    <w:tmpl w:val="14648376"/>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186767"/>
    <w:multiLevelType w:val="hybridMultilevel"/>
    <w:tmpl w:val="274851AA"/>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13B0D51"/>
    <w:multiLevelType w:val="hybridMultilevel"/>
    <w:tmpl w:val="1A64ADF2"/>
    <w:lvl w:ilvl="0" w:tplc="28ACC340">
      <w:start w:val="4"/>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A441AE3"/>
    <w:multiLevelType w:val="hybridMultilevel"/>
    <w:tmpl w:val="4FA833BC"/>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8920232"/>
    <w:multiLevelType w:val="hybridMultilevel"/>
    <w:tmpl w:val="3D72BF2E"/>
    <w:lvl w:ilvl="0" w:tplc="771E3BD8">
      <w:start w:val="4"/>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D50B36"/>
    <w:multiLevelType w:val="hybridMultilevel"/>
    <w:tmpl w:val="6AA014F0"/>
    <w:lvl w:ilvl="0" w:tplc="04140015">
      <w:start w:val="3"/>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7"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DCE174B"/>
    <w:multiLevelType w:val="hybridMultilevel"/>
    <w:tmpl w:val="89562B58"/>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F792562"/>
    <w:multiLevelType w:val="hybridMultilevel"/>
    <w:tmpl w:val="9B3246B0"/>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0"/>
  </w:num>
  <w:num w:numId="4">
    <w:abstractNumId w:val="20"/>
  </w:num>
  <w:num w:numId="5">
    <w:abstractNumId w:val="30"/>
  </w:num>
  <w:num w:numId="6">
    <w:abstractNumId w:val="28"/>
  </w:num>
  <w:num w:numId="7">
    <w:abstractNumId w:val="29"/>
  </w:num>
  <w:num w:numId="8">
    <w:abstractNumId w:val="15"/>
  </w:num>
  <w:num w:numId="9">
    <w:abstractNumId w:val="37"/>
  </w:num>
  <w:num w:numId="10">
    <w:abstractNumId w:val="9"/>
  </w:num>
  <w:num w:numId="11">
    <w:abstractNumId w:val="17"/>
  </w:num>
  <w:num w:numId="12">
    <w:abstractNumId w:val="8"/>
  </w:num>
  <w:num w:numId="13">
    <w:abstractNumId w:val="34"/>
  </w:num>
  <w:num w:numId="14">
    <w:abstractNumId w:val="5"/>
  </w:num>
  <w:num w:numId="15">
    <w:abstractNumId w:val="21"/>
  </w:num>
  <w:num w:numId="16">
    <w:abstractNumId w:val="14"/>
  </w:num>
  <w:num w:numId="17">
    <w:abstractNumId w:val="16"/>
  </w:num>
  <w:num w:numId="18">
    <w:abstractNumId w:val="38"/>
  </w:num>
  <w:num w:numId="19">
    <w:abstractNumId w:val="25"/>
  </w:num>
  <w:num w:numId="20">
    <w:abstractNumId w:val="40"/>
  </w:num>
  <w:num w:numId="21">
    <w:abstractNumId w:val="12"/>
  </w:num>
  <w:num w:numId="22">
    <w:abstractNumId w:val="18"/>
  </w:num>
  <w:num w:numId="23">
    <w:abstractNumId w:val="24"/>
  </w:num>
  <w:num w:numId="24">
    <w:abstractNumId w:val="31"/>
  </w:num>
  <w:num w:numId="25">
    <w:abstractNumId w:val="19"/>
  </w:num>
  <w:num w:numId="26">
    <w:abstractNumId w:val="23"/>
  </w:num>
  <w:num w:numId="27">
    <w:abstractNumId w:val="7"/>
  </w:num>
  <w:num w:numId="28">
    <w:abstractNumId w:val="3"/>
  </w:num>
  <w:num w:numId="29">
    <w:abstractNumId w:val="22"/>
  </w:num>
  <w:num w:numId="30">
    <w:abstractNumId w:val="27"/>
  </w:num>
  <w:num w:numId="31">
    <w:abstractNumId w:val="35"/>
  </w:num>
  <w:num w:numId="32">
    <w:abstractNumId w:val="13"/>
  </w:num>
  <w:num w:numId="33">
    <w:abstractNumId w:val="26"/>
  </w:num>
  <w:num w:numId="34">
    <w:abstractNumId w:val="39"/>
  </w:num>
  <w:num w:numId="35">
    <w:abstractNumId w:val="6"/>
  </w:num>
  <w:num w:numId="36">
    <w:abstractNumId w:val="4"/>
  </w:num>
  <w:num w:numId="37">
    <w:abstractNumId w:val="41"/>
  </w:num>
  <w:num w:numId="38">
    <w:abstractNumId w:val="2"/>
  </w:num>
  <w:num w:numId="39">
    <w:abstractNumId w:val="36"/>
  </w:num>
  <w:num w:numId="40">
    <w:abstractNumId w:val="33"/>
    <w:lvlOverride w:ilvl="0"/>
    <w:lvlOverride w:ilvl="1"/>
    <w:lvlOverride w:ilvl="2"/>
    <w:lvlOverride w:ilvl="3"/>
    <w:lvlOverride w:ilvl="4"/>
    <w:lvlOverride w:ilvl="5"/>
    <w:lvlOverride w:ilvl="6"/>
    <w:lvlOverride w:ilvl="7"/>
    <w:lvlOverride w:ilvl="8"/>
  </w:num>
  <w:num w:numId="41">
    <w:abstractNumId w:val="11"/>
  </w:num>
  <w:num w:numId="42">
    <w:abstractNumId w:val="20"/>
    <w:lvlOverride w:ilvl="0"/>
  </w:num>
  <w:num w:numId="43">
    <w:abstractNumId w:val="41"/>
    <w:lvlOverride w:ilvl="0"/>
    <w:lvlOverride w:ilvl="1"/>
    <w:lvlOverride w:ilvl="2"/>
    <w:lvlOverride w:ilvl="3"/>
    <w:lvlOverride w:ilvl="4"/>
    <w:lvlOverride w:ilvl="5"/>
    <w:lvlOverride w:ilvl="6"/>
    <w:lvlOverride w:ilvl="7"/>
    <w:lvlOverride w:ilvl="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activeWritingStyle w:appName="MSWord" w:lang="nb-NO" w:vendorID="22"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14C00"/>
    <w:rsid w:val="00033BCE"/>
    <w:rsid w:val="00040BCE"/>
    <w:rsid w:val="00046301"/>
    <w:rsid w:val="000669FC"/>
    <w:rsid w:val="0007228F"/>
    <w:rsid w:val="001155D0"/>
    <w:rsid w:val="00123B7F"/>
    <w:rsid w:val="001A3A6A"/>
    <w:rsid w:val="001D0B12"/>
    <w:rsid w:val="001D3A2B"/>
    <w:rsid w:val="00203200"/>
    <w:rsid w:val="002220CD"/>
    <w:rsid w:val="00245A02"/>
    <w:rsid w:val="002923CF"/>
    <w:rsid w:val="00296F6E"/>
    <w:rsid w:val="002D5606"/>
    <w:rsid w:val="003004A9"/>
    <w:rsid w:val="0030484D"/>
    <w:rsid w:val="0033513D"/>
    <w:rsid w:val="003357E2"/>
    <w:rsid w:val="003400CC"/>
    <w:rsid w:val="0034685C"/>
    <w:rsid w:val="003520AD"/>
    <w:rsid w:val="00353DE0"/>
    <w:rsid w:val="00364B30"/>
    <w:rsid w:val="00381E8F"/>
    <w:rsid w:val="00392CC0"/>
    <w:rsid w:val="003A44A5"/>
    <w:rsid w:val="003C1F54"/>
    <w:rsid w:val="003D3744"/>
    <w:rsid w:val="003E01CF"/>
    <w:rsid w:val="003F340F"/>
    <w:rsid w:val="00432343"/>
    <w:rsid w:val="0043614B"/>
    <w:rsid w:val="00467869"/>
    <w:rsid w:val="00486B28"/>
    <w:rsid w:val="00493EED"/>
    <w:rsid w:val="004A32ED"/>
    <w:rsid w:val="004C7571"/>
    <w:rsid w:val="004E7E82"/>
    <w:rsid w:val="00525781"/>
    <w:rsid w:val="0053710A"/>
    <w:rsid w:val="00543625"/>
    <w:rsid w:val="005548D3"/>
    <w:rsid w:val="005765F3"/>
    <w:rsid w:val="0058048F"/>
    <w:rsid w:val="00590B11"/>
    <w:rsid w:val="005A6DF2"/>
    <w:rsid w:val="005D1DF2"/>
    <w:rsid w:val="005F553C"/>
    <w:rsid w:val="005F7F4D"/>
    <w:rsid w:val="00604AFC"/>
    <w:rsid w:val="006166F6"/>
    <w:rsid w:val="006557D5"/>
    <w:rsid w:val="00664DF0"/>
    <w:rsid w:val="0067570F"/>
    <w:rsid w:val="006867DD"/>
    <w:rsid w:val="00691039"/>
    <w:rsid w:val="00697618"/>
    <w:rsid w:val="006A17B2"/>
    <w:rsid w:val="006C13CF"/>
    <w:rsid w:val="006E66A7"/>
    <w:rsid w:val="00707874"/>
    <w:rsid w:val="00710193"/>
    <w:rsid w:val="007178AC"/>
    <w:rsid w:val="007264BB"/>
    <w:rsid w:val="007311E4"/>
    <w:rsid w:val="00737BFB"/>
    <w:rsid w:val="0079236B"/>
    <w:rsid w:val="00795E19"/>
    <w:rsid w:val="007A4608"/>
    <w:rsid w:val="007A778D"/>
    <w:rsid w:val="007C0F4D"/>
    <w:rsid w:val="007D714D"/>
    <w:rsid w:val="007F4472"/>
    <w:rsid w:val="0082549F"/>
    <w:rsid w:val="00831C6A"/>
    <w:rsid w:val="00845737"/>
    <w:rsid w:val="0087239E"/>
    <w:rsid w:val="00873654"/>
    <w:rsid w:val="00883AC3"/>
    <w:rsid w:val="008A01B7"/>
    <w:rsid w:val="0091073B"/>
    <w:rsid w:val="009211B0"/>
    <w:rsid w:val="00924240"/>
    <w:rsid w:val="00973DFE"/>
    <w:rsid w:val="0098607D"/>
    <w:rsid w:val="009967B0"/>
    <w:rsid w:val="009A181E"/>
    <w:rsid w:val="009A28C4"/>
    <w:rsid w:val="009B3920"/>
    <w:rsid w:val="009B4897"/>
    <w:rsid w:val="009B60D1"/>
    <w:rsid w:val="009E001E"/>
    <w:rsid w:val="009F29C2"/>
    <w:rsid w:val="00A01159"/>
    <w:rsid w:val="00A14484"/>
    <w:rsid w:val="00A26D03"/>
    <w:rsid w:val="00A36093"/>
    <w:rsid w:val="00A44DA4"/>
    <w:rsid w:val="00A47701"/>
    <w:rsid w:val="00AA16D3"/>
    <w:rsid w:val="00AA54DB"/>
    <w:rsid w:val="00AA6101"/>
    <w:rsid w:val="00AC27D3"/>
    <w:rsid w:val="00AF3615"/>
    <w:rsid w:val="00B0750B"/>
    <w:rsid w:val="00B24B90"/>
    <w:rsid w:val="00B30920"/>
    <w:rsid w:val="00B5557E"/>
    <w:rsid w:val="00B606AF"/>
    <w:rsid w:val="00B8678E"/>
    <w:rsid w:val="00BD5E91"/>
    <w:rsid w:val="00BE3CE4"/>
    <w:rsid w:val="00C0344D"/>
    <w:rsid w:val="00C14C6D"/>
    <w:rsid w:val="00C16574"/>
    <w:rsid w:val="00C175BC"/>
    <w:rsid w:val="00C20B3A"/>
    <w:rsid w:val="00C307EA"/>
    <w:rsid w:val="00C33CC9"/>
    <w:rsid w:val="00C60D55"/>
    <w:rsid w:val="00C80ECD"/>
    <w:rsid w:val="00C87392"/>
    <w:rsid w:val="00CB2E7A"/>
    <w:rsid w:val="00CC3017"/>
    <w:rsid w:val="00CC6373"/>
    <w:rsid w:val="00CC6AFF"/>
    <w:rsid w:val="00CD6845"/>
    <w:rsid w:val="00D03394"/>
    <w:rsid w:val="00D15E17"/>
    <w:rsid w:val="00D1706C"/>
    <w:rsid w:val="00D30C7C"/>
    <w:rsid w:val="00D34F63"/>
    <w:rsid w:val="00D35DB7"/>
    <w:rsid w:val="00D36357"/>
    <w:rsid w:val="00D641D8"/>
    <w:rsid w:val="00D77D3C"/>
    <w:rsid w:val="00D8377A"/>
    <w:rsid w:val="00DD5007"/>
    <w:rsid w:val="00DF0C26"/>
    <w:rsid w:val="00DF2164"/>
    <w:rsid w:val="00E0032D"/>
    <w:rsid w:val="00E10120"/>
    <w:rsid w:val="00E32C28"/>
    <w:rsid w:val="00EA75FE"/>
    <w:rsid w:val="00EC7781"/>
    <w:rsid w:val="00F02FE9"/>
    <w:rsid w:val="00F904C9"/>
    <w:rsid w:val="00FB6ADE"/>
    <w:rsid w:val="00FF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urn:schemas-microsoft-com:office:smarttags" w:name="metricconverter"/>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9B005DB8-25B0-4892-BD69-1564E53B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B7F"/>
    <w:rPr>
      <w:sz w:val="22"/>
      <w:lang w:eastAsia="en-US"/>
    </w:rPr>
  </w:style>
  <w:style w:type="paragraph" w:styleId="Heading1">
    <w:name w:val="heading 1"/>
    <w:basedOn w:val="Normal"/>
    <w:next w:val="Normal"/>
    <w:qFormat/>
    <w:rsid w:val="00123B7F"/>
    <w:pPr>
      <w:keepNext/>
      <w:keepLines/>
      <w:numPr>
        <w:numId w:val="1"/>
      </w:numPr>
      <w:spacing w:before="240" w:after="120"/>
      <w:outlineLvl w:val="0"/>
    </w:pPr>
    <w:rPr>
      <w:b/>
      <w:caps/>
    </w:rPr>
  </w:style>
  <w:style w:type="paragraph" w:styleId="Heading2">
    <w:name w:val="heading 2"/>
    <w:basedOn w:val="Normal"/>
    <w:next w:val="Normal"/>
    <w:qFormat/>
    <w:rsid w:val="00123B7F"/>
    <w:pPr>
      <w:keepNext/>
      <w:keepLines/>
      <w:numPr>
        <w:ilvl w:val="1"/>
        <w:numId w:val="1"/>
      </w:numPr>
      <w:spacing w:before="120" w:after="120"/>
      <w:outlineLvl w:val="1"/>
    </w:pPr>
    <w:rPr>
      <w:b/>
    </w:rPr>
  </w:style>
  <w:style w:type="paragraph" w:styleId="Heading3">
    <w:name w:val="heading 3"/>
    <w:basedOn w:val="Normal"/>
    <w:next w:val="Normal"/>
    <w:qFormat/>
    <w:rsid w:val="00123B7F"/>
    <w:pPr>
      <w:keepNext/>
      <w:numPr>
        <w:ilvl w:val="2"/>
        <w:numId w:val="1"/>
      </w:numPr>
      <w:spacing w:before="240" w:after="60"/>
      <w:outlineLvl w:val="2"/>
    </w:pPr>
    <w:rPr>
      <w:b/>
      <w:sz w:val="24"/>
    </w:rPr>
  </w:style>
  <w:style w:type="paragraph" w:styleId="Heading4">
    <w:name w:val="heading 4"/>
    <w:basedOn w:val="Normal"/>
    <w:next w:val="Normal"/>
    <w:qFormat/>
    <w:rsid w:val="00123B7F"/>
    <w:pPr>
      <w:keepNext/>
      <w:numPr>
        <w:ilvl w:val="3"/>
        <w:numId w:val="1"/>
      </w:numPr>
      <w:spacing w:before="240" w:after="60"/>
      <w:outlineLvl w:val="3"/>
    </w:pPr>
    <w:rPr>
      <w:b/>
      <w:i/>
      <w:sz w:val="24"/>
    </w:rPr>
  </w:style>
  <w:style w:type="paragraph" w:styleId="Heading5">
    <w:name w:val="heading 5"/>
    <w:basedOn w:val="Normal"/>
    <w:next w:val="Normal"/>
    <w:qFormat/>
    <w:rsid w:val="00123B7F"/>
    <w:pPr>
      <w:numPr>
        <w:ilvl w:val="4"/>
        <w:numId w:val="1"/>
      </w:numPr>
      <w:spacing w:before="240" w:after="60"/>
      <w:outlineLvl w:val="4"/>
    </w:pPr>
    <w:rPr>
      <w:rFonts w:ascii="Arial" w:hAnsi="Arial"/>
    </w:rPr>
  </w:style>
  <w:style w:type="paragraph" w:styleId="Heading6">
    <w:name w:val="heading 6"/>
    <w:basedOn w:val="Normal"/>
    <w:next w:val="Normal"/>
    <w:qFormat/>
    <w:rsid w:val="00123B7F"/>
    <w:pPr>
      <w:numPr>
        <w:ilvl w:val="5"/>
        <w:numId w:val="1"/>
      </w:numPr>
      <w:spacing w:before="240" w:after="60"/>
      <w:outlineLvl w:val="5"/>
    </w:pPr>
    <w:rPr>
      <w:rFonts w:ascii="Arial" w:hAnsi="Arial"/>
      <w:i/>
    </w:rPr>
  </w:style>
  <w:style w:type="paragraph" w:styleId="Heading7">
    <w:name w:val="heading 7"/>
    <w:basedOn w:val="Normal"/>
    <w:next w:val="Normal"/>
    <w:qFormat/>
    <w:rsid w:val="00123B7F"/>
    <w:pPr>
      <w:numPr>
        <w:ilvl w:val="6"/>
        <w:numId w:val="1"/>
      </w:numPr>
      <w:spacing w:before="240" w:after="60"/>
      <w:outlineLvl w:val="6"/>
    </w:pPr>
    <w:rPr>
      <w:rFonts w:ascii="Arial" w:hAnsi="Arial"/>
    </w:rPr>
  </w:style>
  <w:style w:type="paragraph" w:styleId="Heading8">
    <w:name w:val="heading 8"/>
    <w:basedOn w:val="Normal"/>
    <w:next w:val="Normal"/>
    <w:qFormat/>
    <w:rsid w:val="00123B7F"/>
    <w:pPr>
      <w:numPr>
        <w:ilvl w:val="7"/>
        <w:numId w:val="1"/>
      </w:numPr>
      <w:spacing w:before="240" w:after="60"/>
      <w:outlineLvl w:val="7"/>
    </w:pPr>
    <w:rPr>
      <w:rFonts w:ascii="Arial" w:hAnsi="Arial"/>
      <w:i/>
    </w:rPr>
  </w:style>
  <w:style w:type="paragraph" w:styleId="Heading9">
    <w:name w:val="heading 9"/>
    <w:basedOn w:val="Normal"/>
    <w:next w:val="Normal"/>
    <w:qFormat/>
    <w:rsid w:val="00123B7F"/>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123B7F"/>
    <w:pPr>
      <w:keepNext/>
      <w:keepLines/>
      <w:jc w:val="center"/>
    </w:pPr>
  </w:style>
  <w:style w:type="paragraph" w:customStyle="1" w:styleId="EMEATableLeft">
    <w:name w:val="EMEA Table Left"/>
    <w:basedOn w:val="EMEABodyText"/>
    <w:rsid w:val="00123B7F"/>
    <w:pPr>
      <w:keepNext/>
      <w:keepLines/>
    </w:pPr>
  </w:style>
  <w:style w:type="paragraph" w:customStyle="1" w:styleId="EMEABodyTextIndent">
    <w:name w:val="EMEA Body Text Indent"/>
    <w:basedOn w:val="EMEABodyText"/>
    <w:next w:val="EMEABodyText"/>
    <w:rsid w:val="00123B7F"/>
    <w:pPr>
      <w:numPr>
        <w:numId w:val="4"/>
      </w:numPr>
    </w:pPr>
  </w:style>
  <w:style w:type="paragraph" w:customStyle="1" w:styleId="EMEABodyText">
    <w:name w:val="EMEA Body Text"/>
    <w:basedOn w:val="Normal"/>
    <w:link w:val="EMEABodyTextChar"/>
    <w:rsid w:val="00123B7F"/>
  </w:style>
  <w:style w:type="paragraph" w:customStyle="1" w:styleId="EMEATitle">
    <w:name w:val="EMEA Title"/>
    <w:basedOn w:val="EMEABodyText"/>
    <w:next w:val="EMEABodyText"/>
    <w:rsid w:val="00123B7F"/>
    <w:pPr>
      <w:keepNext/>
      <w:keepLines/>
      <w:jc w:val="center"/>
    </w:pPr>
    <w:rPr>
      <w:b/>
    </w:rPr>
  </w:style>
  <w:style w:type="paragraph" w:customStyle="1" w:styleId="EMEAHeading1NoIndent">
    <w:name w:val="EMEA Heading 1 No Indent"/>
    <w:basedOn w:val="EMEABodyText"/>
    <w:next w:val="EMEABodyText"/>
    <w:rsid w:val="00123B7F"/>
    <w:pPr>
      <w:keepNext/>
      <w:keepLines/>
      <w:outlineLvl w:val="0"/>
    </w:pPr>
    <w:rPr>
      <w:b/>
      <w:caps/>
    </w:rPr>
  </w:style>
  <w:style w:type="paragraph" w:customStyle="1" w:styleId="EMEAHeading3">
    <w:name w:val="EMEA Heading 3"/>
    <w:basedOn w:val="EMEABodyText"/>
    <w:next w:val="EMEABodyText"/>
    <w:rsid w:val="00123B7F"/>
    <w:pPr>
      <w:keepNext/>
      <w:keepLines/>
      <w:outlineLvl w:val="2"/>
    </w:pPr>
    <w:rPr>
      <w:b/>
    </w:rPr>
  </w:style>
  <w:style w:type="paragraph" w:customStyle="1" w:styleId="EMEAHeading1">
    <w:name w:val="EMEA Heading 1"/>
    <w:basedOn w:val="EMEABodyText"/>
    <w:next w:val="EMEABodyText"/>
    <w:rsid w:val="00123B7F"/>
    <w:pPr>
      <w:keepNext/>
      <w:keepLines/>
      <w:ind w:left="567" w:hanging="567"/>
      <w:outlineLvl w:val="0"/>
    </w:pPr>
    <w:rPr>
      <w:b/>
      <w:caps/>
    </w:rPr>
  </w:style>
  <w:style w:type="paragraph" w:customStyle="1" w:styleId="EMEAHeading2">
    <w:name w:val="EMEA Heading 2"/>
    <w:basedOn w:val="EMEABodyText"/>
    <w:next w:val="EMEABodyText"/>
    <w:rsid w:val="00123B7F"/>
    <w:pPr>
      <w:keepNext/>
      <w:keepLines/>
      <w:ind w:left="567" w:hanging="567"/>
      <w:outlineLvl w:val="1"/>
    </w:pPr>
    <w:rPr>
      <w:b/>
    </w:rPr>
  </w:style>
  <w:style w:type="paragraph" w:customStyle="1" w:styleId="EMEAAddress">
    <w:name w:val="EMEA Address"/>
    <w:basedOn w:val="EMEABodyText"/>
    <w:next w:val="EMEABodyText"/>
    <w:rsid w:val="00123B7F"/>
    <w:pPr>
      <w:keepLines/>
    </w:pPr>
  </w:style>
  <w:style w:type="paragraph" w:customStyle="1" w:styleId="EMEAComment">
    <w:name w:val="EMEA Comment"/>
    <w:basedOn w:val="EMEABodyText"/>
    <w:rsid w:val="00123B7F"/>
    <w:pPr>
      <w:suppressLineNumbers/>
    </w:pPr>
    <w:rPr>
      <w:i/>
      <w:sz w:val="20"/>
    </w:rPr>
  </w:style>
  <w:style w:type="paragraph" w:styleId="DocumentMap">
    <w:name w:val="Document Map"/>
    <w:basedOn w:val="Normal"/>
    <w:semiHidden/>
    <w:rsid w:val="00123B7F"/>
    <w:pPr>
      <w:shd w:val="clear" w:color="auto" w:fill="000080"/>
    </w:pPr>
    <w:rPr>
      <w:rFonts w:ascii="Tahoma" w:hAnsi="Tahoma"/>
    </w:rPr>
  </w:style>
  <w:style w:type="paragraph" w:customStyle="1" w:styleId="EMEAHiddenTitlePIL">
    <w:name w:val="EMEA Hidden Title PIL"/>
    <w:basedOn w:val="EMEABodyText"/>
    <w:next w:val="EMEABodyText"/>
    <w:rsid w:val="00123B7F"/>
    <w:pPr>
      <w:keepNext/>
      <w:keepLines/>
    </w:pPr>
    <w:rPr>
      <w:i/>
    </w:rPr>
  </w:style>
  <w:style w:type="paragraph" w:customStyle="1" w:styleId="EMEAHiddenTitlePAC">
    <w:name w:val="EMEA Hidden Title PAC"/>
    <w:basedOn w:val="EMEAHiddenTitlePIL"/>
    <w:next w:val="EMEABodyText"/>
    <w:rsid w:val="00697618"/>
    <w:pPr>
      <w:ind w:left="567" w:hanging="567"/>
    </w:pPr>
    <w:rPr>
      <w:b/>
      <w:i w:val="0"/>
      <w:caps/>
    </w:rPr>
  </w:style>
  <w:style w:type="character" w:customStyle="1" w:styleId="BMSInstructionText">
    <w:name w:val="BMS Instruction Text"/>
    <w:rsid w:val="00123B7F"/>
    <w:rPr>
      <w:rFonts w:ascii="Times New Roman" w:hAnsi="Times New Roman"/>
      <w:i/>
      <w:dstrike w:val="0"/>
      <w:vanish/>
      <w:color w:val="FF0000"/>
      <w:sz w:val="24"/>
      <w:u w:val="none"/>
      <w:vertAlign w:val="baseline"/>
    </w:rPr>
  </w:style>
  <w:style w:type="character" w:customStyle="1" w:styleId="EMEASubscript">
    <w:name w:val="EMEA Subscript"/>
    <w:rsid w:val="00123B7F"/>
    <w:rPr>
      <w:sz w:val="22"/>
      <w:vertAlign w:val="subscript"/>
    </w:rPr>
  </w:style>
  <w:style w:type="character" w:customStyle="1" w:styleId="EMEASuperscript">
    <w:name w:val="EMEA Superscript"/>
    <w:rsid w:val="00123B7F"/>
    <w:rPr>
      <w:sz w:val="22"/>
      <w:vertAlign w:val="superscript"/>
    </w:rPr>
  </w:style>
  <w:style w:type="paragraph" w:customStyle="1" w:styleId="EMEATableHeader">
    <w:name w:val="EMEA Table Header"/>
    <w:basedOn w:val="EMEATableCentered"/>
    <w:rsid w:val="00123B7F"/>
    <w:rPr>
      <w:b/>
    </w:rPr>
  </w:style>
  <w:style w:type="paragraph" w:styleId="TOC1">
    <w:name w:val="toc 1"/>
    <w:basedOn w:val="Normal"/>
    <w:next w:val="Normal"/>
    <w:autoRedefine/>
    <w:semiHidden/>
    <w:rsid w:val="00123B7F"/>
  </w:style>
  <w:style w:type="paragraph" w:styleId="TOC2">
    <w:name w:val="toc 2"/>
    <w:basedOn w:val="Normal"/>
    <w:next w:val="Normal"/>
    <w:autoRedefine/>
    <w:semiHidden/>
    <w:rsid w:val="00123B7F"/>
    <w:pPr>
      <w:ind w:left="220"/>
    </w:pPr>
  </w:style>
  <w:style w:type="paragraph" w:styleId="TOC3">
    <w:name w:val="toc 3"/>
    <w:basedOn w:val="Normal"/>
    <w:next w:val="Normal"/>
    <w:autoRedefine/>
    <w:semiHidden/>
    <w:rsid w:val="00123B7F"/>
    <w:pPr>
      <w:ind w:left="440"/>
    </w:pPr>
  </w:style>
  <w:style w:type="paragraph" w:styleId="TOC4">
    <w:name w:val="toc 4"/>
    <w:basedOn w:val="Normal"/>
    <w:next w:val="Normal"/>
    <w:autoRedefine/>
    <w:semiHidden/>
    <w:rsid w:val="00123B7F"/>
    <w:pPr>
      <w:ind w:left="660"/>
    </w:pPr>
  </w:style>
  <w:style w:type="paragraph" w:styleId="TOC5">
    <w:name w:val="toc 5"/>
    <w:basedOn w:val="Normal"/>
    <w:next w:val="Normal"/>
    <w:autoRedefine/>
    <w:semiHidden/>
    <w:rsid w:val="00123B7F"/>
    <w:pPr>
      <w:ind w:left="880"/>
    </w:pPr>
  </w:style>
  <w:style w:type="paragraph" w:styleId="TOC6">
    <w:name w:val="toc 6"/>
    <w:basedOn w:val="Normal"/>
    <w:next w:val="Normal"/>
    <w:autoRedefine/>
    <w:semiHidden/>
    <w:rsid w:val="00123B7F"/>
    <w:pPr>
      <w:ind w:left="1100"/>
    </w:pPr>
  </w:style>
  <w:style w:type="paragraph" w:styleId="TOC7">
    <w:name w:val="toc 7"/>
    <w:basedOn w:val="Normal"/>
    <w:next w:val="Normal"/>
    <w:autoRedefine/>
    <w:semiHidden/>
    <w:rsid w:val="00123B7F"/>
    <w:pPr>
      <w:ind w:left="1320"/>
    </w:pPr>
  </w:style>
  <w:style w:type="paragraph" w:styleId="TOC8">
    <w:name w:val="toc 8"/>
    <w:basedOn w:val="Normal"/>
    <w:next w:val="Normal"/>
    <w:autoRedefine/>
    <w:semiHidden/>
    <w:rsid w:val="00123B7F"/>
    <w:pPr>
      <w:ind w:left="1540"/>
    </w:pPr>
  </w:style>
  <w:style w:type="paragraph" w:styleId="TOC9">
    <w:name w:val="toc 9"/>
    <w:basedOn w:val="Normal"/>
    <w:next w:val="Normal"/>
    <w:autoRedefine/>
    <w:semiHidden/>
    <w:rsid w:val="00123B7F"/>
    <w:pPr>
      <w:ind w:left="1760"/>
    </w:pPr>
  </w:style>
  <w:style w:type="paragraph" w:styleId="Header">
    <w:name w:val="header"/>
    <w:basedOn w:val="Normal"/>
    <w:rsid w:val="00123B7F"/>
    <w:pPr>
      <w:tabs>
        <w:tab w:val="center" w:pos="4320"/>
        <w:tab w:val="right" w:pos="8640"/>
      </w:tabs>
    </w:pPr>
  </w:style>
  <w:style w:type="paragraph" w:styleId="Footer">
    <w:name w:val="footer"/>
    <w:basedOn w:val="Normal"/>
    <w:rsid w:val="00123B7F"/>
    <w:pPr>
      <w:tabs>
        <w:tab w:val="center" w:pos="4320"/>
        <w:tab w:val="right" w:pos="8640"/>
      </w:tabs>
    </w:pPr>
  </w:style>
  <w:style w:type="character" w:styleId="PageNumber">
    <w:name w:val="page number"/>
    <w:basedOn w:val="DefaultParagraphFont"/>
    <w:rsid w:val="00123B7F"/>
  </w:style>
  <w:style w:type="paragraph" w:styleId="EndnoteText">
    <w:name w:val="endnote text"/>
    <w:basedOn w:val="Normal"/>
    <w:semiHidden/>
    <w:rsid w:val="00697618"/>
    <w:pPr>
      <w:tabs>
        <w:tab w:val="left" w:pos="567"/>
      </w:tabs>
    </w:pPr>
  </w:style>
  <w:style w:type="paragraph" w:customStyle="1" w:styleId="EMEATitlePAC">
    <w:name w:val="EMEA Title PAC"/>
    <w:basedOn w:val="EMEAHiddenTitlePIL"/>
    <w:next w:val="EMEABodyText"/>
    <w:rsid w:val="00123B7F"/>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C60D55"/>
    <w:rPr>
      <w:sz w:val="22"/>
      <w:lang w:val="en-GB" w:eastAsia="en-US" w:bidi="ar-SA"/>
    </w:rPr>
  </w:style>
  <w:style w:type="paragraph" w:styleId="Revision">
    <w:name w:val="Revision"/>
    <w:hidden/>
    <w:uiPriority w:val="99"/>
    <w:semiHidden/>
    <w:rsid w:val="00737BFB"/>
    <w:rPr>
      <w:sz w:val="22"/>
      <w:lang w:eastAsia="en-US"/>
    </w:rPr>
  </w:style>
  <w:style w:type="paragraph" w:styleId="BalloonText">
    <w:name w:val="Balloon Text"/>
    <w:basedOn w:val="Normal"/>
    <w:link w:val="BalloonTextChar"/>
    <w:rsid w:val="00737BFB"/>
    <w:rPr>
      <w:rFonts w:ascii="Tahoma" w:hAnsi="Tahoma" w:cs="Tahoma"/>
      <w:sz w:val="16"/>
      <w:szCs w:val="16"/>
    </w:rPr>
  </w:style>
  <w:style w:type="character" w:customStyle="1" w:styleId="BalloonTextChar">
    <w:name w:val="Balloon Text Char"/>
    <w:link w:val="BalloonText"/>
    <w:rsid w:val="00737BFB"/>
    <w:rPr>
      <w:rFonts w:ascii="Tahoma" w:hAnsi="Tahoma" w:cs="Tahoma"/>
      <w:sz w:val="16"/>
      <w:szCs w:val="16"/>
      <w:lang w:val="en-GB" w:eastAsia="en-US"/>
    </w:rPr>
  </w:style>
  <w:style w:type="character" w:styleId="Hyperlink">
    <w:name w:val="Hyperlink"/>
    <w:rsid w:val="00C16574"/>
    <w:rPr>
      <w:color w:val="0000FF"/>
      <w:u w:val="single"/>
    </w:rPr>
  </w:style>
  <w:style w:type="paragraph" w:customStyle="1" w:styleId="No-numheading3Agency">
    <w:name w:val="No-num heading 3 (Agency)"/>
    <w:basedOn w:val="Normal"/>
    <w:next w:val="Normal"/>
    <w:link w:val="No-numheading3AgencyChar"/>
    <w:qFormat/>
    <w:rsid w:val="00493EED"/>
    <w:pPr>
      <w:keepNext/>
      <w:spacing w:before="280" w:after="220"/>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sid w:val="00493EED"/>
    <w:rPr>
      <w:rFonts w:ascii="Verdana" w:eastAsia="Verdana" w:hAnsi="Verdana" w:cs="Arial"/>
      <w:b/>
      <w:bCs/>
      <w:kern w:val="32"/>
      <w:sz w:val="22"/>
      <w:szCs w:val="22"/>
      <w:lang w:val="en-GB" w:eastAsia="en-GB"/>
    </w:rPr>
  </w:style>
  <w:style w:type="paragraph" w:customStyle="1" w:styleId="BodytextAgency">
    <w:name w:val="Body text (Agency)"/>
    <w:basedOn w:val="Normal"/>
    <w:link w:val="BodytextAgencyChar"/>
    <w:rsid w:val="00493EED"/>
    <w:pPr>
      <w:spacing w:after="140" w:line="280" w:lineRule="atLeast"/>
    </w:pPr>
    <w:rPr>
      <w:rFonts w:ascii="Verdana" w:hAnsi="Verdana"/>
      <w:sz w:val="18"/>
      <w:lang w:eastAsia="en-GB"/>
    </w:rPr>
  </w:style>
  <w:style w:type="character" w:customStyle="1" w:styleId="BodytextAgencyChar">
    <w:name w:val="Body text (Agency) Char"/>
    <w:link w:val="BodytextAgency"/>
    <w:rsid w:val="00493EED"/>
    <w:rPr>
      <w:rFonts w:ascii="Verdana" w:hAnsi="Verdana"/>
      <w:sz w:val="18"/>
      <w:lang w:val="en-GB" w:eastAsia="en-GB"/>
    </w:rPr>
  </w:style>
  <w:style w:type="paragraph" w:customStyle="1" w:styleId="bodytextagency0">
    <w:name w:val="bodytextagency"/>
    <w:basedOn w:val="Normal"/>
    <w:uiPriority w:val="99"/>
    <w:rsid w:val="007C0F4D"/>
    <w:pPr>
      <w:spacing w:after="140" w:line="280" w:lineRule="atLeast"/>
    </w:pPr>
    <w:rPr>
      <w:rFonts w:ascii="Verdana" w:eastAsia="Calibri" w:hAnsi="Verdana"/>
      <w:sz w:val="18"/>
      <w:szCs w:val="18"/>
      <w:lang w:val="nb-NO" w:eastAsia="en-GB"/>
    </w:rPr>
  </w:style>
  <w:style w:type="character" w:styleId="UnresolvedMention">
    <w:name w:val="Unresolved Mention"/>
    <w:uiPriority w:val="99"/>
    <w:semiHidden/>
    <w:unhideWhenUsed/>
    <w:rsid w:val="005F7F4D"/>
    <w:rPr>
      <w:color w:val="605E5C"/>
      <w:shd w:val="clear" w:color="auto" w:fill="E1DFDD"/>
    </w:rPr>
  </w:style>
  <w:style w:type="paragraph" w:styleId="ListParagraph">
    <w:name w:val="List Paragraph"/>
    <w:basedOn w:val="Normal"/>
    <w:uiPriority w:val="34"/>
    <w:qFormat/>
    <w:rsid w:val="007A460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0712">
      <w:bodyDiv w:val="1"/>
      <w:marLeft w:val="0"/>
      <w:marRight w:val="0"/>
      <w:marTop w:val="0"/>
      <w:marBottom w:val="0"/>
      <w:divBdr>
        <w:top w:val="none" w:sz="0" w:space="0" w:color="auto"/>
        <w:left w:val="none" w:sz="0" w:space="0" w:color="auto"/>
        <w:bottom w:val="none" w:sz="0" w:space="0" w:color="auto"/>
        <w:right w:val="none" w:sz="0" w:space="0" w:color="auto"/>
      </w:divBdr>
    </w:div>
    <w:div w:id="396100003">
      <w:bodyDiv w:val="1"/>
      <w:marLeft w:val="0"/>
      <w:marRight w:val="0"/>
      <w:marTop w:val="0"/>
      <w:marBottom w:val="0"/>
      <w:divBdr>
        <w:top w:val="none" w:sz="0" w:space="0" w:color="auto"/>
        <w:left w:val="none" w:sz="0" w:space="0" w:color="auto"/>
        <w:bottom w:val="none" w:sz="0" w:space="0" w:color="auto"/>
        <w:right w:val="none" w:sz="0" w:space="0" w:color="auto"/>
      </w:divBdr>
    </w:div>
    <w:div w:id="496385520">
      <w:bodyDiv w:val="1"/>
      <w:marLeft w:val="0"/>
      <w:marRight w:val="0"/>
      <w:marTop w:val="0"/>
      <w:marBottom w:val="0"/>
      <w:divBdr>
        <w:top w:val="none" w:sz="0" w:space="0" w:color="auto"/>
        <w:left w:val="none" w:sz="0" w:space="0" w:color="auto"/>
        <w:bottom w:val="none" w:sz="0" w:space="0" w:color="auto"/>
        <w:right w:val="none" w:sz="0" w:space="0" w:color="auto"/>
      </w:divBdr>
    </w:div>
    <w:div w:id="546258166">
      <w:bodyDiv w:val="1"/>
      <w:marLeft w:val="0"/>
      <w:marRight w:val="0"/>
      <w:marTop w:val="0"/>
      <w:marBottom w:val="0"/>
      <w:divBdr>
        <w:top w:val="none" w:sz="0" w:space="0" w:color="auto"/>
        <w:left w:val="none" w:sz="0" w:space="0" w:color="auto"/>
        <w:bottom w:val="none" w:sz="0" w:space="0" w:color="auto"/>
        <w:right w:val="none" w:sz="0" w:space="0" w:color="auto"/>
      </w:divBdr>
    </w:div>
    <w:div w:id="582033481">
      <w:bodyDiv w:val="1"/>
      <w:marLeft w:val="0"/>
      <w:marRight w:val="0"/>
      <w:marTop w:val="0"/>
      <w:marBottom w:val="0"/>
      <w:divBdr>
        <w:top w:val="none" w:sz="0" w:space="0" w:color="auto"/>
        <w:left w:val="none" w:sz="0" w:space="0" w:color="auto"/>
        <w:bottom w:val="none" w:sz="0" w:space="0" w:color="auto"/>
        <w:right w:val="none" w:sz="0" w:space="0" w:color="auto"/>
      </w:divBdr>
    </w:div>
    <w:div w:id="720251308">
      <w:bodyDiv w:val="1"/>
      <w:marLeft w:val="0"/>
      <w:marRight w:val="0"/>
      <w:marTop w:val="0"/>
      <w:marBottom w:val="0"/>
      <w:divBdr>
        <w:top w:val="none" w:sz="0" w:space="0" w:color="auto"/>
        <w:left w:val="none" w:sz="0" w:space="0" w:color="auto"/>
        <w:bottom w:val="none" w:sz="0" w:space="0" w:color="auto"/>
        <w:right w:val="none" w:sz="0" w:space="0" w:color="auto"/>
      </w:divBdr>
    </w:div>
    <w:div w:id="736442619">
      <w:bodyDiv w:val="1"/>
      <w:marLeft w:val="0"/>
      <w:marRight w:val="0"/>
      <w:marTop w:val="0"/>
      <w:marBottom w:val="0"/>
      <w:divBdr>
        <w:top w:val="none" w:sz="0" w:space="0" w:color="auto"/>
        <w:left w:val="none" w:sz="0" w:space="0" w:color="auto"/>
        <w:bottom w:val="none" w:sz="0" w:space="0" w:color="auto"/>
        <w:right w:val="none" w:sz="0" w:space="0" w:color="auto"/>
      </w:divBdr>
    </w:div>
    <w:div w:id="760030730">
      <w:bodyDiv w:val="1"/>
      <w:marLeft w:val="0"/>
      <w:marRight w:val="0"/>
      <w:marTop w:val="0"/>
      <w:marBottom w:val="0"/>
      <w:divBdr>
        <w:top w:val="none" w:sz="0" w:space="0" w:color="auto"/>
        <w:left w:val="none" w:sz="0" w:space="0" w:color="auto"/>
        <w:bottom w:val="none" w:sz="0" w:space="0" w:color="auto"/>
        <w:right w:val="none" w:sz="0" w:space="0" w:color="auto"/>
      </w:divBdr>
    </w:div>
    <w:div w:id="846024410">
      <w:bodyDiv w:val="1"/>
      <w:marLeft w:val="0"/>
      <w:marRight w:val="0"/>
      <w:marTop w:val="0"/>
      <w:marBottom w:val="0"/>
      <w:divBdr>
        <w:top w:val="none" w:sz="0" w:space="0" w:color="auto"/>
        <w:left w:val="none" w:sz="0" w:space="0" w:color="auto"/>
        <w:bottom w:val="none" w:sz="0" w:space="0" w:color="auto"/>
        <w:right w:val="none" w:sz="0" w:space="0" w:color="auto"/>
      </w:divBdr>
    </w:div>
    <w:div w:id="1124301740">
      <w:bodyDiv w:val="1"/>
      <w:marLeft w:val="0"/>
      <w:marRight w:val="0"/>
      <w:marTop w:val="0"/>
      <w:marBottom w:val="0"/>
      <w:divBdr>
        <w:top w:val="none" w:sz="0" w:space="0" w:color="auto"/>
        <w:left w:val="none" w:sz="0" w:space="0" w:color="auto"/>
        <w:bottom w:val="none" w:sz="0" w:space="0" w:color="auto"/>
        <w:right w:val="none" w:sz="0" w:space="0" w:color="auto"/>
      </w:divBdr>
    </w:div>
    <w:div w:id="1386835512">
      <w:bodyDiv w:val="1"/>
      <w:marLeft w:val="0"/>
      <w:marRight w:val="0"/>
      <w:marTop w:val="0"/>
      <w:marBottom w:val="0"/>
      <w:divBdr>
        <w:top w:val="none" w:sz="0" w:space="0" w:color="auto"/>
        <w:left w:val="none" w:sz="0" w:space="0" w:color="auto"/>
        <w:bottom w:val="none" w:sz="0" w:space="0" w:color="auto"/>
        <w:right w:val="none" w:sz="0" w:space="0" w:color="auto"/>
      </w:divBdr>
    </w:div>
    <w:div w:id="1482580342">
      <w:bodyDiv w:val="1"/>
      <w:marLeft w:val="0"/>
      <w:marRight w:val="0"/>
      <w:marTop w:val="0"/>
      <w:marBottom w:val="0"/>
      <w:divBdr>
        <w:top w:val="none" w:sz="0" w:space="0" w:color="auto"/>
        <w:left w:val="none" w:sz="0" w:space="0" w:color="auto"/>
        <w:bottom w:val="none" w:sz="0" w:space="0" w:color="auto"/>
        <w:right w:val="none" w:sz="0" w:space="0" w:color="auto"/>
      </w:divBdr>
    </w:div>
    <w:div w:id="1696230364">
      <w:bodyDiv w:val="1"/>
      <w:marLeft w:val="0"/>
      <w:marRight w:val="0"/>
      <w:marTop w:val="0"/>
      <w:marBottom w:val="0"/>
      <w:divBdr>
        <w:top w:val="none" w:sz="0" w:space="0" w:color="auto"/>
        <w:left w:val="none" w:sz="0" w:space="0" w:color="auto"/>
        <w:bottom w:val="none" w:sz="0" w:space="0" w:color="auto"/>
        <w:right w:val="none" w:sz="0" w:space="0" w:color="auto"/>
      </w:divBdr>
    </w:div>
    <w:div w:id="20615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4B28-5EA2-43EB-9FA2-91E2FFA95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7E62C-0676-411B-A5EF-81B5CBE8E2E8}">
  <ds:schemaRefs>
    <ds:schemaRef ds:uri="http://schemas.microsoft.com/sharepoint/v3/contenttype/forms"/>
  </ds:schemaRefs>
</ds:datastoreItem>
</file>

<file path=customXml/itemProps3.xml><?xml version="1.0" encoding="utf-8"?>
<ds:datastoreItem xmlns:ds="http://schemas.openxmlformats.org/officeDocument/2006/customXml" ds:itemID="{597B1F68-A8AA-4AD5-97C8-2E53F0752E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D16FB9-F82F-4EBA-81E7-D06E7635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47728</Words>
  <Characters>272050</Characters>
  <Application>Microsoft Office Word</Application>
  <DocSecurity>0</DocSecurity>
  <Lines>2267</Lines>
  <Paragraphs>638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Karvea, INN-irbesartan</vt:lpstr>
      <vt:lpstr>Karvea, INN-irbesartan</vt:lpstr>
    </vt:vector>
  </TitlesOfParts>
  <Manager>WWRA-Europe</Manager>
  <Company>Bristol-Myers Squibb Int. Corp.</Company>
  <LinksUpToDate>false</LinksUpToDate>
  <CharactersWithSpaces>319140</CharactersWithSpaces>
  <SharedDoc>false</SharedDoc>
  <HLinks>
    <vt:vector size="108" baseType="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Karvea, INN-irbesartan</dc:title>
  <dc:subject>EPAR</dc:subject>
  <dc:creator>CHMP</dc:creator>
  <cp:keywords>Karvea INT No</cp:keywords>
  <dc:description>mercredi, 12 déc 2012 04:50:07</dc:description>
  <cp:lastModifiedBy>Voutsas Achilleas</cp:lastModifiedBy>
  <cp:revision>2</cp:revision>
  <cp:lastPrinted>2020-01-29T13:08:00Z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filepath">
    <vt:lpwstr>C:\Documents and Settings\schladec\Local Settings\Temp\DocsCorp\pdfDocs compareDocs\Output\Karvea-H-142-T-151-PI-no-clean.docx</vt:lpwstr>
  </property>
  <property fmtid="{D5CDD505-2E9C-101B-9397-08002B2CF9AE}" pid="116" name="/bp_dc_modversion">
    <vt:lpwstr>I:\rle\03 CV\01-Irbemono\02-LCM\02 -Var\199-Transfer to sanofi\03 Doss Prep\M1\1.3 PI\WORD clean\Karvea-H-142-T-151-PI-no-clean.doc!***:</vt:lpwstr>
  </property>
  <property fmtid="{D5CDD505-2E9C-101B-9397-08002B2CF9AE}" pid="117" name="bp_dc_comparedocs">
    <vt:lpwstr>3.4.11.2</vt:lpwstr>
  </property>
  <property fmtid="{D5CDD505-2E9C-101B-9397-08002B2CF9AE}" pid="118" name="/bp_dc_orgversion">
    <vt:lpwstr>I:\rle\03 CV\01-Irbemono\02-LCM\02 -Var\199-Transfer to sanofi\03 Doss Prep\M1\1.3 PI\WORD clean\For comparison\Karvea-H-142-IA-147-PI-no-clean.doc!***:</vt:lpwstr>
  </property>
  <property fmtid="{D5CDD505-2E9C-101B-9397-08002B2CF9AE}" pid="119" name="DM_Version">
    <vt:lpwstr>CURRENT,1.0</vt:lpwstr>
  </property>
  <property fmtid="{D5CDD505-2E9C-101B-9397-08002B2CF9AE}" pid="120" name="DM_Name">
    <vt:lpwstr>ema-combined-h142no</vt:lpwstr>
  </property>
  <property fmtid="{D5CDD505-2E9C-101B-9397-08002B2CF9AE}" pid="121" name="DM_Creation_Date">
    <vt:lpwstr>03/07/2014 10:25:41</vt:lpwstr>
  </property>
  <property fmtid="{D5CDD505-2E9C-101B-9397-08002B2CF9AE}" pid="122" name="DM_Modify_Date">
    <vt:lpwstr>03/07/2014 10:25:41</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EMA/405481/2014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EMA/405481/2014</vt:lpwstr>
  </property>
  <property fmtid="{D5CDD505-2E9C-101B-9397-08002B2CF9AE}" pid="130" name="DM_Modifer_Name">
    <vt:lpwstr>Dinar Svetlana</vt:lpwstr>
  </property>
  <property fmtid="{D5CDD505-2E9C-101B-9397-08002B2CF9AE}" pid="131" name="DM_Modified_Date">
    <vt:lpwstr>03/07/2014 10:25:41</vt:lpwstr>
  </property>
  <property fmtid="{D5CDD505-2E9C-101B-9397-08002B2CF9AE}" pid="132" name="Comments">
    <vt:lpwstr/>
  </property>
  <property fmtid="{D5CDD505-2E9C-101B-9397-08002B2CF9AE}" pid="133" name="MSIP_Label_0eea11ca-d417-4147-80ed-01a58412c458_Enabled">
    <vt:lpwstr>true</vt:lpwstr>
  </property>
  <property fmtid="{D5CDD505-2E9C-101B-9397-08002B2CF9AE}" pid="134" name="MSIP_Label_0eea11ca-d417-4147-80ed-01a58412c458_SetDate">
    <vt:lpwstr>2021-06-03T23:48:38Z</vt:lpwstr>
  </property>
  <property fmtid="{D5CDD505-2E9C-101B-9397-08002B2CF9AE}" pid="135" name="MSIP_Label_0eea11ca-d417-4147-80ed-01a58412c458_Method">
    <vt:lpwstr>Standard</vt:lpwstr>
  </property>
  <property fmtid="{D5CDD505-2E9C-101B-9397-08002B2CF9AE}" pid="136" name="MSIP_Label_0eea11ca-d417-4147-80ed-01a58412c458_Name">
    <vt:lpwstr>0eea11ca-d417-4147-80ed-01a58412c458</vt:lpwstr>
  </property>
  <property fmtid="{D5CDD505-2E9C-101B-9397-08002B2CF9AE}" pid="137" name="MSIP_Label_0eea11ca-d417-4147-80ed-01a58412c458_SiteId">
    <vt:lpwstr>bc9dc15c-61bc-4f03-b60b-e5b6d8922839</vt:lpwstr>
  </property>
  <property fmtid="{D5CDD505-2E9C-101B-9397-08002B2CF9AE}" pid="138" name="MSIP_Label_0eea11ca-d417-4147-80ed-01a58412c458_ActionId">
    <vt:lpwstr>b712d363-1e6d-4f73-9f76-7e5e7a263888</vt:lpwstr>
  </property>
  <property fmtid="{D5CDD505-2E9C-101B-9397-08002B2CF9AE}" pid="139" name="MSIP_Label_0eea11ca-d417-4147-80ed-01a58412c458_ContentBits">
    <vt:lpwstr>2</vt:lpwstr>
  </property>
</Properties>
</file>